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BA7C" w14:textId="77777777" w:rsidR="00282B78" w:rsidRPr="00220DC0" w:rsidRDefault="00282B78">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FE37B6" w:rsidRPr="00220DC0" w14:paraId="26CAD0E9" w14:textId="77777777" w:rsidTr="002A27BD">
        <w:trPr>
          <w:trHeight w:val="386"/>
        </w:trPr>
        <w:tc>
          <w:tcPr>
            <w:tcW w:w="9461" w:type="dxa"/>
            <w:shd w:val="clear" w:color="auto" w:fill="FFA543"/>
            <w:vAlign w:val="center"/>
          </w:tcPr>
          <w:p w14:paraId="28BAF161" w14:textId="77777777" w:rsidR="00FE37B6" w:rsidRPr="00220DC0" w:rsidRDefault="00FE37B6" w:rsidP="00FE37B6">
            <w:pPr>
              <w:tabs>
                <w:tab w:val="left" w:pos="432"/>
              </w:tabs>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1</w:t>
            </w:r>
            <w:r w:rsidRPr="00220DC0">
              <w:rPr>
                <w:rFonts w:ascii="Arial" w:eastAsia="Arial Unicode MS" w:hAnsi="Arial" w:cs="Arial"/>
                <w:b/>
                <w:bCs/>
                <w:color w:val="FFFFFF"/>
                <w:sz w:val="20"/>
                <w:szCs w:val="20"/>
              </w:rPr>
              <w:tab/>
              <w:t xml:space="preserve">General information </w:t>
            </w:r>
          </w:p>
        </w:tc>
      </w:tr>
    </w:tbl>
    <w:p w14:paraId="4DBD36BD" w14:textId="77777777" w:rsidR="00FE37B6" w:rsidRPr="00220DC0" w:rsidRDefault="00FE37B6" w:rsidP="00FE37B6">
      <w:pPr>
        <w:rPr>
          <w:rFonts w:ascii="Arial" w:hAnsi="Arial" w:cs="Arial"/>
          <w:color w:val="000000"/>
          <w:sz w:val="20"/>
          <w:szCs w:val="20"/>
        </w:rPr>
      </w:pPr>
    </w:p>
    <w:p w14:paraId="6EE9BE0F" w14:textId="77777777" w:rsidR="00FE37B6" w:rsidRPr="00220DC0" w:rsidRDefault="00FE37B6" w:rsidP="00FE37B6">
      <w:pPr>
        <w:jc w:val="both"/>
        <w:rPr>
          <w:rFonts w:ascii="Arial" w:hAnsi="Arial" w:cs="Arial"/>
          <w:color w:val="000000"/>
          <w:sz w:val="20"/>
          <w:szCs w:val="20"/>
        </w:rPr>
      </w:pPr>
      <w:r w:rsidRPr="00220DC0">
        <w:rPr>
          <w:rFonts w:ascii="Arial" w:hAnsi="Arial" w:cs="Arial"/>
          <w:color w:val="000000"/>
          <w:sz w:val="20"/>
          <w:szCs w:val="20"/>
        </w:rPr>
        <w:t>Energy Absolute Public Company Limited (the Company) is a public limited company, incorporated and resident in Thailand. The address of its registered office is 89, AIA Capital Center Building, 16th Floor, Ratchadaphisek Road, Dindaeng, Bangkok.</w:t>
      </w:r>
    </w:p>
    <w:p w14:paraId="182D37A5" w14:textId="77777777" w:rsidR="00FE37B6" w:rsidRPr="00220DC0" w:rsidRDefault="00FE37B6" w:rsidP="00FE37B6">
      <w:pPr>
        <w:jc w:val="both"/>
        <w:rPr>
          <w:rFonts w:ascii="Arial" w:hAnsi="Arial" w:cs="Arial"/>
          <w:color w:val="000000"/>
          <w:sz w:val="20"/>
          <w:szCs w:val="20"/>
          <w:cs/>
        </w:rPr>
      </w:pPr>
    </w:p>
    <w:p w14:paraId="19BC6187" w14:textId="77777777" w:rsidR="00FE37B6" w:rsidRPr="00220DC0" w:rsidRDefault="00FE37B6" w:rsidP="00FE37B6">
      <w:pPr>
        <w:jc w:val="both"/>
        <w:rPr>
          <w:rFonts w:ascii="Arial" w:hAnsi="Arial" w:cs="Arial"/>
          <w:color w:val="000000"/>
          <w:sz w:val="20"/>
          <w:szCs w:val="20"/>
        </w:rPr>
      </w:pPr>
      <w:r w:rsidRPr="00220DC0">
        <w:rPr>
          <w:rFonts w:ascii="Arial" w:hAnsi="Arial" w:cs="Arial"/>
          <w:color w:val="000000"/>
          <w:spacing w:val="-4"/>
          <w:sz w:val="20"/>
          <w:szCs w:val="20"/>
        </w:rPr>
        <w:t>The Company is listed on The Stock Exchange of Thailand. For reporting purposes, the Company and its subsidiaries</w:t>
      </w:r>
      <w:r w:rsidRPr="00220DC0">
        <w:rPr>
          <w:rFonts w:ascii="Arial" w:hAnsi="Arial" w:cs="Arial"/>
          <w:color w:val="000000"/>
          <w:sz w:val="20"/>
          <w:szCs w:val="20"/>
        </w:rPr>
        <w:t xml:space="preserve"> are referred to as “the Group”.</w:t>
      </w:r>
    </w:p>
    <w:p w14:paraId="6AF62E70" w14:textId="77777777" w:rsidR="00FE37B6" w:rsidRPr="00220DC0" w:rsidRDefault="00FE37B6" w:rsidP="00FE37B6">
      <w:pPr>
        <w:jc w:val="both"/>
        <w:rPr>
          <w:rFonts w:ascii="Arial" w:hAnsi="Arial" w:cs="Arial"/>
          <w:color w:val="000000"/>
          <w:sz w:val="20"/>
          <w:szCs w:val="20"/>
        </w:rPr>
      </w:pPr>
    </w:p>
    <w:p w14:paraId="016079F3" w14:textId="03823C55" w:rsidR="00FE37B6" w:rsidRPr="00220DC0" w:rsidRDefault="00FE37B6" w:rsidP="00FE37B6">
      <w:pPr>
        <w:pStyle w:val="BodyText"/>
        <w:tabs>
          <w:tab w:val="left" w:pos="851"/>
        </w:tabs>
        <w:ind w:right="0"/>
        <w:rPr>
          <w:rFonts w:ascii="Arial" w:hAnsi="Arial" w:cs="Arial"/>
          <w:color w:val="000000"/>
          <w:lang w:val="en-GB"/>
        </w:rPr>
      </w:pPr>
      <w:r w:rsidRPr="00220DC0">
        <w:rPr>
          <w:rFonts w:ascii="Arial" w:hAnsi="Arial" w:cs="Arial"/>
          <w:color w:val="000000"/>
          <w:spacing w:val="-4"/>
        </w:rPr>
        <w:t xml:space="preserve">The Group engages in business of manufacturing and distributing </w:t>
      </w:r>
      <w:r w:rsidR="00B40797" w:rsidRPr="00220DC0">
        <w:rPr>
          <w:rFonts w:ascii="Arial" w:hAnsi="Arial" w:cs="Arial"/>
          <w:color w:val="000000"/>
          <w:spacing w:val="-4"/>
          <w:lang w:val="en-US"/>
        </w:rPr>
        <w:t>crude palm oil</w:t>
      </w:r>
      <w:r w:rsidR="0058389D" w:rsidRPr="00220DC0">
        <w:rPr>
          <w:rFonts w:ascii="Arial" w:hAnsi="Arial" w:cs="Arial"/>
          <w:color w:val="000000"/>
          <w:spacing w:val="-4"/>
          <w:lang w:val="en-US"/>
        </w:rPr>
        <w:t xml:space="preserve">, </w:t>
      </w:r>
      <w:r w:rsidR="00CD5B9C" w:rsidRPr="00220DC0">
        <w:rPr>
          <w:rFonts w:ascii="Arial" w:hAnsi="Arial" w:cs="Arial"/>
          <w:color w:val="000000"/>
          <w:spacing w:val="-4"/>
        </w:rPr>
        <w:t>biodiesel</w:t>
      </w:r>
      <w:r w:rsidRPr="00220DC0">
        <w:rPr>
          <w:rFonts w:ascii="Arial" w:hAnsi="Arial" w:cs="Arial"/>
          <w:color w:val="000000"/>
          <w:spacing w:val="-4"/>
        </w:rPr>
        <w:t xml:space="preserve"> products and </w:t>
      </w:r>
      <w:r w:rsidR="00CD5B9C" w:rsidRPr="00220DC0">
        <w:rPr>
          <w:rFonts w:ascii="Arial" w:hAnsi="Arial" w:cs="Arial"/>
          <w:color w:val="000000"/>
          <w:spacing w:val="-4"/>
        </w:rPr>
        <w:t>glycerol</w:t>
      </w:r>
      <w:r w:rsidRPr="00220DC0">
        <w:rPr>
          <w:rFonts w:ascii="Arial" w:hAnsi="Arial" w:cs="Arial"/>
          <w:color w:val="000000"/>
          <w:spacing w:val="-4"/>
          <w:lang w:val="en-GB"/>
        </w:rPr>
        <w:t>,</w:t>
      </w:r>
      <w:r w:rsidRPr="00220DC0">
        <w:rPr>
          <w:rFonts w:ascii="Arial" w:hAnsi="Arial" w:cs="Arial"/>
          <w:color w:val="000000"/>
          <w:lang w:val="en-GB"/>
        </w:rPr>
        <w:t xml:space="preserve"> </w:t>
      </w:r>
      <w:r w:rsidRPr="00220DC0">
        <w:rPr>
          <w:rFonts w:ascii="Arial" w:hAnsi="Arial" w:cs="Arial"/>
          <w:color w:val="000000"/>
          <w:lang w:val="en-US"/>
        </w:rPr>
        <w:t>operating</w:t>
      </w:r>
      <w:r w:rsidRPr="00220DC0">
        <w:rPr>
          <w:rFonts w:ascii="Arial" w:hAnsi="Arial" w:cs="Arial"/>
          <w:color w:val="000000"/>
        </w:rPr>
        <w:t xml:space="preserve"> </w:t>
      </w:r>
      <w:r w:rsidRPr="00220DC0">
        <w:rPr>
          <w:rFonts w:ascii="Arial" w:hAnsi="Arial" w:cs="Arial"/>
          <w:color w:val="000000"/>
          <w:lang w:val="en-GB"/>
        </w:rPr>
        <w:t>renewable power plants</w:t>
      </w:r>
      <w:r w:rsidRPr="00220DC0">
        <w:rPr>
          <w:rFonts w:ascii="Arial" w:hAnsi="Arial" w:cs="Arial"/>
          <w:color w:val="000000"/>
        </w:rPr>
        <w:t xml:space="preserve"> and </w:t>
      </w:r>
      <w:r w:rsidRPr="00220DC0">
        <w:rPr>
          <w:rFonts w:ascii="Arial" w:hAnsi="Arial" w:cs="Arial"/>
          <w:color w:val="000000"/>
          <w:lang w:val="en-GB"/>
        </w:rPr>
        <w:t>develop, manufacture and distribute lithium-ion polymer battery</w:t>
      </w:r>
      <w:r w:rsidR="0043521B" w:rsidRPr="00220DC0">
        <w:rPr>
          <w:rFonts w:ascii="Arial" w:hAnsi="Arial" w:cs="Arial"/>
          <w:color w:val="000000"/>
          <w:lang w:val="en-GB"/>
        </w:rPr>
        <w:t xml:space="preserve"> and electric vehicle</w:t>
      </w:r>
      <w:r w:rsidRPr="00220DC0">
        <w:rPr>
          <w:rFonts w:ascii="Arial" w:hAnsi="Arial" w:cs="Arial"/>
          <w:color w:val="000000"/>
          <w:lang w:val="en-GB"/>
        </w:rPr>
        <w:t>.</w:t>
      </w:r>
    </w:p>
    <w:p w14:paraId="6D330B1C" w14:textId="77777777" w:rsidR="00FE37B6" w:rsidRPr="00220DC0" w:rsidRDefault="00FE37B6" w:rsidP="00FE37B6">
      <w:pPr>
        <w:pStyle w:val="BodyText"/>
        <w:tabs>
          <w:tab w:val="left" w:pos="851"/>
        </w:tabs>
        <w:ind w:right="0"/>
        <w:rPr>
          <w:rFonts w:ascii="Arial" w:hAnsi="Arial" w:cs="Arial"/>
          <w:color w:val="000000"/>
          <w:lang w:val="en-GB"/>
        </w:rPr>
      </w:pPr>
    </w:p>
    <w:p w14:paraId="5A3E14FA" w14:textId="79DBBC64" w:rsidR="00FE37B6" w:rsidRPr="00220DC0" w:rsidRDefault="00FE37B6" w:rsidP="00FE37B6">
      <w:pPr>
        <w:jc w:val="both"/>
        <w:rPr>
          <w:rFonts w:ascii="Arial" w:hAnsi="Arial" w:cs="Arial"/>
          <w:sz w:val="20"/>
          <w:szCs w:val="20"/>
        </w:rPr>
      </w:pPr>
      <w:r w:rsidRPr="00220DC0">
        <w:rPr>
          <w:rFonts w:ascii="Arial" w:hAnsi="Arial" w:cs="Arial"/>
          <w:sz w:val="20"/>
          <w:szCs w:val="20"/>
        </w:rPr>
        <w:t xml:space="preserve">The consolidated and separate financial statements were authorised for issue by the Board of Directors on </w:t>
      </w:r>
      <w:r w:rsidR="0085212F" w:rsidRPr="00220DC0">
        <w:rPr>
          <w:rFonts w:ascii="Arial" w:hAnsi="Arial" w:cs="Arial"/>
          <w:sz w:val="20"/>
          <w:szCs w:val="20"/>
        </w:rPr>
        <w:t>24 February</w:t>
      </w:r>
      <w:r w:rsidR="00762138" w:rsidRPr="00220DC0">
        <w:rPr>
          <w:rFonts w:ascii="Arial" w:hAnsi="Arial" w:cs="Arial"/>
          <w:sz w:val="20"/>
          <w:szCs w:val="20"/>
        </w:rPr>
        <w:t xml:space="preserve"> </w:t>
      </w:r>
      <w:r w:rsidRPr="00220DC0">
        <w:rPr>
          <w:rFonts w:ascii="Arial" w:hAnsi="Arial" w:cs="Arial"/>
          <w:sz w:val="20"/>
          <w:szCs w:val="20"/>
        </w:rPr>
        <w:t>202</w:t>
      </w:r>
      <w:r w:rsidR="00762138" w:rsidRPr="00220DC0">
        <w:rPr>
          <w:rFonts w:ascii="Arial" w:hAnsi="Arial" w:cs="Arial"/>
          <w:sz w:val="20"/>
          <w:szCs w:val="20"/>
        </w:rPr>
        <w:t>2</w:t>
      </w:r>
      <w:r w:rsidRPr="00220DC0">
        <w:rPr>
          <w:rFonts w:ascii="Arial" w:hAnsi="Arial" w:cs="Arial"/>
          <w:sz w:val="20"/>
          <w:szCs w:val="20"/>
        </w:rPr>
        <w:t>.</w:t>
      </w:r>
    </w:p>
    <w:p w14:paraId="1AB79E1A" w14:textId="77777777" w:rsidR="00FE37B6" w:rsidRPr="00220DC0" w:rsidRDefault="00FE37B6" w:rsidP="00FE37B6">
      <w:pPr>
        <w:jc w:val="both"/>
        <w:rPr>
          <w:rFonts w:ascii="Arial" w:hAnsi="Arial" w:cs="Arial"/>
          <w:color w:val="000000"/>
          <w:sz w:val="20"/>
          <w:szCs w:val="20"/>
        </w:rPr>
      </w:pPr>
    </w:p>
    <w:p w14:paraId="113918C6" w14:textId="77777777" w:rsidR="00FE37B6" w:rsidRPr="00220DC0" w:rsidRDefault="00FE37B6" w:rsidP="00FE37B6">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E37B6" w:rsidRPr="00220DC0" w14:paraId="5AC1A473" w14:textId="77777777" w:rsidTr="002A27BD">
        <w:trPr>
          <w:trHeight w:val="386"/>
        </w:trPr>
        <w:tc>
          <w:tcPr>
            <w:tcW w:w="9461" w:type="dxa"/>
            <w:shd w:val="clear" w:color="auto" w:fill="FFA543"/>
            <w:vAlign w:val="center"/>
          </w:tcPr>
          <w:p w14:paraId="567828CA" w14:textId="77777777" w:rsidR="00FE37B6" w:rsidRPr="00220DC0" w:rsidRDefault="00FE37B6" w:rsidP="002A27BD">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2</w:t>
            </w:r>
            <w:r w:rsidRPr="00220DC0">
              <w:rPr>
                <w:rFonts w:ascii="Arial" w:eastAsia="Arial Unicode MS" w:hAnsi="Arial" w:cs="Arial"/>
                <w:b/>
                <w:bCs/>
                <w:color w:val="FFFFFF"/>
                <w:sz w:val="20"/>
                <w:szCs w:val="20"/>
              </w:rPr>
              <w:tab/>
            </w:r>
            <w:r w:rsidR="002E49E6" w:rsidRPr="00220DC0">
              <w:rPr>
                <w:rFonts w:ascii="Arial" w:eastAsia="Arial Unicode MS" w:hAnsi="Arial" w:cs="Arial"/>
                <w:b/>
                <w:bCs/>
                <w:color w:val="FFFFFF"/>
                <w:sz w:val="20"/>
                <w:szCs w:val="20"/>
              </w:rPr>
              <w:t>Basis of preparation</w:t>
            </w:r>
          </w:p>
        </w:tc>
      </w:tr>
    </w:tbl>
    <w:p w14:paraId="51CEAC2A" w14:textId="77777777" w:rsidR="00FE37B6" w:rsidRPr="00220DC0" w:rsidRDefault="00FE37B6" w:rsidP="002E49E6">
      <w:pPr>
        <w:rPr>
          <w:rFonts w:ascii="Arial" w:hAnsi="Arial" w:cs="Arial"/>
          <w:sz w:val="20"/>
          <w:szCs w:val="20"/>
        </w:rPr>
      </w:pPr>
    </w:p>
    <w:p w14:paraId="00AF9FAD" w14:textId="77777777" w:rsidR="00FE37B6" w:rsidRPr="00220DC0" w:rsidRDefault="00FE37B6" w:rsidP="002E49E6">
      <w:pPr>
        <w:jc w:val="thaiDistribute"/>
        <w:rPr>
          <w:rFonts w:ascii="Arial" w:eastAsia="Arial Unicode MS" w:hAnsi="Arial" w:cs="Arial"/>
          <w:sz w:val="20"/>
          <w:szCs w:val="20"/>
        </w:rPr>
      </w:pPr>
      <w:r w:rsidRPr="00220DC0">
        <w:rPr>
          <w:rFonts w:ascii="Arial" w:eastAsia="Arial Unicode MS"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6C8D7035" w14:textId="77777777" w:rsidR="00FE37B6" w:rsidRPr="00220DC0" w:rsidRDefault="00FE37B6" w:rsidP="002E49E6">
      <w:pPr>
        <w:jc w:val="thaiDistribute"/>
        <w:rPr>
          <w:rFonts w:ascii="Arial" w:hAnsi="Arial" w:cs="Arial"/>
          <w:sz w:val="20"/>
          <w:szCs w:val="20"/>
        </w:rPr>
      </w:pPr>
    </w:p>
    <w:p w14:paraId="0916A296" w14:textId="77777777" w:rsidR="00FE37B6" w:rsidRPr="00220DC0" w:rsidRDefault="00FE37B6" w:rsidP="002E49E6">
      <w:pPr>
        <w:jc w:val="thaiDistribute"/>
        <w:rPr>
          <w:rFonts w:ascii="Arial" w:hAnsi="Arial" w:cs="Arial"/>
          <w:sz w:val="20"/>
          <w:szCs w:val="20"/>
        </w:rPr>
      </w:pPr>
      <w:r w:rsidRPr="00220DC0">
        <w:rPr>
          <w:rFonts w:ascii="Arial" w:hAnsi="Arial" w:cs="Arial"/>
          <w:spacing w:val="-4"/>
          <w:sz w:val="20"/>
          <w:szCs w:val="20"/>
        </w:rPr>
        <w:t>The consolidated and separate financial statements have been prepared under the historical cost convention</w:t>
      </w:r>
      <w:r w:rsidRPr="00220DC0">
        <w:rPr>
          <w:rFonts w:ascii="Arial" w:hAnsi="Arial" w:cs="Arial"/>
          <w:sz w:val="20"/>
          <w:szCs w:val="20"/>
        </w:rPr>
        <w:t xml:space="preserve"> except as disclosed in the </w:t>
      </w:r>
      <w:r w:rsidR="00FF7A46" w:rsidRPr="00220DC0">
        <w:rPr>
          <w:rFonts w:ascii="Arial" w:hAnsi="Arial" w:cs="Arial"/>
          <w:sz w:val="20"/>
          <w:szCs w:val="20"/>
        </w:rPr>
        <w:t>below</w:t>
      </w:r>
      <w:r w:rsidRPr="00220DC0">
        <w:rPr>
          <w:rFonts w:ascii="Arial" w:hAnsi="Arial" w:cs="Arial"/>
          <w:sz w:val="20"/>
          <w:szCs w:val="20"/>
        </w:rPr>
        <w:t xml:space="preserve"> accounting policies.</w:t>
      </w:r>
    </w:p>
    <w:p w14:paraId="446800C6" w14:textId="77777777" w:rsidR="00FE37B6" w:rsidRPr="00220DC0" w:rsidRDefault="00FE37B6" w:rsidP="002E49E6">
      <w:pPr>
        <w:jc w:val="thaiDistribute"/>
        <w:rPr>
          <w:rFonts w:ascii="Arial" w:hAnsi="Arial" w:cs="Arial"/>
          <w:sz w:val="20"/>
          <w:szCs w:val="20"/>
        </w:rPr>
      </w:pPr>
    </w:p>
    <w:p w14:paraId="64F2932E" w14:textId="64BC09C8" w:rsidR="00FE37B6" w:rsidRPr="00220DC0" w:rsidRDefault="00FE37B6" w:rsidP="002E49E6">
      <w:pPr>
        <w:jc w:val="thaiDistribute"/>
        <w:rPr>
          <w:rFonts w:ascii="Arial" w:hAnsi="Arial" w:cs="Arial"/>
          <w:sz w:val="20"/>
          <w:szCs w:val="20"/>
        </w:rPr>
      </w:pPr>
      <w:r w:rsidRPr="00220DC0">
        <w:rPr>
          <w:rFonts w:ascii="Arial" w:hAnsi="Arial" w:cs="Arial"/>
          <w:spacing w:val="-4"/>
          <w:sz w:val="20"/>
          <w:szCs w:val="20"/>
        </w:rPr>
        <w:t xml:space="preserve">The preparation of financial statements in conformity with </w:t>
      </w:r>
      <w:r w:rsidR="00FF7A46" w:rsidRPr="00220DC0">
        <w:rPr>
          <w:rFonts w:ascii="Arial" w:hAnsi="Arial" w:cs="Arial"/>
          <w:spacing w:val="-4"/>
          <w:sz w:val="20"/>
          <w:szCs w:val="20"/>
        </w:rPr>
        <w:t>TFRS</w:t>
      </w:r>
      <w:r w:rsidRPr="00220DC0">
        <w:rPr>
          <w:rFonts w:ascii="Arial" w:hAnsi="Arial" w:cs="Arial"/>
          <w:spacing w:val="-4"/>
          <w:sz w:val="20"/>
          <w:szCs w:val="20"/>
        </w:rPr>
        <w:t xml:space="preserve"> requires </w:t>
      </w:r>
      <w:r w:rsidR="000E24A9" w:rsidRPr="00220DC0">
        <w:rPr>
          <w:rFonts w:ascii="Arial" w:hAnsi="Arial" w:cs="Arial"/>
          <w:spacing w:val="-4"/>
          <w:sz w:val="20"/>
          <w:szCs w:val="20"/>
        </w:rPr>
        <w:t xml:space="preserve">management to </w:t>
      </w:r>
      <w:r w:rsidRPr="00220DC0">
        <w:rPr>
          <w:rFonts w:ascii="Arial" w:hAnsi="Arial" w:cs="Arial"/>
          <w:spacing w:val="-4"/>
          <w:sz w:val="20"/>
          <w:szCs w:val="20"/>
        </w:rPr>
        <w:t>use certain critical accounting estimates</w:t>
      </w:r>
      <w:r w:rsidR="00FF7A46" w:rsidRPr="00220DC0">
        <w:rPr>
          <w:rFonts w:ascii="Arial" w:hAnsi="Arial" w:cs="Arial"/>
          <w:spacing w:val="-4"/>
          <w:sz w:val="20"/>
          <w:szCs w:val="20"/>
        </w:rPr>
        <w:t xml:space="preserve">, and </w:t>
      </w:r>
      <w:r w:rsidRPr="00220DC0">
        <w:rPr>
          <w:rFonts w:ascii="Arial" w:hAnsi="Arial" w:cs="Arial"/>
          <w:spacing w:val="-4"/>
          <w:sz w:val="20"/>
          <w:szCs w:val="20"/>
        </w:rPr>
        <w:t xml:space="preserve">to exercise its judgement in applying the Group’s accounting policies. The areas involving a higher degree of judgement or complexity, or areas where assumptions and estimates are significant to the consolidated financial statements </w:t>
      </w:r>
      <w:r w:rsidR="002E49E6" w:rsidRPr="00220DC0">
        <w:rPr>
          <w:rFonts w:ascii="Arial" w:hAnsi="Arial" w:cs="Arial"/>
          <w:spacing w:val="-4"/>
          <w:sz w:val="20"/>
          <w:szCs w:val="20"/>
        </w:rPr>
        <w:t xml:space="preserve">and separate financial statements </w:t>
      </w:r>
      <w:r w:rsidRPr="00220DC0">
        <w:rPr>
          <w:rFonts w:ascii="Arial" w:hAnsi="Arial" w:cs="Arial"/>
          <w:spacing w:val="-4"/>
          <w:sz w:val="20"/>
          <w:szCs w:val="20"/>
        </w:rPr>
        <w:t xml:space="preserve">are disclosed in Note </w:t>
      </w:r>
      <w:r w:rsidR="0043521B" w:rsidRPr="00220DC0">
        <w:rPr>
          <w:rFonts w:ascii="Arial" w:hAnsi="Arial" w:cs="Arial"/>
          <w:spacing w:val="-4"/>
          <w:sz w:val="20"/>
          <w:szCs w:val="20"/>
        </w:rPr>
        <w:t>7</w:t>
      </w:r>
      <w:r w:rsidRPr="00220DC0">
        <w:rPr>
          <w:rFonts w:ascii="Arial" w:hAnsi="Arial" w:cs="Arial"/>
          <w:sz w:val="20"/>
          <w:szCs w:val="20"/>
        </w:rPr>
        <w:t>.</w:t>
      </w:r>
    </w:p>
    <w:p w14:paraId="49053117" w14:textId="77777777" w:rsidR="00FE37B6" w:rsidRPr="00220DC0" w:rsidRDefault="00FE37B6" w:rsidP="002E49E6">
      <w:pPr>
        <w:jc w:val="thaiDistribute"/>
        <w:rPr>
          <w:rFonts w:ascii="Arial" w:hAnsi="Arial" w:cs="Arial"/>
          <w:sz w:val="20"/>
          <w:szCs w:val="20"/>
        </w:rPr>
      </w:pPr>
    </w:p>
    <w:p w14:paraId="67390FFA" w14:textId="77777777" w:rsidR="002E49E6" w:rsidRPr="00220DC0" w:rsidRDefault="00FE37B6" w:rsidP="002E49E6">
      <w:pPr>
        <w:jc w:val="thaiDistribute"/>
        <w:rPr>
          <w:rFonts w:ascii="Arial" w:hAnsi="Arial" w:cs="Arial"/>
          <w:sz w:val="20"/>
          <w:szCs w:val="20"/>
        </w:rPr>
      </w:pPr>
      <w:r w:rsidRPr="00220DC0">
        <w:rPr>
          <w:rFonts w:ascii="Arial" w:hAnsi="Arial" w:cs="Arial"/>
          <w:sz w:val="20"/>
          <w:szCs w:val="20"/>
        </w:rPr>
        <w:t>An English language version of the consolidated and separate financial statements ha</w:t>
      </w:r>
      <w:r w:rsidR="00A41FC6" w:rsidRPr="00220DC0">
        <w:rPr>
          <w:rFonts w:ascii="Arial" w:hAnsi="Arial" w:cs="Arial"/>
          <w:sz w:val="20"/>
          <w:szCs w:val="20"/>
        </w:rPr>
        <w:t>s</w:t>
      </w:r>
      <w:r w:rsidRPr="00220DC0">
        <w:rPr>
          <w:rFonts w:ascii="Arial" w:hAnsi="Arial" w:cs="Arial"/>
          <w:sz w:val="20"/>
          <w:szCs w:val="20"/>
        </w:rPr>
        <w:t xml:space="preserve"> been prepared </w:t>
      </w:r>
      <w:r w:rsidRPr="00220DC0">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p>
    <w:p w14:paraId="7C8540A2" w14:textId="77777777" w:rsidR="00E70663" w:rsidRPr="00220DC0" w:rsidRDefault="00E70663" w:rsidP="002E49E6">
      <w:pPr>
        <w:jc w:val="thaiDistribute"/>
        <w:rPr>
          <w:rFonts w:ascii="Arial" w:hAnsi="Arial" w:cs="Arial"/>
          <w:sz w:val="20"/>
          <w:szCs w:val="20"/>
        </w:rPr>
      </w:pPr>
      <w:r w:rsidRPr="00220DC0">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E49E6" w:rsidRPr="00220DC0" w14:paraId="6492DACD" w14:textId="77777777" w:rsidTr="00B24397">
        <w:trPr>
          <w:trHeight w:val="386"/>
        </w:trPr>
        <w:tc>
          <w:tcPr>
            <w:tcW w:w="9461" w:type="dxa"/>
            <w:shd w:val="clear" w:color="auto" w:fill="FFA543"/>
            <w:vAlign w:val="center"/>
          </w:tcPr>
          <w:p w14:paraId="1F0D8422" w14:textId="77777777" w:rsidR="002E49E6" w:rsidRPr="00220DC0" w:rsidRDefault="002E49E6" w:rsidP="00B24397">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3</w:t>
            </w:r>
            <w:r w:rsidRPr="00220DC0">
              <w:rPr>
                <w:rFonts w:ascii="Arial" w:eastAsia="Arial Unicode MS" w:hAnsi="Arial" w:cs="Arial"/>
                <w:b/>
                <w:bCs/>
                <w:color w:val="FFFFFF"/>
                <w:sz w:val="20"/>
                <w:szCs w:val="20"/>
              </w:rPr>
              <w:tab/>
              <w:t>New and amended financial reporting standards</w:t>
            </w:r>
          </w:p>
        </w:tc>
      </w:tr>
    </w:tbl>
    <w:p w14:paraId="70E0CB21" w14:textId="77777777" w:rsidR="00FE37B6" w:rsidRPr="00220DC0" w:rsidRDefault="00FE37B6" w:rsidP="002E49E6">
      <w:pPr>
        <w:jc w:val="thaiDistribute"/>
        <w:rPr>
          <w:rFonts w:ascii="Arial" w:hAnsi="Arial" w:cs="Arial"/>
          <w:sz w:val="20"/>
          <w:szCs w:val="20"/>
        </w:rPr>
      </w:pPr>
    </w:p>
    <w:p w14:paraId="7ADD96F6" w14:textId="4C06B6A0" w:rsidR="00FE37B6" w:rsidRPr="00220DC0" w:rsidRDefault="002E49E6" w:rsidP="002E49E6">
      <w:pPr>
        <w:ind w:left="540" w:hanging="540"/>
        <w:jc w:val="thaiDistribute"/>
        <w:rPr>
          <w:rFonts w:ascii="Arial" w:hAnsi="Arial" w:cs="Arial"/>
          <w:b/>
          <w:bCs/>
          <w:color w:val="CF4A02"/>
          <w:sz w:val="20"/>
          <w:szCs w:val="20"/>
        </w:rPr>
      </w:pPr>
      <w:r w:rsidRPr="00220DC0">
        <w:rPr>
          <w:rFonts w:ascii="Arial" w:hAnsi="Arial" w:cs="Arial"/>
          <w:b/>
          <w:bCs/>
          <w:color w:val="CF4A02"/>
          <w:sz w:val="20"/>
          <w:szCs w:val="20"/>
        </w:rPr>
        <w:t>3</w:t>
      </w:r>
      <w:r w:rsidR="00FE37B6" w:rsidRPr="00220DC0">
        <w:rPr>
          <w:rFonts w:ascii="Arial" w:hAnsi="Arial" w:cs="Arial"/>
          <w:b/>
          <w:bCs/>
          <w:color w:val="CF4A02"/>
          <w:sz w:val="20"/>
          <w:szCs w:val="20"/>
        </w:rPr>
        <w:t>.</w:t>
      </w:r>
      <w:r w:rsidRPr="00220DC0">
        <w:rPr>
          <w:rFonts w:ascii="Arial" w:hAnsi="Arial" w:cs="Arial"/>
          <w:b/>
          <w:bCs/>
          <w:color w:val="CF4A02"/>
          <w:sz w:val="20"/>
          <w:szCs w:val="20"/>
        </w:rPr>
        <w:t>1</w:t>
      </w:r>
      <w:r w:rsidR="00FE37B6" w:rsidRPr="00220DC0">
        <w:rPr>
          <w:rFonts w:ascii="Arial" w:hAnsi="Arial" w:cs="Arial"/>
          <w:b/>
          <w:bCs/>
          <w:color w:val="CF4A02"/>
          <w:sz w:val="20"/>
          <w:szCs w:val="20"/>
        </w:rPr>
        <w:tab/>
      </w:r>
      <w:r w:rsidR="00F729C4">
        <w:rPr>
          <w:rFonts w:ascii="Arial" w:hAnsi="Arial" w:cs="Arial"/>
          <w:b/>
          <w:bCs/>
          <w:color w:val="CF4A02"/>
          <w:spacing w:val="2"/>
          <w:sz w:val="20"/>
          <w:szCs w:val="20"/>
        </w:rPr>
        <w:t>A</w:t>
      </w:r>
      <w:r w:rsidR="00FE37B6" w:rsidRPr="00220DC0">
        <w:rPr>
          <w:rFonts w:ascii="Arial" w:hAnsi="Arial" w:cs="Arial"/>
          <w:b/>
          <w:bCs/>
          <w:color w:val="CF4A02"/>
          <w:spacing w:val="2"/>
          <w:sz w:val="20"/>
          <w:szCs w:val="20"/>
        </w:rPr>
        <w:t>mended financial reporting standards that are effective for accounting period</w:t>
      </w:r>
      <w:r w:rsidR="00C91940" w:rsidRPr="00220DC0">
        <w:rPr>
          <w:rFonts w:ascii="Arial" w:hAnsi="Arial" w:cs="Arial"/>
          <w:b/>
          <w:bCs/>
          <w:color w:val="CF4A02"/>
          <w:spacing w:val="2"/>
          <w:sz w:val="20"/>
          <w:szCs w:val="20"/>
        </w:rPr>
        <w:t>s</w:t>
      </w:r>
      <w:r w:rsidR="00FE37B6" w:rsidRPr="00220DC0">
        <w:rPr>
          <w:rFonts w:ascii="Arial" w:hAnsi="Arial" w:cs="Arial"/>
          <w:b/>
          <w:bCs/>
          <w:color w:val="CF4A02"/>
          <w:spacing w:val="2"/>
          <w:sz w:val="20"/>
          <w:szCs w:val="20"/>
        </w:rPr>
        <w:t xml:space="preserve"> beginning </w:t>
      </w:r>
      <w:r w:rsidR="00FF7A46" w:rsidRPr="00220DC0">
        <w:rPr>
          <w:rFonts w:ascii="Arial" w:hAnsi="Arial" w:cs="Arial"/>
          <w:b/>
          <w:bCs/>
          <w:color w:val="CF4A02"/>
          <w:spacing w:val="2"/>
          <w:sz w:val="20"/>
          <w:szCs w:val="20"/>
        </w:rPr>
        <w:t>on</w:t>
      </w:r>
      <w:r w:rsidR="000E24A9" w:rsidRPr="00220DC0">
        <w:rPr>
          <w:rFonts w:ascii="Arial" w:hAnsi="Arial" w:cs="Arial"/>
          <w:b/>
          <w:bCs/>
          <w:color w:val="CF4A02"/>
          <w:spacing w:val="2"/>
          <w:sz w:val="20"/>
          <w:szCs w:val="20"/>
        </w:rPr>
        <w:t xml:space="preserve"> </w:t>
      </w:r>
      <w:r w:rsidR="00FE37B6" w:rsidRPr="00220DC0">
        <w:rPr>
          <w:rFonts w:ascii="Arial" w:hAnsi="Arial" w:cs="Arial"/>
          <w:b/>
          <w:bCs/>
          <w:color w:val="CF4A02"/>
          <w:spacing w:val="2"/>
          <w:sz w:val="20"/>
          <w:szCs w:val="20"/>
        </w:rPr>
        <w:t>or after 1 January 20</w:t>
      </w:r>
      <w:r w:rsidR="00AB38A9" w:rsidRPr="00220DC0">
        <w:rPr>
          <w:rFonts w:ascii="Arial" w:hAnsi="Arial" w:cs="Arial"/>
          <w:b/>
          <w:bCs/>
          <w:color w:val="CF4A02"/>
          <w:spacing w:val="2"/>
          <w:sz w:val="20"/>
          <w:szCs w:val="20"/>
        </w:rPr>
        <w:t>2</w:t>
      </w:r>
      <w:r w:rsidR="00183226" w:rsidRPr="00220DC0">
        <w:rPr>
          <w:rFonts w:ascii="Arial" w:hAnsi="Arial" w:cs="Arial"/>
          <w:b/>
          <w:bCs/>
          <w:color w:val="CF4A02"/>
          <w:spacing w:val="2"/>
          <w:sz w:val="20"/>
          <w:szCs w:val="20"/>
        </w:rPr>
        <w:t>1</w:t>
      </w:r>
      <w:r w:rsidRPr="00220DC0">
        <w:rPr>
          <w:rFonts w:ascii="Arial" w:hAnsi="Arial" w:cs="Arial"/>
          <w:b/>
          <w:bCs/>
          <w:color w:val="CF4A02"/>
          <w:spacing w:val="2"/>
          <w:sz w:val="20"/>
          <w:szCs w:val="20"/>
        </w:rPr>
        <w:t xml:space="preserve"> and </w:t>
      </w:r>
      <w:r w:rsidR="00F729C4">
        <w:rPr>
          <w:rFonts w:ascii="Arial" w:hAnsi="Arial" w:cs="Arial"/>
          <w:b/>
          <w:bCs/>
          <w:color w:val="CF4A02"/>
          <w:spacing w:val="2"/>
          <w:sz w:val="20"/>
          <w:szCs w:val="20"/>
        </w:rPr>
        <w:t>relevant</w:t>
      </w:r>
      <w:r w:rsidRPr="00220DC0">
        <w:rPr>
          <w:rFonts w:ascii="Arial" w:hAnsi="Arial" w:cs="Arial"/>
          <w:b/>
          <w:bCs/>
          <w:color w:val="CF4A02"/>
          <w:spacing w:val="2"/>
          <w:sz w:val="20"/>
          <w:szCs w:val="20"/>
        </w:rPr>
        <w:t xml:space="preserve"> to the Group</w:t>
      </w:r>
    </w:p>
    <w:p w14:paraId="21F563D0" w14:textId="77777777" w:rsidR="00FE37B6" w:rsidRPr="00220DC0" w:rsidRDefault="00FE37B6" w:rsidP="00E70663">
      <w:pPr>
        <w:ind w:left="900"/>
        <w:jc w:val="both"/>
        <w:rPr>
          <w:rFonts w:ascii="Arial" w:hAnsi="Arial" w:cs="Arial"/>
          <w:sz w:val="20"/>
          <w:szCs w:val="20"/>
        </w:rPr>
      </w:pPr>
    </w:p>
    <w:p w14:paraId="32469C5A" w14:textId="23C75DE0" w:rsidR="00FE37B6" w:rsidRPr="00220DC0" w:rsidRDefault="00183226" w:rsidP="002D06C4">
      <w:pPr>
        <w:numPr>
          <w:ilvl w:val="0"/>
          <w:numId w:val="38"/>
        </w:numPr>
        <w:tabs>
          <w:tab w:val="left" w:pos="1080"/>
        </w:tabs>
        <w:ind w:left="1080" w:hanging="540"/>
        <w:jc w:val="both"/>
        <w:rPr>
          <w:rFonts w:ascii="Arial" w:eastAsia="Calibri" w:hAnsi="Arial" w:cs="Arial"/>
          <w:b/>
          <w:bCs/>
          <w:color w:val="CF4A02"/>
          <w:sz w:val="20"/>
          <w:szCs w:val="20"/>
          <w:lang w:val="en-US"/>
        </w:rPr>
      </w:pPr>
      <w:r w:rsidRPr="00220DC0">
        <w:rPr>
          <w:rFonts w:ascii="Arial" w:eastAsia="Calibri" w:hAnsi="Arial" w:cs="Arial"/>
          <w:b/>
          <w:bCs/>
          <w:color w:val="CF4A02"/>
          <w:sz w:val="20"/>
          <w:szCs w:val="20"/>
          <w:lang w:val="en-US"/>
        </w:rPr>
        <w:t xml:space="preserve">Revised Conceptual Framework for Financial Reporting </w:t>
      </w:r>
      <w:r w:rsidRPr="00220DC0">
        <w:rPr>
          <w:rFonts w:ascii="Arial" w:eastAsia="Calibri" w:hAnsi="Arial" w:cs="Arial"/>
          <w:sz w:val="20"/>
          <w:szCs w:val="20"/>
          <w:lang w:val="en-US"/>
        </w:rPr>
        <w:t>added the following key principals</w:t>
      </w:r>
      <w:r w:rsidR="004C2D50" w:rsidRPr="00220DC0">
        <w:rPr>
          <w:rFonts w:ascii="Arial" w:eastAsia="Calibri" w:hAnsi="Arial" w:cs="Arial"/>
          <w:sz w:val="20"/>
          <w:szCs w:val="20"/>
          <w:lang w:val="en-US"/>
        </w:rPr>
        <w:t xml:space="preserve"> </w:t>
      </w:r>
      <w:r w:rsidRPr="00220DC0">
        <w:rPr>
          <w:rFonts w:ascii="Arial" w:eastAsia="Calibri" w:hAnsi="Arial" w:cs="Arial"/>
          <w:sz w:val="20"/>
          <w:szCs w:val="20"/>
          <w:lang w:val="en-US"/>
        </w:rPr>
        <w:t>and guidance:</w:t>
      </w:r>
    </w:p>
    <w:p w14:paraId="6C91F5B4" w14:textId="77777777" w:rsidR="00183226" w:rsidRPr="00220DC0" w:rsidRDefault="00183226" w:rsidP="00183226">
      <w:pPr>
        <w:ind w:left="1080"/>
        <w:jc w:val="both"/>
        <w:rPr>
          <w:rFonts w:ascii="Arial" w:eastAsia="Arial Unicode MS" w:hAnsi="Arial" w:cs="Arial"/>
          <w:sz w:val="20"/>
          <w:szCs w:val="20"/>
        </w:rPr>
      </w:pPr>
    </w:p>
    <w:p w14:paraId="4CB86F57" w14:textId="73658ADD" w:rsidR="00183226" w:rsidRPr="00220DC0" w:rsidRDefault="00183226" w:rsidP="002D06C4">
      <w:pPr>
        <w:ind w:left="1395" w:hanging="234"/>
        <w:jc w:val="both"/>
        <w:rPr>
          <w:rFonts w:ascii="Arial" w:eastAsia="Arial Unicode MS" w:hAnsi="Arial" w:cs="Arial"/>
          <w:sz w:val="20"/>
          <w:szCs w:val="20"/>
        </w:rPr>
      </w:pPr>
      <w:r w:rsidRPr="00220DC0">
        <w:rPr>
          <w:rFonts w:ascii="Arial" w:eastAsia="Arial Unicode MS" w:hAnsi="Arial" w:cs="Arial"/>
          <w:sz w:val="20"/>
          <w:szCs w:val="20"/>
        </w:rPr>
        <w:t>-</w:t>
      </w:r>
      <w:r w:rsidR="002D06C4">
        <w:rPr>
          <w:rFonts w:ascii="Arial" w:eastAsia="Arial Unicode MS" w:hAnsi="Arial" w:cs="Arial"/>
          <w:sz w:val="20"/>
          <w:szCs w:val="20"/>
        </w:rPr>
        <w:tab/>
      </w:r>
      <w:r w:rsidRPr="00220DC0">
        <w:rPr>
          <w:rFonts w:ascii="Arial" w:eastAsia="Arial Unicode MS" w:hAnsi="Arial" w:cs="Arial"/>
          <w:sz w:val="20"/>
          <w:szCs w:val="20"/>
        </w:rPr>
        <w:t>Measurement basis, including factors in considering difference measurement basis</w:t>
      </w:r>
      <w:r w:rsidR="00F729C4">
        <w:rPr>
          <w:rFonts w:ascii="Arial" w:eastAsia="Arial Unicode MS" w:hAnsi="Arial" w:cs="Arial"/>
          <w:sz w:val="20"/>
          <w:szCs w:val="20"/>
        </w:rPr>
        <w:t>;</w:t>
      </w:r>
    </w:p>
    <w:p w14:paraId="5A942CC7" w14:textId="65DE66C0" w:rsidR="00183226" w:rsidRPr="00220DC0" w:rsidRDefault="00183226" w:rsidP="002D06C4">
      <w:pPr>
        <w:ind w:left="1395" w:hanging="234"/>
        <w:jc w:val="both"/>
        <w:rPr>
          <w:rFonts w:ascii="Arial" w:eastAsia="Arial Unicode MS" w:hAnsi="Arial" w:cs="Arial"/>
          <w:sz w:val="20"/>
          <w:szCs w:val="20"/>
        </w:rPr>
      </w:pPr>
      <w:r w:rsidRPr="00220DC0">
        <w:rPr>
          <w:rFonts w:ascii="Arial" w:eastAsia="Arial Unicode MS" w:hAnsi="Arial" w:cs="Arial"/>
          <w:sz w:val="20"/>
          <w:szCs w:val="20"/>
        </w:rPr>
        <w:t>-</w:t>
      </w:r>
      <w:r w:rsidR="002D06C4">
        <w:rPr>
          <w:rFonts w:ascii="Arial" w:eastAsia="Arial Unicode MS" w:hAnsi="Arial" w:cs="Arial"/>
          <w:sz w:val="20"/>
          <w:szCs w:val="20"/>
        </w:rPr>
        <w:tab/>
      </w:r>
      <w:r w:rsidRPr="002D06C4">
        <w:rPr>
          <w:rFonts w:ascii="Arial" w:eastAsia="Arial Unicode MS" w:hAnsi="Arial" w:cs="Arial"/>
          <w:sz w:val="20"/>
          <w:szCs w:val="20"/>
        </w:rPr>
        <w:t>Presentation and disclosure, including classification of income and expenses in other comprehensive</w:t>
      </w:r>
      <w:r w:rsidRPr="00220DC0">
        <w:rPr>
          <w:rFonts w:ascii="Arial" w:eastAsia="Arial Unicode MS" w:hAnsi="Arial" w:cs="Arial"/>
          <w:sz w:val="20"/>
          <w:szCs w:val="20"/>
        </w:rPr>
        <w:t xml:space="preserve"> income</w:t>
      </w:r>
      <w:r w:rsidR="00F729C4">
        <w:rPr>
          <w:rFonts w:ascii="Arial" w:eastAsia="Arial Unicode MS" w:hAnsi="Arial" w:cs="Arial"/>
          <w:sz w:val="20"/>
          <w:szCs w:val="20"/>
        </w:rPr>
        <w:t>;</w:t>
      </w:r>
    </w:p>
    <w:p w14:paraId="0186B5C6" w14:textId="10494252" w:rsidR="00183226" w:rsidRPr="00220DC0" w:rsidRDefault="00183226" w:rsidP="002D06C4">
      <w:pPr>
        <w:ind w:left="1395" w:hanging="234"/>
        <w:jc w:val="both"/>
        <w:rPr>
          <w:rFonts w:ascii="Arial" w:eastAsia="Arial Unicode MS" w:hAnsi="Arial" w:cs="Arial"/>
          <w:sz w:val="20"/>
          <w:szCs w:val="20"/>
        </w:rPr>
      </w:pPr>
      <w:r w:rsidRPr="00220DC0">
        <w:rPr>
          <w:rFonts w:ascii="Arial" w:eastAsia="Arial Unicode MS" w:hAnsi="Arial" w:cs="Arial"/>
          <w:sz w:val="20"/>
          <w:szCs w:val="20"/>
        </w:rPr>
        <w:t>-</w:t>
      </w:r>
      <w:r w:rsidR="002D06C4">
        <w:rPr>
          <w:rFonts w:ascii="Arial" w:eastAsia="Arial Unicode MS" w:hAnsi="Arial" w:cs="Arial"/>
          <w:sz w:val="20"/>
          <w:szCs w:val="20"/>
        </w:rPr>
        <w:tab/>
      </w:r>
      <w:r w:rsidRPr="00220DC0">
        <w:rPr>
          <w:rFonts w:ascii="Arial" w:eastAsia="Arial Unicode MS" w:hAnsi="Arial" w:cs="Arial"/>
          <w:sz w:val="20"/>
          <w:szCs w:val="20"/>
        </w:rPr>
        <w:t>Definition of a reporting entity, which maybe a legal entity, or a portion of an entity</w:t>
      </w:r>
      <w:r w:rsidR="0043521B" w:rsidRPr="00220DC0">
        <w:rPr>
          <w:rFonts w:ascii="Arial" w:eastAsia="Arial Unicode MS" w:hAnsi="Arial" w:cs="Arial"/>
          <w:sz w:val="20"/>
          <w:szCs w:val="20"/>
        </w:rPr>
        <w:t>; and</w:t>
      </w:r>
    </w:p>
    <w:p w14:paraId="5713E4C3" w14:textId="39A12632" w:rsidR="00E70663" w:rsidRPr="00220DC0" w:rsidRDefault="00183226" w:rsidP="002D06C4">
      <w:pPr>
        <w:ind w:left="1395" w:hanging="234"/>
        <w:jc w:val="both"/>
        <w:rPr>
          <w:rFonts w:ascii="Arial" w:eastAsia="Arial Unicode MS" w:hAnsi="Arial" w:cs="Arial"/>
          <w:sz w:val="20"/>
          <w:szCs w:val="20"/>
        </w:rPr>
      </w:pPr>
      <w:r w:rsidRPr="00220DC0">
        <w:rPr>
          <w:rFonts w:ascii="Arial" w:eastAsia="Arial Unicode MS" w:hAnsi="Arial" w:cs="Arial"/>
          <w:sz w:val="20"/>
          <w:szCs w:val="20"/>
        </w:rPr>
        <w:t>-</w:t>
      </w:r>
      <w:r w:rsidR="002D06C4">
        <w:rPr>
          <w:rFonts w:ascii="Arial" w:eastAsia="Arial Unicode MS" w:hAnsi="Arial" w:cs="Arial"/>
          <w:sz w:val="20"/>
          <w:szCs w:val="20"/>
        </w:rPr>
        <w:tab/>
      </w:r>
      <w:r w:rsidRPr="00220DC0">
        <w:rPr>
          <w:rFonts w:ascii="Arial" w:eastAsia="Arial Unicode MS" w:hAnsi="Arial" w:cs="Arial"/>
          <w:sz w:val="20"/>
          <w:szCs w:val="20"/>
        </w:rPr>
        <w:t>Derecognition of assets and liabilities</w:t>
      </w:r>
    </w:p>
    <w:p w14:paraId="46E9E033" w14:textId="77777777" w:rsidR="002D06C4" w:rsidRDefault="002D06C4" w:rsidP="002D06C4">
      <w:pPr>
        <w:ind w:left="1080"/>
        <w:jc w:val="both"/>
        <w:rPr>
          <w:rFonts w:ascii="Arial" w:eastAsia="Arial Unicode MS" w:hAnsi="Arial" w:cs="Arial"/>
          <w:spacing w:val="-6"/>
          <w:sz w:val="20"/>
          <w:szCs w:val="20"/>
          <w:lang w:val="en-US"/>
        </w:rPr>
      </w:pPr>
    </w:p>
    <w:p w14:paraId="60FC5F2B" w14:textId="6A7934C2" w:rsidR="002E49E6" w:rsidRPr="00220DC0" w:rsidRDefault="00183226" w:rsidP="002D06C4">
      <w:pPr>
        <w:ind w:left="1080"/>
        <w:jc w:val="both"/>
        <w:rPr>
          <w:rFonts w:ascii="Arial" w:eastAsia="Arial Unicode MS" w:hAnsi="Arial" w:cs="Arial"/>
          <w:spacing w:val="-6"/>
          <w:sz w:val="20"/>
          <w:szCs w:val="20"/>
          <w:lang w:val="en-US"/>
        </w:rPr>
      </w:pPr>
      <w:r w:rsidRPr="00220DC0">
        <w:rPr>
          <w:rFonts w:ascii="Arial" w:eastAsia="Arial Unicode MS" w:hAnsi="Arial" w:cs="Arial"/>
          <w:spacing w:val="-6"/>
          <w:sz w:val="20"/>
          <w:szCs w:val="20"/>
          <w:lang w:val="en-US"/>
        </w:rPr>
        <w:t>The amendment also includes the revision to the definition of an asset and liability in the financial statements, and clarification to th</w:t>
      </w:r>
      <w:r w:rsidR="00FB1252" w:rsidRPr="00220DC0">
        <w:rPr>
          <w:rFonts w:ascii="Arial" w:eastAsia="Arial Unicode MS" w:hAnsi="Arial" w:cs="Arial"/>
          <w:spacing w:val="-6"/>
          <w:sz w:val="20"/>
          <w:szCs w:val="20"/>
          <w:lang w:val="en-US"/>
        </w:rPr>
        <w:t>s</w:t>
      </w:r>
      <w:r w:rsidRPr="00220DC0">
        <w:rPr>
          <w:rFonts w:ascii="Arial" w:eastAsia="Arial Unicode MS" w:hAnsi="Arial" w:cs="Arial"/>
          <w:spacing w:val="-6"/>
          <w:sz w:val="20"/>
          <w:szCs w:val="20"/>
          <w:lang w:val="en-US"/>
        </w:rPr>
        <w:t>e prominence of stewardship in the objective of financial reporting.</w:t>
      </w:r>
    </w:p>
    <w:p w14:paraId="6DB7EC40" w14:textId="77777777" w:rsidR="004C2D50" w:rsidRPr="00220DC0" w:rsidRDefault="004C2D50" w:rsidP="002D06C4">
      <w:pPr>
        <w:ind w:left="1080"/>
        <w:jc w:val="both"/>
        <w:rPr>
          <w:rFonts w:ascii="Arial" w:eastAsia="Arial Unicode MS" w:hAnsi="Arial" w:cs="Arial"/>
          <w:spacing w:val="-4"/>
          <w:sz w:val="20"/>
          <w:szCs w:val="20"/>
          <w:lang w:val="en-US"/>
        </w:rPr>
      </w:pPr>
    </w:p>
    <w:p w14:paraId="553D9155" w14:textId="605437D1" w:rsidR="004C2D50" w:rsidRPr="00220DC0" w:rsidRDefault="004C2D50" w:rsidP="002D06C4">
      <w:pPr>
        <w:numPr>
          <w:ilvl w:val="0"/>
          <w:numId w:val="38"/>
        </w:numPr>
        <w:ind w:left="1080" w:hanging="540"/>
        <w:jc w:val="both"/>
        <w:rPr>
          <w:rFonts w:ascii="Arial" w:eastAsia="Calibri" w:hAnsi="Arial" w:cs="Arial"/>
          <w:sz w:val="20"/>
          <w:szCs w:val="20"/>
          <w:lang w:val="en-US"/>
        </w:rPr>
      </w:pPr>
      <w:r w:rsidRPr="00220DC0">
        <w:rPr>
          <w:rFonts w:ascii="Arial" w:eastAsia="Calibri" w:hAnsi="Arial" w:cs="Arial"/>
          <w:b/>
          <w:bCs/>
          <w:color w:val="CF4A02"/>
          <w:sz w:val="20"/>
          <w:szCs w:val="20"/>
          <w:lang w:val="en-US"/>
        </w:rPr>
        <w:t xml:space="preserve">Amendment to TFRS 3, Business combinations </w:t>
      </w:r>
      <w:r w:rsidRPr="00220DC0">
        <w:rPr>
          <w:rFonts w:ascii="Arial" w:eastAsia="Calibri" w:hAnsi="Arial" w:cs="Arial"/>
          <w:sz w:val="20"/>
          <w:szCs w:val="20"/>
          <w:lang w:val="en-US"/>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19EE3A8C" w14:textId="77777777" w:rsidR="004C2D50" w:rsidRPr="00220DC0" w:rsidRDefault="004C2D50" w:rsidP="004C2D50">
      <w:pPr>
        <w:ind w:left="1050"/>
        <w:jc w:val="both"/>
        <w:rPr>
          <w:rFonts w:ascii="Arial" w:eastAsia="Calibri" w:hAnsi="Arial" w:cs="Arial"/>
          <w:sz w:val="20"/>
          <w:szCs w:val="20"/>
          <w:lang w:val="en-US"/>
        </w:rPr>
      </w:pPr>
    </w:p>
    <w:p w14:paraId="12DC9E2C" w14:textId="7188ABFE" w:rsidR="004C2D50" w:rsidRPr="002D06C4" w:rsidRDefault="004C2D50" w:rsidP="002D06C4">
      <w:pPr>
        <w:numPr>
          <w:ilvl w:val="0"/>
          <w:numId w:val="38"/>
        </w:numPr>
        <w:tabs>
          <w:tab w:val="left" w:pos="1080"/>
        </w:tabs>
        <w:ind w:left="1080" w:hanging="540"/>
        <w:jc w:val="both"/>
        <w:rPr>
          <w:rFonts w:ascii="Arial" w:eastAsia="Calibri" w:hAnsi="Arial" w:cs="Arial"/>
          <w:b/>
          <w:bCs/>
          <w:color w:val="CF4A02"/>
          <w:sz w:val="20"/>
          <w:szCs w:val="20"/>
          <w:lang w:val="en-US"/>
        </w:rPr>
      </w:pPr>
      <w:r w:rsidRPr="00220DC0">
        <w:rPr>
          <w:rFonts w:ascii="Arial" w:eastAsia="Calibri" w:hAnsi="Arial" w:cs="Arial"/>
          <w:b/>
          <w:bCs/>
          <w:color w:val="CF4A02"/>
          <w:sz w:val="20"/>
          <w:szCs w:val="20"/>
        </w:rPr>
        <w:t>Amendment to TFRS 9, Financial instruments and TFRS 7, Financial instruments:</w:t>
      </w:r>
      <w:r w:rsidR="002D06C4">
        <w:rPr>
          <w:rFonts w:ascii="Arial" w:eastAsia="Calibri" w:hAnsi="Arial" w:cs="Arial"/>
          <w:b/>
          <w:bCs/>
          <w:color w:val="CF4A02"/>
          <w:sz w:val="20"/>
          <w:szCs w:val="20"/>
          <w:lang w:val="en-US"/>
        </w:rPr>
        <w:t xml:space="preserve"> </w:t>
      </w:r>
      <w:r w:rsidRPr="002D06C4">
        <w:rPr>
          <w:rFonts w:ascii="Arial" w:eastAsia="Calibri" w:hAnsi="Arial" w:cs="Arial"/>
          <w:b/>
          <w:bCs/>
          <w:color w:val="CF4A02"/>
          <w:sz w:val="20"/>
          <w:szCs w:val="20"/>
        </w:rPr>
        <w:t xml:space="preserve">disclosures </w:t>
      </w:r>
      <w:r w:rsidRPr="002D06C4">
        <w:rPr>
          <w:rFonts w:ascii="Arial" w:eastAsia="Calibri" w:hAnsi="Arial" w:cs="Arial"/>
          <w:sz w:val="20"/>
          <w:szCs w:val="20"/>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2312580" w14:textId="77777777" w:rsidR="009E6069" w:rsidRPr="00220DC0" w:rsidRDefault="009E6069" w:rsidP="002D06C4">
      <w:pPr>
        <w:ind w:left="1080" w:hanging="540"/>
        <w:rPr>
          <w:rFonts w:ascii="Arial" w:eastAsia="Calibri" w:hAnsi="Arial" w:cs="Arial"/>
          <w:sz w:val="20"/>
          <w:szCs w:val="20"/>
        </w:rPr>
      </w:pPr>
    </w:p>
    <w:p w14:paraId="00D9E70B" w14:textId="77777777" w:rsidR="009E6069" w:rsidRPr="00220DC0" w:rsidRDefault="009E6069" w:rsidP="002D06C4">
      <w:pPr>
        <w:numPr>
          <w:ilvl w:val="0"/>
          <w:numId w:val="38"/>
        </w:numPr>
        <w:tabs>
          <w:tab w:val="left" w:pos="1080"/>
        </w:tabs>
        <w:ind w:left="1080" w:hanging="540"/>
        <w:jc w:val="both"/>
        <w:rPr>
          <w:rFonts w:ascii="Arial" w:eastAsia="Calibri" w:hAnsi="Arial" w:cs="Arial"/>
          <w:sz w:val="20"/>
          <w:szCs w:val="20"/>
        </w:rPr>
      </w:pPr>
      <w:r w:rsidRPr="00220DC0">
        <w:rPr>
          <w:rFonts w:ascii="Arial" w:eastAsia="Calibri" w:hAnsi="Arial" w:cs="Arial"/>
          <w:b/>
          <w:bCs/>
          <w:color w:val="CF4A02"/>
          <w:sz w:val="20"/>
          <w:szCs w:val="20"/>
        </w:rPr>
        <w:t xml:space="preserve">Amendment to TAS 1, Presentation of financial statements and TAS 8, Accounting policies, changes in accounting estimates and errors </w:t>
      </w:r>
      <w:r w:rsidRPr="00220DC0">
        <w:rPr>
          <w:rFonts w:ascii="Arial" w:eastAsia="Calibri" w:hAnsi="Arial" w:cs="Arial"/>
          <w:sz w:val="20"/>
          <w:szCs w:val="20"/>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80A2D8B" w14:textId="77777777" w:rsidR="009E6069" w:rsidRPr="00220DC0" w:rsidRDefault="009E6069" w:rsidP="002D06C4">
      <w:pPr>
        <w:ind w:left="540"/>
        <w:rPr>
          <w:rFonts w:ascii="Arial" w:eastAsia="Calibri" w:hAnsi="Arial" w:cs="Arial"/>
          <w:b/>
          <w:bCs/>
          <w:color w:val="CF4A02"/>
          <w:sz w:val="20"/>
          <w:szCs w:val="20"/>
        </w:rPr>
      </w:pPr>
    </w:p>
    <w:p w14:paraId="2906D5BD" w14:textId="13145B13" w:rsidR="00E70663" w:rsidRPr="00220DC0" w:rsidRDefault="00F729C4" w:rsidP="002D06C4">
      <w:pPr>
        <w:ind w:left="540"/>
        <w:jc w:val="both"/>
        <w:rPr>
          <w:rFonts w:ascii="Arial" w:eastAsia="Arial Unicode MS" w:hAnsi="Arial" w:cs="Arial"/>
          <w:sz w:val="20"/>
          <w:szCs w:val="20"/>
          <w:lang w:val="en-US"/>
        </w:rPr>
      </w:pPr>
      <w:r>
        <w:rPr>
          <w:rFonts w:ascii="Arial" w:eastAsia="Arial Unicode MS" w:hAnsi="Arial" w:cs="Arial"/>
          <w:sz w:val="20"/>
          <w:szCs w:val="20"/>
        </w:rPr>
        <w:t>Commencing from</w:t>
      </w:r>
      <w:r w:rsidR="009E6069" w:rsidRPr="00220DC0">
        <w:rPr>
          <w:rFonts w:ascii="Arial" w:eastAsia="Arial Unicode MS" w:hAnsi="Arial" w:cs="Arial"/>
          <w:sz w:val="20"/>
          <w:szCs w:val="20"/>
        </w:rPr>
        <w:t xml:space="preserve"> 1 January 2021, the Group has adopted </w:t>
      </w:r>
      <w:r>
        <w:rPr>
          <w:rFonts w:ascii="Arial" w:eastAsia="Arial Unicode MS" w:hAnsi="Arial" w:cs="Arial"/>
          <w:sz w:val="20"/>
          <w:szCs w:val="20"/>
        </w:rPr>
        <w:t xml:space="preserve">the aforementioned revised financial reporting </w:t>
      </w:r>
      <w:r w:rsidR="009E6069" w:rsidRPr="00220DC0">
        <w:rPr>
          <w:rFonts w:ascii="Arial" w:eastAsia="Arial Unicode MS" w:hAnsi="Arial" w:cs="Arial"/>
          <w:sz w:val="20"/>
          <w:szCs w:val="20"/>
        </w:rPr>
        <w:t>standards</w:t>
      </w:r>
      <w:r>
        <w:rPr>
          <w:rFonts w:ascii="Arial" w:eastAsia="Arial Unicode MS" w:hAnsi="Arial" w:cs="Arial"/>
          <w:sz w:val="20"/>
          <w:szCs w:val="20"/>
        </w:rPr>
        <w:t>.</w:t>
      </w:r>
      <w:r w:rsidR="009E6069" w:rsidRPr="00220DC0">
        <w:rPr>
          <w:rFonts w:ascii="Arial" w:eastAsia="Arial Unicode MS" w:hAnsi="Arial" w:cs="Arial"/>
          <w:sz w:val="20"/>
          <w:szCs w:val="20"/>
        </w:rPr>
        <w:t xml:space="preserve"> </w:t>
      </w:r>
      <w:r>
        <w:rPr>
          <w:rFonts w:ascii="Arial" w:eastAsia="Arial Unicode MS" w:hAnsi="Arial" w:cs="Arial"/>
          <w:sz w:val="20"/>
          <w:szCs w:val="20"/>
        </w:rPr>
        <w:t>T</w:t>
      </w:r>
      <w:r w:rsidR="00107840" w:rsidRPr="00220DC0">
        <w:rPr>
          <w:rFonts w:ascii="Arial" w:eastAsia="Arial Unicode MS" w:hAnsi="Arial" w:cs="Arial"/>
          <w:sz w:val="20"/>
          <w:szCs w:val="20"/>
        </w:rPr>
        <w:t xml:space="preserve">he adoption of these </w:t>
      </w:r>
      <w:r>
        <w:rPr>
          <w:rFonts w:ascii="Arial" w:eastAsia="Arial Unicode MS" w:hAnsi="Arial" w:cs="Arial"/>
          <w:sz w:val="20"/>
          <w:szCs w:val="20"/>
        </w:rPr>
        <w:t xml:space="preserve">financial reporting </w:t>
      </w:r>
      <w:r w:rsidR="00107840" w:rsidRPr="00220DC0">
        <w:rPr>
          <w:rFonts w:ascii="Arial" w:eastAsia="Arial Unicode MS" w:hAnsi="Arial" w:cs="Arial"/>
          <w:sz w:val="20"/>
          <w:szCs w:val="20"/>
        </w:rPr>
        <w:t xml:space="preserve">standards </w:t>
      </w:r>
      <w:r>
        <w:rPr>
          <w:rFonts w:ascii="Arial" w:eastAsia="Arial Unicode MS" w:hAnsi="Arial" w:cs="Arial"/>
          <w:sz w:val="20"/>
          <w:szCs w:val="20"/>
        </w:rPr>
        <w:t xml:space="preserve">does not have </w:t>
      </w:r>
      <w:r w:rsidR="009E6069" w:rsidRPr="00220DC0">
        <w:rPr>
          <w:rFonts w:ascii="Arial" w:eastAsia="Arial Unicode MS" w:hAnsi="Arial" w:cs="Arial"/>
          <w:sz w:val="20"/>
          <w:szCs w:val="20"/>
        </w:rPr>
        <w:t>significant impact</w:t>
      </w:r>
      <w:r>
        <w:rPr>
          <w:rFonts w:ascii="Arial" w:eastAsia="Arial Unicode MS" w:hAnsi="Arial" w:cs="Arial"/>
          <w:sz w:val="20"/>
          <w:szCs w:val="20"/>
        </w:rPr>
        <w:t xml:space="preserve"> </w:t>
      </w:r>
      <w:r w:rsidR="009E6069" w:rsidRPr="00220DC0">
        <w:rPr>
          <w:rFonts w:ascii="Arial" w:eastAsia="Arial Unicode MS" w:hAnsi="Arial" w:cs="Arial"/>
          <w:sz w:val="20"/>
          <w:szCs w:val="20"/>
        </w:rPr>
        <w:t>to the Group</w:t>
      </w:r>
      <w:r w:rsidR="00107840" w:rsidRPr="00220DC0">
        <w:rPr>
          <w:rFonts w:ascii="Arial" w:eastAsia="Arial Unicode MS" w:hAnsi="Arial" w:cs="Arial"/>
          <w:sz w:val="20"/>
          <w:szCs w:val="20"/>
        </w:rPr>
        <w:t>.</w:t>
      </w:r>
    </w:p>
    <w:p w14:paraId="0642718E" w14:textId="14831DE0" w:rsidR="00E70663" w:rsidRPr="00220DC0" w:rsidRDefault="00E70663" w:rsidP="00E70663">
      <w:pPr>
        <w:jc w:val="both"/>
        <w:rPr>
          <w:rFonts w:ascii="Arial" w:eastAsia="Arial Unicode MS" w:hAnsi="Arial" w:cs="Arial"/>
          <w:sz w:val="20"/>
          <w:szCs w:val="20"/>
          <w:lang w:val="en-US"/>
        </w:rPr>
      </w:pPr>
    </w:p>
    <w:p w14:paraId="3E0B0969" w14:textId="6D3308C7" w:rsidR="00717411" w:rsidRPr="00220DC0" w:rsidRDefault="00717411" w:rsidP="00717411">
      <w:pPr>
        <w:ind w:left="540" w:hanging="540"/>
        <w:jc w:val="thaiDistribute"/>
        <w:rPr>
          <w:rFonts w:ascii="Arial" w:hAnsi="Arial" w:cs="Arial"/>
          <w:b/>
          <w:bCs/>
          <w:color w:val="CF4A02"/>
          <w:sz w:val="20"/>
          <w:szCs w:val="20"/>
        </w:rPr>
      </w:pPr>
      <w:r w:rsidRPr="00220DC0">
        <w:rPr>
          <w:rFonts w:ascii="Arial" w:hAnsi="Arial" w:cs="Arial"/>
          <w:b/>
          <w:bCs/>
          <w:color w:val="CF4A02"/>
          <w:sz w:val="20"/>
          <w:szCs w:val="20"/>
        </w:rPr>
        <w:t>3.2</w:t>
      </w:r>
      <w:r w:rsidRPr="00220DC0">
        <w:rPr>
          <w:rFonts w:ascii="Arial" w:hAnsi="Arial" w:cs="Arial"/>
          <w:b/>
          <w:bCs/>
          <w:color w:val="CF4A02"/>
          <w:sz w:val="20"/>
          <w:szCs w:val="20"/>
        </w:rPr>
        <w:tab/>
      </w:r>
      <w:r w:rsidR="00107840" w:rsidRPr="00220DC0">
        <w:rPr>
          <w:rFonts w:ascii="Arial" w:eastAsia="Calibri" w:hAnsi="Arial" w:cs="Arial"/>
          <w:b/>
          <w:bCs/>
          <w:color w:val="CF4A02"/>
          <w:sz w:val="20"/>
          <w:szCs w:val="20"/>
          <w:lang w:val="en-US"/>
        </w:rPr>
        <w:t xml:space="preserve">Amended financial reporting standards that are effective for accounting period beginning or after 1 January 2022 and </w:t>
      </w:r>
      <w:r w:rsidR="00C36667" w:rsidRPr="00220DC0">
        <w:rPr>
          <w:rFonts w:ascii="Arial" w:eastAsia="Calibri" w:hAnsi="Arial" w:cs="Arial"/>
          <w:b/>
          <w:bCs/>
          <w:color w:val="CF4A02"/>
          <w:sz w:val="20"/>
          <w:szCs w:val="20"/>
          <w:lang w:val="en-US"/>
        </w:rPr>
        <w:t xml:space="preserve">the Group has not yet adopted </w:t>
      </w:r>
      <w:r w:rsidR="008B7319">
        <w:rPr>
          <w:rFonts w:ascii="Arial" w:eastAsia="Calibri" w:hAnsi="Arial" w:cs="Arial"/>
          <w:b/>
          <w:bCs/>
          <w:color w:val="CF4A02"/>
          <w:sz w:val="20"/>
          <w:szCs w:val="20"/>
          <w:lang w:val="en-US"/>
        </w:rPr>
        <w:t>these</w:t>
      </w:r>
      <w:r w:rsidR="00C36667" w:rsidRPr="00220DC0">
        <w:rPr>
          <w:rFonts w:ascii="Arial" w:eastAsia="Calibri" w:hAnsi="Arial" w:cs="Arial"/>
          <w:b/>
          <w:bCs/>
          <w:color w:val="CF4A02"/>
          <w:sz w:val="20"/>
          <w:szCs w:val="20"/>
          <w:lang w:val="en-US"/>
        </w:rPr>
        <w:t xml:space="preserve"> standards</w:t>
      </w:r>
    </w:p>
    <w:p w14:paraId="4874DD28" w14:textId="77777777" w:rsidR="00441040" w:rsidRPr="00220DC0" w:rsidRDefault="00441040" w:rsidP="00E70663">
      <w:pPr>
        <w:ind w:left="540"/>
        <w:jc w:val="thaiDistribute"/>
        <w:rPr>
          <w:rFonts w:ascii="Arial" w:hAnsi="Arial" w:cs="Arial"/>
          <w:b/>
          <w:bCs/>
          <w:color w:val="CF4A02"/>
          <w:sz w:val="20"/>
          <w:szCs w:val="20"/>
        </w:rPr>
      </w:pPr>
    </w:p>
    <w:p w14:paraId="6610C552" w14:textId="5F851415" w:rsidR="0032155B" w:rsidRPr="00220DC0" w:rsidRDefault="00285EC1" w:rsidP="00C50B2D">
      <w:pPr>
        <w:pStyle w:val="ListParagraph"/>
        <w:tabs>
          <w:tab w:val="left" w:pos="1080"/>
        </w:tabs>
        <w:spacing w:after="0" w:line="240" w:lineRule="auto"/>
        <w:ind w:left="567"/>
        <w:jc w:val="both"/>
        <w:rPr>
          <w:rFonts w:ascii="Arial" w:hAnsi="Arial" w:cs="Arial"/>
          <w:sz w:val="20"/>
          <w:szCs w:val="20"/>
          <w:lang w:val="en-GB"/>
        </w:rPr>
      </w:pPr>
      <w:r w:rsidRPr="00220DC0">
        <w:rPr>
          <w:rFonts w:ascii="Arial" w:hAnsi="Arial" w:cs="Arial"/>
          <w:b/>
          <w:bCs/>
          <w:color w:val="CF4A02"/>
          <w:sz w:val="20"/>
          <w:szCs w:val="20"/>
          <w:lang w:val="en-GB"/>
        </w:rPr>
        <w:t xml:space="preserve">Interest rate benchmark (IBOR) reform - phase 2, amendments to TFRS 9, TFRS 7, TFRS 16 </w:t>
      </w:r>
      <w:r w:rsidRPr="00220DC0">
        <w:rPr>
          <w:rFonts w:ascii="Arial" w:hAnsi="Arial" w:cs="Arial"/>
          <w:sz w:val="20"/>
          <w:szCs w:val="20"/>
          <w:lang w:val="en-GB"/>
        </w:rPr>
        <w:t xml:space="preserve">provide relief measures addressing issues that might affect financial reporting during the reform, including the effects of changes to contractual cash flows or hedging relationship arising from the replacement of one benchmark with an alternative. Key relief measures of the phase 2 amendments are as follows: 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Pr="00220DC0">
        <w:rPr>
          <w:rFonts w:ascii="Arial" w:hAnsi="Arial" w:cs="Arial"/>
          <w:sz w:val="20"/>
          <w:szCs w:val="20"/>
        </w:rPr>
        <w:t>TFRS 16 has also been amended to require lessees to use a similar practical expedient when accounting for lease modifications that change the basis for determining future lease payments as a result of the IBOR reform.</w:t>
      </w:r>
    </w:p>
    <w:p w14:paraId="32FA769C" w14:textId="77777777" w:rsidR="002D06C4" w:rsidRDefault="002D06C4" w:rsidP="00C50B2D">
      <w:pPr>
        <w:pStyle w:val="ListParagraph"/>
        <w:spacing w:after="0" w:line="240" w:lineRule="auto"/>
        <w:ind w:left="-14" w:firstLine="588"/>
        <w:jc w:val="both"/>
        <w:rPr>
          <w:rFonts w:ascii="Arial" w:hAnsi="Arial" w:cs="Arial"/>
          <w:sz w:val="20"/>
          <w:szCs w:val="20"/>
          <w:lang w:val="en-GB"/>
        </w:rPr>
      </w:pPr>
    </w:p>
    <w:p w14:paraId="2E3114DE" w14:textId="413BECDB" w:rsidR="00183226" w:rsidRPr="00220DC0" w:rsidRDefault="0032155B" w:rsidP="00C50B2D">
      <w:pPr>
        <w:pStyle w:val="ListParagraph"/>
        <w:spacing w:after="0" w:line="240" w:lineRule="auto"/>
        <w:ind w:left="-14" w:firstLine="588"/>
        <w:jc w:val="both"/>
        <w:rPr>
          <w:rFonts w:ascii="Arial" w:hAnsi="Arial" w:cs="Arial"/>
          <w:sz w:val="20"/>
          <w:szCs w:val="20"/>
          <w:lang w:val="en-GB"/>
        </w:rPr>
      </w:pPr>
      <w:r w:rsidRPr="00220DC0">
        <w:rPr>
          <w:rFonts w:ascii="Arial" w:hAnsi="Arial" w:cs="Arial"/>
          <w:sz w:val="20"/>
          <w:szCs w:val="20"/>
          <w:lang w:val="en-GB"/>
        </w:rPr>
        <w:t>The Group’s management is currently assessing the impact of adoption of these standards.</w:t>
      </w:r>
    </w:p>
    <w:p w14:paraId="77AD2BC5" w14:textId="051DDE44" w:rsidR="00EC5F29" w:rsidRPr="00220DC0" w:rsidRDefault="002D06C4" w:rsidP="002032FA">
      <w:pPr>
        <w:pStyle w:val="ListParagraph"/>
        <w:spacing w:after="0" w:line="240" w:lineRule="auto"/>
        <w:ind w:left="0"/>
        <w:jc w:val="both"/>
        <w:rPr>
          <w:rFonts w:ascii="Arial" w:hAnsi="Arial" w:cs="Arial"/>
          <w:sz w:val="20"/>
          <w:szCs w:val="20"/>
        </w:rPr>
      </w:pPr>
      <w:r>
        <w:rPr>
          <w:rFonts w:ascii="Arial" w:hAnsi="Arial" w:cs="Arial"/>
          <w:sz w:val="20"/>
          <w:szCs w:val="20"/>
        </w:rPr>
        <w:br w:type="page"/>
      </w:r>
    </w:p>
    <w:tbl>
      <w:tblPr>
        <w:tblW w:w="9540" w:type="dxa"/>
        <w:tblInd w:w="108" w:type="dxa"/>
        <w:tblLayout w:type="fixed"/>
        <w:tblLook w:val="0400" w:firstRow="0" w:lastRow="0" w:firstColumn="0" w:lastColumn="0" w:noHBand="0" w:noVBand="1"/>
      </w:tblPr>
      <w:tblGrid>
        <w:gridCol w:w="9540"/>
      </w:tblGrid>
      <w:tr w:rsidR="0011557E" w:rsidRPr="00220DC0" w14:paraId="2F18DF6B" w14:textId="77777777" w:rsidTr="002032FA">
        <w:trPr>
          <w:trHeight w:val="386"/>
        </w:trPr>
        <w:tc>
          <w:tcPr>
            <w:tcW w:w="9540" w:type="dxa"/>
            <w:shd w:val="clear" w:color="auto" w:fill="FFA543"/>
            <w:vAlign w:val="center"/>
          </w:tcPr>
          <w:p w14:paraId="49752BA9" w14:textId="133E14CA" w:rsidR="0011557E" w:rsidRPr="00220DC0" w:rsidRDefault="00183226" w:rsidP="0011557E">
            <w:pPr>
              <w:keepNext/>
              <w:tabs>
                <w:tab w:val="left" w:pos="557"/>
              </w:tabs>
              <w:outlineLvl w:val="0"/>
              <w:rPr>
                <w:rFonts w:ascii="Arial" w:eastAsia="Times" w:hAnsi="Arial" w:cs="Arial"/>
                <w:b/>
                <w:color w:val="FFFFFF"/>
                <w:sz w:val="20"/>
                <w:szCs w:val="20"/>
                <w:cs/>
                <w:lang w:eastAsia="en-GB"/>
              </w:rPr>
            </w:pPr>
            <w:r w:rsidRPr="00220DC0">
              <w:rPr>
                <w:rFonts w:ascii="Arial" w:eastAsia="Times" w:hAnsi="Arial" w:cs="Arial"/>
                <w:b/>
                <w:color w:val="FFFFFF"/>
                <w:sz w:val="20"/>
                <w:szCs w:val="20"/>
                <w:lang w:eastAsia="en-GB"/>
              </w:rPr>
              <w:t>4</w:t>
            </w:r>
            <w:r w:rsidR="0011557E" w:rsidRPr="00220DC0">
              <w:rPr>
                <w:rFonts w:ascii="Arial" w:eastAsia="Times" w:hAnsi="Arial" w:cs="Arial"/>
                <w:b/>
                <w:color w:val="FFFFFF"/>
                <w:sz w:val="20"/>
                <w:szCs w:val="20"/>
                <w:lang w:eastAsia="en-GB"/>
              </w:rPr>
              <w:tab/>
              <w:t>Accounting policies</w:t>
            </w:r>
          </w:p>
        </w:tc>
      </w:tr>
    </w:tbl>
    <w:p w14:paraId="683FCA5C" w14:textId="77777777" w:rsidR="00925C30" w:rsidRPr="00220DC0" w:rsidRDefault="00925C30" w:rsidP="00925C30">
      <w:pPr>
        <w:jc w:val="both"/>
        <w:rPr>
          <w:rFonts w:ascii="Arial" w:hAnsi="Arial" w:cs="Arial"/>
          <w:color w:val="000000"/>
          <w:sz w:val="18"/>
          <w:szCs w:val="18"/>
        </w:rPr>
      </w:pPr>
    </w:p>
    <w:p w14:paraId="724317FD" w14:textId="1D4FCCC1" w:rsidR="00925C30" w:rsidRPr="00220DC0" w:rsidRDefault="00925C30" w:rsidP="00925C30">
      <w:pPr>
        <w:jc w:val="both"/>
        <w:rPr>
          <w:rFonts w:ascii="Arial" w:hAnsi="Arial" w:cs="Arial"/>
          <w:sz w:val="20"/>
          <w:szCs w:val="20"/>
        </w:rPr>
      </w:pPr>
      <w:r w:rsidRPr="00220DC0">
        <w:rPr>
          <w:rFonts w:ascii="Arial" w:hAnsi="Arial" w:cs="Arial"/>
          <w:sz w:val="20"/>
          <w:szCs w:val="20"/>
        </w:rPr>
        <w:t xml:space="preserve">The </w:t>
      </w:r>
      <w:r w:rsidR="008B7319">
        <w:rPr>
          <w:rFonts w:ascii="Arial" w:hAnsi="Arial" w:cs="Arial"/>
          <w:sz w:val="20"/>
          <w:szCs w:val="20"/>
        </w:rPr>
        <w:t>significant</w:t>
      </w:r>
      <w:r w:rsidRPr="00220DC0">
        <w:rPr>
          <w:rFonts w:ascii="Arial" w:hAnsi="Arial" w:cs="Arial"/>
          <w:sz w:val="20"/>
          <w:szCs w:val="20"/>
        </w:rPr>
        <w:t xml:space="preserve"> accounting policies </w:t>
      </w:r>
      <w:r w:rsidR="008B7319">
        <w:rPr>
          <w:rFonts w:ascii="Arial" w:hAnsi="Arial" w:cs="Arial"/>
          <w:sz w:val="20"/>
          <w:szCs w:val="20"/>
        </w:rPr>
        <w:t>used for</w:t>
      </w:r>
      <w:r w:rsidRPr="00220DC0">
        <w:rPr>
          <w:rFonts w:ascii="Arial" w:hAnsi="Arial" w:cs="Arial"/>
          <w:sz w:val="20"/>
          <w:szCs w:val="20"/>
        </w:rPr>
        <w:t xml:space="preserve"> the preparation of </w:t>
      </w:r>
      <w:r w:rsidR="008B7319">
        <w:rPr>
          <w:rFonts w:ascii="Arial" w:hAnsi="Arial" w:cs="Arial"/>
          <w:sz w:val="20"/>
          <w:szCs w:val="20"/>
        </w:rPr>
        <w:t>the</w:t>
      </w:r>
      <w:r w:rsidRPr="00220DC0">
        <w:rPr>
          <w:rFonts w:ascii="Arial" w:hAnsi="Arial" w:cs="Arial"/>
          <w:sz w:val="20"/>
          <w:szCs w:val="20"/>
        </w:rPr>
        <w:t xml:space="preserve"> consolidated and separate financial statements are </w:t>
      </w:r>
      <w:r w:rsidR="008B7319">
        <w:rPr>
          <w:rFonts w:ascii="Arial" w:hAnsi="Arial" w:cs="Arial"/>
          <w:sz w:val="20"/>
          <w:szCs w:val="20"/>
        </w:rPr>
        <w:t>as follows</w:t>
      </w:r>
      <w:r w:rsidRPr="00220DC0">
        <w:rPr>
          <w:rFonts w:ascii="Arial" w:hAnsi="Arial" w:cs="Arial"/>
          <w:sz w:val="20"/>
          <w:szCs w:val="20"/>
        </w:rPr>
        <w:t>:</w:t>
      </w:r>
    </w:p>
    <w:p w14:paraId="12FC4CAF" w14:textId="77777777" w:rsidR="00B24397" w:rsidRPr="00220DC0" w:rsidRDefault="00B24397" w:rsidP="00925C30">
      <w:pPr>
        <w:jc w:val="both"/>
        <w:rPr>
          <w:rFonts w:ascii="Arial" w:hAnsi="Arial" w:cs="Arial"/>
          <w:sz w:val="18"/>
          <w:szCs w:val="18"/>
        </w:rPr>
      </w:pPr>
    </w:p>
    <w:p w14:paraId="74168E24" w14:textId="3A0F9395" w:rsidR="00FE37B6" w:rsidRPr="00220DC0" w:rsidRDefault="00183226" w:rsidP="00FE37B6">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925C30" w:rsidRPr="00220DC0">
        <w:rPr>
          <w:rFonts w:ascii="Arial" w:hAnsi="Arial" w:cs="Arial"/>
          <w:b/>
          <w:bCs/>
          <w:color w:val="CF4A02"/>
          <w:sz w:val="20"/>
          <w:szCs w:val="20"/>
        </w:rPr>
        <w:t>1</w:t>
      </w:r>
      <w:r w:rsidR="00FE37B6" w:rsidRPr="00220DC0">
        <w:rPr>
          <w:rFonts w:ascii="Arial" w:hAnsi="Arial" w:cs="Arial"/>
          <w:b/>
          <w:bCs/>
          <w:color w:val="CF4A02"/>
          <w:sz w:val="20"/>
          <w:szCs w:val="20"/>
        </w:rPr>
        <w:tab/>
      </w:r>
      <w:r w:rsidR="00925C30" w:rsidRPr="00220DC0">
        <w:rPr>
          <w:rFonts w:ascii="Arial" w:hAnsi="Arial" w:cs="Arial"/>
          <w:b/>
          <w:bCs/>
          <w:color w:val="CF4A02"/>
          <w:sz w:val="20"/>
          <w:szCs w:val="20"/>
        </w:rPr>
        <w:t>Principle of consolidation</w:t>
      </w:r>
      <w:r w:rsidR="00FE37B6" w:rsidRPr="00220DC0">
        <w:rPr>
          <w:rFonts w:ascii="Arial" w:hAnsi="Arial" w:cs="Arial"/>
          <w:b/>
          <w:bCs/>
          <w:color w:val="CF4A02"/>
          <w:sz w:val="20"/>
          <w:szCs w:val="20"/>
        </w:rPr>
        <w:t xml:space="preserve"> </w:t>
      </w:r>
    </w:p>
    <w:p w14:paraId="2058009A" w14:textId="77777777" w:rsidR="00FE37B6" w:rsidRPr="00220DC0" w:rsidRDefault="00FE37B6" w:rsidP="00FE37B6">
      <w:pPr>
        <w:ind w:left="1080" w:hanging="540"/>
        <w:rPr>
          <w:rFonts w:ascii="Arial" w:hAnsi="Arial" w:cs="Arial"/>
          <w:color w:val="CF4A02"/>
          <w:sz w:val="18"/>
          <w:szCs w:val="18"/>
        </w:rPr>
      </w:pPr>
    </w:p>
    <w:p w14:paraId="6B1BE1CB" w14:textId="70E4B139" w:rsidR="00FE37B6" w:rsidRPr="00220DC0" w:rsidRDefault="00183226" w:rsidP="008C77C3">
      <w:pPr>
        <w:ind w:left="547" w:hanging="547"/>
        <w:rPr>
          <w:rFonts w:ascii="Arial" w:hAnsi="Arial" w:cs="Arial"/>
          <w:color w:val="CF4A02"/>
          <w:sz w:val="20"/>
          <w:szCs w:val="20"/>
        </w:rPr>
      </w:pPr>
      <w:r w:rsidRPr="00220DC0">
        <w:rPr>
          <w:rFonts w:ascii="Arial" w:hAnsi="Arial" w:cs="Arial"/>
          <w:color w:val="CF4A02"/>
          <w:sz w:val="20"/>
          <w:szCs w:val="20"/>
        </w:rPr>
        <w:t>4</w:t>
      </w:r>
      <w:r w:rsidR="00FE37B6" w:rsidRPr="00220DC0">
        <w:rPr>
          <w:rFonts w:ascii="Arial" w:hAnsi="Arial" w:cs="Arial"/>
          <w:color w:val="CF4A02"/>
          <w:sz w:val="20"/>
          <w:szCs w:val="20"/>
        </w:rPr>
        <w:t>.</w:t>
      </w:r>
      <w:r w:rsidR="00925C30" w:rsidRPr="00220DC0">
        <w:rPr>
          <w:rFonts w:ascii="Arial" w:hAnsi="Arial" w:cs="Arial"/>
          <w:color w:val="CF4A02"/>
          <w:sz w:val="20"/>
          <w:szCs w:val="20"/>
        </w:rPr>
        <w:t>1</w:t>
      </w:r>
      <w:r w:rsidR="00FE37B6" w:rsidRPr="00220DC0">
        <w:rPr>
          <w:rFonts w:ascii="Arial" w:hAnsi="Arial" w:cs="Arial"/>
          <w:color w:val="CF4A02"/>
          <w:sz w:val="20"/>
          <w:szCs w:val="20"/>
        </w:rPr>
        <w:t>.1</w:t>
      </w:r>
      <w:r w:rsidR="00FE37B6" w:rsidRPr="00220DC0">
        <w:rPr>
          <w:rFonts w:ascii="Arial" w:hAnsi="Arial" w:cs="Arial"/>
          <w:color w:val="CF4A02"/>
          <w:sz w:val="20"/>
          <w:szCs w:val="20"/>
        </w:rPr>
        <w:tab/>
        <w:t>Subsidiaries</w:t>
      </w:r>
    </w:p>
    <w:p w14:paraId="27B21E63" w14:textId="77777777" w:rsidR="00842D47" w:rsidRPr="00220DC0" w:rsidRDefault="00842D47" w:rsidP="008C77C3">
      <w:pPr>
        <w:ind w:left="540"/>
        <w:jc w:val="thaiDistribute"/>
        <w:rPr>
          <w:rFonts w:ascii="Arial" w:hAnsi="Arial" w:cs="Arial"/>
          <w:sz w:val="20"/>
          <w:szCs w:val="20"/>
        </w:rPr>
      </w:pPr>
    </w:p>
    <w:p w14:paraId="77447655" w14:textId="77777777" w:rsidR="00FE37B6" w:rsidRPr="00220DC0" w:rsidRDefault="00FE37B6" w:rsidP="008C77C3">
      <w:pPr>
        <w:ind w:left="540"/>
        <w:jc w:val="thaiDistribute"/>
        <w:rPr>
          <w:rFonts w:ascii="Arial" w:hAnsi="Arial" w:cs="Arial"/>
          <w:sz w:val="20"/>
          <w:szCs w:val="20"/>
        </w:rPr>
      </w:pPr>
      <w:r w:rsidRPr="00220DC0">
        <w:rPr>
          <w:rFonts w:ascii="Arial" w:hAnsi="Arial" w:cs="Arial"/>
          <w:sz w:val="20"/>
          <w:szCs w:val="20"/>
        </w:rPr>
        <w:t>Subsidiaries are all entities over which the Group has control. The Group controls an entity when the Group is exposed to, or has rights to, variable returns from its involvement with the entity and has the ability to affect those returns th</w:t>
      </w:r>
      <w:r w:rsidR="006D6314" w:rsidRPr="00220DC0">
        <w:rPr>
          <w:rFonts w:ascii="Arial" w:hAnsi="Arial" w:cs="Arial"/>
          <w:sz w:val="20"/>
          <w:szCs w:val="20"/>
        </w:rPr>
        <w:t>r</w:t>
      </w:r>
      <w:r w:rsidRPr="00220DC0">
        <w:rPr>
          <w:rFonts w:ascii="Arial" w:hAnsi="Arial" w:cs="Arial"/>
          <w:sz w:val="20"/>
          <w:szCs w:val="20"/>
        </w:rPr>
        <w:t>ough its power over the entity. Subsidiaries are consolidated from the date on which control is transferred to the Group</w:t>
      </w:r>
      <w:r w:rsidR="00557D7D" w:rsidRPr="00220DC0">
        <w:rPr>
          <w:rFonts w:ascii="Arial" w:hAnsi="Arial" w:cs="Arial"/>
          <w:sz w:val="20"/>
          <w:szCs w:val="20"/>
        </w:rPr>
        <w:t xml:space="preserve"> until </w:t>
      </w:r>
      <w:r w:rsidRPr="00220DC0">
        <w:rPr>
          <w:rFonts w:ascii="Arial" w:hAnsi="Arial" w:cs="Arial"/>
          <w:sz w:val="20"/>
          <w:szCs w:val="20"/>
        </w:rPr>
        <w:t>the date that control ceases.</w:t>
      </w:r>
    </w:p>
    <w:p w14:paraId="187C87D4" w14:textId="77777777" w:rsidR="00FE37B6" w:rsidRPr="00220DC0" w:rsidRDefault="00FE37B6" w:rsidP="008C77C3">
      <w:pPr>
        <w:ind w:left="540"/>
        <w:jc w:val="thaiDistribute"/>
        <w:rPr>
          <w:rFonts w:ascii="Arial" w:hAnsi="Arial" w:cs="Arial"/>
          <w:sz w:val="18"/>
          <w:szCs w:val="18"/>
        </w:rPr>
      </w:pPr>
    </w:p>
    <w:p w14:paraId="7C7387AF" w14:textId="77777777" w:rsidR="00FE37B6" w:rsidRPr="00220DC0" w:rsidRDefault="00925C30" w:rsidP="008C77C3">
      <w:pPr>
        <w:ind w:left="540"/>
        <w:jc w:val="thaiDistribute"/>
        <w:rPr>
          <w:rFonts w:ascii="Arial" w:hAnsi="Arial" w:cs="Arial"/>
          <w:sz w:val="18"/>
          <w:szCs w:val="18"/>
        </w:rPr>
      </w:pPr>
      <w:r w:rsidRPr="00220DC0">
        <w:rPr>
          <w:rFonts w:ascii="Arial" w:eastAsia="Arial" w:hAnsi="Arial" w:cs="Arial"/>
          <w:color w:val="000000"/>
          <w:spacing w:val="-4"/>
          <w:sz w:val="20"/>
          <w:szCs w:val="20"/>
          <w:lang w:eastAsia="en-GB"/>
        </w:rPr>
        <w:t>In the separate financial statements, investments in subsidiaries are accounted for using cost method</w:t>
      </w:r>
      <w:r w:rsidR="00B15893" w:rsidRPr="00220DC0">
        <w:rPr>
          <w:rFonts w:ascii="Arial" w:eastAsia="Arial" w:hAnsi="Arial" w:cs="Arial"/>
          <w:color w:val="000000"/>
          <w:sz w:val="20"/>
          <w:szCs w:val="20"/>
          <w:lang w:eastAsia="en-GB"/>
        </w:rPr>
        <w:t xml:space="preserve"> less allowance for impairment</w:t>
      </w:r>
      <w:r w:rsidR="00EC5F29" w:rsidRPr="00220DC0">
        <w:rPr>
          <w:rFonts w:ascii="Arial" w:eastAsia="Arial" w:hAnsi="Arial" w:cs="Arial"/>
          <w:color w:val="000000"/>
          <w:sz w:val="20"/>
          <w:szCs w:val="20"/>
          <w:lang w:eastAsia="en-GB"/>
        </w:rPr>
        <w:t xml:space="preserve"> (</w:t>
      </w:r>
      <w:r w:rsidR="0011557E" w:rsidRPr="00220DC0">
        <w:rPr>
          <w:rFonts w:ascii="Arial" w:eastAsia="Arial" w:hAnsi="Arial" w:cs="Arial"/>
          <w:color w:val="000000"/>
          <w:sz w:val="20"/>
          <w:szCs w:val="20"/>
          <w:lang w:eastAsia="en-GB"/>
        </w:rPr>
        <w:t>if</w:t>
      </w:r>
      <w:r w:rsidR="00EC5F29" w:rsidRPr="00220DC0">
        <w:rPr>
          <w:rFonts w:ascii="Arial" w:eastAsia="Arial" w:hAnsi="Arial" w:cs="Arial"/>
          <w:color w:val="000000"/>
          <w:sz w:val="20"/>
          <w:szCs w:val="20"/>
          <w:lang w:eastAsia="en-GB"/>
        </w:rPr>
        <w:t xml:space="preserve"> any).</w:t>
      </w:r>
    </w:p>
    <w:p w14:paraId="77294333" w14:textId="77777777" w:rsidR="00925C30" w:rsidRPr="00220DC0" w:rsidRDefault="00925C30" w:rsidP="008C77C3">
      <w:pPr>
        <w:tabs>
          <w:tab w:val="left" w:pos="709"/>
        </w:tabs>
        <w:ind w:left="540"/>
        <w:jc w:val="thaiDistribute"/>
        <w:rPr>
          <w:rFonts w:ascii="Arial" w:hAnsi="Arial" w:cs="Arial"/>
          <w:sz w:val="20"/>
          <w:szCs w:val="20"/>
        </w:rPr>
      </w:pPr>
    </w:p>
    <w:p w14:paraId="0503FAD6" w14:textId="2ACCB026" w:rsidR="00925C30" w:rsidRPr="00220DC0" w:rsidRDefault="00183226" w:rsidP="008C77C3">
      <w:pPr>
        <w:ind w:left="547" w:hanging="547"/>
        <w:rPr>
          <w:rFonts w:ascii="Arial" w:hAnsi="Arial" w:cs="Arial"/>
          <w:color w:val="CF4A02"/>
          <w:sz w:val="20"/>
          <w:szCs w:val="20"/>
        </w:rPr>
      </w:pPr>
      <w:r w:rsidRPr="00220DC0">
        <w:rPr>
          <w:rFonts w:ascii="Arial" w:hAnsi="Arial" w:cs="Arial"/>
          <w:color w:val="CF4A02"/>
          <w:sz w:val="20"/>
          <w:szCs w:val="20"/>
        </w:rPr>
        <w:t>4</w:t>
      </w:r>
      <w:r w:rsidR="00925C30" w:rsidRPr="00220DC0">
        <w:rPr>
          <w:rFonts w:ascii="Arial" w:hAnsi="Arial" w:cs="Arial"/>
          <w:color w:val="CF4A02"/>
          <w:sz w:val="20"/>
          <w:szCs w:val="20"/>
        </w:rPr>
        <w:t>.1.2</w:t>
      </w:r>
      <w:r w:rsidR="008C77C3" w:rsidRPr="00220DC0">
        <w:rPr>
          <w:rFonts w:ascii="Arial" w:hAnsi="Arial" w:cs="Arial"/>
          <w:color w:val="CF4A02"/>
          <w:sz w:val="20"/>
          <w:szCs w:val="20"/>
        </w:rPr>
        <w:tab/>
      </w:r>
      <w:r w:rsidR="00925C30" w:rsidRPr="00220DC0">
        <w:rPr>
          <w:rFonts w:ascii="Arial" w:hAnsi="Arial" w:cs="Arial"/>
          <w:color w:val="CF4A02"/>
          <w:sz w:val="20"/>
          <w:szCs w:val="20"/>
        </w:rPr>
        <w:t>Associates</w:t>
      </w:r>
    </w:p>
    <w:p w14:paraId="04BA883C" w14:textId="77777777" w:rsidR="00842D47" w:rsidRPr="00220DC0" w:rsidRDefault="00842D47" w:rsidP="008C77C3">
      <w:pPr>
        <w:pBdr>
          <w:top w:val="nil"/>
          <w:left w:val="nil"/>
          <w:bottom w:val="nil"/>
          <w:right w:val="nil"/>
          <w:between w:val="nil"/>
        </w:pBdr>
        <w:ind w:left="540"/>
        <w:jc w:val="both"/>
        <w:rPr>
          <w:rFonts w:ascii="Arial" w:eastAsia="Arial" w:hAnsi="Arial" w:cs="Arial"/>
          <w:color w:val="000000"/>
          <w:sz w:val="20"/>
          <w:szCs w:val="20"/>
          <w:lang w:eastAsia="en-GB"/>
        </w:rPr>
      </w:pPr>
    </w:p>
    <w:p w14:paraId="03092AE3" w14:textId="77777777" w:rsidR="00925C30" w:rsidRPr="00220DC0" w:rsidRDefault="00925C30" w:rsidP="008C77C3">
      <w:pPr>
        <w:pBdr>
          <w:top w:val="nil"/>
          <w:left w:val="nil"/>
          <w:bottom w:val="nil"/>
          <w:right w:val="nil"/>
          <w:between w:val="nil"/>
        </w:pBdr>
        <w:ind w:left="540"/>
        <w:jc w:val="both"/>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Associates are all entities over which the Group has significant influence but not control or joint control. Investments in associates are accounted for using the equity method of accounting.</w:t>
      </w:r>
    </w:p>
    <w:p w14:paraId="11BEE5B7" w14:textId="77777777" w:rsidR="00925C30" w:rsidRPr="00220DC0" w:rsidRDefault="00925C30" w:rsidP="008C77C3">
      <w:pPr>
        <w:ind w:left="540"/>
        <w:jc w:val="both"/>
        <w:rPr>
          <w:rFonts w:ascii="Arial" w:eastAsia="Arial" w:hAnsi="Arial" w:cs="Arial"/>
          <w:sz w:val="20"/>
          <w:szCs w:val="20"/>
          <w:lang w:eastAsia="en-GB"/>
        </w:rPr>
      </w:pPr>
    </w:p>
    <w:p w14:paraId="637F4724" w14:textId="77777777" w:rsidR="00925C30" w:rsidRPr="00220DC0" w:rsidRDefault="00925C30"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In the separate financial statements, investments in associates are accounted for using cost method</w:t>
      </w:r>
      <w:r w:rsidR="00B15893" w:rsidRPr="00220DC0">
        <w:rPr>
          <w:rFonts w:ascii="Arial" w:eastAsia="Arial" w:hAnsi="Arial" w:cs="Arial"/>
          <w:color w:val="000000"/>
          <w:sz w:val="20"/>
          <w:szCs w:val="20"/>
          <w:lang w:eastAsia="en-GB"/>
        </w:rPr>
        <w:t xml:space="preserve"> less allowance for impairment</w:t>
      </w:r>
      <w:r w:rsidR="00EC5F29" w:rsidRPr="00220DC0">
        <w:rPr>
          <w:rFonts w:ascii="Arial" w:eastAsia="Arial" w:hAnsi="Arial" w:cs="Arial"/>
          <w:color w:val="000000"/>
          <w:sz w:val="20"/>
          <w:szCs w:val="20"/>
          <w:lang w:eastAsia="en-GB"/>
        </w:rPr>
        <w:t xml:space="preserve"> (</w:t>
      </w:r>
      <w:r w:rsidR="0011557E" w:rsidRPr="00220DC0">
        <w:rPr>
          <w:rFonts w:ascii="Arial" w:eastAsia="Arial" w:hAnsi="Arial" w:cs="Arial"/>
          <w:color w:val="000000"/>
          <w:sz w:val="20"/>
          <w:szCs w:val="20"/>
          <w:lang w:eastAsia="en-GB"/>
        </w:rPr>
        <w:t>i</w:t>
      </w:r>
      <w:r w:rsidR="00EC5F29" w:rsidRPr="00220DC0">
        <w:rPr>
          <w:rFonts w:ascii="Arial" w:eastAsia="Arial" w:hAnsi="Arial" w:cs="Arial"/>
          <w:color w:val="000000"/>
          <w:sz w:val="20"/>
          <w:szCs w:val="20"/>
          <w:lang w:eastAsia="en-GB"/>
        </w:rPr>
        <w:t>f any).</w:t>
      </w:r>
    </w:p>
    <w:p w14:paraId="24D9209F" w14:textId="77777777" w:rsidR="00EC5F29" w:rsidRPr="00220DC0" w:rsidRDefault="00EC5F29" w:rsidP="008C77C3">
      <w:pPr>
        <w:tabs>
          <w:tab w:val="left" w:pos="709"/>
        </w:tabs>
        <w:ind w:left="540"/>
        <w:jc w:val="thaiDistribute"/>
        <w:rPr>
          <w:rFonts w:ascii="Arial" w:eastAsia="Arial" w:hAnsi="Arial" w:cs="Arial"/>
          <w:color w:val="000000"/>
          <w:sz w:val="20"/>
          <w:szCs w:val="20"/>
          <w:lang w:eastAsia="en-GB"/>
        </w:rPr>
      </w:pPr>
    </w:p>
    <w:p w14:paraId="38C546DC" w14:textId="39FF1C8E" w:rsidR="002E457B" w:rsidRPr="00220DC0" w:rsidRDefault="00183226" w:rsidP="008C77C3">
      <w:pPr>
        <w:ind w:left="547" w:hanging="547"/>
        <w:rPr>
          <w:rFonts w:ascii="Arial" w:hAnsi="Arial" w:cs="Arial"/>
          <w:color w:val="CF4A02"/>
          <w:sz w:val="20"/>
          <w:szCs w:val="20"/>
        </w:rPr>
      </w:pPr>
      <w:r w:rsidRPr="00220DC0">
        <w:rPr>
          <w:rFonts w:ascii="Arial" w:hAnsi="Arial" w:cs="Arial"/>
          <w:color w:val="CF4A02"/>
          <w:sz w:val="20"/>
          <w:szCs w:val="20"/>
        </w:rPr>
        <w:t>4</w:t>
      </w:r>
      <w:r w:rsidR="002E457B" w:rsidRPr="00220DC0">
        <w:rPr>
          <w:rFonts w:ascii="Arial" w:hAnsi="Arial" w:cs="Arial"/>
          <w:color w:val="CF4A02"/>
          <w:sz w:val="20"/>
          <w:szCs w:val="20"/>
        </w:rPr>
        <w:t>.1.3</w:t>
      </w:r>
      <w:r w:rsidR="008C77C3" w:rsidRPr="00220DC0">
        <w:rPr>
          <w:rFonts w:ascii="Arial" w:hAnsi="Arial" w:cs="Arial"/>
          <w:color w:val="CF4A02"/>
          <w:sz w:val="20"/>
          <w:szCs w:val="20"/>
        </w:rPr>
        <w:tab/>
      </w:r>
      <w:r w:rsidR="002E457B" w:rsidRPr="00220DC0">
        <w:rPr>
          <w:rFonts w:ascii="Arial" w:hAnsi="Arial" w:cs="Arial"/>
          <w:color w:val="CF4A02"/>
          <w:sz w:val="20"/>
          <w:szCs w:val="20"/>
        </w:rPr>
        <w:t>Joint arrangements</w:t>
      </w:r>
    </w:p>
    <w:p w14:paraId="033C2A43"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362DF2A1"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Investments in joint arrangements are classified as either joint operations or joint ventures depending on the contractual rights and obligations of each investor, rather than the legal structure of the joint arrangements</w:t>
      </w:r>
      <w:r w:rsidR="00EC5F29" w:rsidRPr="00220DC0">
        <w:rPr>
          <w:rFonts w:ascii="Arial" w:eastAsia="Arial" w:hAnsi="Arial" w:cs="Arial"/>
          <w:color w:val="000000"/>
          <w:sz w:val="20"/>
          <w:szCs w:val="20"/>
          <w:lang w:eastAsia="en-GB"/>
        </w:rPr>
        <w:t>.</w:t>
      </w:r>
    </w:p>
    <w:p w14:paraId="1BC1DD5D"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7755FF37" w14:textId="77777777" w:rsidR="002E457B" w:rsidRPr="00220DC0" w:rsidRDefault="002E457B" w:rsidP="008C77C3">
      <w:pPr>
        <w:ind w:left="540"/>
        <w:jc w:val="both"/>
        <w:rPr>
          <w:rFonts w:ascii="Arial" w:eastAsia="Arial" w:hAnsi="Arial" w:cs="Arial"/>
          <w:color w:val="CF4A02"/>
          <w:sz w:val="20"/>
          <w:szCs w:val="20"/>
          <w:lang w:eastAsia="en-GB"/>
        </w:rPr>
      </w:pPr>
      <w:r w:rsidRPr="00220DC0">
        <w:rPr>
          <w:rFonts w:ascii="Arial" w:eastAsia="Arial" w:hAnsi="Arial" w:cs="Arial"/>
          <w:color w:val="CF4A02"/>
          <w:sz w:val="20"/>
          <w:szCs w:val="20"/>
          <w:lang w:eastAsia="en-GB"/>
        </w:rPr>
        <w:t>Joint ventures</w:t>
      </w:r>
    </w:p>
    <w:p w14:paraId="392CD74B"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084C2AE5"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A joint venture is a joint arrangement whereby the Group has rights to the net assets of the arrangement.  Interests in joint ventures are accounted for using the equity method.</w:t>
      </w:r>
    </w:p>
    <w:p w14:paraId="6D165414"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0CA468A6"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In the separate financial statements, investments in joint ventures are accounted for using cost method</w:t>
      </w:r>
      <w:r w:rsidR="00B15893" w:rsidRPr="00220DC0">
        <w:rPr>
          <w:rFonts w:ascii="Arial" w:eastAsia="Arial" w:hAnsi="Arial" w:cs="Arial"/>
          <w:color w:val="000000"/>
          <w:sz w:val="20"/>
          <w:szCs w:val="20"/>
          <w:lang w:eastAsia="en-GB"/>
        </w:rPr>
        <w:t xml:space="preserve"> less allowance for impairment</w:t>
      </w:r>
      <w:r w:rsidR="00EC5F29" w:rsidRPr="00220DC0">
        <w:rPr>
          <w:rFonts w:ascii="Arial" w:eastAsia="Arial" w:hAnsi="Arial" w:cs="Arial"/>
          <w:color w:val="000000"/>
          <w:sz w:val="20"/>
          <w:szCs w:val="20"/>
          <w:lang w:eastAsia="en-GB"/>
        </w:rPr>
        <w:t xml:space="preserve"> (</w:t>
      </w:r>
      <w:r w:rsidR="0011557E" w:rsidRPr="00220DC0">
        <w:rPr>
          <w:rFonts w:ascii="Arial" w:eastAsia="Arial" w:hAnsi="Arial" w:cs="Arial"/>
          <w:color w:val="000000"/>
          <w:sz w:val="20"/>
          <w:szCs w:val="20"/>
          <w:lang w:eastAsia="en-GB"/>
        </w:rPr>
        <w:t>if</w:t>
      </w:r>
      <w:r w:rsidR="00EC5F29" w:rsidRPr="00220DC0">
        <w:rPr>
          <w:rFonts w:ascii="Arial" w:eastAsia="Arial" w:hAnsi="Arial" w:cs="Arial"/>
          <w:color w:val="000000"/>
          <w:sz w:val="20"/>
          <w:szCs w:val="20"/>
          <w:lang w:eastAsia="en-GB"/>
        </w:rPr>
        <w:t xml:space="preserve"> any).</w:t>
      </w:r>
    </w:p>
    <w:p w14:paraId="1A4F52A4" w14:textId="4DA50B79"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7022291A" w14:textId="4A14DAC8" w:rsidR="002E457B" w:rsidRPr="00220DC0" w:rsidRDefault="00183226" w:rsidP="008C77C3">
      <w:pPr>
        <w:ind w:left="547" w:hanging="547"/>
        <w:rPr>
          <w:rFonts w:ascii="Arial" w:hAnsi="Arial" w:cs="Arial"/>
          <w:color w:val="CF4A02"/>
          <w:sz w:val="20"/>
          <w:szCs w:val="20"/>
        </w:rPr>
      </w:pPr>
      <w:r w:rsidRPr="00220DC0">
        <w:rPr>
          <w:rFonts w:ascii="Arial" w:hAnsi="Arial" w:cs="Arial"/>
          <w:color w:val="CF4A02"/>
          <w:sz w:val="20"/>
          <w:szCs w:val="20"/>
        </w:rPr>
        <w:t>4</w:t>
      </w:r>
      <w:r w:rsidR="002E457B" w:rsidRPr="00220DC0">
        <w:rPr>
          <w:rFonts w:ascii="Arial" w:hAnsi="Arial" w:cs="Arial"/>
          <w:color w:val="CF4A02"/>
          <w:sz w:val="20"/>
          <w:szCs w:val="20"/>
        </w:rPr>
        <w:t>.1.4</w:t>
      </w:r>
      <w:r w:rsidR="008C77C3" w:rsidRPr="00220DC0">
        <w:rPr>
          <w:rFonts w:ascii="Arial" w:hAnsi="Arial" w:cs="Arial"/>
          <w:color w:val="CF4A02"/>
          <w:sz w:val="20"/>
          <w:szCs w:val="20"/>
        </w:rPr>
        <w:tab/>
      </w:r>
      <w:r w:rsidR="002E457B" w:rsidRPr="00220DC0">
        <w:rPr>
          <w:rFonts w:ascii="Arial" w:hAnsi="Arial" w:cs="Arial"/>
          <w:color w:val="CF4A02"/>
          <w:sz w:val="20"/>
          <w:szCs w:val="20"/>
        </w:rPr>
        <w:t>Equity method</w:t>
      </w:r>
    </w:p>
    <w:p w14:paraId="698FCE3E"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4CE80DD8"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The investment is initially recognised at cost which is consideration paid and directly attributable costs.</w:t>
      </w:r>
    </w:p>
    <w:p w14:paraId="7D67F1D4"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17B55478" w14:textId="77777777" w:rsidR="002E457B" w:rsidRPr="00220DC0" w:rsidRDefault="002E457B" w:rsidP="00FB1252">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2763C36"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p>
    <w:p w14:paraId="2CF0BB6F" w14:textId="77777777" w:rsidR="002E457B" w:rsidRPr="00220DC0" w:rsidRDefault="002E457B" w:rsidP="008C77C3">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A5366AB" w14:textId="4FB601C4" w:rsidR="00211F42" w:rsidRPr="00220DC0" w:rsidRDefault="002D06C4" w:rsidP="002E457B">
      <w:pPr>
        <w:jc w:val="both"/>
        <w:rPr>
          <w:rFonts w:ascii="Arial" w:eastAsia="Arial" w:hAnsi="Arial" w:cs="Arial"/>
          <w:color w:val="CF4A02"/>
          <w:sz w:val="20"/>
          <w:szCs w:val="20"/>
          <w:lang w:eastAsia="en-GB"/>
        </w:rPr>
      </w:pPr>
      <w:r>
        <w:rPr>
          <w:rFonts w:ascii="Arial" w:eastAsia="Arial" w:hAnsi="Arial" w:cs="Arial"/>
          <w:color w:val="CF4A02"/>
          <w:sz w:val="20"/>
          <w:szCs w:val="20"/>
          <w:lang w:eastAsia="en-GB"/>
        </w:rPr>
        <w:br w:type="page"/>
      </w:r>
    </w:p>
    <w:p w14:paraId="5C9683B0" w14:textId="0A39AD2A" w:rsidR="002E457B" w:rsidRPr="00220DC0" w:rsidRDefault="00183226" w:rsidP="008C77C3">
      <w:pPr>
        <w:ind w:left="540" w:hanging="540"/>
        <w:jc w:val="both"/>
        <w:rPr>
          <w:rFonts w:ascii="Arial" w:eastAsia="Arial" w:hAnsi="Arial" w:cs="Arial"/>
          <w:color w:val="CF4A02"/>
          <w:sz w:val="20"/>
          <w:szCs w:val="20"/>
          <w:lang w:eastAsia="en-GB"/>
        </w:rPr>
      </w:pPr>
      <w:r w:rsidRPr="00220DC0">
        <w:rPr>
          <w:rFonts w:ascii="Arial" w:eastAsia="Arial" w:hAnsi="Arial" w:cs="Arial"/>
          <w:color w:val="CF4A02"/>
          <w:sz w:val="20"/>
          <w:szCs w:val="20"/>
          <w:lang w:eastAsia="en-GB"/>
        </w:rPr>
        <w:t>4</w:t>
      </w:r>
      <w:r w:rsidR="002E457B" w:rsidRPr="00220DC0">
        <w:rPr>
          <w:rFonts w:ascii="Arial" w:eastAsia="Arial" w:hAnsi="Arial" w:cs="Arial"/>
          <w:color w:val="CF4A02"/>
          <w:sz w:val="20"/>
          <w:szCs w:val="20"/>
          <w:lang w:eastAsia="en-GB"/>
        </w:rPr>
        <w:t>.1.5</w:t>
      </w:r>
      <w:r w:rsidR="008C77C3" w:rsidRPr="00220DC0">
        <w:rPr>
          <w:rFonts w:ascii="Arial" w:eastAsia="Arial" w:hAnsi="Arial" w:cs="Arial"/>
          <w:color w:val="CF4A02"/>
          <w:sz w:val="20"/>
          <w:szCs w:val="20"/>
          <w:lang w:eastAsia="en-GB"/>
        </w:rPr>
        <w:tab/>
      </w:r>
      <w:r w:rsidR="002E457B" w:rsidRPr="00220DC0">
        <w:rPr>
          <w:rFonts w:ascii="Arial" w:eastAsia="Arial" w:hAnsi="Arial" w:cs="Arial"/>
          <w:color w:val="CF4A02"/>
          <w:sz w:val="20"/>
          <w:szCs w:val="20"/>
          <w:lang w:eastAsia="en-GB"/>
        </w:rPr>
        <w:t>Changes in ownership interests</w:t>
      </w:r>
    </w:p>
    <w:p w14:paraId="1546E16A" w14:textId="77777777" w:rsidR="002E457B" w:rsidRPr="00220DC0" w:rsidRDefault="002E457B" w:rsidP="002032FA">
      <w:pPr>
        <w:ind w:left="540"/>
        <w:jc w:val="both"/>
        <w:rPr>
          <w:rFonts w:ascii="Arial" w:hAnsi="Arial" w:cs="Arial"/>
          <w:sz w:val="20"/>
          <w:szCs w:val="20"/>
        </w:rPr>
      </w:pPr>
    </w:p>
    <w:p w14:paraId="5B425741" w14:textId="77777777" w:rsidR="002E457B" w:rsidRPr="00220DC0" w:rsidRDefault="002E457B" w:rsidP="002032FA">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B1A37DA" w14:textId="77777777" w:rsidR="002E457B" w:rsidRPr="00220DC0" w:rsidRDefault="002E457B" w:rsidP="002032FA">
      <w:pPr>
        <w:ind w:left="540"/>
        <w:jc w:val="both"/>
        <w:rPr>
          <w:rFonts w:ascii="Arial" w:hAnsi="Arial" w:cs="Arial"/>
          <w:sz w:val="20"/>
          <w:szCs w:val="20"/>
        </w:rPr>
      </w:pPr>
    </w:p>
    <w:p w14:paraId="57DD5480" w14:textId="77777777" w:rsidR="002E457B" w:rsidRPr="00220DC0" w:rsidRDefault="002E457B" w:rsidP="002032FA">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0FF9614" w14:textId="77777777" w:rsidR="002E457B" w:rsidRPr="00220DC0" w:rsidRDefault="002E457B" w:rsidP="002032FA">
      <w:pPr>
        <w:tabs>
          <w:tab w:val="left" w:pos="709"/>
        </w:tabs>
        <w:ind w:left="540"/>
        <w:jc w:val="thaiDistribute"/>
        <w:rPr>
          <w:rFonts w:ascii="Arial" w:eastAsia="Arial" w:hAnsi="Arial" w:cs="Arial"/>
          <w:color w:val="000000"/>
          <w:sz w:val="20"/>
          <w:szCs w:val="20"/>
          <w:lang w:eastAsia="en-GB"/>
        </w:rPr>
      </w:pPr>
    </w:p>
    <w:p w14:paraId="482D6677" w14:textId="77777777" w:rsidR="002E457B" w:rsidRPr="00220DC0" w:rsidRDefault="002E457B" w:rsidP="002032FA">
      <w:pPr>
        <w:tabs>
          <w:tab w:val="left" w:pos="709"/>
        </w:tabs>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0C0BDF9" w14:textId="77777777" w:rsidR="002E457B" w:rsidRPr="00220DC0" w:rsidRDefault="002E457B" w:rsidP="002032FA">
      <w:pPr>
        <w:tabs>
          <w:tab w:val="left" w:pos="709"/>
        </w:tabs>
        <w:ind w:left="540"/>
        <w:jc w:val="thaiDistribute"/>
        <w:rPr>
          <w:rFonts w:ascii="Arial" w:eastAsia="Arial" w:hAnsi="Arial" w:cs="Arial"/>
          <w:color w:val="000000"/>
          <w:sz w:val="20"/>
          <w:szCs w:val="20"/>
          <w:lang w:eastAsia="en-GB"/>
        </w:rPr>
      </w:pPr>
    </w:p>
    <w:p w14:paraId="4D44ABA9" w14:textId="745D1B17" w:rsidR="002E457B" w:rsidRPr="00220DC0" w:rsidRDefault="00183226" w:rsidP="008C77C3">
      <w:pPr>
        <w:ind w:left="540" w:hanging="540"/>
        <w:jc w:val="both"/>
        <w:rPr>
          <w:rFonts w:ascii="Arial" w:eastAsia="Arial" w:hAnsi="Arial" w:cs="Arial"/>
          <w:color w:val="CF4A02"/>
          <w:sz w:val="20"/>
          <w:szCs w:val="20"/>
          <w:lang w:eastAsia="en-GB"/>
        </w:rPr>
      </w:pPr>
      <w:r w:rsidRPr="00220DC0">
        <w:rPr>
          <w:rFonts w:ascii="Arial" w:eastAsia="Arial" w:hAnsi="Arial" w:cs="Arial"/>
          <w:color w:val="CF4A02"/>
          <w:sz w:val="20"/>
          <w:szCs w:val="20"/>
          <w:lang w:eastAsia="en-GB"/>
        </w:rPr>
        <w:t>4</w:t>
      </w:r>
      <w:r w:rsidR="002E457B" w:rsidRPr="00220DC0">
        <w:rPr>
          <w:rFonts w:ascii="Arial" w:eastAsia="Arial" w:hAnsi="Arial" w:cs="Arial"/>
          <w:color w:val="CF4A02"/>
          <w:sz w:val="20"/>
          <w:szCs w:val="20"/>
          <w:lang w:eastAsia="en-GB"/>
        </w:rPr>
        <w:t>.1.6</w:t>
      </w:r>
      <w:r w:rsidR="008C77C3" w:rsidRPr="00220DC0">
        <w:rPr>
          <w:rFonts w:ascii="Arial" w:eastAsia="Arial" w:hAnsi="Arial" w:cs="Arial"/>
          <w:color w:val="CF4A02"/>
          <w:sz w:val="20"/>
          <w:szCs w:val="20"/>
          <w:lang w:eastAsia="en-GB"/>
        </w:rPr>
        <w:tab/>
      </w:r>
      <w:r w:rsidR="002E457B" w:rsidRPr="00220DC0">
        <w:rPr>
          <w:rFonts w:ascii="Arial" w:eastAsia="Arial" w:hAnsi="Arial" w:cs="Arial"/>
          <w:color w:val="CF4A02"/>
          <w:sz w:val="20"/>
          <w:szCs w:val="20"/>
          <w:lang w:eastAsia="en-GB"/>
        </w:rPr>
        <w:t>Intercompany transactions on consolidation</w:t>
      </w:r>
    </w:p>
    <w:p w14:paraId="5E7A40B1" w14:textId="77777777" w:rsidR="002032FA" w:rsidRPr="00220DC0" w:rsidRDefault="002032FA" w:rsidP="008C77C3">
      <w:pPr>
        <w:ind w:left="540"/>
        <w:jc w:val="thaiDistribute"/>
        <w:rPr>
          <w:rFonts w:ascii="Arial" w:eastAsia="Arial" w:hAnsi="Arial" w:cs="Arial"/>
          <w:color w:val="000000"/>
          <w:sz w:val="20"/>
          <w:szCs w:val="20"/>
          <w:lang w:eastAsia="en-GB"/>
        </w:rPr>
      </w:pPr>
    </w:p>
    <w:p w14:paraId="1310BF63" w14:textId="77777777" w:rsidR="002E457B" w:rsidRPr="00220DC0" w:rsidRDefault="002E457B" w:rsidP="008C77C3">
      <w:pPr>
        <w:ind w:left="540"/>
        <w:jc w:val="thaiDistribute"/>
        <w:rPr>
          <w:rFonts w:ascii="Arial" w:eastAsia="Arial" w:hAnsi="Arial" w:cs="Arial"/>
          <w:color w:val="000000"/>
          <w:sz w:val="20"/>
          <w:szCs w:val="20"/>
          <w:lang w:eastAsia="en-GB"/>
        </w:rPr>
      </w:pPr>
      <w:r w:rsidRPr="00220DC0">
        <w:rPr>
          <w:rFonts w:ascii="Arial" w:eastAsia="Arial" w:hAnsi="Arial" w:cs="Arial"/>
          <w:color w:val="000000"/>
          <w:sz w:val="20"/>
          <w:szCs w:val="20"/>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48B00D3" w14:textId="77777777" w:rsidR="00EC5F29" w:rsidRPr="00220DC0" w:rsidRDefault="00EC5F29" w:rsidP="008C77C3">
      <w:pPr>
        <w:ind w:left="540"/>
        <w:jc w:val="thaiDistribute"/>
        <w:rPr>
          <w:rFonts w:ascii="Arial" w:eastAsia="Arial" w:hAnsi="Arial" w:cs="Arial"/>
          <w:color w:val="000000"/>
          <w:sz w:val="20"/>
          <w:szCs w:val="20"/>
          <w:lang w:eastAsia="en-GB"/>
        </w:rPr>
      </w:pPr>
    </w:p>
    <w:p w14:paraId="63AB598B" w14:textId="2110B11D" w:rsidR="002E457B" w:rsidRPr="00220DC0" w:rsidRDefault="00183226" w:rsidP="002E457B">
      <w:pPr>
        <w:ind w:left="540" w:hanging="540"/>
        <w:rPr>
          <w:rFonts w:ascii="Arial" w:hAnsi="Arial" w:cs="Arial"/>
          <w:b/>
          <w:bCs/>
          <w:color w:val="CF4A02"/>
          <w:sz w:val="20"/>
          <w:szCs w:val="20"/>
        </w:rPr>
      </w:pPr>
      <w:r w:rsidRPr="00220DC0">
        <w:rPr>
          <w:rFonts w:ascii="Arial" w:hAnsi="Arial" w:cs="Arial"/>
          <w:b/>
          <w:bCs/>
          <w:color w:val="CF4A02"/>
          <w:sz w:val="20"/>
          <w:szCs w:val="20"/>
        </w:rPr>
        <w:t>4</w:t>
      </w:r>
      <w:r w:rsidR="002E457B" w:rsidRPr="00220DC0">
        <w:rPr>
          <w:rFonts w:ascii="Arial" w:hAnsi="Arial" w:cs="Arial"/>
          <w:b/>
          <w:bCs/>
          <w:color w:val="CF4A02"/>
          <w:sz w:val="20"/>
          <w:szCs w:val="20"/>
        </w:rPr>
        <w:t xml:space="preserve">.2 </w:t>
      </w:r>
      <w:r w:rsidR="002E457B" w:rsidRPr="00220DC0">
        <w:rPr>
          <w:rFonts w:ascii="Arial" w:hAnsi="Arial" w:cs="Arial"/>
          <w:b/>
          <w:bCs/>
          <w:color w:val="CF4A02"/>
          <w:sz w:val="20"/>
          <w:szCs w:val="20"/>
        </w:rPr>
        <w:tab/>
        <w:t>Business combination</w:t>
      </w:r>
    </w:p>
    <w:p w14:paraId="3F9720DB" w14:textId="77777777" w:rsidR="002E457B" w:rsidRPr="00220DC0" w:rsidRDefault="002E457B" w:rsidP="002E457B">
      <w:pPr>
        <w:tabs>
          <w:tab w:val="left" w:pos="709"/>
        </w:tabs>
        <w:ind w:left="567"/>
        <w:jc w:val="thaiDistribute"/>
        <w:rPr>
          <w:rFonts w:ascii="Arial" w:hAnsi="Arial" w:cs="Arial"/>
          <w:sz w:val="20"/>
          <w:szCs w:val="20"/>
        </w:rPr>
      </w:pPr>
    </w:p>
    <w:p w14:paraId="23D458F6" w14:textId="77777777" w:rsidR="002E457B" w:rsidRPr="00220DC0" w:rsidRDefault="002E457B" w:rsidP="008C77C3">
      <w:pPr>
        <w:ind w:left="567"/>
        <w:jc w:val="thaiDistribute"/>
        <w:rPr>
          <w:rFonts w:ascii="Arial" w:hAnsi="Arial" w:cs="Arial"/>
          <w:sz w:val="20"/>
          <w:szCs w:val="20"/>
        </w:rPr>
      </w:pPr>
      <w:r w:rsidRPr="00220DC0">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2465A252" w14:textId="77777777" w:rsidR="002E457B" w:rsidRPr="00220DC0" w:rsidRDefault="002E457B" w:rsidP="002E457B">
      <w:pPr>
        <w:tabs>
          <w:tab w:val="left" w:pos="709"/>
        </w:tabs>
        <w:ind w:left="567"/>
        <w:jc w:val="thaiDistribute"/>
        <w:rPr>
          <w:rFonts w:ascii="Arial" w:hAnsi="Arial" w:cs="Arial"/>
          <w:sz w:val="20"/>
          <w:szCs w:val="20"/>
        </w:rPr>
      </w:pPr>
    </w:p>
    <w:p w14:paraId="6A10EC2B" w14:textId="77777777" w:rsidR="002E457B" w:rsidRPr="00220DC0" w:rsidRDefault="002E457B" w:rsidP="002E457B">
      <w:pPr>
        <w:numPr>
          <w:ilvl w:val="0"/>
          <w:numId w:val="11"/>
        </w:numPr>
        <w:tabs>
          <w:tab w:val="left" w:pos="993"/>
        </w:tabs>
        <w:ind w:left="709" w:hanging="142"/>
        <w:jc w:val="thaiDistribute"/>
        <w:rPr>
          <w:rFonts w:ascii="Arial" w:hAnsi="Arial" w:cs="Arial"/>
          <w:sz w:val="20"/>
          <w:szCs w:val="20"/>
        </w:rPr>
      </w:pPr>
      <w:r w:rsidRPr="00220DC0">
        <w:rPr>
          <w:rFonts w:ascii="Arial" w:hAnsi="Arial" w:cs="Arial"/>
          <w:sz w:val="20"/>
          <w:szCs w:val="20"/>
        </w:rPr>
        <w:t>fair value of the assets transferred</w:t>
      </w:r>
    </w:p>
    <w:p w14:paraId="2641194C" w14:textId="77777777" w:rsidR="002E457B" w:rsidRPr="00220DC0" w:rsidRDefault="002E457B" w:rsidP="002E457B">
      <w:pPr>
        <w:numPr>
          <w:ilvl w:val="0"/>
          <w:numId w:val="11"/>
        </w:numPr>
        <w:tabs>
          <w:tab w:val="left" w:pos="993"/>
        </w:tabs>
        <w:ind w:left="709" w:hanging="142"/>
        <w:jc w:val="thaiDistribute"/>
        <w:rPr>
          <w:rFonts w:ascii="Arial" w:hAnsi="Arial" w:cs="Arial"/>
          <w:sz w:val="20"/>
          <w:szCs w:val="20"/>
        </w:rPr>
      </w:pPr>
      <w:r w:rsidRPr="00220DC0">
        <w:rPr>
          <w:rFonts w:ascii="Arial" w:hAnsi="Arial" w:cs="Arial"/>
          <w:sz w:val="20"/>
          <w:szCs w:val="20"/>
        </w:rPr>
        <w:t>liabilities incurred to the former owners of the acquiree</w:t>
      </w:r>
    </w:p>
    <w:p w14:paraId="2A742CC3" w14:textId="77777777" w:rsidR="002E457B" w:rsidRPr="00220DC0" w:rsidRDefault="002E457B" w:rsidP="002E457B">
      <w:pPr>
        <w:numPr>
          <w:ilvl w:val="0"/>
          <w:numId w:val="11"/>
        </w:numPr>
        <w:tabs>
          <w:tab w:val="left" w:pos="993"/>
        </w:tabs>
        <w:ind w:left="709" w:hanging="142"/>
        <w:jc w:val="thaiDistribute"/>
        <w:rPr>
          <w:rFonts w:ascii="Arial" w:hAnsi="Arial" w:cs="Arial"/>
          <w:sz w:val="20"/>
          <w:szCs w:val="20"/>
        </w:rPr>
      </w:pPr>
      <w:r w:rsidRPr="00220DC0">
        <w:rPr>
          <w:rFonts w:ascii="Arial" w:hAnsi="Arial" w:cs="Arial"/>
          <w:sz w:val="20"/>
          <w:szCs w:val="20"/>
        </w:rPr>
        <w:t>equity interests issued by the Group</w:t>
      </w:r>
    </w:p>
    <w:p w14:paraId="45E5F880" w14:textId="77777777" w:rsidR="002E457B" w:rsidRPr="00220DC0" w:rsidRDefault="002E457B" w:rsidP="002032FA">
      <w:pPr>
        <w:ind w:left="567"/>
        <w:jc w:val="thaiDistribute"/>
        <w:rPr>
          <w:rFonts w:ascii="Arial" w:hAnsi="Arial" w:cs="Arial"/>
          <w:sz w:val="20"/>
          <w:szCs w:val="20"/>
        </w:rPr>
      </w:pPr>
    </w:p>
    <w:p w14:paraId="227B212A" w14:textId="77777777" w:rsidR="002E457B" w:rsidRPr="00220DC0" w:rsidRDefault="002E457B" w:rsidP="002032FA">
      <w:pPr>
        <w:ind w:left="567"/>
        <w:jc w:val="thaiDistribute"/>
        <w:rPr>
          <w:rFonts w:ascii="Arial" w:hAnsi="Arial" w:cs="Arial"/>
          <w:sz w:val="20"/>
          <w:szCs w:val="20"/>
        </w:rPr>
      </w:pPr>
      <w:r w:rsidRPr="00220DC0">
        <w:rPr>
          <w:rFonts w:ascii="Arial" w:hAnsi="Arial" w:cs="Arial"/>
          <w:spacing w:val="-4"/>
          <w:sz w:val="20"/>
          <w:szCs w:val="20"/>
        </w:rPr>
        <w:t>Identifiable assets and liabilities acquired and contingent liabilities assumed in a business combination</w:t>
      </w:r>
      <w:r w:rsidRPr="00220DC0">
        <w:rPr>
          <w:rFonts w:ascii="Arial" w:hAnsi="Arial" w:cs="Arial"/>
          <w:sz w:val="20"/>
          <w:szCs w:val="20"/>
        </w:rPr>
        <w:t xml:space="preserve"> are measured initially at their fair values at the acquisition date.</w:t>
      </w:r>
    </w:p>
    <w:p w14:paraId="68B419DA" w14:textId="77777777" w:rsidR="002E457B" w:rsidRPr="00220DC0" w:rsidRDefault="002E457B" w:rsidP="002032FA">
      <w:pPr>
        <w:ind w:left="567"/>
        <w:jc w:val="thaiDistribute"/>
        <w:rPr>
          <w:rFonts w:ascii="Arial" w:hAnsi="Arial" w:cs="Arial"/>
          <w:sz w:val="20"/>
          <w:szCs w:val="20"/>
        </w:rPr>
      </w:pPr>
    </w:p>
    <w:p w14:paraId="6050B8FA" w14:textId="77777777" w:rsidR="002E457B" w:rsidRPr="00220DC0" w:rsidRDefault="002E457B" w:rsidP="002032FA">
      <w:pPr>
        <w:ind w:left="567"/>
        <w:jc w:val="thaiDistribute"/>
        <w:rPr>
          <w:rFonts w:ascii="Arial" w:hAnsi="Arial" w:cs="Arial"/>
          <w:sz w:val="20"/>
          <w:szCs w:val="20"/>
        </w:rPr>
      </w:pPr>
      <w:r w:rsidRPr="00220DC0">
        <w:rPr>
          <w:rFonts w:ascii="Arial" w:hAnsi="Arial" w:cs="Arial"/>
          <w:sz w:val="20"/>
          <w:szCs w:val="20"/>
        </w:rPr>
        <w:t xml:space="preserve">On an acquisition-by-acquisition basis, the Group initially recognises any non-controlling interest in </w:t>
      </w:r>
      <w:r w:rsidRPr="00220DC0">
        <w:rPr>
          <w:rFonts w:ascii="Arial" w:hAnsi="Arial" w:cs="Arial"/>
          <w:spacing w:val="-4"/>
          <w:sz w:val="20"/>
          <w:szCs w:val="20"/>
        </w:rPr>
        <w:t>the acquiree either at fair value or at the non-controlling interest’s proportionate share of the acquiree’s</w:t>
      </w:r>
      <w:r w:rsidRPr="00220DC0">
        <w:rPr>
          <w:rFonts w:ascii="Arial" w:hAnsi="Arial" w:cs="Arial"/>
          <w:sz w:val="20"/>
          <w:szCs w:val="20"/>
        </w:rPr>
        <w:t xml:space="preserve"> net assets.</w:t>
      </w:r>
    </w:p>
    <w:p w14:paraId="13D54788" w14:textId="77777777" w:rsidR="002E457B" w:rsidRPr="00220DC0" w:rsidRDefault="002E457B" w:rsidP="002032FA">
      <w:pPr>
        <w:ind w:left="567"/>
        <w:jc w:val="thaiDistribute"/>
        <w:rPr>
          <w:rFonts w:ascii="Arial" w:hAnsi="Arial" w:cs="Arial"/>
          <w:sz w:val="20"/>
          <w:szCs w:val="20"/>
        </w:rPr>
      </w:pPr>
    </w:p>
    <w:p w14:paraId="7825F7C8" w14:textId="77777777" w:rsidR="002E457B" w:rsidRPr="00220DC0" w:rsidRDefault="002E457B" w:rsidP="002032FA">
      <w:pPr>
        <w:ind w:left="567"/>
        <w:jc w:val="thaiDistribute"/>
        <w:rPr>
          <w:rFonts w:ascii="Arial" w:hAnsi="Arial" w:cs="Arial"/>
          <w:sz w:val="20"/>
          <w:szCs w:val="20"/>
        </w:rPr>
      </w:pPr>
      <w:r w:rsidRPr="00220DC0">
        <w:rPr>
          <w:rFonts w:ascii="Arial" w:hAnsi="Arial" w:cs="Arial"/>
          <w:sz w:val="20"/>
          <w:szCs w:val="20"/>
        </w:rPr>
        <w:t xml:space="preserve">The excess of the consideration transferred, the amount of any non-controlling interest recognised and the acquisition-date fair value of any previous equity interest in the acquiree (for business combination achieved in stages) over the fair value of the </w:t>
      </w:r>
      <w:r w:rsidR="001B25C2" w:rsidRPr="00220DC0">
        <w:rPr>
          <w:rFonts w:ascii="Arial" w:hAnsi="Arial" w:cs="Arial"/>
          <w:sz w:val="20"/>
          <w:szCs w:val="20"/>
        </w:rPr>
        <w:t>net identifiable assets</w:t>
      </w:r>
      <w:r w:rsidRPr="00220DC0">
        <w:rPr>
          <w:rFonts w:ascii="Arial" w:hAnsi="Arial" w:cs="Arial"/>
          <w:sz w:val="20"/>
          <w:szCs w:val="20"/>
        </w:rPr>
        <w:t xml:space="preserve"> acquired is recorded as goodwill. In the case of a bargain purchase, the difference is recognised directly in profit or loss.</w:t>
      </w:r>
    </w:p>
    <w:p w14:paraId="639FA984" w14:textId="77777777" w:rsidR="002E457B" w:rsidRPr="00220DC0" w:rsidRDefault="002E457B" w:rsidP="002032FA">
      <w:pPr>
        <w:ind w:left="567"/>
        <w:jc w:val="thaiDistribute"/>
        <w:rPr>
          <w:rFonts w:ascii="Arial" w:hAnsi="Arial" w:cs="Arial"/>
          <w:sz w:val="20"/>
          <w:szCs w:val="20"/>
        </w:rPr>
      </w:pPr>
    </w:p>
    <w:p w14:paraId="7F372283" w14:textId="77777777" w:rsidR="002E457B" w:rsidRPr="00220DC0" w:rsidRDefault="002E457B" w:rsidP="002032FA">
      <w:pPr>
        <w:ind w:left="567"/>
        <w:jc w:val="both"/>
        <w:rPr>
          <w:rFonts w:ascii="Arial" w:eastAsia="Arial" w:hAnsi="Arial" w:cs="Arial"/>
          <w:i/>
          <w:iCs/>
          <w:color w:val="CF4A02"/>
          <w:sz w:val="20"/>
          <w:szCs w:val="20"/>
          <w:lang w:eastAsia="en-GB"/>
        </w:rPr>
      </w:pPr>
      <w:r w:rsidRPr="00220DC0">
        <w:rPr>
          <w:rFonts w:ascii="Arial" w:eastAsia="Arial" w:hAnsi="Arial" w:cs="Arial"/>
          <w:i/>
          <w:iCs/>
          <w:color w:val="CF4A02"/>
          <w:sz w:val="20"/>
          <w:szCs w:val="20"/>
          <w:lang w:eastAsia="en-GB"/>
        </w:rPr>
        <w:t>Acquisition-related cost</w:t>
      </w:r>
    </w:p>
    <w:p w14:paraId="0133FB92" w14:textId="77777777" w:rsidR="002E457B" w:rsidRPr="00220DC0" w:rsidRDefault="002E457B" w:rsidP="002032FA">
      <w:pPr>
        <w:ind w:left="567"/>
        <w:jc w:val="thaiDistribute"/>
        <w:rPr>
          <w:rFonts w:ascii="Arial" w:hAnsi="Arial" w:cs="Arial"/>
          <w:sz w:val="20"/>
          <w:szCs w:val="20"/>
        </w:rPr>
      </w:pPr>
    </w:p>
    <w:p w14:paraId="4246CCCE" w14:textId="77777777" w:rsidR="002E457B" w:rsidRPr="00220DC0" w:rsidRDefault="002E457B" w:rsidP="002032FA">
      <w:pPr>
        <w:ind w:left="567"/>
        <w:jc w:val="thaiDistribute"/>
        <w:rPr>
          <w:rFonts w:ascii="Arial" w:hAnsi="Arial" w:cs="Arial"/>
          <w:sz w:val="20"/>
          <w:szCs w:val="20"/>
        </w:rPr>
      </w:pPr>
      <w:r w:rsidRPr="00220DC0">
        <w:rPr>
          <w:rFonts w:ascii="Arial" w:hAnsi="Arial" w:cs="Arial"/>
          <w:sz w:val="20"/>
          <w:szCs w:val="20"/>
        </w:rPr>
        <w:t>Acquisition-related cost are recognised as expenses in consolidated financial statements</w:t>
      </w:r>
      <w:r w:rsidR="00EC5F29" w:rsidRPr="00220DC0">
        <w:rPr>
          <w:rFonts w:ascii="Arial" w:hAnsi="Arial" w:cs="Arial"/>
          <w:sz w:val="20"/>
          <w:szCs w:val="20"/>
        </w:rPr>
        <w:t>.</w:t>
      </w:r>
    </w:p>
    <w:p w14:paraId="312BE097" w14:textId="77777777" w:rsidR="0011557E" w:rsidRPr="00220DC0" w:rsidRDefault="0011557E" w:rsidP="002032FA">
      <w:pPr>
        <w:ind w:left="567"/>
        <w:jc w:val="thaiDistribute"/>
        <w:rPr>
          <w:rFonts w:ascii="Arial" w:hAnsi="Arial" w:cs="Arial"/>
          <w:sz w:val="20"/>
          <w:szCs w:val="20"/>
        </w:rPr>
      </w:pPr>
    </w:p>
    <w:p w14:paraId="7B53D96B" w14:textId="77777777" w:rsidR="0011557E" w:rsidRPr="00220DC0" w:rsidRDefault="0011557E" w:rsidP="002032FA">
      <w:pPr>
        <w:ind w:left="567"/>
        <w:jc w:val="both"/>
        <w:rPr>
          <w:rFonts w:ascii="Arial" w:eastAsia="Arial" w:hAnsi="Arial" w:cs="Arial"/>
          <w:i/>
          <w:iCs/>
          <w:color w:val="CF4A02"/>
          <w:sz w:val="20"/>
          <w:szCs w:val="20"/>
          <w:lang w:eastAsia="en-GB"/>
        </w:rPr>
      </w:pPr>
      <w:r w:rsidRPr="00220DC0">
        <w:rPr>
          <w:rFonts w:ascii="Arial" w:eastAsia="Arial" w:hAnsi="Arial" w:cs="Arial"/>
          <w:i/>
          <w:iCs/>
          <w:color w:val="CF4A02"/>
          <w:sz w:val="20"/>
          <w:szCs w:val="20"/>
          <w:lang w:eastAsia="en-GB"/>
        </w:rPr>
        <w:t>Step-up acquisition</w:t>
      </w:r>
    </w:p>
    <w:p w14:paraId="5AC8D288" w14:textId="77777777" w:rsidR="0011557E" w:rsidRPr="00220DC0" w:rsidRDefault="0011557E" w:rsidP="002032FA">
      <w:pPr>
        <w:ind w:left="567"/>
        <w:jc w:val="both"/>
        <w:rPr>
          <w:rFonts w:ascii="Arial" w:eastAsia="Arial" w:hAnsi="Arial" w:cs="Arial"/>
          <w:i/>
          <w:iCs/>
          <w:color w:val="CF4A02"/>
          <w:sz w:val="20"/>
          <w:szCs w:val="20"/>
          <w:lang w:eastAsia="en-GB"/>
        </w:rPr>
      </w:pPr>
    </w:p>
    <w:p w14:paraId="6541A490" w14:textId="77777777" w:rsidR="0011557E" w:rsidRPr="00220DC0" w:rsidRDefault="0011557E" w:rsidP="002032FA">
      <w:pPr>
        <w:ind w:left="567"/>
        <w:jc w:val="thaiDistribute"/>
        <w:rPr>
          <w:rFonts w:ascii="Arial" w:hAnsi="Arial" w:cs="Arial"/>
          <w:sz w:val="20"/>
          <w:szCs w:val="20"/>
        </w:rPr>
      </w:pPr>
      <w:r w:rsidRPr="00220DC0">
        <w:rPr>
          <w:rFonts w:ascii="Arial" w:hAnsi="Arial" w:cs="Arial"/>
          <w:spacing w:val="-4"/>
          <w:sz w:val="20"/>
          <w:szCs w:val="20"/>
        </w:rPr>
        <w:t>If the business combination is achieved in stages, the acquisition date carrying value of the acquirer’s previously held equity interest in the acquiree is re-measured to fair value at the acquisition</w:t>
      </w:r>
      <w:r w:rsidRPr="00220DC0">
        <w:rPr>
          <w:rFonts w:ascii="Arial" w:hAnsi="Arial" w:cs="Arial"/>
          <w:sz w:val="20"/>
          <w:szCs w:val="20"/>
        </w:rPr>
        <w:t xml:space="preserve"> date; any gains or losses arising from such re-measured are recognised in profit or loss.</w:t>
      </w:r>
    </w:p>
    <w:p w14:paraId="22531D81" w14:textId="146E89C2" w:rsidR="002E457B" w:rsidRPr="00220DC0" w:rsidRDefault="002D06C4" w:rsidP="00842D47">
      <w:pPr>
        <w:ind w:left="567"/>
        <w:jc w:val="both"/>
        <w:rPr>
          <w:rFonts w:ascii="Arial" w:eastAsia="Arial" w:hAnsi="Arial" w:cs="Arial"/>
          <w:i/>
          <w:iCs/>
          <w:color w:val="CF4A02"/>
          <w:sz w:val="20"/>
          <w:szCs w:val="20"/>
          <w:lang w:eastAsia="en-GB"/>
        </w:rPr>
      </w:pPr>
      <w:r>
        <w:rPr>
          <w:rFonts w:ascii="Arial" w:eastAsia="Arial" w:hAnsi="Arial" w:cs="Arial"/>
          <w:i/>
          <w:iCs/>
          <w:color w:val="CF4A02"/>
          <w:sz w:val="20"/>
          <w:szCs w:val="20"/>
          <w:lang w:eastAsia="en-GB"/>
        </w:rPr>
        <w:br w:type="page"/>
      </w:r>
    </w:p>
    <w:p w14:paraId="699F94A2" w14:textId="77777777" w:rsidR="002E457B" w:rsidRPr="00220DC0" w:rsidRDefault="002E457B" w:rsidP="00842D47">
      <w:pPr>
        <w:ind w:left="567"/>
        <w:jc w:val="both"/>
        <w:rPr>
          <w:rFonts w:ascii="Arial" w:eastAsia="Arial" w:hAnsi="Arial" w:cs="Arial"/>
          <w:i/>
          <w:iCs/>
          <w:color w:val="CF4A02"/>
          <w:sz w:val="20"/>
          <w:szCs w:val="20"/>
          <w:lang w:eastAsia="en-GB"/>
        </w:rPr>
      </w:pPr>
      <w:r w:rsidRPr="00220DC0">
        <w:rPr>
          <w:rFonts w:ascii="Arial" w:eastAsia="Arial" w:hAnsi="Arial" w:cs="Arial"/>
          <w:i/>
          <w:iCs/>
          <w:color w:val="CF4A02"/>
          <w:sz w:val="20"/>
          <w:szCs w:val="20"/>
          <w:lang w:eastAsia="en-GB"/>
        </w:rPr>
        <w:t>Business combination under common control</w:t>
      </w:r>
    </w:p>
    <w:p w14:paraId="2A160297" w14:textId="77777777" w:rsidR="002E457B" w:rsidRPr="00220DC0" w:rsidRDefault="002E457B" w:rsidP="00842D47">
      <w:pPr>
        <w:ind w:left="567"/>
        <w:jc w:val="thaiDistribute"/>
        <w:rPr>
          <w:rFonts w:ascii="Arial" w:hAnsi="Arial" w:cs="Arial"/>
          <w:sz w:val="20"/>
          <w:szCs w:val="20"/>
        </w:rPr>
      </w:pPr>
    </w:p>
    <w:p w14:paraId="296E1860" w14:textId="77777777" w:rsidR="002E457B" w:rsidRPr="00220DC0" w:rsidRDefault="002E457B" w:rsidP="00842D47">
      <w:pPr>
        <w:ind w:left="567"/>
        <w:jc w:val="thaiDistribute"/>
        <w:rPr>
          <w:rFonts w:ascii="Arial" w:hAnsi="Arial" w:cs="Arial"/>
          <w:sz w:val="20"/>
          <w:szCs w:val="20"/>
        </w:rPr>
      </w:pPr>
      <w:r w:rsidRPr="00220DC0">
        <w:rPr>
          <w:rFonts w:ascii="Arial" w:hAnsi="Arial" w:cs="Arial"/>
          <w:sz w:val="20"/>
          <w:szCs w:val="20"/>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FA9D338" w14:textId="77777777" w:rsidR="002E457B" w:rsidRPr="00220DC0" w:rsidRDefault="002E457B" w:rsidP="00842D47">
      <w:pPr>
        <w:ind w:left="567"/>
        <w:jc w:val="thaiDistribute"/>
        <w:rPr>
          <w:rFonts w:ascii="Arial" w:hAnsi="Arial" w:cs="Arial"/>
          <w:sz w:val="20"/>
          <w:szCs w:val="20"/>
        </w:rPr>
      </w:pPr>
    </w:p>
    <w:p w14:paraId="3118FBF6" w14:textId="77777777" w:rsidR="002E457B" w:rsidRPr="00220DC0" w:rsidRDefault="002E457B" w:rsidP="00842D47">
      <w:pPr>
        <w:ind w:left="567"/>
        <w:jc w:val="thaiDistribute"/>
        <w:rPr>
          <w:rFonts w:ascii="Arial" w:hAnsi="Arial" w:cs="Arial"/>
          <w:sz w:val="20"/>
          <w:szCs w:val="20"/>
        </w:rPr>
      </w:pPr>
      <w:r w:rsidRPr="00220DC0">
        <w:rPr>
          <w:rFonts w:ascii="Arial" w:hAnsi="Arial" w:cs="Arial"/>
          <w:sz w:val="20"/>
          <w:szCs w:val="20"/>
        </w:rPr>
        <w:t>Consideration of business combination under common control are the aggregated amount of fair value of assets transferred, liabilities incurred and equity instruments issued by the acquirer at the date of which the exchange in control occurs.</w:t>
      </w:r>
    </w:p>
    <w:p w14:paraId="2686E682" w14:textId="77777777" w:rsidR="002E457B" w:rsidRPr="00220DC0" w:rsidRDefault="002E457B" w:rsidP="00842D47">
      <w:pPr>
        <w:ind w:left="567"/>
        <w:jc w:val="thaiDistribute"/>
        <w:rPr>
          <w:rFonts w:ascii="Arial" w:hAnsi="Arial" w:cs="Arial"/>
          <w:sz w:val="20"/>
          <w:szCs w:val="20"/>
        </w:rPr>
      </w:pPr>
    </w:p>
    <w:p w14:paraId="2045D069" w14:textId="77777777" w:rsidR="002E457B" w:rsidRPr="00220DC0" w:rsidRDefault="002E457B" w:rsidP="00842D47">
      <w:pPr>
        <w:ind w:left="567"/>
        <w:jc w:val="thaiDistribute"/>
        <w:rPr>
          <w:rFonts w:ascii="Arial" w:hAnsi="Arial" w:cs="Arial"/>
          <w:sz w:val="20"/>
          <w:szCs w:val="20"/>
        </w:rPr>
      </w:pPr>
      <w:r w:rsidRPr="00220DC0">
        <w:rPr>
          <w:rFonts w:ascii="Arial" w:hAnsi="Arial" w:cs="Arial"/>
          <w:sz w:val="20"/>
          <w:szCs w:val="20"/>
        </w:rPr>
        <w:t>The difference between consideration under business combination under common control and the acquirer’s interests in the carrying value of the acquiree is presented as “surplus</w:t>
      </w:r>
      <w:r w:rsidR="00D6289F" w:rsidRPr="00220DC0">
        <w:rPr>
          <w:rFonts w:ascii="Arial" w:hAnsi="Arial" w:cs="Arial"/>
          <w:sz w:val="20"/>
          <w:szCs w:val="20"/>
        </w:rPr>
        <w:t xml:space="preserve"> (discount)</w:t>
      </w:r>
      <w:r w:rsidRPr="00220DC0">
        <w:rPr>
          <w:rFonts w:ascii="Arial" w:hAnsi="Arial" w:cs="Arial"/>
          <w:sz w:val="20"/>
          <w:szCs w:val="20"/>
        </w:rPr>
        <w:t xml:space="preserve"> arising from business combination under common control” in equity and is derecognised when the investment is disposed by transferred to retained earnings. </w:t>
      </w:r>
    </w:p>
    <w:p w14:paraId="3159150D" w14:textId="77777777" w:rsidR="00FE37B6" w:rsidRPr="00220DC0" w:rsidRDefault="00FE37B6" w:rsidP="00842D47">
      <w:pPr>
        <w:ind w:left="567"/>
        <w:jc w:val="thaiDistribute"/>
        <w:rPr>
          <w:rFonts w:ascii="Arial" w:hAnsi="Arial" w:cs="Arial"/>
          <w:spacing w:val="-2"/>
          <w:sz w:val="20"/>
          <w:szCs w:val="20"/>
        </w:rPr>
      </w:pPr>
    </w:p>
    <w:p w14:paraId="4EB8F071" w14:textId="52441D70" w:rsidR="00FE37B6" w:rsidRPr="00220DC0" w:rsidRDefault="00183226" w:rsidP="002032FA">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2E457B" w:rsidRPr="00220DC0">
        <w:rPr>
          <w:rFonts w:ascii="Arial" w:hAnsi="Arial" w:cs="Arial"/>
          <w:b/>
          <w:bCs/>
          <w:color w:val="CF4A02"/>
          <w:sz w:val="20"/>
          <w:szCs w:val="20"/>
        </w:rPr>
        <w:t>3</w:t>
      </w:r>
      <w:r w:rsidR="00FE37B6" w:rsidRPr="00220DC0">
        <w:rPr>
          <w:rFonts w:ascii="Arial" w:hAnsi="Arial" w:cs="Arial"/>
          <w:b/>
          <w:bCs/>
          <w:color w:val="CF4A02"/>
          <w:sz w:val="20"/>
          <w:szCs w:val="20"/>
        </w:rPr>
        <w:tab/>
        <w:t>Foreign currency translation</w:t>
      </w:r>
    </w:p>
    <w:p w14:paraId="27ED0BB3" w14:textId="77777777" w:rsidR="00FE37B6" w:rsidRPr="00220DC0" w:rsidRDefault="00FE37B6" w:rsidP="002032FA">
      <w:pPr>
        <w:ind w:left="1080" w:hanging="540"/>
        <w:rPr>
          <w:rFonts w:ascii="Arial" w:hAnsi="Arial" w:cs="Arial"/>
          <w:sz w:val="20"/>
          <w:szCs w:val="20"/>
        </w:rPr>
      </w:pPr>
    </w:p>
    <w:p w14:paraId="4BE6940A" w14:textId="617DED10" w:rsidR="00FE37B6" w:rsidRPr="00220DC0" w:rsidRDefault="00183226" w:rsidP="002032FA">
      <w:pPr>
        <w:ind w:left="567" w:hanging="567"/>
        <w:rPr>
          <w:rFonts w:ascii="Arial" w:hAnsi="Arial" w:cs="Arial"/>
          <w:color w:val="CF4A02"/>
          <w:sz w:val="20"/>
          <w:szCs w:val="20"/>
        </w:rPr>
      </w:pPr>
      <w:r w:rsidRPr="00220DC0">
        <w:rPr>
          <w:rFonts w:ascii="Arial" w:hAnsi="Arial" w:cs="Arial"/>
          <w:color w:val="CF4A02"/>
          <w:sz w:val="20"/>
          <w:szCs w:val="20"/>
        </w:rPr>
        <w:t>4</w:t>
      </w:r>
      <w:r w:rsidR="006A7439" w:rsidRPr="00220DC0">
        <w:rPr>
          <w:rFonts w:ascii="Arial" w:hAnsi="Arial" w:cs="Arial"/>
          <w:color w:val="CF4A02"/>
          <w:sz w:val="20"/>
          <w:szCs w:val="20"/>
        </w:rPr>
        <w:t>.</w:t>
      </w:r>
      <w:r w:rsidR="002E457B" w:rsidRPr="00220DC0">
        <w:rPr>
          <w:rFonts w:ascii="Arial" w:hAnsi="Arial" w:cs="Arial"/>
          <w:color w:val="CF4A02"/>
          <w:sz w:val="20"/>
          <w:szCs w:val="20"/>
        </w:rPr>
        <w:t>3</w:t>
      </w:r>
      <w:r w:rsidR="006A7439" w:rsidRPr="00220DC0">
        <w:rPr>
          <w:rFonts w:ascii="Arial" w:hAnsi="Arial" w:cs="Arial"/>
          <w:color w:val="CF4A02"/>
          <w:sz w:val="20"/>
          <w:szCs w:val="20"/>
        </w:rPr>
        <w:t>.1</w:t>
      </w:r>
      <w:r w:rsidR="00FE37B6" w:rsidRPr="00220DC0">
        <w:rPr>
          <w:rFonts w:ascii="Arial" w:hAnsi="Arial" w:cs="Arial"/>
          <w:color w:val="CF4A02"/>
          <w:sz w:val="20"/>
          <w:szCs w:val="20"/>
        </w:rPr>
        <w:tab/>
        <w:t>Functional and presentation currency</w:t>
      </w:r>
    </w:p>
    <w:p w14:paraId="67CA1E72" w14:textId="77777777" w:rsidR="00FE37B6" w:rsidRPr="00220DC0" w:rsidRDefault="00FE37B6" w:rsidP="008C77C3">
      <w:pPr>
        <w:ind w:left="540"/>
        <w:rPr>
          <w:rFonts w:ascii="Arial" w:hAnsi="Arial" w:cs="Arial"/>
          <w:sz w:val="20"/>
          <w:szCs w:val="20"/>
        </w:rPr>
      </w:pPr>
    </w:p>
    <w:p w14:paraId="4FFEDAF2" w14:textId="076CAA46" w:rsidR="00FE37B6" w:rsidRPr="00220DC0" w:rsidRDefault="00FE37B6" w:rsidP="008C77C3">
      <w:pPr>
        <w:ind w:left="540"/>
        <w:jc w:val="thaiDistribute"/>
        <w:rPr>
          <w:rFonts w:ascii="Arial" w:hAnsi="Arial" w:cs="Arial"/>
          <w:sz w:val="20"/>
          <w:szCs w:val="20"/>
        </w:rPr>
      </w:pPr>
      <w:r w:rsidRPr="00220DC0">
        <w:rPr>
          <w:rFonts w:ascii="Arial" w:hAnsi="Arial" w:cs="Arial"/>
          <w:sz w:val="20"/>
          <w:szCs w:val="20"/>
        </w:rPr>
        <w:t xml:space="preserve">Items included in the financial statements of each of the Group’s entities are measured using the </w:t>
      </w:r>
      <w:r w:rsidRPr="00220DC0">
        <w:rPr>
          <w:rFonts w:ascii="Arial" w:hAnsi="Arial" w:cs="Arial"/>
          <w:spacing w:val="-4"/>
          <w:sz w:val="20"/>
          <w:szCs w:val="20"/>
        </w:rPr>
        <w:t>currency of the primary economic environment in which the entity operates (the functional currency)</w:t>
      </w:r>
      <w:r w:rsidRPr="00220DC0">
        <w:rPr>
          <w:rFonts w:ascii="Arial" w:hAnsi="Arial" w:cs="Arial"/>
          <w:sz w:val="20"/>
          <w:szCs w:val="20"/>
        </w:rPr>
        <w:t>.</w:t>
      </w:r>
      <w:r w:rsidR="0040511E" w:rsidRPr="00220DC0">
        <w:rPr>
          <w:rFonts w:ascii="Arial" w:hAnsi="Arial" w:cs="Arial"/>
          <w:sz w:val="20"/>
          <w:szCs w:val="20"/>
        </w:rPr>
        <w:br/>
      </w:r>
      <w:r w:rsidRPr="00220DC0">
        <w:rPr>
          <w:rFonts w:ascii="Arial" w:hAnsi="Arial" w:cs="Arial"/>
          <w:spacing w:val="-4"/>
          <w:sz w:val="20"/>
          <w:szCs w:val="20"/>
        </w:rPr>
        <w:t>The financial statements are presented in Thai Baht, which is the functional</w:t>
      </w:r>
      <w:r w:rsidR="00AA4FF8" w:rsidRPr="00220DC0">
        <w:rPr>
          <w:rFonts w:ascii="Arial" w:hAnsi="Arial" w:cs="Arial"/>
          <w:spacing w:val="-4"/>
          <w:sz w:val="20"/>
          <w:szCs w:val="20"/>
        </w:rPr>
        <w:t xml:space="preserve"> currency of the Company</w:t>
      </w:r>
      <w:r w:rsidRPr="00220DC0">
        <w:rPr>
          <w:rFonts w:ascii="Arial" w:hAnsi="Arial" w:cs="Arial"/>
          <w:sz w:val="20"/>
          <w:szCs w:val="20"/>
        </w:rPr>
        <w:t xml:space="preserve"> and </w:t>
      </w:r>
      <w:r w:rsidR="00AA4FF8" w:rsidRPr="00220DC0">
        <w:rPr>
          <w:rFonts w:ascii="Arial" w:hAnsi="Arial" w:cs="Arial"/>
          <w:sz w:val="20"/>
          <w:szCs w:val="20"/>
        </w:rPr>
        <w:t>the</w:t>
      </w:r>
      <w:r w:rsidRPr="00220DC0">
        <w:rPr>
          <w:rFonts w:ascii="Arial" w:hAnsi="Arial" w:cs="Arial"/>
          <w:sz w:val="20"/>
          <w:szCs w:val="20"/>
        </w:rPr>
        <w:t xml:space="preserve"> presentation currency</w:t>
      </w:r>
      <w:r w:rsidR="00AA4FF8" w:rsidRPr="00220DC0">
        <w:rPr>
          <w:rFonts w:ascii="Arial" w:hAnsi="Arial" w:cs="Arial"/>
          <w:sz w:val="20"/>
          <w:szCs w:val="20"/>
        </w:rPr>
        <w:t xml:space="preserve"> of the Group and the Company</w:t>
      </w:r>
      <w:r w:rsidRPr="00220DC0">
        <w:rPr>
          <w:rFonts w:ascii="Arial" w:hAnsi="Arial" w:cs="Arial"/>
          <w:sz w:val="20"/>
          <w:szCs w:val="20"/>
        </w:rPr>
        <w:t>.</w:t>
      </w:r>
    </w:p>
    <w:p w14:paraId="7F226674" w14:textId="77777777" w:rsidR="00FE37B6" w:rsidRPr="00220DC0" w:rsidRDefault="00FE37B6" w:rsidP="008C77C3">
      <w:pPr>
        <w:ind w:left="540"/>
        <w:rPr>
          <w:rFonts w:ascii="Arial" w:hAnsi="Arial" w:cs="Arial"/>
          <w:sz w:val="20"/>
          <w:szCs w:val="20"/>
        </w:rPr>
      </w:pPr>
    </w:p>
    <w:p w14:paraId="65C16999" w14:textId="0CECCD4C" w:rsidR="00FE37B6" w:rsidRPr="00220DC0" w:rsidRDefault="00183226" w:rsidP="002032FA">
      <w:pPr>
        <w:ind w:left="567" w:hanging="567"/>
        <w:rPr>
          <w:rFonts w:ascii="Arial" w:hAnsi="Arial" w:cs="Arial"/>
          <w:sz w:val="20"/>
          <w:szCs w:val="20"/>
        </w:rPr>
      </w:pPr>
      <w:r w:rsidRPr="00220DC0">
        <w:rPr>
          <w:rFonts w:ascii="Arial" w:hAnsi="Arial" w:cs="Arial"/>
          <w:color w:val="CF4A02"/>
          <w:sz w:val="20"/>
          <w:szCs w:val="20"/>
        </w:rPr>
        <w:t>4</w:t>
      </w:r>
      <w:r w:rsidR="006A7439" w:rsidRPr="00220DC0">
        <w:rPr>
          <w:rFonts w:ascii="Arial" w:hAnsi="Arial" w:cs="Arial"/>
          <w:color w:val="CF4A02"/>
          <w:sz w:val="20"/>
          <w:szCs w:val="20"/>
        </w:rPr>
        <w:t>.</w:t>
      </w:r>
      <w:r w:rsidR="002E457B" w:rsidRPr="00220DC0">
        <w:rPr>
          <w:rFonts w:ascii="Arial" w:hAnsi="Arial" w:cs="Arial"/>
          <w:color w:val="CF4A02"/>
          <w:sz w:val="20"/>
          <w:szCs w:val="20"/>
        </w:rPr>
        <w:t>3</w:t>
      </w:r>
      <w:r w:rsidR="006A7439" w:rsidRPr="00220DC0">
        <w:rPr>
          <w:rFonts w:ascii="Arial" w:hAnsi="Arial" w:cs="Arial"/>
          <w:color w:val="CF4A02"/>
          <w:sz w:val="20"/>
          <w:szCs w:val="20"/>
        </w:rPr>
        <w:t>.2</w:t>
      </w:r>
      <w:r w:rsidR="00FE37B6" w:rsidRPr="00220DC0">
        <w:rPr>
          <w:rFonts w:ascii="Arial" w:hAnsi="Arial" w:cs="Arial"/>
          <w:color w:val="CF4A02"/>
          <w:sz w:val="20"/>
          <w:szCs w:val="20"/>
        </w:rPr>
        <w:tab/>
        <w:t>Transactions and balances</w:t>
      </w:r>
    </w:p>
    <w:p w14:paraId="47FCFD5B" w14:textId="77777777" w:rsidR="00FE37B6" w:rsidRPr="00220DC0" w:rsidRDefault="00FE37B6" w:rsidP="008C77C3">
      <w:pPr>
        <w:ind w:left="540"/>
        <w:rPr>
          <w:rFonts w:ascii="Arial" w:hAnsi="Arial" w:cs="Arial"/>
          <w:sz w:val="20"/>
          <w:szCs w:val="20"/>
        </w:rPr>
      </w:pPr>
    </w:p>
    <w:p w14:paraId="4F905FAE" w14:textId="77777777" w:rsidR="008E421B" w:rsidRPr="00220DC0" w:rsidRDefault="00FE37B6" w:rsidP="008C77C3">
      <w:pPr>
        <w:ind w:left="540"/>
        <w:jc w:val="both"/>
        <w:rPr>
          <w:rFonts w:ascii="Arial" w:hAnsi="Arial" w:cs="Arial"/>
          <w:sz w:val="20"/>
          <w:szCs w:val="20"/>
        </w:rPr>
      </w:pPr>
      <w:r w:rsidRPr="00220DC0">
        <w:rPr>
          <w:rFonts w:ascii="Arial" w:hAnsi="Arial" w:cs="Arial"/>
          <w:sz w:val="20"/>
          <w:szCs w:val="20"/>
        </w:rPr>
        <w:t>Foreign currency transactions are translated into the functional currency using the exchange rates prevailing at the dates of the transactions</w:t>
      </w:r>
      <w:r w:rsidR="008E421B" w:rsidRPr="00220DC0">
        <w:rPr>
          <w:rFonts w:ascii="Arial" w:hAnsi="Arial" w:cs="Arial"/>
          <w:sz w:val="20"/>
          <w:szCs w:val="20"/>
        </w:rPr>
        <w:t>.</w:t>
      </w:r>
      <w:r w:rsidRPr="00220DC0">
        <w:rPr>
          <w:rFonts w:ascii="Arial" w:hAnsi="Arial" w:cs="Arial"/>
          <w:sz w:val="20"/>
          <w:szCs w:val="20"/>
        </w:rPr>
        <w:t xml:space="preserve"> </w:t>
      </w:r>
    </w:p>
    <w:p w14:paraId="70B364F5" w14:textId="77777777" w:rsidR="008E421B" w:rsidRPr="00220DC0" w:rsidRDefault="008E421B" w:rsidP="008C77C3">
      <w:pPr>
        <w:ind w:left="540"/>
        <w:jc w:val="both"/>
        <w:rPr>
          <w:rFonts w:ascii="Arial" w:hAnsi="Arial" w:cs="Arial"/>
          <w:sz w:val="20"/>
          <w:szCs w:val="20"/>
        </w:rPr>
      </w:pPr>
    </w:p>
    <w:p w14:paraId="2D350789" w14:textId="77777777" w:rsidR="00FE37B6" w:rsidRPr="00220DC0" w:rsidRDefault="00FE37B6" w:rsidP="008C77C3">
      <w:pPr>
        <w:ind w:left="540"/>
        <w:jc w:val="both"/>
        <w:rPr>
          <w:rFonts w:ascii="Arial" w:hAnsi="Arial" w:cs="Arial"/>
          <w:sz w:val="20"/>
          <w:szCs w:val="20"/>
        </w:rPr>
      </w:pPr>
      <w:r w:rsidRPr="00220DC0">
        <w:rPr>
          <w:rFonts w:ascii="Arial" w:hAnsi="Arial" w:cs="Arial"/>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666EE869" w14:textId="77777777" w:rsidR="00FE37B6" w:rsidRPr="00220DC0" w:rsidRDefault="00FE37B6" w:rsidP="008C77C3">
      <w:pPr>
        <w:ind w:left="540"/>
        <w:rPr>
          <w:rFonts w:ascii="Arial" w:hAnsi="Arial" w:cs="Arial"/>
          <w:sz w:val="20"/>
          <w:szCs w:val="20"/>
        </w:rPr>
      </w:pPr>
    </w:p>
    <w:p w14:paraId="47D6F596" w14:textId="77777777" w:rsidR="00FE37B6" w:rsidRPr="00220DC0" w:rsidRDefault="008E421B" w:rsidP="008C77C3">
      <w:pPr>
        <w:ind w:left="540"/>
        <w:jc w:val="thaiDistribute"/>
        <w:rPr>
          <w:rFonts w:ascii="Arial" w:hAnsi="Arial" w:cs="Arial"/>
          <w:sz w:val="20"/>
          <w:szCs w:val="20"/>
        </w:rPr>
      </w:pPr>
      <w:r w:rsidRPr="00220DC0">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1C98557C" w14:textId="6FA78AE0" w:rsidR="008E421B" w:rsidRPr="00220DC0" w:rsidRDefault="008E421B" w:rsidP="008C77C3">
      <w:pPr>
        <w:ind w:left="540"/>
        <w:rPr>
          <w:rFonts w:ascii="Arial" w:hAnsi="Arial" w:cs="Arial"/>
          <w:sz w:val="20"/>
          <w:szCs w:val="20"/>
        </w:rPr>
      </w:pPr>
    </w:p>
    <w:p w14:paraId="1B142F4B" w14:textId="71CB55CF" w:rsidR="00FE37B6" w:rsidRPr="00220DC0" w:rsidRDefault="00183226" w:rsidP="002032FA">
      <w:pPr>
        <w:ind w:left="567" w:hanging="567"/>
        <w:rPr>
          <w:rFonts w:ascii="Arial" w:hAnsi="Arial" w:cs="Arial"/>
          <w:color w:val="CF4A02"/>
          <w:sz w:val="20"/>
          <w:szCs w:val="20"/>
        </w:rPr>
      </w:pPr>
      <w:r w:rsidRPr="00220DC0">
        <w:rPr>
          <w:rFonts w:ascii="Arial" w:hAnsi="Arial" w:cs="Arial"/>
          <w:color w:val="CF4A02"/>
          <w:sz w:val="20"/>
          <w:szCs w:val="20"/>
        </w:rPr>
        <w:t>4</w:t>
      </w:r>
      <w:r w:rsidR="006A7439" w:rsidRPr="00220DC0">
        <w:rPr>
          <w:rFonts w:ascii="Arial" w:hAnsi="Arial" w:cs="Arial"/>
          <w:color w:val="CF4A02"/>
          <w:sz w:val="20"/>
          <w:szCs w:val="20"/>
        </w:rPr>
        <w:t>.</w:t>
      </w:r>
      <w:r w:rsidR="002E457B" w:rsidRPr="00220DC0">
        <w:rPr>
          <w:rFonts w:ascii="Arial" w:hAnsi="Arial" w:cs="Arial"/>
          <w:color w:val="CF4A02"/>
          <w:sz w:val="20"/>
          <w:szCs w:val="20"/>
        </w:rPr>
        <w:t>3</w:t>
      </w:r>
      <w:r w:rsidR="006A7439" w:rsidRPr="00220DC0">
        <w:rPr>
          <w:rFonts w:ascii="Arial" w:hAnsi="Arial" w:cs="Arial"/>
          <w:color w:val="CF4A02"/>
          <w:sz w:val="20"/>
          <w:szCs w:val="20"/>
        </w:rPr>
        <w:t>.3</w:t>
      </w:r>
      <w:r w:rsidR="00FE37B6" w:rsidRPr="00220DC0">
        <w:rPr>
          <w:rFonts w:ascii="Arial" w:hAnsi="Arial" w:cs="Arial"/>
          <w:color w:val="CF4A02"/>
          <w:sz w:val="20"/>
          <w:szCs w:val="20"/>
        </w:rPr>
        <w:tab/>
        <w:t>Group companies</w:t>
      </w:r>
    </w:p>
    <w:p w14:paraId="70672164" w14:textId="77777777" w:rsidR="00FE37B6" w:rsidRPr="00220DC0" w:rsidRDefault="00FE37B6" w:rsidP="008C77C3">
      <w:pPr>
        <w:ind w:left="540"/>
        <w:rPr>
          <w:rFonts w:ascii="Arial" w:hAnsi="Arial" w:cs="Arial"/>
          <w:sz w:val="20"/>
          <w:szCs w:val="20"/>
        </w:rPr>
      </w:pPr>
    </w:p>
    <w:p w14:paraId="3F78EEAB" w14:textId="77777777" w:rsidR="00FE37B6" w:rsidRPr="00220DC0" w:rsidRDefault="00FE37B6" w:rsidP="00FB1252">
      <w:pPr>
        <w:ind w:left="540"/>
        <w:jc w:val="thaiDistribute"/>
        <w:rPr>
          <w:rFonts w:ascii="Arial" w:hAnsi="Arial" w:cs="Arial"/>
          <w:sz w:val="20"/>
          <w:szCs w:val="20"/>
        </w:rPr>
      </w:pPr>
      <w:r w:rsidRPr="00220DC0">
        <w:rPr>
          <w:rFonts w:ascii="Arial" w:hAnsi="Arial" w:cs="Arial"/>
          <w:sz w:val="20"/>
          <w:szCs w:val="20"/>
        </w:rPr>
        <w:t xml:space="preserve">The </w:t>
      </w:r>
      <w:r w:rsidR="00530B49" w:rsidRPr="00220DC0">
        <w:rPr>
          <w:rFonts w:ascii="Arial" w:hAnsi="Arial" w:cs="Arial"/>
          <w:sz w:val="20"/>
          <w:szCs w:val="20"/>
        </w:rPr>
        <w:t xml:space="preserve">operational </w:t>
      </w:r>
      <w:r w:rsidRPr="00220DC0">
        <w:rPr>
          <w:rFonts w:ascii="Arial" w:hAnsi="Arial" w:cs="Arial"/>
          <w:sz w:val="20"/>
          <w:szCs w:val="20"/>
        </w:rPr>
        <w:t>results and financial position of all of the Group’s entities (none of which has the currency of a hyper-inflationary economy) that have a functional currency different from the presentation currency are translated into the presentation currency as follows:</w:t>
      </w:r>
    </w:p>
    <w:p w14:paraId="1D68DAFC" w14:textId="77777777" w:rsidR="00FE37B6" w:rsidRPr="00220DC0" w:rsidRDefault="00FE37B6" w:rsidP="008C77C3">
      <w:pPr>
        <w:ind w:left="540"/>
        <w:rPr>
          <w:rFonts w:ascii="Arial" w:hAnsi="Arial" w:cs="Arial"/>
          <w:sz w:val="20"/>
          <w:szCs w:val="20"/>
        </w:rPr>
      </w:pPr>
    </w:p>
    <w:p w14:paraId="5AA5A640" w14:textId="77777777" w:rsidR="00FE37B6" w:rsidRPr="00220DC0" w:rsidRDefault="00FE37B6" w:rsidP="008C77C3">
      <w:pPr>
        <w:ind w:left="900" w:hanging="360"/>
        <w:jc w:val="thaiDistribute"/>
        <w:rPr>
          <w:rFonts w:ascii="Arial" w:hAnsi="Arial" w:cs="Arial"/>
          <w:sz w:val="20"/>
          <w:szCs w:val="20"/>
        </w:rPr>
      </w:pPr>
      <w:r w:rsidRPr="00220DC0">
        <w:rPr>
          <w:rFonts w:ascii="Arial" w:hAnsi="Arial" w:cs="Arial"/>
          <w:sz w:val="20"/>
          <w:szCs w:val="25"/>
        </w:rPr>
        <w:t>-</w:t>
      </w:r>
      <w:r w:rsidRPr="00220DC0">
        <w:rPr>
          <w:rFonts w:ascii="Arial" w:hAnsi="Arial" w:cs="Arial"/>
          <w:sz w:val="20"/>
          <w:szCs w:val="20"/>
        </w:rPr>
        <w:tab/>
        <w:t>Assets and liabilities for each statement of financial position presented are translated at the closing rate at the date of that statement of financial position;</w:t>
      </w:r>
    </w:p>
    <w:p w14:paraId="1FE7C1A4" w14:textId="77777777" w:rsidR="00FE37B6" w:rsidRPr="00220DC0" w:rsidRDefault="00FE37B6" w:rsidP="008C77C3">
      <w:pPr>
        <w:ind w:left="900" w:hanging="360"/>
        <w:jc w:val="thaiDistribute"/>
        <w:rPr>
          <w:rFonts w:ascii="Arial" w:hAnsi="Arial" w:cs="Arial"/>
          <w:sz w:val="20"/>
          <w:szCs w:val="20"/>
        </w:rPr>
      </w:pPr>
      <w:r w:rsidRPr="00220DC0">
        <w:rPr>
          <w:rFonts w:ascii="Arial" w:hAnsi="Arial" w:cs="Arial"/>
          <w:sz w:val="20"/>
          <w:szCs w:val="20"/>
        </w:rPr>
        <w:t>-</w:t>
      </w:r>
      <w:r w:rsidRPr="00220DC0">
        <w:rPr>
          <w:rFonts w:ascii="Arial" w:hAnsi="Arial" w:cs="Arial"/>
          <w:sz w:val="20"/>
          <w:szCs w:val="20"/>
        </w:rPr>
        <w:tab/>
        <w:t>Income and expenses for each statement of comprehensive income are translated at average exchange rates; and</w:t>
      </w:r>
    </w:p>
    <w:p w14:paraId="18FC62A2" w14:textId="77777777" w:rsidR="00FE37B6" w:rsidRPr="00220DC0" w:rsidRDefault="00FE37B6" w:rsidP="008C77C3">
      <w:pPr>
        <w:ind w:left="900" w:hanging="360"/>
        <w:jc w:val="thaiDistribute"/>
        <w:rPr>
          <w:rFonts w:ascii="Arial" w:hAnsi="Arial" w:cs="Arial"/>
          <w:sz w:val="20"/>
          <w:szCs w:val="20"/>
        </w:rPr>
      </w:pPr>
      <w:r w:rsidRPr="00220DC0">
        <w:rPr>
          <w:rFonts w:ascii="Arial" w:hAnsi="Arial" w:cs="Arial"/>
          <w:sz w:val="20"/>
          <w:szCs w:val="20"/>
        </w:rPr>
        <w:t>-</w:t>
      </w:r>
      <w:r w:rsidRPr="00220DC0">
        <w:rPr>
          <w:rFonts w:ascii="Arial" w:hAnsi="Arial" w:cs="Arial"/>
          <w:sz w:val="20"/>
          <w:szCs w:val="20"/>
        </w:rPr>
        <w:tab/>
        <w:t>All resulting exchange differences are recognised in other comprehensive income.</w:t>
      </w:r>
    </w:p>
    <w:p w14:paraId="2560A138" w14:textId="77777777" w:rsidR="00FE37B6" w:rsidRPr="00220DC0" w:rsidRDefault="00FE37B6" w:rsidP="008C77C3">
      <w:pPr>
        <w:ind w:left="540"/>
        <w:rPr>
          <w:rFonts w:ascii="Arial" w:hAnsi="Arial" w:cs="Arial"/>
          <w:sz w:val="20"/>
          <w:szCs w:val="20"/>
        </w:rPr>
      </w:pPr>
    </w:p>
    <w:p w14:paraId="071595F2" w14:textId="77777777" w:rsidR="00FE37B6" w:rsidRPr="00220DC0" w:rsidRDefault="00FE37B6" w:rsidP="008C77C3">
      <w:pPr>
        <w:ind w:left="540"/>
        <w:rPr>
          <w:rFonts w:ascii="Arial" w:hAnsi="Arial" w:cs="Arial"/>
          <w:sz w:val="20"/>
          <w:szCs w:val="20"/>
        </w:rPr>
      </w:pPr>
      <w:r w:rsidRPr="00220DC0">
        <w:rPr>
          <w:rFonts w:ascii="Arial" w:hAnsi="Arial" w:cs="Arial"/>
          <w:sz w:val="20"/>
          <w:szCs w:val="20"/>
        </w:rPr>
        <w:t>Goodwill and fair value adjustments arising on the acquisition of a foreign operation are treated as assets and liabilities of the foreign operation and translated at the closing rate.</w:t>
      </w:r>
    </w:p>
    <w:p w14:paraId="62262C05" w14:textId="6BD79ED3" w:rsidR="00FE37B6" w:rsidRPr="00220DC0" w:rsidRDefault="00FE37B6" w:rsidP="002032FA">
      <w:pPr>
        <w:ind w:left="567" w:hanging="567"/>
        <w:jc w:val="thaiDistribute"/>
        <w:rPr>
          <w:rFonts w:ascii="Arial" w:hAnsi="Arial" w:cs="Arial"/>
          <w:sz w:val="20"/>
          <w:szCs w:val="20"/>
          <w:lang w:val="en-US"/>
        </w:rPr>
      </w:pPr>
    </w:p>
    <w:p w14:paraId="6D73A41D" w14:textId="62DA5F33" w:rsidR="00FE37B6" w:rsidRPr="00220DC0" w:rsidRDefault="00183226" w:rsidP="00FE37B6">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8B1784" w:rsidRPr="00220DC0">
        <w:rPr>
          <w:rFonts w:ascii="Arial" w:hAnsi="Arial" w:cs="Arial"/>
          <w:b/>
          <w:bCs/>
          <w:color w:val="CF4A02"/>
          <w:sz w:val="20"/>
          <w:szCs w:val="20"/>
        </w:rPr>
        <w:t>4</w:t>
      </w:r>
      <w:r w:rsidR="00FE37B6" w:rsidRPr="00220DC0">
        <w:rPr>
          <w:rFonts w:ascii="Arial" w:hAnsi="Arial" w:cs="Arial"/>
          <w:b/>
          <w:bCs/>
          <w:color w:val="CF4A02"/>
          <w:sz w:val="20"/>
          <w:szCs w:val="20"/>
        </w:rPr>
        <w:tab/>
        <w:t>Cash and cash equivalents</w:t>
      </w:r>
    </w:p>
    <w:p w14:paraId="086BE6BF" w14:textId="77777777" w:rsidR="00FE37B6" w:rsidRPr="00220DC0" w:rsidRDefault="00FE37B6" w:rsidP="00FE37B6">
      <w:pPr>
        <w:ind w:left="540"/>
        <w:rPr>
          <w:rFonts w:ascii="Arial" w:hAnsi="Arial" w:cs="Arial"/>
          <w:sz w:val="20"/>
          <w:szCs w:val="20"/>
        </w:rPr>
      </w:pPr>
    </w:p>
    <w:p w14:paraId="2E7FEAC1" w14:textId="77777777" w:rsidR="000967AA" w:rsidRPr="00220DC0" w:rsidRDefault="00FE37B6" w:rsidP="000967AA">
      <w:pPr>
        <w:ind w:left="540"/>
        <w:jc w:val="both"/>
        <w:rPr>
          <w:rFonts w:ascii="Arial" w:hAnsi="Arial" w:cs="Arial"/>
          <w:spacing w:val="-2"/>
          <w:sz w:val="20"/>
          <w:szCs w:val="20"/>
        </w:rPr>
      </w:pPr>
      <w:r w:rsidRPr="00220DC0">
        <w:rPr>
          <w:rFonts w:ascii="Arial" w:hAnsi="Arial" w:cs="Arial"/>
          <w:spacing w:val="-4"/>
          <w:sz w:val="20"/>
          <w:szCs w:val="20"/>
        </w:rPr>
        <w:t>In the statements of cash flows, cash and cash equivalents includes cash on hand, deposits held at call</w:t>
      </w:r>
      <w:r w:rsidRPr="00220DC0">
        <w:rPr>
          <w:rFonts w:ascii="Arial" w:hAnsi="Arial" w:cs="Arial"/>
          <w:spacing w:val="-2"/>
          <w:sz w:val="20"/>
          <w:szCs w:val="20"/>
        </w:rPr>
        <w:t>, short-term highly liquid investments with maturities of three months or less from acquisition date</w:t>
      </w:r>
      <w:r w:rsidR="00211F42" w:rsidRPr="00220DC0">
        <w:rPr>
          <w:rFonts w:ascii="Arial" w:hAnsi="Arial" w:cs="Arial"/>
          <w:spacing w:val="-2"/>
          <w:sz w:val="20"/>
          <w:szCs w:val="20"/>
        </w:rPr>
        <w:t>.</w:t>
      </w:r>
    </w:p>
    <w:p w14:paraId="3370DCF6" w14:textId="33BC60A3" w:rsidR="00EC5F29" w:rsidRPr="00220DC0" w:rsidRDefault="002D06C4" w:rsidP="002D06C4">
      <w:pPr>
        <w:jc w:val="both"/>
        <w:rPr>
          <w:rFonts w:ascii="Arial" w:hAnsi="Arial" w:cs="Arial"/>
          <w:color w:val="CF4A02"/>
          <w:sz w:val="20"/>
          <w:szCs w:val="20"/>
        </w:rPr>
      </w:pPr>
      <w:r>
        <w:rPr>
          <w:rFonts w:ascii="Arial" w:hAnsi="Arial" w:cs="Arial"/>
          <w:color w:val="CF4A02"/>
          <w:sz w:val="20"/>
          <w:szCs w:val="20"/>
        </w:rPr>
        <w:br w:type="page"/>
      </w:r>
    </w:p>
    <w:p w14:paraId="0BD9A2C3" w14:textId="35A9C45C" w:rsidR="00FE37B6" w:rsidRPr="00220DC0" w:rsidRDefault="00183226" w:rsidP="00230965">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8B1784" w:rsidRPr="00220DC0">
        <w:rPr>
          <w:rFonts w:ascii="Arial" w:hAnsi="Arial" w:cs="Arial"/>
          <w:b/>
          <w:bCs/>
          <w:color w:val="CF4A02"/>
          <w:sz w:val="20"/>
          <w:szCs w:val="20"/>
        </w:rPr>
        <w:t>5</w:t>
      </w:r>
      <w:r w:rsidR="00FE37B6" w:rsidRPr="00220DC0">
        <w:rPr>
          <w:rFonts w:ascii="Arial" w:hAnsi="Arial" w:cs="Arial"/>
          <w:b/>
          <w:bCs/>
          <w:color w:val="CF4A02"/>
          <w:sz w:val="20"/>
          <w:szCs w:val="20"/>
        </w:rPr>
        <w:tab/>
        <w:t>Trade accounts receivable</w:t>
      </w:r>
    </w:p>
    <w:p w14:paraId="3745BAB4" w14:textId="77777777" w:rsidR="00FE37B6" w:rsidRPr="002D06C4" w:rsidRDefault="00FE37B6" w:rsidP="002D06C4">
      <w:pPr>
        <w:pStyle w:val="NoSpacing"/>
        <w:ind w:left="567"/>
        <w:jc w:val="both"/>
        <w:rPr>
          <w:rFonts w:cs="Arial"/>
          <w:sz w:val="16"/>
          <w:szCs w:val="16"/>
        </w:rPr>
      </w:pPr>
    </w:p>
    <w:p w14:paraId="09185726" w14:textId="77777777" w:rsidR="008B1784" w:rsidRPr="00220DC0" w:rsidRDefault="008B1784" w:rsidP="008B1784">
      <w:pPr>
        <w:ind w:left="540"/>
        <w:jc w:val="both"/>
        <w:rPr>
          <w:rFonts w:ascii="Arial" w:hAnsi="Arial" w:cs="Arial"/>
          <w:spacing w:val="-2"/>
          <w:sz w:val="20"/>
          <w:szCs w:val="20"/>
        </w:rPr>
      </w:pPr>
      <w:r w:rsidRPr="00220DC0">
        <w:rPr>
          <w:rFonts w:ascii="Arial" w:hAnsi="Arial" w:cs="Arial"/>
          <w:spacing w:val="-2"/>
          <w:sz w:val="20"/>
          <w:szCs w:val="20"/>
        </w:rPr>
        <w:t>Trade</w:t>
      </w:r>
      <w:r w:rsidR="0011557E" w:rsidRPr="00220DC0">
        <w:rPr>
          <w:rFonts w:ascii="Arial" w:hAnsi="Arial" w:cs="Arial"/>
          <w:spacing w:val="-2"/>
          <w:sz w:val="20"/>
          <w:szCs w:val="20"/>
        </w:rPr>
        <w:t xml:space="preserve"> accounts</w:t>
      </w:r>
      <w:r w:rsidRPr="00220DC0">
        <w:rPr>
          <w:rFonts w:ascii="Arial" w:hAnsi="Arial" w:cs="Arial"/>
          <w:spacing w:val="-2"/>
          <w:sz w:val="20"/>
          <w:szCs w:val="20"/>
        </w:rPr>
        <w:t xml:space="preserve"> receivable are amounts due from customers for goods sold or services performed in </w:t>
      </w:r>
      <w:r w:rsidRPr="00220DC0">
        <w:rPr>
          <w:rFonts w:ascii="Arial" w:hAnsi="Arial" w:cs="Arial"/>
          <w:spacing w:val="-6"/>
          <w:sz w:val="20"/>
          <w:szCs w:val="20"/>
        </w:rPr>
        <w:t xml:space="preserve">the ordinary course of business. They are generally due for settlement within 30 </w:t>
      </w:r>
      <w:r w:rsidR="0011557E" w:rsidRPr="00220DC0">
        <w:rPr>
          <w:rFonts w:ascii="Arial" w:hAnsi="Arial" w:cs="Arial"/>
          <w:spacing w:val="-6"/>
          <w:sz w:val="20"/>
          <w:szCs w:val="20"/>
        </w:rPr>
        <w:t>-</w:t>
      </w:r>
      <w:r w:rsidR="008E421B" w:rsidRPr="00220DC0">
        <w:rPr>
          <w:rFonts w:ascii="Arial" w:hAnsi="Arial" w:cs="Arial"/>
          <w:spacing w:val="-6"/>
          <w:sz w:val="20"/>
          <w:szCs w:val="20"/>
        </w:rPr>
        <w:t xml:space="preserve"> 45 </w:t>
      </w:r>
      <w:r w:rsidRPr="00220DC0">
        <w:rPr>
          <w:rFonts w:ascii="Arial" w:hAnsi="Arial" w:cs="Arial"/>
          <w:spacing w:val="-6"/>
          <w:sz w:val="20"/>
          <w:szCs w:val="20"/>
        </w:rPr>
        <w:t>days and therefore</w:t>
      </w:r>
      <w:r w:rsidRPr="00220DC0">
        <w:rPr>
          <w:rFonts w:ascii="Arial" w:hAnsi="Arial" w:cs="Arial"/>
          <w:spacing w:val="-2"/>
          <w:sz w:val="20"/>
          <w:szCs w:val="20"/>
        </w:rPr>
        <w:t xml:space="preserve"> are all classified as current. </w:t>
      </w:r>
    </w:p>
    <w:p w14:paraId="05D3F26C" w14:textId="77777777" w:rsidR="008B1784" w:rsidRPr="002D06C4" w:rsidRDefault="008B1784" w:rsidP="002D06C4">
      <w:pPr>
        <w:pStyle w:val="NoSpacing"/>
        <w:ind w:left="567"/>
        <w:jc w:val="both"/>
        <w:rPr>
          <w:rFonts w:cs="Arial"/>
          <w:sz w:val="16"/>
          <w:szCs w:val="16"/>
        </w:rPr>
      </w:pPr>
    </w:p>
    <w:p w14:paraId="2F07D3C1" w14:textId="1C14FCA0" w:rsidR="00FE37B6" w:rsidRPr="00220DC0" w:rsidRDefault="008E421B" w:rsidP="008E421B">
      <w:pPr>
        <w:ind w:left="540"/>
        <w:jc w:val="thaiDistribute"/>
        <w:rPr>
          <w:rFonts w:ascii="Arial" w:hAnsi="Arial" w:cs="Arial"/>
          <w:spacing w:val="-2"/>
          <w:sz w:val="20"/>
          <w:szCs w:val="20"/>
        </w:rPr>
      </w:pPr>
      <w:r w:rsidRPr="00220DC0">
        <w:rPr>
          <w:rFonts w:ascii="Arial" w:hAnsi="Arial" w:cs="Arial"/>
          <w:spacing w:val="-2"/>
          <w:sz w:val="20"/>
          <w:szCs w:val="20"/>
        </w:rPr>
        <w:t xml:space="preserve">Trade </w:t>
      </w:r>
      <w:r w:rsidR="0011557E" w:rsidRPr="00220DC0">
        <w:rPr>
          <w:rFonts w:ascii="Arial" w:hAnsi="Arial" w:cs="Arial"/>
          <w:spacing w:val="-2"/>
          <w:sz w:val="20"/>
          <w:szCs w:val="20"/>
        </w:rPr>
        <w:t xml:space="preserve">accounts </w:t>
      </w:r>
      <w:r w:rsidRPr="00220DC0">
        <w:rPr>
          <w:rFonts w:ascii="Arial" w:hAnsi="Arial" w:cs="Arial"/>
          <w:spacing w:val="-2"/>
          <w:sz w:val="20"/>
          <w:szCs w:val="20"/>
        </w:rPr>
        <w:t>receivable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6C2C4B48" w14:textId="7A50FC18" w:rsidR="00FB5D7C" w:rsidRPr="002D06C4" w:rsidRDefault="00FB5D7C" w:rsidP="002D06C4">
      <w:pPr>
        <w:pStyle w:val="NoSpacing"/>
        <w:ind w:left="567"/>
        <w:jc w:val="both"/>
        <w:rPr>
          <w:rFonts w:cs="Arial"/>
          <w:sz w:val="16"/>
          <w:szCs w:val="16"/>
        </w:rPr>
      </w:pPr>
    </w:p>
    <w:p w14:paraId="5A5367A2" w14:textId="1BF841A4" w:rsidR="008E421B" w:rsidRPr="00220DC0" w:rsidRDefault="00FB5D7C" w:rsidP="008E421B">
      <w:pPr>
        <w:ind w:left="540"/>
        <w:jc w:val="thaiDistribute"/>
        <w:rPr>
          <w:rFonts w:ascii="Arial" w:hAnsi="Arial" w:cs="Arial"/>
          <w:sz w:val="20"/>
          <w:szCs w:val="20"/>
        </w:rPr>
      </w:pPr>
      <w:r w:rsidRPr="00220DC0">
        <w:rPr>
          <w:rFonts w:ascii="Arial" w:hAnsi="Arial" w:cs="Arial"/>
          <w:sz w:val="20"/>
          <w:szCs w:val="20"/>
        </w:rPr>
        <w:t>The impairment of trade receivables are disclosed in Note 4.7.6.</w:t>
      </w:r>
    </w:p>
    <w:p w14:paraId="4CBB877F" w14:textId="77777777" w:rsidR="00EC5F29" w:rsidRPr="002D06C4" w:rsidRDefault="00EC5F29" w:rsidP="002D06C4">
      <w:pPr>
        <w:pStyle w:val="NoSpacing"/>
        <w:ind w:left="567"/>
        <w:jc w:val="both"/>
        <w:rPr>
          <w:rFonts w:cs="Arial"/>
          <w:sz w:val="16"/>
          <w:szCs w:val="16"/>
        </w:rPr>
      </w:pPr>
    </w:p>
    <w:p w14:paraId="5149DE37" w14:textId="1C1D3534" w:rsidR="00FE37B6" w:rsidRPr="00220DC0" w:rsidRDefault="00183226" w:rsidP="00FE37B6">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8B1784" w:rsidRPr="00220DC0">
        <w:rPr>
          <w:rFonts w:ascii="Arial" w:hAnsi="Arial" w:cs="Arial"/>
          <w:b/>
          <w:bCs/>
          <w:color w:val="CF4A02"/>
          <w:sz w:val="20"/>
          <w:szCs w:val="20"/>
        </w:rPr>
        <w:t>6</w:t>
      </w:r>
      <w:r w:rsidR="00FE37B6" w:rsidRPr="00220DC0">
        <w:rPr>
          <w:rFonts w:ascii="Arial" w:hAnsi="Arial" w:cs="Arial"/>
          <w:b/>
          <w:bCs/>
          <w:color w:val="CF4A02"/>
          <w:sz w:val="20"/>
          <w:szCs w:val="20"/>
        </w:rPr>
        <w:tab/>
        <w:t>Inventories</w:t>
      </w:r>
    </w:p>
    <w:p w14:paraId="19DEBDF9" w14:textId="77777777" w:rsidR="00FE37B6" w:rsidRPr="002D06C4" w:rsidRDefault="00FE37B6" w:rsidP="002D06C4">
      <w:pPr>
        <w:pStyle w:val="NoSpacing"/>
        <w:ind w:left="567"/>
        <w:jc w:val="both"/>
        <w:rPr>
          <w:rFonts w:cs="Arial"/>
          <w:sz w:val="16"/>
          <w:szCs w:val="16"/>
        </w:rPr>
      </w:pPr>
    </w:p>
    <w:p w14:paraId="112AB2B5" w14:textId="77777777" w:rsidR="008B1784" w:rsidRPr="00220DC0" w:rsidRDefault="008B1784" w:rsidP="003E7F4E">
      <w:pPr>
        <w:ind w:left="540"/>
        <w:jc w:val="both"/>
        <w:rPr>
          <w:rFonts w:ascii="Arial" w:hAnsi="Arial" w:cs="Arial"/>
          <w:spacing w:val="-2"/>
          <w:sz w:val="20"/>
          <w:szCs w:val="20"/>
        </w:rPr>
      </w:pPr>
      <w:r w:rsidRPr="00220DC0">
        <w:rPr>
          <w:rFonts w:ascii="Arial" w:hAnsi="Arial" w:cs="Arial"/>
          <w:spacing w:val="-2"/>
          <w:sz w:val="20"/>
          <w:szCs w:val="20"/>
        </w:rPr>
        <w:t xml:space="preserve">Inventories are stated at the lower of cost and net realisable value. </w:t>
      </w:r>
    </w:p>
    <w:p w14:paraId="2E16748A" w14:textId="77777777" w:rsidR="008B1784" w:rsidRPr="002D06C4" w:rsidRDefault="008B1784" w:rsidP="002D06C4">
      <w:pPr>
        <w:pStyle w:val="NoSpacing"/>
        <w:ind w:left="567"/>
        <w:jc w:val="both"/>
        <w:rPr>
          <w:rFonts w:cs="Arial"/>
          <w:sz w:val="16"/>
          <w:szCs w:val="16"/>
        </w:rPr>
      </w:pPr>
    </w:p>
    <w:p w14:paraId="2E81A11C" w14:textId="77777777" w:rsidR="008B1784" w:rsidRPr="00220DC0" w:rsidRDefault="008B1784" w:rsidP="003E7F4E">
      <w:pPr>
        <w:ind w:left="540"/>
        <w:jc w:val="both"/>
        <w:rPr>
          <w:rFonts w:ascii="Arial" w:hAnsi="Arial" w:cs="Arial"/>
          <w:sz w:val="20"/>
          <w:szCs w:val="20"/>
        </w:rPr>
      </w:pPr>
      <w:r w:rsidRPr="00220DC0">
        <w:rPr>
          <w:rFonts w:ascii="Arial" w:hAnsi="Arial" w:cs="Arial"/>
          <w:sz w:val="20"/>
          <w:szCs w:val="20"/>
        </w:rPr>
        <w:t xml:space="preserve">Cost is determined by the first-in, first-out method, except for cost of battery which is determined by weighted average method. The cost of purchase comprises both the purchase price and costs directly attributable to the acquisition of the inventory, such as import duties and transportation charges, less all attributable discounts, allowances or rebates. </w:t>
      </w:r>
    </w:p>
    <w:p w14:paraId="3E0E73E2" w14:textId="77777777" w:rsidR="008B1784" w:rsidRPr="002D06C4" w:rsidRDefault="008B1784" w:rsidP="002D06C4">
      <w:pPr>
        <w:pStyle w:val="NoSpacing"/>
        <w:ind w:left="567"/>
        <w:jc w:val="both"/>
        <w:rPr>
          <w:rFonts w:cs="Arial"/>
          <w:sz w:val="16"/>
          <w:szCs w:val="16"/>
        </w:rPr>
      </w:pPr>
    </w:p>
    <w:p w14:paraId="4B806E3B" w14:textId="77777777" w:rsidR="008B1784" w:rsidRPr="00220DC0" w:rsidRDefault="008B1784" w:rsidP="003E7F4E">
      <w:pPr>
        <w:ind w:left="540"/>
        <w:jc w:val="both"/>
        <w:rPr>
          <w:rFonts w:ascii="Arial" w:hAnsi="Arial" w:cs="Arial"/>
          <w:sz w:val="20"/>
          <w:szCs w:val="20"/>
        </w:rPr>
      </w:pPr>
      <w:r w:rsidRPr="00220DC0">
        <w:rPr>
          <w:rFonts w:ascii="Arial" w:hAnsi="Arial" w:cs="Arial"/>
          <w:sz w:val="20"/>
          <w:szCs w:val="20"/>
        </w:rPr>
        <w:t xml:space="preserve">The cost of finished goods and work in progress comprises raw materials, direct labour, other direct costs and related production overheads based on normal operating capacity. It excludes borrowing costs. Net realisable value is the estimate of the selling price in the ordinary course of </w:t>
      </w:r>
      <w:r w:rsidRPr="00220DC0">
        <w:rPr>
          <w:rFonts w:ascii="Arial" w:hAnsi="Arial" w:cs="Arial"/>
          <w:spacing w:val="-4"/>
          <w:sz w:val="20"/>
          <w:szCs w:val="20"/>
        </w:rPr>
        <w:t>business, less applicable variable selling expenses. Allowance is made, where necessary, for obsolete, slow-moving</w:t>
      </w:r>
      <w:r w:rsidRPr="00220DC0">
        <w:rPr>
          <w:rFonts w:ascii="Arial" w:hAnsi="Arial" w:cs="Arial"/>
          <w:sz w:val="20"/>
          <w:szCs w:val="20"/>
        </w:rPr>
        <w:t xml:space="preserve"> and defective inventories.</w:t>
      </w:r>
    </w:p>
    <w:p w14:paraId="54CE59A7" w14:textId="5CD42208" w:rsidR="0015791B" w:rsidRPr="002D06C4" w:rsidRDefault="0015791B" w:rsidP="002D06C4">
      <w:pPr>
        <w:pStyle w:val="NoSpacing"/>
        <w:ind w:left="567"/>
        <w:jc w:val="both"/>
        <w:rPr>
          <w:rFonts w:cs="Arial"/>
          <w:sz w:val="16"/>
          <w:szCs w:val="16"/>
        </w:rPr>
      </w:pPr>
    </w:p>
    <w:p w14:paraId="40052117" w14:textId="2D192AC0" w:rsidR="00AF3EC2" w:rsidRPr="00220DC0" w:rsidRDefault="00183226" w:rsidP="00AF3EC2">
      <w:pPr>
        <w:ind w:left="540" w:hanging="540"/>
        <w:rPr>
          <w:rFonts w:ascii="Arial" w:hAnsi="Arial" w:cs="Arial"/>
          <w:b/>
          <w:bCs/>
          <w:color w:val="CF4A02"/>
          <w:sz w:val="20"/>
          <w:szCs w:val="20"/>
        </w:rPr>
      </w:pPr>
      <w:r w:rsidRPr="00220DC0">
        <w:rPr>
          <w:rFonts w:ascii="Arial" w:hAnsi="Arial" w:cs="Arial"/>
          <w:b/>
          <w:bCs/>
          <w:color w:val="CF4A02"/>
          <w:sz w:val="20"/>
          <w:szCs w:val="20"/>
        </w:rPr>
        <w:t>4</w:t>
      </w:r>
      <w:r w:rsidR="00AF3EC2" w:rsidRPr="00220DC0">
        <w:rPr>
          <w:rFonts w:ascii="Arial" w:hAnsi="Arial" w:cs="Arial"/>
          <w:b/>
          <w:bCs/>
          <w:color w:val="CF4A02"/>
          <w:sz w:val="20"/>
          <w:szCs w:val="20"/>
        </w:rPr>
        <w:t>.7</w:t>
      </w:r>
      <w:r w:rsidR="00AF3EC2" w:rsidRPr="00220DC0">
        <w:rPr>
          <w:rFonts w:ascii="Arial" w:hAnsi="Arial" w:cs="Arial"/>
          <w:b/>
          <w:bCs/>
          <w:color w:val="CF4A02"/>
          <w:sz w:val="20"/>
          <w:szCs w:val="20"/>
        </w:rPr>
        <w:tab/>
        <w:t>Financial asset</w:t>
      </w:r>
    </w:p>
    <w:p w14:paraId="3AA4DB56" w14:textId="77777777" w:rsidR="00AF3EC2" w:rsidRPr="002D06C4" w:rsidRDefault="00AF3EC2" w:rsidP="002D06C4">
      <w:pPr>
        <w:pStyle w:val="NoSpacing"/>
        <w:ind w:left="567"/>
        <w:jc w:val="both"/>
        <w:rPr>
          <w:rFonts w:cs="Arial"/>
          <w:sz w:val="16"/>
          <w:szCs w:val="16"/>
        </w:rPr>
      </w:pPr>
    </w:p>
    <w:p w14:paraId="617F5452" w14:textId="75E01AB8" w:rsidR="00AF3EC2" w:rsidRPr="00220DC0" w:rsidRDefault="00183226" w:rsidP="00AF3EC2">
      <w:pPr>
        <w:pStyle w:val="NoSpacing"/>
        <w:ind w:left="567" w:hanging="567"/>
        <w:outlineLvl w:val="3"/>
        <w:rPr>
          <w:rFonts w:cs="Arial"/>
          <w:color w:val="CF4A02"/>
          <w:szCs w:val="20"/>
        </w:rPr>
      </w:pPr>
      <w:r w:rsidRPr="00220DC0">
        <w:rPr>
          <w:rFonts w:cs="Arial"/>
          <w:color w:val="CF4A02"/>
          <w:szCs w:val="20"/>
        </w:rPr>
        <w:t>4</w:t>
      </w:r>
      <w:r w:rsidR="00AF3EC2" w:rsidRPr="00220DC0">
        <w:rPr>
          <w:rFonts w:cs="Arial"/>
          <w:color w:val="CF4A02"/>
          <w:szCs w:val="20"/>
        </w:rPr>
        <w:t>.7.1</w:t>
      </w:r>
      <w:r w:rsidR="00AF3EC2" w:rsidRPr="00220DC0">
        <w:rPr>
          <w:rFonts w:cs="Arial"/>
          <w:color w:val="CF4A02"/>
          <w:szCs w:val="20"/>
        </w:rPr>
        <w:tab/>
        <w:t>Classification</w:t>
      </w:r>
    </w:p>
    <w:p w14:paraId="6CD2C513" w14:textId="77777777" w:rsidR="00AF3EC2" w:rsidRPr="002D06C4" w:rsidRDefault="00AF3EC2" w:rsidP="002D06C4">
      <w:pPr>
        <w:pStyle w:val="NoSpacing"/>
        <w:ind w:left="567"/>
        <w:jc w:val="both"/>
        <w:rPr>
          <w:rFonts w:cs="Arial"/>
          <w:sz w:val="16"/>
          <w:szCs w:val="16"/>
        </w:rPr>
      </w:pPr>
    </w:p>
    <w:p w14:paraId="6CDF4A55" w14:textId="4BA5FBF1" w:rsidR="00AF3EC2" w:rsidRPr="00220DC0" w:rsidRDefault="00A735B3" w:rsidP="003E7F4E">
      <w:pPr>
        <w:ind w:left="540"/>
        <w:jc w:val="both"/>
        <w:rPr>
          <w:rFonts w:ascii="Arial" w:hAnsi="Arial" w:cs="Arial"/>
          <w:sz w:val="20"/>
          <w:szCs w:val="20"/>
        </w:rPr>
      </w:pPr>
      <w:r w:rsidRPr="00220DC0">
        <w:rPr>
          <w:rFonts w:ascii="Arial" w:hAnsi="Arial" w:cs="Arial"/>
          <w:sz w:val="20"/>
          <w:szCs w:val="20"/>
        </w:rPr>
        <w:t>T</w:t>
      </w:r>
      <w:r w:rsidR="00AF3EC2" w:rsidRPr="00220DC0">
        <w:rPr>
          <w:rFonts w:ascii="Arial" w:hAnsi="Arial" w:cs="Arial"/>
          <w:sz w:val="20"/>
          <w:szCs w:val="20"/>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D339664" w14:textId="77777777" w:rsidR="00AF3EC2" w:rsidRPr="002D06C4" w:rsidRDefault="00AF3EC2" w:rsidP="002D06C4">
      <w:pPr>
        <w:pStyle w:val="NoSpacing"/>
        <w:ind w:left="567"/>
        <w:jc w:val="both"/>
        <w:rPr>
          <w:rFonts w:cs="Arial"/>
          <w:sz w:val="16"/>
          <w:szCs w:val="16"/>
        </w:rPr>
      </w:pPr>
    </w:p>
    <w:p w14:paraId="4F1D4960" w14:textId="77777777" w:rsidR="00AF3EC2" w:rsidRPr="00220DC0" w:rsidRDefault="00AF3EC2" w:rsidP="008C77C3">
      <w:pPr>
        <w:numPr>
          <w:ilvl w:val="0"/>
          <w:numId w:val="11"/>
        </w:numPr>
        <w:tabs>
          <w:tab w:val="left" w:pos="900"/>
        </w:tabs>
        <w:ind w:left="900"/>
        <w:jc w:val="both"/>
        <w:rPr>
          <w:rFonts w:ascii="Arial" w:hAnsi="Arial" w:cs="Arial"/>
          <w:sz w:val="20"/>
          <w:szCs w:val="20"/>
        </w:rPr>
      </w:pPr>
      <w:r w:rsidRPr="00220DC0">
        <w:rPr>
          <w:rFonts w:ascii="Arial" w:hAnsi="Arial" w:cs="Arial"/>
          <w:sz w:val="20"/>
          <w:szCs w:val="20"/>
        </w:rPr>
        <w:t>those to be measured subsequently at fair value (either through other comprehensive income or through profit or loss); and</w:t>
      </w:r>
    </w:p>
    <w:p w14:paraId="3194D9EB" w14:textId="77777777" w:rsidR="00AF3EC2" w:rsidRPr="00220DC0" w:rsidRDefault="00AF3EC2" w:rsidP="008C77C3">
      <w:pPr>
        <w:numPr>
          <w:ilvl w:val="0"/>
          <w:numId w:val="11"/>
        </w:numPr>
        <w:tabs>
          <w:tab w:val="left" w:pos="900"/>
        </w:tabs>
        <w:ind w:left="900"/>
        <w:jc w:val="both"/>
        <w:rPr>
          <w:rFonts w:ascii="Arial" w:hAnsi="Arial" w:cs="Arial"/>
          <w:sz w:val="20"/>
          <w:szCs w:val="20"/>
        </w:rPr>
      </w:pPr>
      <w:r w:rsidRPr="00220DC0">
        <w:rPr>
          <w:rFonts w:ascii="Arial" w:hAnsi="Arial" w:cs="Arial"/>
          <w:sz w:val="20"/>
          <w:szCs w:val="20"/>
        </w:rPr>
        <w:t>those to be measured at amortised cost.</w:t>
      </w:r>
    </w:p>
    <w:p w14:paraId="3678D162" w14:textId="77777777" w:rsidR="00AF3EC2" w:rsidRPr="002D06C4" w:rsidRDefault="00AF3EC2" w:rsidP="002D06C4">
      <w:pPr>
        <w:pStyle w:val="NoSpacing"/>
        <w:ind w:left="567"/>
        <w:jc w:val="both"/>
        <w:rPr>
          <w:rFonts w:cs="Arial"/>
          <w:sz w:val="16"/>
          <w:szCs w:val="16"/>
        </w:rPr>
      </w:pPr>
    </w:p>
    <w:p w14:paraId="54055B3E" w14:textId="77777777" w:rsidR="00AF3EC2" w:rsidRPr="00220DC0" w:rsidRDefault="00AF3EC2" w:rsidP="00AF3EC2">
      <w:pPr>
        <w:ind w:left="547"/>
        <w:jc w:val="both"/>
        <w:rPr>
          <w:rFonts w:ascii="Arial" w:hAnsi="Arial" w:cs="Arial"/>
          <w:sz w:val="20"/>
          <w:szCs w:val="20"/>
        </w:rPr>
      </w:pPr>
      <w:r w:rsidRPr="00220DC0">
        <w:rPr>
          <w:rFonts w:ascii="Arial" w:hAnsi="Arial" w:cs="Arial"/>
          <w:sz w:val="20"/>
          <w:szCs w:val="20"/>
        </w:rPr>
        <w:t xml:space="preserve">The Group reclassifies debt investments when and only when its business model for managing those assets changes. </w:t>
      </w:r>
    </w:p>
    <w:p w14:paraId="6C8A2DAA" w14:textId="77777777" w:rsidR="00AF3EC2" w:rsidRPr="002D06C4" w:rsidRDefault="00AF3EC2" w:rsidP="002D06C4">
      <w:pPr>
        <w:pStyle w:val="NoSpacing"/>
        <w:ind w:left="567"/>
        <w:jc w:val="both"/>
        <w:rPr>
          <w:rFonts w:cs="Arial"/>
          <w:sz w:val="16"/>
          <w:szCs w:val="16"/>
        </w:rPr>
      </w:pPr>
    </w:p>
    <w:p w14:paraId="0C06D24A" w14:textId="77777777" w:rsidR="00AF3EC2" w:rsidRPr="00220DC0" w:rsidRDefault="00AF3EC2" w:rsidP="0011557E">
      <w:pPr>
        <w:ind w:left="547"/>
        <w:jc w:val="both"/>
        <w:rPr>
          <w:rFonts w:ascii="Arial" w:hAnsi="Arial" w:cs="Arial"/>
          <w:sz w:val="20"/>
          <w:szCs w:val="20"/>
        </w:rPr>
      </w:pPr>
      <w:r w:rsidRPr="00220DC0">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CBE1A59" w14:textId="6AD039EC" w:rsidR="00B778A1" w:rsidRPr="002D06C4" w:rsidRDefault="00B778A1" w:rsidP="002D06C4">
      <w:pPr>
        <w:pStyle w:val="NoSpacing"/>
        <w:ind w:left="567"/>
        <w:jc w:val="both"/>
        <w:rPr>
          <w:rFonts w:cs="Arial"/>
          <w:sz w:val="16"/>
          <w:szCs w:val="16"/>
        </w:rPr>
      </w:pPr>
    </w:p>
    <w:p w14:paraId="2405D4C0" w14:textId="6400F7E6" w:rsidR="00AF3EC2" w:rsidRPr="00220DC0" w:rsidRDefault="00183226" w:rsidP="008C77C3">
      <w:pPr>
        <w:pStyle w:val="NoSpacing"/>
        <w:ind w:left="540" w:hanging="540"/>
        <w:outlineLvl w:val="3"/>
        <w:rPr>
          <w:rFonts w:cs="Arial"/>
          <w:color w:val="CF4A02"/>
        </w:rPr>
      </w:pPr>
      <w:r w:rsidRPr="00220DC0">
        <w:rPr>
          <w:rFonts w:cs="Arial"/>
          <w:color w:val="CF4A02"/>
        </w:rPr>
        <w:t>4</w:t>
      </w:r>
      <w:r w:rsidR="00AF3EC2" w:rsidRPr="00220DC0">
        <w:rPr>
          <w:rFonts w:cs="Arial"/>
          <w:color w:val="CF4A02"/>
        </w:rPr>
        <w:t>.7.2</w:t>
      </w:r>
      <w:r w:rsidR="008C77C3" w:rsidRPr="00220DC0">
        <w:rPr>
          <w:rFonts w:cs="Arial"/>
          <w:color w:val="CF4A02"/>
        </w:rPr>
        <w:tab/>
      </w:r>
      <w:r w:rsidR="00AF3EC2" w:rsidRPr="00220DC0">
        <w:rPr>
          <w:rFonts w:cs="Arial"/>
          <w:color w:val="CF4A02"/>
        </w:rPr>
        <w:t>Recognition and derecognition</w:t>
      </w:r>
    </w:p>
    <w:p w14:paraId="0EBF8C84" w14:textId="77777777" w:rsidR="00AF3EC2" w:rsidRPr="002D06C4" w:rsidRDefault="00AF3EC2" w:rsidP="002D06C4">
      <w:pPr>
        <w:pStyle w:val="NoSpacing"/>
        <w:ind w:left="567"/>
        <w:jc w:val="both"/>
        <w:rPr>
          <w:rFonts w:cs="Arial"/>
          <w:sz w:val="16"/>
          <w:szCs w:val="16"/>
        </w:rPr>
      </w:pPr>
    </w:p>
    <w:p w14:paraId="657E515C" w14:textId="77777777" w:rsidR="00AF3EC2" w:rsidRPr="00220DC0" w:rsidRDefault="00AF3EC2" w:rsidP="008C77C3">
      <w:pPr>
        <w:pStyle w:val="NoSpacing"/>
        <w:ind w:left="540"/>
        <w:jc w:val="both"/>
        <w:rPr>
          <w:rFonts w:cs="Arial"/>
        </w:rPr>
      </w:pPr>
      <w:r w:rsidRPr="00220DC0">
        <w:rPr>
          <w:rFonts w:cs="Arial"/>
        </w:rPr>
        <w:t xml:space="preserve">Regular way purchases, acquires and sales of financial assets are recognised on trade-date, </w:t>
      </w:r>
      <w:r w:rsidR="0050601D" w:rsidRPr="00220DC0">
        <w:rPr>
          <w:rFonts w:cs="Arial"/>
        </w:rPr>
        <w:br/>
      </w:r>
      <w:r w:rsidRPr="00220DC0">
        <w:rPr>
          <w:rFonts w:cs="Arial"/>
        </w:rPr>
        <w:t xml:space="preserve">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A04131C" w14:textId="77777777" w:rsidR="00AF3EC2" w:rsidRPr="002D06C4" w:rsidRDefault="00AF3EC2" w:rsidP="002D06C4">
      <w:pPr>
        <w:pStyle w:val="NoSpacing"/>
        <w:ind w:left="567"/>
        <w:jc w:val="both"/>
        <w:rPr>
          <w:rFonts w:cs="Arial"/>
          <w:sz w:val="16"/>
          <w:szCs w:val="16"/>
        </w:rPr>
      </w:pPr>
    </w:p>
    <w:p w14:paraId="495DE719" w14:textId="0829D0F1" w:rsidR="00AF3EC2" w:rsidRPr="00220DC0" w:rsidRDefault="00183226" w:rsidP="008C77C3">
      <w:pPr>
        <w:pStyle w:val="NoSpacing"/>
        <w:tabs>
          <w:tab w:val="left" w:pos="709"/>
        </w:tabs>
        <w:ind w:left="540" w:hanging="540"/>
        <w:outlineLvl w:val="3"/>
        <w:rPr>
          <w:rFonts w:cs="Arial"/>
          <w:color w:val="CF4A02"/>
        </w:rPr>
      </w:pPr>
      <w:r w:rsidRPr="00220DC0">
        <w:rPr>
          <w:rFonts w:cs="Arial"/>
          <w:color w:val="CF4A02"/>
        </w:rPr>
        <w:t>4</w:t>
      </w:r>
      <w:r w:rsidR="00AF3EC2" w:rsidRPr="00220DC0">
        <w:rPr>
          <w:rFonts w:cs="Arial"/>
          <w:color w:val="CF4A02"/>
        </w:rPr>
        <w:t>.7.3</w:t>
      </w:r>
      <w:r w:rsidR="008C77C3" w:rsidRPr="00220DC0">
        <w:rPr>
          <w:rFonts w:cs="Arial"/>
          <w:color w:val="CF4A02"/>
        </w:rPr>
        <w:tab/>
      </w:r>
      <w:r w:rsidR="00AF3EC2" w:rsidRPr="00220DC0">
        <w:rPr>
          <w:rFonts w:cs="Arial"/>
          <w:color w:val="CF4A02"/>
        </w:rPr>
        <w:t>Measurement</w:t>
      </w:r>
    </w:p>
    <w:p w14:paraId="32778053" w14:textId="77777777" w:rsidR="00AF3EC2" w:rsidRPr="002D06C4" w:rsidRDefault="00AF3EC2" w:rsidP="00AF3EC2">
      <w:pPr>
        <w:pStyle w:val="NoSpacing"/>
        <w:ind w:left="567"/>
        <w:jc w:val="both"/>
        <w:rPr>
          <w:rFonts w:cs="Arial"/>
          <w:sz w:val="16"/>
          <w:szCs w:val="16"/>
        </w:rPr>
      </w:pPr>
    </w:p>
    <w:p w14:paraId="2D82CC9E" w14:textId="77777777" w:rsidR="00AF3EC2" w:rsidRPr="00220DC0" w:rsidRDefault="00AF3EC2" w:rsidP="008C77C3">
      <w:pPr>
        <w:pStyle w:val="NoSpacing"/>
        <w:ind w:left="540"/>
        <w:jc w:val="both"/>
        <w:rPr>
          <w:rFonts w:cs="Arial"/>
        </w:rPr>
      </w:pPr>
      <w:r w:rsidRPr="00220DC0">
        <w:rPr>
          <w:rFonts w:cs="Arial"/>
        </w:rPr>
        <w:t xml:space="preserve">At initial recognition, the Group measures a financial asset at its fair value plus, in the case of </w:t>
      </w:r>
      <w:r w:rsidR="0050601D" w:rsidRPr="00220DC0">
        <w:rPr>
          <w:rFonts w:cs="Arial"/>
        </w:rPr>
        <w:br/>
      </w:r>
      <w:r w:rsidRPr="00220DC0">
        <w:rPr>
          <w:rFonts w:cs="Arial"/>
        </w:rPr>
        <w:t xml:space="preserve">a financial asset not at FVPL, transaction costs that are directly attributable to the acquisition of the financial asset. Transaction costs of financial assets carried at FVPL are expensed in profit or loss. </w:t>
      </w:r>
    </w:p>
    <w:p w14:paraId="0DF0826C" w14:textId="77777777" w:rsidR="00AF3EC2" w:rsidRPr="002D06C4" w:rsidRDefault="00AF3EC2" w:rsidP="002D06C4">
      <w:pPr>
        <w:pStyle w:val="NoSpacing"/>
        <w:ind w:left="567"/>
        <w:jc w:val="both"/>
        <w:rPr>
          <w:rFonts w:cs="Arial"/>
          <w:sz w:val="16"/>
          <w:szCs w:val="16"/>
        </w:rPr>
      </w:pPr>
    </w:p>
    <w:p w14:paraId="5EC8257A" w14:textId="77777777" w:rsidR="00AF3EC2" w:rsidRPr="00220DC0" w:rsidRDefault="00AF3EC2" w:rsidP="008C77C3">
      <w:pPr>
        <w:pStyle w:val="NoSpacing"/>
        <w:ind w:left="540"/>
        <w:jc w:val="both"/>
        <w:rPr>
          <w:rFonts w:cs="Arial"/>
        </w:rPr>
      </w:pPr>
      <w:r w:rsidRPr="00220DC0">
        <w:rPr>
          <w:rFonts w:cs="Arial"/>
        </w:rPr>
        <w:t xml:space="preserve">Financial assets with embedded derivatives are considered in their entirety when determining whether the cash flows are solely payment of principal and interest. </w:t>
      </w:r>
    </w:p>
    <w:p w14:paraId="3F5294A9" w14:textId="7FB40D53" w:rsidR="00AF3EC2" w:rsidRPr="00220DC0" w:rsidRDefault="0015791B" w:rsidP="008C77C3">
      <w:pPr>
        <w:pStyle w:val="NoSpacing"/>
        <w:ind w:left="540"/>
        <w:jc w:val="both"/>
        <w:rPr>
          <w:rFonts w:cs="Arial"/>
        </w:rPr>
      </w:pPr>
      <w:r w:rsidRPr="00220DC0">
        <w:rPr>
          <w:rFonts w:cs="Arial"/>
        </w:rPr>
        <w:br w:type="page"/>
      </w:r>
    </w:p>
    <w:p w14:paraId="5E1DDAFA" w14:textId="318A82D9" w:rsidR="00AF3EC2" w:rsidRPr="00220DC0" w:rsidRDefault="00183226" w:rsidP="008C77C3">
      <w:pPr>
        <w:pStyle w:val="NoSpacing"/>
        <w:ind w:left="540" w:hanging="540"/>
        <w:outlineLvl w:val="3"/>
        <w:rPr>
          <w:rFonts w:cs="Arial"/>
          <w:color w:val="CF4A02"/>
        </w:rPr>
      </w:pPr>
      <w:r w:rsidRPr="00220DC0">
        <w:rPr>
          <w:rFonts w:cs="Arial"/>
          <w:color w:val="CF4A02"/>
        </w:rPr>
        <w:t>4</w:t>
      </w:r>
      <w:r w:rsidR="00AF3EC2" w:rsidRPr="00220DC0">
        <w:rPr>
          <w:rFonts w:cs="Arial"/>
          <w:color w:val="CF4A02"/>
        </w:rPr>
        <w:t>.7.4</w:t>
      </w:r>
      <w:r w:rsidR="008C77C3" w:rsidRPr="00220DC0">
        <w:rPr>
          <w:rFonts w:cs="Arial"/>
          <w:color w:val="CF4A02"/>
        </w:rPr>
        <w:tab/>
      </w:r>
      <w:r w:rsidR="00AF3EC2" w:rsidRPr="00220DC0">
        <w:rPr>
          <w:rFonts w:cs="Arial"/>
          <w:color w:val="CF4A02"/>
        </w:rPr>
        <w:t>Debt instruments</w:t>
      </w:r>
    </w:p>
    <w:p w14:paraId="3A66A2E1" w14:textId="77777777" w:rsidR="00AF3EC2" w:rsidRPr="00220DC0" w:rsidRDefault="00AF3EC2" w:rsidP="008C77C3">
      <w:pPr>
        <w:pStyle w:val="NoSpacing"/>
        <w:ind w:left="540"/>
        <w:jc w:val="both"/>
        <w:rPr>
          <w:rFonts w:cs="Arial"/>
        </w:rPr>
      </w:pPr>
    </w:p>
    <w:p w14:paraId="0E836776" w14:textId="77777777" w:rsidR="00CC5805" w:rsidRPr="00220DC0" w:rsidRDefault="00CC5805" w:rsidP="008C77C3">
      <w:pPr>
        <w:ind w:left="540"/>
        <w:jc w:val="thaiDistribute"/>
        <w:rPr>
          <w:rFonts w:ascii="Arial" w:eastAsia="Cordia New" w:hAnsi="Arial" w:cs="Arial"/>
          <w:sz w:val="20"/>
          <w:szCs w:val="20"/>
        </w:rPr>
      </w:pPr>
      <w:r w:rsidRPr="00220DC0">
        <w:rPr>
          <w:rFonts w:ascii="Arial" w:eastAsia="Cordia New" w:hAnsi="Arial" w:cs="Arial"/>
          <w:spacing w:val="-4"/>
          <w:sz w:val="20"/>
          <w:szCs w:val="20"/>
        </w:rPr>
        <w:t xml:space="preserve">Subsequent measurement of debt instruments depends on the Group’s business model for managing the asset and the cash flow characteristics of the </w:t>
      </w:r>
      <w:r w:rsidR="001F78B8" w:rsidRPr="00220DC0">
        <w:rPr>
          <w:rFonts w:ascii="Arial" w:eastAsia="Cordia New" w:hAnsi="Arial" w:cs="Arial"/>
          <w:spacing w:val="-4"/>
          <w:sz w:val="20"/>
          <w:szCs w:val="20"/>
        </w:rPr>
        <w:t xml:space="preserve">financial </w:t>
      </w:r>
      <w:r w:rsidRPr="00220DC0">
        <w:rPr>
          <w:rFonts w:ascii="Arial" w:eastAsia="Cordia New" w:hAnsi="Arial" w:cs="Arial"/>
          <w:spacing w:val="-4"/>
          <w:sz w:val="20"/>
          <w:szCs w:val="20"/>
        </w:rPr>
        <w:t>asset</w:t>
      </w:r>
      <w:r w:rsidR="001F78B8" w:rsidRPr="00220DC0">
        <w:rPr>
          <w:rFonts w:ascii="Arial" w:eastAsia="Cordia New" w:hAnsi="Arial" w:cs="Arial"/>
          <w:spacing w:val="-4"/>
          <w:sz w:val="20"/>
          <w:szCs w:val="20"/>
        </w:rPr>
        <w:t>s</w:t>
      </w:r>
      <w:r w:rsidRPr="00220DC0">
        <w:rPr>
          <w:rFonts w:ascii="Arial" w:eastAsia="Cordia New" w:hAnsi="Arial" w:cs="Arial"/>
          <w:spacing w:val="-4"/>
          <w:sz w:val="20"/>
          <w:szCs w:val="20"/>
        </w:rPr>
        <w:t>.</w:t>
      </w:r>
      <w:r w:rsidRPr="00220DC0">
        <w:rPr>
          <w:rFonts w:ascii="Arial" w:eastAsia="Cordia New" w:hAnsi="Arial" w:cs="Arial"/>
          <w:spacing w:val="-4"/>
          <w:sz w:val="20"/>
          <w:szCs w:val="20"/>
          <w:cs/>
        </w:rPr>
        <w:t xml:space="preserve"> </w:t>
      </w:r>
      <w:r w:rsidRPr="00220DC0">
        <w:rPr>
          <w:rFonts w:ascii="Arial" w:eastAsia="Cordia New" w:hAnsi="Arial" w:cs="Arial"/>
          <w:spacing w:val="-4"/>
          <w:sz w:val="20"/>
          <w:szCs w:val="20"/>
        </w:rPr>
        <w:t>There are three measurement</w:t>
      </w:r>
      <w:r w:rsidRPr="00220DC0">
        <w:rPr>
          <w:rFonts w:ascii="Arial" w:eastAsia="Cordia New" w:hAnsi="Arial" w:cs="Arial"/>
          <w:sz w:val="20"/>
          <w:szCs w:val="20"/>
        </w:rPr>
        <w:t xml:space="preserve"> categories</w:t>
      </w:r>
      <w:r w:rsidR="001F78B8" w:rsidRPr="00220DC0">
        <w:rPr>
          <w:rFonts w:ascii="Arial" w:eastAsia="Cordia New" w:hAnsi="Arial" w:cs="Arial"/>
          <w:sz w:val="20"/>
          <w:szCs w:val="20"/>
        </w:rPr>
        <w:t xml:space="preserve"> into which the Group classifies its debt instruments:</w:t>
      </w:r>
    </w:p>
    <w:p w14:paraId="6224C58C" w14:textId="77777777" w:rsidR="00CC5805" w:rsidRPr="00220DC0" w:rsidRDefault="00CC5805" w:rsidP="008C77C3">
      <w:pPr>
        <w:ind w:left="540"/>
        <w:jc w:val="thaiDistribute"/>
        <w:rPr>
          <w:rFonts w:ascii="Arial" w:eastAsia="Cordia New" w:hAnsi="Arial" w:cs="Arial"/>
          <w:sz w:val="20"/>
          <w:szCs w:val="20"/>
        </w:rPr>
      </w:pPr>
    </w:p>
    <w:p w14:paraId="37BB8817" w14:textId="77777777" w:rsidR="00485DA4" w:rsidRPr="00220DC0" w:rsidRDefault="00CC5805" w:rsidP="008C77C3">
      <w:pPr>
        <w:pStyle w:val="ListParagraph"/>
        <w:numPr>
          <w:ilvl w:val="0"/>
          <w:numId w:val="10"/>
        </w:numPr>
        <w:tabs>
          <w:tab w:val="left" w:pos="900"/>
        </w:tabs>
        <w:spacing w:after="0" w:line="240" w:lineRule="auto"/>
        <w:ind w:left="900"/>
        <w:jc w:val="both"/>
        <w:rPr>
          <w:rFonts w:ascii="Arial" w:hAnsi="Arial" w:cs="Arial"/>
          <w:sz w:val="20"/>
          <w:szCs w:val="20"/>
        </w:rPr>
      </w:pPr>
      <w:r w:rsidRPr="00220DC0">
        <w:rPr>
          <w:rFonts w:ascii="Arial" w:hAnsi="Arial" w:cs="Arial"/>
          <w:sz w:val="20"/>
          <w:szCs w:val="20"/>
        </w:rPr>
        <w:t xml:space="preserve">Amortised cost: </w:t>
      </w:r>
      <w:r w:rsidR="00B2225B" w:rsidRPr="00220DC0">
        <w:rPr>
          <w:rFonts w:ascii="Arial" w:hAnsi="Arial" w:cs="Arial"/>
          <w:sz w:val="20"/>
          <w:szCs w:val="20"/>
        </w:rPr>
        <w:t xml:space="preserve">Financial </w:t>
      </w:r>
      <w:r w:rsidR="006D6314" w:rsidRPr="00220DC0">
        <w:rPr>
          <w:rFonts w:ascii="Arial" w:hAnsi="Arial" w:cs="Arial"/>
          <w:sz w:val="20"/>
          <w:szCs w:val="20"/>
        </w:rPr>
        <w:t>a</w:t>
      </w:r>
      <w:r w:rsidRPr="00220DC0">
        <w:rPr>
          <w:rFonts w:ascii="Arial" w:hAnsi="Arial" w:cs="Arial"/>
          <w:sz w:val="20"/>
          <w:szCs w:val="20"/>
        </w:rPr>
        <w:t xml:space="preserve">ssets that the Group held for collection of contractual cash flows that represent solely payments of principal and interest (SPPI) are measured at amortised cost. Interest income </w:t>
      </w:r>
      <w:r w:rsidR="008C65CE" w:rsidRPr="00220DC0">
        <w:rPr>
          <w:rFonts w:ascii="Arial" w:hAnsi="Arial" w:cs="Arial"/>
          <w:sz w:val="20"/>
          <w:szCs w:val="20"/>
        </w:rPr>
        <w:t xml:space="preserve">from these financial assets </w:t>
      </w:r>
      <w:r w:rsidRPr="00220DC0">
        <w:rPr>
          <w:rFonts w:ascii="Arial" w:hAnsi="Arial" w:cs="Arial"/>
          <w:sz w:val="20"/>
          <w:szCs w:val="20"/>
        </w:rPr>
        <w:t>is recognised using the effective interest method and presented in other income. Any gain or loss on derecognition and foreign exchange gains (losses) are recognised through profit or loss,</w:t>
      </w:r>
      <w:r w:rsidR="008E421B" w:rsidRPr="00220DC0">
        <w:rPr>
          <w:rFonts w:ascii="Arial" w:hAnsi="Arial" w:cs="Arial"/>
          <w:sz w:val="20"/>
          <w:szCs w:val="20"/>
        </w:rPr>
        <w:t xml:space="preserve"> </w:t>
      </w:r>
      <w:r w:rsidRPr="00220DC0">
        <w:rPr>
          <w:rFonts w:ascii="Arial" w:hAnsi="Arial" w:cs="Arial"/>
          <w:sz w:val="20"/>
          <w:szCs w:val="20"/>
        </w:rPr>
        <w:t xml:space="preserve">and presented in other gains (losses) and currency exchange gains </w:t>
      </w:r>
      <w:r w:rsidRPr="00220DC0">
        <w:rPr>
          <w:rFonts w:ascii="Arial" w:hAnsi="Arial" w:cs="Arial"/>
          <w:spacing w:val="-4"/>
          <w:sz w:val="20"/>
          <w:szCs w:val="20"/>
        </w:rPr>
        <w:t>(losses), respectively. Impairment losses are recognised and presented as a separate line item</w:t>
      </w:r>
      <w:r w:rsidR="008232A0" w:rsidRPr="00220DC0">
        <w:rPr>
          <w:rFonts w:ascii="Arial" w:hAnsi="Arial" w:cs="Arial"/>
          <w:sz w:val="20"/>
          <w:szCs w:val="20"/>
        </w:rPr>
        <w:t xml:space="preserve"> in the statement of profit or loss.</w:t>
      </w:r>
    </w:p>
    <w:p w14:paraId="3060BA57" w14:textId="39701E6A" w:rsidR="00485DA4" w:rsidRPr="00220DC0" w:rsidRDefault="00485DA4" w:rsidP="008C77C3">
      <w:pPr>
        <w:pStyle w:val="ListParagraph"/>
        <w:tabs>
          <w:tab w:val="left" w:pos="900"/>
        </w:tabs>
        <w:spacing w:after="0" w:line="240" w:lineRule="auto"/>
        <w:ind w:left="900" w:hanging="360"/>
        <w:jc w:val="both"/>
        <w:rPr>
          <w:rFonts w:ascii="Arial" w:hAnsi="Arial" w:cs="Arial"/>
          <w:sz w:val="20"/>
          <w:szCs w:val="20"/>
        </w:rPr>
      </w:pPr>
    </w:p>
    <w:p w14:paraId="09D9693C" w14:textId="77777777" w:rsidR="00485DA4" w:rsidRPr="00220DC0" w:rsidRDefault="00AF3EC2" w:rsidP="008C77C3">
      <w:pPr>
        <w:pStyle w:val="ListParagraph"/>
        <w:numPr>
          <w:ilvl w:val="0"/>
          <w:numId w:val="10"/>
        </w:numPr>
        <w:tabs>
          <w:tab w:val="left" w:pos="900"/>
        </w:tabs>
        <w:spacing w:after="0" w:line="240" w:lineRule="auto"/>
        <w:ind w:left="900"/>
        <w:jc w:val="both"/>
        <w:rPr>
          <w:rFonts w:ascii="Arial" w:hAnsi="Arial" w:cs="Arial"/>
          <w:sz w:val="20"/>
          <w:szCs w:val="20"/>
        </w:rPr>
      </w:pPr>
      <w:r w:rsidRPr="00220DC0">
        <w:rPr>
          <w:rFonts w:ascii="Arial" w:hAnsi="Arial" w:cs="Arial"/>
          <w:sz w:val="20"/>
          <w:szCs w:val="20"/>
        </w:rPr>
        <w:t xml:space="preserve">FVOCI: Financial assets that </w:t>
      </w:r>
      <w:r w:rsidR="00CC5805" w:rsidRPr="00220DC0">
        <w:rPr>
          <w:rFonts w:ascii="Arial" w:hAnsi="Arial" w:cs="Arial"/>
          <w:sz w:val="20"/>
          <w:szCs w:val="20"/>
        </w:rPr>
        <w:t xml:space="preserve">the Group </w:t>
      </w:r>
      <w:r w:rsidRPr="00220DC0">
        <w:rPr>
          <w:rFonts w:ascii="Arial" w:hAnsi="Arial" w:cs="Arial"/>
          <w:sz w:val="20"/>
          <w:szCs w:val="20"/>
        </w:rPr>
        <w:t xml:space="preserve">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w:t>
      </w:r>
      <w:r w:rsidR="00CC5805" w:rsidRPr="00220DC0">
        <w:rPr>
          <w:rFonts w:ascii="Arial" w:hAnsi="Arial" w:cs="Arial"/>
          <w:sz w:val="20"/>
          <w:szCs w:val="20"/>
        </w:rPr>
        <w:t xml:space="preserve">Group </w:t>
      </w:r>
      <w:r w:rsidRPr="00220DC0">
        <w:rPr>
          <w:rFonts w:ascii="Arial" w:hAnsi="Arial" w:cs="Arial"/>
          <w:sz w:val="20"/>
          <w:szCs w:val="20"/>
        </w:rPr>
        <w:t>derecognised</w:t>
      </w:r>
      <w:r w:rsidR="00CC5805" w:rsidRPr="00220DC0">
        <w:rPr>
          <w:rFonts w:ascii="Arial" w:hAnsi="Arial" w:cs="Arial"/>
          <w:sz w:val="20"/>
          <w:szCs w:val="20"/>
        </w:rPr>
        <w:t xml:space="preserve"> that financial assets</w:t>
      </w:r>
      <w:r w:rsidRPr="00220DC0">
        <w:rPr>
          <w:rFonts w:ascii="Arial" w:hAnsi="Arial" w:cs="Arial"/>
          <w:sz w:val="20"/>
          <w:szCs w:val="20"/>
        </w:rPr>
        <w:t xml:space="preserve">, the cumulative gain or loss previously recognised in OCI is reclassified from equity to profit or loss and </w:t>
      </w:r>
      <w:r w:rsidR="00CC5805" w:rsidRPr="00220DC0">
        <w:rPr>
          <w:rFonts w:ascii="Arial" w:hAnsi="Arial" w:cs="Arial"/>
          <w:sz w:val="20"/>
          <w:szCs w:val="20"/>
        </w:rPr>
        <w:t>presented</w:t>
      </w:r>
      <w:r w:rsidRPr="00220DC0">
        <w:rPr>
          <w:rFonts w:ascii="Arial" w:hAnsi="Arial" w:cs="Arial"/>
          <w:sz w:val="20"/>
          <w:szCs w:val="20"/>
        </w:rPr>
        <w:t xml:space="preserve"> in other gains</w:t>
      </w:r>
      <w:r w:rsidR="0011557E" w:rsidRPr="00220DC0">
        <w:rPr>
          <w:rFonts w:ascii="Arial" w:hAnsi="Arial" w:cs="Arial"/>
          <w:sz w:val="20"/>
          <w:szCs w:val="20"/>
        </w:rPr>
        <w:t xml:space="preserve"> </w:t>
      </w:r>
      <w:r w:rsidRPr="00220DC0">
        <w:rPr>
          <w:rFonts w:ascii="Arial" w:hAnsi="Arial" w:cs="Arial"/>
          <w:sz w:val="20"/>
          <w:szCs w:val="20"/>
        </w:rPr>
        <w:t xml:space="preserve">(losses). Interest income is included in other income. Impairment expenses are presented separately in the </w:t>
      </w:r>
      <w:r w:rsidR="008232A0" w:rsidRPr="00220DC0">
        <w:rPr>
          <w:rFonts w:ascii="Arial" w:hAnsi="Arial" w:cs="Arial"/>
          <w:sz w:val="20"/>
          <w:szCs w:val="20"/>
        </w:rPr>
        <w:t>statement of profit or loss</w:t>
      </w:r>
      <w:r w:rsidRPr="00220DC0">
        <w:rPr>
          <w:rFonts w:ascii="Arial" w:hAnsi="Arial" w:cs="Arial"/>
          <w:sz w:val="20"/>
          <w:szCs w:val="20"/>
        </w:rPr>
        <w:t>.</w:t>
      </w:r>
    </w:p>
    <w:p w14:paraId="74A6DD2A" w14:textId="77777777" w:rsidR="00485DA4" w:rsidRPr="00220DC0" w:rsidRDefault="00485DA4" w:rsidP="008C77C3">
      <w:pPr>
        <w:pStyle w:val="ListParagraph"/>
        <w:tabs>
          <w:tab w:val="left" w:pos="900"/>
        </w:tabs>
        <w:ind w:left="900" w:hanging="360"/>
        <w:rPr>
          <w:rFonts w:ascii="Arial" w:hAnsi="Arial" w:cs="Arial"/>
          <w:sz w:val="20"/>
          <w:szCs w:val="20"/>
        </w:rPr>
      </w:pPr>
    </w:p>
    <w:p w14:paraId="407F8134" w14:textId="77777777" w:rsidR="00AF3EC2" w:rsidRPr="00220DC0" w:rsidRDefault="00AF3EC2" w:rsidP="008C77C3">
      <w:pPr>
        <w:pStyle w:val="ListParagraph"/>
        <w:numPr>
          <w:ilvl w:val="0"/>
          <w:numId w:val="10"/>
        </w:numPr>
        <w:tabs>
          <w:tab w:val="left" w:pos="900"/>
        </w:tabs>
        <w:spacing w:after="0" w:line="240" w:lineRule="auto"/>
        <w:ind w:left="900"/>
        <w:jc w:val="both"/>
        <w:rPr>
          <w:rFonts w:ascii="Arial" w:hAnsi="Arial" w:cs="Arial"/>
          <w:sz w:val="20"/>
          <w:szCs w:val="20"/>
        </w:rPr>
      </w:pPr>
      <w:r w:rsidRPr="00220DC0">
        <w:rPr>
          <w:rFonts w:ascii="Arial" w:hAnsi="Arial" w:cs="Arial"/>
          <w:sz w:val="20"/>
          <w:szCs w:val="20"/>
        </w:rPr>
        <w:t xml:space="preserve">FVPL: Financial assets that </w:t>
      </w:r>
      <w:r w:rsidR="00B2225B" w:rsidRPr="00220DC0">
        <w:rPr>
          <w:rFonts w:ascii="Arial" w:hAnsi="Arial" w:cs="Arial"/>
          <w:sz w:val="20"/>
          <w:szCs w:val="20"/>
        </w:rPr>
        <w:t xml:space="preserve">the Group held </w:t>
      </w:r>
      <w:r w:rsidRPr="00220DC0">
        <w:rPr>
          <w:rFonts w:ascii="Arial" w:hAnsi="Arial" w:cs="Arial"/>
          <w:sz w:val="20"/>
          <w:szCs w:val="20"/>
        </w:rPr>
        <w:t xml:space="preserve">do not meet the criteria for amortised cost or FVOCI are measured at FVPL. A gain or loss on a debt investment that is subsequently measured at FVPL is recognised in profit or loss and presented net within other gains </w:t>
      </w:r>
      <w:r w:rsidR="0011557E" w:rsidRPr="00220DC0">
        <w:rPr>
          <w:rFonts w:ascii="Arial" w:hAnsi="Arial" w:cs="Arial"/>
          <w:sz w:val="20"/>
          <w:szCs w:val="20"/>
        </w:rPr>
        <w:t>(</w:t>
      </w:r>
      <w:r w:rsidRPr="00220DC0">
        <w:rPr>
          <w:rFonts w:ascii="Arial" w:hAnsi="Arial" w:cs="Arial"/>
          <w:sz w:val="20"/>
          <w:szCs w:val="20"/>
        </w:rPr>
        <w:t>losses</w:t>
      </w:r>
      <w:r w:rsidR="0011557E" w:rsidRPr="00220DC0">
        <w:rPr>
          <w:rFonts w:ascii="Arial" w:hAnsi="Arial" w:cs="Arial"/>
          <w:sz w:val="20"/>
          <w:szCs w:val="20"/>
        </w:rPr>
        <w:t>)</w:t>
      </w:r>
      <w:r w:rsidRPr="00220DC0">
        <w:rPr>
          <w:rFonts w:ascii="Arial" w:hAnsi="Arial" w:cs="Arial"/>
          <w:sz w:val="20"/>
          <w:szCs w:val="20"/>
        </w:rPr>
        <w:t xml:space="preserve"> in the period in which it arises.</w:t>
      </w:r>
    </w:p>
    <w:p w14:paraId="768C85EC" w14:textId="77777777" w:rsidR="008D7022" w:rsidRPr="00220DC0" w:rsidRDefault="008D7022" w:rsidP="00B63AA8">
      <w:pPr>
        <w:pStyle w:val="ListParagraph"/>
        <w:tabs>
          <w:tab w:val="left" w:pos="181"/>
        </w:tabs>
        <w:spacing w:after="0" w:line="240" w:lineRule="auto"/>
        <w:ind w:left="0"/>
        <w:jc w:val="thaiDistribute"/>
        <w:rPr>
          <w:rFonts w:ascii="Arial" w:hAnsi="Arial" w:cs="Arial"/>
          <w:color w:val="000000"/>
          <w:sz w:val="20"/>
          <w:szCs w:val="20"/>
        </w:rPr>
      </w:pPr>
    </w:p>
    <w:p w14:paraId="07FAAD5E" w14:textId="58701CC6" w:rsidR="00B2225B" w:rsidRPr="00220DC0" w:rsidRDefault="00183226" w:rsidP="008C77C3">
      <w:pPr>
        <w:pStyle w:val="NoSpacing"/>
        <w:ind w:left="540" w:hanging="540"/>
        <w:outlineLvl w:val="3"/>
        <w:rPr>
          <w:rFonts w:cs="Arial"/>
          <w:color w:val="CF4A02"/>
        </w:rPr>
      </w:pPr>
      <w:r w:rsidRPr="00220DC0">
        <w:rPr>
          <w:rFonts w:cs="Arial"/>
          <w:color w:val="CF4A02"/>
        </w:rPr>
        <w:t>4</w:t>
      </w:r>
      <w:r w:rsidR="00B2225B" w:rsidRPr="00220DC0">
        <w:rPr>
          <w:rFonts w:cs="Arial"/>
          <w:color w:val="CF4A02"/>
        </w:rPr>
        <w:t>.7.5</w:t>
      </w:r>
      <w:r w:rsidR="008C77C3" w:rsidRPr="00220DC0">
        <w:rPr>
          <w:rFonts w:cs="Arial"/>
          <w:color w:val="CF4A02"/>
        </w:rPr>
        <w:tab/>
      </w:r>
      <w:r w:rsidR="00B2225B" w:rsidRPr="00220DC0">
        <w:rPr>
          <w:rFonts w:cs="Arial"/>
          <w:color w:val="CF4A02"/>
        </w:rPr>
        <w:t>Equity instruments</w:t>
      </w:r>
    </w:p>
    <w:p w14:paraId="36D9A1BA" w14:textId="77777777" w:rsidR="00B2225B" w:rsidRPr="00220DC0" w:rsidRDefault="00B2225B" w:rsidP="007D52A5">
      <w:pPr>
        <w:pStyle w:val="ListParagraph"/>
        <w:tabs>
          <w:tab w:val="left" w:pos="993"/>
        </w:tabs>
        <w:spacing w:after="0" w:line="240" w:lineRule="auto"/>
        <w:ind w:left="540"/>
        <w:contextualSpacing w:val="0"/>
        <w:jc w:val="both"/>
        <w:rPr>
          <w:rFonts w:ascii="Arial" w:hAnsi="Arial" w:cs="Arial"/>
          <w:sz w:val="20"/>
          <w:szCs w:val="20"/>
        </w:rPr>
      </w:pPr>
    </w:p>
    <w:p w14:paraId="561E2759" w14:textId="77777777" w:rsidR="00B2225B" w:rsidRPr="00220DC0"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220DC0">
        <w:rPr>
          <w:rFonts w:ascii="Arial" w:hAnsi="Arial" w:cs="Arial"/>
          <w:sz w:val="20"/>
          <w:szCs w:val="20"/>
        </w:rPr>
        <w:t xml:space="preserve">The Group measures </w:t>
      </w:r>
      <w:r w:rsidR="000C66EE" w:rsidRPr="00220DC0">
        <w:rPr>
          <w:rFonts w:ascii="Arial" w:hAnsi="Arial" w:cs="Arial"/>
          <w:sz w:val="20"/>
          <w:szCs w:val="20"/>
        </w:rPr>
        <w:t xml:space="preserve">all </w:t>
      </w:r>
      <w:r w:rsidRPr="00220DC0">
        <w:rPr>
          <w:rFonts w:ascii="Arial" w:hAnsi="Arial" w:cs="Arial"/>
          <w:sz w:val="20"/>
          <w:szCs w:val="20"/>
        </w:rPr>
        <w:t xml:space="preserve">equity investments at fair value. Where the Group has elected to present fair value gains and losses on equity instruments in OCI, </w:t>
      </w:r>
      <w:r w:rsidR="000C66EE" w:rsidRPr="00220DC0">
        <w:rPr>
          <w:rFonts w:ascii="Arial" w:hAnsi="Arial" w:cs="Arial"/>
          <w:sz w:val="20"/>
          <w:szCs w:val="20"/>
        </w:rPr>
        <w:t>When the Group derecognised that equity instrument, the cumulative gain or loss previously recognised is not subsequent recycling to profit or loss</w:t>
      </w:r>
      <w:r w:rsidRPr="00220DC0">
        <w:rPr>
          <w:rFonts w:ascii="Arial" w:hAnsi="Arial" w:cs="Arial"/>
          <w:sz w:val="20"/>
          <w:szCs w:val="20"/>
        </w:rPr>
        <w:t xml:space="preserve">. Dividends from such investments continue to be recognised in profit or loss </w:t>
      </w:r>
      <w:r w:rsidR="008232A0" w:rsidRPr="00220DC0">
        <w:rPr>
          <w:rFonts w:ascii="Arial" w:hAnsi="Arial" w:cs="Arial"/>
          <w:sz w:val="20"/>
          <w:szCs w:val="20"/>
        </w:rPr>
        <w:t xml:space="preserve">as dividend income </w:t>
      </w:r>
      <w:r w:rsidRPr="00220DC0">
        <w:rPr>
          <w:rFonts w:ascii="Arial" w:hAnsi="Arial" w:cs="Arial"/>
          <w:sz w:val="20"/>
          <w:szCs w:val="20"/>
        </w:rPr>
        <w:t xml:space="preserve">when the right to receive payments is established. </w:t>
      </w:r>
    </w:p>
    <w:p w14:paraId="5DD865CF" w14:textId="77777777" w:rsidR="00B2225B" w:rsidRPr="00220DC0" w:rsidRDefault="00B2225B" w:rsidP="007D52A5">
      <w:pPr>
        <w:pStyle w:val="ListParagraph"/>
        <w:tabs>
          <w:tab w:val="left" w:pos="993"/>
        </w:tabs>
        <w:spacing w:after="0" w:line="240" w:lineRule="auto"/>
        <w:ind w:left="540"/>
        <w:contextualSpacing w:val="0"/>
        <w:jc w:val="both"/>
        <w:rPr>
          <w:rFonts w:ascii="Arial" w:hAnsi="Arial" w:cs="Arial"/>
          <w:sz w:val="20"/>
          <w:szCs w:val="20"/>
        </w:rPr>
      </w:pPr>
    </w:p>
    <w:p w14:paraId="51C6A64B" w14:textId="77777777" w:rsidR="00B2225B" w:rsidRPr="00220DC0"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220DC0">
        <w:rPr>
          <w:rFonts w:ascii="Arial" w:hAnsi="Arial" w:cs="Arial"/>
          <w:sz w:val="20"/>
          <w:szCs w:val="20"/>
        </w:rPr>
        <w:t xml:space="preserve">Changes in the fair value of </w:t>
      </w:r>
      <w:r w:rsidR="000C66EE" w:rsidRPr="00220DC0">
        <w:rPr>
          <w:rFonts w:ascii="Arial" w:hAnsi="Arial" w:cs="Arial"/>
          <w:sz w:val="20"/>
          <w:szCs w:val="20"/>
        </w:rPr>
        <w:t>equity instruments</w:t>
      </w:r>
      <w:r w:rsidRPr="00220DC0">
        <w:rPr>
          <w:rFonts w:ascii="Arial" w:hAnsi="Arial" w:cs="Arial"/>
          <w:sz w:val="20"/>
          <w:szCs w:val="20"/>
        </w:rPr>
        <w:t xml:space="preserve"> at FVPL are recognised in gains</w:t>
      </w:r>
      <w:r w:rsidR="000C66EE" w:rsidRPr="00220DC0">
        <w:rPr>
          <w:rFonts w:ascii="Arial" w:hAnsi="Arial" w:cs="Arial"/>
          <w:sz w:val="20"/>
          <w:szCs w:val="20"/>
        </w:rPr>
        <w:t xml:space="preserve"> </w:t>
      </w:r>
      <w:r w:rsidR="0011557E" w:rsidRPr="00220DC0">
        <w:rPr>
          <w:rFonts w:ascii="Arial" w:hAnsi="Arial" w:cs="Arial"/>
          <w:sz w:val="20"/>
          <w:szCs w:val="20"/>
        </w:rPr>
        <w:t>(</w:t>
      </w:r>
      <w:r w:rsidRPr="00220DC0">
        <w:rPr>
          <w:rFonts w:ascii="Arial" w:hAnsi="Arial" w:cs="Arial"/>
          <w:sz w:val="20"/>
          <w:szCs w:val="20"/>
        </w:rPr>
        <w:t>losses</w:t>
      </w:r>
      <w:r w:rsidR="0011557E" w:rsidRPr="00220DC0">
        <w:rPr>
          <w:rFonts w:ascii="Arial" w:hAnsi="Arial" w:cs="Arial"/>
          <w:sz w:val="20"/>
          <w:szCs w:val="20"/>
        </w:rPr>
        <w:t>)</w:t>
      </w:r>
      <w:r w:rsidR="0050601D" w:rsidRPr="00220DC0">
        <w:rPr>
          <w:rFonts w:ascii="Arial" w:hAnsi="Arial" w:cs="Arial"/>
          <w:sz w:val="20"/>
          <w:szCs w:val="20"/>
        </w:rPr>
        <w:t>.</w:t>
      </w:r>
    </w:p>
    <w:p w14:paraId="4CE65AE5" w14:textId="77777777" w:rsidR="000C66EE" w:rsidRPr="00220DC0" w:rsidRDefault="000C66EE" w:rsidP="007D52A5">
      <w:pPr>
        <w:pStyle w:val="ListParagraph"/>
        <w:tabs>
          <w:tab w:val="left" w:pos="993"/>
        </w:tabs>
        <w:spacing w:after="0" w:line="240" w:lineRule="auto"/>
        <w:ind w:left="540"/>
        <w:contextualSpacing w:val="0"/>
        <w:jc w:val="both"/>
        <w:rPr>
          <w:rFonts w:ascii="Arial" w:hAnsi="Arial" w:cs="Arial"/>
          <w:sz w:val="20"/>
          <w:szCs w:val="20"/>
        </w:rPr>
      </w:pPr>
    </w:p>
    <w:p w14:paraId="3C39E041" w14:textId="77777777" w:rsidR="00B2225B" w:rsidRPr="00220DC0"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220DC0">
        <w:rPr>
          <w:rFonts w:ascii="Arial" w:hAnsi="Arial" w:cs="Arial"/>
          <w:sz w:val="20"/>
          <w:szCs w:val="20"/>
        </w:rPr>
        <w:t>Impairment losses and reversal of impairment losses on equity investments are reported together with changes in fair value.</w:t>
      </w:r>
    </w:p>
    <w:p w14:paraId="135CE805" w14:textId="1D4BACB0" w:rsidR="00485DA4" w:rsidRPr="00220DC0" w:rsidRDefault="0015791B" w:rsidP="007D52A5">
      <w:pPr>
        <w:pStyle w:val="NoSpacing"/>
        <w:tabs>
          <w:tab w:val="left" w:pos="709"/>
        </w:tabs>
        <w:ind w:left="540"/>
        <w:outlineLvl w:val="3"/>
        <w:rPr>
          <w:rFonts w:cs="Arial"/>
          <w:color w:val="CF4A02"/>
          <w:szCs w:val="20"/>
        </w:rPr>
      </w:pPr>
      <w:r w:rsidRPr="00220DC0">
        <w:rPr>
          <w:rFonts w:cs="Arial"/>
          <w:color w:val="CF4A02"/>
          <w:szCs w:val="20"/>
        </w:rPr>
        <w:br w:type="page"/>
      </w:r>
    </w:p>
    <w:p w14:paraId="6E3DC973" w14:textId="62548101" w:rsidR="000C66EE" w:rsidRPr="00220DC0" w:rsidRDefault="00183226" w:rsidP="008C77C3">
      <w:pPr>
        <w:pStyle w:val="NoSpacing"/>
        <w:ind w:left="540" w:hanging="540"/>
        <w:outlineLvl w:val="3"/>
        <w:rPr>
          <w:rFonts w:cs="Arial"/>
          <w:color w:val="CF4A02"/>
          <w:szCs w:val="20"/>
        </w:rPr>
      </w:pPr>
      <w:r w:rsidRPr="00220DC0">
        <w:rPr>
          <w:rFonts w:cs="Arial"/>
          <w:color w:val="CF4A02"/>
          <w:szCs w:val="20"/>
        </w:rPr>
        <w:t>4</w:t>
      </w:r>
      <w:r w:rsidR="000C66EE" w:rsidRPr="00220DC0">
        <w:rPr>
          <w:rFonts w:cs="Arial"/>
          <w:color w:val="CF4A02"/>
          <w:szCs w:val="20"/>
        </w:rPr>
        <w:t>.7.6</w:t>
      </w:r>
      <w:r w:rsidR="000C66EE" w:rsidRPr="00220DC0">
        <w:rPr>
          <w:rFonts w:cs="Arial"/>
          <w:color w:val="CF4A02"/>
          <w:szCs w:val="20"/>
        </w:rPr>
        <w:tab/>
        <w:t>Impairment</w:t>
      </w:r>
    </w:p>
    <w:p w14:paraId="53664579" w14:textId="77777777" w:rsidR="000C66EE" w:rsidRPr="007D52A5" w:rsidRDefault="000C66EE" w:rsidP="008C77C3">
      <w:pPr>
        <w:pStyle w:val="NoSpacing"/>
        <w:ind w:left="540"/>
        <w:outlineLvl w:val="3"/>
        <w:rPr>
          <w:rFonts w:cs="Arial"/>
          <w:color w:val="CF4A02"/>
          <w:szCs w:val="20"/>
        </w:rPr>
      </w:pPr>
    </w:p>
    <w:p w14:paraId="1584272C" w14:textId="303E676E" w:rsidR="000C66EE" w:rsidRPr="007D52A5" w:rsidRDefault="001040C4" w:rsidP="008C77C3">
      <w:pPr>
        <w:pStyle w:val="ListParagraph"/>
        <w:spacing w:after="0" w:line="240" w:lineRule="auto"/>
        <w:ind w:left="540"/>
        <w:jc w:val="both"/>
        <w:rPr>
          <w:rFonts w:ascii="Arial" w:hAnsi="Arial" w:cs="Arial"/>
          <w:sz w:val="20"/>
          <w:szCs w:val="20"/>
        </w:rPr>
      </w:pPr>
      <w:r w:rsidRPr="007D52A5">
        <w:rPr>
          <w:rFonts w:ascii="Arial" w:hAnsi="Arial" w:cs="Arial"/>
          <w:spacing w:val="-4"/>
          <w:sz w:val="20"/>
          <w:szCs w:val="20"/>
        </w:rPr>
        <w:t>T</w:t>
      </w:r>
      <w:r w:rsidR="000C66EE" w:rsidRPr="007D52A5">
        <w:rPr>
          <w:rFonts w:ascii="Arial" w:hAnsi="Arial" w:cs="Arial"/>
          <w:spacing w:val="-4"/>
          <w:sz w:val="20"/>
          <w:szCs w:val="20"/>
        </w:rPr>
        <w:t>he Group applies the TFRS 9 simplified approach and general approach in measuring the impairment</w:t>
      </w:r>
      <w:r w:rsidR="000C66EE" w:rsidRPr="007D52A5">
        <w:rPr>
          <w:rFonts w:ascii="Arial" w:hAnsi="Arial" w:cs="Arial"/>
          <w:sz w:val="20"/>
          <w:szCs w:val="20"/>
        </w:rPr>
        <w:t xml:space="preserve"> of trade </w:t>
      </w:r>
      <w:r w:rsidR="008232A0" w:rsidRPr="007D52A5">
        <w:rPr>
          <w:rFonts w:ascii="Arial" w:hAnsi="Arial" w:cs="Arial"/>
          <w:sz w:val="20"/>
          <w:szCs w:val="20"/>
        </w:rPr>
        <w:t xml:space="preserve">accounts </w:t>
      </w:r>
      <w:r w:rsidR="000C66EE" w:rsidRPr="007D52A5">
        <w:rPr>
          <w:rFonts w:ascii="Arial" w:hAnsi="Arial" w:cs="Arial"/>
          <w:sz w:val="20"/>
          <w:szCs w:val="20"/>
        </w:rPr>
        <w:t>receivable</w:t>
      </w:r>
      <w:r w:rsidR="008232A0" w:rsidRPr="007D52A5">
        <w:rPr>
          <w:rFonts w:ascii="Arial" w:hAnsi="Arial" w:cs="Arial"/>
          <w:sz w:val="20"/>
          <w:szCs w:val="20"/>
        </w:rPr>
        <w:t>,</w:t>
      </w:r>
      <w:r w:rsidR="000C66EE" w:rsidRPr="007D52A5">
        <w:rPr>
          <w:rFonts w:ascii="Arial" w:hAnsi="Arial" w:cs="Arial"/>
          <w:sz w:val="20"/>
          <w:szCs w:val="20"/>
        </w:rPr>
        <w:t xml:space="preserve"> other </w:t>
      </w:r>
      <w:r w:rsidR="008232A0" w:rsidRPr="007D52A5">
        <w:rPr>
          <w:rFonts w:ascii="Arial" w:hAnsi="Arial" w:cs="Arial"/>
          <w:sz w:val="20"/>
          <w:szCs w:val="20"/>
        </w:rPr>
        <w:t xml:space="preserve">accounts </w:t>
      </w:r>
      <w:r w:rsidR="000C66EE" w:rsidRPr="007D52A5">
        <w:rPr>
          <w:rFonts w:ascii="Arial" w:hAnsi="Arial" w:cs="Arial"/>
          <w:sz w:val="20"/>
          <w:szCs w:val="20"/>
        </w:rPr>
        <w:t>receivable and loan</w:t>
      </w:r>
      <w:r w:rsidR="00BE5B10" w:rsidRPr="007D52A5">
        <w:rPr>
          <w:rFonts w:ascii="Arial" w:hAnsi="Arial" w:cs="Arial"/>
          <w:sz w:val="20"/>
          <w:szCs w:val="20"/>
        </w:rPr>
        <w:t>s</w:t>
      </w:r>
      <w:r w:rsidR="000C66EE" w:rsidRPr="007D52A5">
        <w:rPr>
          <w:rFonts w:ascii="Arial" w:hAnsi="Arial" w:cs="Arial"/>
          <w:sz w:val="20"/>
          <w:szCs w:val="20"/>
        </w:rPr>
        <w:t xml:space="preserve"> to </w:t>
      </w:r>
      <w:r w:rsidR="00C7669A" w:rsidRPr="007D52A5">
        <w:rPr>
          <w:rFonts w:ascii="Arial" w:hAnsi="Arial" w:cs="Arial"/>
          <w:sz w:val="20"/>
          <w:szCs w:val="20"/>
        </w:rPr>
        <w:t xml:space="preserve">other parties and </w:t>
      </w:r>
      <w:r w:rsidR="000C66EE" w:rsidRPr="007D52A5">
        <w:rPr>
          <w:rFonts w:ascii="Arial" w:hAnsi="Arial" w:cs="Arial"/>
          <w:sz w:val="20"/>
          <w:szCs w:val="20"/>
        </w:rPr>
        <w:t xml:space="preserve">related parties, which applies lifetime expected credit loss, from initial recognition, for all trade </w:t>
      </w:r>
      <w:r w:rsidR="008232A0" w:rsidRPr="007D52A5">
        <w:rPr>
          <w:rFonts w:ascii="Arial" w:hAnsi="Arial" w:cs="Arial"/>
          <w:sz w:val="20"/>
          <w:szCs w:val="20"/>
        </w:rPr>
        <w:t xml:space="preserve">accounts </w:t>
      </w:r>
      <w:r w:rsidR="000C66EE" w:rsidRPr="007D52A5">
        <w:rPr>
          <w:rFonts w:ascii="Arial" w:hAnsi="Arial" w:cs="Arial"/>
          <w:sz w:val="20"/>
          <w:szCs w:val="20"/>
        </w:rPr>
        <w:t>receivable</w:t>
      </w:r>
      <w:r w:rsidR="008232A0" w:rsidRPr="007D52A5">
        <w:rPr>
          <w:rFonts w:ascii="Arial" w:hAnsi="Arial" w:cs="Arial"/>
          <w:sz w:val="20"/>
          <w:szCs w:val="20"/>
        </w:rPr>
        <w:t>,</w:t>
      </w:r>
      <w:r w:rsidR="000C66EE" w:rsidRPr="007D52A5">
        <w:rPr>
          <w:rFonts w:ascii="Arial" w:hAnsi="Arial" w:cs="Arial"/>
          <w:sz w:val="20"/>
          <w:szCs w:val="20"/>
        </w:rPr>
        <w:t xml:space="preserve"> other </w:t>
      </w:r>
      <w:r w:rsidR="008232A0" w:rsidRPr="007D52A5">
        <w:rPr>
          <w:rFonts w:ascii="Arial" w:hAnsi="Arial" w:cs="Arial"/>
          <w:sz w:val="20"/>
          <w:szCs w:val="20"/>
        </w:rPr>
        <w:t xml:space="preserve">accounts </w:t>
      </w:r>
      <w:r w:rsidR="000C66EE" w:rsidRPr="007D52A5">
        <w:rPr>
          <w:rFonts w:ascii="Arial" w:hAnsi="Arial" w:cs="Arial"/>
          <w:sz w:val="20"/>
          <w:szCs w:val="20"/>
        </w:rPr>
        <w:t>receivabl</w:t>
      </w:r>
      <w:r w:rsidR="008232A0" w:rsidRPr="007D52A5">
        <w:rPr>
          <w:rFonts w:ascii="Arial" w:hAnsi="Arial" w:cs="Arial"/>
          <w:sz w:val="20"/>
          <w:szCs w:val="20"/>
        </w:rPr>
        <w:t>e</w:t>
      </w:r>
      <w:r w:rsidR="000C66EE" w:rsidRPr="007D52A5">
        <w:rPr>
          <w:rFonts w:ascii="Arial" w:hAnsi="Arial" w:cs="Arial"/>
          <w:sz w:val="20"/>
          <w:szCs w:val="20"/>
        </w:rPr>
        <w:t xml:space="preserve"> and loan to</w:t>
      </w:r>
      <w:r w:rsidR="00C7669A" w:rsidRPr="007D52A5">
        <w:rPr>
          <w:rFonts w:ascii="Arial" w:hAnsi="Arial" w:cs="Arial"/>
          <w:sz w:val="20"/>
          <w:szCs w:val="20"/>
        </w:rPr>
        <w:t xml:space="preserve"> other parties and</w:t>
      </w:r>
      <w:r w:rsidR="000C66EE" w:rsidRPr="007D52A5">
        <w:rPr>
          <w:rFonts w:ascii="Arial" w:hAnsi="Arial" w:cs="Arial"/>
          <w:sz w:val="20"/>
          <w:szCs w:val="20"/>
        </w:rPr>
        <w:t xml:space="preserve"> related parties. </w:t>
      </w:r>
    </w:p>
    <w:p w14:paraId="09DF9243" w14:textId="77777777" w:rsidR="000C66EE" w:rsidRPr="007D52A5" w:rsidRDefault="000C66EE" w:rsidP="008C77C3">
      <w:pPr>
        <w:ind w:left="540"/>
        <w:jc w:val="both"/>
        <w:rPr>
          <w:rFonts w:ascii="Arial" w:hAnsi="Arial" w:cs="Arial"/>
          <w:sz w:val="20"/>
          <w:szCs w:val="20"/>
        </w:rPr>
      </w:pPr>
    </w:p>
    <w:p w14:paraId="60FACE8F" w14:textId="2BD165F6" w:rsidR="000C66EE" w:rsidRPr="007D52A5" w:rsidRDefault="000C66EE" w:rsidP="008C77C3">
      <w:pPr>
        <w:pStyle w:val="NoSpacing"/>
        <w:ind w:left="540"/>
        <w:jc w:val="both"/>
        <w:rPr>
          <w:rFonts w:cs="Arial"/>
          <w:spacing w:val="-4"/>
          <w:szCs w:val="20"/>
        </w:rPr>
      </w:pPr>
      <w:r w:rsidRPr="007D52A5">
        <w:rPr>
          <w:rFonts w:cs="Arial"/>
          <w:szCs w:val="20"/>
        </w:rPr>
        <w:t xml:space="preserve">To measure the expected credit losses </w:t>
      </w:r>
      <w:r w:rsidR="004708F3" w:rsidRPr="007D52A5">
        <w:rPr>
          <w:rFonts w:cs="Arial"/>
          <w:szCs w:val="20"/>
        </w:rPr>
        <w:t>by using</w:t>
      </w:r>
      <w:r w:rsidRPr="007D52A5">
        <w:rPr>
          <w:rFonts w:cs="Arial"/>
          <w:szCs w:val="20"/>
        </w:rPr>
        <w:t xml:space="preserve"> to simplified approach, </w:t>
      </w:r>
      <w:r w:rsidR="008232A0" w:rsidRPr="007D52A5">
        <w:rPr>
          <w:rFonts w:cs="Arial"/>
          <w:szCs w:val="20"/>
        </w:rPr>
        <w:t>the m</w:t>
      </w:r>
      <w:r w:rsidRPr="007D52A5">
        <w:rPr>
          <w:rFonts w:cs="Arial"/>
          <w:szCs w:val="20"/>
        </w:rPr>
        <w:t xml:space="preserve">anagements grouped </w:t>
      </w:r>
      <w:r w:rsidR="0011557E" w:rsidRPr="007D52A5">
        <w:rPr>
          <w:rFonts w:cs="Arial"/>
          <w:szCs w:val="20"/>
        </w:rPr>
        <w:t xml:space="preserve">the receivables </w:t>
      </w:r>
      <w:r w:rsidRPr="007D52A5">
        <w:rPr>
          <w:rFonts w:cs="Arial"/>
          <w:szCs w:val="20"/>
        </w:rPr>
        <w:t xml:space="preserve">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r w:rsidR="004708F3" w:rsidRPr="007D52A5">
        <w:rPr>
          <w:rFonts w:cs="Arial"/>
          <w:szCs w:val="20"/>
        </w:rPr>
        <w:t>In addition to the simplified approach,</w:t>
      </w:r>
      <w:r w:rsidR="00673811" w:rsidRPr="007D52A5">
        <w:rPr>
          <w:rFonts w:cs="Arial"/>
          <w:szCs w:val="20"/>
        </w:rPr>
        <w:t xml:space="preserve"> the management applies </w:t>
      </w:r>
      <w:r w:rsidR="004708F3" w:rsidRPr="007D52A5">
        <w:rPr>
          <w:rFonts w:cs="Arial"/>
          <w:szCs w:val="20"/>
        </w:rPr>
        <w:t>t</w:t>
      </w:r>
      <w:r w:rsidR="00AA5BD2" w:rsidRPr="007D52A5">
        <w:rPr>
          <w:rFonts w:cs="Arial"/>
          <w:szCs w:val="20"/>
        </w:rPr>
        <w:t xml:space="preserve">he general approach, </w:t>
      </w:r>
      <w:r w:rsidR="004708F3" w:rsidRPr="007D52A5">
        <w:rPr>
          <w:rFonts w:cs="Arial"/>
          <w:szCs w:val="20"/>
        </w:rPr>
        <w:t>which is consider the</w:t>
      </w:r>
      <w:r w:rsidR="00AC2682" w:rsidRPr="007D52A5">
        <w:rPr>
          <w:rFonts w:cs="Arial"/>
          <w:szCs w:val="20"/>
        </w:rPr>
        <w:t xml:space="preserve"> </w:t>
      </w:r>
      <w:r w:rsidR="00AA5BD2" w:rsidRPr="007D52A5">
        <w:rPr>
          <w:rFonts w:cs="Arial"/>
          <w:szCs w:val="20"/>
        </w:rPr>
        <w:t xml:space="preserve">individual assessments </w:t>
      </w:r>
      <w:r w:rsidR="00AA5BD2" w:rsidRPr="007D52A5">
        <w:rPr>
          <w:rFonts w:eastAsia="Cordia New" w:cs="Arial"/>
          <w:szCs w:val="20"/>
        </w:rPr>
        <w:t>by applying the discounted cash flow method</w:t>
      </w:r>
      <w:r w:rsidR="0011557E" w:rsidRPr="007D52A5">
        <w:rPr>
          <w:rFonts w:eastAsia="Cordia New" w:cs="Arial"/>
          <w:szCs w:val="20"/>
        </w:rPr>
        <w:t xml:space="preserve">. For this, </w:t>
      </w:r>
      <w:r w:rsidR="0011557E" w:rsidRPr="007D52A5">
        <w:rPr>
          <w:rFonts w:eastAsia="Cordia New" w:cs="Arial"/>
          <w:spacing w:val="-4"/>
          <w:szCs w:val="20"/>
        </w:rPr>
        <w:t>management uses an estimate debtor’s future cash flows based on the original effective interest rate.</w:t>
      </w:r>
    </w:p>
    <w:p w14:paraId="10D322F6" w14:textId="77777777" w:rsidR="000C66EE" w:rsidRPr="007D52A5" w:rsidRDefault="000C66EE" w:rsidP="008C77C3">
      <w:pPr>
        <w:pStyle w:val="NoSpacing"/>
        <w:tabs>
          <w:tab w:val="left" w:pos="709"/>
        </w:tabs>
        <w:ind w:left="540"/>
        <w:outlineLvl w:val="3"/>
        <w:rPr>
          <w:rFonts w:cs="Arial"/>
          <w:color w:val="CF4A02"/>
          <w:szCs w:val="20"/>
        </w:rPr>
      </w:pPr>
    </w:p>
    <w:p w14:paraId="0EF0F722" w14:textId="77777777" w:rsidR="000C66EE" w:rsidRPr="007D52A5" w:rsidRDefault="000C66EE" w:rsidP="008C77C3">
      <w:pPr>
        <w:pStyle w:val="NoSpacing"/>
        <w:ind w:left="540"/>
        <w:jc w:val="both"/>
        <w:rPr>
          <w:rFonts w:cs="Arial"/>
          <w:szCs w:val="20"/>
        </w:rPr>
      </w:pPr>
      <w:r w:rsidRPr="007D52A5">
        <w:rPr>
          <w:rFonts w:cs="Arial"/>
          <w:szCs w:val="20"/>
        </w:rPr>
        <w:t>For other financial assets carried at amortised cost and FVOCI, the Group applies TFRS 9 general approach in measuring the impairment of</w:t>
      </w:r>
      <w:r w:rsidRPr="007D52A5">
        <w:rPr>
          <w:rFonts w:cs="Arial"/>
          <w:szCs w:val="20"/>
          <w:cs/>
        </w:rPr>
        <w:t xml:space="preserve"> </w:t>
      </w:r>
      <w:r w:rsidRPr="007D52A5">
        <w:rPr>
          <w:rFonts w:cs="Arial"/>
          <w:szCs w:val="20"/>
        </w:rPr>
        <w:t xml:space="preserve">those financial assets. Under the general approach, the 12-month or the lifetime expected credit loss is applied depending on whether there has been a significant increase in credit risk since the initial recognition. </w:t>
      </w:r>
    </w:p>
    <w:p w14:paraId="4D459CEE" w14:textId="77777777" w:rsidR="000C66EE" w:rsidRPr="007D52A5" w:rsidRDefault="000C66EE" w:rsidP="008C77C3">
      <w:pPr>
        <w:ind w:left="540"/>
        <w:jc w:val="both"/>
        <w:rPr>
          <w:rFonts w:ascii="Arial" w:hAnsi="Arial" w:cs="Arial"/>
          <w:sz w:val="20"/>
          <w:szCs w:val="20"/>
        </w:rPr>
      </w:pPr>
    </w:p>
    <w:p w14:paraId="02A23E8A" w14:textId="7992E8C5" w:rsidR="000C66EE" w:rsidRPr="007D52A5" w:rsidRDefault="000C66EE" w:rsidP="008C77C3">
      <w:pPr>
        <w:pStyle w:val="NoSpacing"/>
        <w:ind w:left="540"/>
        <w:jc w:val="both"/>
        <w:rPr>
          <w:rFonts w:cs="Arial"/>
          <w:szCs w:val="20"/>
        </w:rPr>
      </w:pPr>
      <w:r w:rsidRPr="007D52A5">
        <w:rPr>
          <w:rFonts w:cs="Arial"/>
          <w:szCs w:val="20"/>
        </w:rPr>
        <w:t>The significant increase in credit risk</w:t>
      </w:r>
      <w:r w:rsidR="0011557E" w:rsidRPr="007D52A5">
        <w:rPr>
          <w:rFonts w:cs="Arial"/>
          <w:szCs w:val="20"/>
        </w:rPr>
        <w:t xml:space="preserve"> (from initial recognition)</w:t>
      </w:r>
      <w:r w:rsidRPr="007D52A5">
        <w:rPr>
          <w:rFonts w:cs="Arial"/>
          <w:szCs w:val="20"/>
        </w:rPr>
        <w:t xml:space="preserve"> assessment is performed every end of reporting period by comparing i) expected risk of default as of the reporting date and ii) estimated risk of default on the date of initial recognition. </w:t>
      </w:r>
    </w:p>
    <w:p w14:paraId="2545F313" w14:textId="77777777" w:rsidR="000C66EE" w:rsidRPr="007D52A5" w:rsidRDefault="000C66EE" w:rsidP="008C77C3">
      <w:pPr>
        <w:ind w:left="540"/>
        <w:jc w:val="both"/>
        <w:rPr>
          <w:rFonts w:ascii="Arial" w:hAnsi="Arial" w:cs="Arial"/>
          <w:sz w:val="20"/>
          <w:szCs w:val="20"/>
        </w:rPr>
      </w:pPr>
    </w:p>
    <w:p w14:paraId="078AE990" w14:textId="77777777" w:rsidR="000C66EE" w:rsidRPr="007D52A5" w:rsidRDefault="000C66EE" w:rsidP="008C77C3">
      <w:pPr>
        <w:pStyle w:val="NoSpacing"/>
        <w:ind w:left="540"/>
        <w:jc w:val="both"/>
        <w:rPr>
          <w:rFonts w:cs="Arial"/>
          <w:szCs w:val="20"/>
        </w:rPr>
      </w:pPr>
      <w:r w:rsidRPr="007D52A5">
        <w:rPr>
          <w:rFonts w:cs="Arial"/>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72EF2A1" w14:textId="7B2CB027" w:rsidR="000C66EE" w:rsidRPr="007D52A5" w:rsidRDefault="000C66EE" w:rsidP="008C77C3">
      <w:pPr>
        <w:ind w:left="540"/>
        <w:jc w:val="both"/>
        <w:rPr>
          <w:rFonts w:ascii="Arial" w:hAnsi="Arial" w:cs="Arial"/>
          <w:sz w:val="20"/>
          <w:szCs w:val="20"/>
        </w:rPr>
      </w:pPr>
    </w:p>
    <w:p w14:paraId="5F1F08F7" w14:textId="77777777" w:rsidR="000C66EE" w:rsidRPr="007D52A5" w:rsidRDefault="000C66EE" w:rsidP="008C77C3">
      <w:pPr>
        <w:pStyle w:val="NoSpacing"/>
        <w:ind w:left="540"/>
        <w:jc w:val="both"/>
        <w:rPr>
          <w:rFonts w:cs="Arial"/>
          <w:szCs w:val="20"/>
        </w:rPr>
      </w:pPr>
      <w:r w:rsidRPr="007D52A5">
        <w:rPr>
          <w:rFonts w:cs="Arial"/>
          <w:szCs w:val="20"/>
        </w:rPr>
        <w:t>When measuring expected credit losses, the Group reflects the following:</w:t>
      </w:r>
    </w:p>
    <w:p w14:paraId="44A7DCF2" w14:textId="77777777" w:rsidR="000C66EE" w:rsidRPr="007D52A5" w:rsidRDefault="000C66EE" w:rsidP="008C77C3">
      <w:pPr>
        <w:ind w:left="540"/>
        <w:rPr>
          <w:rFonts w:ascii="Arial" w:hAnsi="Arial" w:cs="Arial"/>
          <w:sz w:val="20"/>
          <w:szCs w:val="20"/>
        </w:rPr>
      </w:pPr>
    </w:p>
    <w:p w14:paraId="76D41B5C" w14:textId="77777777" w:rsidR="000C66EE" w:rsidRPr="007D52A5" w:rsidRDefault="00C05B30" w:rsidP="008C77C3">
      <w:pPr>
        <w:pStyle w:val="ListParagraph"/>
        <w:numPr>
          <w:ilvl w:val="0"/>
          <w:numId w:val="18"/>
        </w:numPr>
        <w:tabs>
          <w:tab w:val="left" w:pos="900"/>
        </w:tabs>
        <w:spacing w:after="0" w:line="240" w:lineRule="auto"/>
        <w:ind w:left="900"/>
        <w:jc w:val="thaiDistribute"/>
        <w:rPr>
          <w:rFonts w:ascii="Arial" w:hAnsi="Arial" w:cs="Arial"/>
          <w:sz w:val="20"/>
          <w:szCs w:val="20"/>
        </w:rPr>
      </w:pPr>
      <w:r w:rsidRPr="007D52A5">
        <w:rPr>
          <w:rFonts w:ascii="Arial" w:hAnsi="Arial" w:cs="Arial"/>
          <w:sz w:val="20"/>
          <w:szCs w:val="20"/>
        </w:rPr>
        <w:t>P</w:t>
      </w:r>
      <w:r w:rsidR="000C66EE" w:rsidRPr="007D52A5">
        <w:rPr>
          <w:rFonts w:ascii="Arial" w:hAnsi="Arial" w:cs="Arial"/>
          <w:sz w:val="20"/>
          <w:szCs w:val="20"/>
        </w:rPr>
        <w:t>robability-weighted estimated uncollectible amounts</w:t>
      </w:r>
      <w:r w:rsidR="0011557E" w:rsidRPr="007D52A5">
        <w:rPr>
          <w:rFonts w:ascii="Arial" w:hAnsi="Arial" w:cs="Arial"/>
          <w:sz w:val="20"/>
          <w:szCs w:val="20"/>
        </w:rPr>
        <w:t>;</w:t>
      </w:r>
    </w:p>
    <w:p w14:paraId="422A8465" w14:textId="77777777" w:rsidR="000C66EE" w:rsidRPr="007D52A5" w:rsidRDefault="00C05B30" w:rsidP="008C77C3">
      <w:pPr>
        <w:pStyle w:val="ListParagraph"/>
        <w:numPr>
          <w:ilvl w:val="0"/>
          <w:numId w:val="18"/>
        </w:numPr>
        <w:tabs>
          <w:tab w:val="left" w:pos="900"/>
        </w:tabs>
        <w:spacing w:after="0" w:line="240" w:lineRule="auto"/>
        <w:ind w:left="900"/>
        <w:jc w:val="thaiDistribute"/>
        <w:rPr>
          <w:rFonts w:ascii="Arial" w:hAnsi="Arial" w:cs="Arial"/>
          <w:sz w:val="20"/>
          <w:szCs w:val="20"/>
        </w:rPr>
      </w:pPr>
      <w:r w:rsidRPr="007D52A5">
        <w:rPr>
          <w:rFonts w:ascii="Arial" w:hAnsi="Arial" w:cs="Arial"/>
          <w:sz w:val="20"/>
          <w:szCs w:val="20"/>
        </w:rPr>
        <w:t>T</w:t>
      </w:r>
      <w:r w:rsidR="000C66EE" w:rsidRPr="007D52A5">
        <w:rPr>
          <w:rFonts w:ascii="Arial" w:hAnsi="Arial" w:cs="Arial"/>
          <w:sz w:val="20"/>
          <w:szCs w:val="20"/>
        </w:rPr>
        <w:t xml:space="preserve">ime value of money; and </w:t>
      </w:r>
    </w:p>
    <w:p w14:paraId="7425E6C9" w14:textId="77777777" w:rsidR="000C66EE" w:rsidRPr="007D52A5" w:rsidRDefault="00C05B30" w:rsidP="008C77C3">
      <w:pPr>
        <w:pStyle w:val="ListParagraph"/>
        <w:numPr>
          <w:ilvl w:val="0"/>
          <w:numId w:val="18"/>
        </w:numPr>
        <w:tabs>
          <w:tab w:val="left" w:pos="900"/>
        </w:tabs>
        <w:spacing w:after="0" w:line="240" w:lineRule="auto"/>
        <w:ind w:left="900"/>
        <w:jc w:val="thaiDistribute"/>
        <w:rPr>
          <w:rFonts w:ascii="Arial" w:hAnsi="Arial" w:cs="Arial"/>
          <w:sz w:val="20"/>
          <w:szCs w:val="20"/>
        </w:rPr>
      </w:pPr>
      <w:r w:rsidRPr="007D52A5">
        <w:rPr>
          <w:rFonts w:ascii="Arial" w:hAnsi="Arial" w:cs="Arial"/>
          <w:spacing w:val="-4"/>
          <w:sz w:val="20"/>
          <w:szCs w:val="20"/>
        </w:rPr>
        <w:t>S</w:t>
      </w:r>
      <w:r w:rsidR="000C66EE" w:rsidRPr="007D52A5">
        <w:rPr>
          <w:rFonts w:ascii="Arial" w:hAnsi="Arial" w:cs="Arial"/>
          <w:spacing w:val="-4"/>
          <w:sz w:val="20"/>
          <w:szCs w:val="20"/>
        </w:rPr>
        <w:t>upportable and reasonable information as of the reporting date about past experience, current</w:t>
      </w:r>
      <w:r w:rsidR="000C66EE" w:rsidRPr="007D52A5">
        <w:rPr>
          <w:rFonts w:ascii="Arial" w:hAnsi="Arial" w:cs="Arial"/>
          <w:sz w:val="20"/>
          <w:szCs w:val="20"/>
        </w:rPr>
        <w:t xml:space="preserve"> conditions and forecasts of future situations.</w:t>
      </w:r>
    </w:p>
    <w:p w14:paraId="6D13B3E3" w14:textId="77777777" w:rsidR="000C66EE" w:rsidRPr="007D52A5" w:rsidRDefault="000C66EE" w:rsidP="008C77C3">
      <w:pPr>
        <w:ind w:left="540"/>
        <w:jc w:val="thaiDistribute"/>
        <w:rPr>
          <w:rFonts w:ascii="Arial" w:hAnsi="Arial" w:cs="Arial"/>
          <w:sz w:val="20"/>
          <w:szCs w:val="20"/>
        </w:rPr>
      </w:pPr>
    </w:p>
    <w:p w14:paraId="27E909DF" w14:textId="77777777" w:rsidR="00C05B30" w:rsidRPr="007D52A5" w:rsidRDefault="000C66EE" w:rsidP="008C77C3">
      <w:pPr>
        <w:pStyle w:val="ListParagraph"/>
        <w:spacing w:after="0" w:line="240" w:lineRule="auto"/>
        <w:ind w:left="540"/>
        <w:jc w:val="thaiDistribute"/>
        <w:rPr>
          <w:rFonts w:ascii="Arial" w:hAnsi="Arial" w:cs="Arial"/>
          <w:sz w:val="20"/>
          <w:szCs w:val="20"/>
        </w:rPr>
      </w:pPr>
      <w:r w:rsidRPr="007D52A5">
        <w:rPr>
          <w:rFonts w:ascii="Arial" w:hAnsi="Arial" w:cs="Arial"/>
          <w:spacing w:val="-8"/>
          <w:sz w:val="20"/>
          <w:szCs w:val="20"/>
        </w:rPr>
        <w:t>Impairment and reversal of impairment losses are recognised in profit or loss</w:t>
      </w:r>
      <w:r w:rsidR="00F629DA" w:rsidRPr="007D52A5">
        <w:rPr>
          <w:rFonts w:ascii="Arial" w:hAnsi="Arial" w:cs="Arial"/>
          <w:spacing w:val="-8"/>
          <w:sz w:val="20"/>
          <w:szCs w:val="20"/>
        </w:rPr>
        <w:t xml:space="preserve"> and included in administrativ</w:t>
      </w:r>
      <w:r w:rsidR="00F629DA" w:rsidRPr="007D52A5">
        <w:rPr>
          <w:rFonts w:ascii="Arial" w:hAnsi="Arial" w:cs="Arial"/>
          <w:spacing w:val="-6"/>
          <w:sz w:val="20"/>
          <w:szCs w:val="20"/>
        </w:rPr>
        <w:t>e</w:t>
      </w:r>
      <w:r w:rsidR="00F629DA" w:rsidRPr="007D52A5">
        <w:rPr>
          <w:rFonts w:ascii="Arial" w:hAnsi="Arial" w:cs="Arial"/>
          <w:sz w:val="20"/>
          <w:szCs w:val="20"/>
        </w:rPr>
        <w:t xml:space="preserve"> expenses.</w:t>
      </w:r>
    </w:p>
    <w:p w14:paraId="7A16BA7A" w14:textId="43F25AE8" w:rsidR="00842D47" w:rsidRPr="007D52A5" w:rsidRDefault="00842D47" w:rsidP="00FE37B6">
      <w:pPr>
        <w:tabs>
          <w:tab w:val="left" w:pos="567"/>
        </w:tabs>
        <w:rPr>
          <w:rFonts w:ascii="Arial" w:hAnsi="Arial" w:cs="Arial"/>
          <w:color w:val="CF4A02"/>
          <w:sz w:val="20"/>
          <w:szCs w:val="20"/>
        </w:rPr>
      </w:pPr>
    </w:p>
    <w:p w14:paraId="69D31D90" w14:textId="2408D747" w:rsidR="0085212F" w:rsidRPr="00220DC0" w:rsidRDefault="0085212F" w:rsidP="0085212F">
      <w:pPr>
        <w:tabs>
          <w:tab w:val="left" w:pos="567"/>
        </w:tabs>
        <w:rPr>
          <w:rFonts w:ascii="Arial" w:hAnsi="Arial" w:cs="Arial"/>
          <w:b/>
          <w:bCs/>
          <w:color w:val="CF4A02"/>
          <w:sz w:val="20"/>
          <w:szCs w:val="20"/>
        </w:rPr>
      </w:pPr>
      <w:r w:rsidRPr="00220DC0">
        <w:rPr>
          <w:rFonts w:ascii="Arial" w:hAnsi="Arial" w:cs="Arial"/>
          <w:b/>
          <w:bCs/>
          <w:color w:val="CF4A02"/>
          <w:sz w:val="20"/>
          <w:szCs w:val="25"/>
        </w:rPr>
        <w:t>4.8</w:t>
      </w:r>
      <w:r w:rsidRPr="00220DC0">
        <w:rPr>
          <w:rFonts w:ascii="Arial" w:hAnsi="Arial" w:cs="Arial"/>
          <w:b/>
          <w:bCs/>
          <w:color w:val="CF4A02"/>
          <w:sz w:val="20"/>
          <w:szCs w:val="20"/>
        </w:rPr>
        <w:tab/>
      </w:r>
      <w:r w:rsidR="008F17CA" w:rsidRPr="00220DC0">
        <w:rPr>
          <w:rFonts w:ascii="Arial" w:hAnsi="Arial" w:cs="Arial"/>
          <w:b/>
          <w:bCs/>
          <w:color w:val="CF4A02"/>
          <w:sz w:val="20"/>
          <w:szCs w:val="20"/>
        </w:rPr>
        <w:t>Non-current a</w:t>
      </w:r>
      <w:r w:rsidRPr="00220DC0">
        <w:rPr>
          <w:rFonts w:ascii="Arial" w:hAnsi="Arial" w:cs="Arial"/>
          <w:b/>
          <w:bCs/>
          <w:color w:val="CF4A02"/>
          <w:sz w:val="20"/>
          <w:szCs w:val="20"/>
        </w:rPr>
        <w:t>sset</w:t>
      </w:r>
      <w:r w:rsidR="00A13D61" w:rsidRPr="00220DC0">
        <w:rPr>
          <w:rFonts w:ascii="Arial" w:hAnsi="Arial" w:cs="Arial"/>
          <w:b/>
          <w:bCs/>
          <w:color w:val="CF4A02"/>
          <w:sz w:val="20"/>
          <w:szCs w:val="20"/>
        </w:rPr>
        <w:t>s</w:t>
      </w:r>
      <w:r w:rsidRPr="00220DC0">
        <w:rPr>
          <w:rFonts w:ascii="Arial" w:hAnsi="Arial" w:cs="Arial"/>
          <w:b/>
          <w:bCs/>
          <w:color w:val="CF4A02"/>
          <w:sz w:val="20"/>
          <w:szCs w:val="20"/>
        </w:rPr>
        <w:t xml:space="preserve"> held for sale</w:t>
      </w:r>
    </w:p>
    <w:p w14:paraId="2E992377" w14:textId="77777777" w:rsidR="007D52A5" w:rsidRDefault="007D52A5" w:rsidP="00BC7411">
      <w:pPr>
        <w:tabs>
          <w:tab w:val="left" w:pos="567"/>
        </w:tabs>
        <w:ind w:left="567"/>
        <w:jc w:val="both"/>
        <w:rPr>
          <w:rFonts w:ascii="Arial" w:hAnsi="Arial" w:cs="Arial"/>
          <w:sz w:val="20"/>
          <w:szCs w:val="20"/>
        </w:rPr>
      </w:pPr>
    </w:p>
    <w:p w14:paraId="00AD1169" w14:textId="67E3F0C8" w:rsidR="0085212F" w:rsidRPr="00220DC0" w:rsidRDefault="00F3723D" w:rsidP="00BC7411">
      <w:pPr>
        <w:tabs>
          <w:tab w:val="left" w:pos="567"/>
        </w:tabs>
        <w:ind w:left="567"/>
        <w:jc w:val="both"/>
        <w:rPr>
          <w:rFonts w:ascii="Arial" w:hAnsi="Arial" w:cs="Arial"/>
          <w:b/>
          <w:bCs/>
          <w:sz w:val="20"/>
          <w:szCs w:val="20"/>
        </w:rPr>
      </w:pPr>
      <w:r w:rsidRPr="007D52A5">
        <w:rPr>
          <w:rFonts w:ascii="Arial" w:hAnsi="Arial" w:cs="Arial"/>
          <w:spacing w:val="-4"/>
          <w:sz w:val="20"/>
          <w:szCs w:val="20"/>
        </w:rPr>
        <w:t>Non-current assets are classified as assets held-for-sale when their carrying amount will be recovere</w:t>
      </w:r>
      <w:r w:rsidRPr="00220DC0">
        <w:rPr>
          <w:rFonts w:ascii="Arial" w:hAnsi="Arial" w:cs="Arial"/>
          <w:sz w:val="20"/>
          <w:szCs w:val="20"/>
        </w:rPr>
        <w:t>d principally through a sale transaction and a sale is considered highly probable. They are measured at the lower of the carrying amount and fair value less costs to sell</w:t>
      </w:r>
      <w:r w:rsidRPr="00B045CC">
        <w:rPr>
          <w:rFonts w:ascii="Arial" w:hAnsi="Arial" w:cs="Arial"/>
          <w:sz w:val="20"/>
          <w:szCs w:val="20"/>
        </w:rPr>
        <w:t>.</w:t>
      </w:r>
    </w:p>
    <w:p w14:paraId="556AA6CA" w14:textId="77777777" w:rsidR="00030EF1" w:rsidRPr="00220DC0" w:rsidRDefault="00030EF1" w:rsidP="00F3723D">
      <w:pPr>
        <w:tabs>
          <w:tab w:val="left" w:pos="567"/>
        </w:tabs>
        <w:ind w:left="567"/>
        <w:rPr>
          <w:rFonts w:ascii="Arial" w:hAnsi="Arial" w:cs="Arial"/>
          <w:b/>
          <w:bCs/>
          <w:color w:val="CF4A02"/>
          <w:sz w:val="20"/>
          <w:szCs w:val="20"/>
        </w:rPr>
      </w:pPr>
    </w:p>
    <w:p w14:paraId="57B8F1B8" w14:textId="77777777" w:rsidR="001127A0" w:rsidRPr="00220DC0" w:rsidRDefault="00030EF1" w:rsidP="00BC7411">
      <w:pPr>
        <w:tabs>
          <w:tab w:val="left" w:pos="567"/>
        </w:tabs>
        <w:ind w:left="567"/>
        <w:jc w:val="both"/>
        <w:rPr>
          <w:rFonts w:ascii="Arial" w:hAnsi="Arial" w:cs="Arial"/>
          <w:color w:val="202124"/>
          <w:sz w:val="20"/>
          <w:szCs w:val="20"/>
        </w:rPr>
      </w:pPr>
      <w:r w:rsidRPr="00220DC0">
        <w:rPr>
          <w:rFonts w:ascii="Arial" w:hAnsi="Arial" w:cs="Arial"/>
          <w:color w:val="202124"/>
          <w:sz w:val="20"/>
          <w:szCs w:val="20"/>
        </w:rPr>
        <w:t xml:space="preserve">An impairment loss is recognised for write-down of the asset to fair value less costs to sell. A gain is recognised for any subsequent increases in fair value less costs to sell of an asset, but not in excess of any cumulative impairment loss previously recognised. </w:t>
      </w:r>
    </w:p>
    <w:p w14:paraId="355639D6" w14:textId="77777777" w:rsidR="001127A0" w:rsidRPr="00220DC0" w:rsidRDefault="001127A0" w:rsidP="00BC7411">
      <w:pPr>
        <w:tabs>
          <w:tab w:val="left" w:pos="567"/>
        </w:tabs>
        <w:ind w:left="567"/>
        <w:jc w:val="both"/>
        <w:rPr>
          <w:rFonts w:ascii="Arial" w:hAnsi="Arial" w:cs="Arial"/>
          <w:color w:val="202124"/>
          <w:sz w:val="20"/>
          <w:szCs w:val="20"/>
        </w:rPr>
      </w:pPr>
    </w:p>
    <w:p w14:paraId="24877E82" w14:textId="4A3494DC" w:rsidR="00030EF1" w:rsidRPr="00220DC0" w:rsidRDefault="00B36462" w:rsidP="00BC7411">
      <w:pPr>
        <w:tabs>
          <w:tab w:val="left" w:pos="567"/>
        </w:tabs>
        <w:ind w:left="567"/>
        <w:jc w:val="both"/>
        <w:rPr>
          <w:rFonts w:ascii="Arial" w:hAnsi="Arial" w:cs="Arial"/>
          <w:color w:val="202124"/>
          <w:sz w:val="20"/>
          <w:szCs w:val="20"/>
        </w:rPr>
      </w:pPr>
      <w:r>
        <w:rPr>
          <w:rFonts w:ascii="Arial" w:hAnsi="Arial" w:cs="Arial"/>
          <w:color w:val="202124"/>
          <w:sz w:val="20"/>
          <w:szCs w:val="20"/>
        </w:rPr>
        <w:t>The Group has not</w:t>
      </w:r>
      <w:r w:rsidR="00030EF1" w:rsidRPr="00220DC0">
        <w:rPr>
          <w:rFonts w:ascii="Arial" w:hAnsi="Arial" w:cs="Arial"/>
          <w:color w:val="202124"/>
          <w:sz w:val="20"/>
          <w:szCs w:val="20"/>
        </w:rPr>
        <w:t xml:space="preserve"> depreciated or amortised</w:t>
      </w:r>
      <w:r>
        <w:rPr>
          <w:rFonts w:ascii="Arial" w:hAnsi="Arial" w:cs="Arial"/>
          <w:color w:val="202124"/>
          <w:sz w:val="20"/>
          <w:szCs w:val="20"/>
        </w:rPr>
        <w:t xml:space="preserve"> non-current assets</w:t>
      </w:r>
      <w:r w:rsidR="00B0574B">
        <w:rPr>
          <w:rFonts w:ascii="Arial" w:hAnsi="Arial" w:cs="Arial"/>
          <w:color w:val="202124"/>
          <w:sz w:val="20"/>
          <w:szCs w:val="20"/>
        </w:rPr>
        <w:t>.</w:t>
      </w:r>
    </w:p>
    <w:p w14:paraId="147875C6" w14:textId="790966A1" w:rsidR="0085212F" w:rsidRPr="00220DC0" w:rsidRDefault="007D52A5" w:rsidP="00FE37B6">
      <w:pPr>
        <w:tabs>
          <w:tab w:val="left" w:pos="567"/>
        </w:tabs>
        <w:rPr>
          <w:rFonts w:ascii="Arial" w:hAnsi="Arial" w:cs="Arial"/>
          <w:color w:val="CF4A02"/>
          <w:sz w:val="20"/>
          <w:szCs w:val="20"/>
        </w:rPr>
      </w:pPr>
      <w:r>
        <w:rPr>
          <w:rFonts w:ascii="Arial" w:hAnsi="Arial" w:cs="Arial"/>
          <w:color w:val="CF4A02"/>
          <w:sz w:val="20"/>
          <w:szCs w:val="20"/>
        </w:rPr>
        <w:br w:type="page"/>
      </w:r>
    </w:p>
    <w:p w14:paraId="54FCCB16" w14:textId="294592BB" w:rsidR="00FE37B6" w:rsidRPr="00220DC0" w:rsidRDefault="00183226" w:rsidP="00FE37B6">
      <w:pPr>
        <w:tabs>
          <w:tab w:val="left" w:pos="567"/>
        </w:tabs>
        <w:rPr>
          <w:rFonts w:ascii="Arial" w:hAnsi="Arial" w:cs="Arial"/>
          <w:b/>
          <w:bCs/>
          <w:color w:val="CF4A02"/>
          <w:sz w:val="20"/>
          <w:szCs w:val="20"/>
        </w:rPr>
      </w:pPr>
      <w:r w:rsidRPr="00220DC0">
        <w:rPr>
          <w:rFonts w:ascii="Arial" w:hAnsi="Arial" w:cs="Arial"/>
          <w:b/>
          <w:bCs/>
          <w:color w:val="CF4A02"/>
          <w:sz w:val="20"/>
          <w:szCs w:val="25"/>
        </w:rPr>
        <w:t>4</w:t>
      </w:r>
      <w:r w:rsidR="00FE37B6" w:rsidRPr="00220DC0">
        <w:rPr>
          <w:rFonts w:ascii="Arial" w:hAnsi="Arial" w:cs="Arial"/>
          <w:b/>
          <w:bCs/>
          <w:color w:val="CF4A02"/>
          <w:sz w:val="20"/>
          <w:szCs w:val="25"/>
        </w:rPr>
        <w:t>.</w:t>
      </w:r>
      <w:r w:rsidR="0085212F" w:rsidRPr="00220DC0">
        <w:rPr>
          <w:rFonts w:ascii="Arial" w:hAnsi="Arial" w:cs="Arial"/>
          <w:b/>
          <w:bCs/>
          <w:color w:val="CF4A02"/>
          <w:sz w:val="20"/>
          <w:szCs w:val="25"/>
        </w:rPr>
        <w:t>9</w:t>
      </w:r>
      <w:r w:rsidR="00FE37B6" w:rsidRPr="00220DC0">
        <w:rPr>
          <w:rFonts w:ascii="Arial" w:hAnsi="Arial" w:cs="Arial"/>
          <w:b/>
          <w:bCs/>
          <w:color w:val="CF4A02"/>
          <w:sz w:val="20"/>
          <w:szCs w:val="20"/>
        </w:rPr>
        <w:tab/>
        <w:t>Investment property</w:t>
      </w:r>
    </w:p>
    <w:p w14:paraId="0107F312" w14:textId="77777777" w:rsidR="00FE37B6" w:rsidRPr="007D52A5" w:rsidRDefault="00FE37B6" w:rsidP="00842D47">
      <w:pPr>
        <w:ind w:left="540"/>
        <w:rPr>
          <w:rFonts w:ascii="Arial" w:hAnsi="Arial" w:cs="Arial"/>
          <w:sz w:val="20"/>
          <w:szCs w:val="20"/>
        </w:rPr>
      </w:pPr>
    </w:p>
    <w:p w14:paraId="2904B87B" w14:textId="77777777" w:rsidR="00FE37B6" w:rsidRPr="007D52A5" w:rsidRDefault="00756658" w:rsidP="00842D47">
      <w:pPr>
        <w:ind w:left="540"/>
        <w:jc w:val="both"/>
        <w:rPr>
          <w:rFonts w:ascii="Arial" w:hAnsi="Arial" w:cs="Arial"/>
          <w:sz w:val="20"/>
          <w:szCs w:val="20"/>
        </w:rPr>
      </w:pPr>
      <w:r w:rsidRPr="007D52A5">
        <w:rPr>
          <w:rFonts w:ascii="Arial" w:hAnsi="Arial" w:cs="Arial"/>
          <w:sz w:val="20"/>
          <w:szCs w:val="20"/>
        </w:rPr>
        <w:t>Investment p</w:t>
      </w:r>
      <w:r w:rsidR="00FE37B6" w:rsidRPr="007D52A5">
        <w:rPr>
          <w:rFonts w:ascii="Arial" w:hAnsi="Arial" w:cs="Arial"/>
          <w:sz w:val="20"/>
          <w:szCs w:val="20"/>
        </w:rPr>
        <w:t>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5261057" w14:textId="77777777" w:rsidR="00FE37B6" w:rsidRPr="007D52A5" w:rsidRDefault="00FE37B6" w:rsidP="00842D47">
      <w:pPr>
        <w:ind w:left="540"/>
        <w:jc w:val="both"/>
        <w:rPr>
          <w:rFonts w:ascii="Arial" w:hAnsi="Arial" w:cs="Arial"/>
          <w:sz w:val="20"/>
          <w:szCs w:val="20"/>
        </w:rPr>
      </w:pPr>
    </w:p>
    <w:p w14:paraId="104DADCA" w14:textId="77777777" w:rsidR="00FE37B6" w:rsidRPr="007D52A5" w:rsidRDefault="00FE37B6" w:rsidP="00842D47">
      <w:pPr>
        <w:ind w:left="540"/>
        <w:jc w:val="both"/>
        <w:rPr>
          <w:rFonts w:ascii="Arial" w:hAnsi="Arial" w:cs="Arial"/>
          <w:spacing w:val="-2"/>
          <w:sz w:val="20"/>
          <w:szCs w:val="20"/>
        </w:rPr>
      </w:pPr>
      <w:r w:rsidRPr="007D52A5">
        <w:rPr>
          <w:rFonts w:ascii="Arial" w:hAnsi="Arial" w:cs="Arial"/>
          <w:spacing w:val="-2"/>
          <w:sz w:val="20"/>
          <w:szCs w:val="20"/>
        </w:rPr>
        <w:t>Investment property is measured initially at cost, including directly attributable costs and borrowing costs. 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F10E7DA" w14:textId="77777777" w:rsidR="00FE37B6" w:rsidRPr="007D52A5" w:rsidRDefault="00FE37B6" w:rsidP="00842D47">
      <w:pPr>
        <w:ind w:left="540"/>
        <w:jc w:val="both"/>
        <w:rPr>
          <w:rFonts w:ascii="Arial" w:hAnsi="Arial" w:cs="Arial"/>
          <w:sz w:val="20"/>
          <w:szCs w:val="20"/>
        </w:rPr>
      </w:pPr>
    </w:p>
    <w:p w14:paraId="169B60A4" w14:textId="77777777" w:rsidR="00FE37B6" w:rsidRPr="007D52A5" w:rsidRDefault="002F6BEF" w:rsidP="00842D47">
      <w:pPr>
        <w:ind w:left="540"/>
        <w:jc w:val="both"/>
        <w:rPr>
          <w:rFonts w:ascii="Arial" w:hAnsi="Arial" w:cs="Arial"/>
          <w:sz w:val="20"/>
          <w:szCs w:val="20"/>
        </w:rPr>
      </w:pPr>
      <w:r w:rsidRPr="007D52A5">
        <w:rPr>
          <w:rFonts w:ascii="Arial" w:hAnsi="Arial" w:cs="Arial"/>
          <w:sz w:val="20"/>
          <w:szCs w:val="20"/>
        </w:rPr>
        <w:t>Subsequently</w:t>
      </w:r>
      <w:r w:rsidR="00FE37B6" w:rsidRPr="007D52A5">
        <w:rPr>
          <w:rFonts w:ascii="Arial" w:hAnsi="Arial" w:cs="Arial"/>
          <w:sz w:val="20"/>
          <w:szCs w:val="20"/>
        </w:rPr>
        <w:t xml:space="preserve"> investment property is carried at cost less</w:t>
      </w:r>
      <w:r w:rsidRPr="007D52A5">
        <w:rPr>
          <w:rFonts w:ascii="Arial" w:hAnsi="Arial" w:cs="Arial"/>
          <w:sz w:val="20"/>
          <w:szCs w:val="20"/>
        </w:rPr>
        <w:t xml:space="preserve"> </w:t>
      </w:r>
      <w:r w:rsidR="00FE37B6" w:rsidRPr="007D52A5">
        <w:rPr>
          <w:rFonts w:ascii="Arial" w:hAnsi="Arial" w:cs="Arial"/>
          <w:sz w:val="20"/>
          <w:szCs w:val="20"/>
        </w:rPr>
        <w:t>accumulated depreciation and a</w:t>
      </w:r>
      <w:r w:rsidRPr="007D52A5">
        <w:rPr>
          <w:rFonts w:ascii="Arial" w:hAnsi="Arial" w:cs="Arial"/>
          <w:sz w:val="20"/>
          <w:szCs w:val="20"/>
        </w:rPr>
        <w:t xml:space="preserve">llowance for </w:t>
      </w:r>
      <w:r w:rsidR="00FE37B6" w:rsidRPr="007D52A5">
        <w:rPr>
          <w:rFonts w:ascii="Arial" w:hAnsi="Arial" w:cs="Arial"/>
          <w:sz w:val="20"/>
          <w:szCs w:val="20"/>
        </w:rPr>
        <w:t xml:space="preserve">impairment </w:t>
      </w:r>
      <w:r w:rsidRPr="007D52A5">
        <w:rPr>
          <w:rFonts w:ascii="Arial" w:hAnsi="Arial" w:cs="Arial"/>
          <w:sz w:val="20"/>
          <w:szCs w:val="20"/>
        </w:rPr>
        <w:t>(if any)</w:t>
      </w:r>
      <w:r w:rsidR="00FE37B6" w:rsidRPr="007D52A5">
        <w:rPr>
          <w:rFonts w:ascii="Arial" w:hAnsi="Arial" w:cs="Arial"/>
          <w:sz w:val="20"/>
          <w:szCs w:val="20"/>
        </w:rPr>
        <w:t>.</w:t>
      </w:r>
    </w:p>
    <w:p w14:paraId="61D72584" w14:textId="77777777" w:rsidR="00FE37B6" w:rsidRPr="007D52A5" w:rsidRDefault="00FE37B6" w:rsidP="00842D47">
      <w:pPr>
        <w:ind w:left="540"/>
        <w:jc w:val="both"/>
        <w:rPr>
          <w:rFonts w:ascii="Arial" w:hAnsi="Arial" w:cs="Arial"/>
          <w:sz w:val="20"/>
          <w:szCs w:val="20"/>
        </w:rPr>
      </w:pPr>
    </w:p>
    <w:p w14:paraId="15C72869" w14:textId="77777777" w:rsidR="00FE37B6" w:rsidRPr="007D52A5" w:rsidRDefault="00FE37B6" w:rsidP="00842D47">
      <w:pPr>
        <w:ind w:left="540"/>
        <w:jc w:val="both"/>
        <w:rPr>
          <w:rFonts w:ascii="Arial" w:hAnsi="Arial" w:cs="Arial"/>
          <w:sz w:val="20"/>
          <w:szCs w:val="20"/>
        </w:rPr>
      </w:pPr>
      <w:r w:rsidRPr="007D52A5">
        <w:rPr>
          <w:rFonts w:ascii="Arial" w:hAnsi="Arial" w:cs="Arial"/>
          <w:sz w:val="20"/>
          <w:szCs w:val="20"/>
        </w:rPr>
        <w:t xml:space="preserve">Land is not depreciated. Depreciation on other investment properties is calculated using the </w:t>
      </w:r>
      <w:r w:rsidR="00F21FFC" w:rsidRPr="007D52A5">
        <w:rPr>
          <w:rFonts w:ascii="Arial" w:hAnsi="Arial" w:cs="Arial"/>
          <w:sz w:val="20"/>
          <w:szCs w:val="20"/>
        </w:rPr>
        <w:t>straight-line</w:t>
      </w:r>
      <w:r w:rsidRPr="007D52A5">
        <w:rPr>
          <w:rFonts w:ascii="Arial" w:hAnsi="Arial" w:cs="Arial"/>
          <w:sz w:val="20"/>
          <w:szCs w:val="20"/>
        </w:rPr>
        <w:t xml:space="preserve"> method to allocate their cost to their residual values over their estimated useful lives which is </w:t>
      </w:r>
      <w:r w:rsidR="00595DF8" w:rsidRPr="007D52A5">
        <w:rPr>
          <w:rFonts w:ascii="Arial" w:hAnsi="Arial" w:cs="Arial"/>
          <w:sz w:val="20"/>
          <w:szCs w:val="20"/>
        </w:rPr>
        <w:br/>
      </w:r>
      <w:r w:rsidRPr="007D52A5">
        <w:rPr>
          <w:rFonts w:ascii="Arial" w:hAnsi="Arial" w:cs="Arial"/>
          <w:sz w:val="20"/>
          <w:szCs w:val="20"/>
        </w:rPr>
        <w:t>20 years.</w:t>
      </w:r>
    </w:p>
    <w:p w14:paraId="053EE6C5" w14:textId="78B323E6" w:rsidR="00D562B5" w:rsidRPr="007D52A5" w:rsidRDefault="00D562B5" w:rsidP="007D52A5">
      <w:pPr>
        <w:ind w:left="540"/>
        <w:jc w:val="both"/>
        <w:rPr>
          <w:rFonts w:ascii="Arial" w:hAnsi="Arial" w:cs="Arial"/>
          <w:sz w:val="20"/>
          <w:szCs w:val="20"/>
        </w:rPr>
      </w:pPr>
    </w:p>
    <w:p w14:paraId="2AD012C8" w14:textId="65D70746" w:rsidR="00FE37B6" w:rsidRPr="007D52A5" w:rsidRDefault="00183226" w:rsidP="00FE37B6">
      <w:pPr>
        <w:tabs>
          <w:tab w:val="left" w:pos="567"/>
        </w:tabs>
        <w:rPr>
          <w:rFonts w:ascii="Arial" w:hAnsi="Arial" w:cs="Arial"/>
          <w:b/>
          <w:bCs/>
          <w:color w:val="CF4A02"/>
          <w:sz w:val="20"/>
          <w:szCs w:val="20"/>
        </w:rPr>
      </w:pPr>
      <w:r w:rsidRPr="007D52A5">
        <w:rPr>
          <w:rFonts w:ascii="Arial" w:hAnsi="Arial" w:cs="Arial"/>
          <w:b/>
          <w:bCs/>
          <w:color w:val="CF4A02"/>
          <w:sz w:val="20"/>
          <w:szCs w:val="20"/>
        </w:rPr>
        <w:t>4</w:t>
      </w:r>
      <w:r w:rsidR="00FE37B6" w:rsidRPr="007D52A5">
        <w:rPr>
          <w:rFonts w:ascii="Arial" w:hAnsi="Arial" w:cs="Arial"/>
          <w:b/>
          <w:bCs/>
          <w:color w:val="CF4A02"/>
          <w:sz w:val="20"/>
          <w:szCs w:val="20"/>
        </w:rPr>
        <w:t>.</w:t>
      </w:r>
      <w:r w:rsidR="0085212F" w:rsidRPr="007D52A5">
        <w:rPr>
          <w:rFonts w:ascii="Arial" w:hAnsi="Arial" w:cs="Arial"/>
          <w:b/>
          <w:bCs/>
          <w:color w:val="CF4A02"/>
          <w:sz w:val="20"/>
          <w:szCs w:val="20"/>
        </w:rPr>
        <w:t>10</w:t>
      </w:r>
      <w:r w:rsidR="00FE37B6" w:rsidRPr="007D52A5">
        <w:rPr>
          <w:rFonts w:ascii="Arial" w:hAnsi="Arial" w:cs="Arial"/>
          <w:b/>
          <w:bCs/>
          <w:color w:val="CF4A02"/>
          <w:sz w:val="20"/>
          <w:szCs w:val="20"/>
        </w:rPr>
        <w:tab/>
        <w:t>Property, plant and equipment</w:t>
      </w:r>
    </w:p>
    <w:p w14:paraId="0B6D5F1F" w14:textId="77777777" w:rsidR="00FE37B6" w:rsidRPr="007D52A5" w:rsidRDefault="00FE37B6" w:rsidP="007D52A5">
      <w:pPr>
        <w:ind w:left="540"/>
        <w:jc w:val="both"/>
        <w:rPr>
          <w:rFonts w:ascii="Arial" w:hAnsi="Arial" w:cs="Arial"/>
          <w:sz w:val="20"/>
          <w:szCs w:val="20"/>
        </w:rPr>
      </w:pPr>
    </w:p>
    <w:p w14:paraId="7DE6E147" w14:textId="77777777" w:rsidR="00FE37B6" w:rsidRPr="007D52A5" w:rsidRDefault="00FE37B6" w:rsidP="00842D47">
      <w:pPr>
        <w:ind w:left="547"/>
        <w:jc w:val="both"/>
        <w:rPr>
          <w:rFonts w:ascii="Arial" w:hAnsi="Arial" w:cs="Arial"/>
          <w:sz w:val="20"/>
          <w:szCs w:val="20"/>
        </w:rPr>
      </w:pPr>
      <w:r w:rsidRPr="007D52A5">
        <w:rPr>
          <w:rFonts w:ascii="Arial" w:hAnsi="Arial" w:cs="Arial"/>
          <w:sz w:val="20"/>
          <w:szCs w:val="20"/>
        </w:rPr>
        <w:t xml:space="preserve">Property, plant and equipment is initially recorded at cost. </w:t>
      </w:r>
      <w:r w:rsidRPr="007D52A5">
        <w:rPr>
          <w:rFonts w:ascii="Arial" w:hAnsi="Arial" w:cs="Arial"/>
          <w:spacing w:val="-4"/>
          <w:sz w:val="20"/>
          <w:szCs w:val="20"/>
        </w:rPr>
        <w:t>Plant and equipment are subsequently stated at historical cost less accumulated depreciation and allowance for impairment</w:t>
      </w:r>
      <w:r w:rsidR="002F6BEF" w:rsidRPr="007D52A5">
        <w:rPr>
          <w:rFonts w:ascii="Arial" w:hAnsi="Arial" w:cs="Arial"/>
          <w:spacing w:val="-4"/>
          <w:sz w:val="20"/>
          <w:szCs w:val="20"/>
        </w:rPr>
        <w:t xml:space="preserve"> (if any)</w:t>
      </w:r>
      <w:r w:rsidRPr="007D52A5">
        <w:rPr>
          <w:rFonts w:ascii="Arial" w:hAnsi="Arial" w:cs="Arial"/>
          <w:sz w:val="20"/>
          <w:szCs w:val="20"/>
        </w:rPr>
        <w:t>.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1D5D69C4" w14:textId="77777777" w:rsidR="00FE37B6" w:rsidRPr="007D52A5" w:rsidRDefault="00FE37B6" w:rsidP="007D52A5">
      <w:pPr>
        <w:ind w:left="540"/>
        <w:jc w:val="both"/>
        <w:rPr>
          <w:rFonts w:ascii="Arial" w:hAnsi="Arial" w:cs="Arial"/>
          <w:sz w:val="20"/>
          <w:szCs w:val="20"/>
        </w:rPr>
      </w:pPr>
    </w:p>
    <w:p w14:paraId="23AF392E" w14:textId="77777777" w:rsidR="00FE37B6" w:rsidRPr="007D52A5" w:rsidRDefault="00FE37B6" w:rsidP="00842D47">
      <w:pPr>
        <w:pStyle w:val="Header"/>
        <w:tabs>
          <w:tab w:val="clear" w:pos="4320"/>
          <w:tab w:val="clear" w:pos="8640"/>
        </w:tabs>
        <w:ind w:left="547"/>
        <w:rPr>
          <w:rFonts w:ascii="Arial" w:hAnsi="Arial" w:cs="Arial"/>
          <w:spacing w:val="-2"/>
          <w:sz w:val="20"/>
          <w:szCs w:val="20"/>
        </w:rPr>
      </w:pPr>
      <w:r w:rsidRPr="007D52A5">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14315D4D" w14:textId="0B5A8F70" w:rsidR="00FE37B6" w:rsidRPr="007D52A5" w:rsidRDefault="00FE37B6" w:rsidP="007D52A5">
      <w:pPr>
        <w:ind w:left="540"/>
        <w:jc w:val="both"/>
        <w:rPr>
          <w:rFonts w:ascii="Arial" w:hAnsi="Arial" w:cs="Arial"/>
          <w:sz w:val="20"/>
          <w:szCs w:val="20"/>
        </w:rPr>
      </w:pPr>
    </w:p>
    <w:p w14:paraId="44D5004E" w14:textId="77777777" w:rsidR="00FE37B6" w:rsidRPr="007D52A5" w:rsidRDefault="00FE37B6" w:rsidP="00842D47">
      <w:pPr>
        <w:pStyle w:val="Header"/>
        <w:tabs>
          <w:tab w:val="clear" w:pos="4320"/>
          <w:tab w:val="clear" w:pos="8640"/>
        </w:tabs>
        <w:ind w:left="547"/>
        <w:jc w:val="thaiDistribute"/>
        <w:rPr>
          <w:rFonts w:ascii="Arial" w:hAnsi="Arial" w:cs="Arial"/>
          <w:spacing w:val="-2"/>
          <w:sz w:val="20"/>
          <w:szCs w:val="20"/>
        </w:rPr>
      </w:pPr>
      <w:r w:rsidRPr="007D52A5">
        <w:rPr>
          <w:rFonts w:ascii="Arial" w:hAnsi="Arial" w:cs="Arial"/>
          <w:spacing w:val="-2"/>
          <w:sz w:val="20"/>
          <w:szCs w:val="20"/>
        </w:rPr>
        <w:t xml:space="preserve">Depreciation on assets is calculated using the </w:t>
      </w:r>
      <w:r w:rsidR="00F21FFC" w:rsidRPr="007D52A5">
        <w:rPr>
          <w:rFonts w:ascii="Arial" w:hAnsi="Arial" w:cs="Arial"/>
          <w:spacing w:val="-2"/>
          <w:sz w:val="20"/>
          <w:szCs w:val="20"/>
        </w:rPr>
        <w:t>straight-line</w:t>
      </w:r>
      <w:r w:rsidRPr="007D52A5">
        <w:rPr>
          <w:rFonts w:ascii="Arial" w:hAnsi="Arial" w:cs="Arial"/>
          <w:spacing w:val="-2"/>
          <w:sz w:val="20"/>
          <w:szCs w:val="20"/>
        </w:rPr>
        <w:t xml:space="preserve"> method</w:t>
      </w:r>
      <w:r w:rsidRPr="007D52A5">
        <w:rPr>
          <w:rFonts w:ascii="Arial" w:hAnsi="Arial" w:cs="Arial"/>
          <w:i/>
          <w:iCs/>
          <w:spacing w:val="-2"/>
          <w:sz w:val="20"/>
          <w:szCs w:val="20"/>
        </w:rPr>
        <w:t xml:space="preserve"> </w:t>
      </w:r>
      <w:r w:rsidRPr="007D52A5">
        <w:rPr>
          <w:rFonts w:ascii="Arial" w:hAnsi="Arial" w:cs="Arial"/>
          <w:spacing w:val="-2"/>
          <w:sz w:val="20"/>
          <w:szCs w:val="20"/>
        </w:rPr>
        <w:t>to allocate their cost to their</w:t>
      </w:r>
      <w:r w:rsidR="00682CA3" w:rsidRPr="007D52A5">
        <w:rPr>
          <w:rFonts w:ascii="Arial" w:hAnsi="Arial" w:cs="Arial"/>
          <w:spacing w:val="-2"/>
          <w:sz w:val="20"/>
          <w:szCs w:val="20"/>
        </w:rPr>
        <w:t xml:space="preserve"> </w:t>
      </w:r>
      <w:r w:rsidRPr="007D52A5">
        <w:rPr>
          <w:rFonts w:ascii="Arial" w:hAnsi="Arial" w:cs="Arial"/>
          <w:spacing w:val="-2"/>
          <w:sz w:val="20"/>
          <w:szCs w:val="20"/>
        </w:rPr>
        <w:t>residual values over their estimated useful lives,</w:t>
      </w:r>
      <w:r w:rsidR="00682CA3" w:rsidRPr="007D52A5">
        <w:rPr>
          <w:rFonts w:ascii="Arial" w:hAnsi="Arial" w:cs="Arial"/>
          <w:spacing w:val="-2"/>
          <w:sz w:val="20"/>
          <w:szCs w:val="20"/>
        </w:rPr>
        <w:t xml:space="preserve"> except for </w:t>
      </w:r>
      <w:r w:rsidR="0070533F" w:rsidRPr="007D52A5">
        <w:rPr>
          <w:rFonts w:ascii="Arial" w:hAnsi="Arial" w:cs="Arial"/>
          <w:spacing w:val="-2"/>
          <w:sz w:val="20"/>
          <w:szCs w:val="20"/>
        </w:rPr>
        <w:t>l</w:t>
      </w:r>
      <w:r w:rsidR="00682CA3" w:rsidRPr="007D52A5">
        <w:rPr>
          <w:rFonts w:ascii="Arial" w:hAnsi="Arial" w:cs="Arial"/>
          <w:spacing w:val="-2"/>
          <w:sz w:val="20"/>
          <w:szCs w:val="20"/>
        </w:rPr>
        <w:t xml:space="preserve">and, which is </w:t>
      </w:r>
      <w:r w:rsidR="0011557E" w:rsidRPr="007D52A5">
        <w:rPr>
          <w:rFonts w:ascii="Arial" w:hAnsi="Arial" w:cs="Arial"/>
          <w:spacing w:val="-2"/>
          <w:sz w:val="20"/>
          <w:szCs w:val="20"/>
        </w:rPr>
        <w:t>considered to have an indefinite life</w:t>
      </w:r>
      <w:r w:rsidR="00682CA3" w:rsidRPr="007D52A5">
        <w:rPr>
          <w:rFonts w:ascii="Arial" w:hAnsi="Arial" w:cs="Arial"/>
          <w:spacing w:val="-2"/>
          <w:sz w:val="20"/>
          <w:szCs w:val="20"/>
        </w:rPr>
        <w:t>.</w:t>
      </w:r>
    </w:p>
    <w:p w14:paraId="3A79860E" w14:textId="77777777" w:rsidR="00FE37B6" w:rsidRPr="007D52A5" w:rsidRDefault="00FE37B6" w:rsidP="007D52A5">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7D52A5" w14:paraId="3831DB54" w14:textId="77777777" w:rsidTr="002A27BD">
        <w:tc>
          <w:tcPr>
            <w:tcW w:w="6480" w:type="dxa"/>
          </w:tcPr>
          <w:p w14:paraId="63189921" w14:textId="77777777" w:rsidR="00FE37B6" w:rsidRPr="007D52A5" w:rsidRDefault="00FE37B6" w:rsidP="002A27BD">
            <w:pPr>
              <w:pStyle w:val="Header"/>
              <w:tabs>
                <w:tab w:val="left" w:pos="720"/>
              </w:tabs>
              <w:ind w:left="-105"/>
              <w:rPr>
                <w:rFonts w:ascii="Arial" w:hAnsi="Arial" w:cs="Arial"/>
                <w:spacing w:val="-2"/>
                <w:sz w:val="20"/>
                <w:szCs w:val="20"/>
              </w:rPr>
            </w:pPr>
          </w:p>
        </w:tc>
        <w:tc>
          <w:tcPr>
            <w:tcW w:w="2443" w:type="dxa"/>
          </w:tcPr>
          <w:p w14:paraId="41B78338" w14:textId="77777777" w:rsidR="00FE37B6" w:rsidRPr="007D52A5" w:rsidRDefault="00FE37B6" w:rsidP="002A27BD">
            <w:pPr>
              <w:pStyle w:val="BodyTextIndent"/>
              <w:ind w:right="-72"/>
              <w:jc w:val="right"/>
              <w:rPr>
                <w:rFonts w:ascii="Arial" w:hAnsi="Arial" w:cs="Arial"/>
                <w:b/>
                <w:bCs/>
                <w:sz w:val="20"/>
                <w:szCs w:val="20"/>
              </w:rPr>
            </w:pPr>
            <w:r w:rsidRPr="007D52A5">
              <w:rPr>
                <w:rFonts w:ascii="Arial" w:hAnsi="Arial" w:cs="Arial"/>
                <w:b/>
                <w:bCs/>
                <w:sz w:val="20"/>
                <w:szCs w:val="20"/>
              </w:rPr>
              <w:t>Years</w:t>
            </w:r>
          </w:p>
        </w:tc>
      </w:tr>
      <w:tr w:rsidR="00FE37B6" w:rsidRPr="007D52A5" w14:paraId="55E1CE38" w14:textId="77777777" w:rsidTr="002A27BD">
        <w:tc>
          <w:tcPr>
            <w:tcW w:w="6480" w:type="dxa"/>
          </w:tcPr>
          <w:p w14:paraId="6BB7F324" w14:textId="77777777" w:rsidR="00FE37B6" w:rsidRPr="007D52A5" w:rsidRDefault="00FE37B6" w:rsidP="002A27BD">
            <w:pPr>
              <w:pStyle w:val="Header"/>
              <w:tabs>
                <w:tab w:val="left" w:pos="720"/>
              </w:tabs>
              <w:ind w:left="-105"/>
              <w:rPr>
                <w:rFonts w:ascii="Arial" w:hAnsi="Arial" w:cs="Arial"/>
                <w:sz w:val="20"/>
                <w:szCs w:val="20"/>
              </w:rPr>
            </w:pPr>
          </w:p>
        </w:tc>
        <w:tc>
          <w:tcPr>
            <w:tcW w:w="2443" w:type="dxa"/>
          </w:tcPr>
          <w:p w14:paraId="0AF78CD0" w14:textId="77777777" w:rsidR="00FE37B6" w:rsidRPr="007D52A5" w:rsidRDefault="00FE37B6" w:rsidP="002A27BD">
            <w:pPr>
              <w:pStyle w:val="BodyTextIndent"/>
              <w:ind w:right="-72"/>
              <w:jc w:val="right"/>
              <w:rPr>
                <w:rFonts w:ascii="Arial" w:hAnsi="Arial" w:cs="Arial"/>
                <w:sz w:val="20"/>
                <w:szCs w:val="20"/>
              </w:rPr>
            </w:pPr>
          </w:p>
        </w:tc>
      </w:tr>
      <w:tr w:rsidR="00FE37B6" w:rsidRPr="007D52A5" w14:paraId="4B43E6B4" w14:textId="77777777" w:rsidTr="002A27BD">
        <w:tc>
          <w:tcPr>
            <w:tcW w:w="6480" w:type="dxa"/>
            <w:hideMark/>
          </w:tcPr>
          <w:p w14:paraId="52B11F32" w14:textId="77777777" w:rsidR="00FE37B6" w:rsidRPr="007D52A5" w:rsidRDefault="00FE37B6" w:rsidP="002A27BD">
            <w:pPr>
              <w:ind w:left="-81"/>
              <w:jc w:val="both"/>
              <w:rPr>
                <w:rFonts w:ascii="Arial" w:hAnsi="Arial" w:cs="Arial"/>
                <w:sz w:val="20"/>
                <w:szCs w:val="20"/>
              </w:rPr>
            </w:pPr>
            <w:r w:rsidRPr="007D52A5">
              <w:rPr>
                <w:rFonts w:ascii="Arial" w:hAnsi="Arial" w:cs="Arial"/>
                <w:sz w:val="20"/>
                <w:szCs w:val="20"/>
              </w:rPr>
              <w:t>Buildings and buildings improvement</w:t>
            </w:r>
          </w:p>
        </w:tc>
        <w:tc>
          <w:tcPr>
            <w:tcW w:w="2443" w:type="dxa"/>
          </w:tcPr>
          <w:p w14:paraId="7006ADBC" w14:textId="77777777" w:rsidR="00FE37B6" w:rsidRPr="007D52A5" w:rsidRDefault="00FE37B6" w:rsidP="002A27BD">
            <w:pPr>
              <w:ind w:right="-72"/>
              <w:jc w:val="right"/>
              <w:rPr>
                <w:rFonts w:ascii="Arial" w:hAnsi="Arial" w:cs="Arial"/>
                <w:sz w:val="20"/>
                <w:szCs w:val="20"/>
              </w:rPr>
            </w:pPr>
            <w:r w:rsidRPr="007D52A5">
              <w:rPr>
                <w:rFonts w:ascii="Arial" w:hAnsi="Arial" w:cs="Arial"/>
                <w:sz w:val="20"/>
                <w:szCs w:val="20"/>
              </w:rPr>
              <w:t>5, 6, 10, 20 and 25</w:t>
            </w:r>
          </w:p>
        </w:tc>
      </w:tr>
      <w:tr w:rsidR="00FE37B6" w:rsidRPr="007D52A5" w14:paraId="2FC893C4" w14:textId="77777777" w:rsidTr="002A27BD">
        <w:tc>
          <w:tcPr>
            <w:tcW w:w="6480" w:type="dxa"/>
            <w:hideMark/>
          </w:tcPr>
          <w:p w14:paraId="06F66654" w14:textId="77777777" w:rsidR="00FE37B6" w:rsidRPr="007D52A5" w:rsidRDefault="00FE37B6" w:rsidP="002A27BD">
            <w:pPr>
              <w:ind w:left="-81"/>
              <w:jc w:val="both"/>
              <w:rPr>
                <w:rFonts w:ascii="Arial" w:hAnsi="Arial" w:cs="Arial"/>
                <w:sz w:val="20"/>
                <w:szCs w:val="20"/>
              </w:rPr>
            </w:pPr>
            <w:r w:rsidRPr="007D52A5">
              <w:rPr>
                <w:rFonts w:ascii="Arial" w:hAnsi="Arial" w:cs="Arial"/>
                <w:sz w:val="20"/>
                <w:szCs w:val="20"/>
              </w:rPr>
              <w:t xml:space="preserve">Machines and equipment </w:t>
            </w:r>
          </w:p>
        </w:tc>
        <w:tc>
          <w:tcPr>
            <w:tcW w:w="2443" w:type="dxa"/>
          </w:tcPr>
          <w:p w14:paraId="35C05D50" w14:textId="1ED291F3" w:rsidR="00FE37B6" w:rsidRPr="007D52A5" w:rsidRDefault="00C50B2D" w:rsidP="002A27BD">
            <w:pPr>
              <w:ind w:right="-72"/>
              <w:jc w:val="right"/>
              <w:rPr>
                <w:rFonts w:ascii="Arial" w:hAnsi="Arial" w:cs="Arial"/>
                <w:sz w:val="20"/>
                <w:szCs w:val="20"/>
              </w:rPr>
            </w:pPr>
            <w:r w:rsidRPr="007D52A5">
              <w:rPr>
                <w:rFonts w:ascii="Arial" w:hAnsi="Arial" w:cs="Arial"/>
                <w:sz w:val="20"/>
                <w:szCs w:val="20"/>
              </w:rPr>
              <w:t xml:space="preserve">3, </w:t>
            </w:r>
            <w:r w:rsidR="00FE37B6" w:rsidRPr="007D52A5">
              <w:rPr>
                <w:rFonts w:ascii="Arial" w:hAnsi="Arial" w:cs="Arial"/>
                <w:sz w:val="20"/>
                <w:szCs w:val="20"/>
              </w:rPr>
              <w:t>5</w:t>
            </w:r>
            <w:r w:rsidR="00455602" w:rsidRPr="007D52A5">
              <w:rPr>
                <w:rFonts w:ascii="Arial" w:hAnsi="Arial" w:cs="Arial"/>
                <w:sz w:val="20"/>
                <w:szCs w:val="20"/>
              </w:rPr>
              <w:t xml:space="preserve"> and 10</w:t>
            </w:r>
          </w:p>
        </w:tc>
      </w:tr>
      <w:tr w:rsidR="00FE37B6" w:rsidRPr="007D52A5" w14:paraId="0B1F1244" w14:textId="77777777" w:rsidTr="002A27BD">
        <w:tc>
          <w:tcPr>
            <w:tcW w:w="6480" w:type="dxa"/>
            <w:hideMark/>
          </w:tcPr>
          <w:p w14:paraId="3CD9878B" w14:textId="77777777" w:rsidR="00FE37B6" w:rsidRPr="007D52A5" w:rsidRDefault="00FE37B6" w:rsidP="002A27BD">
            <w:pPr>
              <w:ind w:left="-81"/>
              <w:jc w:val="both"/>
              <w:rPr>
                <w:rFonts w:ascii="Arial" w:hAnsi="Arial" w:cs="Arial"/>
                <w:sz w:val="20"/>
                <w:szCs w:val="20"/>
              </w:rPr>
            </w:pPr>
            <w:r w:rsidRPr="007D52A5">
              <w:rPr>
                <w:rFonts w:ascii="Arial" w:hAnsi="Arial" w:cs="Arial"/>
                <w:spacing w:val="-4"/>
                <w:sz w:val="20"/>
                <w:szCs w:val="20"/>
              </w:rPr>
              <w:t>Power plant, substations, transmission system and components</w:t>
            </w:r>
          </w:p>
        </w:tc>
        <w:tc>
          <w:tcPr>
            <w:tcW w:w="2443" w:type="dxa"/>
          </w:tcPr>
          <w:p w14:paraId="0031A1F6" w14:textId="77777777" w:rsidR="00FE37B6" w:rsidRPr="007D52A5" w:rsidRDefault="00FE37B6" w:rsidP="002A27BD">
            <w:pPr>
              <w:ind w:right="-72"/>
              <w:jc w:val="right"/>
              <w:rPr>
                <w:rFonts w:ascii="Arial" w:hAnsi="Arial" w:cs="Arial"/>
                <w:sz w:val="20"/>
                <w:szCs w:val="20"/>
              </w:rPr>
            </w:pPr>
            <w:r w:rsidRPr="007D52A5">
              <w:rPr>
                <w:rFonts w:ascii="Arial" w:hAnsi="Arial" w:cs="Arial"/>
                <w:sz w:val="20"/>
                <w:szCs w:val="20"/>
              </w:rPr>
              <w:t>10 and 25</w:t>
            </w:r>
          </w:p>
        </w:tc>
      </w:tr>
      <w:tr w:rsidR="00FE37B6" w:rsidRPr="007D52A5" w14:paraId="1E5F47F1" w14:textId="77777777" w:rsidTr="002A27BD">
        <w:tc>
          <w:tcPr>
            <w:tcW w:w="6480" w:type="dxa"/>
            <w:hideMark/>
          </w:tcPr>
          <w:p w14:paraId="420C8183" w14:textId="52F7E78C" w:rsidR="00FE37B6" w:rsidRPr="007D52A5" w:rsidRDefault="00FE37B6" w:rsidP="002A27BD">
            <w:pPr>
              <w:ind w:left="-81"/>
              <w:jc w:val="both"/>
              <w:rPr>
                <w:rFonts w:ascii="Arial" w:hAnsi="Arial" w:cs="Arial"/>
                <w:sz w:val="20"/>
                <w:szCs w:val="20"/>
              </w:rPr>
            </w:pPr>
            <w:r w:rsidRPr="007D52A5">
              <w:rPr>
                <w:rFonts w:ascii="Arial" w:hAnsi="Arial" w:cs="Arial"/>
                <w:sz w:val="20"/>
                <w:szCs w:val="20"/>
              </w:rPr>
              <w:t xml:space="preserve">Office equipment, furniture, </w:t>
            </w:r>
            <w:r w:rsidR="00C50B2D" w:rsidRPr="007D52A5">
              <w:rPr>
                <w:rFonts w:ascii="Arial" w:hAnsi="Arial" w:cs="Arial"/>
                <w:sz w:val="20"/>
                <w:szCs w:val="20"/>
              </w:rPr>
              <w:t>computers,</w:t>
            </w:r>
            <w:r w:rsidRPr="007D52A5">
              <w:rPr>
                <w:rFonts w:ascii="Arial" w:hAnsi="Arial" w:cs="Arial"/>
                <w:sz w:val="20"/>
                <w:szCs w:val="20"/>
              </w:rPr>
              <w:t xml:space="preserve"> and motor vehicles</w:t>
            </w:r>
          </w:p>
        </w:tc>
        <w:tc>
          <w:tcPr>
            <w:tcW w:w="2443" w:type="dxa"/>
          </w:tcPr>
          <w:p w14:paraId="74D15964" w14:textId="44F9EDD2" w:rsidR="00FE37B6" w:rsidRPr="007D52A5" w:rsidRDefault="00FE37B6" w:rsidP="002A27BD">
            <w:pPr>
              <w:ind w:right="-72"/>
              <w:jc w:val="right"/>
              <w:rPr>
                <w:rFonts w:ascii="Arial" w:hAnsi="Arial" w:cs="Arial"/>
                <w:sz w:val="20"/>
                <w:szCs w:val="20"/>
              </w:rPr>
            </w:pPr>
            <w:r w:rsidRPr="007D52A5">
              <w:rPr>
                <w:rFonts w:ascii="Arial" w:hAnsi="Arial" w:cs="Arial"/>
                <w:sz w:val="20"/>
                <w:szCs w:val="20"/>
              </w:rPr>
              <w:t>5</w:t>
            </w:r>
            <w:r w:rsidR="0085212F" w:rsidRPr="007D52A5">
              <w:rPr>
                <w:rFonts w:ascii="Arial" w:hAnsi="Arial" w:cs="Arial"/>
                <w:sz w:val="20"/>
                <w:szCs w:val="20"/>
              </w:rPr>
              <w:t xml:space="preserve"> and 10</w:t>
            </w:r>
          </w:p>
        </w:tc>
      </w:tr>
    </w:tbl>
    <w:p w14:paraId="4857B0B5" w14:textId="77777777" w:rsidR="00FE37B6" w:rsidRPr="007D52A5" w:rsidRDefault="00FE37B6" w:rsidP="007D52A5">
      <w:pPr>
        <w:ind w:left="540"/>
        <w:jc w:val="both"/>
        <w:rPr>
          <w:rFonts w:ascii="Arial" w:hAnsi="Arial" w:cs="Arial"/>
          <w:sz w:val="20"/>
          <w:szCs w:val="20"/>
        </w:rPr>
      </w:pPr>
    </w:p>
    <w:p w14:paraId="6722E685" w14:textId="77777777" w:rsidR="00FE37B6" w:rsidRPr="007D52A5" w:rsidRDefault="00797F67" w:rsidP="00842D47">
      <w:pPr>
        <w:pStyle w:val="Header"/>
        <w:tabs>
          <w:tab w:val="clear" w:pos="4320"/>
          <w:tab w:val="clear" w:pos="8640"/>
        </w:tabs>
        <w:ind w:left="547"/>
        <w:rPr>
          <w:rFonts w:ascii="Arial" w:hAnsi="Arial" w:cs="Arial"/>
          <w:spacing w:val="-2"/>
          <w:sz w:val="20"/>
          <w:szCs w:val="20"/>
          <w:cs/>
        </w:rPr>
      </w:pPr>
      <w:r w:rsidRPr="007D52A5">
        <w:rPr>
          <w:rFonts w:ascii="Arial" w:hAnsi="Arial" w:cs="Arial"/>
          <w:spacing w:val="-2"/>
          <w:sz w:val="20"/>
          <w:szCs w:val="20"/>
        </w:rPr>
        <w:t>At the end of each reporting period, t</w:t>
      </w:r>
      <w:r w:rsidR="00FE37B6" w:rsidRPr="007D52A5">
        <w:rPr>
          <w:rFonts w:ascii="Arial" w:hAnsi="Arial" w:cs="Arial"/>
          <w:spacing w:val="-2"/>
          <w:sz w:val="20"/>
          <w:szCs w:val="20"/>
        </w:rPr>
        <w:t>he assets’ residual values and useful lives are reviewed, and adjusted if appropriate</w:t>
      </w:r>
      <w:r w:rsidR="003D0781" w:rsidRPr="007D52A5">
        <w:rPr>
          <w:rFonts w:ascii="Arial" w:hAnsi="Arial" w:cs="Arial"/>
          <w:spacing w:val="-2"/>
          <w:sz w:val="20"/>
          <w:szCs w:val="20"/>
        </w:rPr>
        <w:t>.</w:t>
      </w:r>
    </w:p>
    <w:p w14:paraId="40F26331" w14:textId="77777777" w:rsidR="000F3DA4" w:rsidRPr="007D52A5" w:rsidRDefault="000F3DA4" w:rsidP="007D52A5">
      <w:pPr>
        <w:ind w:left="540"/>
        <w:jc w:val="both"/>
        <w:rPr>
          <w:rFonts w:ascii="Arial" w:hAnsi="Arial" w:cs="Arial"/>
          <w:sz w:val="20"/>
          <w:szCs w:val="20"/>
        </w:rPr>
      </w:pPr>
    </w:p>
    <w:p w14:paraId="2DD437B4" w14:textId="77777777" w:rsidR="00FE37B6" w:rsidRPr="007D52A5" w:rsidRDefault="00E8767C" w:rsidP="00842D47">
      <w:pPr>
        <w:pStyle w:val="Header"/>
        <w:tabs>
          <w:tab w:val="clear" w:pos="4320"/>
          <w:tab w:val="clear" w:pos="8640"/>
        </w:tabs>
        <w:ind w:left="547"/>
        <w:rPr>
          <w:rFonts w:ascii="Arial" w:hAnsi="Arial" w:cs="Arial"/>
          <w:spacing w:val="-2"/>
          <w:sz w:val="20"/>
          <w:szCs w:val="20"/>
        </w:rPr>
      </w:pPr>
      <w:r w:rsidRPr="007D52A5">
        <w:rPr>
          <w:rFonts w:ascii="Arial" w:hAnsi="Arial" w:cs="Arial"/>
          <w:spacing w:val="-2"/>
          <w:sz w:val="20"/>
          <w:szCs w:val="20"/>
        </w:rPr>
        <w:t>If the asset’s carrying amount is greater than its estimated recoverable amount, t</w:t>
      </w:r>
      <w:r w:rsidR="00FE37B6" w:rsidRPr="007D52A5">
        <w:rPr>
          <w:rFonts w:ascii="Arial" w:hAnsi="Arial" w:cs="Arial"/>
          <w:spacing w:val="-2"/>
          <w:sz w:val="20"/>
          <w:szCs w:val="20"/>
        </w:rPr>
        <w:t>he asset’s carrying amount is written-down immediately to its recoverable amount</w:t>
      </w:r>
      <w:r w:rsidR="0011557E" w:rsidRPr="007D52A5">
        <w:rPr>
          <w:rFonts w:ascii="Arial" w:hAnsi="Arial" w:cs="Arial"/>
          <w:spacing w:val="-2"/>
          <w:sz w:val="20"/>
          <w:szCs w:val="20"/>
        </w:rPr>
        <w:t>.</w:t>
      </w:r>
    </w:p>
    <w:p w14:paraId="4169B341" w14:textId="77777777" w:rsidR="00E8767C" w:rsidRPr="007D52A5" w:rsidRDefault="00E8767C" w:rsidP="007D52A5">
      <w:pPr>
        <w:ind w:left="540"/>
        <w:jc w:val="both"/>
        <w:rPr>
          <w:rFonts w:ascii="Arial" w:hAnsi="Arial" w:cs="Arial"/>
          <w:sz w:val="20"/>
          <w:szCs w:val="20"/>
        </w:rPr>
      </w:pPr>
    </w:p>
    <w:p w14:paraId="0F0EADAB" w14:textId="77777777" w:rsidR="00FE37B6" w:rsidRPr="007D52A5" w:rsidRDefault="00FE37B6" w:rsidP="00842D47">
      <w:pPr>
        <w:ind w:left="547"/>
        <w:jc w:val="both"/>
        <w:rPr>
          <w:rFonts w:ascii="Arial" w:hAnsi="Arial" w:cs="Arial"/>
          <w:spacing w:val="-2"/>
          <w:sz w:val="20"/>
          <w:szCs w:val="20"/>
        </w:rPr>
      </w:pPr>
      <w:r w:rsidRPr="007D52A5">
        <w:rPr>
          <w:rFonts w:ascii="Arial" w:hAnsi="Arial" w:cs="Arial"/>
          <w:spacing w:val="-2"/>
          <w:sz w:val="20"/>
          <w:szCs w:val="20"/>
        </w:rPr>
        <w:t xml:space="preserve">Gains or losses on disposals are determined by comparing the proceeds with the carrying amount. </w:t>
      </w:r>
      <w:r w:rsidR="0011557E" w:rsidRPr="007D52A5">
        <w:rPr>
          <w:rFonts w:ascii="Arial" w:hAnsi="Arial" w:cs="Arial"/>
          <w:spacing w:val="-2"/>
          <w:sz w:val="20"/>
          <w:szCs w:val="20"/>
        </w:rPr>
        <w:br/>
      </w:r>
      <w:r w:rsidRPr="007D52A5">
        <w:rPr>
          <w:rFonts w:ascii="Arial" w:hAnsi="Arial" w:cs="Arial"/>
          <w:spacing w:val="-2"/>
          <w:sz w:val="20"/>
          <w:szCs w:val="20"/>
        </w:rPr>
        <w:t>The net gains or losses are recognised in profit or loss.</w:t>
      </w:r>
    </w:p>
    <w:p w14:paraId="41291F8F" w14:textId="1E362BD9" w:rsidR="000F3DA4" w:rsidRPr="007D52A5" w:rsidRDefault="007D52A5" w:rsidP="007D52A5">
      <w:pPr>
        <w:ind w:left="540"/>
        <w:jc w:val="both"/>
        <w:rPr>
          <w:rFonts w:ascii="Arial" w:hAnsi="Arial" w:cs="Arial"/>
          <w:sz w:val="20"/>
          <w:szCs w:val="20"/>
        </w:rPr>
      </w:pPr>
      <w:r w:rsidRPr="007D52A5">
        <w:rPr>
          <w:rFonts w:ascii="Arial" w:hAnsi="Arial" w:cs="Arial"/>
          <w:sz w:val="20"/>
          <w:szCs w:val="20"/>
        </w:rPr>
        <w:br w:type="page"/>
      </w:r>
    </w:p>
    <w:p w14:paraId="61AC91C1" w14:textId="0F0151DA" w:rsidR="00FE37B6" w:rsidRPr="007D52A5" w:rsidRDefault="00183226" w:rsidP="00FE37B6">
      <w:pPr>
        <w:ind w:left="540" w:hanging="540"/>
        <w:rPr>
          <w:rFonts w:ascii="Arial" w:hAnsi="Arial" w:cs="Arial"/>
          <w:b/>
          <w:bCs/>
          <w:color w:val="CF4A02"/>
          <w:spacing w:val="-2"/>
          <w:sz w:val="20"/>
          <w:szCs w:val="20"/>
        </w:rPr>
      </w:pPr>
      <w:r w:rsidRPr="007D52A5">
        <w:rPr>
          <w:rFonts w:ascii="Arial" w:hAnsi="Arial" w:cs="Arial"/>
          <w:b/>
          <w:bCs/>
          <w:color w:val="CF4A02"/>
          <w:spacing w:val="-2"/>
          <w:sz w:val="20"/>
          <w:szCs w:val="20"/>
        </w:rPr>
        <w:t>4</w:t>
      </w:r>
      <w:r w:rsidR="00FE37B6" w:rsidRPr="007D52A5">
        <w:rPr>
          <w:rFonts w:ascii="Arial" w:hAnsi="Arial" w:cs="Arial"/>
          <w:b/>
          <w:bCs/>
          <w:color w:val="CF4A02"/>
          <w:spacing w:val="-2"/>
          <w:sz w:val="20"/>
          <w:szCs w:val="20"/>
        </w:rPr>
        <w:t>.1</w:t>
      </w:r>
      <w:r w:rsidR="0085212F" w:rsidRPr="007D52A5">
        <w:rPr>
          <w:rFonts w:ascii="Arial" w:hAnsi="Arial" w:cs="Arial"/>
          <w:b/>
          <w:bCs/>
          <w:color w:val="CF4A02"/>
          <w:spacing w:val="-2"/>
          <w:sz w:val="20"/>
          <w:szCs w:val="20"/>
        </w:rPr>
        <w:t>1</w:t>
      </w:r>
      <w:r w:rsidR="00FE37B6" w:rsidRPr="007D52A5">
        <w:rPr>
          <w:rFonts w:ascii="Arial" w:hAnsi="Arial" w:cs="Arial"/>
          <w:b/>
          <w:bCs/>
          <w:color w:val="CF4A02"/>
          <w:spacing w:val="-2"/>
          <w:sz w:val="20"/>
          <w:szCs w:val="20"/>
        </w:rPr>
        <w:tab/>
        <w:t>Goodwill</w:t>
      </w:r>
    </w:p>
    <w:p w14:paraId="34608D07" w14:textId="77777777" w:rsidR="00FE37B6" w:rsidRPr="007D52A5" w:rsidRDefault="00FE37B6" w:rsidP="007D52A5">
      <w:pPr>
        <w:ind w:left="540"/>
        <w:jc w:val="both"/>
        <w:rPr>
          <w:rFonts w:ascii="Arial" w:hAnsi="Arial" w:cs="Arial"/>
          <w:sz w:val="20"/>
          <w:szCs w:val="20"/>
        </w:rPr>
      </w:pPr>
    </w:p>
    <w:p w14:paraId="770F1F4E" w14:textId="77777777" w:rsidR="001646FC" w:rsidRPr="007D52A5" w:rsidRDefault="001646FC" w:rsidP="00842D47">
      <w:pPr>
        <w:ind w:left="540"/>
        <w:jc w:val="both"/>
        <w:rPr>
          <w:rFonts w:ascii="Arial" w:hAnsi="Arial" w:cs="Arial"/>
          <w:spacing w:val="-4"/>
          <w:sz w:val="20"/>
          <w:szCs w:val="20"/>
        </w:rPr>
      </w:pPr>
      <w:r w:rsidRPr="007D52A5">
        <w:rPr>
          <w:rFonts w:ascii="Arial" w:hAnsi="Arial" w:cs="Arial"/>
          <w:spacing w:val="-4"/>
          <w:sz w:val="20"/>
          <w:szCs w:val="20"/>
        </w:rPr>
        <w:t xml:space="preserve">Goodwill is tested for impairment annually, or more frequently if events or changes in circumstances indicate that it might be impaired. It is carried at cost less accumulated impairment losses. </w:t>
      </w:r>
    </w:p>
    <w:p w14:paraId="1A30E468" w14:textId="77777777" w:rsidR="001646FC" w:rsidRPr="007D52A5" w:rsidRDefault="001646FC" w:rsidP="007D52A5">
      <w:pPr>
        <w:ind w:left="547"/>
        <w:rPr>
          <w:rFonts w:ascii="Arial" w:hAnsi="Arial" w:cs="Arial"/>
          <w:color w:val="CF4A02"/>
          <w:spacing w:val="-2"/>
          <w:sz w:val="20"/>
          <w:szCs w:val="20"/>
        </w:rPr>
      </w:pPr>
    </w:p>
    <w:p w14:paraId="60B72100" w14:textId="77777777" w:rsidR="001646FC" w:rsidRPr="007D52A5" w:rsidRDefault="001646FC" w:rsidP="00842D47">
      <w:pPr>
        <w:ind w:left="540"/>
        <w:jc w:val="both"/>
        <w:rPr>
          <w:rFonts w:ascii="Arial" w:hAnsi="Arial" w:cs="Arial"/>
          <w:spacing w:val="-4"/>
          <w:sz w:val="20"/>
          <w:szCs w:val="20"/>
        </w:rPr>
      </w:pPr>
      <w:r w:rsidRPr="007D52A5">
        <w:rPr>
          <w:rFonts w:ascii="Arial" w:hAnsi="Arial" w:cs="Arial"/>
          <w:spacing w:val="-4"/>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5A390F" w:rsidRPr="007D52A5">
        <w:rPr>
          <w:rFonts w:ascii="Arial" w:hAnsi="Arial" w:cs="Arial"/>
          <w:spacing w:val="-4"/>
          <w:sz w:val="20"/>
          <w:szCs w:val="20"/>
        </w:rPr>
        <w:t>.</w:t>
      </w:r>
    </w:p>
    <w:p w14:paraId="6C79F82E" w14:textId="6B7160EC" w:rsidR="001646FC" w:rsidRPr="00220DC0" w:rsidRDefault="001646FC" w:rsidP="00842D47">
      <w:pPr>
        <w:ind w:left="540"/>
        <w:rPr>
          <w:rFonts w:ascii="Arial" w:hAnsi="Arial" w:cs="Arial"/>
          <w:color w:val="CF4A02"/>
          <w:spacing w:val="-2"/>
          <w:sz w:val="20"/>
          <w:szCs w:val="20"/>
        </w:rPr>
      </w:pPr>
    </w:p>
    <w:p w14:paraId="22EA081B" w14:textId="668DD59A" w:rsidR="00FE37B6" w:rsidRPr="00220DC0" w:rsidRDefault="00183226" w:rsidP="00230965">
      <w:pPr>
        <w:ind w:left="540" w:hanging="540"/>
        <w:rPr>
          <w:rFonts w:ascii="Arial" w:hAnsi="Arial" w:cs="Arial"/>
          <w:b/>
          <w:bCs/>
          <w:color w:val="CF4A02"/>
          <w:spacing w:val="-2"/>
          <w:sz w:val="20"/>
          <w:szCs w:val="20"/>
        </w:rPr>
      </w:pPr>
      <w:r w:rsidRPr="00220DC0">
        <w:rPr>
          <w:rFonts w:ascii="Arial" w:hAnsi="Arial" w:cs="Arial"/>
          <w:b/>
          <w:bCs/>
          <w:color w:val="CF4A02"/>
          <w:spacing w:val="-2"/>
          <w:sz w:val="20"/>
          <w:szCs w:val="20"/>
        </w:rPr>
        <w:t>4</w:t>
      </w:r>
      <w:r w:rsidR="00FE37B6" w:rsidRPr="00220DC0">
        <w:rPr>
          <w:rFonts w:ascii="Arial" w:hAnsi="Arial" w:cs="Arial"/>
          <w:b/>
          <w:bCs/>
          <w:color w:val="CF4A02"/>
          <w:spacing w:val="-2"/>
          <w:sz w:val="20"/>
          <w:szCs w:val="20"/>
        </w:rPr>
        <w:t>.1</w:t>
      </w:r>
      <w:r w:rsidR="0085212F" w:rsidRPr="00220DC0">
        <w:rPr>
          <w:rFonts w:ascii="Arial" w:hAnsi="Arial" w:cs="Arial"/>
          <w:b/>
          <w:bCs/>
          <w:color w:val="CF4A02"/>
          <w:spacing w:val="-2"/>
          <w:sz w:val="20"/>
          <w:szCs w:val="20"/>
        </w:rPr>
        <w:t>2</w:t>
      </w:r>
      <w:r w:rsidR="00FE37B6" w:rsidRPr="00220DC0">
        <w:rPr>
          <w:rFonts w:ascii="Arial" w:hAnsi="Arial" w:cs="Arial"/>
          <w:b/>
          <w:bCs/>
          <w:color w:val="CF4A02"/>
          <w:spacing w:val="-2"/>
          <w:sz w:val="20"/>
          <w:szCs w:val="20"/>
        </w:rPr>
        <w:tab/>
        <w:t>Intangible assets</w:t>
      </w:r>
    </w:p>
    <w:p w14:paraId="0745AFE8" w14:textId="77777777" w:rsidR="00FE37B6" w:rsidRPr="00220DC0" w:rsidRDefault="00FE37B6" w:rsidP="00FE37B6">
      <w:pPr>
        <w:tabs>
          <w:tab w:val="left" w:pos="567"/>
        </w:tabs>
        <w:rPr>
          <w:rFonts w:ascii="Arial" w:hAnsi="Arial" w:cs="Arial"/>
          <w:spacing w:val="-2"/>
          <w:sz w:val="20"/>
          <w:szCs w:val="20"/>
        </w:rPr>
      </w:pPr>
    </w:p>
    <w:p w14:paraId="1779FE52" w14:textId="77085864" w:rsidR="00FE37B6" w:rsidRPr="00220DC0" w:rsidRDefault="00183226" w:rsidP="00B778A1">
      <w:pPr>
        <w:ind w:left="567" w:hanging="578"/>
        <w:rPr>
          <w:rFonts w:ascii="Arial" w:hAnsi="Arial" w:cs="Arial"/>
          <w:color w:val="CF4A02"/>
          <w:spacing w:val="-2"/>
          <w:sz w:val="20"/>
          <w:szCs w:val="20"/>
        </w:rPr>
      </w:pPr>
      <w:r w:rsidRPr="00220DC0">
        <w:rPr>
          <w:rFonts w:ascii="Arial" w:hAnsi="Arial" w:cs="Arial"/>
          <w:color w:val="CF4A02"/>
          <w:spacing w:val="-2"/>
          <w:sz w:val="20"/>
          <w:szCs w:val="20"/>
        </w:rPr>
        <w:t>4</w:t>
      </w:r>
      <w:r w:rsidR="00FE37B6" w:rsidRPr="00220DC0">
        <w:rPr>
          <w:rFonts w:ascii="Arial" w:hAnsi="Arial" w:cs="Arial"/>
          <w:color w:val="CF4A02"/>
          <w:spacing w:val="-2"/>
          <w:sz w:val="20"/>
          <w:szCs w:val="20"/>
        </w:rPr>
        <w:t>.1</w:t>
      </w:r>
      <w:r w:rsidR="0085212F"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.1</w:t>
      </w:r>
      <w:r w:rsidR="008C77C3" w:rsidRPr="00220DC0">
        <w:rPr>
          <w:rFonts w:ascii="Arial" w:hAnsi="Arial" w:cs="Arial"/>
          <w:color w:val="CF4A02"/>
          <w:spacing w:val="-2"/>
          <w:sz w:val="20"/>
          <w:szCs w:val="20"/>
        </w:rPr>
        <w:tab/>
      </w:r>
      <w:r w:rsidR="00FE37B6" w:rsidRPr="00220DC0">
        <w:rPr>
          <w:rFonts w:ascii="Arial" w:hAnsi="Arial" w:cs="Arial"/>
          <w:color w:val="CF4A02"/>
          <w:spacing w:val="-2"/>
          <w:sz w:val="20"/>
          <w:szCs w:val="20"/>
        </w:rPr>
        <w:t>Research and development</w:t>
      </w:r>
    </w:p>
    <w:p w14:paraId="3E1E5B9E" w14:textId="77777777" w:rsidR="00842D47" w:rsidRPr="00220DC0" w:rsidRDefault="00842D47" w:rsidP="00B778A1">
      <w:pPr>
        <w:ind w:left="567"/>
        <w:jc w:val="both"/>
        <w:rPr>
          <w:rFonts w:ascii="Arial" w:hAnsi="Arial" w:cs="Arial"/>
          <w:spacing w:val="-4"/>
          <w:sz w:val="20"/>
          <w:szCs w:val="20"/>
        </w:rPr>
      </w:pPr>
    </w:p>
    <w:p w14:paraId="2DAD8F58" w14:textId="77777777" w:rsidR="00B778A1" w:rsidRPr="00220DC0" w:rsidRDefault="00FE37B6" w:rsidP="00B778A1">
      <w:pPr>
        <w:ind w:left="567"/>
        <w:jc w:val="both"/>
        <w:rPr>
          <w:rFonts w:ascii="Arial" w:hAnsi="Arial" w:cs="Arial"/>
          <w:spacing w:val="-4"/>
          <w:sz w:val="20"/>
          <w:szCs w:val="20"/>
        </w:rPr>
      </w:pPr>
      <w:r w:rsidRPr="00220DC0">
        <w:rPr>
          <w:rFonts w:ascii="Arial" w:hAnsi="Arial" w:cs="Arial"/>
          <w:spacing w:val="-4"/>
          <w:sz w:val="20"/>
          <w:szCs w:val="20"/>
        </w:rPr>
        <w:t xml:space="preserve">Research expenditure is recognised as an expense as incurred. </w:t>
      </w:r>
    </w:p>
    <w:p w14:paraId="7660FFBA" w14:textId="77777777" w:rsidR="00B778A1" w:rsidRPr="00220DC0" w:rsidRDefault="00B778A1" w:rsidP="00B778A1">
      <w:pPr>
        <w:ind w:left="567"/>
        <w:jc w:val="both"/>
        <w:rPr>
          <w:rFonts w:ascii="Arial" w:hAnsi="Arial" w:cs="Arial"/>
          <w:spacing w:val="-4"/>
          <w:sz w:val="20"/>
          <w:szCs w:val="20"/>
        </w:rPr>
      </w:pPr>
    </w:p>
    <w:p w14:paraId="023F7DD5" w14:textId="77777777" w:rsidR="00B40797" w:rsidRPr="00220DC0" w:rsidRDefault="00B40797" w:rsidP="00B40797">
      <w:pPr>
        <w:tabs>
          <w:tab w:val="left" w:pos="567"/>
        </w:tabs>
        <w:ind w:left="567"/>
        <w:jc w:val="both"/>
        <w:rPr>
          <w:rFonts w:ascii="Arial" w:hAnsi="Arial" w:cs="Arial"/>
          <w:spacing w:val="-6"/>
          <w:sz w:val="20"/>
          <w:szCs w:val="20"/>
        </w:rPr>
      </w:pPr>
      <w:r w:rsidRPr="00220DC0">
        <w:rPr>
          <w:rFonts w:ascii="Arial" w:hAnsi="Arial" w:cs="Arial"/>
          <w:spacing w:val="-6"/>
          <w:sz w:val="20"/>
          <w:szCs w:val="20"/>
        </w:rPr>
        <w:t>Development expenditure is recognised as an asset when the Group can demonstrate all of the following:</w:t>
      </w:r>
    </w:p>
    <w:p w14:paraId="58CB0036" w14:textId="77777777" w:rsidR="00B40797" w:rsidRPr="00220DC0" w:rsidRDefault="00B40797" w:rsidP="00EB5164">
      <w:pPr>
        <w:numPr>
          <w:ilvl w:val="0"/>
          <w:numId w:val="35"/>
        </w:numPr>
        <w:tabs>
          <w:tab w:val="left" w:pos="567"/>
        </w:tabs>
        <w:ind w:left="851" w:hanging="284"/>
        <w:jc w:val="both"/>
        <w:rPr>
          <w:rFonts w:ascii="Arial" w:hAnsi="Arial" w:cs="Arial"/>
          <w:spacing w:val="-8"/>
          <w:sz w:val="20"/>
          <w:szCs w:val="20"/>
        </w:rPr>
      </w:pPr>
      <w:r w:rsidRPr="00220DC0">
        <w:rPr>
          <w:rFonts w:ascii="Arial" w:hAnsi="Arial" w:cs="Arial"/>
          <w:spacing w:val="-4"/>
          <w:sz w:val="20"/>
          <w:szCs w:val="20"/>
        </w:rPr>
        <w:t xml:space="preserve">   the expenditure attributable to its development can be measured reliably </w:t>
      </w:r>
      <w:r w:rsidR="0011557E" w:rsidRPr="00220DC0">
        <w:rPr>
          <w:rFonts w:ascii="Arial" w:hAnsi="Arial" w:cs="Arial"/>
          <w:spacing w:val="-4"/>
          <w:sz w:val="20"/>
          <w:szCs w:val="20"/>
        </w:rPr>
        <w:t>and that</w:t>
      </w:r>
      <w:r w:rsidRPr="00220DC0">
        <w:rPr>
          <w:rFonts w:ascii="Arial" w:hAnsi="Arial" w:cs="Arial"/>
          <w:spacing w:val="-8"/>
          <w:sz w:val="20"/>
          <w:szCs w:val="20"/>
        </w:rPr>
        <w:t xml:space="preserve"> it is technically, financially, commercially, and resourcefully feasible; and</w:t>
      </w:r>
    </w:p>
    <w:p w14:paraId="7ED3FB6C" w14:textId="77777777" w:rsidR="00B778A1" w:rsidRPr="00220DC0" w:rsidRDefault="00B40797" w:rsidP="00B40797">
      <w:pPr>
        <w:numPr>
          <w:ilvl w:val="0"/>
          <w:numId w:val="35"/>
        </w:numPr>
        <w:tabs>
          <w:tab w:val="left" w:pos="567"/>
        </w:tabs>
        <w:ind w:left="851" w:hanging="284"/>
        <w:jc w:val="both"/>
        <w:rPr>
          <w:rFonts w:ascii="Arial" w:hAnsi="Arial" w:cs="Arial"/>
          <w:spacing w:val="-8"/>
          <w:sz w:val="20"/>
          <w:szCs w:val="20"/>
        </w:rPr>
      </w:pPr>
      <w:r w:rsidRPr="00220DC0">
        <w:rPr>
          <w:rFonts w:ascii="Arial" w:hAnsi="Arial" w:cs="Arial"/>
          <w:spacing w:val="-4"/>
          <w:sz w:val="20"/>
          <w:szCs w:val="20"/>
        </w:rPr>
        <w:t xml:space="preserve">   </w:t>
      </w:r>
      <w:r w:rsidRPr="00220DC0">
        <w:rPr>
          <w:rFonts w:ascii="Arial" w:hAnsi="Arial" w:cs="Arial"/>
          <w:spacing w:val="-8"/>
          <w:sz w:val="20"/>
          <w:szCs w:val="20"/>
        </w:rPr>
        <w:t>the Group intends to and has the ability to complete the development for the purpose of using or selling.</w:t>
      </w:r>
    </w:p>
    <w:p w14:paraId="25614CFB" w14:textId="77777777" w:rsidR="00B40797" w:rsidRPr="00220DC0" w:rsidRDefault="00B40797" w:rsidP="00B778A1">
      <w:pPr>
        <w:ind w:left="567"/>
        <w:jc w:val="both"/>
        <w:rPr>
          <w:rFonts w:ascii="Arial" w:hAnsi="Arial" w:cs="Arial"/>
          <w:spacing w:val="-4"/>
          <w:sz w:val="20"/>
          <w:szCs w:val="20"/>
        </w:rPr>
      </w:pPr>
    </w:p>
    <w:p w14:paraId="20D2FEA5" w14:textId="77777777" w:rsidR="00B778A1" w:rsidRPr="00220DC0" w:rsidRDefault="00B778A1" w:rsidP="00842D47">
      <w:pPr>
        <w:ind w:left="567"/>
        <w:jc w:val="both"/>
        <w:rPr>
          <w:rFonts w:ascii="Arial" w:hAnsi="Arial" w:cs="Arial"/>
          <w:spacing w:val="-4"/>
          <w:sz w:val="20"/>
          <w:szCs w:val="20"/>
        </w:rPr>
      </w:pPr>
      <w:r w:rsidRPr="00220DC0">
        <w:rPr>
          <w:rFonts w:ascii="Arial" w:hAnsi="Arial" w:cs="Arial"/>
          <w:spacing w:val="-8"/>
          <w:sz w:val="20"/>
          <w:szCs w:val="20"/>
        </w:rPr>
        <w:t>Development costs previously recognised as an expense are not recognised as an asset in a subsequent</w:t>
      </w:r>
      <w:r w:rsidRPr="00220DC0">
        <w:rPr>
          <w:rFonts w:ascii="Arial" w:hAnsi="Arial" w:cs="Arial"/>
          <w:spacing w:val="-4"/>
          <w:sz w:val="20"/>
          <w:szCs w:val="20"/>
        </w:rPr>
        <w:t xml:space="preserve"> period. </w:t>
      </w:r>
    </w:p>
    <w:p w14:paraId="597FC207" w14:textId="77777777" w:rsidR="00B778A1" w:rsidRPr="00220DC0" w:rsidRDefault="00B778A1" w:rsidP="00842D47">
      <w:pPr>
        <w:tabs>
          <w:tab w:val="left" w:pos="851"/>
        </w:tabs>
        <w:ind w:left="567"/>
        <w:jc w:val="both"/>
        <w:rPr>
          <w:rFonts w:ascii="Arial" w:hAnsi="Arial" w:cs="Arial"/>
          <w:sz w:val="20"/>
          <w:szCs w:val="20"/>
        </w:rPr>
      </w:pPr>
    </w:p>
    <w:p w14:paraId="15436854" w14:textId="77777777" w:rsidR="00B778A1" w:rsidRPr="00220DC0" w:rsidRDefault="007E370B" w:rsidP="00842D47">
      <w:pPr>
        <w:tabs>
          <w:tab w:val="left" w:pos="851"/>
        </w:tabs>
        <w:ind w:left="567"/>
        <w:jc w:val="both"/>
        <w:rPr>
          <w:rFonts w:ascii="Arial" w:hAnsi="Arial" w:cs="Arial"/>
          <w:sz w:val="20"/>
          <w:szCs w:val="20"/>
        </w:rPr>
      </w:pPr>
      <w:r w:rsidRPr="00220DC0">
        <w:rPr>
          <w:rFonts w:ascii="Arial" w:hAnsi="Arial" w:cs="Arial"/>
          <w:spacing w:val="-4"/>
          <w:sz w:val="20"/>
          <w:szCs w:val="20"/>
        </w:rPr>
        <w:t>Capitalised development costs</w:t>
      </w:r>
      <w:r w:rsidR="00FE37B6" w:rsidRPr="00220DC0">
        <w:rPr>
          <w:rFonts w:ascii="Arial" w:hAnsi="Arial" w:cs="Arial"/>
          <w:spacing w:val="-4"/>
          <w:sz w:val="20"/>
          <w:szCs w:val="20"/>
        </w:rPr>
        <w:t xml:space="preserve"> are amortised from the commencement of the commercial production of the product on a straight-line basis over the period of its expected benefit</w:t>
      </w:r>
      <w:r w:rsidR="00FE37B6" w:rsidRPr="00220DC0">
        <w:rPr>
          <w:rFonts w:ascii="Arial" w:hAnsi="Arial" w:cs="Arial"/>
          <w:sz w:val="20"/>
          <w:szCs w:val="20"/>
        </w:rPr>
        <w:t>.</w:t>
      </w:r>
    </w:p>
    <w:p w14:paraId="56061390" w14:textId="77777777" w:rsidR="00FE37B6" w:rsidRPr="00220DC0" w:rsidRDefault="00FE37B6" w:rsidP="00842D47">
      <w:pPr>
        <w:tabs>
          <w:tab w:val="left" w:pos="1134"/>
        </w:tabs>
        <w:ind w:left="567"/>
        <w:jc w:val="both"/>
        <w:rPr>
          <w:rFonts w:ascii="Arial" w:hAnsi="Arial" w:cs="Arial"/>
          <w:sz w:val="20"/>
          <w:szCs w:val="20"/>
        </w:rPr>
      </w:pPr>
    </w:p>
    <w:p w14:paraId="42296C3B" w14:textId="1F0E7B7C" w:rsidR="00FE37B6" w:rsidRPr="00220DC0" w:rsidRDefault="00183226" w:rsidP="00B778A1">
      <w:pPr>
        <w:ind w:left="567" w:hanging="578"/>
        <w:rPr>
          <w:rFonts w:ascii="Arial" w:hAnsi="Arial" w:cs="Arial"/>
          <w:color w:val="CF4A02"/>
          <w:spacing w:val="-2"/>
          <w:sz w:val="20"/>
          <w:szCs w:val="20"/>
        </w:rPr>
      </w:pPr>
      <w:r w:rsidRPr="00220DC0">
        <w:rPr>
          <w:rFonts w:ascii="Arial" w:hAnsi="Arial" w:cs="Arial"/>
          <w:color w:val="CF4A02"/>
          <w:spacing w:val="-2"/>
          <w:sz w:val="20"/>
          <w:szCs w:val="20"/>
        </w:rPr>
        <w:t>4</w:t>
      </w:r>
      <w:r w:rsidR="00FE37B6" w:rsidRPr="00220DC0">
        <w:rPr>
          <w:rFonts w:ascii="Arial" w:hAnsi="Arial" w:cs="Arial"/>
          <w:color w:val="CF4A02"/>
          <w:spacing w:val="-2"/>
          <w:sz w:val="20"/>
          <w:szCs w:val="20"/>
        </w:rPr>
        <w:t>.</w:t>
      </w:r>
      <w:r w:rsidR="00553AF0" w:rsidRPr="00220DC0">
        <w:rPr>
          <w:rFonts w:ascii="Arial" w:hAnsi="Arial" w:cs="Arial"/>
          <w:color w:val="CF4A02"/>
          <w:spacing w:val="-2"/>
          <w:sz w:val="20"/>
          <w:szCs w:val="20"/>
        </w:rPr>
        <w:t>1</w:t>
      </w:r>
      <w:r w:rsidR="0085212F"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ab/>
        <w:t>Right to use transmission line</w:t>
      </w:r>
    </w:p>
    <w:p w14:paraId="4A29E302" w14:textId="77777777" w:rsidR="00FE37B6" w:rsidRPr="00220DC0" w:rsidRDefault="00FE37B6" w:rsidP="00842D47">
      <w:pPr>
        <w:tabs>
          <w:tab w:val="left" w:pos="1134"/>
        </w:tabs>
        <w:ind w:left="540"/>
        <w:jc w:val="both"/>
        <w:rPr>
          <w:rFonts w:ascii="Arial" w:hAnsi="Arial" w:cs="Arial"/>
          <w:sz w:val="20"/>
          <w:szCs w:val="20"/>
        </w:rPr>
      </w:pPr>
    </w:p>
    <w:p w14:paraId="43F699D2" w14:textId="77777777" w:rsidR="00FE37B6" w:rsidRPr="00220DC0" w:rsidRDefault="00FE37B6" w:rsidP="00842D47">
      <w:pPr>
        <w:ind w:left="540"/>
        <w:jc w:val="both"/>
        <w:rPr>
          <w:rFonts w:ascii="Arial" w:hAnsi="Arial" w:cs="Arial"/>
          <w:sz w:val="20"/>
          <w:szCs w:val="20"/>
        </w:rPr>
      </w:pPr>
      <w:r w:rsidRPr="00220DC0">
        <w:rPr>
          <w:rFonts w:ascii="Arial" w:hAnsi="Arial" w:cs="Arial"/>
          <w:sz w:val="20"/>
          <w:szCs w:val="20"/>
        </w:rPr>
        <w:t>Right to use transmission line is stated at historical cost less accumulated amortisation. Right to use transmission line cost is amortised by using straight-line method based on its estimated useful life which is 25 years.</w:t>
      </w:r>
    </w:p>
    <w:p w14:paraId="6677DBD0" w14:textId="77777777" w:rsidR="00FE37B6" w:rsidRPr="00220DC0" w:rsidRDefault="00FE37B6" w:rsidP="00842D47">
      <w:pPr>
        <w:tabs>
          <w:tab w:val="left" w:pos="1134"/>
        </w:tabs>
        <w:ind w:left="540"/>
        <w:jc w:val="both"/>
        <w:rPr>
          <w:rFonts w:ascii="Arial" w:hAnsi="Arial" w:cs="Arial"/>
          <w:sz w:val="20"/>
          <w:szCs w:val="20"/>
        </w:rPr>
      </w:pPr>
    </w:p>
    <w:p w14:paraId="1F38A231" w14:textId="763B54BB" w:rsidR="00FE37B6" w:rsidRPr="00220DC0" w:rsidRDefault="00183226" w:rsidP="00B778A1">
      <w:pPr>
        <w:ind w:left="567" w:hanging="578"/>
        <w:rPr>
          <w:rFonts w:ascii="Arial" w:hAnsi="Arial" w:cs="Arial"/>
          <w:color w:val="CF4A02"/>
          <w:spacing w:val="-2"/>
          <w:sz w:val="20"/>
          <w:szCs w:val="20"/>
        </w:rPr>
      </w:pPr>
      <w:r w:rsidRPr="00220DC0">
        <w:rPr>
          <w:rFonts w:ascii="Arial" w:hAnsi="Arial" w:cs="Arial"/>
          <w:color w:val="CF4A02"/>
          <w:spacing w:val="-2"/>
          <w:sz w:val="20"/>
          <w:szCs w:val="20"/>
        </w:rPr>
        <w:t>4</w:t>
      </w:r>
      <w:r w:rsidR="00FE37B6" w:rsidRPr="00220DC0">
        <w:rPr>
          <w:rFonts w:ascii="Arial" w:hAnsi="Arial" w:cs="Arial"/>
          <w:color w:val="CF4A02"/>
          <w:spacing w:val="-2"/>
          <w:sz w:val="20"/>
          <w:szCs w:val="20"/>
        </w:rPr>
        <w:t>.1</w:t>
      </w:r>
      <w:r w:rsidR="0085212F"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.3</w:t>
      </w:r>
      <w:r w:rsidR="00FE37B6" w:rsidRPr="00220DC0">
        <w:rPr>
          <w:rFonts w:ascii="Arial" w:hAnsi="Arial" w:cs="Arial"/>
          <w:color w:val="CF4A02"/>
          <w:spacing w:val="-2"/>
          <w:sz w:val="20"/>
          <w:szCs w:val="20"/>
        </w:rPr>
        <w:tab/>
        <w:t>Right to power purchase agreement</w:t>
      </w:r>
    </w:p>
    <w:p w14:paraId="5AB2ED4B" w14:textId="77777777" w:rsidR="00FE37B6" w:rsidRPr="00220DC0" w:rsidRDefault="00FE37B6" w:rsidP="00842D47">
      <w:pPr>
        <w:tabs>
          <w:tab w:val="left" w:pos="1276"/>
        </w:tabs>
        <w:ind w:left="540"/>
        <w:jc w:val="both"/>
        <w:rPr>
          <w:rFonts w:ascii="Arial" w:hAnsi="Arial" w:cs="Arial"/>
          <w:color w:val="CF4A02"/>
          <w:spacing w:val="-2"/>
          <w:sz w:val="20"/>
          <w:szCs w:val="25"/>
        </w:rPr>
      </w:pPr>
    </w:p>
    <w:p w14:paraId="1D4638A1" w14:textId="77777777" w:rsidR="00FE37B6" w:rsidRPr="00220DC0" w:rsidRDefault="00FE37B6" w:rsidP="00842D47">
      <w:pPr>
        <w:tabs>
          <w:tab w:val="left" w:pos="1276"/>
        </w:tabs>
        <w:ind w:left="540"/>
        <w:jc w:val="both"/>
        <w:rPr>
          <w:rFonts w:ascii="Arial" w:hAnsi="Arial" w:cs="Arial"/>
          <w:sz w:val="20"/>
          <w:szCs w:val="20"/>
        </w:rPr>
      </w:pPr>
      <w:r w:rsidRPr="00220DC0">
        <w:rPr>
          <w:rFonts w:ascii="Arial" w:hAnsi="Arial" w:cs="Arial"/>
          <w:sz w:val="20"/>
          <w:szCs w:val="20"/>
        </w:rPr>
        <w:t>Right to power purchase agreement from acquisition of a subsidiary is amortised by using straight-line method based on its estimated useful life which is 25 years.</w:t>
      </w:r>
    </w:p>
    <w:p w14:paraId="29F73EEC" w14:textId="1BD60D3F" w:rsidR="00FE37B6" w:rsidRPr="00220DC0" w:rsidRDefault="00FE37B6" w:rsidP="00B778A1">
      <w:pPr>
        <w:tabs>
          <w:tab w:val="left" w:pos="567"/>
          <w:tab w:val="left" w:pos="1134"/>
          <w:tab w:val="left" w:pos="1276"/>
        </w:tabs>
        <w:ind w:left="567" w:hanging="578"/>
        <w:jc w:val="both"/>
        <w:rPr>
          <w:rFonts w:ascii="Arial" w:hAnsi="Arial" w:cs="Arial"/>
          <w:color w:val="CF4A02"/>
          <w:spacing w:val="-2"/>
          <w:sz w:val="20"/>
          <w:szCs w:val="25"/>
        </w:rPr>
      </w:pPr>
    </w:p>
    <w:p w14:paraId="0D35B3B0" w14:textId="655F8290" w:rsidR="00FE37B6" w:rsidRPr="00220DC0" w:rsidRDefault="00183226" w:rsidP="00B778A1">
      <w:pPr>
        <w:ind w:left="567" w:hanging="578"/>
        <w:rPr>
          <w:rFonts w:ascii="Arial" w:hAnsi="Arial" w:cs="Arial"/>
          <w:color w:val="CF4A02"/>
          <w:spacing w:val="-2"/>
          <w:sz w:val="20"/>
          <w:szCs w:val="20"/>
        </w:rPr>
      </w:pPr>
      <w:r w:rsidRPr="00220DC0">
        <w:rPr>
          <w:rFonts w:ascii="Arial" w:hAnsi="Arial" w:cs="Arial"/>
          <w:color w:val="CF4A02"/>
          <w:spacing w:val="-2"/>
          <w:sz w:val="20"/>
          <w:szCs w:val="20"/>
        </w:rPr>
        <w:t>4</w:t>
      </w:r>
      <w:r w:rsidR="00FE37B6" w:rsidRPr="00220DC0">
        <w:rPr>
          <w:rFonts w:ascii="Arial" w:hAnsi="Arial" w:cs="Arial"/>
          <w:color w:val="CF4A02"/>
          <w:spacing w:val="-2"/>
          <w:sz w:val="20"/>
          <w:szCs w:val="20"/>
        </w:rPr>
        <w:t>.1</w:t>
      </w:r>
      <w:r w:rsidR="0085212F"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.4</w:t>
      </w:r>
      <w:r w:rsidR="008C77C3" w:rsidRPr="00220DC0">
        <w:rPr>
          <w:rFonts w:ascii="Arial" w:hAnsi="Arial" w:cs="Arial"/>
          <w:color w:val="CF4A02"/>
          <w:spacing w:val="-2"/>
          <w:sz w:val="20"/>
          <w:szCs w:val="20"/>
        </w:rPr>
        <w:tab/>
      </w:r>
      <w:r w:rsidR="00FE37B6" w:rsidRPr="00220DC0">
        <w:rPr>
          <w:rFonts w:ascii="Arial" w:hAnsi="Arial" w:cs="Arial"/>
          <w:color w:val="CF4A02"/>
          <w:spacing w:val="-2"/>
          <w:sz w:val="20"/>
          <w:szCs w:val="20"/>
        </w:rPr>
        <w:t>Computer software</w:t>
      </w:r>
    </w:p>
    <w:p w14:paraId="603B1325" w14:textId="77777777" w:rsidR="00FE37B6" w:rsidRPr="00220DC0" w:rsidRDefault="00FE37B6" w:rsidP="00842D47">
      <w:pPr>
        <w:ind w:left="540"/>
        <w:jc w:val="both"/>
        <w:rPr>
          <w:rFonts w:ascii="Arial" w:hAnsi="Arial" w:cs="Arial"/>
          <w:color w:val="CF4A02"/>
          <w:spacing w:val="-2"/>
          <w:sz w:val="20"/>
          <w:szCs w:val="20"/>
        </w:rPr>
      </w:pPr>
    </w:p>
    <w:p w14:paraId="555A52B9" w14:textId="77777777" w:rsidR="00FE37B6" w:rsidRPr="00220DC0" w:rsidRDefault="0011557E" w:rsidP="00842D47">
      <w:pPr>
        <w:ind w:left="540"/>
        <w:jc w:val="both"/>
        <w:rPr>
          <w:rFonts w:ascii="Arial" w:hAnsi="Arial" w:cs="Arial"/>
          <w:sz w:val="20"/>
          <w:szCs w:val="20"/>
        </w:rPr>
      </w:pPr>
      <w:r w:rsidRPr="00220DC0">
        <w:rPr>
          <w:rFonts w:ascii="Arial" w:hAnsi="Arial" w:cs="Arial"/>
          <w:sz w:val="20"/>
          <w:szCs w:val="20"/>
        </w:rPr>
        <w:t>Acquired c</w:t>
      </w:r>
      <w:r w:rsidR="00FE37B6" w:rsidRPr="00220DC0">
        <w:rPr>
          <w:rFonts w:ascii="Arial" w:hAnsi="Arial" w:cs="Arial"/>
          <w:sz w:val="20"/>
          <w:szCs w:val="20"/>
        </w:rPr>
        <w:t xml:space="preserve">omputer software recognised as assets </w:t>
      </w:r>
      <w:r w:rsidR="002F6BEF" w:rsidRPr="00220DC0">
        <w:rPr>
          <w:rFonts w:ascii="Arial" w:hAnsi="Arial" w:cs="Arial"/>
          <w:sz w:val="20"/>
          <w:szCs w:val="20"/>
        </w:rPr>
        <w:t xml:space="preserve">and subsequently </w:t>
      </w:r>
      <w:r w:rsidR="00FE37B6" w:rsidRPr="00220DC0">
        <w:rPr>
          <w:rFonts w:ascii="Arial" w:hAnsi="Arial" w:cs="Arial"/>
          <w:sz w:val="20"/>
          <w:szCs w:val="20"/>
        </w:rPr>
        <w:t>amortised by using straight-line method over their estimated useful lives, which are 5 and 10 years.</w:t>
      </w:r>
    </w:p>
    <w:p w14:paraId="05246CB6" w14:textId="77777777" w:rsidR="00FE37B6" w:rsidRPr="00220DC0" w:rsidRDefault="00FE37B6" w:rsidP="00842D47">
      <w:pPr>
        <w:ind w:left="540"/>
        <w:jc w:val="both"/>
        <w:rPr>
          <w:rFonts w:ascii="Arial" w:hAnsi="Arial" w:cs="Arial"/>
          <w:sz w:val="20"/>
          <w:szCs w:val="20"/>
        </w:rPr>
      </w:pPr>
    </w:p>
    <w:p w14:paraId="616B2C00" w14:textId="77777777" w:rsidR="00FE37B6" w:rsidRPr="00220DC0" w:rsidRDefault="00FE37B6" w:rsidP="00842D47">
      <w:pPr>
        <w:ind w:left="540"/>
        <w:jc w:val="both"/>
        <w:rPr>
          <w:rFonts w:ascii="Arial" w:hAnsi="Arial" w:cs="Arial"/>
          <w:sz w:val="20"/>
          <w:szCs w:val="20"/>
        </w:rPr>
      </w:pPr>
      <w:r w:rsidRPr="00220DC0">
        <w:rPr>
          <w:rFonts w:ascii="Arial" w:hAnsi="Arial" w:cs="Arial"/>
          <w:sz w:val="20"/>
          <w:szCs w:val="20"/>
        </w:rPr>
        <w:t>Costs associated with maintaining computer software programmes are recognised as an expense as incurred.</w:t>
      </w:r>
    </w:p>
    <w:p w14:paraId="6783EA71" w14:textId="77777777" w:rsidR="00FE37B6" w:rsidRPr="00220DC0" w:rsidRDefault="00FE37B6" w:rsidP="00842D47">
      <w:pPr>
        <w:ind w:left="540"/>
        <w:jc w:val="both"/>
        <w:rPr>
          <w:rFonts w:ascii="Arial" w:hAnsi="Arial" w:cs="Arial"/>
          <w:color w:val="CF4A02"/>
          <w:spacing w:val="-2"/>
          <w:sz w:val="20"/>
          <w:szCs w:val="20"/>
        </w:rPr>
      </w:pPr>
    </w:p>
    <w:p w14:paraId="4AC5E736" w14:textId="2C278E9C" w:rsidR="00FE37B6" w:rsidRPr="00220DC0" w:rsidRDefault="00183226" w:rsidP="00B778A1">
      <w:pPr>
        <w:ind w:left="567" w:hanging="578"/>
        <w:rPr>
          <w:rFonts w:ascii="Arial" w:hAnsi="Arial" w:cs="Arial"/>
          <w:color w:val="CF4A02"/>
          <w:spacing w:val="-2"/>
          <w:sz w:val="20"/>
          <w:szCs w:val="20"/>
        </w:rPr>
      </w:pPr>
      <w:r w:rsidRPr="00220DC0">
        <w:rPr>
          <w:rFonts w:ascii="Arial" w:hAnsi="Arial" w:cs="Arial"/>
          <w:color w:val="CF4A02"/>
          <w:spacing w:val="-2"/>
          <w:sz w:val="20"/>
          <w:szCs w:val="20"/>
        </w:rPr>
        <w:t>4</w:t>
      </w:r>
      <w:r w:rsidR="00FE37B6" w:rsidRPr="00220DC0">
        <w:rPr>
          <w:rFonts w:ascii="Arial" w:hAnsi="Arial" w:cs="Arial"/>
          <w:color w:val="CF4A02"/>
          <w:spacing w:val="-2"/>
          <w:sz w:val="20"/>
          <w:szCs w:val="20"/>
        </w:rPr>
        <w:t>.1</w:t>
      </w:r>
      <w:r w:rsidR="0085212F" w:rsidRPr="00220DC0">
        <w:rPr>
          <w:rFonts w:ascii="Arial" w:hAnsi="Arial" w:cs="Arial"/>
          <w:color w:val="CF4A02"/>
          <w:spacing w:val="-2"/>
          <w:sz w:val="20"/>
          <w:szCs w:val="20"/>
        </w:rPr>
        <w:t>2</w:t>
      </w:r>
      <w:r w:rsidR="00FE37B6" w:rsidRPr="00220DC0">
        <w:rPr>
          <w:rFonts w:ascii="Arial" w:hAnsi="Arial" w:cs="Arial"/>
          <w:color w:val="CF4A02"/>
          <w:spacing w:val="-2"/>
          <w:sz w:val="20"/>
          <w:szCs w:val="20"/>
        </w:rPr>
        <w:t>.5</w:t>
      </w:r>
      <w:r w:rsidR="008C77C3" w:rsidRPr="00220DC0">
        <w:rPr>
          <w:rFonts w:ascii="Arial" w:hAnsi="Arial" w:cs="Arial"/>
          <w:color w:val="CF4A02"/>
          <w:spacing w:val="-2"/>
          <w:sz w:val="20"/>
          <w:szCs w:val="20"/>
        </w:rPr>
        <w:tab/>
      </w:r>
      <w:r w:rsidR="00FE37B6" w:rsidRPr="00220DC0">
        <w:rPr>
          <w:rFonts w:ascii="Arial" w:hAnsi="Arial" w:cs="Arial"/>
          <w:color w:val="CF4A02"/>
          <w:spacing w:val="-2"/>
          <w:sz w:val="20"/>
          <w:szCs w:val="20"/>
        </w:rPr>
        <w:t>Patent and brand</w:t>
      </w:r>
    </w:p>
    <w:p w14:paraId="2543ED9E" w14:textId="77777777" w:rsidR="00FE37B6" w:rsidRPr="00220DC0" w:rsidRDefault="00FE37B6" w:rsidP="00842D47">
      <w:pPr>
        <w:ind w:left="540"/>
        <w:jc w:val="both"/>
        <w:rPr>
          <w:rFonts w:ascii="Arial" w:hAnsi="Arial" w:cs="Arial"/>
          <w:sz w:val="20"/>
          <w:szCs w:val="20"/>
        </w:rPr>
      </w:pPr>
    </w:p>
    <w:p w14:paraId="39FF8890" w14:textId="77777777" w:rsidR="00FE37B6" w:rsidRPr="00220DC0" w:rsidRDefault="00FE37B6" w:rsidP="00842D47">
      <w:pPr>
        <w:ind w:left="540"/>
        <w:jc w:val="both"/>
        <w:rPr>
          <w:rFonts w:ascii="Arial" w:hAnsi="Arial" w:cs="Arial"/>
          <w:sz w:val="20"/>
          <w:szCs w:val="20"/>
        </w:rPr>
      </w:pPr>
      <w:r w:rsidRPr="00220DC0">
        <w:rPr>
          <w:rFonts w:ascii="Arial" w:hAnsi="Arial" w:cs="Arial"/>
          <w:sz w:val="20"/>
          <w:szCs w:val="20"/>
        </w:rPr>
        <w:t>Separately acquired patent and brand are shown at historical cost. Patent and brand acquired from a business combination are recognised at fair value at the acquisition date. Patent and brand have a finite useful life and are carried at cost less accumulated amortisation. Amortisation is calculated using the straight-line method to allocate the cost of patent and brand over their estimated useful lives of 20 years.</w:t>
      </w:r>
    </w:p>
    <w:p w14:paraId="1B26BEB4" w14:textId="77A04008" w:rsidR="00282B78" w:rsidRPr="007D52A5" w:rsidRDefault="007D52A5" w:rsidP="007D52A5">
      <w:pPr>
        <w:rPr>
          <w:rFonts w:ascii="Arial" w:hAnsi="Arial" w:cs="Arial"/>
          <w:color w:val="CF4A02"/>
          <w:sz w:val="20"/>
          <w:szCs w:val="20"/>
        </w:rPr>
      </w:pPr>
      <w:r>
        <w:rPr>
          <w:rFonts w:ascii="Arial" w:hAnsi="Arial" w:cs="Arial"/>
          <w:color w:val="CF4A02"/>
          <w:sz w:val="20"/>
          <w:szCs w:val="20"/>
        </w:rPr>
        <w:br w:type="page"/>
      </w:r>
    </w:p>
    <w:p w14:paraId="096F04B9" w14:textId="24C7D16F" w:rsidR="00FE37B6" w:rsidRPr="007D52A5" w:rsidRDefault="00183226" w:rsidP="00FE37B6">
      <w:pPr>
        <w:ind w:left="540" w:hanging="540"/>
        <w:rPr>
          <w:rFonts w:ascii="Arial" w:hAnsi="Arial" w:cs="Arial"/>
          <w:b/>
          <w:bCs/>
          <w:color w:val="CF4A02"/>
          <w:sz w:val="20"/>
          <w:szCs w:val="20"/>
        </w:rPr>
      </w:pPr>
      <w:r w:rsidRPr="007D52A5">
        <w:rPr>
          <w:rFonts w:ascii="Arial" w:hAnsi="Arial" w:cs="Arial"/>
          <w:b/>
          <w:bCs/>
          <w:color w:val="CF4A02"/>
          <w:sz w:val="20"/>
          <w:szCs w:val="20"/>
        </w:rPr>
        <w:t>4</w:t>
      </w:r>
      <w:r w:rsidR="00FE37B6" w:rsidRPr="007D52A5">
        <w:rPr>
          <w:rFonts w:ascii="Arial" w:hAnsi="Arial" w:cs="Arial"/>
          <w:b/>
          <w:bCs/>
          <w:color w:val="CF4A02"/>
          <w:sz w:val="20"/>
          <w:szCs w:val="20"/>
        </w:rPr>
        <w:t>.1</w:t>
      </w:r>
      <w:r w:rsidR="0085212F" w:rsidRPr="007D52A5">
        <w:rPr>
          <w:rFonts w:ascii="Arial" w:hAnsi="Arial" w:cs="Arial"/>
          <w:b/>
          <w:bCs/>
          <w:color w:val="CF4A02"/>
          <w:sz w:val="20"/>
          <w:szCs w:val="20"/>
        </w:rPr>
        <w:t>3</w:t>
      </w:r>
      <w:r w:rsidR="00FE37B6" w:rsidRPr="007D52A5">
        <w:rPr>
          <w:rFonts w:ascii="Arial" w:hAnsi="Arial" w:cs="Arial"/>
          <w:b/>
          <w:bCs/>
          <w:color w:val="CF4A02"/>
          <w:sz w:val="20"/>
          <w:szCs w:val="20"/>
        </w:rPr>
        <w:tab/>
        <w:t>Impairment of assets</w:t>
      </w:r>
    </w:p>
    <w:p w14:paraId="0314D2E6" w14:textId="77777777" w:rsidR="00FE37B6" w:rsidRPr="007D52A5" w:rsidRDefault="00FE37B6" w:rsidP="00FE37B6">
      <w:pPr>
        <w:ind w:left="540"/>
        <w:rPr>
          <w:rFonts w:ascii="Arial" w:hAnsi="Arial" w:cs="Arial"/>
          <w:sz w:val="20"/>
          <w:szCs w:val="20"/>
        </w:rPr>
      </w:pPr>
    </w:p>
    <w:p w14:paraId="50EB830B" w14:textId="77777777" w:rsidR="00957A48" w:rsidRPr="007D52A5" w:rsidRDefault="002F6BEF" w:rsidP="00957A48">
      <w:pPr>
        <w:ind w:left="540"/>
        <w:jc w:val="thaiDistribute"/>
        <w:rPr>
          <w:rFonts w:ascii="Arial" w:hAnsi="Arial" w:cs="Arial"/>
          <w:sz w:val="20"/>
          <w:szCs w:val="20"/>
        </w:rPr>
      </w:pPr>
      <w:r w:rsidRPr="007D52A5">
        <w:rPr>
          <w:rFonts w:ascii="Arial" w:hAnsi="Arial" w:cs="Arial"/>
          <w:sz w:val="20"/>
          <w:szCs w:val="20"/>
        </w:rPr>
        <w:t>Intangible a</w:t>
      </w:r>
      <w:r w:rsidR="00957A48" w:rsidRPr="007D52A5">
        <w:rPr>
          <w:rFonts w:ascii="Arial" w:hAnsi="Arial" w:cs="Arial"/>
          <w:sz w:val="20"/>
          <w:szCs w:val="20"/>
        </w:rPr>
        <w:t>ssets that have an indefinite useful life</w:t>
      </w:r>
      <w:r w:rsidR="0011557E" w:rsidRPr="007D52A5">
        <w:rPr>
          <w:rFonts w:ascii="Arial" w:hAnsi="Arial" w:cs="Arial"/>
          <w:sz w:val="20"/>
          <w:szCs w:val="20"/>
        </w:rPr>
        <w:t xml:space="preserve"> are not subject to amortisation and</w:t>
      </w:r>
      <w:r w:rsidR="00957A48" w:rsidRPr="007D52A5">
        <w:rPr>
          <w:rFonts w:ascii="Arial" w:hAnsi="Arial" w:cs="Arial"/>
          <w:sz w:val="20"/>
          <w:szCs w:val="20"/>
        </w:rPr>
        <w:t xml:space="preserv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60F0D65" w14:textId="77777777" w:rsidR="00957A48" w:rsidRPr="007D52A5" w:rsidRDefault="00957A48" w:rsidP="00957A48">
      <w:pPr>
        <w:ind w:left="540"/>
        <w:jc w:val="thaiDistribute"/>
        <w:rPr>
          <w:rFonts w:ascii="Arial" w:hAnsi="Arial" w:cs="Arial"/>
          <w:spacing w:val="-4"/>
          <w:sz w:val="20"/>
          <w:szCs w:val="20"/>
        </w:rPr>
      </w:pPr>
    </w:p>
    <w:p w14:paraId="3A81C8B6" w14:textId="77777777" w:rsidR="00957A48" w:rsidRPr="007D52A5" w:rsidRDefault="00957A48" w:rsidP="00957A48">
      <w:pPr>
        <w:ind w:left="540"/>
        <w:jc w:val="thaiDistribute"/>
        <w:rPr>
          <w:rFonts w:ascii="Arial" w:hAnsi="Arial" w:cs="Arial"/>
          <w:spacing w:val="-4"/>
          <w:sz w:val="20"/>
          <w:szCs w:val="20"/>
        </w:rPr>
      </w:pPr>
      <w:r w:rsidRPr="007D52A5">
        <w:rPr>
          <w:rFonts w:ascii="Arial" w:hAnsi="Arial" w:cs="Arial"/>
          <w:spacing w:val="-4"/>
          <w:sz w:val="20"/>
          <w:szCs w:val="20"/>
        </w:rPr>
        <w:t xml:space="preserve">Where the reasons for previously recognised impairments no longer exist, the impairment losses on the assets concerned other than goodwill is reversed.  </w:t>
      </w:r>
    </w:p>
    <w:p w14:paraId="1FFDD30C" w14:textId="59C56E50" w:rsidR="00470488" w:rsidRPr="007D52A5" w:rsidRDefault="00470488" w:rsidP="00FE37B6">
      <w:pPr>
        <w:ind w:left="540"/>
        <w:jc w:val="thaiDistribute"/>
        <w:rPr>
          <w:rFonts w:ascii="Arial" w:hAnsi="Arial" w:cs="Arial"/>
          <w:spacing w:val="-2"/>
          <w:sz w:val="20"/>
          <w:szCs w:val="20"/>
        </w:rPr>
      </w:pPr>
    </w:p>
    <w:p w14:paraId="67964089" w14:textId="25D5EDC0" w:rsidR="00FE37B6" w:rsidRPr="007D52A5" w:rsidRDefault="00183226" w:rsidP="00230965">
      <w:pPr>
        <w:ind w:left="540" w:hanging="540"/>
        <w:rPr>
          <w:rFonts w:ascii="Arial" w:hAnsi="Arial" w:cs="Arial"/>
          <w:b/>
          <w:bCs/>
          <w:color w:val="CF4A02"/>
          <w:sz w:val="20"/>
          <w:szCs w:val="20"/>
        </w:rPr>
      </w:pPr>
      <w:r w:rsidRPr="007D52A5">
        <w:rPr>
          <w:rFonts w:ascii="Arial" w:hAnsi="Arial" w:cs="Arial"/>
          <w:b/>
          <w:bCs/>
          <w:color w:val="CF4A02"/>
          <w:sz w:val="20"/>
          <w:szCs w:val="20"/>
        </w:rPr>
        <w:t>4</w:t>
      </w:r>
      <w:r w:rsidR="00FE37B6" w:rsidRPr="007D52A5">
        <w:rPr>
          <w:rFonts w:ascii="Arial" w:hAnsi="Arial" w:cs="Arial"/>
          <w:b/>
          <w:bCs/>
          <w:color w:val="CF4A02"/>
          <w:sz w:val="20"/>
          <w:szCs w:val="20"/>
        </w:rPr>
        <w:t>.1</w:t>
      </w:r>
      <w:r w:rsidR="00691492" w:rsidRPr="007D52A5">
        <w:rPr>
          <w:rFonts w:ascii="Arial" w:hAnsi="Arial" w:cs="Arial"/>
          <w:b/>
          <w:bCs/>
          <w:color w:val="CF4A02"/>
          <w:sz w:val="20"/>
          <w:szCs w:val="20"/>
        </w:rPr>
        <w:t>4</w:t>
      </w:r>
      <w:r w:rsidR="00FE37B6" w:rsidRPr="007D52A5">
        <w:rPr>
          <w:rFonts w:ascii="Arial" w:hAnsi="Arial" w:cs="Arial"/>
          <w:b/>
          <w:bCs/>
          <w:color w:val="CF4A02"/>
          <w:sz w:val="20"/>
          <w:szCs w:val="20"/>
        </w:rPr>
        <w:tab/>
        <w:t>Leases</w:t>
      </w:r>
    </w:p>
    <w:p w14:paraId="0D864965" w14:textId="77777777" w:rsidR="007D52A5" w:rsidRDefault="007D52A5" w:rsidP="00485DA4">
      <w:pPr>
        <w:pStyle w:val="ListParagraph"/>
        <w:spacing w:after="0" w:line="240" w:lineRule="auto"/>
        <w:ind w:left="0" w:firstLine="540"/>
        <w:jc w:val="both"/>
        <w:rPr>
          <w:rFonts w:ascii="Arial" w:eastAsia="Arial Unicode MS" w:hAnsi="Arial" w:cs="Arial"/>
          <w:color w:val="CF4A02"/>
          <w:sz w:val="20"/>
          <w:szCs w:val="20"/>
          <w:u w:val="single"/>
          <w:lang w:val="en-GB"/>
        </w:rPr>
      </w:pPr>
    </w:p>
    <w:p w14:paraId="52CAAD0C" w14:textId="15B64BCA" w:rsidR="00957A48" w:rsidRPr="007D52A5" w:rsidRDefault="00957A48" w:rsidP="00485DA4">
      <w:pPr>
        <w:pStyle w:val="ListParagraph"/>
        <w:spacing w:after="0" w:line="240" w:lineRule="auto"/>
        <w:ind w:left="0" w:firstLine="540"/>
        <w:jc w:val="both"/>
        <w:rPr>
          <w:rFonts w:ascii="Arial" w:eastAsia="Arial Unicode MS" w:hAnsi="Arial" w:cs="Arial"/>
          <w:color w:val="CF4A02"/>
          <w:sz w:val="20"/>
          <w:szCs w:val="20"/>
          <w:u w:val="single"/>
          <w:lang w:val="en-GB"/>
        </w:rPr>
      </w:pPr>
      <w:r w:rsidRPr="007D52A5">
        <w:rPr>
          <w:rFonts w:ascii="Arial" w:eastAsia="Arial Unicode MS" w:hAnsi="Arial" w:cs="Arial"/>
          <w:color w:val="CF4A02"/>
          <w:sz w:val="20"/>
          <w:szCs w:val="20"/>
          <w:u w:val="single"/>
          <w:lang w:val="en-GB"/>
        </w:rPr>
        <w:t>Leases - where the Group is the lessee</w:t>
      </w:r>
    </w:p>
    <w:p w14:paraId="445D95E7" w14:textId="77777777" w:rsidR="00957A48" w:rsidRPr="007D52A5" w:rsidRDefault="00957A48" w:rsidP="00957A48">
      <w:pPr>
        <w:pStyle w:val="ListParagraph"/>
        <w:ind w:left="540"/>
        <w:jc w:val="both"/>
        <w:rPr>
          <w:rFonts w:ascii="Arial" w:hAnsi="Arial" w:cs="Arial"/>
          <w:sz w:val="20"/>
          <w:szCs w:val="20"/>
        </w:rPr>
      </w:pPr>
    </w:p>
    <w:p w14:paraId="554C9203"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 xml:space="preserve">The Group recognised leases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58A67C9" w14:textId="77777777" w:rsidR="00957A48" w:rsidRPr="007D52A5" w:rsidRDefault="00957A48" w:rsidP="007D52A5">
      <w:pPr>
        <w:pStyle w:val="ListParagraph"/>
        <w:spacing w:after="0" w:line="240" w:lineRule="auto"/>
        <w:ind w:left="540"/>
        <w:jc w:val="both"/>
        <w:rPr>
          <w:rFonts w:ascii="Arial" w:hAnsi="Arial" w:cs="Arial"/>
          <w:sz w:val="20"/>
          <w:szCs w:val="20"/>
        </w:rPr>
      </w:pPr>
    </w:p>
    <w:p w14:paraId="59BC7D09" w14:textId="77777777" w:rsidR="00957A48" w:rsidRPr="007D52A5" w:rsidRDefault="00957A48" w:rsidP="007D52A5">
      <w:pPr>
        <w:pStyle w:val="ListParagraph"/>
        <w:spacing w:after="0" w:line="240" w:lineRule="auto"/>
        <w:ind w:left="540"/>
        <w:jc w:val="both"/>
        <w:rPr>
          <w:rFonts w:ascii="Arial" w:hAnsi="Arial" w:cs="Arial"/>
          <w:color w:val="FF0000"/>
          <w:spacing w:val="-2"/>
          <w:sz w:val="20"/>
          <w:szCs w:val="20"/>
        </w:rPr>
      </w:pPr>
      <w:r w:rsidRPr="007D52A5">
        <w:rPr>
          <w:rFonts w:ascii="Arial" w:hAnsi="Arial" w:cs="Arial"/>
          <w:spacing w:val="-2"/>
          <w:sz w:val="20"/>
          <w:szCs w:val="20"/>
        </w:rPr>
        <w:t xml:space="preserve">The Group allocates the consideration in the contract to the lease and non-lease components based on their relative stand-alone prices. However, for leases of real estate for which the group is a lessee, it has elected to separate lease and non-lease components and accounts for </w:t>
      </w:r>
      <w:r w:rsidR="0011557E" w:rsidRPr="007D52A5">
        <w:rPr>
          <w:rFonts w:ascii="Arial" w:hAnsi="Arial" w:cs="Arial"/>
          <w:spacing w:val="-2"/>
          <w:sz w:val="20"/>
          <w:szCs w:val="20"/>
        </w:rPr>
        <w:t xml:space="preserve">only a </w:t>
      </w:r>
      <w:r w:rsidRPr="007D52A5">
        <w:rPr>
          <w:rFonts w:ascii="Arial" w:hAnsi="Arial" w:cs="Arial"/>
          <w:spacing w:val="-2"/>
          <w:sz w:val="20"/>
          <w:szCs w:val="20"/>
        </w:rPr>
        <w:t>lease component</w:t>
      </w:r>
      <w:r w:rsidRPr="007D52A5">
        <w:rPr>
          <w:rFonts w:ascii="Arial" w:hAnsi="Arial" w:cs="Arial"/>
          <w:color w:val="FF0000"/>
          <w:spacing w:val="-2"/>
          <w:sz w:val="20"/>
          <w:szCs w:val="20"/>
        </w:rPr>
        <w:t>.</w:t>
      </w:r>
    </w:p>
    <w:p w14:paraId="2F159537" w14:textId="77777777" w:rsidR="00957A48" w:rsidRPr="007D52A5" w:rsidRDefault="00957A48" w:rsidP="007D52A5">
      <w:pPr>
        <w:pStyle w:val="ListParagraph"/>
        <w:spacing w:after="0" w:line="240" w:lineRule="auto"/>
        <w:ind w:left="540"/>
        <w:jc w:val="both"/>
        <w:rPr>
          <w:rFonts w:ascii="Arial" w:hAnsi="Arial" w:cs="Arial"/>
          <w:sz w:val="20"/>
          <w:szCs w:val="20"/>
          <w:lang w:val="en-GB"/>
        </w:rPr>
      </w:pPr>
    </w:p>
    <w:p w14:paraId="6A0A3BBD"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Assets and liabilities arising from a lease are initially measured on a present value basis. Lease liabilities include the net present value of the following lease payments:</w:t>
      </w:r>
    </w:p>
    <w:p w14:paraId="25A2BCEB" w14:textId="77777777" w:rsidR="00957A48" w:rsidRPr="007D52A5" w:rsidRDefault="00957A48" w:rsidP="007D52A5">
      <w:pPr>
        <w:pStyle w:val="ListParagraph"/>
        <w:spacing w:after="0" w:line="240" w:lineRule="auto"/>
        <w:ind w:left="540"/>
        <w:jc w:val="both"/>
        <w:rPr>
          <w:rFonts w:ascii="Arial" w:hAnsi="Arial" w:cs="Arial"/>
          <w:sz w:val="20"/>
          <w:szCs w:val="20"/>
        </w:rPr>
      </w:pPr>
    </w:p>
    <w:p w14:paraId="6F36557D" w14:textId="77777777" w:rsidR="00957A48" w:rsidRPr="007D52A5" w:rsidRDefault="00957A48" w:rsidP="007D52A5">
      <w:pPr>
        <w:pStyle w:val="ListParagraph"/>
        <w:numPr>
          <w:ilvl w:val="0"/>
          <w:numId w:val="19"/>
        </w:numPr>
        <w:tabs>
          <w:tab w:val="left" w:pos="993"/>
        </w:tabs>
        <w:spacing w:after="0" w:line="240" w:lineRule="auto"/>
        <w:ind w:left="810" w:hanging="284"/>
        <w:jc w:val="both"/>
        <w:rPr>
          <w:rFonts w:ascii="Arial" w:hAnsi="Arial" w:cs="Arial"/>
          <w:sz w:val="20"/>
          <w:szCs w:val="20"/>
        </w:rPr>
      </w:pPr>
      <w:r w:rsidRPr="007D52A5">
        <w:rPr>
          <w:rFonts w:ascii="Arial" w:hAnsi="Arial" w:cs="Arial"/>
          <w:sz w:val="20"/>
          <w:szCs w:val="20"/>
        </w:rPr>
        <w:t>fixed payments (including in-substance fixed payments), less any lease incentives receivable</w:t>
      </w:r>
    </w:p>
    <w:p w14:paraId="127A9F9D" w14:textId="77777777" w:rsidR="00957A48" w:rsidRPr="007D52A5" w:rsidRDefault="00957A48" w:rsidP="007D52A5">
      <w:pPr>
        <w:pStyle w:val="ListParagraph"/>
        <w:numPr>
          <w:ilvl w:val="0"/>
          <w:numId w:val="19"/>
        </w:numPr>
        <w:tabs>
          <w:tab w:val="left" w:pos="993"/>
        </w:tabs>
        <w:spacing w:after="0" w:line="240" w:lineRule="auto"/>
        <w:ind w:left="810" w:hanging="284"/>
        <w:jc w:val="both"/>
        <w:rPr>
          <w:rFonts w:ascii="Arial" w:hAnsi="Arial" w:cs="Arial"/>
          <w:sz w:val="20"/>
          <w:szCs w:val="20"/>
        </w:rPr>
      </w:pPr>
      <w:r w:rsidRPr="007D52A5">
        <w:rPr>
          <w:rFonts w:ascii="Arial" w:hAnsi="Arial" w:cs="Arial"/>
          <w:sz w:val="20"/>
          <w:szCs w:val="20"/>
        </w:rPr>
        <w:t>variable lease payment that are based on an index or a rate</w:t>
      </w:r>
    </w:p>
    <w:p w14:paraId="0549FF9D" w14:textId="77777777" w:rsidR="00957A48" w:rsidRPr="007D52A5" w:rsidRDefault="00957A48" w:rsidP="007D52A5">
      <w:pPr>
        <w:pStyle w:val="ListParagraph"/>
        <w:numPr>
          <w:ilvl w:val="0"/>
          <w:numId w:val="19"/>
        </w:numPr>
        <w:tabs>
          <w:tab w:val="left" w:pos="993"/>
        </w:tabs>
        <w:spacing w:after="0" w:line="240" w:lineRule="auto"/>
        <w:ind w:left="810" w:hanging="284"/>
        <w:jc w:val="both"/>
        <w:rPr>
          <w:rFonts w:ascii="Arial" w:hAnsi="Arial" w:cs="Arial"/>
          <w:sz w:val="20"/>
          <w:szCs w:val="20"/>
        </w:rPr>
      </w:pPr>
      <w:r w:rsidRPr="007D52A5">
        <w:rPr>
          <w:rFonts w:ascii="Arial" w:hAnsi="Arial" w:cs="Arial"/>
          <w:sz w:val="20"/>
          <w:szCs w:val="20"/>
        </w:rPr>
        <w:t>amounts expected to be payable by the lessee under residual value guarantees</w:t>
      </w:r>
    </w:p>
    <w:p w14:paraId="02DFD8A5" w14:textId="77777777" w:rsidR="00557C5F" w:rsidRPr="007D52A5" w:rsidRDefault="00957A48" w:rsidP="007D52A5">
      <w:pPr>
        <w:pStyle w:val="ListParagraph"/>
        <w:numPr>
          <w:ilvl w:val="0"/>
          <w:numId w:val="19"/>
        </w:numPr>
        <w:tabs>
          <w:tab w:val="left" w:pos="993"/>
        </w:tabs>
        <w:spacing w:after="0" w:line="240" w:lineRule="auto"/>
        <w:ind w:left="810" w:hanging="284"/>
        <w:jc w:val="both"/>
        <w:rPr>
          <w:rFonts w:ascii="Arial" w:hAnsi="Arial" w:cs="Arial"/>
          <w:sz w:val="20"/>
          <w:szCs w:val="20"/>
        </w:rPr>
      </w:pPr>
      <w:r w:rsidRPr="007D52A5">
        <w:rPr>
          <w:rFonts w:ascii="Arial" w:hAnsi="Arial" w:cs="Arial"/>
          <w:sz w:val="20"/>
          <w:szCs w:val="20"/>
        </w:rPr>
        <w:t xml:space="preserve">the exercise price of a purchase option if the lessee is reasonably certain to exercise that </w:t>
      </w:r>
      <w:r w:rsidR="00557C5F" w:rsidRPr="007D52A5">
        <w:rPr>
          <w:rFonts w:ascii="Arial" w:hAnsi="Arial" w:cs="Arial"/>
          <w:sz w:val="20"/>
          <w:szCs w:val="20"/>
        </w:rPr>
        <w:tab/>
      </w:r>
      <w:r w:rsidRPr="007D52A5">
        <w:rPr>
          <w:rFonts w:ascii="Arial" w:hAnsi="Arial" w:cs="Arial"/>
          <w:sz w:val="20"/>
          <w:szCs w:val="20"/>
        </w:rPr>
        <w:t>option, and</w:t>
      </w:r>
    </w:p>
    <w:p w14:paraId="6086E4AB" w14:textId="77777777" w:rsidR="00957A48" w:rsidRPr="007D52A5" w:rsidRDefault="00957A48" w:rsidP="007D52A5">
      <w:pPr>
        <w:pStyle w:val="ListParagraph"/>
        <w:numPr>
          <w:ilvl w:val="0"/>
          <w:numId w:val="19"/>
        </w:numPr>
        <w:tabs>
          <w:tab w:val="left" w:pos="993"/>
        </w:tabs>
        <w:spacing w:after="0" w:line="240" w:lineRule="auto"/>
        <w:ind w:left="993" w:hanging="467"/>
        <w:jc w:val="both"/>
        <w:rPr>
          <w:rFonts w:ascii="Arial" w:hAnsi="Arial" w:cs="Arial"/>
          <w:sz w:val="20"/>
          <w:szCs w:val="20"/>
        </w:rPr>
      </w:pPr>
      <w:r w:rsidRPr="007D52A5">
        <w:rPr>
          <w:rFonts w:ascii="Arial" w:hAnsi="Arial" w:cs="Arial"/>
          <w:sz w:val="20"/>
          <w:szCs w:val="20"/>
        </w:rPr>
        <w:t>payments of penalties for terminating the lease, if the lease term reflects the lessee exercising that option.</w:t>
      </w:r>
    </w:p>
    <w:p w14:paraId="31FF4CD7" w14:textId="42918196" w:rsidR="00957A48" w:rsidRPr="007D52A5" w:rsidRDefault="00957A48" w:rsidP="007D52A5">
      <w:pPr>
        <w:pStyle w:val="ListParagraph"/>
        <w:spacing w:after="0" w:line="240" w:lineRule="auto"/>
        <w:ind w:left="540"/>
        <w:jc w:val="both"/>
        <w:rPr>
          <w:rFonts w:ascii="Arial" w:hAnsi="Arial" w:cs="Arial"/>
          <w:sz w:val="20"/>
          <w:szCs w:val="20"/>
        </w:rPr>
      </w:pPr>
    </w:p>
    <w:p w14:paraId="2A33A0FC"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Lease payments to be made under reasonably certain extension options are also included in the measurement of the liability.</w:t>
      </w:r>
    </w:p>
    <w:p w14:paraId="19B3A4F6" w14:textId="77777777" w:rsidR="00957A48" w:rsidRPr="007D52A5" w:rsidRDefault="00957A48" w:rsidP="007D52A5">
      <w:pPr>
        <w:pStyle w:val="ListParagraph"/>
        <w:spacing w:after="0" w:line="240" w:lineRule="auto"/>
        <w:ind w:left="540"/>
        <w:jc w:val="both"/>
        <w:rPr>
          <w:rFonts w:ascii="Arial" w:hAnsi="Arial" w:cs="Arial"/>
          <w:sz w:val="20"/>
          <w:szCs w:val="20"/>
        </w:rPr>
      </w:pPr>
    </w:p>
    <w:p w14:paraId="1BCC3ACD"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4F87E41" w14:textId="77777777" w:rsidR="00957A48" w:rsidRPr="007D52A5" w:rsidRDefault="00957A48" w:rsidP="007D52A5">
      <w:pPr>
        <w:pStyle w:val="ListParagraph"/>
        <w:spacing w:after="0" w:line="240" w:lineRule="auto"/>
        <w:ind w:left="540"/>
        <w:jc w:val="both"/>
        <w:rPr>
          <w:rFonts w:ascii="Arial" w:hAnsi="Arial" w:cs="Arial"/>
          <w:sz w:val="20"/>
          <w:szCs w:val="20"/>
          <w:lang w:val="en-GB"/>
        </w:rPr>
      </w:pPr>
    </w:p>
    <w:p w14:paraId="4C10246E"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Right-of-use assets are measured at cost comprising the following:</w:t>
      </w:r>
    </w:p>
    <w:p w14:paraId="22527F3B" w14:textId="77777777" w:rsidR="00957A48" w:rsidRPr="007D52A5" w:rsidRDefault="00957A48" w:rsidP="007D52A5">
      <w:pPr>
        <w:pStyle w:val="ListParagraph"/>
        <w:numPr>
          <w:ilvl w:val="0"/>
          <w:numId w:val="19"/>
        </w:numPr>
        <w:tabs>
          <w:tab w:val="left" w:pos="900"/>
        </w:tabs>
        <w:spacing w:after="0" w:line="240" w:lineRule="auto"/>
        <w:ind w:left="900" w:hanging="374"/>
        <w:jc w:val="both"/>
        <w:rPr>
          <w:rFonts w:ascii="Arial" w:hAnsi="Arial" w:cs="Arial"/>
          <w:sz w:val="20"/>
          <w:szCs w:val="20"/>
        </w:rPr>
      </w:pPr>
      <w:r w:rsidRPr="007D52A5">
        <w:rPr>
          <w:rFonts w:ascii="Arial" w:hAnsi="Arial" w:cs="Arial"/>
          <w:sz w:val="20"/>
          <w:szCs w:val="20"/>
        </w:rPr>
        <w:t>the amount of the initial measurement of lease liability</w:t>
      </w:r>
    </w:p>
    <w:p w14:paraId="51E7CA28" w14:textId="2F18553C" w:rsidR="00957A48" w:rsidRPr="007D52A5" w:rsidRDefault="00957A48" w:rsidP="007D52A5">
      <w:pPr>
        <w:pStyle w:val="ListParagraph"/>
        <w:numPr>
          <w:ilvl w:val="0"/>
          <w:numId w:val="19"/>
        </w:numPr>
        <w:tabs>
          <w:tab w:val="left" w:pos="900"/>
        </w:tabs>
        <w:spacing w:after="0" w:line="240" w:lineRule="auto"/>
        <w:ind w:left="900" w:hanging="374"/>
        <w:jc w:val="both"/>
        <w:rPr>
          <w:rFonts w:ascii="Arial" w:hAnsi="Arial" w:cs="Arial"/>
          <w:spacing w:val="-4"/>
          <w:sz w:val="20"/>
          <w:szCs w:val="20"/>
        </w:rPr>
      </w:pPr>
      <w:r w:rsidRPr="007D52A5">
        <w:rPr>
          <w:rFonts w:ascii="Arial" w:hAnsi="Arial" w:cs="Arial"/>
          <w:spacing w:val="-4"/>
          <w:sz w:val="20"/>
          <w:szCs w:val="20"/>
        </w:rPr>
        <w:t>any lease payments made at or before the commencement date less any lease incentives received</w:t>
      </w:r>
    </w:p>
    <w:p w14:paraId="44434490" w14:textId="77777777" w:rsidR="00957A48" w:rsidRPr="007D52A5" w:rsidRDefault="00957A48" w:rsidP="007D52A5">
      <w:pPr>
        <w:pStyle w:val="ListParagraph"/>
        <w:numPr>
          <w:ilvl w:val="0"/>
          <w:numId w:val="19"/>
        </w:numPr>
        <w:tabs>
          <w:tab w:val="left" w:pos="900"/>
        </w:tabs>
        <w:spacing w:after="0" w:line="240" w:lineRule="auto"/>
        <w:ind w:left="900" w:hanging="374"/>
        <w:jc w:val="both"/>
        <w:rPr>
          <w:rFonts w:ascii="Arial" w:hAnsi="Arial" w:cs="Arial"/>
          <w:sz w:val="20"/>
          <w:szCs w:val="20"/>
        </w:rPr>
      </w:pPr>
      <w:r w:rsidRPr="007D52A5">
        <w:rPr>
          <w:rFonts w:ascii="Arial" w:hAnsi="Arial" w:cs="Arial"/>
          <w:sz w:val="20"/>
          <w:szCs w:val="20"/>
        </w:rPr>
        <w:t>any initial direct costs, and</w:t>
      </w:r>
    </w:p>
    <w:p w14:paraId="63AA0E98" w14:textId="77777777" w:rsidR="00957A48" w:rsidRPr="007D52A5" w:rsidRDefault="00957A48" w:rsidP="007D52A5">
      <w:pPr>
        <w:pStyle w:val="ListParagraph"/>
        <w:numPr>
          <w:ilvl w:val="0"/>
          <w:numId w:val="19"/>
        </w:numPr>
        <w:tabs>
          <w:tab w:val="left" w:pos="900"/>
        </w:tabs>
        <w:spacing w:after="0" w:line="240" w:lineRule="auto"/>
        <w:ind w:left="900" w:hanging="374"/>
        <w:jc w:val="both"/>
        <w:rPr>
          <w:rFonts w:ascii="Arial" w:hAnsi="Arial" w:cs="Arial"/>
          <w:sz w:val="20"/>
          <w:szCs w:val="20"/>
        </w:rPr>
      </w:pPr>
      <w:r w:rsidRPr="007D52A5">
        <w:rPr>
          <w:rFonts w:ascii="Arial" w:hAnsi="Arial" w:cs="Arial"/>
          <w:sz w:val="20"/>
          <w:szCs w:val="20"/>
        </w:rPr>
        <w:t xml:space="preserve">restoration costs. </w:t>
      </w:r>
    </w:p>
    <w:p w14:paraId="0DFEC599" w14:textId="77777777" w:rsidR="00957A48" w:rsidRPr="007D52A5" w:rsidRDefault="00957A48" w:rsidP="007D52A5">
      <w:pPr>
        <w:pStyle w:val="ListParagraph"/>
        <w:spacing w:after="0" w:line="240" w:lineRule="auto"/>
        <w:ind w:left="540"/>
        <w:jc w:val="both"/>
        <w:rPr>
          <w:rFonts w:ascii="Arial" w:hAnsi="Arial" w:cs="Arial"/>
          <w:sz w:val="20"/>
          <w:szCs w:val="20"/>
        </w:rPr>
      </w:pPr>
    </w:p>
    <w:p w14:paraId="01EF3309" w14:textId="77777777" w:rsidR="00957A48" w:rsidRPr="007D52A5" w:rsidRDefault="00957A48" w:rsidP="007D52A5">
      <w:pPr>
        <w:pStyle w:val="ListParagraph"/>
        <w:spacing w:after="0" w:line="240" w:lineRule="auto"/>
        <w:ind w:left="540"/>
        <w:jc w:val="both"/>
        <w:rPr>
          <w:rFonts w:ascii="Arial" w:hAnsi="Arial" w:cs="Arial"/>
          <w:sz w:val="20"/>
          <w:szCs w:val="20"/>
        </w:rPr>
      </w:pPr>
      <w:r w:rsidRPr="007D52A5">
        <w:rPr>
          <w:rFonts w:ascii="Arial" w:hAnsi="Arial" w:cs="Arial"/>
          <w:sz w:val="20"/>
          <w:szCs w:val="20"/>
        </w:rPr>
        <w:t xml:space="preserve">Payments associated with short-term leases and leases of low-value assets are recognised on </w:t>
      </w:r>
      <w:r w:rsidRPr="007D52A5">
        <w:rPr>
          <w:rFonts w:ascii="Arial" w:hAnsi="Arial" w:cs="Arial"/>
          <w:sz w:val="20"/>
          <w:szCs w:val="20"/>
        </w:rPr>
        <w:br/>
        <w:t>a straight-line basis as an expense in profit or loss. Short-term leases are leases with a lease term of 12 months or less. Low-value assets comprise small office equipment.</w:t>
      </w:r>
    </w:p>
    <w:p w14:paraId="50859970" w14:textId="63253BAB" w:rsidR="00957A48" w:rsidRPr="00220DC0" w:rsidRDefault="001127A0" w:rsidP="007D52A5">
      <w:pPr>
        <w:pStyle w:val="ListParagraph"/>
        <w:spacing w:after="0" w:line="240" w:lineRule="auto"/>
        <w:ind w:left="540"/>
        <w:jc w:val="both"/>
        <w:rPr>
          <w:rFonts w:ascii="Arial" w:eastAsia="Arial Unicode MS" w:hAnsi="Arial" w:cs="Arial"/>
          <w:i/>
          <w:iCs/>
          <w:color w:val="CF4A02"/>
          <w:sz w:val="20"/>
          <w:szCs w:val="20"/>
        </w:rPr>
      </w:pPr>
      <w:r w:rsidRPr="007D52A5">
        <w:rPr>
          <w:rFonts w:ascii="Arial" w:eastAsia="Arial Unicode MS" w:hAnsi="Arial" w:cs="Arial"/>
          <w:i/>
          <w:iCs/>
          <w:color w:val="CF4A02"/>
          <w:sz w:val="20"/>
          <w:szCs w:val="20"/>
          <w:cs/>
        </w:rPr>
        <w:br w:type="page"/>
      </w:r>
    </w:p>
    <w:p w14:paraId="305C4E3C" w14:textId="77777777" w:rsidR="00957A48" w:rsidRPr="00220DC0" w:rsidRDefault="00957A48" w:rsidP="007D52A5">
      <w:pPr>
        <w:pStyle w:val="ListParagraph"/>
        <w:spacing w:after="0" w:line="240" w:lineRule="auto"/>
        <w:ind w:left="540"/>
        <w:jc w:val="both"/>
        <w:rPr>
          <w:rFonts w:ascii="Arial" w:eastAsia="Arial Unicode MS" w:hAnsi="Arial" w:cs="Arial"/>
          <w:color w:val="CF4A02"/>
          <w:sz w:val="20"/>
          <w:szCs w:val="20"/>
          <w:u w:val="single"/>
          <w:lang w:val="en-GB"/>
        </w:rPr>
      </w:pPr>
      <w:r w:rsidRPr="00220DC0">
        <w:rPr>
          <w:rFonts w:ascii="Arial" w:eastAsia="Arial Unicode MS" w:hAnsi="Arial" w:cs="Arial"/>
          <w:color w:val="CF4A02"/>
          <w:sz w:val="20"/>
          <w:szCs w:val="20"/>
          <w:u w:val="single"/>
          <w:lang w:val="en-GB"/>
        </w:rPr>
        <w:t>Leases - where the Group is the lessor</w:t>
      </w:r>
    </w:p>
    <w:p w14:paraId="60321788" w14:textId="77777777" w:rsidR="00957A48" w:rsidRPr="00220DC0" w:rsidRDefault="00957A48" w:rsidP="007D52A5">
      <w:pPr>
        <w:pStyle w:val="ListParagraph"/>
        <w:spacing w:after="0" w:line="240" w:lineRule="auto"/>
        <w:ind w:left="540"/>
        <w:jc w:val="both"/>
        <w:rPr>
          <w:rFonts w:ascii="Arial" w:eastAsia="Arial Unicode MS" w:hAnsi="Arial" w:cs="Arial"/>
          <w:i/>
          <w:iCs/>
          <w:color w:val="CF4A02"/>
          <w:sz w:val="20"/>
          <w:szCs w:val="20"/>
          <w:lang w:val="en-GB"/>
        </w:rPr>
      </w:pPr>
    </w:p>
    <w:p w14:paraId="7CBD9E09" w14:textId="77777777" w:rsidR="00B778A1" w:rsidRPr="00220DC0" w:rsidRDefault="00B778A1" w:rsidP="007D52A5">
      <w:pPr>
        <w:pStyle w:val="ListParagraph"/>
        <w:spacing w:after="0" w:line="240" w:lineRule="auto"/>
        <w:ind w:left="540"/>
        <w:jc w:val="both"/>
        <w:rPr>
          <w:rFonts w:ascii="Arial" w:hAnsi="Arial" w:cs="Arial"/>
          <w:color w:val="000000"/>
          <w:spacing w:val="-2"/>
          <w:sz w:val="20"/>
          <w:szCs w:val="20"/>
        </w:rPr>
      </w:pPr>
      <w:r w:rsidRPr="00220DC0">
        <w:rPr>
          <w:rFonts w:ascii="Arial" w:hAnsi="Arial" w:cs="Arial"/>
          <w:color w:val="000000"/>
          <w:spacing w:val="-2"/>
          <w:sz w:val="20"/>
          <w:szCs w:val="2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4B31D" w14:textId="77777777" w:rsidR="00B778A1" w:rsidRPr="00220DC0" w:rsidRDefault="00B778A1" w:rsidP="007D52A5">
      <w:pPr>
        <w:pStyle w:val="ListParagraph"/>
        <w:spacing w:after="0" w:line="240" w:lineRule="auto"/>
        <w:ind w:left="540"/>
        <w:jc w:val="both"/>
        <w:rPr>
          <w:rFonts w:ascii="Arial" w:hAnsi="Arial" w:cs="Arial"/>
          <w:color w:val="000000"/>
          <w:spacing w:val="-2"/>
          <w:sz w:val="20"/>
          <w:szCs w:val="20"/>
        </w:rPr>
      </w:pPr>
    </w:p>
    <w:p w14:paraId="5F380C1E" w14:textId="77777777" w:rsidR="00957A48" w:rsidRPr="00220DC0" w:rsidRDefault="00957A48" w:rsidP="007D52A5">
      <w:pPr>
        <w:pStyle w:val="ListParagraph"/>
        <w:spacing w:after="0" w:line="240" w:lineRule="auto"/>
        <w:ind w:left="540"/>
        <w:jc w:val="both"/>
        <w:rPr>
          <w:rFonts w:ascii="Arial" w:hAnsi="Arial" w:cs="Arial"/>
          <w:color w:val="000000"/>
          <w:spacing w:val="-2"/>
          <w:sz w:val="20"/>
          <w:szCs w:val="20"/>
        </w:rPr>
      </w:pPr>
      <w:r w:rsidRPr="00220DC0">
        <w:rPr>
          <w:rFonts w:ascii="Arial" w:hAnsi="Arial" w:cs="Arial"/>
          <w:color w:val="000000"/>
          <w:spacing w:val="-2"/>
          <w:sz w:val="20"/>
          <w:szCs w:val="20"/>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435B7AA" w14:textId="77777777" w:rsidR="00957A48" w:rsidRPr="00220DC0" w:rsidRDefault="00957A48" w:rsidP="007D52A5">
      <w:pPr>
        <w:pStyle w:val="ListParagraph"/>
        <w:spacing w:after="0" w:line="240" w:lineRule="auto"/>
        <w:ind w:left="540"/>
        <w:jc w:val="both"/>
        <w:outlineLvl w:val="2"/>
        <w:rPr>
          <w:rFonts w:ascii="Arial" w:hAnsi="Arial" w:cs="Arial"/>
          <w:sz w:val="20"/>
          <w:szCs w:val="20"/>
          <w:u w:val="single"/>
        </w:rPr>
      </w:pPr>
    </w:p>
    <w:p w14:paraId="12C66882" w14:textId="5FCE9929" w:rsidR="0011557E" w:rsidRPr="00220DC0" w:rsidRDefault="00183226" w:rsidP="007D52A5">
      <w:pPr>
        <w:ind w:left="540" w:hanging="540"/>
        <w:rPr>
          <w:rFonts w:ascii="Arial" w:hAnsi="Arial" w:cs="Arial"/>
          <w:b/>
          <w:bCs/>
          <w:color w:val="CF4A02"/>
          <w:sz w:val="20"/>
          <w:szCs w:val="20"/>
        </w:rPr>
      </w:pPr>
      <w:bookmarkStart w:id="0" w:name="_Toc48736031"/>
      <w:r w:rsidRPr="00220DC0">
        <w:rPr>
          <w:rFonts w:ascii="Arial" w:hAnsi="Arial" w:cs="Arial"/>
          <w:b/>
          <w:bCs/>
          <w:color w:val="CF4A02"/>
          <w:sz w:val="20"/>
          <w:szCs w:val="20"/>
        </w:rPr>
        <w:t>4</w:t>
      </w:r>
      <w:r w:rsidR="0011557E" w:rsidRPr="00220DC0">
        <w:rPr>
          <w:rFonts w:ascii="Arial" w:hAnsi="Arial" w:cs="Arial"/>
          <w:b/>
          <w:bCs/>
          <w:color w:val="CF4A02"/>
          <w:sz w:val="20"/>
          <w:szCs w:val="20"/>
        </w:rPr>
        <w:t>.1</w:t>
      </w:r>
      <w:r w:rsidR="0044171F" w:rsidRPr="00220DC0">
        <w:rPr>
          <w:rFonts w:ascii="Arial" w:hAnsi="Arial" w:cs="Arial"/>
          <w:b/>
          <w:bCs/>
          <w:color w:val="CF4A02"/>
          <w:sz w:val="20"/>
          <w:szCs w:val="20"/>
        </w:rPr>
        <w:t>5</w:t>
      </w:r>
      <w:r w:rsidR="0011557E" w:rsidRPr="00220DC0">
        <w:rPr>
          <w:rFonts w:ascii="Arial" w:hAnsi="Arial" w:cs="Arial"/>
          <w:b/>
          <w:bCs/>
          <w:color w:val="CF4A02"/>
          <w:sz w:val="20"/>
          <w:szCs w:val="20"/>
        </w:rPr>
        <w:tab/>
        <w:t>Financial liabilities</w:t>
      </w:r>
    </w:p>
    <w:p w14:paraId="60A3F1AE" w14:textId="77777777" w:rsidR="0011557E" w:rsidRPr="00220DC0" w:rsidRDefault="0011557E" w:rsidP="007D52A5">
      <w:pPr>
        <w:ind w:left="630"/>
        <w:jc w:val="both"/>
        <w:rPr>
          <w:rFonts w:ascii="Arial" w:hAnsi="Arial" w:cs="Arial"/>
          <w:color w:val="CF4A02"/>
          <w:sz w:val="20"/>
          <w:szCs w:val="20"/>
        </w:rPr>
      </w:pPr>
    </w:p>
    <w:bookmarkEnd w:id="0"/>
    <w:p w14:paraId="3B80AF88" w14:textId="296FEAA9" w:rsidR="00642D9D" w:rsidRPr="00220DC0" w:rsidRDefault="00183226" w:rsidP="007D52A5">
      <w:pPr>
        <w:pStyle w:val="NoSpacing"/>
        <w:ind w:left="630" w:hanging="630"/>
        <w:rPr>
          <w:rFonts w:cs="Arial"/>
          <w:color w:val="CF4A02"/>
        </w:rPr>
      </w:pPr>
      <w:r w:rsidRPr="00220DC0">
        <w:rPr>
          <w:rFonts w:cs="Arial"/>
          <w:color w:val="CF4A02"/>
        </w:rPr>
        <w:t>4</w:t>
      </w:r>
      <w:r w:rsidR="00642D9D" w:rsidRPr="00220DC0">
        <w:rPr>
          <w:rFonts w:cs="Arial"/>
          <w:color w:val="CF4A02"/>
        </w:rPr>
        <w:t>.1</w:t>
      </w:r>
      <w:r w:rsidR="0044171F" w:rsidRPr="00220DC0">
        <w:rPr>
          <w:rFonts w:cs="Arial"/>
          <w:color w:val="CF4A02"/>
        </w:rPr>
        <w:t>5</w:t>
      </w:r>
      <w:r w:rsidR="00642D9D" w:rsidRPr="00220DC0">
        <w:rPr>
          <w:rFonts w:cs="Arial"/>
          <w:color w:val="CF4A02"/>
        </w:rPr>
        <w:t>.1</w:t>
      </w:r>
      <w:r w:rsidR="008C77C3" w:rsidRPr="00220DC0">
        <w:rPr>
          <w:rFonts w:cs="Arial"/>
          <w:color w:val="CF4A02"/>
        </w:rPr>
        <w:tab/>
      </w:r>
      <w:r w:rsidR="00642D9D" w:rsidRPr="00220DC0">
        <w:rPr>
          <w:rFonts w:cs="Arial"/>
          <w:color w:val="CF4A02"/>
        </w:rPr>
        <w:t>Classification</w:t>
      </w:r>
    </w:p>
    <w:p w14:paraId="52DAC601" w14:textId="77777777" w:rsidR="007B1E05" w:rsidRPr="00220DC0" w:rsidRDefault="007B1E05" w:rsidP="007D52A5">
      <w:pPr>
        <w:pStyle w:val="NoSpacing"/>
        <w:ind w:left="630"/>
        <w:jc w:val="thaiDistribute"/>
        <w:rPr>
          <w:rFonts w:cs="Arial"/>
        </w:rPr>
      </w:pPr>
    </w:p>
    <w:p w14:paraId="2DEAE6C9" w14:textId="77777777" w:rsidR="00642D9D" w:rsidRPr="00220DC0" w:rsidRDefault="00642D9D" w:rsidP="007D52A5">
      <w:pPr>
        <w:pStyle w:val="NoSpacing"/>
        <w:ind w:left="630"/>
        <w:jc w:val="thaiDistribute"/>
        <w:rPr>
          <w:rFonts w:cs="Arial"/>
        </w:rPr>
      </w:pPr>
      <w:r w:rsidRPr="007D52A5">
        <w:rPr>
          <w:rFonts w:cs="Arial"/>
          <w:spacing w:val="-4"/>
        </w:rPr>
        <w:t>Financial instruments issued by the Group are classified as either financial liabilities or equity securities</w:t>
      </w:r>
      <w:r w:rsidRPr="00220DC0">
        <w:rPr>
          <w:rFonts w:cs="Arial"/>
        </w:rPr>
        <w:t xml:space="preserve"> by considering contractual obligations.</w:t>
      </w:r>
    </w:p>
    <w:p w14:paraId="27A47F5E" w14:textId="77777777" w:rsidR="00642D9D" w:rsidRPr="00220DC0" w:rsidRDefault="00642D9D" w:rsidP="007D52A5">
      <w:pPr>
        <w:pStyle w:val="NoSpacing"/>
        <w:ind w:left="630"/>
        <w:rPr>
          <w:rFonts w:cs="Arial"/>
        </w:rPr>
      </w:pPr>
    </w:p>
    <w:p w14:paraId="6CB70486" w14:textId="77777777" w:rsidR="00642D9D" w:rsidRPr="00220DC0" w:rsidRDefault="00642D9D" w:rsidP="007D52A5">
      <w:pPr>
        <w:pStyle w:val="ListParagraph"/>
        <w:numPr>
          <w:ilvl w:val="0"/>
          <w:numId w:val="13"/>
        </w:numPr>
        <w:tabs>
          <w:tab w:val="left" w:pos="900"/>
        </w:tabs>
        <w:spacing w:after="0" w:line="240" w:lineRule="auto"/>
        <w:ind w:left="900" w:hanging="270"/>
        <w:jc w:val="both"/>
        <w:rPr>
          <w:rFonts w:ascii="Arial" w:hAnsi="Arial" w:cs="Arial"/>
          <w:sz w:val="20"/>
          <w:szCs w:val="20"/>
        </w:rPr>
      </w:pPr>
      <w:r w:rsidRPr="00220DC0">
        <w:rPr>
          <w:rFonts w:ascii="Arial" w:hAnsi="Arial" w:cs="Arial"/>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4357E8B" w14:textId="77777777" w:rsidR="002F6BEF" w:rsidRPr="00220DC0" w:rsidRDefault="002F6BEF" w:rsidP="007D52A5">
      <w:pPr>
        <w:pStyle w:val="ListParagraph"/>
        <w:tabs>
          <w:tab w:val="left" w:pos="900"/>
        </w:tabs>
        <w:spacing w:after="0" w:line="240" w:lineRule="auto"/>
        <w:ind w:left="900" w:hanging="270"/>
        <w:jc w:val="both"/>
        <w:rPr>
          <w:rFonts w:ascii="Arial" w:hAnsi="Arial" w:cs="Arial"/>
          <w:sz w:val="20"/>
          <w:szCs w:val="20"/>
        </w:rPr>
      </w:pPr>
    </w:p>
    <w:p w14:paraId="534469B2" w14:textId="77777777" w:rsidR="00642D9D" w:rsidRPr="00220DC0" w:rsidRDefault="00642D9D" w:rsidP="007D52A5">
      <w:pPr>
        <w:pStyle w:val="ListParagraph"/>
        <w:numPr>
          <w:ilvl w:val="0"/>
          <w:numId w:val="13"/>
        </w:numPr>
        <w:tabs>
          <w:tab w:val="left" w:pos="900"/>
        </w:tabs>
        <w:spacing w:after="0" w:line="240" w:lineRule="auto"/>
        <w:ind w:left="900" w:hanging="270"/>
        <w:jc w:val="both"/>
        <w:rPr>
          <w:rFonts w:ascii="Arial" w:hAnsi="Arial" w:cs="Arial"/>
          <w:color w:val="0070C0"/>
          <w:spacing w:val="-4"/>
          <w:sz w:val="20"/>
          <w:szCs w:val="20"/>
        </w:rPr>
      </w:pPr>
      <w:r w:rsidRPr="00220DC0">
        <w:rPr>
          <w:rFonts w:ascii="Arial" w:hAnsi="Arial" w:cs="Arial"/>
          <w:spacing w:val="-4"/>
          <w:sz w:val="20"/>
          <w:szCs w:val="20"/>
        </w:rPr>
        <w:t>Where the Group has no contractual obligation or has an unconditional right to avoid delivering cash or another financial asset in settlement of the obligation, it is considered an equity instrument.</w:t>
      </w:r>
    </w:p>
    <w:p w14:paraId="0297AB48" w14:textId="77777777" w:rsidR="00642D9D" w:rsidRPr="00220DC0" w:rsidRDefault="00642D9D" w:rsidP="007D52A5">
      <w:pPr>
        <w:pStyle w:val="ListParagraph"/>
        <w:tabs>
          <w:tab w:val="left" w:pos="993"/>
        </w:tabs>
        <w:spacing w:after="0" w:line="240" w:lineRule="auto"/>
        <w:ind w:left="630"/>
        <w:jc w:val="both"/>
        <w:rPr>
          <w:rFonts w:ascii="Arial" w:hAnsi="Arial" w:cs="Arial"/>
          <w:spacing w:val="-4"/>
          <w:sz w:val="20"/>
          <w:szCs w:val="20"/>
        </w:rPr>
      </w:pPr>
    </w:p>
    <w:p w14:paraId="0F92A5ED" w14:textId="77777777" w:rsidR="00470488" w:rsidRPr="00220DC0" w:rsidRDefault="00470488" w:rsidP="007D52A5">
      <w:pPr>
        <w:pBdr>
          <w:top w:val="nil"/>
          <w:left w:val="nil"/>
          <w:bottom w:val="nil"/>
          <w:right w:val="nil"/>
          <w:between w:val="nil"/>
        </w:pBdr>
        <w:ind w:left="630"/>
        <w:jc w:val="both"/>
        <w:rPr>
          <w:rFonts w:ascii="Arial" w:hAnsi="Arial" w:cs="Arial"/>
          <w:color w:val="000000"/>
          <w:sz w:val="20"/>
          <w:szCs w:val="20"/>
        </w:rPr>
      </w:pPr>
      <w:r w:rsidRPr="00220DC0">
        <w:rPr>
          <w:rFonts w:ascii="Arial" w:hAnsi="Arial" w:cs="Arial"/>
          <w:color w:val="000000"/>
          <w:sz w:val="20"/>
          <w:szCs w:val="20"/>
        </w:rPr>
        <w:t>Borrowings are classified as current liabilities unless the Group has an unconditional right to defer settlement of the liability for at least 12 months after the reporting date.</w:t>
      </w:r>
    </w:p>
    <w:p w14:paraId="07F4347E" w14:textId="77777777" w:rsidR="00470488" w:rsidRPr="00220DC0" w:rsidRDefault="00470488" w:rsidP="007D52A5">
      <w:pPr>
        <w:pStyle w:val="ListParagraph"/>
        <w:tabs>
          <w:tab w:val="left" w:pos="993"/>
        </w:tabs>
        <w:spacing w:after="0" w:line="240" w:lineRule="auto"/>
        <w:ind w:left="630"/>
        <w:jc w:val="both"/>
        <w:rPr>
          <w:rFonts w:ascii="Arial" w:hAnsi="Arial" w:cs="Arial"/>
          <w:spacing w:val="-4"/>
          <w:sz w:val="20"/>
          <w:szCs w:val="20"/>
        </w:rPr>
      </w:pPr>
    </w:p>
    <w:p w14:paraId="3E8E8384" w14:textId="457556F4" w:rsidR="00642D9D" w:rsidRPr="00220DC0" w:rsidRDefault="00183226" w:rsidP="007D52A5">
      <w:pPr>
        <w:pStyle w:val="NoSpacing"/>
        <w:ind w:left="630" w:hanging="630"/>
        <w:rPr>
          <w:rFonts w:cs="Arial"/>
          <w:color w:val="CF4A02"/>
        </w:rPr>
      </w:pPr>
      <w:r w:rsidRPr="00220DC0">
        <w:rPr>
          <w:rFonts w:cs="Arial"/>
          <w:color w:val="CF4A02"/>
        </w:rPr>
        <w:t>4</w:t>
      </w:r>
      <w:r w:rsidR="00642D9D" w:rsidRPr="00220DC0">
        <w:rPr>
          <w:rFonts w:cs="Arial"/>
          <w:color w:val="CF4A02"/>
        </w:rPr>
        <w:t>.1</w:t>
      </w:r>
      <w:r w:rsidR="0044171F" w:rsidRPr="00220DC0">
        <w:rPr>
          <w:rFonts w:cs="Arial"/>
          <w:color w:val="CF4A02"/>
        </w:rPr>
        <w:t>5</w:t>
      </w:r>
      <w:r w:rsidR="00642D9D" w:rsidRPr="00220DC0">
        <w:rPr>
          <w:rFonts w:cs="Arial"/>
          <w:color w:val="CF4A02"/>
        </w:rPr>
        <w:t>.2</w:t>
      </w:r>
      <w:r w:rsidR="008C77C3" w:rsidRPr="00220DC0">
        <w:rPr>
          <w:rFonts w:cs="Arial"/>
          <w:color w:val="CF4A02"/>
        </w:rPr>
        <w:tab/>
      </w:r>
      <w:r w:rsidR="00642D9D" w:rsidRPr="00220DC0">
        <w:rPr>
          <w:rFonts w:cs="Arial"/>
          <w:color w:val="CF4A02"/>
        </w:rPr>
        <w:t>Measurement</w:t>
      </w:r>
    </w:p>
    <w:p w14:paraId="7C582C33" w14:textId="77777777" w:rsidR="00642D9D" w:rsidRPr="00220DC0" w:rsidRDefault="00642D9D" w:rsidP="007D52A5">
      <w:pPr>
        <w:pStyle w:val="Style1"/>
        <w:tabs>
          <w:tab w:val="clear" w:pos="0"/>
        </w:tabs>
        <w:ind w:left="630"/>
        <w:rPr>
          <w:rFonts w:cs="Arial"/>
        </w:rPr>
      </w:pPr>
    </w:p>
    <w:p w14:paraId="5DA4AB25" w14:textId="77777777" w:rsidR="00642D9D" w:rsidRPr="00220DC0" w:rsidRDefault="00642D9D" w:rsidP="007D52A5">
      <w:pPr>
        <w:pStyle w:val="NoSpacing"/>
        <w:ind w:left="630"/>
        <w:jc w:val="thaiDistribute"/>
        <w:rPr>
          <w:rFonts w:cs="Arial"/>
        </w:rPr>
      </w:pPr>
      <w:r w:rsidRPr="00220DC0">
        <w:rPr>
          <w:rFonts w:cs="Arial"/>
        </w:rPr>
        <w:t>Financial liabilities are initially recognised at fair value and are subsequently measured at amortised cost.</w:t>
      </w:r>
    </w:p>
    <w:p w14:paraId="114685C8" w14:textId="77777777" w:rsidR="00642D9D" w:rsidRPr="00220DC0" w:rsidRDefault="00642D9D" w:rsidP="007D52A5">
      <w:pPr>
        <w:pStyle w:val="NoSpacing"/>
        <w:ind w:left="630"/>
        <w:jc w:val="thaiDistribute"/>
        <w:rPr>
          <w:rFonts w:cs="Arial"/>
        </w:rPr>
      </w:pPr>
    </w:p>
    <w:p w14:paraId="59870D3E" w14:textId="248192F6" w:rsidR="00642D9D" w:rsidRPr="00220DC0" w:rsidRDefault="00183226" w:rsidP="007D52A5">
      <w:pPr>
        <w:pStyle w:val="NoSpacing"/>
        <w:ind w:left="630" w:hanging="630"/>
        <w:rPr>
          <w:rFonts w:cs="Arial"/>
          <w:color w:val="CF4A02"/>
        </w:rPr>
      </w:pPr>
      <w:r w:rsidRPr="00220DC0">
        <w:rPr>
          <w:rFonts w:cs="Arial"/>
          <w:color w:val="CF4A02"/>
        </w:rPr>
        <w:t>4</w:t>
      </w:r>
      <w:r w:rsidR="00642D9D" w:rsidRPr="00220DC0">
        <w:rPr>
          <w:rFonts w:cs="Arial"/>
          <w:color w:val="CF4A02"/>
        </w:rPr>
        <w:t>.1</w:t>
      </w:r>
      <w:r w:rsidR="0044171F" w:rsidRPr="00220DC0">
        <w:rPr>
          <w:rFonts w:cs="Arial"/>
          <w:color w:val="CF4A02"/>
        </w:rPr>
        <w:t>5</w:t>
      </w:r>
      <w:r w:rsidR="00642D9D" w:rsidRPr="00220DC0">
        <w:rPr>
          <w:rFonts w:cs="Arial"/>
          <w:color w:val="CF4A02"/>
        </w:rPr>
        <w:t>.3</w:t>
      </w:r>
      <w:r w:rsidR="008C77C3" w:rsidRPr="00220DC0">
        <w:rPr>
          <w:rFonts w:cs="Arial"/>
          <w:color w:val="CF4A02"/>
        </w:rPr>
        <w:tab/>
      </w:r>
      <w:r w:rsidR="00642D9D" w:rsidRPr="00220DC0">
        <w:rPr>
          <w:rFonts w:cs="Arial"/>
          <w:color w:val="CF4A02"/>
        </w:rPr>
        <w:t>Derecognition</w:t>
      </w:r>
      <w:r w:rsidR="00642D9D" w:rsidRPr="00220DC0">
        <w:rPr>
          <w:rFonts w:cs="Arial"/>
          <w:color w:val="CF4A02"/>
          <w:cs/>
        </w:rPr>
        <w:t xml:space="preserve"> </w:t>
      </w:r>
      <w:r w:rsidR="00642D9D" w:rsidRPr="00220DC0">
        <w:rPr>
          <w:rFonts w:cs="Arial"/>
          <w:color w:val="CF4A02"/>
        </w:rPr>
        <w:t xml:space="preserve">and modification </w:t>
      </w:r>
    </w:p>
    <w:p w14:paraId="2D13D738" w14:textId="77777777" w:rsidR="00642D9D" w:rsidRPr="00220DC0" w:rsidRDefault="00642D9D" w:rsidP="00676A23">
      <w:pPr>
        <w:pStyle w:val="NoSpacing"/>
        <w:ind w:left="630"/>
        <w:rPr>
          <w:rFonts w:cs="Arial"/>
          <w:color w:val="CF4A02"/>
        </w:rPr>
      </w:pPr>
    </w:p>
    <w:p w14:paraId="6D34550F" w14:textId="77777777" w:rsidR="00642D9D" w:rsidRPr="00220DC0" w:rsidRDefault="00642D9D" w:rsidP="00676A23">
      <w:pPr>
        <w:pStyle w:val="NoSpacing"/>
        <w:ind w:left="630"/>
        <w:jc w:val="thaiDistribute"/>
        <w:rPr>
          <w:rFonts w:cs="Arial"/>
        </w:rPr>
      </w:pPr>
      <w:r w:rsidRPr="00220DC0">
        <w:rPr>
          <w:rFonts w:cs="Arial"/>
        </w:rPr>
        <w:t xml:space="preserve">Financial liabilities are derecognised when the obligation specified in the contract is discharged, cancelled, or expired. </w:t>
      </w:r>
    </w:p>
    <w:p w14:paraId="0BB018DD" w14:textId="77777777" w:rsidR="00642D9D" w:rsidRPr="00220DC0" w:rsidRDefault="00642D9D" w:rsidP="00676A23">
      <w:pPr>
        <w:pStyle w:val="NoSpacing"/>
        <w:ind w:left="630"/>
        <w:jc w:val="thaiDistribute"/>
        <w:rPr>
          <w:rFonts w:cs="Arial"/>
        </w:rPr>
      </w:pPr>
    </w:p>
    <w:p w14:paraId="7DB685DC" w14:textId="77777777" w:rsidR="00642D9D" w:rsidRPr="00220DC0" w:rsidRDefault="00642D9D" w:rsidP="00676A23">
      <w:pPr>
        <w:pStyle w:val="NoSpacing"/>
        <w:ind w:left="630"/>
        <w:jc w:val="thaiDistribute"/>
        <w:rPr>
          <w:rFonts w:cs="Arial"/>
        </w:rPr>
      </w:pPr>
      <w:r w:rsidRPr="00220DC0">
        <w:rPr>
          <w:rFonts w:cs="Arial"/>
        </w:rPr>
        <w:t xml:space="preserve">Where the terms of a financial liability are renegotiated/modified, the Group assesses whether the renegotiation/modification results in the derecognition of that financial liability. Where the </w:t>
      </w:r>
      <w:r w:rsidRPr="00676A23">
        <w:rPr>
          <w:rFonts w:cs="Arial"/>
          <w:spacing w:val="-4"/>
        </w:rPr>
        <w:t xml:space="preserve">modification results in an extinguishment, the new financial liability is recognised based on fair value </w:t>
      </w:r>
      <w:r w:rsidRPr="00220DC0">
        <w:rPr>
          <w:rFonts w:cs="Arial"/>
        </w:rPr>
        <w:t>of its obligation. The remaining carrying amount of financial liability is derecognised. The difference as well as proceed paid is recognised as other gains</w:t>
      </w:r>
      <w:r w:rsidR="00702321" w:rsidRPr="00220DC0">
        <w:rPr>
          <w:rFonts w:cs="Arial"/>
        </w:rPr>
        <w:t xml:space="preserve"> </w:t>
      </w:r>
      <w:r w:rsidRPr="00220DC0">
        <w:rPr>
          <w:rFonts w:cs="Arial"/>
        </w:rPr>
        <w:t xml:space="preserve">(losses) in profit or loss. </w:t>
      </w:r>
    </w:p>
    <w:p w14:paraId="5E3A563C" w14:textId="77777777" w:rsidR="00642D9D" w:rsidRPr="00220DC0" w:rsidRDefault="00642D9D" w:rsidP="00676A23">
      <w:pPr>
        <w:pStyle w:val="NoSpacing"/>
        <w:ind w:left="630"/>
        <w:jc w:val="thaiDistribute"/>
        <w:rPr>
          <w:rFonts w:cs="Arial"/>
        </w:rPr>
      </w:pPr>
    </w:p>
    <w:p w14:paraId="7F0B2BD0" w14:textId="77777777" w:rsidR="00642D9D" w:rsidRPr="00220DC0" w:rsidRDefault="00642D9D" w:rsidP="00676A23">
      <w:pPr>
        <w:pStyle w:val="NoSpacing"/>
        <w:ind w:left="630"/>
        <w:jc w:val="thaiDistribute"/>
        <w:rPr>
          <w:rFonts w:cs="Arial"/>
        </w:rPr>
      </w:pPr>
      <w:r w:rsidRPr="00220DC0">
        <w:rPr>
          <w:rFonts w:cs="Arial"/>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702321" w:rsidRPr="00220DC0">
        <w:rPr>
          <w:rFonts w:cs="Arial"/>
        </w:rPr>
        <w:t xml:space="preserve"> (</w:t>
      </w:r>
      <w:r w:rsidRPr="00220DC0">
        <w:rPr>
          <w:rFonts w:cs="Arial"/>
        </w:rPr>
        <w:t>losses</w:t>
      </w:r>
      <w:r w:rsidR="00702321" w:rsidRPr="00220DC0">
        <w:rPr>
          <w:rFonts w:cs="Arial"/>
        </w:rPr>
        <w:t>)</w:t>
      </w:r>
      <w:r w:rsidRPr="00220DC0">
        <w:rPr>
          <w:rFonts w:cs="Arial"/>
        </w:rPr>
        <w:t xml:space="preserve"> in profit or loss. </w:t>
      </w:r>
    </w:p>
    <w:p w14:paraId="05C126ED" w14:textId="02F24E6C" w:rsidR="00FE37B6" w:rsidRPr="00220DC0" w:rsidRDefault="001127A0" w:rsidP="00676A23">
      <w:pPr>
        <w:ind w:left="630"/>
        <w:rPr>
          <w:rFonts w:ascii="Arial" w:hAnsi="Arial" w:cs="Arial"/>
        </w:rPr>
      </w:pPr>
      <w:r w:rsidRPr="00220DC0">
        <w:rPr>
          <w:rFonts w:ascii="Arial" w:hAnsi="Arial" w:cs="Arial"/>
          <w:color w:val="CF4A02"/>
          <w:sz w:val="20"/>
          <w:szCs w:val="20"/>
          <w:cs/>
        </w:rPr>
        <w:br w:type="page"/>
      </w:r>
    </w:p>
    <w:p w14:paraId="1B7D0A77" w14:textId="1CA8ED61" w:rsidR="00642D9D" w:rsidRPr="00220DC0" w:rsidRDefault="00183226" w:rsidP="00676A23">
      <w:pPr>
        <w:ind w:left="540" w:hanging="540"/>
        <w:rPr>
          <w:rFonts w:ascii="Arial" w:hAnsi="Arial" w:cs="Arial"/>
          <w:b/>
          <w:bCs/>
          <w:color w:val="CF4A02"/>
          <w:sz w:val="20"/>
          <w:szCs w:val="20"/>
        </w:rPr>
      </w:pPr>
      <w:r w:rsidRPr="00220DC0">
        <w:rPr>
          <w:rFonts w:ascii="Arial" w:hAnsi="Arial" w:cs="Arial"/>
          <w:b/>
          <w:bCs/>
          <w:color w:val="CF4A02"/>
          <w:sz w:val="20"/>
          <w:szCs w:val="20"/>
        </w:rPr>
        <w:t>4</w:t>
      </w:r>
      <w:r w:rsidR="00642D9D" w:rsidRPr="00220DC0">
        <w:rPr>
          <w:rFonts w:ascii="Arial" w:hAnsi="Arial" w:cs="Arial"/>
          <w:b/>
          <w:bCs/>
          <w:color w:val="CF4A02"/>
          <w:sz w:val="20"/>
          <w:szCs w:val="20"/>
        </w:rPr>
        <w:t>.1</w:t>
      </w:r>
      <w:r w:rsidR="0044171F" w:rsidRPr="00220DC0">
        <w:rPr>
          <w:rFonts w:ascii="Arial" w:hAnsi="Arial" w:cs="Arial"/>
          <w:b/>
          <w:bCs/>
          <w:color w:val="CF4A02"/>
          <w:sz w:val="20"/>
          <w:szCs w:val="20"/>
        </w:rPr>
        <w:t>6</w:t>
      </w:r>
      <w:r w:rsidR="00485DA4" w:rsidRPr="00220DC0">
        <w:rPr>
          <w:rFonts w:ascii="Arial" w:hAnsi="Arial" w:cs="Arial"/>
          <w:b/>
          <w:bCs/>
          <w:color w:val="CF4A02"/>
          <w:sz w:val="20"/>
          <w:szCs w:val="20"/>
        </w:rPr>
        <w:tab/>
      </w:r>
      <w:r w:rsidR="00642D9D" w:rsidRPr="00220DC0">
        <w:rPr>
          <w:rFonts w:ascii="Arial" w:hAnsi="Arial" w:cs="Arial"/>
          <w:b/>
          <w:bCs/>
          <w:color w:val="CF4A02"/>
          <w:sz w:val="20"/>
          <w:szCs w:val="20"/>
        </w:rPr>
        <w:t>Borrowing cost</w:t>
      </w:r>
    </w:p>
    <w:p w14:paraId="2707369F" w14:textId="77777777" w:rsidR="00642D9D" w:rsidRPr="00220DC0" w:rsidRDefault="00642D9D" w:rsidP="00676A23">
      <w:pPr>
        <w:ind w:left="540"/>
        <w:jc w:val="thaiDistribute"/>
        <w:rPr>
          <w:rFonts w:ascii="Arial" w:hAnsi="Arial" w:cs="Arial"/>
          <w:spacing w:val="-4"/>
          <w:sz w:val="16"/>
          <w:szCs w:val="16"/>
        </w:rPr>
      </w:pPr>
    </w:p>
    <w:p w14:paraId="5AC73EDD" w14:textId="77777777" w:rsidR="00642D9D" w:rsidRPr="00220DC0" w:rsidRDefault="00642D9D" w:rsidP="00676A23">
      <w:pPr>
        <w:ind w:left="540"/>
        <w:jc w:val="thaiDistribute"/>
        <w:rPr>
          <w:rFonts w:ascii="Arial" w:hAnsi="Arial" w:cs="Arial"/>
          <w:spacing w:val="-4"/>
          <w:sz w:val="20"/>
          <w:szCs w:val="20"/>
        </w:rPr>
      </w:pPr>
      <w:r w:rsidRPr="00220DC0">
        <w:rPr>
          <w:rFonts w:ascii="Arial" w:hAnsi="Arial" w:cs="Arial"/>
          <w:spacing w:val="-4"/>
          <w:sz w:val="20"/>
          <w:szCs w:val="20"/>
        </w:rPr>
        <w:t xml:space="preserve">General and specific borrowing costs directly attributable to the acquisition, construction or production of qualifying assets (assets that take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C37A9B" w14:textId="77777777" w:rsidR="00642D9D" w:rsidRPr="00220DC0" w:rsidRDefault="00642D9D" w:rsidP="00676A23">
      <w:pPr>
        <w:ind w:left="540"/>
        <w:jc w:val="thaiDistribute"/>
        <w:rPr>
          <w:rFonts w:ascii="Arial" w:hAnsi="Arial" w:cs="Arial"/>
          <w:spacing w:val="-4"/>
          <w:sz w:val="16"/>
          <w:szCs w:val="16"/>
        </w:rPr>
      </w:pPr>
    </w:p>
    <w:p w14:paraId="6E43495F" w14:textId="77777777" w:rsidR="00642D9D" w:rsidRPr="00220DC0" w:rsidRDefault="00642D9D" w:rsidP="00676A23">
      <w:pPr>
        <w:ind w:left="540"/>
        <w:jc w:val="thaiDistribute"/>
        <w:rPr>
          <w:rFonts w:ascii="Arial" w:hAnsi="Arial" w:cs="Arial"/>
          <w:spacing w:val="-4"/>
          <w:sz w:val="20"/>
          <w:szCs w:val="20"/>
        </w:rPr>
      </w:pPr>
      <w:r w:rsidRPr="00220DC0">
        <w:rPr>
          <w:rFonts w:ascii="Arial" w:hAnsi="Arial" w:cs="Arial"/>
          <w:spacing w:val="-4"/>
          <w:sz w:val="20"/>
          <w:szCs w:val="20"/>
        </w:rPr>
        <w:t>Other borrowing costs are expensed in the period in which they are incurred.</w:t>
      </w:r>
    </w:p>
    <w:p w14:paraId="2662C324" w14:textId="77777777" w:rsidR="00FE37B6" w:rsidRPr="00220DC0" w:rsidRDefault="00FE37B6" w:rsidP="00676A23">
      <w:pPr>
        <w:ind w:left="540"/>
        <w:rPr>
          <w:rFonts w:ascii="Arial" w:hAnsi="Arial" w:cs="Arial"/>
          <w:sz w:val="16"/>
          <w:szCs w:val="16"/>
        </w:rPr>
      </w:pPr>
    </w:p>
    <w:p w14:paraId="35E4F8D9" w14:textId="0A7BD48D" w:rsidR="00FE37B6" w:rsidRPr="00220DC0" w:rsidRDefault="00183226" w:rsidP="00676A23">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.1</w:t>
      </w:r>
      <w:r w:rsidR="0044171F" w:rsidRPr="00220DC0">
        <w:rPr>
          <w:rFonts w:ascii="Arial" w:hAnsi="Arial" w:cs="Arial"/>
          <w:b/>
          <w:bCs/>
          <w:color w:val="CF4A02"/>
          <w:sz w:val="20"/>
          <w:szCs w:val="20"/>
        </w:rPr>
        <w:t>7</w:t>
      </w:r>
      <w:r w:rsidR="00FE37B6" w:rsidRPr="00220DC0">
        <w:rPr>
          <w:rFonts w:ascii="Arial" w:hAnsi="Arial" w:cs="Arial"/>
          <w:b/>
          <w:bCs/>
          <w:color w:val="CF4A02"/>
          <w:sz w:val="20"/>
          <w:szCs w:val="20"/>
        </w:rPr>
        <w:tab/>
        <w:t>Current and deferred income taxes</w:t>
      </w:r>
    </w:p>
    <w:p w14:paraId="2C2B5C39" w14:textId="77777777" w:rsidR="00FE37B6" w:rsidRPr="00220DC0" w:rsidRDefault="00FE37B6" w:rsidP="00676A23">
      <w:pPr>
        <w:ind w:left="540"/>
        <w:rPr>
          <w:rFonts w:ascii="Arial" w:hAnsi="Arial" w:cs="Arial"/>
          <w:sz w:val="16"/>
          <w:szCs w:val="16"/>
        </w:rPr>
      </w:pPr>
    </w:p>
    <w:p w14:paraId="167DC3D0" w14:textId="77777777" w:rsidR="00204416" w:rsidRPr="00220DC0" w:rsidRDefault="00204416" w:rsidP="00676A23">
      <w:pPr>
        <w:ind w:left="540"/>
        <w:jc w:val="thaiDistribute"/>
        <w:rPr>
          <w:rFonts w:ascii="Arial" w:hAnsi="Arial" w:cs="Arial"/>
          <w:spacing w:val="-4"/>
          <w:sz w:val="20"/>
          <w:szCs w:val="20"/>
        </w:rPr>
      </w:pPr>
      <w:r w:rsidRPr="00220DC0">
        <w:rPr>
          <w:rFonts w:ascii="Arial" w:hAnsi="Arial" w:cs="Arial"/>
          <w:spacing w:val="-4"/>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71CDB284" w14:textId="77777777" w:rsidR="00204416" w:rsidRPr="00220DC0" w:rsidRDefault="00204416" w:rsidP="00676A23">
      <w:pPr>
        <w:ind w:left="540"/>
        <w:rPr>
          <w:rFonts w:ascii="Arial" w:hAnsi="Arial" w:cs="Arial"/>
          <w:sz w:val="16"/>
          <w:szCs w:val="16"/>
        </w:rPr>
      </w:pPr>
    </w:p>
    <w:p w14:paraId="7B465561" w14:textId="77777777" w:rsidR="00204416" w:rsidRPr="00220DC0" w:rsidRDefault="00204416" w:rsidP="00676A23">
      <w:pPr>
        <w:pBdr>
          <w:top w:val="nil"/>
          <w:left w:val="nil"/>
          <w:bottom w:val="nil"/>
          <w:right w:val="nil"/>
          <w:between w:val="nil"/>
        </w:pBdr>
        <w:ind w:left="540"/>
        <w:jc w:val="both"/>
        <w:rPr>
          <w:rFonts w:ascii="Arial" w:hAnsi="Arial" w:cs="Arial"/>
          <w:i/>
          <w:color w:val="CF4A02"/>
          <w:sz w:val="20"/>
          <w:szCs w:val="20"/>
        </w:rPr>
      </w:pPr>
      <w:r w:rsidRPr="00220DC0">
        <w:rPr>
          <w:rFonts w:ascii="Arial" w:hAnsi="Arial" w:cs="Arial"/>
          <w:i/>
          <w:color w:val="CF4A02"/>
          <w:sz w:val="20"/>
          <w:szCs w:val="20"/>
        </w:rPr>
        <w:t>Current tax</w:t>
      </w:r>
    </w:p>
    <w:p w14:paraId="54466BF0" w14:textId="77777777" w:rsidR="00204416" w:rsidRPr="00220DC0" w:rsidRDefault="00204416" w:rsidP="00676A23">
      <w:pPr>
        <w:pBdr>
          <w:top w:val="nil"/>
          <w:left w:val="nil"/>
          <w:bottom w:val="nil"/>
          <w:right w:val="nil"/>
          <w:between w:val="nil"/>
        </w:pBdr>
        <w:ind w:left="540"/>
        <w:jc w:val="both"/>
        <w:rPr>
          <w:rFonts w:ascii="Arial" w:hAnsi="Arial" w:cs="Arial"/>
          <w:color w:val="000000"/>
          <w:sz w:val="16"/>
          <w:szCs w:val="16"/>
        </w:rPr>
      </w:pPr>
    </w:p>
    <w:p w14:paraId="2CA7C036" w14:textId="77777777" w:rsidR="00204416" w:rsidRPr="00220DC0" w:rsidRDefault="00204416" w:rsidP="00676A23">
      <w:pPr>
        <w:ind w:left="540"/>
        <w:jc w:val="both"/>
        <w:rPr>
          <w:rFonts w:ascii="Arial" w:hAnsi="Arial" w:cs="Arial"/>
          <w:color w:val="000000"/>
          <w:sz w:val="20"/>
          <w:szCs w:val="20"/>
        </w:rPr>
      </w:pPr>
      <w:r w:rsidRPr="00220DC0">
        <w:rPr>
          <w:rFonts w:ascii="Arial"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A85B248" w14:textId="77777777" w:rsidR="00204416" w:rsidRPr="00220DC0" w:rsidRDefault="00204416" w:rsidP="00676A23">
      <w:pPr>
        <w:pBdr>
          <w:top w:val="nil"/>
          <w:left w:val="nil"/>
          <w:bottom w:val="nil"/>
          <w:right w:val="nil"/>
          <w:between w:val="nil"/>
        </w:pBdr>
        <w:ind w:left="540"/>
        <w:jc w:val="both"/>
        <w:rPr>
          <w:rFonts w:ascii="Arial" w:hAnsi="Arial" w:cs="Arial"/>
          <w:color w:val="000000"/>
          <w:sz w:val="16"/>
          <w:szCs w:val="16"/>
        </w:rPr>
      </w:pPr>
    </w:p>
    <w:p w14:paraId="361545C1" w14:textId="77777777" w:rsidR="00204416" w:rsidRPr="00220DC0" w:rsidRDefault="00204416" w:rsidP="00676A23">
      <w:pPr>
        <w:pBdr>
          <w:top w:val="nil"/>
          <w:left w:val="nil"/>
          <w:bottom w:val="nil"/>
          <w:right w:val="nil"/>
          <w:between w:val="nil"/>
        </w:pBdr>
        <w:ind w:left="540"/>
        <w:jc w:val="both"/>
        <w:rPr>
          <w:rFonts w:ascii="Arial" w:hAnsi="Arial" w:cs="Arial"/>
          <w:i/>
          <w:color w:val="CF4A02"/>
          <w:sz w:val="20"/>
          <w:szCs w:val="20"/>
        </w:rPr>
      </w:pPr>
      <w:r w:rsidRPr="00220DC0">
        <w:rPr>
          <w:rFonts w:ascii="Arial" w:hAnsi="Arial" w:cs="Arial"/>
          <w:i/>
          <w:color w:val="CF4A02"/>
          <w:sz w:val="20"/>
          <w:szCs w:val="20"/>
        </w:rPr>
        <w:t>Deferred income tax</w:t>
      </w:r>
    </w:p>
    <w:p w14:paraId="6921CF88" w14:textId="77777777" w:rsidR="00204416" w:rsidRPr="00220DC0" w:rsidRDefault="00204416" w:rsidP="00676A23">
      <w:pPr>
        <w:pBdr>
          <w:top w:val="nil"/>
          <w:left w:val="nil"/>
          <w:bottom w:val="nil"/>
          <w:right w:val="nil"/>
          <w:between w:val="nil"/>
        </w:pBdr>
        <w:ind w:left="540"/>
        <w:jc w:val="both"/>
        <w:rPr>
          <w:rFonts w:ascii="Arial" w:hAnsi="Arial" w:cs="Arial"/>
          <w:color w:val="000000"/>
          <w:sz w:val="16"/>
          <w:szCs w:val="16"/>
        </w:rPr>
      </w:pPr>
    </w:p>
    <w:p w14:paraId="51238D1D" w14:textId="77777777" w:rsidR="00204416" w:rsidRPr="00220DC0" w:rsidRDefault="00204416" w:rsidP="00676A23">
      <w:pPr>
        <w:pBdr>
          <w:top w:val="nil"/>
          <w:left w:val="nil"/>
          <w:bottom w:val="nil"/>
          <w:right w:val="nil"/>
          <w:between w:val="nil"/>
        </w:pBdr>
        <w:ind w:left="540"/>
        <w:jc w:val="both"/>
        <w:rPr>
          <w:rFonts w:ascii="Arial" w:hAnsi="Arial" w:cs="Arial"/>
          <w:color w:val="000000"/>
          <w:sz w:val="20"/>
          <w:szCs w:val="20"/>
        </w:rPr>
      </w:pPr>
      <w:r w:rsidRPr="00220DC0">
        <w:rPr>
          <w:rFonts w:ascii="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BE98346" w14:textId="77777777" w:rsidR="00204416" w:rsidRPr="00220DC0" w:rsidRDefault="00204416" w:rsidP="00676A23">
      <w:pPr>
        <w:pBdr>
          <w:top w:val="nil"/>
          <w:left w:val="nil"/>
          <w:bottom w:val="nil"/>
          <w:right w:val="nil"/>
          <w:between w:val="nil"/>
        </w:pBdr>
        <w:ind w:left="540"/>
        <w:jc w:val="both"/>
        <w:rPr>
          <w:rFonts w:ascii="Arial" w:hAnsi="Arial" w:cs="Arial"/>
          <w:color w:val="000000"/>
          <w:sz w:val="16"/>
          <w:szCs w:val="16"/>
        </w:rPr>
      </w:pPr>
    </w:p>
    <w:p w14:paraId="285E0A4B" w14:textId="77777777" w:rsidR="00470488" w:rsidRPr="00220DC0" w:rsidRDefault="00204416" w:rsidP="00A77E58">
      <w:pPr>
        <w:numPr>
          <w:ilvl w:val="0"/>
          <w:numId w:val="11"/>
        </w:numPr>
        <w:pBdr>
          <w:top w:val="nil"/>
          <w:left w:val="nil"/>
          <w:bottom w:val="nil"/>
          <w:right w:val="nil"/>
          <w:between w:val="nil"/>
        </w:pBdr>
        <w:tabs>
          <w:tab w:val="left" w:pos="990"/>
        </w:tabs>
        <w:ind w:left="990"/>
        <w:jc w:val="both"/>
        <w:rPr>
          <w:rFonts w:ascii="Arial" w:hAnsi="Arial" w:cs="Arial"/>
          <w:color w:val="000000"/>
          <w:sz w:val="20"/>
          <w:szCs w:val="20"/>
        </w:rPr>
      </w:pPr>
      <w:r w:rsidRPr="00220DC0">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3ABDAE5F" w14:textId="77777777" w:rsidR="00204416" w:rsidRPr="00220DC0" w:rsidRDefault="00204416" w:rsidP="00A77E58">
      <w:pPr>
        <w:numPr>
          <w:ilvl w:val="0"/>
          <w:numId w:val="11"/>
        </w:numPr>
        <w:pBdr>
          <w:top w:val="nil"/>
          <w:left w:val="nil"/>
          <w:bottom w:val="nil"/>
          <w:right w:val="nil"/>
          <w:between w:val="nil"/>
        </w:pBdr>
        <w:tabs>
          <w:tab w:val="left" w:pos="990"/>
        </w:tabs>
        <w:ind w:left="990"/>
        <w:jc w:val="both"/>
        <w:rPr>
          <w:rFonts w:ascii="Arial" w:hAnsi="Arial" w:cs="Arial"/>
          <w:color w:val="000000"/>
          <w:sz w:val="20"/>
          <w:szCs w:val="20"/>
        </w:rPr>
      </w:pPr>
      <w:r w:rsidRPr="00220DC0">
        <w:rPr>
          <w:rFonts w:ascii="Arial" w:hAnsi="Arial"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19D74529" w14:textId="77777777" w:rsidR="007B1E05" w:rsidRPr="00220DC0" w:rsidRDefault="007B1E05" w:rsidP="00676A23">
      <w:pPr>
        <w:ind w:left="540"/>
        <w:jc w:val="thaiDistribute"/>
        <w:rPr>
          <w:rFonts w:ascii="Arial" w:hAnsi="Arial" w:cs="Arial"/>
          <w:spacing w:val="-4"/>
          <w:sz w:val="16"/>
          <w:szCs w:val="16"/>
        </w:rPr>
      </w:pPr>
    </w:p>
    <w:p w14:paraId="7284F6C8" w14:textId="77777777" w:rsidR="00204416" w:rsidRPr="00220DC0" w:rsidRDefault="00204416" w:rsidP="00676A23">
      <w:pPr>
        <w:ind w:left="540"/>
        <w:jc w:val="thaiDistribute"/>
        <w:rPr>
          <w:rFonts w:ascii="Arial" w:hAnsi="Arial" w:cs="Arial"/>
          <w:spacing w:val="-4"/>
          <w:sz w:val="20"/>
          <w:szCs w:val="20"/>
        </w:rPr>
      </w:pPr>
      <w:r w:rsidRPr="00220DC0">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1FC3C08" w14:textId="77777777" w:rsidR="00470488" w:rsidRPr="00220DC0" w:rsidRDefault="00470488" w:rsidP="00676A23">
      <w:pPr>
        <w:ind w:left="540"/>
        <w:jc w:val="thaiDistribute"/>
        <w:rPr>
          <w:rFonts w:ascii="Arial" w:hAnsi="Arial" w:cs="Arial"/>
          <w:spacing w:val="-4"/>
          <w:sz w:val="16"/>
          <w:szCs w:val="16"/>
        </w:rPr>
      </w:pPr>
    </w:p>
    <w:p w14:paraId="7497F5F7" w14:textId="77777777" w:rsidR="00470488" w:rsidRPr="00220DC0" w:rsidRDefault="00470488" w:rsidP="00676A23">
      <w:pPr>
        <w:pBdr>
          <w:top w:val="nil"/>
          <w:left w:val="nil"/>
          <w:bottom w:val="nil"/>
          <w:right w:val="nil"/>
          <w:between w:val="nil"/>
        </w:pBdr>
        <w:ind w:left="540"/>
        <w:jc w:val="both"/>
        <w:rPr>
          <w:rFonts w:ascii="Arial" w:hAnsi="Arial" w:cs="Arial"/>
          <w:color w:val="000000"/>
          <w:sz w:val="20"/>
          <w:szCs w:val="20"/>
        </w:rPr>
      </w:pPr>
      <w:r w:rsidRPr="00220DC0">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220DC0" w:rsidRDefault="00470488" w:rsidP="00676A23">
      <w:pPr>
        <w:pBdr>
          <w:top w:val="nil"/>
          <w:left w:val="nil"/>
          <w:bottom w:val="nil"/>
          <w:right w:val="nil"/>
          <w:between w:val="nil"/>
        </w:pBdr>
        <w:ind w:left="540"/>
        <w:jc w:val="both"/>
        <w:rPr>
          <w:rFonts w:ascii="Arial" w:hAnsi="Arial" w:cs="Arial"/>
          <w:color w:val="000000"/>
          <w:sz w:val="16"/>
          <w:szCs w:val="16"/>
        </w:rPr>
      </w:pPr>
    </w:p>
    <w:p w14:paraId="6CDBEF24" w14:textId="77777777" w:rsidR="00FE37B6" w:rsidRPr="00220DC0" w:rsidRDefault="00470488" w:rsidP="00676A23">
      <w:pPr>
        <w:ind w:left="540"/>
        <w:jc w:val="thaiDistribute"/>
        <w:rPr>
          <w:rFonts w:ascii="Arial" w:hAnsi="Arial" w:cs="Arial"/>
          <w:spacing w:val="-4"/>
          <w:sz w:val="20"/>
          <w:szCs w:val="20"/>
        </w:rPr>
      </w:pPr>
      <w:r w:rsidRPr="00220DC0">
        <w:rPr>
          <w:rFonts w:ascii="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w:t>
      </w:r>
      <w:r w:rsidR="0011557E" w:rsidRPr="00220DC0">
        <w:rPr>
          <w:rFonts w:ascii="Arial" w:hAnsi="Arial" w:cs="Arial"/>
          <w:color w:val="000000"/>
          <w:sz w:val="20"/>
          <w:szCs w:val="20"/>
        </w:rPr>
        <w:t xml:space="preserve"> </w:t>
      </w:r>
      <w:r w:rsidR="00B40797" w:rsidRPr="00220DC0">
        <w:rPr>
          <w:rFonts w:ascii="Arial" w:hAnsi="Arial" w:cs="Arial"/>
          <w:spacing w:val="-4"/>
          <w:sz w:val="20"/>
          <w:szCs w:val="20"/>
        </w:rPr>
        <w:t>Current tax assets and tax liabilities are offset where the entity has a legally enforceable right to offset and intends either to settle on a net basis, or to realise the asset and settle the liability simultaneously.</w:t>
      </w:r>
    </w:p>
    <w:p w14:paraId="4C72282C" w14:textId="77777777" w:rsidR="00544687" w:rsidRPr="00220DC0" w:rsidRDefault="00544687" w:rsidP="00676A23">
      <w:pPr>
        <w:ind w:left="540"/>
        <w:jc w:val="thaiDistribute"/>
        <w:rPr>
          <w:rFonts w:ascii="Arial" w:hAnsi="Arial" w:cs="Arial"/>
          <w:sz w:val="16"/>
          <w:szCs w:val="16"/>
        </w:rPr>
      </w:pPr>
    </w:p>
    <w:p w14:paraId="527BEFA2" w14:textId="4B66372F" w:rsidR="00FE37B6" w:rsidRPr="00220DC0" w:rsidRDefault="00183226" w:rsidP="00676A23">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.1</w:t>
      </w:r>
      <w:r w:rsidR="00794CCE" w:rsidRPr="00220DC0">
        <w:rPr>
          <w:rFonts w:ascii="Arial" w:hAnsi="Arial" w:cs="Arial"/>
          <w:b/>
          <w:bCs/>
          <w:color w:val="CF4A02"/>
          <w:sz w:val="20"/>
          <w:szCs w:val="20"/>
        </w:rPr>
        <w:t>8</w:t>
      </w:r>
      <w:r w:rsidR="00FE37B6" w:rsidRPr="00220DC0">
        <w:rPr>
          <w:rFonts w:ascii="Arial" w:hAnsi="Arial" w:cs="Arial"/>
          <w:b/>
          <w:bCs/>
          <w:color w:val="CF4A02"/>
          <w:sz w:val="20"/>
          <w:szCs w:val="20"/>
        </w:rPr>
        <w:tab/>
        <w:t>Employee benefits</w:t>
      </w:r>
    </w:p>
    <w:p w14:paraId="77A4F6E9" w14:textId="77777777" w:rsidR="00FE37B6" w:rsidRPr="00220DC0" w:rsidRDefault="00FE37B6" w:rsidP="00676A23">
      <w:pPr>
        <w:ind w:left="540"/>
        <w:rPr>
          <w:rFonts w:ascii="Arial" w:hAnsi="Arial" w:cs="Arial"/>
          <w:sz w:val="16"/>
          <w:szCs w:val="16"/>
        </w:rPr>
      </w:pPr>
    </w:p>
    <w:p w14:paraId="0EA1396A" w14:textId="77777777" w:rsidR="00FE37B6" w:rsidRPr="00220DC0" w:rsidRDefault="00FE37B6" w:rsidP="00676A23">
      <w:pPr>
        <w:ind w:left="540"/>
        <w:jc w:val="thaiDistribute"/>
        <w:rPr>
          <w:rFonts w:ascii="Arial" w:hAnsi="Arial" w:cs="Arial"/>
          <w:spacing w:val="-2"/>
          <w:sz w:val="20"/>
          <w:szCs w:val="20"/>
        </w:rPr>
      </w:pPr>
      <w:r w:rsidRPr="00220DC0">
        <w:rPr>
          <w:rFonts w:ascii="Arial" w:hAnsi="Arial" w:cs="Arial"/>
          <w:spacing w:val="-2"/>
          <w:sz w:val="20"/>
          <w:szCs w:val="20"/>
        </w:rPr>
        <w:t>The Group operates various post-employment benefits schemes. The Group has both defined benefit and defined contribution plans.</w:t>
      </w:r>
    </w:p>
    <w:p w14:paraId="5A245938" w14:textId="77777777" w:rsidR="00485DA4" w:rsidRPr="00220DC0" w:rsidRDefault="00485DA4" w:rsidP="00676A23">
      <w:pPr>
        <w:ind w:left="540"/>
        <w:rPr>
          <w:rFonts w:ascii="Arial" w:hAnsi="Arial" w:cs="Arial"/>
          <w:sz w:val="16"/>
          <w:szCs w:val="16"/>
        </w:rPr>
      </w:pPr>
    </w:p>
    <w:p w14:paraId="3F7F9EA6" w14:textId="175A6E7A" w:rsidR="00FE37B6" w:rsidRPr="00220DC0" w:rsidRDefault="00183226" w:rsidP="00A77E58">
      <w:pPr>
        <w:tabs>
          <w:tab w:val="left" w:pos="630"/>
        </w:tabs>
        <w:ind w:left="630" w:hanging="630"/>
        <w:rPr>
          <w:rFonts w:ascii="Arial" w:hAnsi="Arial" w:cs="Arial"/>
          <w:color w:val="CF4A02"/>
          <w:sz w:val="20"/>
          <w:szCs w:val="20"/>
        </w:rPr>
      </w:pPr>
      <w:r w:rsidRPr="00220DC0">
        <w:rPr>
          <w:rFonts w:ascii="Arial" w:hAnsi="Arial" w:cs="Arial"/>
          <w:color w:val="CF4A02"/>
          <w:sz w:val="20"/>
          <w:szCs w:val="20"/>
        </w:rPr>
        <w:t>4</w:t>
      </w:r>
      <w:r w:rsidR="00FE37B6" w:rsidRPr="00220DC0">
        <w:rPr>
          <w:rFonts w:ascii="Arial" w:hAnsi="Arial" w:cs="Arial"/>
          <w:color w:val="CF4A02"/>
          <w:sz w:val="20"/>
          <w:szCs w:val="20"/>
        </w:rPr>
        <w:t>.1</w:t>
      </w:r>
      <w:r w:rsidR="00794CCE" w:rsidRPr="00220DC0">
        <w:rPr>
          <w:rFonts w:ascii="Arial" w:hAnsi="Arial" w:cs="Arial"/>
          <w:color w:val="CF4A02"/>
          <w:sz w:val="20"/>
          <w:szCs w:val="20"/>
        </w:rPr>
        <w:t>8</w:t>
      </w:r>
      <w:r w:rsidR="00FE37B6" w:rsidRPr="00220DC0">
        <w:rPr>
          <w:rFonts w:ascii="Arial" w:hAnsi="Arial" w:cs="Arial"/>
          <w:color w:val="CF4A02"/>
          <w:sz w:val="20"/>
          <w:szCs w:val="20"/>
        </w:rPr>
        <w:t>.1</w:t>
      </w:r>
      <w:r w:rsidR="008C77C3" w:rsidRPr="00220DC0">
        <w:rPr>
          <w:rFonts w:ascii="Arial" w:hAnsi="Arial" w:cs="Arial"/>
          <w:color w:val="CF4A02"/>
          <w:sz w:val="20"/>
          <w:szCs w:val="20"/>
        </w:rPr>
        <w:tab/>
      </w:r>
      <w:r w:rsidR="00FE37B6" w:rsidRPr="00220DC0">
        <w:rPr>
          <w:rFonts w:ascii="Arial" w:hAnsi="Arial" w:cs="Arial"/>
          <w:color w:val="CF4A02"/>
          <w:sz w:val="20"/>
          <w:szCs w:val="20"/>
        </w:rPr>
        <w:t>Defined contribution</w:t>
      </w:r>
    </w:p>
    <w:p w14:paraId="1DF60FF6" w14:textId="77777777" w:rsidR="007B1E05" w:rsidRPr="00220DC0" w:rsidRDefault="007B1E05" w:rsidP="00676A23">
      <w:pPr>
        <w:ind w:left="630"/>
        <w:jc w:val="thaiDistribute"/>
        <w:rPr>
          <w:rFonts w:ascii="Arial" w:hAnsi="Arial" w:cs="Arial"/>
          <w:sz w:val="16"/>
          <w:szCs w:val="16"/>
        </w:rPr>
      </w:pPr>
    </w:p>
    <w:p w14:paraId="03CF190D" w14:textId="1677F615" w:rsidR="00FE37B6" w:rsidRPr="00220DC0" w:rsidRDefault="00FE37B6" w:rsidP="00676A23">
      <w:pPr>
        <w:ind w:left="630"/>
        <w:jc w:val="thaiDistribute"/>
        <w:rPr>
          <w:rFonts w:ascii="Arial" w:hAnsi="Arial" w:cs="Arial"/>
          <w:sz w:val="20"/>
          <w:szCs w:val="20"/>
        </w:rPr>
      </w:pPr>
      <w:r w:rsidRPr="00220DC0">
        <w:rPr>
          <w:rFonts w:ascii="Arial" w:hAnsi="Arial" w:cs="Arial"/>
          <w:sz w:val="20"/>
          <w:szCs w:val="20"/>
        </w:rPr>
        <w:t xml:space="preserve">The Group provides provident fund, which is contributed by the employees and the Group, and </w:t>
      </w:r>
      <w:r w:rsidRPr="00676A23">
        <w:rPr>
          <w:rFonts w:ascii="Arial" w:hAnsi="Arial" w:cs="Arial"/>
          <w:spacing w:val="-6"/>
          <w:sz w:val="20"/>
          <w:szCs w:val="20"/>
        </w:rPr>
        <w:t>managed by an external fund manager in accordance with the Provident Fund Act. B.E. 2530. The Group</w:t>
      </w:r>
      <w:r w:rsidRPr="00220DC0">
        <w:rPr>
          <w:rFonts w:ascii="Arial" w:hAnsi="Arial" w:cs="Arial"/>
          <w:sz w:val="20"/>
          <w:szCs w:val="20"/>
        </w:rPr>
        <w:t xml:space="preserve"> </w:t>
      </w:r>
      <w:r w:rsidRPr="00676A23">
        <w:rPr>
          <w:rFonts w:ascii="Arial" w:hAnsi="Arial" w:cs="Arial"/>
          <w:spacing w:val="-4"/>
          <w:sz w:val="20"/>
          <w:szCs w:val="20"/>
        </w:rPr>
        <w:t>has no legal or constructive obligations to pay further contributions once the contributions have been</w:t>
      </w:r>
      <w:r w:rsidRPr="00220DC0">
        <w:rPr>
          <w:rFonts w:ascii="Arial" w:hAnsi="Arial" w:cs="Arial"/>
          <w:sz w:val="20"/>
          <w:szCs w:val="20"/>
        </w:rPr>
        <w:t xml:space="preserve"> paid even if the fund does not hold sufficient assets to pay all employees the benefits relating to employee service in the current and prior periods. The contributions are recognised as employee benefit expense when they are due.</w:t>
      </w:r>
    </w:p>
    <w:p w14:paraId="3B00C28B" w14:textId="0C751CCA" w:rsidR="00FC79B1" w:rsidRPr="00220DC0" w:rsidRDefault="001127A0" w:rsidP="00676A23">
      <w:pPr>
        <w:tabs>
          <w:tab w:val="left" w:pos="1276"/>
        </w:tabs>
        <w:jc w:val="thaiDistribute"/>
        <w:rPr>
          <w:rFonts w:ascii="Arial" w:hAnsi="Arial" w:cs="Arial"/>
          <w:sz w:val="20"/>
          <w:szCs w:val="20"/>
        </w:rPr>
      </w:pPr>
      <w:r w:rsidRPr="00220DC0">
        <w:rPr>
          <w:rFonts w:ascii="Arial" w:hAnsi="Arial" w:cs="Arial"/>
          <w:sz w:val="20"/>
          <w:szCs w:val="20"/>
          <w:cs/>
        </w:rPr>
        <w:br w:type="page"/>
      </w:r>
    </w:p>
    <w:p w14:paraId="27341887" w14:textId="3499943F" w:rsidR="00FE37B6" w:rsidRPr="00220DC0" w:rsidRDefault="00183226" w:rsidP="00A77E58">
      <w:pPr>
        <w:tabs>
          <w:tab w:val="left" w:pos="630"/>
        </w:tabs>
        <w:ind w:left="630" w:hanging="630"/>
        <w:rPr>
          <w:rFonts w:ascii="Arial" w:hAnsi="Arial" w:cs="Arial"/>
          <w:color w:val="CF4A02"/>
          <w:sz w:val="20"/>
          <w:szCs w:val="20"/>
        </w:rPr>
      </w:pPr>
      <w:r w:rsidRPr="00220DC0">
        <w:rPr>
          <w:rFonts w:ascii="Arial" w:hAnsi="Arial" w:cs="Arial"/>
          <w:color w:val="CF4A02"/>
          <w:sz w:val="20"/>
          <w:szCs w:val="20"/>
        </w:rPr>
        <w:t>4</w:t>
      </w:r>
      <w:r w:rsidR="00FE37B6" w:rsidRPr="00220DC0">
        <w:rPr>
          <w:rFonts w:ascii="Arial" w:hAnsi="Arial" w:cs="Arial"/>
          <w:color w:val="CF4A02"/>
          <w:sz w:val="20"/>
          <w:szCs w:val="20"/>
        </w:rPr>
        <w:t>.1</w:t>
      </w:r>
      <w:r w:rsidR="009D2694" w:rsidRPr="00220DC0">
        <w:rPr>
          <w:rFonts w:ascii="Arial" w:hAnsi="Arial" w:cs="Arial"/>
          <w:color w:val="CF4A02"/>
          <w:sz w:val="20"/>
          <w:szCs w:val="20"/>
        </w:rPr>
        <w:t>8</w:t>
      </w:r>
      <w:r w:rsidR="00FE37B6" w:rsidRPr="00220DC0">
        <w:rPr>
          <w:rFonts w:ascii="Arial" w:hAnsi="Arial" w:cs="Arial"/>
          <w:color w:val="CF4A02"/>
          <w:sz w:val="20"/>
          <w:szCs w:val="20"/>
        </w:rPr>
        <w:t>.2</w:t>
      </w:r>
      <w:r w:rsidR="00A77E58" w:rsidRPr="00220DC0">
        <w:rPr>
          <w:rFonts w:ascii="Arial" w:hAnsi="Arial" w:cs="Arial"/>
          <w:color w:val="CF4A02"/>
          <w:sz w:val="20"/>
          <w:szCs w:val="20"/>
        </w:rPr>
        <w:tab/>
      </w:r>
      <w:r w:rsidR="00FE37B6" w:rsidRPr="00220DC0">
        <w:rPr>
          <w:rFonts w:ascii="Arial" w:hAnsi="Arial" w:cs="Arial"/>
          <w:color w:val="CF4A02"/>
          <w:sz w:val="20"/>
          <w:szCs w:val="20"/>
        </w:rPr>
        <w:t>Retirement benefits</w:t>
      </w:r>
    </w:p>
    <w:p w14:paraId="149DB834" w14:textId="77777777" w:rsidR="007B1E05" w:rsidRPr="00220DC0" w:rsidRDefault="007B1E05" w:rsidP="00A77E58">
      <w:pPr>
        <w:suppressAutoHyphens/>
        <w:ind w:left="630"/>
        <w:rPr>
          <w:rFonts w:ascii="Arial" w:hAnsi="Arial" w:cs="Arial"/>
          <w:sz w:val="16"/>
          <w:szCs w:val="16"/>
        </w:rPr>
      </w:pPr>
    </w:p>
    <w:p w14:paraId="01B06F79" w14:textId="77777777" w:rsidR="00FC79B1" w:rsidRPr="00220DC0" w:rsidRDefault="00FE37B6" w:rsidP="00A77E58">
      <w:pPr>
        <w:suppressAutoHyphens/>
        <w:ind w:left="630"/>
        <w:jc w:val="both"/>
        <w:rPr>
          <w:rFonts w:ascii="Arial" w:hAnsi="Arial" w:cs="Arial"/>
          <w:spacing w:val="-2"/>
          <w:sz w:val="20"/>
          <w:szCs w:val="20"/>
        </w:rPr>
      </w:pPr>
      <w:r w:rsidRPr="00220DC0">
        <w:rPr>
          <w:rFonts w:ascii="Arial" w:hAnsi="Arial" w:cs="Arial"/>
          <w:sz w:val="20"/>
          <w:szCs w:val="20"/>
        </w:rPr>
        <w:t>The Group provides for post-employment benefits, payable to employees under the labour laws</w:t>
      </w:r>
      <w:r w:rsidR="00756658" w:rsidRPr="00220DC0">
        <w:rPr>
          <w:rFonts w:ascii="Arial" w:hAnsi="Arial" w:cs="Arial"/>
          <w:sz w:val="20"/>
          <w:szCs w:val="20"/>
        </w:rPr>
        <w:t xml:space="preserve"> in Thailand and country which Group are operating. </w:t>
      </w:r>
      <w:r w:rsidR="00F21FFC" w:rsidRPr="00220DC0">
        <w:rPr>
          <w:rFonts w:ascii="Arial" w:hAnsi="Arial" w:cs="Arial"/>
          <w:spacing w:val="-2"/>
          <w:sz w:val="20"/>
          <w:szCs w:val="20"/>
        </w:rPr>
        <w:t>Typically,</w:t>
      </w:r>
      <w:r w:rsidRPr="00220DC0">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220DC0" w:rsidRDefault="00FC79B1" w:rsidP="00A77E58">
      <w:pPr>
        <w:suppressAutoHyphens/>
        <w:ind w:left="630"/>
        <w:rPr>
          <w:rFonts w:ascii="Arial" w:hAnsi="Arial" w:cs="Arial"/>
          <w:spacing w:val="-2"/>
          <w:sz w:val="16"/>
          <w:szCs w:val="16"/>
        </w:rPr>
      </w:pPr>
    </w:p>
    <w:p w14:paraId="6D52540D" w14:textId="77777777" w:rsidR="00FC79B1" w:rsidRPr="00220DC0" w:rsidRDefault="00FE37B6" w:rsidP="00A77E58">
      <w:pPr>
        <w:suppressAutoHyphens/>
        <w:ind w:left="630"/>
        <w:jc w:val="both"/>
        <w:rPr>
          <w:rFonts w:ascii="Arial" w:hAnsi="Arial" w:cs="Arial"/>
          <w:spacing w:val="-2"/>
          <w:sz w:val="20"/>
          <w:szCs w:val="20"/>
        </w:rPr>
      </w:pPr>
      <w:r w:rsidRPr="00220DC0">
        <w:rPr>
          <w:rFonts w:ascii="Arial" w:hAnsi="Arial" w:cs="Arial"/>
          <w:spacing w:val="-2"/>
          <w:sz w:val="20"/>
          <w:szCs w:val="20"/>
        </w:rPr>
        <w:t xml:space="preserve">The liability recognised in the statement of financial position in respect of defined benefit retirement plans is the present value of the defined benefit obligation at the end of the reporting period. </w:t>
      </w:r>
      <w:r w:rsidR="0050601D" w:rsidRPr="00220DC0">
        <w:rPr>
          <w:rFonts w:ascii="Arial" w:hAnsi="Arial" w:cs="Arial"/>
          <w:spacing w:val="-2"/>
          <w:sz w:val="20"/>
          <w:szCs w:val="20"/>
        </w:rPr>
        <w:br/>
      </w:r>
      <w:r w:rsidRPr="00220DC0">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220DC0">
        <w:rPr>
          <w:rFonts w:ascii="Arial" w:hAnsi="Arial" w:cs="Arial"/>
          <w:sz w:val="20"/>
          <w:szCs w:val="20"/>
        </w:rPr>
        <w:t xml:space="preserve">yields on government bonds which have terms to maturity approximating the terms of the related liability </w:t>
      </w:r>
      <w:r w:rsidRPr="00220DC0">
        <w:rPr>
          <w:rFonts w:ascii="Arial" w:hAnsi="Arial" w:cs="Arial"/>
          <w:spacing w:val="-2"/>
          <w:sz w:val="20"/>
          <w:szCs w:val="20"/>
        </w:rPr>
        <w:t>that are denominated in the currency in which the benefits will be paid.</w:t>
      </w:r>
    </w:p>
    <w:p w14:paraId="0A6F665F" w14:textId="77777777" w:rsidR="00FC79B1" w:rsidRPr="00220DC0" w:rsidRDefault="00FC79B1" w:rsidP="00A77E58">
      <w:pPr>
        <w:suppressAutoHyphens/>
        <w:ind w:left="630"/>
        <w:rPr>
          <w:rFonts w:ascii="Arial" w:hAnsi="Arial" w:cs="Arial"/>
          <w:spacing w:val="-2"/>
          <w:sz w:val="16"/>
          <w:szCs w:val="16"/>
        </w:rPr>
      </w:pPr>
    </w:p>
    <w:p w14:paraId="6EB6F07F" w14:textId="77777777" w:rsidR="00FC79B1" w:rsidRPr="00220DC0" w:rsidRDefault="00FE37B6" w:rsidP="00A77E58">
      <w:pPr>
        <w:suppressAutoHyphens/>
        <w:ind w:left="630"/>
        <w:jc w:val="both"/>
        <w:rPr>
          <w:rFonts w:ascii="Arial" w:hAnsi="Arial" w:cs="Arial"/>
          <w:spacing w:val="-2"/>
          <w:sz w:val="20"/>
          <w:szCs w:val="20"/>
        </w:rPr>
      </w:pPr>
      <w:r w:rsidRPr="00220DC0">
        <w:rPr>
          <w:rFonts w:ascii="Arial" w:hAnsi="Arial" w:cs="Arial"/>
          <w:sz w:val="20"/>
          <w:szCs w:val="20"/>
        </w:rPr>
        <w:t>Remeasurement gains and losses arising from experience adjustments and changes in actuarial assumptions are charged or credited to equity in other comprehensive income in the period in which they arise.</w:t>
      </w:r>
    </w:p>
    <w:p w14:paraId="7B353BDB" w14:textId="77777777" w:rsidR="00FC79B1" w:rsidRPr="00220DC0" w:rsidRDefault="00FC79B1" w:rsidP="00A77E58">
      <w:pPr>
        <w:suppressAutoHyphens/>
        <w:ind w:left="630"/>
        <w:rPr>
          <w:rFonts w:ascii="Arial" w:hAnsi="Arial" w:cs="Arial"/>
          <w:spacing w:val="-2"/>
          <w:sz w:val="16"/>
          <w:szCs w:val="16"/>
        </w:rPr>
      </w:pPr>
    </w:p>
    <w:p w14:paraId="44464D59" w14:textId="77777777" w:rsidR="00FE37B6" w:rsidRPr="00220DC0" w:rsidRDefault="00FE37B6" w:rsidP="00A77E58">
      <w:pPr>
        <w:suppressAutoHyphens/>
        <w:ind w:left="630"/>
        <w:jc w:val="both"/>
        <w:rPr>
          <w:rFonts w:ascii="Arial" w:hAnsi="Arial" w:cs="Arial"/>
          <w:spacing w:val="-2"/>
          <w:sz w:val="20"/>
          <w:szCs w:val="20"/>
        </w:rPr>
      </w:pPr>
      <w:r w:rsidRPr="00220DC0">
        <w:rPr>
          <w:rFonts w:ascii="Arial" w:hAnsi="Arial" w:cs="Arial"/>
          <w:sz w:val="20"/>
          <w:szCs w:val="20"/>
        </w:rPr>
        <w:t>Past-service costs are recognised immediately in profit or loss.</w:t>
      </w:r>
    </w:p>
    <w:p w14:paraId="581234DC" w14:textId="77777777" w:rsidR="00C7017A" w:rsidRPr="00220DC0" w:rsidRDefault="00C7017A" w:rsidP="00A77E58">
      <w:pPr>
        <w:ind w:left="630"/>
        <w:jc w:val="thaiDistribute"/>
        <w:rPr>
          <w:rFonts w:ascii="Arial" w:hAnsi="Arial" w:cs="Arial"/>
          <w:color w:val="CF4A02"/>
          <w:sz w:val="16"/>
          <w:szCs w:val="16"/>
        </w:rPr>
      </w:pPr>
    </w:p>
    <w:p w14:paraId="4D82BA7B" w14:textId="582B9460" w:rsidR="00FE37B6" w:rsidRPr="00220DC0" w:rsidRDefault="00183226" w:rsidP="00676A23">
      <w:pPr>
        <w:ind w:left="540" w:hanging="540"/>
        <w:jc w:val="thaiDistribute"/>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.1</w:t>
      </w:r>
      <w:r w:rsidR="009D2694" w:rsidRPr="00220DC0">
        <w:rPr>
          <w:rFonts w:ascii="Arial" w:hAnsi="Arial" w:cs="Arial"/>
          <w:b/>
          <w:bCs/>
          <w:color w:val="CF4A02"/>
          <w:sz w:val="20"/>
          <w:szCs w:val="20"/>
        </w:rPr>
        <w:t>9</w:t>
      </w:r>
      <w:r w:rsidR="00FE37B6" w:rsidRPr="00220DC0">
        <w:rPr>
          <w:rFonts w:ascii="Arial" w:hAnsi="Arial" w:cs="Arial"/>
          <w:b/>
          <w:bCs/>
          <w:color w:val="CF4A02"/>
          <w:sz w:val="20"/>
          <w:szCs w:val="20"/>
        </w:rPr>
        <w:tab/>
        <w:t>Share-based payment</w:t>
      </w:r>
    </w:p>
    <w:p w14:paraId="2B38E35E" w14:textId="77777777" w:rsidR="00595DF8" w:rsidRPr="00220DC0" w:rsidRDefault="00595DF8" w:rsidP="00676A23">
      <w:pPr>
        <w:pStyle w:val="ListParagraph"/>
        <w:spacing w:after="0" w:line="240" w:lineRule="auto"/>
        <w:ind w:left="540"/>
        <w:jc w:val="thaiDistribute"/>
        <w:rPr>
          <w:rFonts w:ascii="Arial" w:hAnsi="Arial" w:cs="Arial"/>
          <w:color w:val="000000"/>
          <w:sz w:val="16"/>
          <w:szCs w:val="16"/>
        </w:rPr>
      </w:pPr>
    </w:p>
    <w:p w14:paraId="40774917" w14:textId="77777777" w:rsidR="00FE37B6" w:rsidRPr="00220DC0" w:rsidRDefault="0011557E" w:rsidP="00676A23">
      <w:pPr>
        <w:pStyle w:val="ListParagraph"/>
        <w:spacing w:after="0" w:line="240" w:lineRule="auto"/>
        <w:ind w:left="540"/>
        <w:jc w:val="thaiDistribute"/>
        <w:rPr>
          <w:rFonts w:ascii="Arial" w:hAnsi="Arial" w:cs="Arial"/>
          <w:color w:val="000000"/>
          <w:sz w:val="20"/>
          <w:szCs w:val="20"/>
        </w:rPr>
      </w:pPr>
      <w:r w:rsidRPr="00220DC0">
        <w:rPr>
          <w:rFonts w:ascii="Arial" w:hAnsi="Arial" w:cs="Arial"/>
          <w:color w:val="000000"/>
          <w:sz w:val="20"/>
          <w:szCs w:val="20"/>
        </w:rPr>
        <w:t xml:space="preserve">The </w:t>
      </w:r>
      <w:r w:rsidR="00FE37B6" w:rsidRPr="00220DC0">
        <w:rPr>
          <w:rFonts w:ascii="Arial" w:hAnsi="Arial" w:cs="Arial"/>
          <w:color w:val="000000"/>
          <w:sz w:val="20"/>
          <w:szCs w:val="20"/>
        </w:rPr>
        <w:t>Group receives services from employees as consideration for equity instruments (options) of the Group. The fair value of the employee services received in exchange for the grant of the options is recognised as an expense. The total amount to be expensed is determined by reference to the fair value of the options granted:</w:t>
      </w:r>
    </w:p>
    <w:p w14:paraId="3B3BDD2F" w14:textId="77777777" w:rsidR="00FE37B6" w:rsidRPr="00220DC0" w:rsidRDefault="00FE37B6" w:rsidP="00676A23">
      <w:pPr>
        <w:pStyle w:val="ListParagraph"/>
        <w:spacing w:after="0" w:line="240" w:lineRule="auto"/>
        <w:ind w:left="540"/>
        <w:jc w:val="thaiDistribute"/>
        <w:rPr>
          <w:rFonts w:ascii="Arial" w:hAnsi="Arial" w:cs="Arial"/>
          <w:color w:val="000000"/>
          <w:sz w:val="16"/>
          <w:szCs w:val="16"/>
        </w:rPr>
      </w:pPr>
    </w:p>
    <w:p w14:paraId="02A12826" w14:textId="77777777" w:rsidR="00FE37B6" w:rsidRPr="00220DC0" w:rsidRDefault="00194CEB" w:rsidP="00676A23">
      <w:pPr>
        <w:pStyle w:val="ListParagraph"/>
        <w:numPr>
          <w:ilvl w:val="0"/>
          <w:numId w:val="2"/>
        </w:numPr>
        <w:tabs>
          <w:tab w:val="left" w:pos="900"/>
        </w:tabs>
        <w:spacing w:after="0" w:line="240" w:lineRule="auto"/>
        <w:ind w:left="900"/>
        <w:jc w:val="thaiDistribute"/>
        <w:rPr>
          <w:rFonts w:ascii="Arial" w:hAnsi="Arial" w:cs="Arial"/>
          <w:color w:val="000000"/>
          <w:sz w:val="20"/>
          <w:szCs w:val="20"/>
        </w:rPr>
      </w:pPr>
      <w:r w:rsidRPr="00220DC0">
        <w:rPr>
          <w:rFonts w:ascii="Arial" w:hAnsi="Arial" w:cs="Arial"/>
          <w:color w:val="000000"/>
          <w:sz w:val="20"/>
          <w:szCs w:val="20"/>
        </w:rPr>
        <w:t>i</w:t>
      </w:r>
      <w:r w:rsidR="00FE37B6" w:rsidRPr="00220DC0">
        <w:rPr>
          <w:rFonts w:ascii="Arial" w:hAnsi="Arial" w:cs="Arial"/>
          <w:color w:val="000000"/>
          <w:sz w:val="20"/>
          <w:szCs w:val="20"/>
        </w:rPr>
        <w:t>ncluding any market performance conditions</w:t>
      </w:r>
      <w:r w:rsidR="00544687" w:rsidRPr="00220DC0">
        <w:rPr>
          <w:rFonts w:ascii="Arial" w:hAnsi="Arial" w:cs="Arial"/>
          <w:color w:val="000000"/>
          <w:sz w:val="20"/>
          <w:szCs w:val="20"/>
        </w:rPr>
        <w:t>. For example, the entity’s share price;</w:t>
      </w:r>
    </w:p>
    <w:p w14:paraId="7B8DE5A2" w14:textId="77777777" w:rsidR="00682CA3" w:rsidRPr="00220DC0" w:rsidRDefault="00194CEB" w:rsidP="00676A23">
      <w:pPr>
        <w:pStyle w:val="ListParagraph"/>
        <w:numPr>
          <w:ilvl w:val="0"/>
          <w:numId w:val="2"/>
        </w:numPr>
        <w:tabs>
          <w:tab w:val="left" w:pos="900"/>
        </w:tabs>
        <w:spacing w:after="0" w:line="240" w:lineRule="auto"/>
        <w:ind w:left="900"/>
        <w:jc w:val="thaiDistribute"/>
        <w:rPr>
          <w:rFonts w:ascii="Arial" w:hAnsi="Arial" w:cs="Arial"/>
          <w:color w:val="000000"/>
          <w:sz w:val="20"/>
          <w:szCs w:val="20"/>
        </w:rPr>
      </w:pPr>
      <w:r w:rsidRPr="00220DC0">
        <w:rPr>
          <w:rFonts w:ascii="Arial" w:hAnsi="Arial" w:cs="Arial"/>
          <w:color w:val="000000"/>
          <w:sz w:val="20"/>
          <w:szCs w:val="20"/>
        </w:rPr>
        <w:t>i</w:t>
      </w:r>
      <w:r w:rsidR="00682CA3" w:rsidRPr="00220DC0">
        <w:rPr>
          <w:rFonts w:ascii="Arial" w:hAnsi="Arial" w:cs="Arial"/>
          <w:color w:val="000000"/>
          <w:sz w:val="20"/>
          <w:szCs w:val="20"/>
        </w:rPr>
        <w:t>ncluding the impact of any non-vesting conditions. For example, the requirement for employees to save or holdings shares for a specific period of time; and</w:t>
      </w:r>
    </w:p>
    <w:p w14:paraId="0DAF8206" w14:textId="5EAF3156" w:rsidR="00FE37B6" w:rsidRPr="00220DC0" w:rsidRDefault="00194CEB" w:rsidP="00676A23">
      <w:pPr>
        <w:pStyle w:val="ListParagraph"/>
        <w:numPr>
          <w:ilvl w:val="0"/>
          <w:numId w:val="2"/>
        </w:numPr>
        <w:tabs>
          <w:tab w:val="left" w:pos="900"/>
        </w:tabs>
        <w:spacing w:after="0" w:line="240" w:lineRule="auto"/>
        <w:ind w:left="900"/>
        <w:jc w:val="thaiDistribute"/>
        <w:rPr>
          <w:rFonts w:ascii="Arial" w:hAnsi="Arial" w:cs="Arial"/>
          <w:color w:val="000000"/>
          <w:sz w:val="20"/>
          <w:szCs w:val="20"/>
        </w:rPr>
      </w:pPr>
      <w:r w:rsidRPr="00676A23">
        <w:rPr>
          <w:rFonts w:ascii="Arial" w:hAnsi="Arial" w:cs="Arial"/>
          <w:color w:val="000000"/>
          <w:spacing w:val="-4"/>
          <w:sz w:val="20"/>
          <w:szCs w:val="20"/>
        </w:rPr>
        <w:t>e</w:t>
      </w:r>
      <w:r w:rsidR="00FE37B6" w:rsidRPr="00676A23">
        <w:rPr>
          <w:rFonts w:ascii="Arial" w:hAnsi="Arial" w:cs="Arial"/>
          <w:color w:val="000000"/>
          <w:spacing w:val="-4"/>
          <w:sz w:val="20"/>
          <w:szCs w:val="20"/>
        </w:rPr>
        <w:t>xcluding the impact of any service and non-market performance vesting conditions</w:t>
      </w:r>
      <w:r w:rsidR="00D61A20" w:rsidRPr="00676A23">
        <w:rPr>
          <w:rFonts w:ascii="Arial" w:hAnsi="Arial" w:cs="Arial"/>
          <w:color w:val="000000"/>
          <w:spacing w:val="-4"/>
          <w:sz w:val="20"/>
          <w:szCs w:val="20"/>
        </w:rPr>
        <w:t>. F</w:t>
      </w:r>
      <w:r w:rsidR="00FE37B6" w:rsidRPr="00676A23">
        <w:rPr>
          <w:rFonts w:ascii="Arial" w:hAnsi="Arial" w:cs="Arial"/>
          <w:color w:val="000000"/>
          <w:spacing w:val="-4"/>
          <w:sz w:val="20"/>
          <w:szCs w:val="20"/>
        </w:rPr>
        <w:t>or example,</w:t>
      </w:r>
      <w:r w:rsidR="00FE37B6" w:rsidRPr="00220DC0">
        <w:rPr>
          <w:rFonts w:ascii="Arial" w:hAnsi="Arial" w:cs="Arial"/>
          <w:color w:val="000000"/>
          <w:sz w:val="20"/>
          <w:szCs w:val="20"/>
        </w:rPr>
        <w:t xml:space="preserve"> profitability, sales growth targets and remaining an employee of the Group over a specified time period</w:t>
      </w:r>
      <w:r w:rsidR="00682CA3" w:rsidRPr="00220DC0">
        <w:rPr>
          <w:rFonts w:ascii="Arial" w:hAnsi="Arial" w:cs="Arial"/>
          <w:color w:val="000000"/>
          <w:sz w:val="20"/>
          <w:szCs w:val="20"/>
        </w:rPr>
        <w:t>.</w:t>
      </w:r>
    </w:p>
    <w:p w14:paraId="211BE8A3" w14:textId="77777777" w:rsidR="00682CA3" w:rsidRPr="00220DC0" w:rsidRDefault="00682CA3" w:rsidP="00676A23">
      <w:pPr>
        <w:pStyle w:val="ListParagraph"/>
        <w:spacing w:after="0" w:line="240" w:lineRule="auto"/>
        <w:ind w:left="540"/>
        <w:jc w:val="thaiDistribute"/>
        <w:rPr>
          <w:rFonts w:ascii="Arial" w:hAnsi="Arial" w:cs="Arial"/>
          <w:color w:val="000000"/>
          <w:sz w:val="16"/>
          <w:szCs w:val="16"/>
        </w:rPr>
      </w:pPr>
    </w:p>
    <w:p w14:paraId="46B8817E" w14:textId="77777777" w:rsidR="005D6798" w:rsidRPr="00220DC0" w:rsidRDefault="00FE37B6" w:rsidP="00676A23">
      <w:pPr>
        <w:pStyle w:val="ListParagraph"/>
        <w:tabs>
          <w:tab w:val="left" w:pos="181"/>
        </w:tabs>
        <w:spacing w:after="0" w:line="240" w:lineRule="auto"/>
        <w:ind w:left="540"/>
        <w:jc w:val="thaiDistribute"/>
        <w:rPr>
          <w:rFonts w:ascii="Arial" w:hAnsi="Arial" w:cs="Arial"/>
          <w:color w:val="000000"/>
          <w:sz w:val="20"/>
          <w:szCs w:val="20"/>
        </w:rPr>
      </w:pPr>
      <w:r w:rsidRPr="00220DC0">
        <w:rPr>
          <w:rFonts w:ascii="Arial" w:hAnsi="Arial" w:cs="Arial"/>
          <w:color w:val="000000"/>
          <w:sz w:val="20"/>
          <w:szCs w:val="20"/>
        </w:rPr>
        <w:t xml:space="preserve">Non-market performance and service conditions are included in assumptions about the number of options that are expected to vest. </w:t>
      </w:r>
    </w:p>
    <w:p w14:paraId="2F4C952B" w14:textId="77777777" w:rsidR="005D6798" w:rsidRPr="00220DC0" w:rsidRDefault="005D6798" w:rsidP="00676A23">
      <w:pPr>
        <w:pStyle w:val="ListParagraph"/>
        <w:tabs>
          <w:tab w:val="left" w:pos="181"/>
        </w:tabs>
        <w:spacing w:after="0" w:line="240" w:lineRule="auto"/>
        <w:ind w:left="540"/>
        <w:jc w:val="thaiDistribute"/>
        <w:rPr>
          <w:rFonts w:ascii="Arial" w:hAnsi="Arial" w:cs="Arial"/>
          <w:color w:val="000000"/>
          <w:sz w:val="16"/>
          <w:szCs w:val="16"/>
        </w:rPr>
      </w:pPr>
    </w:p>
    <w:p w14:paraId="280356A8" w14:textId="77777777" w:rsidR="00FE37B6" w:rsidRPr="00220DC0" w:rsidRDefault="00FE37B6" w:rsidP="00676A23">
      <w:pPr>
        <w:pStyle w:val="ListParagraph"/>
        <w:tabs>
          <w:tab w:val="left" w:pos="181"/>
        </w:tabs>
        <w:spacing w:after="0" w:line="240" w:lineRule="auto"/>
        <w:ind w:left="540"/>
        <w:jc w:val="thaiDistribute"/>
        <w:rPr>
          <w:rFonts w:ascii="Arial" w:hAnsi="Arial" w:cs="Arial"/>
          <w:color w:val="000000"/>
          <w:sz w:val="20"/>
          <w:szCs w:val="20"/>
        </w:rPr>
      </w:pPr>
      <w:r w:rsidRPr="00220DC0">
        <w:rPr>
          <w:rFonts w:ascii="Arial" w:hAnsi="Arial" w:cs="Arial"/>
          <w:color w:val="000000"/>
          <w:sz w:val="20"/>
          <w:szCs w:val="20"/>
        </w:rPr>
        <w:t xml:space="preserve">At the end of each reporting period, the entity </w:t>
      </w:r>
      <w:r w:rsidR="005D6798" w:rsidRPr="00220DC0">
        <w:rPr>
          <w:rFonts w:ascii="Arial" w:hAnsi="Arial" w:cs="Arial"/>
          <w:color w:val="000000"/>
          <w:sz w:val="20"/>
          <w:szCs w:val="20"/>
        </w:rPr>
        <w:t>reviews</w:t>
      </w:r>
      <w:r w:rsidRPr="00220DC0">
        <w:rPr>
          <w:rFonts w:ascii="Arial" w:hAnsi="Arial" w:cs="Arial"/>
          <w:color w:val="000000"/>
          <w:sz w:val="20"/>
          <w:szCs w:val="20"/>
        </w:rPr>
        <w:t xml:space="preserve"> the number of options that are expected to vest</w:t>
      </w:r>
      <w:r w:rsidR="005D6798" w:rsidRPr="00220DC0">
        <w:rPr>
          <w:rFonts w:ascii="Arial" w:hAnsi="Arial" w:cs="Arial"/>
          <w:color w:val="000000"/>
          <w:sz w:val="20"/>
          <w:szCs w:val="20"/>
        </w:rPr>
        <w:t>.</w:t>
      </w:r>
      <w:r w:rsidRPr="00220DC0">
        <w:rPr>
          <w:rFonts w:ascii="Arial" w:hAnsi="Arial" w:cs="Arial"/>
          <w:color w:val="000000"/>
          <w:sz w:val="20"/>
          <w:szCs w:val="20"/>
        </w:rPr>
        <w:t xml:space="preserve"> It recognises the impact of the revision to original estimates</w:t>
      </w:r>
      <w:r w:rsidR="0011557E" w:rsidRPr="00220DC0">
        <w:rPr>
          <w:rFonts w:ascii="Arial" w:hAnsi="Arial" w:cs="Arial"/>
          <w:color w:val="000000"/>
          <w:sz w:val="20"/>
          <w:szCs w:val="20"/>
        </w:rPr>
        <w:t xml:space="preserve"> (</w:t>
      </w:r>
      <w:r w:rsidRPr="00220DC0">
        <w:rPr>
          <w:rFonts w:ascii="Arial" w:hAnsi="Arial" w:cs="Arial"/>
          <w:color w:val="000000"/>
          <w:sz w:val="20"/>
          <w:szCs w:val="20"/>
        </w:rPr>
        <w:t>if any</w:t>
      </w:r>
      <w:r w:rsidR="0011557E" w:rsidRPr="00220DC0">
        <w:rPr>
          <w:rFonts w:ascii="Arial" w:hAnsi="Arial" w:cs="Arial"/>
          <w:color w:val="000000"/>
          <w:sz w:val="20"/>
          <w:szCs w:val="20"/>
        </w:rPr>
        <w:t>)</w:t>
      </w:r>
      <w:r w:rsidRPr="00220DC0">
        <w:rPr>
          <w:rFonts w:ascii="Arial" w:hAnsi="Arial" w:cs="Arial"/>
          <w:color w:val="000000"/>
          <w:sz w:val="20"/>
          <w:szCs w:val="20"/>
        </w:rPr>
        <w:t xml:space="preserve"> in profit or loss, with a corresponding adjustment to equity.</w:t>
      </w:r>
    </w:p>
    <w:p w14:paraId="2320422D" w14:textId="77777777" w:rsidR="00FE37B6" w:rsidRPr="00220DC0" w:rsidRDefault="00FE37B6" w:rsidP="00676A23">
      <w:pPr>
        <w:pStyle w:val="ListParagraph"/>
        <w:tabs>
          <w:tab w:val="left" w:pos="181"/>
        </w:tabs>
        <w:spacing w:after="0" w:line="240" w:lineRule="auto"/>
        <w:ind w:left="540"/>
        <w:jc w:val="thaiDistribute"/>
        <w:rPr>
          <w:rFonts w:ascii="Arial" w:hAnsi="Arial" w:cs="Arial"/>
          <w:color w:val="000000"/>
          <w:sz w:val="16"/>
          <w:szCs w:val="16"/>
        </w:rPr>
      </w:pPr>
    </w:p>
    <w:p w14:paraId="27977557" w14:textId="77777777" w:rsidR="00FE37B6" w:rsidRPr="00220DC0" w:rsidRDefault="00FE37B6" w:rsidP="00676A23">
      <w:pPr>
        <w:ind w:left="540"/>
        <w:jc w:val="both"/>
        <w:rPr>
          <w:rFonts w:ascii="Arial" w:hAnsi="Arial" w:cs="Arial"/>
          <w:b/>
          <w:bCs/>
          <w:sz w:val="20"/>
          <w:szCs w:val="20"/>
        </w:rPr>
      </w:pPr>
      <w:r w:rsidRPr="00220DC0">
        <w:rPr>
          <w:rFonts w:ascii="Arial" w:hAnsi="Arial" w:cs="Arial"/>
          <w:color w:val="000000"/>
          <w:spacing w:val="-4"/>
          <w:sz w:val="20"/>
          <w:szCs w:val="20"/>
        </w:rPr>
        <w:t>When the options are exercised, the Group issues new shares. The proceeds received net of any directly attributable transaction costs are credited to share capital and share premium</w:t>
      </w:r>
      <w:r w:rsidRPr="00220DC0">
        <w:rPr>
          <w:rFonts w:ascii="Arial" w:hAnsi="Arial" w:cs="Arial"/>
          <w:color w:val="000000"/>
          <w:sz w:val="20"/>
          <w:szCs w:val="20"/>
        </w:rPr>
        <w:t>.</w:t>
      </w:r>
    </w:p>
    <w:p w14:paraId="787D5EE6" w14:textId="352880B0" w:rsidR="00FC79B1" w:rsidRPr="00220DC0" w:rsidRDefault="00FC79B1" w:rsidP="00676A23">
      <w:pPr>
        <w:jc w:val="thaiDistribute"/>
        <w:rPr>
          <w:rFonts w:ascii="Arial" w:hAnsi="Arial" w:cs="Arial"/>
          <w:b/>
          <w:bCs/>
          <w:color w:val="CF4A02"/>
          <w:sz w:val="16"/>
          <w:szCs w:val="16"/>
        </w:rPr>
      </w:pPr>
    </w:p>
    <w:p w14:paraId="7CAE84A7" w14:textId="07A5D369" w:rsidR="00FE37B6" w:rsidRPr="00220DC0" w:rsidRDefault="00183226" w:rsidP="00676A23">
      <w:pPr>
        <w:ind w:left="540" w:hanging="540"/>
        <w:jc w:val="thaiDistribute"/>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w:t>
      </w:r>
      <w:r w:rsidR="007D4DA7" w:rsidRPr="00220DC0">
        <w:rPr>
          <w:rFonts w:ascii="Arial" w:hAnsi="Arial" w:cs="Arial"/>
          <w:b/>
          <w:bCs/>
          <w:color w:val="CF4A02"/>
          <w:sz w:val="20"/>
          <w:szCs w:val="20"/>
        </w:rPr>
        <w:t>20</w:t>
      </w:r>
      <w:r w:rsidR="00FE37B6" w:rsidRPr="00220DC0">
        <w:rPr>
          <w:rFonts w:ascii="Arial" w:hAnsi="Arial" w:cs="Arial"/>
          <w:b/>
          <w:bCs/>
          <w:color w:val="CF4A02"/>
          <w:sz w:val="20"/>
          <w:szCs w:val="20"/>
        </w:rPr>
        <w:tab/>
        <w:t>Provisions</w:t>
      </w:r>
    </w:p>
    <w:p w14:paraId="4E23F879" w14:textId="77777777" w:rsidR="00FC79B1" w:rsidRPr="00220DC0" w:rsidRDefault="00FC79B1" w:rsidP="00FC79B1">
      <w:pPr>
        <w:jc w:val="thaiDistribute"/>
        <w:rPr>
          <w:rFonts w:ascii="Arial" w:hAnsi="Arial" w:cs="Arial"/>
          <w:sz w:val="16"/>
          <w:szCs w:val="16"/>
        </w:rPr>
      </w:pPr>
    </w:p>
    <w:p w14:paraId="550012E5" w14:textId="038D36D0" w:rsidR="00FE37B6" w:rsidRPr="00220DC0" w:rsidRDefault="00183226" w:rsidP="00676A23">
      <w:pPr>
        <w:tabs>
          <w:tab w:val="left" w:pos="630"/>
        </w:tabs>
        <w:ind w:left="630" w:hanging="630"/>
        <w:jc w:val="thaiDistribute"/>
        <w:rPr>
          <w:rFonts w:ascii="Arial" w:hAnsi="Arial" w:cs="Arial"/>
          <w:color w:val="CF4A02"/>
          <w:sz w:val="20"/>
          <w:szCs w:val="20"/>
        </w:rPr>
      </w:pPr>
      <w:r w:rsidRPr="00220DC0">
        <w:rPr>
          <w:rFonts w:ascii="Arial" w:hAnsi="Arial" w:cs="Arial"/>
          <w:color w:val="CF4A02"/>
          <w:sz w:val="20"/>
          <w:szCs w:val="20"/>
        </w:rPr>
        <w:t>4</w:t>
      </w:r>
      <w:r w:rsidR="00FE37B6" w:rsidRPr="00220DC0">
        <w:rPr>
          <w:rFonts w:ascii="Arial" w:hAnsi="Arial" w:cs="Arial"/>
          <w:color w:val="CF4A02"/>
          <w:sz w:val="20"/>
          <w:szCs w:val="20"/>
        </w:rPr>
        <w:t>.</w:t>
      </w:r>
      <w:r w:rsidR="007D4DA7" w:rsidRPr="00220DC0">
        <w:rPr>
          <w:rFonts w:ascii="Arial" w:hAnsi="Arial" w:cs="Arial"/>
          <w:color w:val="CF4A02"/>
          <w:sz w:val="20"/>
          <w:szCs w:val="20"/>
        </w:rPr>
        <w:t>20</w:t>
      </w:r>
      <w:r w:rsidR="00FE37B6" w:rsidRPr="00220DC0">
        <w:rPr>
          <w:rFonts w:ascii="Arial" w:hAnsi="Arial" w:cs="Arial"/>
          <w:color w:val="CF4A02"/>
          <w:sz w:val="20"/>
          <w:szCs w:val="20"/>
        </w:rPr>
        <w:t>.1</w:t>
      </w:r>
      <w:r w:rsidR="00A77E58" w:rsidRPr="00220DC0">
        <w:rPr>
          <w:rFonts w:ascii="Arial" w:hAnsi="Arial" w:cs="Arial"/>
          <w:color w:val="CF4A02"/>
          <w:sz w:val="20"/>
          <w:szCs w:val="20"/>
        </w:rPr>
        <w:tab/>
      </w:r>
      <w:r w:rsidR="00FE37B6" w:rsidRPr="00220DC0">
        <w:rPr>
          <w:rFonts w:ascii="Arial" w:hAnsi="Arial" w:cs="Arial"/>
          <w:color w:val="CF4A02"/>
          <w:sz w:val="20"/>
          <w:szCs w:val="20"/>
        </w:rPr>
        <w:t>General provisions</w:t>
      </w:r>
    </w:p>
    <w:p w14:paraId="7EE1CC54" w14:textId="77777777" w:rsidR="00FE37B6" w:rsidRPr="00220DC0" w:rsidRDefault="00FE37B6" w:rsidP="00A77E58">
      <w:pPr>
        <w:ind w:left="630"/>
        <w:jc w:val="thaiDistribute"/>
        <w:rPr>
          <w:rFonts w:ascii="Arial" w:hAnsi="Arial" w:cs="Arial"/>
          <w:sz w:val="16"/>
          <w:szCs w:val="16"/>
        </w:rPr>
      </w:pPr>
    </w:p>
    <w:p w14:paraId="3768BD5C" w14:textId="77777777" w:rsidR="00FE37B6" w:rsidRPr="00220DC0" w:rsidRDefault="00FE37B6" w:rsidP="00A77E58">
      <w:pPr>
        <w:ind w:left="630"/>
        <w:jc w:val="thaiDistribute"/>
        <w:rPr>
          <w:rFonts w:ascii="Arial" w:hAnsi="Arial" w:cs="Arial"/>
          <w:sz w:val="20"/>
          <w:szCs w:val="20"/>
        </w:rPr>
      </w:pPr>
      <w:r w:rsidRPr="00220DC0">
        <w:rPr>
          <w:rFonts w:ascii="Arial" w:hAnsi="Arial" w:cs="Arial"/>
          <w:sz w:val="20"/>
          <w:szCs w:val="20"/>
        </w:rPr>
        <w:t>Provisions are recognised when the Group has a present legal or constructive obligation as a result of past events; it is probable that an outflow of resources will be required to settle the obligation; and the amount has been reliably estimated.</w:t>
      </w:r>
    </w:p>
    <w:p w14:paraId="48353C3A" w14:textId="77777777" w:rsidR="00FC79B1" w:rsidRPr="00220DC0" w:rsidRDefault="00FC79B1" w:rsidP="00A77E58">
      <w:pPr>
        <w:ind w:left="630"/>
        <w:jc w:val="thaiDistribute"/>
        <w:rPr>
          <w:rFonts w:ascii="Arial" w:hAnsi="Arial" w:cs="Arial"/>
          <w:sz w:val="16"/>
          <w:szCs w:val="16"/>
        </w:rPr>
      </w:pPr>
    </w:p>
    <w:p w14:paraId="3D5453B0" w14:textId="369BCA83" w:rsidR="00FE37B6" w:rsidRPr="00220DC0" w:rsidRDefault="00183226" w:rsidP="00A77E58">
      <w:pPr>
        <w:tabs>
          <w:tab w:val="left" w:pos="630"/>
        </w:tabs>
        <w:jc w:val="thaiDistribute"/>
        <w:rPr>
          <w:rFonts w:ascii="Arial" w:hAnsi="Arial" w:cs="Arial"/>
          <w:color w:val="CF4A02"/>
          <w:sz w:val="20"/>
          <w:szCs w:val="20"/>
        </w:rPr>
      </w:pPr>
      <w:r w:rsidRPr="00220DC0">
        <w:rPr>
          <w:rFonts w:ascii="Arial" w:hAnsi="Arial" w:cs="Arial"/>
          <w:color w:val="CF4A02"/>
          <w:sz w:val="20"/>
          <w:szCs w:val="20"/>
        </w:rPr>
        <w:t>4</w:t>
      </w:r>
      <w:r w:rsidR="00FE37B6" w:rsidRPr="00220DC0">
        <w:rPr>
          <w:rFonts w:ascii="Arial" w:hAnsi="Arial" w:cs="Arial"/>
          <w:color w:val="CF4A02"/>
          <w:sz w:val="20"/>
          <w:szCs w:val="20"/>
        </w:rPr>
        <w:t>.</w:t>
      </w:r>
      <w:r w:rsidR="007D4DA7" w:rsidRPr="00220DC0">
        <w:rPr>
          <w:rFonts w:ascii="Arial" w:hAnsi="Arial" w:cs="Arial"/>
          <w:color w:val="CF4A02"/>
          <w:sz w:val="20"/>
          <w:szCs w:val="20"/>
        </w:rPr>
        <w:t>20</w:t>
      </w:r>
      <w:r w:rsidR="00FE37B6" w:rsidRPr="00220DC0">
        <w:rPr>
          <w:rFonts w:ascii="Arial" w:hAnsi="Arial" w:cs="Arial"/>
          <w:color w:val="CF4A02"/>
          <w:sz w:val="20"/>
          <w:szCs w:val="20"/>
        </w:rPr>
        <w:t>.2</w:t>
      </w:r>
      <w:r w:rsidR="00FE37B6" w:rsidRPr="00220DC0">
        <w:rPr>
          <w:rFonts w:ascii="Arial" w:hAnsi="Arial" w:cs="Arial"/>
          <w:color w:val="CF4A02"/>
          <w:sz w:val="20"/>
          <w:szCs w:val="20"/>
        </w:rPr>
        <w:tab/>
        <w:t>Provisions for decommissioning cost</w:t>
      </w:r>
    </w:p>
    <w:p w14:paraId="671B5FE0" w14:textId="77777777" w:rsidR="00FE37B6" w:rsidRPr="00220DC0" w:rsidRDefault="00FE37B6" w:rsidP="00A77E58">
      <w:pPr>
        <w:ind w:left="630"/>
        <w:jc w:val="thaiDistribute"/>
        <w:rPr>
          <w:rFonts w:ascii="Arial" w:hAnsi="Arial" w:cs="Arial"/>
          <w:sz w:val="16"/>
          <w:szCs w:val="16"/>
        </w:rPr>
      </w:pPr>
    </w:p>
    <w:p w14:paraId="203A0585" w14:textId="77777777" w:rsidR="00FE37B6" w:rsidRPr="00220DC0" w:rsidRDefault="00FE37B6" w:rsidP="00A77E58">
      <w:pPr>
        <w:ind w:left="630"/>
        <w:jc w:val="thaiDistribute"/>
        <w:rPr>
          <w:rFonts w:ascii="Arial" w:hAnsi="Arial" w:cs="Arial"/>
          <w:sz w:val="20"/>
          <w:szCs w:val="20"/>
        </w:rPr>
      </w:pPr>
      <w:r w:rsidRPr="00220DC0">
        <w:rPr>
          <w:rFonts w:ascii="Arial" w:hAnsi="Arial" w:cs="Arial"/>
          <w:sz w:val="20"/>
          <w:szCs w:val="20"/>
        </w:rPr>
        <w:t>The Group recognises provision for decommissioning costs, which are provided at the onset of completion of the project, for the estimate of the eventual costs that relate to the removal of the power and water plants. The recognised provision</w:t>
      </w:r>
      <w:r w:rsidR="00F21FFC" w:rsidRPr="00220DC0">
        <w:rPr>
          <w:rFonts w:ascii="Arial" w:hAnsi="Arial" w:cs="Arial"/>
          <w:sz w:val="20"/>
          <w:szCs w:val="20"/>
        </w:rPr>
        <w:t>s</w:t>
      </w:r>
      <w:r w:rsidRPr="00220DC0">
        <w:rPr>
          <w:rFonts w:ascii="Arial" w:hAnsi="Arial" w:cs="Arial"/>
          <w:sz w:val="20"/>
          <w:szCs w:val="20"/>
        </w:rPr>
        <w:t xml:space="preserve"> for decommissioning costs </w:t>
      </w:r>
      <w:r w:rsidR="00F21FFC" w:rsidRPr="00220DC0">
        <w:rPr>
          <w:rFonts w:ascii="Arial" w:hAnsi="Arial" w:cs="Arial"/>
          <w:sz w:val="20"/>
          <w:szCs w:val="20"/>
        </w:rPr>
        <w:t>are</w:t>
      </w:r>
      <w:r w:rsidRPr="00220DC0">
        <w:rPr>
          <w:rFonts w:ascii="Arial" w:hAnsi="Arial" w:cs="Arial"/>
          <w:sz w:val="20"/>
          <w:szCs w:val="20"/>
        </w:rPr>
        <w:t xml:space="preserve"> based on future removal cost estimates and incorporate many assumptions such as abandonment times and future inflation rate and discounted to present value at the discount rate estimated by the management. Those costs are included as part of the </w:t>
      </w:r>
      <w:r w:rsidR="00DF4314" w:rsidRPr="00220DC0">
        <w:rPr>
          <w:rFonts w:ascii="Arial" w:hAnsi="Arial" w:cs="Arial"/>
          <w:sz w:val="20"/>
          <w:szCs w:val="20"/>
        </w:rPr>
        <w:t>related assets</w:t>
      </w:r>
      <w:r w:rsidRPr="00220DC0">
        <w:rPr>
          <w:rFonts w:ascii="Arial" w:hAnsi="Arial" w:cs="Arial"/>
          <w:sz w:val="20"/>
          <w:szCs w:val="20"/>
        </w:rPr>
        <w:t>.</w:t>
      </w:r>
    </w:p>
    <w:p w14:paraId="6CF27D6E" w14:textId="3E1BC8C1" w:rsidR="00470488" w:rsidRPr="00220DC0" w:rsidRDefault="001D4377" w:rsidP="00676A23">
      <w:pPr>
        <w:rPr>
          <w:rFonts w:ascii="Arial" w:hAnsi="Arial" w:cs="Arial"/>
          <w:sz w:val="20"/>
          <w:szCs w:val="20"/>
        </w:rPr>
      </w:pPr>
      <w:r w:rsidRPr="00220DC0">
        <w:rPr>
          <w:rFonts w:ascii="Arial" w:hAnsi="Arial" w:cs="Arial"/>
          <w:sz w:val="20"/>
          <w:szCs w:val="20"/>
        </w:rPr>
        <w:br w:type="page"/>
      </w:r>
    </w:p>
    <w:p w14:paraId="2DC2D50E" w14:textId="5F2A3E77" w:rsidR="00FE37B6" w:rsidRPr="00220DC0" w:rsidRDefault="00183226" w:rsidP="00FE37B6">
      <w:pPr>
        <w:ind w:left="540" w:hanging="540"/>
        <w:rPr>
          <w:rFonts w:ascii="Arial" w:hAnsi="Arial" w:cs="Arial"/>
          <w:b/>
          <w:bCs/>
          <w:color w:val="CF4A02"/>
          <w:sz w:val="20"/>
          <w:szCs w:val="20"/>
        </w:rPr>
      </w:pPr>
      <w:r w:rsidRPr="00220DC0">
        <w:rPr>
          <w:rFonts w:ascii="Arial" w:hAnsi="Arial" w:cs="Arial"/>
          <w:b/>
          <w:bCs/>
          <w:color w:val="CF4A02"/>
          <w:sz w:val="20"/>
          <w:szCs w:val="20"/>
        </w:rPr>
        <w:t>4</w:t>
      </w:r>
      <w:r w:rsidR="00FE37B6" w:rsidRPr="00220DC0">
        <w:rPr>
          <w:rFonts w:ascii="Arial" w:hAnsi="Arial" w:cs="Arial"/>
          <w:b/>
          <w:bCs/>
          <w:color w:val="CF4A02"/>
          <w:sz w:val="20"/>
          <w:szCs w:val="20"/>
        </w:rPr>
        <w:t>.2</w:t>
      </w:r>
      <w:r w:rsidR="007D4DA7" w:rsidRPr="00220DC0">
        <w:rPr>
          <w:rFonts w:ascii="Arial" w:hAnsi="Arial" w:cs="Arial"/>
          <w:b/>
          <w:bCs/>
          <w:color w:val="CF4A02"/>
          <w:sz w:val="20"/>
          <w:szCs w:val="20"/>
        </w:rPr>
        <w:t>1</w:t>
      </w:r>
      <w:r w:rsidR="00FE37B6" w:rsidRPr="00220DC0">
        <w:rPr>
          <w:rFonts w:ascii="Arial" w:hAnsi="Arial" w:cs="Arial"/>
          <w:b/>
          <w:bCs/>
          <w:color w:val="CF4A02"/>
          <w:sz w:val="20"/>
          <w:szCs w:val="20"/>
        </w:rPr>
        <w:tab/>
        <w:t>Government grants</w:t>
      </w:r>
    </w:p>
    <w:p w14:paraId="267449BD" w14:textId="77777777" w:rsidR="00FE37B6" w:rsidRPr="00220DC0" w:rsidRDefault="00FE37B6" w:rsidP="00595DF8">
      <w:pPr>
        <w:ind w:left="547"/>
        <w:jc w:val="both"/>
        <w:rPr>
          <w:rFonts w:ascii="Arial" w:hAnsi="Arial" w:cs="Arial"/>
          <w:color w:val="CF4A02"/>
          <w:sz w:val="20"/>
          <w:szCs w:val="20"/>
        </w:rPr>
      </w:pPr>
    </w:p>
    <w:p w14:paraId="563D8E5B" w14:textId="77777777" w:rsidR="00FE37B6" w:rsidRPr="00220DC0" w:rsidRDefault="00FE37B6" w:rsidP="00595DF8">
      <w:pPr>
        <w:ind w:left="547"/>
        <w:jc w:val="both"/>
        <w:rPr>
          <w:rFonts w:ascii="Arial" w:hAnsi="Arial" w:cs="Arial"/>
          <w:sz w:val="20"/>
          <w:szCs w:val="20"/>
        </w:rPr>
      </w:pPr>
      <w:r w:rsidRPr="00220DC0">
        <w:rPr>
          <w:rFonts w:ascii="Arial" w:hAnsi="Arial" w:cs="Arial"/>
          <w:spacing w:val="-4"/>
          <w:sz w:val="20"/>
          <w:szCs w:val="20"/>
        </w:rPr>
        <w:t xml:space="preserve">Government grants from the government are recognised at their fair value where there is a reasonable assurance that the grant will be </w:t>
      </w:r>
      <w:r w:rsidR="00F21FFC" w:rsidRPr="00220DC0">
        <w:rPr>
          <w:rFonts w:ascii="Arial" w:hAnsi="Arial" w:cs="Arial"/>
          <w:spacing w:val="-4"/>
          <w:sz w:val="20"/>
          <w:szCs w:val="20"/>
        </w:rPr>
        <w:t>received,</w:t>
      </w:r>
      <w:r w:rsidRPr="00220DC0">
        <w:rPr>
          <w:rFonts w:ascii="Arial" w:hAnsi="Arial" w:cs="Arial"/>
          <w:spacing w:val="-4"/>
          <w:sz w:val="20"/>
          <w:szCs w:val="20"/>
        </w:rPr>
        <w:t xml:space="preserve"> and the Group will comply with all attached conditions</w:t>
      </w:r>
      <w:r w:rsidRPr="00220DC0">
        <w:rPr>
          <w:rFonts w:ascii="Arial" w:hAnsi="Arial" w:cs="Arial"/>
          <w:sz w:val="20"/>
          <w:szCs w:val="20"/>
        </w:rPr>
        <w:t>.</w:t>
      </w:r>
    </w:p>
    <w:p w14:paraId="128B29D4" w14:textId="77777777" w:rsidR="00FE37B6" w:rsidRPr="00220DC0" w:rsidRDefault="00FE37B6" w:rsidP="00595DF8">
      <w:pPr>
        <w:ind w:left="547"/>
        <w:jc w:val="both"/>
        <w:rPr>
          <w:rFonts w:ascii="Arial" w:hAnsi="Arial" w:cs="Arial"/>
          <w:sz w:val="20"/>
          <w:szCs w:val="20"/>
        </w:rPr>
      </w:pPr>
    </w:p>
    <w:p w14:paraId="7FD06BA6" w14:textId="77777777" w:rsidR="00FE37B6" w:rsidRPr="00220DC0" w:rsidRDefault="00FE37B6" w:rsidP="00595DF8">
      <w:pPr>
        <w:ind w:left="547"/>
        <w:jc w:val="both"/>
        <w:rPr>
          <w:rFonts w:ascii="Arial" w:hAnsi="Arial" w:cs="Arial"/>
          <w:sz w:val="20"/>
          <w:szCs w:val="20"/>
        </w:rPr>
      </w:pPr>
      <w:r w:rsidRPr="00220DC0">
        <w:rPr>
          <w:rFonts w:ascii="Arial" w:hAnsi="Arial" w:cs="Arial"/>
          <w:sz w:val="20"/>
          <w:szCs w:val="20"/>
        </w:rPr>
        <w:t>The Group receives government grants relating to revenue as revenue from subsidy for adders in accordance with the Power Purchase Agreement with Electricity Generating Authority of Thailand and Provincial Electricity Authority. The compensation</w:t>
      </w:r>
      <w:r w:rsidR="00F21FFC" w:rsidRPr="00220DC0">
        <w:rPr>
          <w:rFonts w:ascii="Arial" w:hAnsi="Arial" w:cs="Arial"/>
          <w:sz w:val="20"/>
          <w:szCs w:val="20"/>
        </w:rPr>
        <w:t>s</w:t>
      </w:r>
      <w:r w:rsidRPr="00220DC0">
        <w:rPr>
          <w:rFonts w:ascii="Arial" w:hAnsi="Arial" w:cs="Arial"/>
          <w:sz w:val="20"/>
          <w:szCs w:val="20"/>
        </w:rPr>
        <w:t xml:space="preserve"> of costs </w:t>
      </w:r>
      <w:r w:rsidR="00F21FFC" w:rsidRPr="00220DC0">
        <w:rPr>
          <w:rFonts w:ascii="Arial" w:hAnsi="Arial" w:cs="Arial"/>
          <w:sz w:val="20"/>
          <w:szCs w:val="20"/>
        </w:rPr>
        <w:t>are</w:t>
      </w:r>
      <w:r w:rsidRPr="00220DC0">
        <w:rPr>
          <w:rFonts w:ascii="Arial" w:hAnsi="Arial" w:cs="Arial"/>
          <w:sz w:val="20"/>
          <w:szCs w:val="20"/>
        </w:rPr>
        <w:t xml:space="preserve"> deferred and recognised in profit or loss over the period necessary to match them with the costs they are intended to compensate and are presented as revenue from subsidy for adders.</w:t>
      </w:r>
    </w:p>
    <w:p w14:paraId="79BEC400" w14:textId="77777777" w:rsidR="0011557E" w:rsidRPr="00220DC0" w:rsidRDefault="0011557E" w:rsidP="00595DF8">
      <w:pPr>
        <w:ind w:left="547"/>
        <w:jc w:val="both"/>
        <w:rPr>
          <w:rFonts w:ascii="Arial" w:hAnsi="Arial" w:cs="Arial"/>
          <w:sz w:val="20"/>
          <w:szCs w:val="20"/>
        </w:rPr>
      </w:pPr>
    </w:p>
    <w:p w14:paraId="26722837" w14:textId="2D8D004C" w:rsidR="000F0F8B" w:rsidRPr="00220DC0" w:rsidRDefault="00183226" w:rsidP="000F0F8B">
      <w:pPr>
        <w:ind w:left="540" w:hanging="540"/>
        <w:rPr>
          <w:rFonts w:ascii="Arial" w:hAnsi="Arial" w:cs="Arial"/>
          <w:b/>
          <w:bCs/>
          <w:color w:val="CF4A02"/>
          <w:sz w:val="20"/>
          <w:szCs w:val="20"/>
        </w:rPr>
      </w:pPr>
      <w:r w:rsidRPr="00220DC0">
        <w:rPr>
          <w:rFonts w:ascii="Arial" w:hAnsi="Arial" w:cs="Arial"/>
          <w:b/>
          <w:bCs/>
          <w:color w:val="CF4A02"/>
          <w:sz w:val="20"/>
          <w:szCs w:val="20"/>
        </w:rPr>
        <w:t>4</w:t>
      </w:r>
      <w:r w:rsidR="000F0F8B" w:rsidRPr="00220DC0">
        <w:rPr>
          <w:rFonts w:ascii="Arial" w:hAnsi="Arial" w:cs="Arial"/>
          <w:b/>
          <w:bCs/>
          <w:color w:val="CF4A02"/>
          <w:sz w:val="20"/>
          <w:szCs w:val="20"/>
        </w:rPr>
        <w:t>.2</w:t>
      </w:r>
      <w:r w:rsidR="007D4DA7" w:rsidRPr="00220DC0">
        <w:rPr>
          <w:rFonts w:ascii="Arial" w:hAnsi="Arial" w:cs="Arial"/>
          <w:b/>
          <w:bCs/>
          <w:color w:val="CF4A02"/>
          <w:sz w:val="20"/>
          <w:szCs w:val="20"/>
        </w:rPr>
        <w:t>2</w:t>
      </w:r>
      <w:r w:rsidR="000F0F8B" w:rsidRPr="00220DC0">
        <w:rPr>
          <w:rFonts w:ascii="Arial" w:hAnsi="Arial" w:cs="Arial"/>
          <w:b/>
          <w:bCs/>
          <w:color w:val="CF4A02"/>
          <w:sz w:val="20"/>
          <w:szCs w:val="20"/>
        </w:rPr>
        <w:tab/>
        <w:t>Share capital</w:t>
      </w:r>
    </w:p>
    <w:p w14:paraId="047D9555" w14:textId="77777777" w:rsidR="00C56515" w:rsidRPr="00220DC0" w:rsidRDefault="00C56515" w:rsidP="007B1E05">
      <w:pPr>
        <w:ind w:left="540"/>
        <w:rPr>
          <w:rFonts w:ascii="Arial" w:hAnsi="Arial" w:cs="Arial"/>
          <w:b/>
          <w:bCs/>
          <w:color w:val="CF4A02"/>
          <w:sz w:val="20"/>
          <w:szCs w:val="20"/>
        </w:rPr>
      </w:pPr>
    </w:p>
    <w:p w14:paraId="60D69F11" w14:textId="77777777" w:rsidR="00C56515" w:rsidRPr="00220DC0" w:rsidRDefault="00C56515" w:rsidP="007B1E05">
      <w:pPr>
        <w:ind w:left="547"/>
        <w:jc w:val="both"/>
        <w:rPr>
          <w:rFonts w:ascii="Arial" w:hAnsi="Arial" w:cs="Arial"/>
          <w:sz w:val="20"/>
          <w:szCs w:val="20"/>
        </w:rPr>
      </w:pPr>
      <w:r w:rsidRPr="00220DC0">
        <w:rPr>
          <w:rFonts w:ascii="Arial" w:hAnsi="Arial" w:cs="Arial"/>
          <w:sz w:val="20"/>
          <w:szCs w:val="20"/>
        </w:rPr>
        <w:t xml:space="preserve">Ordinary shares are classified as equity. </w:t>
      </w:r>
    </w:p>
    <w:p w14:paraId="24A12A11" w14:textId="77777777" w:rsidR="0011557E" w:rsidRPr="00220DC0" w:rsidRDefault="0011557E" w:rsidP="007B1E05">
      <w:pPr>
        <w:ind w:left="547"/>
        <w:jc w:val="both"/>
        <w:rPr>
          <w:rFonts w:ascii="Arial" w:hAnsi="Arial" w:cs="Arial"/>
          <w:sz w:val="20"/>
          <w:szCs w:val="20"/>
        </w:rPr>
      </w:pPr>
    </w:p>
    <w:p w14:paraId="55D78E50" w14:textId="77777777" w:rsidR="00C56515" w:rsidRPr="00220DC0" w:rsidRDefault="00C56515" w:rsidP="007B1E05">
      <w:pPr>
        <w:ind w:left="547"/>
        <w:jc w:val="both"/>
        <w:rPr>
          <w:rFonts w:ascii="Arial" w:hAnsi="Arial" w:cs="Arial"/>
          <w:sz w:val="20"/>
          <w:szCs w:val="20"/>
        </w:rPr>
      </w:pPr>
      <w:r w:rsidRPr="00220DC0">
        <w:rPr>
          <w:rFonts w:ascii="Arial" w:hAnsi="Arial" w:cs="Arial"/>
          <w:sz w:val="20"/>
          <w:szCs w:val="20"/>
        </w:rPr>
        <w:t>Incremental costs directly attributable to the issue of new shares or options are shown in equity as a deduction, net of tax, from the proceeds.</w:t>
      </w:r>
    </w:p>
    <w:p w14:paraId="497B7F7C" w14:textId="77777777" w:rsidR="0011557E" w:rsidRPr="00220DC0" w:rsidRDefault="0011557E" w:rsidP="007B1E05">
      <w:pPr>
        <w:ind w:left="540"/>
        <w:jc w:val="both"/>
        <w:rPr>
          <w:rFonts w:ascii="Arial" w:hAnsi="Arial" w:cs="Arial"/>
          <w:sz w:val="20"/>
          <w:szCs w:val="20"/>
        </w:rPr>
      </w:pPr>
    </w:p>
    <w:p w14:paraId="21D68B85" w14:textId="68253CA8" w:rsidR="00204416" w:rsidRPr="00220DC0" w:rsidRDefault="00183226" w:rsidP="00204416">
      <w:pPr>
        <w:ind w:left="540" w:hanging="540"/>
        <w:rPr>
          <w:rFonts w:ascii="Arial" w:hAnsi="Arial" w:cs="Arial"/>
          <w:b/>
          <w:bCs/>
          <w:color w:val="CF4A02"/>
          <w:sz w:val="20"/>
          <w:szCs w:val="20"/>
        </w:rPr>
      </w:pPr>
      <w:r w:rsidRPr="00220DC0">
        <w:rPr>
          <w:rFonts w:ascii="Arial" w:hAnsi="Arial" w:cs="Arial"/>
          <w:b/>
          <w:bCs/>
          <w:color w:val="CF4A02"/>
          <w:sz w:val="20"/>
          <w:szCs w:val="20"/>
        </w:rPr>
        <w:t>4</w:t>
      </w:r>
      <w:r w:rsidR="00204416" w:rsidRPr="00220DC0">
        <w:rPr>
          <w:rFonts w:ascii="Arial" w:hAnsi="Arial" w:cs="Arial"/>
          <w:b/>
          <w:bCs/>
          <w:color w:val="CF4A02"/>
          <w:sz w:val="20"/>
          <w:szCs w:val="20"/>
        </w:rPr>
        <w:t>.2</w:t>
      </w:r>
      <w:r w:rsidR="007D4DA7" w:rsidRPr="00220DC0">
        <w:rPr>
          <w:rFonts w:ascii="Arial" w:hAnsi="Arial" w:cs="Arial"/>
          <w:b/>
          <w:bCs/>
          <w:color w:val="CF4A02"/>
          <w:sz w:val="20"/>
          <w:szCs w:val="20"/>
        </w:rPr>
        <w:t>3</w:t>
      </w:r>
      <w:r w:rsidR="00204416" w:rsidRPr="00220DC0">
        <w:rPr>
          <w:rFonts w:ascii="Arial" w:hAnsi="Arial" w:cs="Arial"/>
          <w:b/>
          <w:bCs/>
          <w:color w:val="CF4A02"/>
          <w:sz w:val="20"/>
          <w:szCs w:val="20"/>
        </w:rPr>
        <w:tab/>
        <w:t>Revenue recognition</w:t>
      </w:r>
    </w:p>
    <w:p w14:paraId="3EB32E21" w14:textId="77777777" w:rsidR="00204416" w:rsidRPr="00220DC0" w:rsidRDefault="00204416" w:rsidP="00204416">
      <w:pPr>
        <w:ind w:left="547"/>
        <w:jc w:val="both"/>
        <w:rPr>
          <w:rFonts w:ascii="Arial" w:hAnsi="Arial" w:cs="Arial"/>
          <w:color w:val="CF4A02"/>
          <w:spacing w:val="-4"/>
          <w:sz w:val="20"/>
          <w:szCs w:val="20"/>
        </w:rPr>
      </w:pPr>
    </w:p>
    <w:p w14:paraId="7AFD8665" w14:textId="77777777" w:rsidR="00204416" w:rsidRPr="00220DC0" w:rsidRDefault="00204416" w:rsidP="00204416">
      <w:pPr>
        <w:tabs>
          <w:tab w:val="left" w:pos="1290"/>
        </w:tabs>
        <w:ind w:left="547"/>
        <w:jc w:val="both"/>
        <w:rPr>
          <w:rFonts w:ascii="Arial" w:hAnsi="Arial" w:cs="Arial"/>
          <w:sz w:val="20"/>
          <w:szCs w:val="20"/>
        </w:rPr>
      </w:pPr>
      <w:r w:rsidRPr="00220DC0">
        <w:rPr>
          <w:rFonts w:ascii="Arial" w:hAnsi="Arial" w:cs="Arial"/>
          <w:spacing w:val="-4"/>
          <w:sz w:val="20"/>
          <w:szCs w:val="20"/>
        </w:rPr>
        <w:t>Revenues are recorded net of value added tax. They are recognised in accordance with the provision</w:t>
      </w:r>
      <w:r w:rsidRPr="00220DC0">
        <w:rPr>
          <w:rFonts w:ascii="Arial" w:hAnsi="Arial" w:cs="Arial"/>
          <w:sz w:val="20"/>
          <w:szCs w:val="20"/>
        </w:rPr>
        <w:t xml:space="preserve"> of goods or services provided that collectability of the consideration is probable.</w:t>
      </w:r>
    </w:p>
    <w:p w14:paraId="6B19CBCC" w14:textId="77777777" w:rsidR="00204416" w:rsidRPr="00220DC0" w:rsidRDefault="00204416" w:rsidP="00204416">
      <w:pPr>
        <w:tabs>
          <w:tab w:val="left" w:pos="1290"/>
        </w:tabs>
        <w:ind w:left="547"/>
        <w:jc w:val="both"/>
        <w:rPr>
          <w:rFonts w:ascii="Arial" w:hAnsi="Arial" w:cs="Arial"/>
          <w:sz w:val="20"/>
          <w:szCs w:val="20"/>
        </w:rPr>
      </w:pPr>
    </w:p>
    <w:p w14:paraId="57AC3BBB" w14:textId="77777777" w:rsidR="00204416" w:rsidRPr="00220DC0" w:rsidRDefault="00204416" w:rsidP="00204416">
      <w:pPr>
        <w:tabs>
          <w:tab w:val="left" w:pos="1290"/>
        </w:tabs>
        <w:ind w:left="547"/>
        <w:jc w:val="both"/>
        <w:rPr>
          <w:rFonts w:ascii="Arial" w:hAnsi="Arial" w:cs="Arial"/>
          <w:sz w:val="20"/>
          <w:szCs w:val="20"/>
        </w:rPr>
      </w:pPr>
      <w:r w:rsidRPr="00220DC0">
        <w:rPr>
          <w:rFonts w:ascii="Arial" w:hAnsi="Arial" w:cs="Arial"/>
          <w:sz w:val="20"/>
          <w:szCs w:val="20"/>
        </w:rPr>
        <w:t xml:space="preserve">Multiple element arrangements involving delivery or provision of multiple products or services are separated into </w:t>
      </w:r>
      <w:r w:rsidR="000F0F8B" w:rsidRPr="00220DC0">
        <w:rPr>
          <w:rFonts w:ascii="Arial" w:hAnsi="Arial" w:cs="Arial"/>
          <w:sz w:val="20"/>
          <w:szCs w:val="20"/>
        </w:rPr>
        <w:t xml:space="preserve">individual </w:t>
      </w:r>
      <w:r w:rsidRPr="00220DC0">
        <w:rPr>
          <w:rFonts w:ascii="Arial" w:hAnsi="Arial" w:cs="Arial"/>
          <w:sz w:val="20"/>
          <w:szCs w:val="20"/>
        </w:rPr>
        <w:t>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57C610F" w14:textId="77777777" w:rsidR="00204416" w:rsidRPr="00220DC0" w:rsidRDefault="00204416" w:rsidP="00204416">
      <w:pPr>
        <w:tabs>
          <w:tab w:val="left" w:pos="1290"/>
        </w:tabs>
        <w:ind w:left="547"/>
        <w:jc w:val="both"/>
        <w:rPr>
          <w:rFonts w:ascii="Arial" w:hAnsi="Arial" w:cs="Arial"/>
          <w:sz w:val="20"/>
          <w:szCs w:val="20"/>
        </w:rPr>
      </w:pPr>
    </w:p>
    <w:p w14:paraId="0FA4340D" w14:textId="77777777" w:rsidR="00204416" w:rsidRPr="00220DC0" w:rsidRDefault="00204416" w:rsidP="00204416">
      <w:pPr>
        <w:tabs>
          <w:tab w:val="left" w:pos="1290"/>
        </w:tabs>
        <w:ind w:left="547"/>
        <w:jc w:val="both"/>
        <w:rPr>
          <w:rFonts w:ascii="Arial" w:eastAsia="Arial Unicode MS" w:hAnsi="Arial" w:cs="Arial"/>
          <w:i/>
          <w:iCs/>
          <w:color w:val="CF4A02"/>
          <w:sz w:val="20"/>
          <w:szCs w:val="20"/>
        </w:rPr>
      </w:pPr>
      <w:r w:rsidRPr="00220DC0">
        <w:rPr>
          <w:rFonts w:ascii="Arial" w:eastAsia="Arial Unicode MS" w:hAnsi="Arial" w:cs="Arial"/>
          <w:i/>
          <w:iCs/>
          <w:color w:val="CF4A02"/>
          <w:sz w:val="20"/>
          <w:szCs w:val="20"/>
        </w:rPr>
        <w:t>Sales of goods</w:t>
      </w:r>
    </w:p>
    <w:p w14:paraId="296D81A9" w14:textId="77777777" w:rsidR="00204416" w:rsidRPr="00220DC0" w:rsidRDefault="00204416" w:rsidP="00204416">
      <w:pPr>
        <w:tabs>
          <w:tab w:val="left" w:pos="1290"/>
        </w:tabs>
        <w:ind w:left="547"/>
        <w:jc w:val="both"/>
        <w:rPr>
          <w:rFonts w:ascii="Arial" w:eastAsia="Arial Unicode MS" w:hAnsi="Arial" w:cs="Arial"/>
          <w:i/>
          <w:iCs/>
          <w:color w:val="CF4A02"/>
          <w:sz w:val="20"/>
          <w:szCs w:val="20"/>
        </w:rPr>
      </w:pPr>
    </w:p>
    <w:p w14:paraId="6913E6F1" w14:textId="6FE0025C" w:rsidR="00702321" w:rsidRPr="00220DC0" w:rsidRDefault="00204416" w:rsidP="00702321">
      <w:pPr>
        <w:tabs>
          <w:tab w:val="left" w:pos="1290"/>
        </w:tabs>
        <w:ind w:left="547"/>
        <w:jc w:val="both"/>
        <w:rPr>
          <w:rFonts w:ascii="Arial" w:hAnsi="Arial" w:cs="Arial"/>
          <w:sz w:val="20"/>
          <w:szCs w:val="20"/>
        </w:rPr>
      </w:pPr>
      <w:r w:rsidRPr="00220DC0">
        <w:rPr>
          <w:rFonts w:ascii="Arial" w:hAnsi="Arial" w:cs="Arial"/>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220DC0">
        <w:rPr>
          <w:rFonts w:ascii="Arial" w:hAnsi="Arial" w:cs="Arial"/>
          <w:sz w:val="20"/>
          <w:szCs w:val="20"/>
        </w:rPr>
        <w:t>s.</w:t>
      </w:r>
    </w:p>
    <w:p w14:paraId="7FC782F2" w14:textId="23F7841D" w:rsidR="0049031A" w:rsidRPr="00220DC0" w:rsidRDefault="0049031A" w:rsidP="00702321">
      <w:pPr>
        <w:tabs>
          <w:tab w:val="left" w:pos="1290"/>
        </w:tabs>
        <w:ind w:left="547"/>
        <w:jc w:val="both"/>
        <w:rPr>
          <w:rFonts w:ascii="Arial" w:hAnsi="Arial" w:cs="Arial"/>
          <w:sz w:val="20"/>
          <w:szCs w:val="20"/>
        </w:rPr>
      </w:pPr>
    </w:p>
    <w:p w14:paraId="35639C4D" w14:textId="6563AE15" w:rsidR="0049031A" w:rsidRPr="00220DC0" w:rsidRDefault="0043029C" w:rsidP="0049031A">
      <w:pPr>
        <w:tabs>
          <w:tab w:val="left" w:pos="1290"/>
        </w:tabs>
        <w:ind w:left="547"/>
        <w:jc w:val="both"/>
        <w:rPr>
          <w:rFonts w:ascii="Arial" w:eastAsia="Arial Unicode MS" w:hAnsi="Arial" w:cs="Arial"/>
          <w:i/>
          <w:iCs/>
          <w:color w:val="CF4A02"/>
          <w:sz w:val="20"/>
          <w:szCs w:val="20"/>
        </w:rPr>
      </w:pPr>
      <w:r w:rsidRPr="00220DC0">
        <w:rPr>
          <w:rFonts w:ascii="Arial" w:eastAsia="Arial Unicode MS" w:hAnsi="Arial" w:cs="Arial"/>
          <w:i/>
          <w:iCs/>
          <w:color w:val="CF4A02"/>
          <w:sz w:val="20"/>
          <w:szCs w:val="20"/>
        </w:rPr>
        <w:t>Sales of services</w:t>
      </w:r>
    </w:p>
    <w:p w14:paraId="3C1A3E16" w14:textId="77777777" w:rsidR="003649F1" w:rsidRPr="00220DC0" w:rsidRDefault="003649F1" w:rsidP="0049031A">
      <w:pPr>
        <w:tabs>
          <w:tab w:val="left" w:pos="1290"/>
        </w:tabs>
        <w:ind w:left="547"/>
        <w:jc w:val="both"/>
        <w:rPr>
          <w:rFonts w:ascii="Arial" w:eastAsia="Arial Unicode MS" w:hAnsi="Arial" w:cs="Arial"/>
          <w:i/>
          <w:iCs/>
          <w:color w:val="CF4A02"/>
          <w:sz w:val="20"/>
          <w:szCs w:val="20"/>
        </w:rPr>
      </w:pPr>
    </w:p>
    <w:p w14:paraId="3B8F8E62" w14:textId="0153EA77" w:rsidR="00702321" w:rsidRPr="00220DC0" w:rsidRDefault="0043029C" w:rsidP="00204416">
      <w:pPr>
        <w:tabs>
          <w:tab w:val="left" w:pos="1290"/>
        </w:tabs>
        <w:ind w:left="547"/>
        <w:jc w:val="both"/>
        <w:rPr>
          <w:rFonts w:ascii="Arial" w:hAnsi="Arial" w:cs="Arial"/>
          <w:spacing w:val="-4"/>
          <w:sz w:val="20"/>
          <w:szCs w:val="20"/>
        </w:rPr>
      </w:pPr>
      <w:r w:rsidRPr="00220DC0">
        <w:rPr>
          <w:rFonts w:ascii="Arial" w:hAnsi="Arial" w:cs="Arial"/>
          <w:spacing w:val="-4"/>
          <w:sz w:val="20"/>
          <w:szCs w:val="20"/>
        </w:rPr>
        <w:t>The Group recognised service contracts with a continuous service provision as revenue on a straight line basis over the contract term, regardless of the payment pattern.</w:t>
      </w:r>
    </w:p>
    <w:p w14:paraId="0B56852A" w14:textId="77777777" w:rsidR="0043029C" w:rsidRPr="00220DC0" w:rsidRDefault="0043029C" w:rsidP="00204416">
      <w:pPr>
        <w:tabs>
          <w:tab w:val="left" w:pos="1290"/>
        </w:tabs>
        <w:ind w:left="547"/>
        <w:jc w:val="both"/>
        <w:rPr>
          <w:rFonts w:ascii="Arial" w:hAnsi="Arial" w:cs="Arial"/>
          <w:sz w:val="20"/>
          <w:szCs w:val="20"/>
        </w:rPr>
      </w:pPr>
    </w:p>
    <w:p w14:paraId="0D560F7C" w14:textId="77777777" w:rsidR="00204416" w:rsidRPr="00220DC0" w:rsidRDefault="00204416" w:rsidP="00204416">
      <w:pPr>
        <w:pStyle w:val="ListParagraph"/>
        <w:spacing w:after="0" w:line="240" w:lineRule="auto"/>
        <w:ind w:left="540"/>
        <w:jc w:val="both"/>
        <w:rPr>
          <w:rFonts w:ascii="Arial" w:eastAsia="Arial Unicode MS" w:hAnsi="Arial" w:cs="Arial"/>
          <w:i/>
          <w:iCs/>
          <w:color w:val="CF4A02"/>
          <w:sz w:val="20"/>
          <w:szCs w:val="20"/>
          <w:lang w:val="en-GB"/>
        </w:rPr>
      </w:pPr>
      <w:r w:rsidRPr="00220DC0">
        <w:rPr>
          <w:rFonts w:ascii="Arial" w:eastAsia="Arial Unicode MS" w:hAnsi="Arial" w:cs="Arial"/>
          <w:i/>
          <w:iCs/>
          <w:color w:val="CF4A02"/>
          <w:sz w:val="20"/>
          <w:szCs w:val="20"/>
          <w:lang w:val="en-GB"/>
        </w:rPr>
        <w:t>Interest income</w:t>
      </w:r>
    </w:p>
    <w:p w14:paraId="399CBF45" w14:textId="77777777" w:rsidR="00204416" w:rsidRPr="00220DC0" w:rsidRDefault="00204416" w:rsidP="00204416">
      <w:pPr>
        <w:tabs>
          <w:tab w:val="left" w:pos="1290"/>
        </w:tabs>
        <w:ind w:left="540"/>
        <w:jc w:val="both"/>
        <w:rPr>
          <w:rFonts w:ascii="Arial" w:hAnsi="Arial" w:cs="Arial"/>
          <w:sz w:val="20"/>
          <w:szCs w:val="20"/>
        </w:rPr>
      </w:pPr>
    </w:p>
    <w:p w14:paraId="4D628EE2" w14:textId="77777777" w:rsidR="00204416" w:rsidRPr="00220DC0" w:rsidRDefault="00204416" w:rsidP="00204416">
      <w:pPr>
        <w:ind w:left="540"/>
        <w:jc w:val="thaiDistribute"/>
        <w:rPr>
          <w:rFonts w:ascii="Arial" w:hAnsi="Arial" w:cs="Arial"/>
          <w:i/>
          <w:iCs/>
          <w:sz w:val="20"/>
          <w:szCs w:val="20"/>
        </w:rPr>
      </w:pPr>
      <w:r w:rsidRPr="00220DC0">
        <w:rPr>
          <w:rFonts w:ascii="Arial" w:hAnsi="Arial" w:cs="Arial"/>
          <w:sz w:val="20"/>
          <w:szCs w:val="20"/>
        </w:rPr>
        <w:t xml:space="preserve">Interest income is recognised on an </w:t>
      </w:r>
      <w:r w:rsidR="00DF4221" w:rsidRPr="00220DC0">
        <w:rPr>
          <w:rFonts w:ascii="Arial" w:hAnsi="Arial" w:cs="Arial"/>
          <w:sz w:val="20"/>
          <w:szCs w:val="20"/>
        </w:rPr>
        <w:t>effective interest rate method</w:t>
      </w:r>
      <w:r w:rsidRPr="00220DC0">
        <w:rPr>
          <w:rFonts w:ascii="Arial" w:hAnsi="Arial" w:cs="Arial"/>
          <w:sz w:val="20"/>
          <w:szCs w:val="20"/>
        </w:rPr>
        <w:t>.</w:t>
      </w:r>
    </w:p>
    <w:p w14:paraId="5910659E" w14:textId="77777777" w:rsidR="00204416" w:rsidRPr="00220DC0" w:rsidRDefault="00204416" w:rsidP="00204416">
      <w:pPr>
        <w:ind w:left="540"/>
        <w:jc w:val="thaiDistribute"/>
        <w:rPr>
          <w:rFonts w:ascii="Arial" w:hAnsi="Arial" w:cs="Arial"/>
          <w:sz w:val="20"/>
          <w:szCs w:val="20"/>
        </w:rPr>
      </w:pPr>
    </w:p>
    <w:p w14:paraId="65173F5B" w14:textId="77777777" w:rsidR="00204416" w:rsidRPr="00220DC0" w:rsidRDefault="00204416" w:rsidP="00204416">
      <w:pPr>
        <w:pStyle w:val="ListParagraph"/>
        <w:spacing w:after="0" w:line="240" w:lineRule="auto"/>
        <w:ind w:left="540"/>
        <w:jc w:val="both"/>
        <w:rPr>
          <w:rFonts w:ascii="Arial" w:eastAsia="Arial Unicode MS" w:hAnsi="Arial" w:cs="Arial"/>
          <w:i/>
          <w:iCs/>
          <w:color w:val="CF4A02"/>
          <w:sz w:val="20"/>
          <w:szCs w:val="20"/>
          <w:lang w:val="en-GB"/>
        </w:rPr>
      </w:pPr>
      <w:r w:rsidRPr="00220DC0">
        <w:rPr>
          <w:rFonts w:ascii="Arial" w:eastAsia="Arial Unicode MS" w:hAnsi="Arial" w:cs="Arial"/>
          <w:i/>
          <w:iCs/>
          <w:color w:val="CF4A02"/>
          <w:sz w:val="20"/>
          <w:szCs w:val="20"/>
          <w:lang w:val="en-GB"/>
        </w:rPr>
        <w:t>Dividend income</w:t>
      </w:r>
    </w:p>
    <w:p w14:paraId="47E6618C" w14:textId="77777777" w:rsidR="00204416" w:rsidRPr="00220DC0" w:rsidRDefault="00204416" w:rsidP="00204416">
      <w:pPr>
        <w:ind w:left="540"/>
        <w:jc w:val="thaiDistribute"/>
        <w:rPr>
          <w:rFonts w:ascii="Arial" w:hAnsi="Arial" w:cs="Arial"/>
          <w:sz w:val="20"/>
          <w:szCs w:val="20"/>
        </w:rPr>
      </w:pPr>
    </w:p>
    <w:p w14:paraId="6C390961" w14:textId="77777777" w:rsidR="00204416" w:rsidRPr="00220DC0" w:rsidRDefault="00204416" w:rsidP="00204416">
      <w:pPr>
        <w:ind w:left="540"/>
        <w:jc w:val="thaiDistribute"/>
        <w:rPr>
          <w:rFonts w:ascii="Arial" w:hAnsi="Arial" w:cs="Arial"/>
          <w:sz w:val="20"/>
          <w:szCs w:val="20"/>
        </w:rPr>
      </w:pPr>
      <w:r w:rsidRPr="00220DC0">
        <w:rPr>
          <w:rFonts w:ascii="Arial" w:hAnsi="Arial" w:cs="Arial"/>
          <w:sz w:val="20"/>
          <w:szCs w:val="20"/>
        </w:rPr>
        <w:t>Dividend income is recognised when the right to receive payment is established.</w:t>
      </w:r>
    </w:p>
    <w:p w14:paraId="6329C00D" w14:textId="47D99C12" w:rsidR="006D6314" w:rsidRPr="00220DC0" w:rsidRDefault="00BC7411" w:rsidP="00204416">
      <w:pPr>
        <w:ind w:left="540"/>
        <w:jc w:val="thaiDistribute"/>
        <w:rPr>
          <w:rFonts w:ascii="Arial" w:hAnsi="Arial" w:cs="Arial"/>
          <w:sz w:val="20"/>
          <w:szCs w:val="20"/>
        </w:rPr>
      </w:pPr>
      <w:r w:rsidRPr="00220DC0">
        <w:rPr>
          <w:rFonts w:ascii="Arial" w:hAnsi="Arial" w:cs="Arial"/>
          <w:sz w:val="20"/>
          <w:szCs w:val="20"/>
        </w:rPr>
        <w:br w:type="page"/>
      </w:r>
    </w:p>
    <w:p w14:paraId="53B9AFA1" w14:textId="26AFC0F6" w:rsidR="00204416" w:rsidRPr="00220DC0" w:rsidRDefault="00183226" w:rsidP="002C4A52">
      <w:pPr>
        <w:ind w:left="540" w:hanging="540"/>
        <w:rPr>
          <w:rFonts w:ascii="Arial" w:hAnsi="Arial" w:cs="Arial"/>
          <w:b/>
          <w:bCs/>
          <w:color w:val="CF4A02"/>
          <w:sz w:val="20"/>
          <w:szCs w:val="20"/>
        </w:rPr>
      </w:pPr>
      <w:r w:rsidRPr="00220DC0">
        <w:rPr>
          <w:rFonts w:ascii="Arial" w:hAnsi="Arial" w:cs="Arial"/>
          <w:b/>
          <w:bCs/>
          <w:color w:val="CF4A02"/>
          <w:sz w:val="20"/>
          <w:szCs w:val="20"/>
        </w:rPr>
        <w:t>4</w:t>
      </w:r>
      <w:r w:rsidR="00204416" w:rsidRPr="00220DC0">
        <w:rPr>
          <w:rFonts w:ascii="Arial" w:hAnsi="Arial" w:cs="Arial"/>
          <w:b/>
          <w:bCs/>
          <w:color w:val="CF4A02"/>
          <w:sz w:val="20"/>
          <w:szCs w:val="20"/>
        </w:rPr>
        <w:t>.2</w:t>
      </w:r>
      <w:r w:rsidR="007D4DA7" w:rsidRPr="00220DC0">
        <w:rPr>
          <w:rFonts w:ascii="Arial" w:hAnsi="Arial" w:cs="Arial"/>
          <w:b/>
          <w:bCs/>
          <w:color w:val="CF4A02"/>
          <w:sz w:val="20"/>
          <w:szCs w:val="20"/>
        </w:rPr>
        <w:t>4</w:t>
      </w:r>
      <w:r w:rsidR="002C4A52" w:rsidRPr="00220DC0">
        <w:rPr>
          <w:rFonts w:ascii="Arial" w:hAnsi="Arial" w:cs="Arial"/>
          <w:b/>
          <w:bCs/>
          <w:color w:val="CF4A02"/>
          <w:sz w:val="20"/>
          <w:szCs w:val="20"/>
        </w:rPr>
        <w:tab/>
      </w:r>
      <w:r w:rsidR="00204416" w:rsidRPr="00220DC0">
        <w:rPr>
          <w:rFonts w:ascii="Arial" w:hAnsi="Arial" w:cs="Arial"/>
          <w:b/>
          <w:bCs/>
          <w:color w:val="CF4A02"/>
          <w:sz w:val="20"/>
          <w:szCs w:val="20"/>
        </w:rPr>
        <w:t>Dividend distribution</w:t>
      </w:r>
    </w:p>
    <w:p w14:paraId="15938576" w14:textId="77777777" w:rsidR="00204416" w:rsidRPr="00220DC0" w:rsidRDefault="00204416" w:rsidP="00204416">
      <w:pPr>
        <w:ind w:left="540"/>
        <w:rPr>
          <w:rFonts w:ascii="Arial" w:hAnsi="Arial" w:cs="Arial"/>
          <w:sz w:val="20"/>
          <w:szCs w:val="20"/>
        </w:rPr>
      </w:pPr>
    </w:p>
    <w:p w14:paraId="5773CEC4" w14:textId="77777777" w:rsidR="00204416" w:rsidRPr="00220DC0" w:rsidRDefault="00204416" w:rsidP="00204416">
      <w:pPr>
        <w:ind w:left="540"/>
        <w:jc w:val="thaiDistribute"/>
        <w:rPr>
          <w:rFonts w:ascii="Arial" w:hAnsi="Arial" w:cs="Arial"/>
          <w:color w:val="000000"/>
          <w:spacing w:val="-4"/>
          <w:sz w:val="20"/>
          <w:szCs w:val="20"/>
        </w:rPr>
      </w:pPr>
      <w:r w:rsidRPr="00220DC0">
        <w:rPr>
          <w:rFonts w:ascii="Arial" w:hAnsi="Arial" w:cs="Arial"/>
          <w:spacing w:val="-4"/>
          <w:sz w:val="20"/>
          <w:szCs w:val="20"/>
        </w:rPr>
        <w:t>Dividend distribution to the shareholders is recognised as a liability in the Group’s financial statements in the period in which the dividends are approved by the</w:t>
      </w:r>
      <w:r w:rsidR="00C47E8D" w:rsidRPr="00220DC0">
        <w:rPr>
          <w:rFonts w:ascii="Arial" w:hAnsi="Arial" w:cs="Arial"/>
          <w:spacing w:val="-4"/>
          <w:sz w:val="20"/>
          <w:szCs w:val="20"/>
        </w:rPr>
        <w:t xml:space="preserve"> </w:t>
      </w:r>
      <w:r w:rsidRPr="00220DC0">
        <w:rPr>
          <w:rFonts w:ascii="Arial" w:hAnsi="Arial" w:cs="Arial"/>
          <w:spacing w:val="-4"/>
          <w:sz w:val="20"/>
          <w:szCs w:val="20"/>
        </w:rPr>
        <w:t>shareholders, and interim dividend are approved by the Board of Directors.</w:t>
      </w:r>
    </w:p>
    <w:p w14:paraId="10D0194F" w14:textId="77777777" w:rsidR="00DF4221" w:rsidRPr="00220DC0" w:rsidRDefault="00DF4221" w:rsidP="00204416">
      <w:pPr>
        <w:ind w:left="540"/>
        <w:jc w:val="thaiDistribute"/>
        <w:rPr>
          <w:rFonts w:ascii="Arial" w:hAnsi="Arial" w:cs="Arial"/>
          <w:sz w:val="20"/>
          <w:szCs w:val="20"/>
        </w:rPr>
      </w:pPr>
    </w:p>
    <w:p w14:paraId="182F2689" w14:textId="3D204888" w:rsidR="00204416" w:rsidRPr="00220DC0" w:rsidRDefault="00183226" w:rsidP="002C4A52">
      <w:pPr>
        <w:ind w:left="540" w:hanging="540"/>
        <w:rPr>
          <w:rFonts w:ascii="Arial" w:hAnsi="Arial" w:cs="Arial"/>
          <w:b/>
          <w:bCs/>
          <w:color w:val="CF4A02"/>
          <w:sz w:val="20"/>
          <w:szCs w:val="20"/>
        </w:rPr>
      </w:pPr>
      <w:r w:rsidRPr="00220DC0">
        <w:rPr>
          <w:rFonts w:ascii="Arial" w:hAnsi="Arial" w:cs="Arial"/>
          <w:b/>
          <w:bCs/>
          <w:color w:val="CF4A02"/>
          <w:sz w:val="20"/>
          <w:szCs w:val="20"/>
        </w:rPr>
        <w:t>4</w:t>
      </w:r>
      <w:r w:rsidR="00204416" w:rsidRPr="00220DC0">
        <w:rPr>
          <w:rFonts w:ascii="Arial" w:hAnsi="Arial" w:cs="Arial"/>
          <w:b/>
          <w:bCs/>
          <w:color w:val="CF4A02"/>
          <w:sz w:val="20"/>
          <w:szCs w:val="20"/>
        </w:rPr>
        <w:t>.2</w:t>
      </w:r>
      <w:r w:rsidR="007D4DA7" w:rsidRPr="00220DC0">
        <w:rPr>
          <w:rFonts w:ascii="Arial" w:hAnsi="Arial" w:cs="Arial"/>
          <w:b/>
          <w:bCs/>
          <w:color w:val="CF4A02"/>
          <w:sz w:val="20"/>
          <w:szCs w:val="20"/>
        </w:rPr>
        <w:t>5</w:t>
      </w:r>
      <w:r w:rsidR="002C4A52" w:rsidRPr="00220DC0">
        <w:rPr>
          <w:rFonts w:ascii="Arial" w:hAnsi="Arial" w:cs="Arial"/>
          <w:b/>
          <w:bCs/>
          <w:color w:val="CF4A02"/>
          <w:sz w:val="20"/>
          <w:szCs w:val="20"/>
        </w:rPr>
        <w:tab/>
      </w:r>
      <w:r w:rsidR="00204416" w:rsidRPr="00220DC0">
        <w:rPr>
          <w:rFonts w:ascii="Arial" w:hAnsi="Arial" w:cs="Arial"/>
          <w:b/>
          <w:bCs/>
          <w:color w:val="CF4A02"/>
          <w:sz w:val="20"/>
          <w:szCs w:val="20"/>
        </w:rPr>
        <w:t>Derivatives</w:t>
      </w:r>
    </w:p>
    <w:p w14:paraId="7C39C45E" w14:textId="77777777" w:rsidR="0011557E" w:rsidRPr="00220DC0" w:rsidRDefault="0011557E" w:rsidP="002C4A52">
      <w:pPr>
        <w:ind w:left="540"/>
        <w:jc w:val="thaiDistribute"/>
        <w:rPr>
          <w:rFonts w:ascii="Arial" w:hAnsi="Arial" w:cs="Arial"/>
          <w:sz w:val="20"/>
          <w:szCs w:val="20"/>
        </w:rPr>
      </w:pPr>
    </w:p>
    <w:p w14:paraId="4F2F457B" w14:textId="77777777" w:rsidR="00470488" w:rsidRPr="00220DC0" w:rsidRDefault="00470488" w:rsidP="002C4A52">
      <w:pPr>
        <w:pStyle w:val="ListParagraph"/>
        <w:spacing w:after="0" w:line="240" w:lineRule="auto"/>
        <w:ind w:left="540"/>
        <w:jc w:val="both"/>
        <w:rPr>
          <w:rFonts w:ascii="Arial" w:eastAsia="Arial Unicode MS" w:hAnsi="Arial" w:cs="Arial"/>
          <w:color w:val="CF4A02"/>
          <w:sz w:val="20"/>
          <w:szCs w:val="20"/>
          <w:lang w:val="en-GB"/>
        </w:rPr>
      </w:pPr>
      <w:r w:rsidRPr="00220DC0">
        <w:rPr>
          <w:rFonts w:ascii="Arial" w:eastAsia="Arial Unicode MS" w:hAnsi="Arial" w:cs="Arial"/>
          <w:color w:val="CF4A02"/>
          <w:sz w:val="20"/>
          <w:szCs w:val="20"/>
          <w:lang w:val="en-GB"/>
        </w:rPr>
        <w:t>Derivatives accounting</w:t>
      </w:r>
    </w:p>
    <w:p w14:paraId="638958EC" w14:textId="77777777" w:rsidR="00470488" w:rsidRPr="00220DC0" w:rsidRDefault="00470488" w:rsidP="002C4A52">
      <w:pPr>
        <w:ind w:left="540"/>
        <w:jc w:val="both"/>
        <w:rPr>
          <w:rFonts w:ascii="Arial" w:hAnsi="Arial" w:cs="Arial"/>
          <w:color w:val="CF4A02"/>
          <w:sz w:val="20"/>
          <w:szCs w:val="20"/>
        </w:rPr>
      </w:pPr>
    </w:p>
    <w:p w14:paraId="27253C63" w14:textId="77777777" w:rsidR="00204416" w:rsidRPr="00220DC0" w:rsidRDefault="00702321" w:rsidP="002C4A52">
      <w:pPr>
        <w:ind w:left="540"/>
        <w:jc w:val="thaiDistribute"/>
        <w:rPr>
          <w:rFonts w:ascii="Arial" w:eastAsia="Cordia New" w:hAnsi="Arial" w:cs="Arial"/>
          <w:spacing w:val="-2"/>
          <w:sz w:val="20"/>
          <w:szCs w:val="20"/>
        </w:rPr>
      </w:pPr>
      <w:r w:rsidRPr="00220DC0">
        <w:rPr>
          <w:rFonts w:ascii="Arial" w:eastAsia="Cordia New" w:hAnsi="Arial" w:cs="Arial"/>
          <w:spacing w:val="-2"/>
          <w:sz w:val="20"/>
          <w:szCs w:val="20"/>
        </w:rPr>
        <w:t>D</w:t>
      </w:r>
      <w:r w:rsidR="00204416" w:rsidRPr="00220DC0">
        <w:rPr>
          <w:rFonts w:ascii="Arial" w:eastAsia="Cordia New" w:hAnsi="Arial" w:cs="Arial"/>
          <w:spacing w:val="-2"/>
          <w:sz w:val="20"/>
          <w:szCs w:val="20"/>
        </w:rPr>
        <w:t xml:space="preserve">erivatives that do not qualify for hedge accounting </w:t>
      </w:r>
      <w:r w:rsidRPr="00220DC0">
        <w:rPr>
          <w:rFonts w:ascii="Arial" w:eastAsia="Cordia New" w:hAnsi="Arial" w:cs="Arial"/>
          <w:spacing w:val="-2"/>
          <w:sz w:val="20"/>
          <w:szCs w:val="20"/>
        </w:rPr>
        <w:t xml:space="preserve">is initially recognises </w:t>
      </w:r>
      <w:r w:rsidR="00204416" w:rsidRPr="00220DC0">
        <w:rPr>
          <w:rFonts w:ascii="Arial" w:eastAsia="Cordia New" w:hAnsi="Arial" w:cs="Arial"/>
          <w:spacing w:val="-2"/>
          <w:sz w:val="20"/>
          <w:szCs w:val="20"/>
        </w:rPr>
        <w:t xml:space="preserve">at fair value </w:t>
      </w:r>
      <w:r w:rsidRPr="00220DC0">
        <w:rPr>
          <w:rFonts w:ascii="Arial" w:eastAsia="Cordia New" w:hAnsi="Arial" w:cs="Arial"/>
          <w:spacing w:val="-2"/>
          <w:sz w:val="20"/>
          <w:szCs w:val="20"/>
        </w:rPr>
        <w:t>on measurement of derivative.</w:t>
      </w:r>
      <w:r w:rsidR="00204416" w:rsidRPr="00220DC0">
        <w:rPr>
          <w:rFonts w:ascii="Arial" w:eastAsia="Cordia New" w:hAnsi="Arial" w:cs="Arial"/>
          <w:spacing w:val="-2"/>
          <w:sz w:val="20"/>
          <w:szCs w:val="20"/>
        </w:rPr>
        <w:t xml:space="preserve"> </w:t>
      </w:r>
      <w:r w:rsidRPr="00220DC0">
        <w:rPr>
          <w:rFonts w:ascii="Arial" w:eastAsia="Cordia New" w:hAnsi="Arial" w:cs="Arial"/>
          <w:spacing w:val="-2"/>
          <w:sz w:val="20"/>
          <w:szCs w:val="20"/>
        </w:rPr>
        <w:t>C</w:t>
      </w:r>
      <w:r w:rsidR="00204416" w:rsidRPr="00220DC0">
        <w:rPr>
          <w:rFonts w:ascii="Arial" w:eastAsia="Cordia New" w:hAnsi="Arial" w:cs="Arial"/>
          <w:spacing w:val="-2"/>
          <w:sz w:val="20"/>
          <w:szCs w:val="20"/>
        </w:rPr>
        <w:t xml:space="preserve">hanges in the fair value </w:t>
      </w:r>
      <w:r w:rsidRPr="00220DC0">
        <w:rPr>
          <w:rFonts w:ascii="Arial" w:eastAsia="Cordia New" w:hAnsi="Arial" w:cs="Arial"/>
          <w:spacing w:val="-2"/>
          <w:sz w:val="20"/>
          <w:szCs w:val="20"/>
        </w:rPr>
        <w:t>are included in</w:t>
      </w:r>
      <w:r w:rsidR="00204416" w:rsidRPr="00220DC0">
        <w:rPr>
          <w:rFonts w:ascii="Arial" w:eastAsia="Cordia New" w:hAnsi="Arial" w:cs="Arial"/>
          <w:spacing w:val="-2"/>
          <w:sz w:val="20"/>
          <w:szCs w:val="20"/>
        </w:rPr>
        <w:t xml:space="preserve"> gain or loss.</w:t>
      </w:r>
    </w:p>
    <w:p w14:paraId="5A8A75F5" w14:textId="77777777" w:rsidR="00204416" w:rsidRPr="00220DC0" w:rsidRDefault="00204416" w:rsidP="002C4A52">
      <w:pPr>
        <w:ind w:left="540"/>
        <w:jc w:val="thaiDistribute"/>
        <w:rPr>
          <w:rFonts w:ascii="Arial" w:eastAsia="Cordia New" w:hAnsi="Arial" w:cs="Arial"/>
          <w:sz w:val="20"/>
          <w:szCs w:val="20"/>
        </w:rPr>
      </w:pPr>
    </w:p>
    <w:p w14:paraId="0CDC2999" w14:textId="77777777" w:rsidR="00204416" w:rsidRPr="00220DC0" w:rsidRDefault="00204416" w:rsidP="002C4A52">
      <w:pPr>
        <w:ind w:left="540"/>
        <w:jc w:val="thaiDistribute"/>
        <w:rPr>
          <w:rFonts w:ascii="Arial" w:eastAsia="Cordia New" w:hAnsi="Arial" w:cs="Arial"/>
          <w:sz w:val="20"/>
          <w:szCs w:val="20"/>
        </w:rPr>
      </w:pPr>
      <w:r w:rsidRPr="00220DC0">
        <w:rPr>
          <w:rFonts w:ascii="Arial" w:eastAsia="Cordia New" w:hAnsi="Arial" w:cs="Arial"/>
          <w:sz w:val="20"/>
          <w:szCs w:val="20"/>
        </w:rPr>
        <w:t>Fair value of derivatives is classified as a current or non-current following its remaining maturity.</w:t>
      </w:r>
    </w:p>
    <w:p w14:paraId="60366A05" w14:textId="77777777" w:rsidR="00470488" w:rsidRPr="00220DC0" w:rsidRDefault="00470488" w:rsidP="002C4A52">
      <w:pPr>
        <w:ind w:left="540"/>
        <w:jc w:val="thaiDistribute"/>
        <w:rPr>
          <w:rFonts w:ascii="Arial" w:hAnsi="Arial" w:cs="Arial"/>
          <w:sz w:val="20"/>
          <w:szCs w:val="20"/>
        </w:rPr>
      </w:pPr>
    </w:p>
    <w:p w14:paraId="228E1B35" w14:textId="6F404702" w:rsidR="00204416" w:rsidRPr="00220DC0" w:rsidRDefault="00183226" w:rsidP="00A77E58">
      <w:pPr>
        <w:ind w:left="540" w:hanging="540"/>
        <w:rPr>
          <w:rFonts w:ascii="Arial" w:hAnsi="Arial" w:cs="Arial"/>
          <w:b/>
          <w:bCs/>
          <w:color w:val="CF4A02"/>
          <w:sz w:val="20"/>
          <w:szCs w:val="20"/>
        </w:rPr>
      </w:pPr>
      <w:r w:rsidRPr="00220DC0">
        <w:rPr>
          <w:rFonts w:ascii="Arial" w:hAnsi="Arial" w:cs="Arial"/>
          <w:b/>
          <w:bCs/>
          <w:color w:val="CF4A02"/>
          <w:sz w:val="20"/>
          <w:szCs w:val="20"/>
        </w:rPr>
        <w:t>4</w:t>
      </w:r>
      <w:r w:rsidR="00204416" w:rsidRPr="00220DC0">
        <w:rPr>
          <w:rFonts w:ascii="Arial" w:hAnsi="Arial" w:cs="Arial"/>
          <w:b/>
          <w:bCs/>
          <w:color w:val="CF4A02"/>
          <w:sz w:val="20"/>
          <w:szCs w:val="20"/>
        </w:rPr>
        <w:t>.2</w:t>
      </w:r>
      <w:r w:rsidR="007D4DA7" w:rsidRPr="00220DC0">
        <w:rPr>
          <w:rFonts w:ascii="Arial" w:hAnsi="Arial" w:cs="Arial"/>
          <w:b/>
          <w:bCs/>
          <w:color w:val="CF4A02"/>
          <w:sz w:val="20"/>
          <w:szCs w:val="20"/>
        </w:rPr>
        <w:t>6</w:t>
      </w:r>
      <w:r w:rsidR="00204416" w:rsidRPr="00220DC0">
        <w:rPr>
          <w:rFonts w:ascii="Arial" w:hAnsi="Arial" w:cs="Arial"/>
          <w:b/>
          <w:bCs/>
          <w:color w:val="CF4A02"/>
          <w:sz w:val="20"/>
          <w:szCs w:val="20"/>
        </w:rPr>
        <w:tab/>
        <w:t>Financial guarantee contracts</w:t>
      </w:r>
    </w:p>
    <w:p w14:paraId="40B68E7B" w14:textId="77777777" w:rsidR="00204416" w:rsidRPr="00220DC0" w:rsidRDefault="00204416" w:rsidP="00204416">
      <w:pPr>
        <w:ind w:left="540"/>
        <w:jc w:val="thaiDistribute"/>
        <w:rPr>
          <w:rFonts w:ascii="Arial" w:hAnsi="Arial" w:cs="Arial"/>
          <w:sz w:val="20"/>
          <w:szCs w:val="20"/>
        </w:rPr>
      </w:pPr>
    </w:p>
    <w:p w14:paraId="3684D070" w14:textId="77777777" w:rsidR="00204416" w:rsidRPr="00220DC0" w:rsidRDefault="00204416" w:rsidP="00204416">
      <w:pPr>
        <w:ind w:left="540"/>
        <w:jc w:val="thaiDistribute"/>
        <w:rPr>
          <w:rFonts w:ascii="Arial" w:hAnsi="Arial" w:cs="Arial"/>
          <w:sz w:val="20"/>
          <w:szCs w:val="20"/>
        </w:rPr>
      </w:pPr>
      <w:r w:rsidRPr="00220DC0">
        <w:rPr>
          <w:rFonts w:ascii="Arial" w:hAnsi="Arial" w:cs="Arial"/>
          <w:sz w:val="20"/>
          <w:szCs w:val="20"/>
        </w:rPr>
        <w:t>Financial guarantee contracts are recognised as a financial liability at the time the guarantee is issued. The liability is initially measured at fair value and subsequently at the higher of:</w:t>
      </w:r>
    </w:p>
    <w:p w14:paraId="203D24AB" w14:textId="77777777" w:rsidR="00204416" w:rsidRPr="00220DC0" w:rsidRDefault="00204416" w:rsidP="002C4A52">
      <w:pPr>
        <w:ind w:left="540"/>
        <w:jc w:val="thaiDistribute"/>
        <w:rPr>
          <w:rFonts w:ascii="Arial" w:hAnsi="Arial" w:cs="Arial"/>
          <w:sz w:val="20"/>
          <w:szCs w:val="20"/>
        </w:rPr>
      </w:pPr>
    </w:p>
    <w:p w14:paraId="64B46EA3" w14:textId="77777777" w:rsidR="00204416" w:rsidRPr="00220DC0" w:rsidRDefault="00204416" w:rsidP="00EE2DA8">
      <w:pPr>
        <w:pStyle w:val="ListParagraph"/>
        <w:numPr>
          <w:ilvl w:val="0"/>
          <w:numId w:val="22"/>
        </w:numPr>
        <w:tabs>
          <w:tab w:val="left" w:pos="900"/>
        </w:tabs>
        <w:spacing w:after="0" w:line="240" w:lineRule="auto"/>
        <w:ind w:hanging="693"/>
        <w:jc w:val="both"/>
        <w:rPr>
          <w:rFonts w:ascii="Arial" w:hAnsi="Arial" w:cs="Arial"/>
          <w:sz w:val="20"/>
          <w:szCs w:val="20"/>
        </w:rPr>
      </w:pPr>
      <w:r w:rsidRPr="00220DC0">
        <w:rPr>
          <w:rFonts w:ascii="Arial" w:hAnsi="Arial" w:cs="Arial"/>
          <w:sz w:val="20"/>
          <w:szCs w:val="20"/>
        </w:rPr>
        <w:t xml:space="preserve">the amount determined in accordance with the expected credit loss model under TFRS 9; and  </w:t>
      </w:r>
    </w:p>
    <w:p w14:paraId="79055E18" w14:textId="77777777" w:rsidR="00204416" w:rsidRPr="00220DC0" w:rsidRDefault="00204416" w:rsidP="0011557E">
      <w:pPr>
        <w:pStyle w:val="ListParagraph"/>
        <w:numPr>
          <w:ilvl w:val="0"/>
          <w:numId w:val="22"/>
        </w:numPr>
        <w:tabs>
          <w:tab w:val="left" w:pos="900"/>
        </w:tabs>
        <w:spacing w:after="0" w:line="240" w:lineRule="auto"/>
        <w:ind w:left="909" w:hanging="342"/>
        <w:jc w:val="both"/>
        <w:rPr>
          <w:rFonts w:ascii="Arial" w:hAnsi="Arial" w:cs="Arial"/>
          <w:sz w:val="20"/>
          <w:szCs w:val="20"/>
        </w:rPr>
      </w:pPr>
      <w:r w:rsidRPr="00220DC0">
        <w:rPr>
          <w:rFonts w:ascii="Arial" w:hAnsi="Arial" w:cs="Arial"/>
          <w:sz w:val="20"/>
          <w:szCs w:val="20"/>
        </w:rPr>
        <w:t>the amount initially recognised less the cumulative amount of income recognised in accordance</w:t>
      </w:r>
      <w:r w:rsidR="00FC79B1" w:rsidRPr="00220DC0">
        <w:rPr>
          <w:rFonts w:ascii="Arial" w:hAnsi="Arial" w:cs="Arial"/>
          <w:sz w:val="20"/>
          <w:szCs w:val="20"/>
        </w:rPr>
        <w:t xml:space="preserve"> </w:t>
      </w:r>
      <w:r w:rsidRPr="00220DC0">
        <w:rPr>
          <w:rFonts w:ascii="Arial" w:hAnsi="Arial" w:cs="Arial"/>
          <w:sz w:val="20"/>
          <w:szCs w:val="20"/>
        </w:rPr>
        <w:t xml:space="preserve">with the principles of TFRS 15. </w:t>
      </w:r>
    </w:p>
    <w:p w14:paraId="5DF7BAB9" w14:textId="77777777" w:rsidR="00204416" w:rsidRPr="00220DC0" w:rsidRDefault="00204416" w:rsidP="002C4A52">
      <w:pPr>
        <w:ind w:left="540"/>
        <w:jc w:val="thaiDistribute"/>
        <w:rPr>
          <w:rFonts w:ascii="Arial" w:hAnsi="Arial" w:cs="Arial"/>
          <w:sz w:val="20"/>
          <w:szCs w:val="20"/>
        </w:rPr>
      </w:pPr>
    </w:p>
    <w:p w14:paraId="03C33CBA" w14:textId="77777777" w:rsidR="00204416" w:rsidRPr="00220DC0" w:rsidRDefault="00204416" w:rsidP="00204416">
      <w:pPr>
        <w:ind w:left="540"/>
        <w:jc w:val="thaiDistribute"/>
        <w:rPr>
          <w:rFonts w:ascii="Arial" w:hAnsi="Arial" w:cs="Arial"/>
          <w:sz w:val="20"/>
          <w:szCs w:val="20"/>
        </w:rPr>
      </w:pPr>
      <w:r w:rsidRPr="00220DC0">
        <w:rPr>
          <w:rFonts w:ascii="Arial" w:hAnsi="Arial" w:cs="Arial"/>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3FD6629" w14:textId="77777777" w:rsidR="00204416" w:rsidRPr="00220DC0" w:rsidRDefault="00204416" w:rsidP="00204416">
      <w:pPr>
        <w:ind w:left="540"/>
        <w:jc w:val="thaiDistribute"/>
        <w:rPr>
          <w:rFonts w:ascii="Arial" w:hAnsi="Arial" w:cs="Arial"/>
          <w:sz w:val="20"/>
          <w:szCs w:val="20"/>
        </w:rPr>
      </w:pPr>
    </w:p>
    <w:p w14:paraId="5B4534BE" w14:textId="77777777" w:rsidR="00FE37B6" w:rsidRPr="00220DC0" w:rsidRDefault="00204416" w:rsidP="00EE2DA8">
      <w:pPr>
        <w:ind w:left="540"/>
        <w:jc w:val="thaiDistribute"/>
        <w:rPr>
          <w:rFonts w:ascii="Arial" w:hAnsi="Arial" w:cs="Arial"/>
          <w:sz w:val="20"/>
          <w:szCs w:val="20"/>
        </w:rPr>
      </w:pPr>
      <w:r w:rsidRPr="00220DC0">
        <w:rPr>
          <w:rFonts w:ascii="Arial" w:hAnsi="Arial" w:cs="Arial"/>
          <w:spacing w:val="-4"/>
          <w:sz w:val="20"/>
          <w:szCs w:val="20"/>
        </w:rPr>
        <w:t>Where guarantees in relation to loans or other payables of associates are provided for no compensation</w:t>
      </w:r>
      <w:r w:rsidRPr="00220DC0">
        <w:rPr>
          <w:rFonts w:ascii="Arial" w:hAnsi="Arial" w:cs="Arial"/>
          <w:sz w:val="20"/>
          <w:szCs w:val="20"/>
        </w:rPr>
        <w:t xml:space="preserve">, </w:t>
      </w:r>
      <w:r w:rsidRPr="00220DC0">
        <w:rPr>
          <w:rFonts w:ascii="Arial" w:hAnsi="Arial" w:cs="Arial"/>
          <w:spacing w:val="-4"/>
          <w:sz w:val="20"/>
          <w:szCs w:val="20"/>
        </w:rPr>
        <w:t>the fair values are accounted for as contributions and recognised as part of the cost of the investment.</w:t>
      </w:r>
    </w:p>
    <w:p w14:paraId="090554FD" w14:textId="77777777" w:rsidR="00FE37B6" w:rsidRPr="00220DC0" w:rsidRDefault="00FE37B6" w:rsidP="002C4A52">
      <w:pPr>
        <w:ind w:left="540"/>
        <w:jc w:val="thaiDistribute"/>
        <w:rPr>
          <w:rFonts w:ascii="Arial" w:hAnsi="Arial" w:cs="Arial"/>
          <w:sz w:val="20"/>
          <w:szCs w:val="20"/>
        </w:rPr>
      </w:pPr>
    </w:p>
    <w:p w14:paraId="2C9A19F8" w14:textId="2A5BCED2" w:rsidR="00FE37B6" w:rsidRPr="00220DC0" w:rsidRDefault="00183226" w:rsidP="00FE37B6">
      <w:pPr>
        <w:ind w:left="540" w:hanging="540"/>
        <w:rPr>
          <w:rFonts w:ascii="Arial" w:hAnsi="Arial" w:cs="Arial"/>
          <w:b/>
          <w:bCs/>
          <w:color w:val="000000"/>
          <w:sz w:val="20"/>
          <w:szCs w:val="20"/>
          <w:lang w:val="en-US"/>
        </w:rPr>
      </w:pPr>
      <w:r w:rsidRPr="00220DC0">
        <w:rPr>
          <w:rFonts w:ascii="Arial" w:hAnsi="Arial" w:cs="Arial"/>
          <w:b/>
          <w:bCs/>
          <w:color w:val="CF4A02"/>
          <w:sz w:val="20"/>
          <w:szCs w:val="20"/>
        </w:rPr>
        <w:t>4</w:t>
      </w:r>
      <w:r w:rsidR="00FE37B6" w:rsidRPr="00220DC0">
        <w:rPr>
          <w:rFonts w:ascii="Arial" w:hAnsi="Arial" w:cs="Arial"/>
          <w:b/>
          <w:bCs/>
          <w:color w:val="CF4A02"/>
          <w:sz w:val="20"/>
          <w:szCs w:val="20"/>
        </w:rPr>
        <w:t>.2</w:t>
      </w:r>
      <w:r w:rsidR="007D4DA7" w:rsidRPr="00220DC0">
        <w:rPr>
          <w:rFonts w:ascii="Arial" w:hAnsi="Arial" w:cs="Arial"/>
          <w:b/>
          <w:bCs/>
          <w:color w:val="CF4A02"/>
          <w:sz w:val="20"/>
          <w:szCs w:val="20"/>
        </w:rPr>
        <w:t>7</w:t>
      </w:r>
      <w:r w:rsidR="00FE37B6" w:rsidRPr="00220DC0">
        <w:rPr>
          <w:rFonts w:ascii="Arial" w:hAnsi="Arial" w:cs="Arial"/>
          <w:b/>
          <w:bCs/>
          <w:color w:val="CF4A02"/>
          <w:sz w:val="20"/>
          <w:szCs w:val="20"/>
        </w:rPr>
        <w:tab/>
        <w:t>Segment reporting</w:t>
      </w:r>
    </w:p>
    <w:p w14:paraId="2EE31171" w14:textId="77777777" w:rsidR="00FE37B6" w:rsidRPr="00220DC0" w:rsidRDefault="00FE37B6" w:rsidP="002C4A52">
      <w:pPr>
        <w:ind w:left="540"/>
        <w:rPr>
          <w:rFonts w:ascii="Arial" w:hAnsi="Arial" w:cs="Arial"/>
          <w:sz w:val="20"/>
          <w:szCs w:val="20"/>
        </w:rPr>
      </w:pPr>
    </w:p>
    <w:p w14:paraId="5820E76D" w14:textId="77777777" w:rsidR="006A7439" w:rsidRPr="00220DC0" w:rsidRDefault="00FE37B6" w:rsidP="002C4A52">
      <w:pPr>
        <w:ind w:left="540"/>
        <w:jc w:val="both"/>
        <w:rPr>
          <w:rFonts w:ascii="Arial" w:hAnsi="Arial" w:cs="Arial"/>
          <w:sz w:val="20"/>
          <w:szCs w:val="20"/>
        </w:rPr>
      </w:pPr>
      <w:r w:rsidRPr="00220DC0">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220DC0">
        <w:rPr>
          <w:rFonts w:ascii="Arial" w:hAnsi="Arial" w:cs="Arial"/>
          <w:spacing w:val="-4"/>
          <w:sz w:val="20"/>
          <w:szCs w:val="20"/>
        </w:rPr>
        <w:t>resources and assessing performance of the operating segments, has been identified as the Steering</w:t>
      </w:r>
      <w:r w:rsidRPr="00220DC0">
        <w:rPr>
          <w:rFonts w:ascii="Arial" w:hAnsi="Arial" w:cs="Arial"/>
          <w:sz w:val="20"/>
          <w:szCs w:val="20"/>
        </w:rPr>
        <w:t xml:space="preserve"> Committee that makes strategic decisions.</w:t>
      </w:r>
    </w:p>
    <w:p w14:paraId="015B3677" w14:textId="77777777" w:rsidR="00A86BF1" w:rsidRPr="00220DC0" w:rsidRDefault="002C4A52" w:rsidP="002C4A52">
      <w:pPr>
        <w:jc w:val="both"/>
        <w:rPr>
          <w:rFonts w:ascii="Arial" w:hAnsi="Arial" w:cs="Arial"/>
          <w:sz w:val="20"/>
          <w:szCs w:val="20"/>
        </w:rPr>
      </w:pPr>
      <w:r w:rsidRPr="00220DC0">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E37B6" w:rsidRPr="00220DC0" w14:paraId="2D4FB1EC" w14:textId="77777777" w:rsidTr="002A27BD">
        <w:trPr>
          <w:trHeight w:val="386"/>
        </w:trPr>
        <w:tc>
          <w:tcPr>
            <w:tcW w:w="9461" w:type="dxa"/>
            <w:shd w:val="clear" w:color="auto" w:fill="FFA543"/>
            <w:vAlign w:val="center"/>
          </w:tcPr>
          <w:p w14:paraId="23451BFE" w14:textId="1E4123B2" w:rsidR="00FE37B6" w:rsidRPr="00220DC0" w:rsidRDefault="00183226" w:rsidP="002A27BD">
            <w:pPr>
              <w:tabs>
                <w:tab w:val="left" w:pos="432"/>
              </w:tabs>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5</w:t>
            </w:r>
            <w:r w:rsidR="00FE37B6" w:rsidRPr="00220DC0">
              <w:rPr>
                <w:rFonts w:ascii="Arial" w:eastAsia="Arial Unicode MS" w:hAnsi="Arial" w:cs="Arial"/>
                <w:b/>
                <w:bCs/>
                <w:color w:val="FFFFFF"/>
                <w:sz w:val="20"/>
                <w:szCs w:val="20"/>
              </w:rPr>
              <w:tab/>
              <w:t>Financial risk management</w:t>
            </w:r>
          </w:p>
        </w:tc>
      </w:tr>
    </w:tbl>
    <w:p w14:paraId="6569771F" w14:textId="77777777" w:rsidR="00FE37B6" w:rsidRPr="00220DC0" w:rsidRDefault="00FE37B6" w:rsidP="00FE37B6">
      <w:pPr>
        <w:jc w:val="thaiDistribute"/>
        <w:rPr>
          <w:rFonts w:ascii="Arial" w:hAnsi="Arial" w:cs="Arial"/>
          <w:sz w:val="20"/>
          <w:szCs w:val="20"/>
        </w:rPr>
      </w:pPr>
    </w:p>
    <w:p w14:paraId="1A0BD44A" w14:textId="48FFAAB1" w:rsidR="00FE37B6" w:rsidRPr="00220DC0" w:rsidRDefault="00183226" w:rsidP="00FE37B6">
      <w:pPr>
        <w:ind w:left="540" w:hanging="540"/>
        <w:rPr>
          <w:rFonts w:ascii="Arial" w:hAnsi="Arial" w:cs="Arial"/>
          <w:b/>
          <w:bCs/>
          <w:color w:val="CF4A02"/>
          <w:sz w:val="20"/>
          <w:szCs w:val="20"/>
        </w:rPr>
      </w:pPr>
      <w:r w:rsidRPr="00220DC0">
        <w:rPr>
          <w:rFonts w:ascii="Arial" w:hAnsi="Arial" w:cs="Arial"/>
          <w:b/>
          <w:bCs/>
          <w:color w:val="CF4A02"/>
          <w:sz w:val="20"/>
          <w:szCs w:val="20"/>
        </w:rPr>
        <w:t>5</w:t>
      </w:r>
      <w:r w:rsidR="00FE37B6" w:rsidRPr="00220DC0">
        <w:rPr>
          <w:rFonts w:ascii="Arial" w:hAnsi="Arial" w:cs="Arial"/>
          <w:b/>
          <w:bCs/>
          <w:color w:val="CF4A02"/>
          <w:sz w:val="20"/>
          <w:szCs w:val="20"/>
        </w:rPr>
        <w:t>.1</w:t>
      </w:r>
      <w:r w:rsidR="00FE37B6" w:rsidRPr="00220DC0">
        <w:rPr>
          <w:rFonts w:ascii="Arial" w:hAnsi="Arial" w:cs="Arial"/>
          <w:b/>
          <w:bCs/>
          <w:color w:val="CF4A02"/>
          <w:sz w:val="20"/>
          <w:szCs w:val="20"/>
        </w:rPr>
        <w:tab/>
        <w:t>Financial risk</w:t>
      </w:r>
    </w:p>
    <w:p w14:paraId="52DBEBF4" w14:textId="77777777" w:rsidR="00DF5B73" w:rsidRPr="00220DC0" w:rsidRDefault="00DF5B73" w:rsidP="002C4A52">
      <w:pPr>
        <w:ind w:left="540"/>
        <w:rPr>
          <w:rFonts w:ascii="Arial" w:hAnsi="Arial" w:cs="Arial"/>
          <w:b/>
          <w:bCs/>
          <w:color w:val="CF4A02"/>
          <w:sz w:val="20"/>
          <w:szCs w:val="20"/>
        </w:rPr>
      </w:pPr>
    </w:p>
    <w:p w14:paraId="59F7DE02" w14:textId="77777777" w:rsidR="00DF5B73" w:rsidRPr="00220DC0" w:rsidRDefault="00DF5B73" w:rsidP="002C4A52">
      <w:pPr>
        <w:pStyle w:val="BlockText"/>
        <w:ind w:left="540" w:right="0"/>
        <w:rPr>
          <w:rFonts w:ascii="Arial" w:hAnsi="Arial" w:cs="Arial"/>
        </w:rPr>
      </w:pPr>
      <w:r w:rsidRPr="00220DC0">
        <w:rPr>
          <w:rFonts w:ascii="Arial" w:hAnsi="Arial" w:cs="Arial"/>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w:t>
      </w:r>
      <w:r w:rsidR="005B7755" w:rsidRPr="00220DC0">
        <w:rPr>
          <w:rFonts w:ascii="Arial" w:hAnsi="Arial" w:cs="Arial"/>
        </w:rPr>
        <w:t>may consider</w:t>
      </w:r>
      <w:r w:rsidR="00686119" w:rsidRPr="00220DC0">
        <w:rPr>
          <w:rFonts w:ascii="Arial" w:hAnsi="Arial" w:cs="Arial"/>
        </w:rPr>
        <w:t xml:space="preserve"> using</w:t>
      </w:r>
      <w:r w:rsidRPr="00220DC0">
        <w:rPr>
          <w:rFonts w:ascii="Arial" w:hAnsi="Arial" w:cs="Arial"/>
        </w:rPr>
        <w:t xml:space="preserve"> derivative financial instruments to hedge certain exposure.</w:t>
      </w:r>
    </w:p>
    <w:p w14:paraId="150CE1EC" w14:textId="77777777" w:rsidR="00DF5B73" w:rsidRPr="00220DC0" w:rsidRDefault="00DF5B73" w:rsidP="002C4A52">
      <w:pPr>
        <w:ind w:left="540"/>
        <w:rPr>
          <w:rFonts w:ascii="Arial" w:hAnsi="Arial" w:cs="Arial"/>
          <w:b/>
          <w:bCs/>
          <w:color w:val="CF4A02"/>
          <w:sz w:val="20"/>
          <w:szCs w:val="20"/>
        </w:rPr>
      </w:pPr>
    </w:p>
    <w:p w14:paraId="2A43E37E" w14:textId="77777777" w:rsidR="00DF5B73" w:rsidRPr="00220DC0" w:rsidRDefault="002E41A4" w:rsidP="002C4A52">
      <w:pPr>
        <w:pStyle w:val="BlockText"/>
        <w:ind w:left="540" w:right="0"/>
        <w:rPr>
          <w:rFonts w:ascii="Arial" w:hAnsi="Arial" w:cs="Arial"/>
        </w:rPr>
      </w:pPr>
      <w:r w:rsidRPr="00220DC0">
        <w:rPr>
          <w:rFonts w:ascii="Arial" w:hAnsi="Arial" w:cs="Arial"/>
        </w:rPr>
        <w:t>The Group’s risk management is c</w:t>
      </w:r>
      <w:r w:rsidR="00686119" w:rsidRPr="00220DC0">
        <w:rPr>
          <w:rFonts w:ascii="Arial" w:hAnsi="Arial" w:cs="Arial"/>
        </w:rPr>
        <w:t>arried out</w:t>
      </w:r>
      <w:r w:rsidRPr="00220DC0">
        <w:rPr>
          <w:rFonts w:ascii="Arial" w:hAnsi="Arial" w:cs="Arial"/>
        </w:rPr>
        <w:t xml:space="preserve"> by </w:t>
      </w:r>
      <w:r w:rsidR="00FB5F80" w:rsidRPr="00220DC0">
        <w:rPr>
          <w:rFonts w:ascii="Arial" w:hAnsi="Arial" w:cs="Arial"/>
        </w:rPr>
        <w:t>the</w:t>
      </w:r>
      <w:r w:rsidRPr="00220DC0">
        <w:rPr>
          <w:rFonts w:ascii="Arial" w:hAnsi="Arial" w:cs="Arial"/>
        </w:rPr>
        <w:t xml:space="preserve"> finance department</w:t>
      </w:r>
      <w:r w:rsidR="00DF5B73" w:rsidRPr="00220DC0">
        <w:rPr>
          <w:rFonts w:ascii="Arial" w:hAnsi="Arial" w:cs="Arial"/>
        </w:rPr>
        <w:t xml:space="preserve"> under policies approved by the </w:t>
      </w:r>
      <w:r w:rsidR="005B7755" w:rsidRPr="00220DC0">
        <w:rPr>
          <w:rFonts w:ascii="Arial" w:hAnsi="Arial" w:cs="Arial"/>
        </w:rPr>
        <w:t>B</w:t>
      </w:r>
      <w:r w:rsidR="00DF5B73" w:rsidRPr="00220DC0">
        <w:rPr>
          <w:rFonts w:ascii="Arial" w:hAnsi="Arial" w:cs="Arial"/>
        </w:rPr>
        <w:t xml:space="preserve">oard of </w:t>
      </w:r>
      <w:r w:rsidR="005B7755" w:rsidRPr="00220DC0">
        <w:rPr>
          <w:rFonts w:ascii="Arial" w:hAnsi="Arial" w:cs="Arial"/>
        </w:rPr>
        <w:t>D</w:t>
      </w:r>
      <w:r w:rsidR="00DF5B73" w:rsidRPr="00220DC0">
        <w:rPr>
          <w:rFonts w:ascii="Arial" w:hAnsi="Arial" w:cs="Arial"/>
        </w:rPr>
        <w:t xml:space="preserve">irectors. </w:t>
      </w:r>
      <w:r w:rsidR="00686119" w:rsidRPr="00220DC0">
        <w:rPr>
          <w:rFonts w:ascii="Arial" w:hAnsi="Arial" w:cs="Arial"/>
        </w:rPr>
        <w:t>The f</w:t>
      </w:r>
      <w:r w:rsidR="005B7755" w:rsidRPr="00220DC0">
        <w:rPr>
          <w:rFonts w:ascii="Arial" w:hAnsi="Arial" w:cs="Arial"/>
        </w:rPr>
        <w:t>inance department</w:t>
      </w:r>
      <w:r w:rsidR="00DF5B73" w:rsidRPr="00220DC0">
        <w:rPr>
          <w:rFonts w:ascii="Arial" w:hAnsi="Arial" w:cs="Arial"/>
        </w:rPr>
        <w:t xml:space="preserve"> identifies, evaluates and manages financial risks in close co-operation with the Group’s operating units. The </w:t>
      </w:r>
      <w:r w:rsidR="005B7755" w:rsidRPr="00220DC0">
        <w:rPr>
          <w:rFonts w:ascii="Arial" w:hAnsi="Arial" w:cs="Arial"/>
        </w:rPr>
        <w:t>B</w:t>
      </w:r>
      <w:r w:rsidR="00DF5B73" w:rsidRPr="00220DC0">
        <w:rPr>
          <w:rFonts w:ascii="Arial" w:hAnsi="Arial" w:cs="Arial"/>
        </w:rPr>
        <w:t>oard</w:t>
      </w:r>
      <w:r w:rsidR="005B7755" w:rsidRPr="00220DC0">
        <w:rPr>
          <w:rFonts w:ascii="Arial" w:hAnsi="Arial" w:cs="Arial"/>
        </w:rPr>
        <w:t xml:space="preserve"> of Directors</w:t>
      </w:r>
      <w:r w:rsidR="00DF5B73" w:rsidRPr="00220DC0">
        <w:rPr>
          <w:rFonts w:ascii="Arial" w:hAnsi="Arial" w:cs="Arial"/>
        </w:rPr>
        <w:t xml:space="preserve"> provides written principles for overall risk management, as well as policies covering specific areas, such as foreign exchange risk, interest rate risk, credit risk, use of derivative and other financial instruments as well as investment of excess liquidity</w:t>
      </w:r>
      <w:r w:rsidR="005B7755" w:rsidRPr="00220DC0">
        <w:rPr>
          <w:rFonts w:ascii="Arial" w:hAnsi="Arial" w:cs="Arial"/>
        </w:rPr>
        <w:t>.</w:t>
      </w:r>
    </w:p>
    <w:p w14:paraId="097B1A90" w14:textId="77777777" w:rsidR="00DF5B73" w:rsidRPr="00220DC0" w:rsidRDefault="00DF5B73" w:rsidP="002C4A52">
      <w:pPr>
        <w:pStyle w:val="BlockText"/>
        <w:ind w:left="540" w:right="0"/>
        <w:rPr>
          <w:rFonts w:ascii="Arial" w:hAnsi="Arial" w:cs="Arial"/>
        </w:rPr>
      </w:pPr>
    </w:p>
    <w:p w14:paraId="52B6CC38" w14:textId="77777777" w:rsidR="00DF5B73" w:rsidRPr="00220DC0" w:rsidRDefault="00DF5B73" w:rsidP="002C4A52">
      <w:pPr>
        <w:ind w:left="540"/>
        <w:jc w:val="both"/>
        <w:rPr>
          <w:rFonts w:ascii="Arial" w:hAnsi="Arial" w:cs="Arial"/>
          <w:sz w:val="20"/>
          <w:szCs w:val="20"/>
        </w:rPr>
      </w:pPr>
      <w:r w:rsidRPr="00220DC0">
        <w:rPr>
          <w:rFonts w:ascii="Arial" w:hAnsi="Arial" w:cs="Arial"/>
          <w:spacing w:val="-2"/>
          <w:sz w:val="20"/>
          <w:szCs w:val="20"/>
        </w:rPr>
        <w:t>Trading for speculative purposes is not allowed. All derivative transactions are subject to p</w:t>
      </w:r>
      <w:r w:rsidR="007B10A5" w:rsidRPr="00220DC0">
        <w:rPr>
          <w:rFonts w:ascii="Arial" w:hAnsi="Arial" w:cs="Arial"/>
          <w:spacing w:val="-2"/>
          <w:sz w:val="20"/>
          <w:szCs w:val="20"/>
        </w:rPr>
        <w:t>re-</w:t>
      </w:r>
      <w:r w:rsidRPr="00220DC0">
        <w:rPr>
          <w:rFonts w:ascii="Arial" w:hAnsi="Arial" w:cs="Arial"/>
          <w:spacing w:val="-2"/>
          <w:sz w:val="20"/>
          <w:szCs w:val="20"/>
        </w:rPr>
        <w:t>approval by the respective board of each company in the Group</w:t>
      </w:r>
      <w:r w:rsidRPr="00220DC0">
        <w:rPr>
          <w:rFonts w:ascii="Arial" w:hAnsi="Arial" w:cs="Arial"/>
          <w:sz w:val="20"/>
          <w:szCs w:val="20"/>
        </w:rPr>
        <w:t>.</w:t>
      </w:r>
    </w:p>
    <w:p w14:paraId="49C56C3D" w14:textId="77777777" w:rsidR="00DF5B73" w:rsidRPr="00220DC0" w:rsidRDefault="00DF5B73" w:rsidP="002C4A52">
      <w:pPr>
        <w:pStyle w:val="Heading3"/>
        <w:ind w:left="540"/>
        <w:jc w:val="left"/>
        <w:rPr>
          <w:rFonts w:ascii="Arial" w:hAnsi="Arial" w:cs="Arial"/>
        </w:rPr>
      </w:pPr>
    </w:p>
    <w:p w14:paraId="35D64F94" w14:textId="0A6C73B4" w:rsidR="00DF5B73" w:rsidRPr="00220DC0" w:rsidRDefault="00285EC1" w:rsidP="00DF5B73">
      <w:pPr>
        <w:ind w:left="540" w:hanging="540"/>
        <w:rPr>
          <w:rFonts w:ascii="Arial" w:hAnsi="Arial" w:cs="Arial"/>
          <w:color w:val="CF4A02"/>
          <w:sz w:val="20"/>
          <w:szCs w:val="20"/>
        </w:rPr>
      </w:pPr>
      <w:r w:rsidRPr="00220DC0">
        <w:rPr>
          <w:rFonts w:ascii="Arial" w:hAnsi="Arial" w:cs="Arial"/>
          <w:color w:val="CF4A02"/>
          <w:sz w:val="20"/>
          <w:szCs w:val="20"/>
        </w:rPr>
        <w:t>5</w:t>
      </w:r>
      <w:r w:rsidR="00DF5B73" w:rsidRPr="00220DC0">
        <w:rPr>
          <w:rFonts w:ascii="Arial" w:hAnsi="Arial" w:cs="Arial"/>
          <w:color w:val="CF4A02"/>
          <w:sz w:val="20"/>
          <w:szCs w:val="20"/>
        </w:rPr>
        <w:t>.1.</w:t>
      </w:r>
      <w:r w:rsidR="00C21155" w:rsidRPr="00220DC0">
        <w:rPr>
          <w:rFonts w:ascii="Arial" w:hAnsi="Arial" w:cs="Arial"/>
          <w:color w:val="CF4A02"/>
          <w:sz w:val="20"/>
          <w:szCs w:val="20"/>
        </w:rPr>
        <w:t>1</w:t>
      </w:r>
      <w:r w:rsidR="00A77E58" w:rsidRPr="00220DC0">
        <w:rPr>
          <w:rFonts w:ascii="Arial" w:hAnsi="Arial" w:cs="Arial"/>
          <w:color w:val="CF4A02"/>
          <w:sz w:val="20"/>
          <w:szCs w:val="20"/>
        </w:rPr>
        <w:tab/>
      </w:r>
      <w:r w:rsidR="00DF5B73" w:rsidRPr="00220DC0">
        <w:rPr>
          <w:rFonts w:ascii="Arial" w:hAnsi="Arial" w:cs="Arial"/>
          <w:color w:val="CF4A02"/>
          <w:sz w:val="20"/>
          <w:szCs w:val="20"/>
        </w:rPr>
        <w:t>Market risk</w:t>
      </w:r>
    </w:p>
    <w:p w14:paraId="79B7BE6C" w14:textId="77777777" w:rsidR="00DF5B73" w:rsidRPr="00220DC0" w:rsidRDefault="00DF5B73" w:rsidP="00DF5B73">
      <w:pPr>
        <w:ind w:left="540" w:hanging="540"/>
        <w:rPr>
          <w:rFonts w:ascii="Arial" w:hAnsi="Arial" w:cs="Arial"/>
          <w:color w:val="CF4A02"/>
          <w:sz w:val="20"/>
          <w:szCs w:val="20"/>
        </w:rPr>
      </w:pPr>
    </w:p>
    <w:p w14:paraId="19113763" w14:textId="77777777" w:rsidR="00DF5B73" w:rsidRPr="00220DC0" w:rsidRDefault="00DF5B73" w:rsidP="00A77E58">
      <w:pPr>
        <w:numPr>
          <w:ilvl w:val="0"/>
          <w:numId w:val="23"/>
        </w:numPr>
        <w:ind w:left="540"/>
        <w:rPr>
          <w:rFonts w:ascii="Arial" w:hAnsi="Arial" w:cs="Arial"/>
          <w:color w:val="CF4A02"/>
          <w:sz w:val="20"/>
          <w:szCs w:val="20"/>
          <w:u w:val="single"/>
        </w:rPr>
      </w:pPr>
      <w:r w:rsidRPr="00220DC0">
        <w:rPr>
          <w:rFonts w:ascii="Arial" w:hAnsi="Arial" w:cs="Arial"/>
          <w:color w:val="CF4A02"/>
          <w:sz w:val="20"/>
          <w:szCs w:val="20"/>
          <w:u w:val="single"/>
        </w:rPr>
        <w:t>Foreign exchange risk</w:t>
      </w:r>
    </w:p>
    <w:p w14:paraId="44869812" w14:textId="77777777" w:rsidR="00DF5B73" w:rsidRPr="00220DC0" w:rsidRDefault="00DF5B73" w:rsidP="002C4A52">
      <w:pPr>
        <w:ind w:left="540"/>
        <w:rPr>
          <w:rFonts w:ascii="Arial" w:hAnsi="Arial" w:cs="Arial"/>
          <w:color w:val="CF4A02"/>
          <w:sz w:val="20"/>
          <w:szCs w:val="20"/>
          <w:u w:val="single"/>
        </w:rPr>
      </w:pPr>
    </w:p>
    <w:p w14:paraId="7A84D2D6" w14:textId="77777777" w:rsidR="00DF5B73" w:rsidRPr="00220DC0" w:rsidRDefault="00A86BF1" w:rsidP="00676A23">
      <w:pPr>
        <w:pStyle w:val="BlockText"/>
        <w:ind w:left="540" w:right="8"/>
        <w:rPr>
          <w:rFonts w:ascii="Arial" w:hAnsi="Arial" w:cs="Arial"/>
        </w:rPr>
      </w:pPr>
      <w:r w:rsidRPr="00220DC0">
        <w:rPr>
          <w:rFonts w:ascii="Arial" w:hAnsi="Arial" w:cs="Arial"/>
        </w:rPr>
        <w:t>The Group are exposed to foreign exchange risk from future commercial transactions and net monetary assets and liabilities that are denominated in a currency that is not the functional currency</w:t>
      </w:r>
      <w:r w:rsidR="005B7755" w:rsidRPr="00220DC0">
        <w:rPr>
          <w:rFonts w:ascii="Arial" w:hAnsi="Arial" w:cs="Arial"/>
        </w:rPr>
        <w:t xml:space="preserve"> of each entity.</w:t>
      </w:r>
    </w:p>
    <w:p w14:paraId="549955F3" w14:textId="77777777" w:rsidR="00A86BF1" w:rsidRPr="00220DC0" w:rsidRDefault="00A86BF1" w:rsidP="002C4A52">
      <w:pPr>
        <w:pStyle w:val="BlockText"/>
        <w:ind w:left="540" w:right="-40"/>
        <w:rPr>
          <w:rFonts w:ascii="Arial" w:hAnsi="Arial" w:cs="Arial"/>
        </w:rPr>
      </w:pPr>
    </w:p>
    <w:p w14:paraId="19832F02" w14:textId="77777777" w:rsidR="00B63AA8" w:rsidRPr="00220DC0" w:rsidRDefault="00A86BF1" w:rsidP="002C4A52">
      <w:pPr>
        <w:pStyle w:val="BlockText"/>
        <w:ind w:left="540" w:right="-40"/>
        <w:jc w:val="left"/>
        <w:rPr>
          <w:rFonts w:ascii="Arial" w:hAnsi="Arial" w:cs="Arial"/>
          <w:u w:val="single"/>
        </w:rPr>
      </w:pPr>
      <w:r w:rsidRPr="00220DC0">
        <w:rPr>
          <w:rFonts w:ascii="Arial" w:hAnsi="Arial" w:cs="Arial"/>
          <w:u w:val="single"/>
        </w:rPr>
        <w:t>Financial i</w:t>
      </w:r>
      <w:r w:rsidR="0095040F" w:rsidRPr="00220DC0">
        <w:rPr>
          <w:rFonts w:ascii="Arial" w:hAnsi="Arial" w:cs="Arial"/>
          <w:u w:val="single"/>
        </w:rPr>
        <w:t>nstruments us</w:t>
      </w:r>
      <w:r w:rsidRPr="00220DC0">
        <w:rPr>
          <w:rFonts w:ascii="Arial" w:hAnsi="Arial" w:cs="Arial"/>
          <w:u w:val="single"/>
        </w:rPr>
        <w:t>ing for risk management</w:t>
      </w:r>
    </w:p>
    <w:p w14:paraId="58AF3080" w14:textId="77777777" w:rsidR="0095040F" w:rsidRPr="00220DC0" w:rsidRDefault="0095040F" w:rsidP="002C4A52">
      <w:pPr>
        <w:pStyle w:val="BlockText"/>
        <w:ind w:left="540" w:right="-40"/>
        <w:jc w:val="left"/>
        <w:rPr>
          <w:rFonts w:ascii="Arial" w:hAnsi="Arial" w:cs="Arial"/>
        </w:rPr>
      </w:pPr>
    </w:p>
    <w:p w14:paraId="53E470FF" w14:textId="77777777" w:rsidR="00B63AA8" w:rsidRPr="00220DC0" w:rsidRDefault="00B63AA8" w:rsidP="00676A23">
      <w:pPr>
        <w:pStyle w:val="BlockText"/>
        <w:ind w:left="540" w:right="8"/>
        <w:rPr>
          <w:rFonts w:ascii="Arial" w:hAnsi="Arial" w:cs="Arial"/>
        </w:rPr>
      </w:pPr>
      <w:r w:rsidRPr="00220DC0">
        <w:rPr>
          <w:rFonts w:ascii="Arial" w:hAnsi="Arial" w:cs="Arial"/>
        </w:rPr>
        <w:t>The Group consider</w:t>
      </w:r>
      <w:r w:rsidR="005802D7" w:rsidRPr="00220DC0">
        <w:rPr>
          <w:rFonts w:ascii="Arial" w:hAnsi="Arial" w:cs="Arial"/>
        </w:rPr>
        <w:t>s</w:t>
      </w:r>
      <w:r w:rsidR="00FC79B1" w:rsidRPr="00220DC0">
        <w:rPr>
          <w:rFonts w:ascii="Arial" w:hAnsi="Arial" w:cs="Arial"/>
        </w:rPr>
        <w:t xml:space="preserve"> </w:t>
      </w:r>
      <w:r w:rsidRPr="00220DC0">
        <w:rPr>
          <w:rFonts w:ascii="Arial" w:hAnsi="Arial" w:cs="Arial"/>
        </w:rPr>
        <w:t xml:space="preserve">use </w:t>
      </w:r>
      <w:r w:rsidR="00A86BF1" w:rsidRPr="00220DC0">
        <w:rPr>
          <w:rFonts w:ascii="Arial" w:hAnsi="Arial" w:cs="Arial"/>
        </w:rPr>
        <w:t xml:space="preserve">hedge instrument to reduce the fluctuation of exchange rate </w:t>
      </w:r>
      <w:r w:rsidRPr="00220DC0">
        <w:rPr>
          <w:rFonts w:ascii="Arial" w:hAnsi="Arial" w:cs="Arial"/>
        </w:rPr>
        <w:t>by enter</w:t>
      </w:r>
      <w:r w:rsidR="005802D7" w:rsidRPr="00220DC0">
        <w:rPr>
          <w:rFonts w:ascii="Arial" w:hAnsi="Arial" w:cs="Arial"/>
        </w:rPr>
        <w:t>ing</w:t>
      </w:r>
      <w:r w:rsidRPr="00220DC0">
        <w:rPr>
          <w:rFonts w:ascii="Arial" w:hAnsi="Arial" w:cs="Arial"/>
        </w:rPr>
        <w:t xml:space="preserve"> into</w:t>
      </w:r>
      <w:r w:rsidR="00A86BF1" w:rsidRPr="00220DC0">
        <w:rPr>
          <w:rFonts w:ascii="Arial" w:hAnsi="Arial" w:cs="Arial"/>
        </w:rPr>
        <w:t xml:space="preserve"> a</w:t>
      </w:r>
      <w:r w:rsidRPr="00220DC0">
        <w:rPr>
          <w:rFonts w:ascii="Arial" w:hAnsi="Arial" w:cs="Arial"/>
        </w:rPr>
        <w:t xml:space="preserve"> foreign </w:t>
      </w:r>
      <w:r w:rsidR="00A86BF1" w:rsidRPr="00220DC0">
        <w:rPr>
          <w:rFonts w:ascii="Arial" w:hAnsi="Arial" w:cs="Arial"/>
        </w:rPr>
        <w:t xml:space="preserve">currency forward </w:t>
      </w:r>
      <w:r w:rsidR="005B7755" w:rsidRPr="00220DC0">
        <w:rPr>
          <w:rFonts w:ascii="Arial" w:hAnsi="Arial" w:cs="Arial"/>
        </w:rPr>
        <w:t>if the Group assess that there is a significant foreign currency exposure</w:t>
      </w:r>
      <w:r w:rsidR="00A86BF1" w:rsidRPr="00220DC0">
        <w:rPr>
          <w:rFonts w:ascii="Arial" w:hAnsi="Arial" w:cs="Arial"/>
        </w:rPr>
        <w:t>. The Group’</w:t>
      </w:r>
      <w:r w:rsidR="005802D7" w:rsidRPr="00220DC0">
        <w:rPr>
          <w:rFonts w:ascii="Arial" w:hAnsi="Arial" w:cs="Arial"/>
        </w:rPr>
        <w:t>s</w:t>
      </w:r>
      <w:r w:rsidR="00A86BF1" w:rsidRPr="00220DC0">
        <w:rPr>
          <w:rFonts w:ascii="Arial" w:hAnsi="Arial" w:cs="Arial"/>
        </w:rPr>
        <w:t xml:space="preserve"> policy, the critical term of the forward contracts must align with hedge items.</w:t>
      </w:r>
    </w:p>
    <w:p w14:paraId="7DCFBFF3" w14:textId="77777777" w:rsidR="00DF5B73" w:rsidRPr="00220DC0" w:rsidRDefault="00DF5B73" w:rsidP="002C4A52">
      <w:pPr>
        <w:ind w:left="540"/>
        <w:rPr>
          <w:rFonts w:ascii="Arial" w:hAnsi="Arial" w:cs="Arial"/>
          <w:color w:val="CF4A02"/>
          <w:sz w:val="20"/>
          <w:szCs w:val="20"/>
          <w:u w:val="single"/>
        </w:rPr>
      </w:pPr>
    </w:p>
    <w:p w14:paraId="2603BAE6" w14:textId="77777777" w:rsidR="00B63AA8" w:rsidRPr="00220DC0" w:rsidRDefault="00B63AA8" w:rsidP="002C4A52">
      <w:pPr>
        <w:pStyle w:val="BlockText"/>
        <w:ind w:left="540" w:right="0"/>
        <w:rPr>
          <w:rFonts w:ascii="Arial" w:hAnsi="Arial" w:cs="Arial"/>
          <w:i/>
          <w:iCs/>
          <w:spacing w:val="-2"/>
        </w:rPr>
      </w:pPr>
      <w:r w:rsidRPr="00220DC0">
        <w:rPr>
          <w:rFonts w:ascii="Arial" w:hAnsi="Arial" w:cs="Arial"/>
          <w:i/>
          <w:iCs/>
          <w:spacing w:val="-2"/>
        </w:rPr>
        <w:t>Exposure</w:t>
      </w:r>
    </w:p>
    <w:p w14:paraId="7825D980" w14:textId="77777777" w:rsidR="00B63AA8" w:rsidRPr="00220DC0" w:rsidRDefault="00B63AA8" w:rsidP="002C4A52">
      <w:pPr>
        <w:pStyle w:val="BlockText"/>
        <w:ind w:left="540" w:right="0"/>
        <w:rPr>
          <w:rFonts w:ascii="Arial" w:hAnsi="Arial" w:cs="Arial"/>
          <w:i/>
          <w:iCs/>
          <w:spacing w:val="-2"/>
        </w:rPr>
      </w:pPr>
    </w:p>
    <w:p w14:paraId="5F15FC6F" w14:textId="77777777" w:rsidR="00B63AA8" w:rsidRPr="00220DC0" w:rsidRDefault="00B63AA8" w:rsidP="002C4A52">
      <w:pPr>
        <w:pStyle w:val="BlockText"/>
        <w:ind w:left="540" w:right="0"/>
        <w:rPr>
          <w:rFonts w:ascii="Arial" w:hAnsi="Arial" w:cs="Arial"/>
          <w:spacing w:val="-2"/>
        </w:rPr>
      </w:pPr>
      <w:r w:rsidRPr="00220DC0">
        <w:rPr>
          <w:rFonts w:ascii="Arial" w:hAnsi="Arial" w:cs="Arial"/>
          <w:spacing w:val="-2"/>
        </w:rPr>
        <w:t>The Group’s</w:t>
      </w:r>
      <w:r w:rsidR="005B7755" w:rsidRPr="00220DC0">
        <w:rPr>
          <w:rFonts w:ascii="Arial" w:hAnsi="Arial" w:cs="Arial"/>
          <w:spacing w:val="-2"/>
        </w:rPr>
        <w:t xml:space="preserve"> and the Company’s</w:t>
      </w:r>
      <w:r w:rsidRPr="00220DC0">
        <w:rPr>
          <w:rFonts w:ascii="Arial" w:hAnsi="Arial" w:cs="Arial"/>
          <w:spacing w:val="-2"/>
        </w:rPr>
        <w:t xml:space="preserve"> exposure to foreign currency risk at the end of the reporting period, expressed in Baht are as follows:</w:t>
      </w:r>
    </w:p>
    <w:p w14:paraId="69820EC1" w14:textId="77777777" w:rsidR="00A86BF1" w:rsidRPr="00220DC0" w:rsidRDefault="00A86BF1" w:rsidP="002C4A52">
      <w:pPr>
        <w:pStyle w:val="BlockText"/>
        <w:ind w:left="540" w:right="0"/>
        <w:rPr>
          <w:rFonts w:ascii="Arial" w:hAnsi="Arial" w:cs="Arial"/>
          <w:spacing w:val="-2"/>
        </w:rPr>
      </w:pPr>
    </w:p>
    <w:tbl>
      <w:tblPr>
        <w:tblW w:w="9446" w:type="dxa"/>
        <w:tblInd w:w="108" w:type="dxa"/>
        <w:tblLayout w:type="fixed"/>
        <w:tblLook w:val="0000" w:firstRow="0" w:lastRow="0" w:firstColumn="0" w:lastColumn="0" w:noHBand="0" w:noVBand="0"/>
      </w:tblPr>
      <w:tblGrid>
        <w:gridCol w:w="4050"/>
        <w:gridCol w:w="1349"/>
        <w:gridCol w:w="1349"/>
        <w:gridCol w:w="1349"/>
        <w:gridCol w:w="1349"/>
      </w:tblGrid>
      <w:tr w:rsidR="004C3231" w:rsidRPr="00220DC0" w14:paraId="50F1C643" w14:textId="77777777" w:rsidTr="00676A23">
        <w:trPr>
          <w:trHeight w:val="20"/>
        </w:trPr>
        <w:tc>
          <w:tcPr>
            <w:tcW w:w="4050" w:type="dxa"/>
            <w:vAlign w:val="bottom"/>
          </w:tcPr>
          <w:p w14:paraId="3D7CF98D" w14:textId="77777777" w:rsidR="004C3231" w:rsidRPr="00220DC0" w:rsidRDefault="004C3231" w:rsidP="004C3231">
            <w:pPr>
              <w:tabs>
                <w:tab w:val="right" w:pos="7200"/>
                <w:tab w:val="right" w:pos="9000"/>
              </w:tabs>
              <w:autoSpaceDE w:val="0"/>
              <w:autoSpaceDN w:val="0"/>
              <w:spacing w:line="220" w:lineRule="exact"/>
              <w:ind w:left="411"/>
              <w:rPr>
                <w:rFonts w:ascii="Arial" w:hAnsi="Arial" w:cs="Arial"/>
                <w:b/>
                <w:bCs/>
                <w:sz w:val="20"/>
                <w:szCs w:val="20"/>
              </w:rPr>
            </w:pPr>
          </w:p>
        </w:tc>
        <w:tc>
          <w:tcPr>
            <w:tcW w:w="5396" w:type="dxa"/>
            <w:gridSpan w:val="4"/>
            <w:tcBorders>
              <w:top w:val="single" w:sz="4" w:space="0" w:color="auto"/>
              <w:bottom w:val="single" w:sz="4" w:space="0" w:color="auto"/>
            </w:tcBorders>
          </w:tcPr>
          <w:p w14:paraId="7E7E5E3A" w14:textId="4842A453" w:rsidR="004C3231" w:rsidRPr="00220DC0" w:rsidRDefault="004C3231" w:rsidP="004C3231">
            <w:pPr>
              <w:autoSpaceDE w:val="0"/>
              <w:autoSpaceDN w:val="0"/>
              <w:spacing w:line="220" w:lineRule="exact"/>
              <w:ind w:right="-56"/>
              <w:jc w:val="right"/>
              <w:rPr>
                <w:rFonts w:ascii="Arial" w:hAnsi="Arial" w:cs="Arial"/>
                <w:b/>
                <w:bCs/>
                <w:sz w:val="20"/>
                <w:szCs w:val="20"/>
              </w:rPr>
            </w:pPr>
            <w:r w:rsidRPr="00220DC0">
              <w:rPr>
                <w:rFonts w:ascii="Arial" w:hAnsi="Arial" w:cs="Arial"/>
                <w:b/>
                <w:bCs/>
                <w:sz w:val="20"/>
                <w:szCs w:val="20"/>
              </w:rPr>
              <w:t>Consolidated financial statements</w:t>
            </w:r>
          </w:p>
        </w:tc>
      </w:tr>
      <w:tr w:rsidR="004C3231" w:rsidRPr="00220DC0" w14:paraId="3E834016" w14:textId="77777777" w:rsidTr="00676A23">
        <w:trPr>
          <w:trHeight w:val="20"/>
        </w:trPr>
        <w:tc>
          <w:tcPr>
            <w:tcW w:w="4050" w:type="dxa"/>
            <w:vAlign w:val="bottom"/>
          </w:tcPr>
          <w:p w14:paraId="664FE775" w14:textId="609BCB52" w:rsidR="004C3231" w:rsidRPr="00220DC0" w:rsidRDefault="00A33DB5" w:rsidP="004C3231">
            <w:pPr>
              <w:tabs>
                <w:tab w:val="right" w:pos="7200"/>
                <w:tab w:val="right" w:pos="9000"/>
              </w:tabs>
              <w:autoSpaceDE w:val="0"/>
              <w:autoSpaceDN w:val="0"/>
              <w:spacing w:line="220" w:lineRule="exact"/>
              <w:ind w:left="411"/>
              <w:rPr>
                <w:rFonts w:ascii="Arial" w:hAnsi="Arial" w:cs="Arial"/>
                <w:sz w:val="20"/>
                <w:szCs w:val="20"/>
              </w:rPr>
            </w:pPr>
            <w:r w:rsidRPr="00220DC0">
              <w:rPr>
                <w:rFonts w:ascii="Arial" w:hAnsi="Arial" w:cs="Arial"/>
                <w:b/>
                <w:bCs/>
                <w:sz w:val="20"/>
                <w:szCs w:val="20"/>
              </w:rPr>
              <w:t>As at</w:t>
            </w:r>
            <w:r w:rsidRPr="00220DC0">
              <w:rPr>
                <w:rFonts w:ascii="Arial" w:hAnsi="Arial" w:cs="Arial"/>
                <w:sz w:val="20"/>
                <w:szCs w:val="20"/>
              </w:rPr>
              <w:t xml:space="preserve"> </w:t>
            </w:r>
            <w:r w:rsidRPr="00220DC0">
              <w:rPr>
                <w:rFonts w:ascii="Arial" w:hAnsi="Arial" w:cs="Arial"/>
                <w:b/>
                <w:bCs/>
                <w:sz w:val="20"/>
                <w:szCs w:val="20"/>
              </w:rPr>
              <w:t>31 December</w:t>
            </w:r>
          </w:p>
        </w:tc>
        <w:tc>
          <w:tcPr>
            <w:tcW w:w="2698" w:type="dxa"/>
            <w:gridSpan w:val="2"/>
            <w:tcBorders>
              <w:top w:val="single" w:sz="4" w:space="0" w:color="auto"/>
              <w:bottom w:val="single" w:sz="4" w:space="0" w:color="auto"/>
            </w:tcBorders>
          </w:tcPr>
          <w:p w14:paraId="226F5BA8" w14:textId="53D3E1A7"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2021</w:t>
            </w:r>
          </w:p>
        </w:tc>
        <w:tc>
          <w:tcPr>
            <w:tcW w:w="2698" w:type="dxa"/>
            <w:gridSpan w:val="2"/>
            <w:tcBorders>
              <w:top w:val="single" w:sz="4" w:space="0" w:color="auto"/>
              <w:bottom w:val="single" w:sz="4" w:space="0" w:color="auto"/>
            </w:tcBorders>
          </w:tcPr>
          <w:p w14:paraId="251C01F1" w14:textId="0284ADD8"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2020</w:t>
            </w:r>
          </w:p>
        </w:tc>
      </w:tr>
      <w:tr w:rsidR="009E5C6D" w:rsidRPr="00220DC0" w14:paraId="38341C27" w14:textId="77777777" w:rsidTr="00676A23">
        <w:trPr>
          <w:trHeight w:val="20"/>
        </w:trPr>
        <w:tc>
          <w:tcPr>
            <w:tcW w:w="4050" w:type="dxa"/>
            <w:vAlign w:val="bottom"/>
          </w:tcPr>
          <w:p w14:paraId="4C3E550C" w14:textId="77777777" w:rsidR="009E5C6D" w:rsidRPr="00220DC0" w:rsidRDefault="009E5C6D" w:rsidP="009E5C6D">
            <w:pPr>
              <w:tabs>
                <w:tab w:val="right" w:pos="7200"/>
                <w:tab w:val="right" w:pos="9000"/>
              </w:tabs>
              <w:autoSpaceDE w:val="0"/>
              <w:autoSpaceDN w:val="0"/>
              <w:spacing w:line="220" w:lineRule="exact"/>
              <w:ind w:left="411"/>
              <w:rPr>
                <w:rFonts w:ascii="Arial" w:hAnsi="Arial" w:cs="Arial"/>
                <w:sz w:val="20"/>
                <w:szCs w:val="20"/>
              </w:rPr>
            </w:pPr>
          </w:p>
        </w:tc>
        <w:tc>
          <w:tcPr>
            <w:tcW w:w="1349" w:type="dxa"/>
            <w:tcBorders>
              <w:top w:val="single" w:sz="4" w:space="0" w:color="auto"/>
            </w:tcBorders>
            <w:vAlign w:val="bottom"/>
          </w:tcPr>
          <w:p w14:paraId="0E518B06" w14:textId="080E236A" w:rsidR="009E5C6D" w:rsidRPr="00220DC0" w:rsidRDefault="009E5C6D" w:rsidP="009E5C6D">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Taiwan Dollar</w:t>
            </w:r>
          </w:p>
        </w:tc>
        <w:tc>
          <w:tcPr>
            <w:tcW w:w="1349" w:type="dxa"/>
            <w:tcBorders>
              <w:top w:val="single" w:sz="4" w:space="0" w:color="auto"/>
            </w:tcBorders>
            <w:vAlign w:val="bottom"/>
          </w:tcPr>
          <w:p w14:paraId="694F1A9A" w14:textId="1574B0C3" w:rsidR="009E5C6D" w:rsidRPr="00220DC0" w:rsidRDefault="009E5C6D" w:rsidP="009E5C6D">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US Dollar</w:t>
            </w:r>
          </w:p>
        </w:tc>
        <w:tc>
          <w:tcPr>
            <w:tcW w:w="1349" w:type="dxa"/>
            <w:tcBorders>
              <w:top w:val="single" w:sz="4" w:space="0" w:color="auto"/>
            </w:tcBorders>
            <w:vAlign w:val="bottom"/>
          </w:tcPr>
          <w:p w14:paraId="1ABC7358" w14:textId="010F3F6C" w:rsidR="009E5C6D" w:rsidRPr="00220DC0" w:rsidRDefault="009E5C6D" w:rsidP="009E5C6D">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Taiwan Dollar</w:t>
            </w:r>
          </w:p>
        </w:tc>
        <w:tc>
          <w:tcPr>
            <w:tcW w:w="1349" w:type="dxa"/>
            <w:tcBorders>
              <w:top w:val="single" w:sz="4" w:space="0" w:color="auto"/>
            </w:tcBorders>
            <w:vAlign w:val="bottom"/>
          </w:tcPr>
          <w:p w14:paraId="4AA1B1F0" w14:textId="5354E3D2" w:rsidR="009E5C6D" w:rsidRPr="00220DC0" w:rsidRDefault="009E5C6D" w:rsidP="009E5C6D">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US Dollar</w:t>
            </w:r>
          </w:p>
        </w:tc>
      </w:tr>
      <w:tr w:rsidR="004C3231" w:rsidRPr="00220DC0" w14:paraId="29EBE312" w14:textId="77777777" w:rsidTr="00676A23">
        <w:trPr>
          <w:trHeight w:val="20"/>
        </w:trPr>
        <w:tc>
          <w:tcPr>
            <w:tcW w:w="4050" w:type="dxa"/>
            <w:vAlign w:val="bottom"/>
          </w:tcPr>
          <w:p w14:paraId="4228E773" w14:textId="77777777" w:rsidR="004C3231" w:rsidRPr="00220DC0" w:rsidRDefault="004C3231" w:rsidP="004C3231">
            <w:pPr>
              <w:tabs>
                <w:tab w:val="right" w:pos="7200"/>
                <w:tab w:val="right" w:pos="9000"/>
              </w:tabs>
              <w:autoSpaceDE w:val="0"/>
              <w:autoSpaceDN w:val="0"/>
              <w:spacing w:line="220" w:lineRule="exact"/>
              <w:ind w:left="411"/>
              <w:rPr>
                <w:rFonts w:ascii="Arial" w:hAnsi="Arial" w:cs="Arial"/>
                <w:sz w:val="20"/>
                <w:szCs w:val="20"/>
              </w:rPr>
            </w:pPr>
          </w:p>
        </w:tc>
        <w:tc>
          <w:tcPr>
            <w:tcW w:w="1349" w:type="dxa"/>
            <w:tcBorders>
              <w:bottom w:val="single" w:sz="4" w:space="0" w:color="auto"/>
            </w:tcBorders>
          </w:tcPr>
          <w:p w14:paraId="3643F41B" w14:textId="35EC344E"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49" w:type="dxa"/>
            <w:tcBorders>
              <w:bottom w:val="single" w:sz="4" w:space="0" w:color="auto"/>
            </w:tcBorders>
          </w:tcPr>
          <w:p w14:paraId="67F874AA" w14:textId="77777777"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49" w:type="dxa"/>
            <w:tcBorders>
              <w:bottom w:val="single" w:sz="4" w:space="0" w:color="auto"/>
            </w:tcBorders>
          </w:tcPr>
          <w:p w14:paraId="41A09B30" w14:textId="5340EB0C"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49" w:type="dxa"/>
            <w:tcBorders>
              <w:bottom w:val="single" w:sz="4" w:space="0" w:color="auto"/>
            </w:tcBorders>
          </w:tcPr>
          <w:p w14:paraId="496E5CD3" w14:textId="77777777" w:rsidR="004C3231" w:rsidRPr="00220DC0" w:rsidRDefault="004C3231" w:rsidP="004C3231">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r>
      <w:tr w:rsidR="004C3231" w:rsidRPr="00220DC0" w14:paraId="686E759D" w14:textId="77777777" w:rsidTr="00676A23">
        <w:trPr>
          <w:trHeight w:val="20"/>
        </w:trPr>
        <w:tc>
          <w:tcPr>
            <w:tcW w:w="4050" w:type="dxa"/>
            <w:vAlign w:val="bottom"/>
          </w:tcPr>
          <w:p w14:paraId="5972E9E7" w14:textId="77777777" w:rsidR="004C3231" w:rsidRPr="00220DC0" w:rsidRDefault="004C3231" w:rsidP="004C3231">
            <w:pPr>
              <w:autoSpaceDE w:val="0"/>
              <w:autoSpaceDN w:val="0"/>
              <w:ind w:left="411"/>
              <w:rPr>
                <w:rFonts w:ascii="Arial" w:hAnsi="Arial" w:cs="Arial"/>
                <w:b/>
                <w:bCs/>
                <w:sz w:val="20"/>
                <w:szCs w:val="20"/>
              </w:rPr>
            </w:pPr>
          </w:p>
        </w:tc>
        <w:tc>
          <w:tcPr>
            <w:tcW w:w="1349" w:type="dxa"/>
            <w:tcBorders>
              <w:top w:val="single" w:sz="4" w:space="0" w:color="auto"/>
            </w:tcBorders>
            <w:shd w:val="clear" w:color="auto" w:fill="FAFAFA"/>
          </w:tcPr>
          <w:p w14:paraId="28841DE2" w14:textId="1958C84B" w:rsidR="004C3231" w:rsidRPr="00220DC0" w:rsidRDefault="004C3231" w:rsidP="004C3231">
            <w:pPr>
              <w:autoSpaceDE w:val="0"/>
              <w:autoSpaceDN w:val="0"/>
              <w:ind w:right="-72"/>
              <w:jc w:val="right"/>
              <w:rPr>
                <w:rFonts w:ascii="Arial" w:hAnsi="Arial" w:cs="Arial"/>
                <w:sz w:val="20"/>
                <w:szCs w:val="20"/>
              </w:rPr>
            </w:pPr>
          </w:p>
        </w:tc>
        <w:tc>
          <w:tcPr>
            <w:tcW w:w="1349" w:type="dxa"/>
            <w:tcBorders>
              <w:top w:val="single" w:sz="4" w:space="0" w:color="auto"/>
            </w:tcBorders>
            <w:shd w:val="clear" w:color="auto" w:fill="FAFAFA"/>
          </w:tcPr>
          <w:p w14:paraId="6F7B2E35" w14:textId="77777777" w:rsidR="004C3231" w:rsidRPr="00220DC0" w:rsidRDefault="004C3231" w:rsidP="004C3231">
            <w:pPr>
              <w:autoSpaceDE w:val="0"/>
              <w:autoSpaceDN w:val="0"/>
              <w:ind w:right="-72"/>
              <w:jc w:val="right"/>
              <w:rPr>
                <w:rFonts w:ascii="Arial" w:hAnsi="Arial" w:cs="Arial"/>
                <w:sz w:val="20"/>
                <w:szCs w:val="20"/>
              </w:rPr>
            </w:pPr>
          </w:p>
        </w:tc>
        <w:tc>
          <w:tcPr>
            <w:tcW w:w="1349" w:type="dxa"/>
            <w:tcBorders>
              <w:top w:val="single" w:sz="4" w:space="0" w:color="auto"/>
            </w:tcBorders>
          </w:tcPr>
          <w:p w14:paraId="63A88F8D" w14:textId="3B34D634" w:rsidR="004C3231" w:rsidRPr="00220DC0" w:rsidRDefault="004C3231" w:rsidP="004C3231">
            <w:pPr>
              <w:autoSpaceDE w:val="0"/>
              <w:autoSpaceDN w:val="0"/>
              <w:ind w:right="-72"/>
              <w:jc w:val="right"/>
              <w:rPr>
                <w:rFonts w:ascii="Arial" w:hAnsi="Arial" w:cs="Arial"/>
                <w:sz w:val="20"/>
                <w:szCs w:val="20"/>
              </w:rPr>
            </w:pPr>
          </w:p>
        </w:tc>
        <w:tc>
          <w:tcPr>
            <w:tcW w:w="1349" w:type="dxa"/>
            <w:tcBorders>
              <w:top w:val="single" w:sz="4" w:space="0" w:color="auto"/>
            </w:tcBorders>
          </w:tcPr>
          <w:p w14:paraId="54980E6E" w14:textId="77777777" w:rsidR="004C3231" w:rsidRPr="00220DC0" w:rsidRDefault="004C3231" w:rsidP="004C3231">
            <w:pPr>
              <w:autoSpaceDE w:val="0"/>
              <w:autoSpaceDN w:val="0"/>
              <w:ind w:right="-72"/>
              <w:jc w:val="right"/>
              <w:rPr>
                <w:rFonts w:ascii="Arial" w:hAnsi="Arial" w:cs="Arial"/>
                <w:sz w:val="20"/>
                <w:szCs w:val="20"/>
              </w:rPr>
            </w:pPr>
          </w:p>
        </w:tc>
      </w:tr>
      <w:tr w:rsidR="004C3231" w:rsidRPr="00220DC0" w14:paraId="6F51737F" w14:textId="77777777" w:rsidTr="00676A23">
        <w:trPr>
          <w:trHeight w:val="20"/>
        </w:trPr>
        <w:tc>
          <w:tcPr>
            <w:tcW w:w="4050" w:type="dxa"/>
            <w:vAlign w:val="bottom"/>
          </w:tcPr>
          <w:p w14:paraId="70A2F833" w14:textId="77777777"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Cash and cash equivalents</w:t>
            </w:r>
          </w:p>
        </w:tc>
        <w:tc>
          <w:tcPr>
            <w:tcW w:w="1349" w:type="dxa"/>
            <w:shd w:val="clear" w:color="auto" w:fill="FAFAFA"/>
          </w:tcPr>
          <w:p w14:paraId="3718B982" w14:textId="55011224"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23</w:t>
            </w:r>
          </w:p>
        </w:tc>
        <w:tc>
          <w:tcPr>
            <w:tcW w:w="1349" w:type="dxa"/>
            <w:shd w:val="clear" w:color="auto" w:fill="FAFAFA"/>
          </w:tcPr>
          <w:p w14:paraId="4A91892B" w14:textId="1C8BBC7E"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28</w:t>
            </w:r>
          </w:p>
        </w:tc>
        <w:tc>
          <w:tcPr>
            <w:tcW w:w="1349" w:type="dxa"/>
          </w:tcPr>
          <w:p w14:paraId="4C480166" w14:textId="275595D2"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24</w:t>
            </w:r>
          </w:p>
        </w:tc>
        <w:tc>
          <w:tcPr>
            <w:tcW w:w="1349" w:type="dxa"/>
          </w:tcPr>
          <w:p w14:paraId="016A8A8A" w14:textId="77777777"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74</w:t>
            </w:r>
          </w:p>
        </w:tc>
      </w:tr>
      <w:tr w:rsidR="004C3231" w:rsidRPr="00220DC0" w14:paraId="1AB8A778" w14:textId="77777777" w:rsidTr="00676A23">
        <w:trPr>
          <w:trHeight w:val="20"/>
        </w:trPr>
        <w:tc>
          <w:tcPr>
            <w:tcW w:w="4050" w:type="dxa"/>
            <w:vAlign w:val="bottom"/>
          </w:tcPr>
          <w:p w14:paraId="7733DD9F" w14:textId="77777777"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Trade and other accounts</w:t>
            </w:r>
          </w:p>
          <w:p w14:paraId="22C8C527" w14:textId="7F8FA001"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 xml:space="preserve">   receivable, net</w:t>
            </w:r>
          </w:p>
        </w:tc>
        <w:tc>
          <w:tcPr>
            <w:tcW w:w="1349" w:type="dxa"/>
            <w:shd w:val="clear" w:color="auto" w:fill="FAFAFA"/>
            <w:vAlign w:val="bottom"/>
          </w:tcPr>
          <w:p w14:paraId="0B402B7C" w14:textId="109B9E55"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shd w:val="clear" w:color="auto" w:fill="FAFAFA"/>
            <w:vAlign w:val="bottom"/>
          </w:tcPr>
          <w:p w14:paraId="37D0DE02" w14:textId="5093E941"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73</w:t>
            </w:r>
          </w:p>
        </w:tc>
        <w:tc>
          <w:tcPr>
            <w:tcW w:w="1349" w:type="dxa"/>
            <w:vAlign w:val="bottom"/>
          </w:tcPr>
          <w:p w14:paraId="62E1C1C6" w14:textId="45324838"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vAlign w:val="bottom"/>
          </w:tcPr>
          <w:p w14:paraId="09D3BAF9" w14:textId="77777777"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w:t>
            </w:r>
          </w:p>
        </w:tc>
      </w:tr>
      <w:tr w:rsidR="004C3231" w:rsidRPr="00220DC0" w14:paraId="785B5482" w14:textId="77777777" w:rsidTr="00676A23">
        <w:trPr>
          <w:trHeight w:val="20"/>
        </w:trPr>
        <w:tc>
          <w:tcPr>
            <w:tcW w:w="4050" w:type="dxa"/>
            <w:vAlign w:val="bottom"/>
          </w:tcPr>
          <w:p w14:paraId="35AD6F90" w14:textId="77777777"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Short-term loans from financial</w:t>
            </w:r>
          </w:p>
          <w:p w14:paraId="38FD653C" w14:textId="4EDFE84C"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 xml:space="preserve">   institutions</w:t>
            </w:r>
          </w:p>
        </w:tc>
        <w:tc>
          <w:tcPr>
            <w:tcW w:w="1349" w:type="dxa"/>
            <w:shd w:val="clear" w:color="auto" w:fill="FAFAFA"/>
            <w:vAlign w:val="bottom"/>
          </w:tcPr>
          <w:p w14:paraId="6C2182F0" w14:textId="0A9669AE"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shd w:val="clear" w:color="auto" w:fill="FAFAFA"/>
            <w:vAlign w:val="bottom"/>
          </w:tcPr>
          <w:p w14:paraId="5CA930B7" w14:textId="1B0C3E01"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4</w:t>
            </w:r>
          </w:p>
        </w:tc>
        <w:tc>
          <w:tcPr>
            <w:tcW w:w="1349" w:type="dxa"/>
            <w:vAlign w:val="bottom"/>
          </w:tcPr>
          <w:p w14:paraId="61BEBC50" w14:textId="455422BA"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vAlign w:val="bottom"/>
          </w:tcPr>
          <w:p w14:paraId="6D4B2F1D" w14:textId="77777777"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1</w:t>
            </w:r>
          </w:p>
        </w:tc>
      </w:tr>
      <w:tr w:rsidR="004C3231" w:rsidRPr="00220DC0" w14:paraId="0D61881A" w14:textId="77777777" w:rsidTr="00676A23">
        <w:trPr>
          <w:trHeight w:val="20"/>
        </w:trPr>
        <w:tc>
          <w:tcPr>
            <w:tcW w:w="4050" w:type="dxa"/>
            <w:vAlign w:val="bottom"/>
          </w:tcPr>
          <w:p w14:paraId="62C5EB7F" w14:textId="77777777" w:rsidR="004C3231" w:rsidRPr="00220DC0" w:rsidRDefault="004C3231" w:rsidP="004C3231">
            <w:pPr>
              <w:autoSpaceDE w:val="0"/>
              <w:autoSpaceDN w:val="0"/>
              <w:spacing w:line="220" w:lineRule="exact"/>
              <w:ind w:left="411"/>
              <w:rPr>
                <w:rFonts w:ascii="Arial" w:hAnsi="Arial" w:cs="Arial"/>
                <w:sz w:val="20"/>
                <w:szCs w:val="20"/>
              </w:rPr>
            </w:pPr>
            <w:r w:rsidRPr="00220DC0">
              <w:rPr>
                <w:rFonts w:ascii="Arial" w:hAnsi="Arial" w:cs="Arial"/>
                <w:sz w:val="20"/>
                <w:szCs w:val="20"/>
              </w:rPr>
              <w:t>Trade and other accounts payable</w:t>
            </w:r>
          </w:p>
        </w:tc>
        <w:tc>
          <w:tcPr>
            <w:tcW w:w="1349" w:type="dxa"/>
            <w:shd w:val="clear" w:color="auto" w:fill="FAFAFA"/>
          </w:tcPr>
          <w:p w14:paraId="5DE8531B" w14:textId="115B9E5C"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shd w:val="clear" w:color="auto" w:fill="FAFAFA"/>
          </w:tcPr>
          <w:p w14:paraId="34C92932" w14:textId="500C1C91"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83</w:t>
            </w:r>
          </w:p>
        </w:tc>
        <w:tc>
          <w:tcPr>
            <w:tcW w:w="1349" w:type="dxa"/>
          </w:tcPr>
          <w:p w14:paraId="243E3CB5" w14:textId="70695F16"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49" w:type="dxa"/>
          </w:tcPr>
          <w:p w14:paraId="02ABA18E" w14:textId="77777777" w:rsidR="004C3231" w:rsidRPr="00220DC0" w:rsidRDefault="004C3231" w:rsidP="004C3231">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61</w:t>
            </w:r>
          </w:p>
        </w:tc>
      </w:tr>
    </w:tbl>
    <w:p w14:paraId="71AEF3CF" w14:textId="05EC0242" w:rsidR="00506DD5" w:rsidRPr="00220DC0" w:rsidRDefault="00506DD5" w:rsidP="00A86BF1">
      <w:pPr>
        <w:pStyle w:val="BlockText"/>
        <w:ind w:left="0" w:right="0"/>
        <w:rPr>
          <w:rFonts w:ascii="Arial" w:hAnsi="Arial" w:cs="Arial"/>
          <w:spacing w:val="-2"/>
        </w:rPr>
      </w:pPr>
    </w:p>
    <w:p w14:paraId="5EB94DD6" w14:textId="77777777" w:rsidR="00F447D5" w:rsidRPr="00220DC0" w:rsidRDefault="00506DD5" w:rsidP="00A86BF1">
      <w:pPr>
        <w:pStyle w:val="BlockText"/>
        <w:ind w:left="0" w:right="0"/>
        <w:rPr>
          <w:rFonts w:ascii="Arial" w:hAnsi="Arial" w:cs="Arial"/>
          <w:spacing w:val="-2"/>
        </w:rPr>
      </w:pPr>
      <w:r w:rsidRPr="00220DC0">
        <w:rPr>
          <w:rFonts w:ascii="Arial" w:hAnsi="Arial" w:cs="Arial"/>
          <w:spacing w:val="-2"/>
        </w:rPr>
        <w:br w:type="page"/>
      </w:r>
    </w:p>
    <w:tbl>
      <w:tblPr>
        <w:tblW w:w="9360" w:type="dxa"/>
        <w:tblInd w:w="108" w:type="dxa"/>
        <w:tblLook w:val="0000" w:firstRow="0" w:lastRow="0" w:firstColumn="0" w:lastColumn="0" w:noHBand="0" w:noVBand="0"/>
      </w:tblPr>
      <w:tblGrid>
        <w:gridCol w:w="3960"/>
        <w:gridCol w:w="1350"/>
        <w:gridCol w:w="1350"/>
        <w:gridCol w:w="1350"/>
        <w:gridCol w:w="1350"/>
      </w:tblGrid>
      <w:tr w:rsidR="0017298E" w:rsidRPr="00220DC0" w14:paraId="172088E7" w14:textId="77777777" w:rsidTr="009E5C6D">
        <w:trPr>
          <w:trHeight w:val="20"/>
        </w:trPr>
        <w:tc>
          <w:tcPr>
            <w:tcW w:w="3960" w:type="dxa"/>
            <w:vAlign w:val="bottom"/>
          </w:tcPr>
          <w:p w14:paraId="5FCC3D0A" w14:textId="77777777" w:rsidR="0017298E" w:rsidRPr="00220DC0" w:rsidRDefault="0017298E" w:rsidP="002C4A52">
            <w:pPr>
              <w:tabs>
                <w:tab w:val="right" w:pos="7200"/>
                <w:tab w:val="right" w:pos="9000"/>
              </w:tabs>
              <w:autoSpaceDE w:val="0"/>
              <w:autoSpaceDN w:val="0"/>
              <w:spacing w:line="220" w:lineRule="exact"/>
              <w:ind w:left="411"/>
              <w:rPr>
                <w:rFonts w:ascii="Arial" w:hAnsi="Arial" w:cs="Arial"/>
                <w:b/>
                <w:bCs/>
                <w:sz w:val="20"/>
                <w:szCs w:val="20"/>
              </w:rPr>
            </w:pPr>
          </w:p>
        </w:tc>
        <w:tc>
          <w:tcPr>
            <w:tcW w:w="5400" w:type="dxa"/>
            <w:gridSpan w:val="4"/>
            <w:tcBorders>
              <w:top w:val="single" w:sz="4" w:space="0" w:color="auto"/>
              <w:bottom w:val="single" w:sz="4" w:space="0" w:color="auto"/>
            </w:tcBorders>
            <w:vAlign w:val="bottom"/>
          </w:tcPr>
          <w:p w14:paraId="394E97C1" w14:textId="77777777" w:rsidR="0017298E" w:rsidRPr="00220DC0" w:rsidRDefault="00FF4509" w:rsidP="005B7755">
            <w:pPr>
              <w:autoSpaceDE w:val="0"/>
              <w:autoSpaceDN w:val="0"/>
              <w:spacing w:line="220" w:lineRule="exact"/>
              <w:ind w:right="-56"/>
              <w:jc w:val="right"/>
              <w:rPr>
                <w:rFonts w:ascii="Arial" w:hAnsi="Arial" w:cs="Arial"/>
                <w:b/>
                <w:bCs/>
                <w:sz w:val="20"/>
                <w:szCs w:val="20"/>
              </w:rPr>
            </w:pPr>
            <w:r w:rsidRPr="00220DC0">
              <w:rPr>
                <w:rFonts w:ascii="Arial" w:hAnsi="Arial" w:cs="Arial"/>
                <w:b/>
                <w:bCs/>
                <w:sz w:val="20"/>
                <w:szCs w:val="20"/>
              </w:rPr>
              <w:t>Separate</w:t>
            </w:r>
            <w:r w:rsidR="0017298E" w:rsidRPr="00220DC0">
              <w:rPr>
                <w:rFonts w:ascii="Arial" w:hAnsi="Arial" w:cs="Arial"/>
                <w:b/>
                <w:bCs/>
                <w:sz w:val="20"/>
                <w:szCs w:val="20"/>
              </w:rPr>
              <w:t xml:space="preserve"> financial statements</w:t>
            </w:r>
          </w:p>
        </w:tc>
      </w:tr>
      <w:tr w:rsidR="00A33DB5" w:rsidRPr="00220DC0" w14:paraId="4B8BD474" w14:textId="77777777" w:rsidTr="009E5C6D">
        <w:trPr>
          <w:trHeight w:val="20"/>
        </w:trPr>
        <w:tc>
          <w:tcPr>
            <w:tcW w:w="3960" w:type="dxa"/>
          </w:tcPr>
          <w:p w14:paraId="5630CBD3" w14:textId="254EE52F" w:rsidR="00A33DB5" w:rsidRPr="00220DC0" w:rsidRDefault="00A33DB5" w:rsidP="00A33DB5">
            <w:pPr>
              <w:tabs>
                <w:tab w:val="right" w:pos="7200"/>
                <w:tab w:val="right" w:pos="9000"/>
              </w:tabs>
              <w:autoSpaceDE w:val="0"/>
              <w:autoSpaceDN w:val="0"/>
              <w:spacing w:line="220" w:lineRule="exact"/>
              <w:ind w:left="411"/>
              <w:rPr>
                <w:rFonts w:ascii="Arial" w:hAnsi="Arial" w:cs="Arial"/>
                <w:b/>
                <w:bCs/>
                <w:sz w:val="20"/>
                <w:szCs w:val="20"/>
              </w:rPr>
            </w:pPr>
            <w:r w:rsidRPr="00220DC0">
              <w:rPr>
                <w:rFonts w:ascii="Arial" w:hAnsi="Arial" w:cs="Arial"/>
                <w:b/>
                <w:bCs/>
                <w:sz w:val="20"/>
                <w:szCs w:val="20"/>
              </w:rPr>
              <w:t>As at 31 December</w:t>
            </w:r>
          </w:p>
        </w:tc>
        <w:tc>
          <w:tcPr>
            <w:tcW w:w="2700" w:type="dxa"/>
            <w:gridSpan w:val="2"/>
            <w:tcBorders>
              <w:top w:val="single" w:sz="4" w:space="0" w:color="auto"/>
              <w:bottom w:val="single" w:sz="4" w:space="0" w:color="auto"/>
            </w:tcBorders>
          </w:tcPr>
          <w:p w14:paraId="2908498D" w14:textId="48FCD26C" w:rsidR="00A33DB5" w:rsidRPr="00220DC0" w:rsidRDefault="00A33DB5" w:rsidP="00A33DB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2021</w:t>
            </w:r>
          </w:p>
        </w:tc>
        <w:tc>
          <w:tcPr>
            <w:tcW w:w="2700" w:type="dxa"/>
            <w:gridSpan w:val="2"/>
            <w:tcBorders>
              <w:top w:val="single" w:sz="4" w:space="0" w:color="auto"/>
              <w:bottom w:val="single" w:sz="4" w:space="0" w:color="auto"/>
            </w:tcBorders>
          </w:tcPr>
          <w:p w14:paraId="3DFA6F47" w14:textId="68D5C20E" w:rsidR="00A33DB5" w:rsidRPr="00220DC0" w:rsidRDefault="00A33DB5" w:rsidP="00A33DB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2020</w:t>
            </w:r>
          </w:p>
        </w:tc>
      </w:tr>
      <w:tr w:rsidR="005B7755" w:rsidRPr="00220DC0" w14:paraId="274A5005" w14:textId="77777777" w:rsidTr="009E5C6D">
        <w:trPr>
          <w:trHeight w:val="20"/>
        </w:trPr>
        <w:tc>
          <w:tcPr>
            <w:tcW w:w="3960" w:type="dxa"/>
            <w:vAlign w:val="bottom"/>
          </w:tcPr>
          <w:p w14:paraId="4E6241ED" w14:textId="77777777" w:rsidR="005B7755" w:rsidRPr="00220DC0" w:rsidRDefault="005B7755" w:rsidP="002C4A52">
            <w:pPr>
              <w:tabs>
                <w:tab w:val="right" w:pos="7200"/>
                <w:tab w:val="right" w:pos="9000"/>
              </w:tabs>
              <w:autoSpaceDE w:val="0"/>
              <w:autoSpaceDN w:val="0"/>
              <w:spacing w:line="220" w:lineRule="exact"/>
              <w:ind w:left="411"/>
              <w:rPr>
                <w:rFonts w:ascii="Arial" w:hAnsi="Arial" w:cs="Arial"/>
                <w:sz w:val="20"/>
                <w:szCs w:val="20"/>
              </w:rPr>
            </w:pPr>
          </w:p>
        </w:tc>
        <w:tc>
          <w:tcPr>
            <w:tcW w:w="1350" w:type="dxa"/>
            <w:tcBorders>
              <w:top w:val="single" w:sz="4" w:space="0" w:color="auto"/>
            </w:tcBorders>
            <w:vAlign w:val="bottom"/>
          </w:tcPr>
          <w:p w14:paraId="2A880E7F" w14:textId="5C04CC02"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Taiwan Dollar</w:t>
            </w:r>
          </w:p>
        </w:tc>
        <w:tc>
          <w:tcPr>
            <w:tcW w:w="1350" w:type="dxa"/>
            <w:tcBorders>
              <w:top w:val="single" w:sz="4" w:space="0" w:color="auto"/>
            </w:tcBorders>
            <w:vAlign w:val="bottom"/>
          </w:tcPr>
          <w:p w14:paraId="40A0D91B" w14:textId="3F136316"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US Dollar</w:t>
            </w:r>
          </w:p>
        </w:tc>
        <w:tc>
          <w:tcPr>
            <w:tcW w:w="1350" w:type="dxa"/>
            <w:tcBorders>
              <w:top w:val="single" w:sz="4" w:space="0" w:color="auto"/>
            </w:tcBorders>
            <w:vAlign w:val="bottom"/>
          </w:tcPr>
          <w:p w14:paraId="75B5B8C5" w14:textId="65CD0E38"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Taiwan Dollar</w:t>
            </w:r>
          </w:p>
        </w:tc>
        <w:tc>
          <w:tcPr>
            <w:tcW w:w="1350" w:type="dxa"/>
            <w:tcBorders>
              <w:top w:val="single" w:sz="4" w:space="0" w:color="auto"/>
            </w:tcBorders>
            <w:vAlign w:val="bottom"/>
          </w:tcPr>
          <w:p w14:paraId="577E6735" w14:textId="06A76246"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US Dollar</w:t>
            </w:r>
          </w:p>
        </w:tc>
      </w:tr>
      <w:tr w:rsidR="005B7755" w:rsidRPr="00220DC0" w14:paraId="62898608" w14:textId="77777777" w:rsidTr="009E5C6D">
        <w:trPr>
          <w:trHeight w:val="20"/>
        </w:trPr>
        <w:tc>
          <w:tcPr>
            <w:tcW w:w="3960" w:type="dxa"/>
            <w:vAlign w:val="bottom"/>
          </w:tcPr>
          <w:p w14:paraId="68EC9BA4" w14:textId="77777777" w:rsidR="005B7755" w:rsidRPr="00220DC0" w:rsidRDefault="005B7755" w:rsidP="002C4A52">
            <w:pPr>
              <w:tabs>
                <w:tab w:val="right" w:pos="7200"/>
                <w:tab w:val="right" w:pos="9000"/>
              </w:tabs>
              <w:autoSpaceDE w:val="0"/>
              <w:autoSpaceDN w:val="0"/>
              <w:spacing w:line="220" w:lineRule="exact"/>
              <w:ind w:left="411"/>
              <w:rPr>
                <w:rFonts w:ascii="Arial" w:hAnsi="Arial" w:cs="Arial"/>
                <w:sz w:val="20"/>
                <w:szCs w:val="20"/>
              </w:rPr>
            </w:pPr>
          </w:p>
        </w:tc>
        <w:tc>
          <w:tcPr>
            <w:tcW w:w="1350" w:type="dxa"/>
            <w:tcBorders>
              <w:bottom w:val="single" w:sz="4" w:space="0" w:color="auto"/>
            </w:tcBorders>
          </w:tcPr>
          <w:p w14:paraId="581BDBE3" w14:textId="77777777"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50" w:type="dxa"/>
            <w:tcBorders>
              <w:bottom w:val="single" w:sz="4" w:space="0" w:color="auto"/>
            </w:tcBorders>
          </w:tcPr>
          <w:p w14:paraId="3FCF703A" w14:textId="77777777"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50" w:type="dxa"/>
            <w:tcBorders>
              <w:bottom w:val="single" w:sz="4" w:space="0" w:color="auto"/>
            </w:tcBorders>
          </w:tcPr>
          <w:p w14:paraId="141135F8" w14:textId="77777777"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c>
          <w:tcPr>
            <w:tcW w:w="1350" w:type="dxa"/>
            <w:tcBorders>
              <w:bottom w:val="single" w:sz="4" w:space="0" w:color="auto"/>
            </w:tcBorders>
          </w:tcPr>
          <w:p w14:paraId="735016D9" w14:textId="77777777" w:rsidR="005B7755" w:rsidRPr="00220DC0" w:rsidRDefault="005B7755" w:rsidP="005B7755">
            <w:pPr>
              <w:autoSpaceDE w:val="0"/>
              <w:autoSpaceDN w:val="0"/>
              <w:spacing w:line="220" w:lineRule="exact"/>
              <w:ind w:right="-72"/>
              <w:jc w:val="right"/>
              <w:rPr>
                <w:rFonts w:ascii="Arial" w:hAnsi="Arial" w:cs="Arial"/>
                <w:b/>
                <w:bCs/>
                <w:sz w:val="20"/>
                <w:szCs w:val="20"/>
              </w:rPr>
            </w:pPr>
            <w:r w:rsidRPr="00220DC0">
              <w:rPr>
                <w:rFonts w:ascii="Arial" w:hAnsi="Arial" w:cs="Arial"/>
                <w:b/>
                <w:bCs/>
                <w:sz w:val="20"/>
                <w:szCs w:val="20"/>
              </w:rPr>
              <w:t>Million Baht</w:t>
            </w:r>
          </w:p>
        </w:tc>
      </w:tr>
      <w:tr w:rsidR="0017298E" w:rsidRPr="00220DC0" w14:paraId="49096D35" w14:textId="77777777" w:rsidTr="009E5C6D">
        <w:trPr>
          <w:trHeight w:val="20"/>
        </w:trPr>
        <w:tc>
          <w:tcPr>
            <w:tcW w:w="3960" w:type="dxa"/>
            <w:vAlign w:val="bottom"/>
          </w:tcPr>
          <w:p w14:paraId="50E7BCD8" w14:textId="77777777" w:rsidR="0017298E" w:rsidRPr="00220DC0" w:rsidRDefault="0017298E" w:rsidP="002C4A52">
            <w:pPr>
              <w:autoSpaceDE w:val="0"/>
              <w:autoSpaceDN w:val="0"/>
              <w:ind w:left="411"/>
              <w:rPr>
                <w:rFonts w:ascii="Arial" w:hAnsi="Arial" w:cs="Arial"/>
                <w:b/>
                <w:bCs/>
                <w:sz w:val="20"/>
                <w:szCs w:val="20"/>
              </w:rPr>
            </w:pPr>
          </w:p>
        </w:tc>
        <w:tc>
          <w:tcPr>
            <w:tcW w:w="1350" w:type="dxa"/>
            <w:tcBorders>
              <w:top w:val="single" w:sz="4" w:space="0" w:color="auto"/>
            </w:tcBorders>
            <w:shd w:val="clear" w:color="auto" w:fill="FAFAFA"/>
          </w:tcPr>
          <w:p w14:paraId="65447F6F" w14:textId="77777777" w:rsidR="0017298E" w:rsidRPr="00220DC0" w:rsidRDefault="0017298E" w:rsidP="00845B7D">
            <w:pPr>
              <w:autoSpaceDE w:val="0"/>
              <w:autoSpaceDN w:val="0"/>
              <w:ind w:right="-72"/>
              <w:jc w:val="right"/>
              <w:rPr>
                <w:rFonts w:ascii="Arial" w:hAnsi="Arial" w:cs="Arial"/>
                <w:sz w:val="20"/>
                <w:szCs w:val="20"/>
              </w:rPr>
            </w:pPr>
          </w:p>
        </w:tc>
        <w:tc>
          <w:tcPr>
            <w:tcW w:w="1350" w:type="dxa"/>
            <w:tcBorders>
              <w:top w:val="single" w:sz="4" w:space="0" w:color="auto"/>
            </w:tcBorders>
            <w:shd w:val="clear" w:color="auto" w:fill="FAFAFA"/>
          </w:tcPr>
          <w:p w14:paraId="0FD9C4C8" w14:textId="77777777" w:rsidR="0017298E" w:rsidRPr="00220DC0" w:rsidRDefault="0017298E" w:rsidP="00845B7D">
            <w:pPr>
              <w:autoSpaceDE w:val="0"/>
              <w:autoSpaceDN w:val="0"/>
              <w:ind w:right="-72"/>
              <w:jc w:val="right"/>
              <w:rPr>
                <w:rFonts w:ascii="Arial" w:hAnsi="Arial" w:cs="Arial"/>
                <w:sz w:val="20"/>
                <w:szCs w:val="20"/>
              </w:rPr>
            </w:pPr>
          </w:p>
        </w:tc>
        <w:tc>
          <w:tcPr>
            <w:tcW w:w="1350" w:type="dxa"/>
            <w:tcBorders>
              <w:top w:val="single" w:sz="4" w:space="0" w:color="auto"/>
            </w:tcBorders>
          </w:tcPr>
          <w:p w14:paraId="305EDF02" w14:textId="77777777" w:rsidR="0017298E" w:rsidRPr="00220DC0" w:rsidRDefault="0017298E" w:rsidP="00845B7D">
            <w:pPr>
              <w:autoSpaceDE w:val="0"/>
              <w:autoSpaceDN w:val="0"/>
              <w:ind w:right="-72"/>
              <w:jc w:val="right"/>
              <w:rPr>
                <w:rFonts w:ascii="Arial" w:hAnsi="Arial" w:cs="Arial"/>
                <w:sz w:val="20"/>
                <w:szCs w:val="20"/>
              </w:rPr>
            </w:pPr>
          </w:p>
        </w:tc>
        <w:tc>
          <w:tcPr>
            <w:tcW w:w="1350" w:type="dxa"/>
            <w:tcBorders>
              <w:top w:val="single" w:sz="4" w:space="0" w:color="auto"/>
            </w:tcBorders>
          </w:tcPr>
          <w:p w14:paraId="429E2BF7" w14:textId="77777777" w:rsidR="0017298E" w:rsidRPr="00220DC0" w:rsidRDefault="0017298E" w:rsidP="00845B7D">
            <w:pPr>
              <w:autoSpaceDE w:val="0"/>
              <w:autoSpaceDN w:val="0"/>
              <w:ind w:right="-72"/>
              <w:jc w:val="right"/>
              <w:rPr>
                <w:rFonts w:ascii="Arial" w:hAnsi="Arial" w:cs="Arial"/>
                <w:sz w:val="20"/>
                <w:szCs w:val="20"/>
              </w:rPr>
            </w:pPr>
          </w:p>
        </w:tc>
      </w:tr>
      <w:tr w:rsidR="00251698" w:rsidRPr="00220DC0" w14:paraId="0332F2D8" w14:textId="77777777" w:rsidTr="009E5C6D">
        <w:trPr>
          <w:trHeight w:val="20"/>
        </w:trPr>
        <w:tc>
          <w:tcPr>
            <w:tcW w:w="3960" w:type="dxa"/>
            <w:vAlign w:val="bottom"/>
          </w:tcPr>
          <w:p w14:paraId="09AF793A" w14:textId="77777777" w:rsidR="00251698" w:rsidRPr="00220DC0" w:rsidRDefault="00251698" w:rsidP="00251698">
            <w:pPr>
              <w:autoSpaceDE w:val="0"/>
              <w:autoSpaceDN w:val="0"/>
              <w:spacing w:line="220" w:lineRule="exact"/>
              <w:ind w:left="411"/>
              <w:rPr>
                <w:rFonts w:ascii="Arial" w:hAnsi="Arial" w:cs="Arial"/>
                <w:sz w:val="20"/>
                <w:szCs w:val="20"/>
              </w:rPr>
            </w:pPr>
            <w:r w:rsidRPr="00220DC0">
              <w:rPr>
                <w:rFonts w:ascii="Arial" w:hAnsi="Arial" w:cs="Arial"/>
                <w:sz w:val="20"/>
                <w:szCs w:val="20"/>
              </w:rPr>
              <w:t>Cash and cash equivalents</w:t>
            </w:r>
          </w:p>
        </w:tc>
        <w:tc>
          <w:tcPr>
            <w:tcW w:w="1350" w:type="dxa"/>
            <w:shd w:val="clear" w:color="auto" w:fill="FAFAFA"/>
          </w:tcPr>
          <w:p w14:paraId="2BCA59EC" w14:textId="4B17A81C"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23</w:t>
            </w:r>
          </w:p>
        </w:tc>
        <w:tc>
          <w:tcPr>
            <w:tcW w:w="1350" w:type="dxa"/>
            <w:shd w:val="clear" w:color="auto" w:fill="FAFAFA"/>
          </w:tcPr>
          <w:p w14:paraId="0CE880E3" w14:textId="2363EB57"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7</w:t>
            </w:r>
          </w:p>
        </w:tc>
        <w:tc>
          <w:tcPr>
            <w:tcW w:w="1350" w:type="dxa"/>
          </w:tcPr>
          <w:p w14:paraId="4EA54940"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24</w:t>
            </w:r>
          </w:p>
        </w:tc>
        <w:tc>
          <w:tcPr>
            <w:tcW w:w="1350" w:type="dxa"/>
          </w:tcPr>
          <w:p w14:paraId="35F7EC59"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3</w:t>
            </w:r>
          </w:p>
        </w:tc>
      </w:tr>
      <w:tr w:rsidR="00251698" w:rsidRPr="00220DC0" w14:paraId="5D46D489" w14:textId="77777777" w:rsidTr="009E5C6D">
        <w:trPr>
          <w:trHeight w:val="20"/>
        </w:trPr>
        <w:tc>
          <w:tcPr>
            <w:tcW w:w="3960" w:type="dxa"/>
            <w:vAlign w:val="bottom"/>
          </w:tcPr>
          <w:p w14:paraId="549AFA25" w14:textId="77777777" w:rsidR="00251698" w:rsidRPr="00220DC0" w:rsidRDefault="00251698" w:rsidP="00251698">
            <w:pPr>
              <w:autoSpaceDE w:val="0"/>
              <w:autoSpaceDN w:val="0"/>
              <w:spacing w:line="220" w:lineRule="exact"/>
              <w:ind w:left="411"/>
              <w:rPr>
                <w:rFonts w:ascii="Arial" w:hAnsi="Arial" w:cs="Arial"/>
                <w:sz w:val="20"/>
                <w:szCs w:val="20"/>
              </w:rPr>
            </w:pPr>
            <w:r w:rsidRPr="00220DC0">
              <w:rPr>
                <w:rFonts w:ascii="Arial" w:hAnsi="Arial" w:cs="Arial"/>
                <w:sz w:val="20"/>
                <w:szCs w:val="20"/>
              </w:rPr>
              <w:t>Other accounts receivable</w:t>
            </w:r>
          </w:p>
        </w:tc>
        <w:tc>
          <w:tcPr>
            <w:tcW w:w="1350" w:type="dxa"/>
            <w:shd w:val="clear" w:color="auto" w:fill="FAFAFA"/>
          </w:tcPr>
          <w:p w14:paraId="587B47B1" w14:textId="659925EB"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shd w:val="clear" w:color="auto" w:fill="FAFAFA"/>
          </w:tcPr>
          <w:p w14:paraId="0C7A3183" w14:textId="2084D81F"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tcPr>
          <w:p w14:paraId="46CA2AC2"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tcPr>
          <w:p w14:paraId="54D728D8"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12</w:t>
            </w:r>
          </w:p>
        </w:tc>
      </w:tr>
      <w:tr w:rsidR="00251698" w:rsidRPr="00220DC0" w14:paraId="102227D9" w14:textId="77777777" w:rsidTr="009E5C6D">
        <w:trPr>
          <w:trHeight w:val="20"/>
        </w:trPr>
        <w:tc>
          <w:tcPr>
            <w:tcW w:w="3960" w:type="dxa"/>
            <w:vAlign w:val="bottom"/>
          </w:tcPr>
          <w:p w14:paraId="01548575" w14:textId="77777777" w:rsidR="00251698" w:rsidRPr="00220DC0" w:rsidRDefault="00251698" w:rsidP="00251698">
            <w:pPr>
              <w:autoSpaceDE w:val="0"/>
              <w:autoSpaceDN w:val="0"/>
              <w:spacing w:line="220" w:lineRule="exact"/>
              <w:ind w:left="411"/>
              <w:rPr>
                <w:rFonts w:ascii="Arial" w:hAnsi="Arial" w:cs="Arial"/>
                <w:sz w:val="20"/>
                <w:szCs w:val="20"/>
              </w:rPr>
            </w:pPr>
            <w:r w:rsidRPr="00220DC0">
              <w:rPr>
                <w:rFonts w:ascii="Arial" w:hAnsi="Arial" w:cs="Arial"/>
                <w:sz w:val="20"/>
                <w:szCs w:val="20"/>
              </w:rPr>
              <w:t>Short-term loans to related parties</w:t>
            </w:r>
          </w:p>
        </w:tc>
        <w:tc>
          <w:tcPr>
            <w:tcW w:w="1350" w:type="dxa"/>
            <w:shd w:val="clear" w:color="auto" w:fill="FAFAFA"/>
          </w:tcPr>
          <w:p w14:paraId="22908C62" w14:textId="3F5089DA"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shd w:val="clear" w:color="auto" w:fill="FAFAFA"/>
          </w:tcPr>
          <w:p w14:paraId="1E664BE5" w14:textId="0FC5561A" w:rsidR="00251698" w:rsidRPr="00220DC0" w:rsidRDefault="00506DD5"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tcPr>
          <w:p w14:paraId="557A4953"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w:t>
            </w:r>
          </w:p>
        </w:tc>
        <w:tc>
          <w:tcPr>
            <w:tcW w:w="1350" w:type="dxa"/>
          </w:tcPr>
          <w:p w14:paraId="4F5BCF07" w14:textId="77777777" w:rsidR="00251698" w:rsidRPr="00220DC0" w:rsidRDefault="00251698" w:rsidP="00251698">
            <w:pPr>
              <w:autoSpaceDE w:val="0"/>
              <w:autoSpaceDN w:val="0"/>
              <w:spacing w:line="220" w:lineRule="exact"/>
              <w:ind w:right="-72"/>
              <w:jc w:val="right"/>
              <w:rPr>
                <w:rFonts w:ascii="Arial" w:hAnsi="Arial" w:cs="Arial"/>
                <w:spacing w:val="-2"/>
                <w:sz w:val="20"/>
                <w:szCs w:val="20"/>
              </w:rPr>
            </w:pPr>
            <w:r w:rsidRPr="00220DC0">
              <w:rPr>
                <w:rFonts w:ascii="Arial" w:hAnsi="Arial" w:cs="Arial"/>
                <w:spacing w:val="-2"/>
                <w:sz w:val="20"/>
                <w:szCs w:val="20"/>
              </w:rPr>
              <w:t>369</w:t>
            </w:r>
          </w:p>
        </w:tc>
      </w:tr>
    </w:tbl>
    <w:p w14:paraId="116BDB19" w14:textId="77777777" w:rsidR="00676A23" w:rsidRDefault="00676A23" w:rsidP="00F87DCE">
      <w:pPr>
        <w:ind w:left="513"/>
        <w:rPr>
          <w:rFonts w:ascii="Arial" w:hAnsi="Arial" w:cs="Arial"/>
          <w:i/>
          <w:iCs/>
          <w:sz w:val="20"/>
          <w:szCs w:val="20"/>
        </w:rPr>
      </w:pPr>
    </w:p>
    <w:p w14:paraId="2A8BA9B8" w14:textId="78AC9F65" w:rsidR="0095040F" w:rsidRPr="00220DC0" w:rsidRDefault="0095040F" w:rsidP="00F87DCE">
      <w:pPr>
        <w:ind w:left="513"/>
        <w:rPr>
          <w:rFonts w:ascii="Arial" w:hAnsi="Arial" w:cs="Arial"/>
          <w:i/>
          <w:iCs/>
          <w:sz w:val="20"/>
          <w:szCs w:val="20"/>
        </w:rPr>
      </w:pPr>
      <w:r w:rsidRPr="00220DC0">
        <w:rPr>
          <w:rFonts w:ascii="Arial" w:hAnsi="Arial" w:cs="Arial"/>
          <w:i/>
          <w:iCs/>
          <w:sz w:val="20"/>
          <w:szCs w:val="20"/>
        </w:rPr>
        <w:t>Sensitivity</w:t>
      </w:r>
    </w:p>
    <w:p w14:paraId="4AFAC1A6" w14:textId="77777777" w:rsidR="0095040F" w:rsidRPr="00220DC0" w:rsidRDefault="0095040F" w:rsidP="002C4A52">
      <w:pPr>
        <w:ind w:left="540"/>
        <w:rPr>
          <w:rFonts w:ascii="Arial" w:hAnsi="Arial" w:cs="Arial"/>
          <w:sz w:val="20"/>
          <w:szCs w:val="20"/>
        </w:rPr>
      </w:pPr>
    </w:p>
    <w:p w14:paraId="10E3D3ED" w14:textId="77777777" w:rsidR="001735E8" w:rsidRPr="00220DC0" w:rsidRDefault="0095040F" w:rsidP="002C4A52">
      <w:pPr>
        <w:ind w:left="540"/>
        <w:jc w:val="both"/>
        <w:rPr>
          <w:rFonts w:ascii="Arial" w:hAnsi="Arial" w:cs="Arial"/>
          <w:sz w:val="20"/>
          <w:szCs w:val="20"/>
        </w:rPr>
      </w:pPr>
      <w:r w:rsidRPr="00220DC0">
        <w:rPr>
          <w:rFonts w:ascii="Arial" w:hAnsi="Arial" w:cs="Arial"/>
          <w:sz w:val="20"/>
          <w:szCs w:val="20"/>
        </w:rPr>
        <w:t xml:space="preserve">As shown in the table above, the Group is primarily exposed to changes in Baht and </w:t>
      </w:r>
      <w:r w:rsidR="001735E8" w:rsidRPr="00220DC0">
        <w:rPr>
          <w:rFonts w:ascii="Arial" w:hAnsi="Arial" w:cs="Arial"/>
          <w:sz w:val="20"/>
          <w:szCs w:val="20"/>
        </w:rPr>
        <w:t>US</w:t>
      </w:r>
      <w:r w:rsidRPr="00220DC0">
        <w:rPr>
          <w:rFonts w:ascii="Arial" w:hAnsi="Arial" w:cs="Arial"/>
          <w:sz w:val="20"/>
          <w:szCs w:val="20"/>
        </w:rPr>
        <w:t xml:space="preserve"> Dollar </w:t>
      </w:r>
      <w:r w:rsidR="006D7EB3" w:rsidRPr="00220DC0">
        <w:rPr>
          <w:rFonts w:ascii="Arial" w:hAnsi="Arial" w:cs="Arial"/>
          <w:sz w:val="20"/>
          <w:szCs w:val="20"/>
        </w:rPr>
        <w:t xml:space="preserve">and Baht and </w:t>
      </w:r>
      <w:r w:rsidR="001735E8" w:rsidRPr="00220DC0">
        <w:rPr>
          <w:rFonts w:ascii="Arial" w:hAnsi="Arial" w:cs="Arial"/>
          <w:sz w:val="20"/>
          <w:szCs w:val="20"/>
        </w:rPr>
        <w:t>Taiwan</w:t>
      </w:r>
      <w:r w:rsidR="006D7EB3" w:rsidRPr="00220DC0">
        <w:rPr>
          <w:rFonts w:ascii="Arial" w:hAnsi="Arial" w:cs="Arial"/>
          <w:sz w:val="20"/>
          <w:szCs w:val="20"/>
        </w:rPr>
        <w:t xml:space="preserve"> Dollar</w:t>
      </w:r>
      <w:r w:rsidR="001735E8" w:rsidRPr="00220DC0">
        <w:rPr>
          <w:rFonts w:ascii="Arial" w:hAnsi="Arial" w:cs="Arial"/>
          <w:sz w:val="20"/>
          <w:szCs w:val="20"/>
        </w:rPr>
        <w:t xml:space="preserve"> exchange rate</w:t>
      </w:r>
      <w:r w:rsidRPr="00220DC0">
        <w:rPr>
          <w:rFonts w:ascii="Arial" w:hAnsi="Arial" w:cs="Arial"/>
          <w:sz w:val="20"/>
          <w:szCs w:val="20"/>
        </w:rPr>
        <w:t xml:space="preserve">. The sensitivity of profit or loss to changes in the exchange rates arises mainly from financial assets and financial liabilities denominated in </w:t>
      </w:r>
      <w:r w:rsidR="001735E8" w:rsidRPr="00220DC0">
        <w:rPr>
          <w:rFonts w:ascii="Arial" w:hAnsi="Arial" w:cs="Arial"/>
          <w:sz w:val="20"/>
          <w:szCs w:val="20"/>
        </w:rPr>
        <w:t>US</w:t>
      </w:r>
      <w:r w:rsidR="006D7EB3" w:rsidRPr="00220DC0">
        <w:rPr>
          <w:rFonts w:ascii="Arial" w:hAnsi="Arial" w:cs="Arial"/>
          <w:sz w:val="20"/>
          <w:szCs w:val="20"/>
        </w:rPr>
        <w:t xml:space="preserve"> Dollar and </w:t>
      </w:r>
      <w:r w:rsidR="001735E8" w:rsidRPr="00220DC0">
        <w:rPr>
          <w:rFonts w:ascii="Arial" w:hAnsi="Arial" w:cs="Arial"/>
          <w:sz w:val="20"/>
          <w:szCs w:val="20"/>
        </w:rPr>
        <w:t>Taiwan</w:t>
      </w:r>
      <w:r w:rsidR="006D7EB3" w:rsidRPr="00220DC0">
        <w:rPr>
          <w:rFonts w:ascii="Arial" w:hAnsi="Arial" w:cs="Arial"/>
          <w:sz w:val="20"/>
          <w:szCs w:val="20"/>
        </w:rPr>
        <w:t xml:space="preserve"> Dollar</w:t>
      </w:r>
      <w:r w:rsidR="0038743C" w:rsidRPr="00220DC0">
        <w:rPr>
          <w:rFonts w:ascii="Arial" w:hAnsi="Arial" w:cs="Arial"/>
          <w:sz w:val="20"/>
          <w:szCs w:val="20"/>
        </w:rPr>
        <w:t>.</w:t>
      </w:r>
      <w:r w:rsidR="001735E8" w:rsidRPr="00220DC0">
        <w:rPr>
          <w:rFonts w:ascii="Arial" w:hAnsi="Arial" w:cs="Arial"/>
          <w:sz w:val="20"/>
          <w:szCs w:val="20"/>
        </w:rPr>
        <w:t xml:space="preserve"> The impacts of movement in exchange rate on Group’s net profit are as follows:</w:t>
      </w:r>
    </w:p>
    <w:p w14:paraId="0F45DDAD" w14:textId="227472A4" w:rsidR="0095040F" w:rsidRPr="00220DC0" w:rsidRDefault="0095040F" w:rsidP="002C4A52">
      <w:pPr>
        <w:ind w:left="54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723A4C" w:rsidRPr="00220DC0" w14:paraId="0BD11FC2" w14:textId="77777777" w:rsidTr="00BB1D35">
        <w:trPr>
          <w:cantSplit/>
        </w:trPr>
        <w:tc>
          <w:tcPr>
            <w:tcW w:w="3816" w:type="dxa"/>
          </w:tcPr>
          <w:p w14:paraId="7B8C42BB" w14:textId="77777777" w:rsidR="00723A4C" w:rsidRPr="00220DC0" w:rsidRDefault="00723A4C" w:rsidP="00BB1D35">
            <w:pPr>
              <w:tabs>
                <w:tab w:val="left" w:pos="6840"/>
              </w:tabs>
              <w:ind w:left="-26"/>
              <w:rPr>
                <w:rFonts w:ascii="Arial" w:eastAsia="Arial Unicode MS" w:hAnsi="Arial" w:cs="Arial"/>
                <w:sz w:val="20"/>
                <w:szCs w:val="20"/>
              </w:rPr>
            </w:pPr>
          </w:p>
        </w:tc>
        <w:tc>
          <w:tcPr>
            <w:tcW w:w="2592" w:type="dxa"/>
            <w:gridSpan w:val="2"/>
            <w:tcBorders>
              <w:top w:val="single" w:sz="4" w:space="0" w:color="auto"/>
            </w:tcBorders>
          </w:tcPr>
          <w:p w14:paraId="7D68212A" w14:textId="77777777" w:rsidR="00A6381D" w:rsidRPr="00220DC0" w:rsidRDefault="00723A4C" w:rsidP="00BB1D35">
            <w:pPr>
              <w:tabs>
                <w:tab w:val="left" w:pos="6840"/>
              </w:tabs>
              <w:ind w:right="-72"/>
              <w:jc w:val="right"/>
              <w:rPr>
                <w:rFonts w:ascii="Arial" w:eastAsia="Arial Unicode MS" w:hAnsi="Arial" w:cs="Arial"/>
                <w:b/>
                <w:bCs/>
                <w:sz w:val="20"/>
                <w:szCs w:val="20"/>
              </w:rPr>
            </w:pPr>
            <w:r w:rsidRPr="00220DC0">
              <w:rPr>
                <w:rFonts w:ascii="Arial" w:eastAsia="Arial Unicode MS" w:hAnsi="Arial" w:cs="Arial"/>
                <w:b/>
                <w:bCs/>
                <w:sz w:val="20"/>
                <w:szCs w:val="20"/>
              </w:rPr>
              <w:t>Consolidate</w:t>
            </w:r>
            <w:r w:rsidR="00A6381D" w:rsidRPr="00220DC0">
              <w:rPr>
                <w:rFonts w:ascii="Arial" w:eastAsia="Arial Unicode MS" w:hAnsi="Arial" w:cs="Arial"/>
                <w:b/>
                <w:bCs/>
                <w:sz w:val="20"/>
                <w:szCs w:val="20"/>
              </w:rPr>
              <w:t>d</w:t>
            </w:r>
          </w:p>
          <w:p w14:paraId="4EE8E862" w14:textId="18973F67" w:rsidR="00723A4C" w:rsidRPr="00220DC0" w:rsidRDefault="00723A4C" w:rsidP="00BB1D35">
            <w:pPr>
              <w:tabs>
                <w:tab w:val="left" w:pos="6840"/>
              </w:tabs>
              <w:ind w:right="-72"/>
              <w:jc w:val="right"/>
              <w:rPr>
                <w:rFonts w:ascii="Arial" w:eastAsia="Arial Unicode MS" w:hAnsi="Arial" w:cs="Arial"/>
                <w:b/>
                <w:bCs/>
                <w:sz w:val="20"/>
                <w:szCs w:val="20"/>
                <w:cs/>
              </w:rPr>
            </w:pPr>
            <w:r w:rsidRPr="00220DC0">
              <w:rPr>
                <w:rFonts w:ascii="Arial" w:eastAsia="Arial Unicode MS" w:hAnsi="Arial" w:cs="Arial"/>
                <w:b/>
                <w:bCs/>
                <w:sz w:val="20"/>
                <w:szCs w:val="20"/>
              </w:rPr>
              <w:t>financial statements</w:t>
            </w:r>
          </w:p>
        </w:tc>
        <w:tc>
          <w:tcPr>
            <w:tcW w:w="2592" w:type="dxa"/>
            <w:gridSpan w:val="2"/>
            <w:tcBorders>
              <w:top w:val="single" w:sz="4" w:space="0" w:color="auto"/>
            </w:tcBorders>
          </w:tcPr>
          <w:p w14:paraId="15418291" w14:textId="77777777" w:rsidR="00723A4C" w:rsidRPr="00220DC0" w:rsidRDefault="00723A4C" w:rsidP="00723A4C">
            <w:pPr>
              <w:pStyle w:val="BlockText"/>
              <w:ind w:left="0" w:right="-72"/>
              <w:jc w:val="right"/>
              <w:rPr>
                <w:rFonts w:ascii="Arial" w:hAnsi="Arial" w:cs="Arial"/>
                <w:b/>
                <w:bCs/>
              </w:rPr>
            </w:pPr>
            <w:r w:rsidRPr="00220DC0">
              <w:rPr>
                <w:rFonts w:ascii="Arial" w:hAnsi="Arial" w:cs="Arial"/>
                <w:b/>
                <w:bCs/>
              </w:rPr>
              <w:t>Separate</w:t>
            </w:r>
          </w:p>
          <w:p w14:paraId="5827D988" w14:textId="0D3AA0E3" w:rsidR="00723A4C" w:rsidRPr="00220DC0" w:rsidRDefault="00723A4C" w:rsidP="00723A4C">
            <w:pPr>
              <w:tabs>
                <w:tab w:val="left" w:pos="6840"/>
              </w:tabs>
              <w:ind w:right="-72"/>
              <w:jc w:val="right"/>
              <w:rPr>
                <w:rFonts w:ascii="Arial" w:eastAsia="Arial Unicode MS" w:hAnsi="Arial" w:cs="Arial"/>
                <w:b/>
                <w:bCs/>
                <w:sz w:val="20"/>
                <w:szCs w:val="20"/>
                <w:cs/>
              </w:rPr>
            </w:pPr>
            <w:r w:rsidRPr="00220DC0">
              <w:rPr>
                <w:rFonts w:ascii="Arial" w:hAnsi="Arial" w:cs="Arial"/>
                <w:b/>
                <w:bCs/>
                <w:sz w:val="20"/>
                <w:szCs w:val="20"/>
              </w:rPr>
              <w:t xml:space="preserve"> financial statements</w:t>
            </w:r>
          </w:p>
        </w:tc>
      </w:tr>
      <w:tr w:rsidR="00723A4C" w:rsidRPr="00220DC0" w14:paraId="49399843" w14:textId="77777777" w:rsidTr="00BB1D35">
        <w:trPr>
          <w:cantSplit/>
        </w:trPr>
        <w:tc>
          <w:tcPr>
            <w:tcW w:w="3816" w:type="dxa"/>
          </w:tcPr>
          <w:p w14:paraId="70BC17C9" w14:textId="77777777" w:rsidR="00723A4C" w:rsidRPr="00220DC0" w:rsidRDefault="00723A4C" w:rsidP="00723A4C">
            <w:pPr>
              <w:tabs>
                <w:tab w:val="left" w:pos="6840"/>
              </w:tabs>
              <w:ind w:left="-26"/>
              <w:rPr>
                <w:rFonts w:ascii="Arial" w:eastAsia="Arial Unicode MS" w:hAnsi="Arial" w:cs="Arial"/>
                <w:sz w:val="20"/>
                <w:szCs w:val="20"/>
              </w:rPr>
            </w:pPr>
          </w:p>
        </w:tc>
        <w:tc>
          <w:tcPr>
            <w:tcW w:w="1296" w:type="dxa"/>
            <w:tcBorders>
              <w:top w:val="single" w:sz="4" w:space="0" w:color="auto"/>
            </w:tcBorders>
          </w:tcPr>
          <w:p w14:paraId="7AE970B4" w14:textId="189D6FD1"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eastAsia="Arial Unicode MS" w:hAnsi="Arial" w:cs="Arial"/>
                <w:b/>
                <w:bCs/>
                <w:sz w:val="20"/>
                <w:szCs w:val="20"/>
              </w:rPr>
              <w:t>2021</w:t>
            </w:r>
          </w:p>
        </w:tc>
        <w:tc>
          <w:tcPr>
            <w:tcW w:w="1296" w:type="dxa"/>
            <w:tcBorders>
              <w:top w:val="single" w:sz="4" w:space="0" w:color="auto"/>
            </w:tcBorders>
          </w:tcPr>
          <w:p w14:paraId="68959ECD" w14:textId="3FFD8C01"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eastAsia="Arial Unicode MS" w:hAnsi="Arial" w:cs="Arial"/>
                <w:b/>
                <w:bCs/>
                <w:sz w:val="20"/>
                <w:szCs w:val="20"/>
              </w:rPr>
              <w:t>2020</w:t>
            </w:r>
          </w:p>
        </w:tc>
        <w:tc>
          <w:tcPr>
            <w:tcW w:w="1296" w:type="dxa"/>
            <w:tcBorders>
              <w:top w:val="single" w:sz="4" w:space="0" w:color="auto"/>
            </w:tcBorders>
          </w:tcPr>
          <w:p w14:paraId="4EFA1096" w14:textId="01104827"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eastAsia="Arial Unicode MS" w:hAnsi="Arial" w:cs="Arial"/>
                <w:b/>
                <w:bCs/>
                <w:sz w:val="20"/>
                <w:szCs w:val="20"/>
              </w:rPr>
              <w:t>2021</w:t>
            </w:r>
          </w:p>
        </w:tc>
        <w:tc>
          <w:tcPr>
            <w:tcW w:w="1296" w:type="dxa"/>
            <w:tcBorders>
              <w:top w:val="single" w:sz="4" w:space="0" w:color="auto"/>
            </w:tcBorders>
          </w:tcPr>
          <w:p w14:paraId="6A5B3CD5" w14:textId="41EAEFD8"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eastAsia="Arial Unicode MS" w:hAnsi="Arial" w:cs="Arial"/>
                <w:b/>
                <w:bCs/>
                <w:sz w:val="20"/>
                <w:szCs w:val="20"/>
              </w:rPr>
              <w:t>2020</w:t>
            </w:r>
          </w:p>
        </w:tc>
      </w:tr>
      <w:tr w:rsidR="00723A4C" w:rsidRPr="00220DC0" w14:paraId="5C26453B" w14:textId="77777777" w:rsidTr="0099524A">
        <w:trPr>
          <w:cantSplit/>
          <w:trHeight w:val="53"/>
        </w:trPr>
        <w:tc>
          <w:tcPr>
            <w:tcW w:w="3816" w:type="dxa"/>
          </w:tcPr>
          <w:p w14:paraId="419316DC" w14:textId="77777777" w:rsidR="00723A4C" w:rsidRPr="00220DC0" w:rsidRDefault="00723A4C" w:rsidP="00723A4C">
            <w:pPr>
              <w:tabs>
                <w:tab w:val="left" w:pos="6840"/>
              </w:tabs>
              <w:ind w:left="-26"/>
              <w:rPr>
                <w:rFonts w:ascii="Arial" w:eastAsia="Arial Unicode MS" w:hAnsi="Arial" w:cs="Arial"/>
                <w:sz w:val="20"/>
                <w:szCs w:val="20"/>
              </w:rPr>
            </w:pPr>
          </w:p>
        </w:tc>
        <w:tc>
          <w:tcPr>
            <w:tcW w:w="1296" w:type="dxa"/>
            <w:tcBorders>
              <w:bottom w:val="single" w:sz="4" w:space="0" w:color="auto"/>
            </w:tcBorders>
            <w:shd w:val="clear" w:color="auto" w:fill="auto"/>
          </w:tcPr>
          <w:p w14:paraId="42E0CB91" w14:textId="463EFC4B"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44EE44C1" w14:textId="308119C4"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03D07A1B" w14:textId="4693715D"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6FE9170D" w14:textId="7ECFE1D9" w:rsidR="00723A4C" w:rsidRPr="00220DC0" w:rsidRDefault="00723A4C" w:rsidP="00723A4C">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r>
      <w:tr w:rsidR="0099524A" w:rsidRPr="00220DC0" w14:paraId="3DA7F4FA" w14:textId="77777777" w:rsidTr="0099524A">
        <w:trPr>
          <w:cantSplit/>
          <w:trHeight w:val="53"/>
        </w:trPr>
        <w:tc>
          <w:tcPr>
            <w:tcW w:w="3816" w:type="dxa"/>
          </w:tcPr>
          <w:p w14:paraId="6D7942AD" w14:textId="77777777" w:rsidR="0099524A" w:rsidRPr="00220DC0" w:rsidRDefault="0099524A" w:rsidP="00723A4C">
            <w:pPr>
              <w:tabs>
                <w:tab w:val="left" w:pos="6840"/>
              </w:tabs>
              <w:ind w:left="-26"/>
              <w:rPr>
                <w:rFonts w:ascii="Arial" w:eastAsia="Arial Unicode MS" w:hAnsi="Arial" w:cs="Arial"/>
                <w:sz w:val="20"/>
                <w:szCs w:val="20"/>
              </w:rPr>
            </w:pPr>
          </w:p>
        </w:tc>
        <w:tc>
          <w:tcPr>
            <w:tcW w:w="1296" w:type="dxa"/>
            <w:tcBorders>
              <w:top w:val="single" w:sz="4" w:space="0" w:color="auto"/>
            </w:tcBorders>
            <w:shd w:val="clear" w:color="auto" w:fill="FAFAFA"/>
          </w:tcPr>
          <w:p w14:paraId="5FFFE314" w14:textId="77777777" w:rsidR="0099524A" w:rsidRPr="00220DC0" w:rsidRDefault="0099524A" w:rsidP="00723A4C">
            <w:pPr>
              <w:tabs>
                <w:tab w:val="left" w:pos="6840"/>
              </w:tabs>
              <w:ind w:right="-72"/>
              <w:jc w:val="right"/>
              <w:rPr>
                <w:rFonts w:ascii="Arial" w:hAnsi="Arial" w:cs="Arial"/>
                <w:b/>
                <w:bCs/>
                <w:sz w:val="20"/>
                <w:szCs w:val="20"/>
              </w:rPr>
            </w:pPr>
          </w:p>
        </w:tc>
        <w:tc>
          <w:tcPr>
            <w:tcW w:w="1296" w:type="dxa"/>
            <w:shd w:val="clear" w:color="auto" w:fill="auto"/>
          </w:tcPr>
          <w:p w14:paraId="76B75665" w14:textId="77777777" w:rsidR="0099524A" w:rsidRPr="00220DC0" w:rsidRDefault="0099524A" w:rsidP="00723A4C">
            <w:pPr>
              <w:tabs>
                <w:tab w:val="left" w:pos="6840"/>
              </w:tabs>
              <w:ind w:right="-72"/>
              <w:jc w:val="right"/>
              <w:rPr>
                <w:rFonts w:ascii="Arial" w:hAnsi="Arial" w:cs="Arial"/>
                <w:b/>
                <w:bCs/>
                <w:sz w:val="20"/>
                <w:szCs w:val="20"/>
              </w:rPr>
            </w:pPr>
          </w:p>
        </w:tc>
        <w:tc>
          <w:tcPr>
            <w:tcW w:w="1296" w:type="dxa"/>
            <w:tcBorders>
              <w:top w:val="single" w:sz="4" w:space="0" w:color="auto"/>
            </w:tcBorders>
            <w:shd w:val="clear" w:color="auto" w:fill="FAFAFA"/>
          </w:tcPr>
          <w:p w14:paraId="727A629D" w14:textId="77777777" w:rsidR="0099524A" w:rsidRPr="00220DC0" w:rsidRDefault="0099524A" w:rsidP="00723A4C">
            <w:pPr>
              <w:tabs>
                <w:tab w:val="left" w:pos="6840"/>
              </w:tabs>
              <w:ind w:right="-72"/>
              <w:jc w:val="right"/>
              <w:rPr>
                <w:rFonts w:ascii="Arial" w:hAnsi="Arial" w:cs="Arial"/>
                <w:b/>
                <w:bCs/>
                <w:sz w:val="20"/>
                <w:szCs w:val="20"/>
              </w:rPr>
            </w:pPr>
          </w:p>
        </w:tc>
        <w:tc>
          <w:tcPr>
            <w:tcW w:w="1296" w:type="dxa"/>
            <w:shd w:val="clear" w:color="auto" w:fill="auto"/>
          </w:tcPr>
          <w:p w14:paraId="5C26200A" w14:textId="77777777" w:rsidR="0099524A" w:rsidRPr="00220DC0" w:rsidRDefault="0099524A" w:rsidP="00723A4C">
            <w:pPr>
              <w:tabs>
                <w:tab w:val="left" w:pos="6840"/>
              </w:tabs>
              <w:ind w:right="-72"/>
              <w:jc w:val="right"/>
              <w:rPr>
                <w:rFonts w:ascii="Arial" w:hAnsi="Arial" w:cs="Arial"/>
                <w:b/>
                <w:bCs/>
                <w:sz w:val="20"/>
                <w:szCs w:val="20"/>
              </w:rPr>
            </w:pPr>
          </w:p>
        </w:tc>
      </w:tr>
      <w:tr w:rsidR="001C51D8" w:rsidRPr="00220DC0" w14:paraId="26016562" w14:textId="77777777" w:rsidTr="00EA235E">
        <w:trPr>
          <w:cantSplit/>
        </w:trPr>
        <w:tc>
          <w:tcPr>
            <w:tcW w:w="3816" w:type="dxa"/>
            <w:tcBorders>
              <w:top w:val="nil"/>
              <w:left w:val="nil"/>
              <w:bottom w:val="nil"/>
              <w:right w:val="nil"/>
            </w:tcBorders>
            <w:shd w:val="clear" w:color="auto" w:fill="auto"/>
          </w:tcPr>
          <w:p w14:paraId="433ADDD9" w14:textId="202CA964" w:rsidR="001C51D8" w:rsidRPr="00220DC0" w:rsidRDefault="001C51D8" w:rsidP="001C51D8">
            <w:pPr>
              <w:ind w:left="-26" w:right="-31"/>
              <w:rPr>
                <w:rFonts w:ascii="Arial" w:eastAsia="Arial Unicode MS" w:hAnsi="Arial" w:cs="Arial"/>
                <w:spacing w:val="-4"/>
                <w:sz w:val="20"/>
                <w:szCs w:val="20"/>
              </w:rPr>
            </w:pPr>
            <w:r w:rsidRPr="00220DC0">
              <w:rPr>
                <w:rFonts w:ascii="Arial" w:hAnsi="Arial" w:cs="Arial"/>
                <w:sz w:val="20"/>
                <w:szCs w:val="20"/>
              </w:rPr>
              <w:t>Taiwan Dollar</w:t>
            </w:r>
            <w:r w:rsidRPr="00220DC0">
              <w:rPr>
                <w:rFonts w:ascii="Arial" w:hAnsi="Arial" w:cs="Arial"/>
                <w:sz w:val="20"/>
                <w:szCs w:val="20"/>
                <w:cs/>
              </w:rPr>
              <w:t xml:space="preserve"> </w:t>
            </w:r>
            <w:r w:rsidRPr="00220DC0">
              <w:rPr>
                <w:rFonts w:ascii="Arial" w:hAnsi="Arial" w:cs="Arial"/>
                <w:sz w:val="20"/>
                <w:szCs w:val="20"/>
              </w:rPr>
              <w:t>to Baht exchange rate</w:t>
            </w:r>
          </w:p>
        </w:tc>
        <w:tc>
          <w:tcPr>
            <w:tcW w:w="1296" w:type="dxa"/>
            <w:shd w:val="clear" w:color="auto" w:fill="F9FAFA"/>
          </w:tcPr>
          <w:p w14:paraId="445D9982" w14:textId="77777777" w:rsidR="001C51D8" w:rsidRPr="00220DC0" w:rsidRDefault="001C51D8" w:rsidP="001C51D8">
            <w:pPr>
              <w:ind w:right="-72"/>
              <w:jc w:val="right"/>
              <w:rPr>
                <w:rFonts w:ascii="Arial" w:eastAsia="Arial Unicode MS" w:hAnsi="Arial" w:cs="Arial"/>
                <w:sz w:val="20"/>
                <w:szCs w:val="20"/>
              </w:rPr>
            </w:pPr>
          </w:p>
        </w:tc>
        <w:tc>
          <w:tcPr>
            <w:tcW w:w="1296" w:type="dxa"/>
            <w:shd w:val="clear" w:color="auto" w:fill="auto"/>
          </w:tcPr>
          <w:p w14:paraId="55D6FB99" w14:textId="77777777" w:rsidR="001C51D8" w:rsidRPr="00220DC0" w:rsidRDefault="001C51D8" w:rsidP="001C51D8">
            <w:pPr>
              <w:ind w:right="-72"/>
              <w:jc w:val="right"/>
              <w:rPr>
                <w:rFonts w:ascii="Arial" w:eastAsia="Arial" w:hAnsi="Arial" w:cs="Arial"/>
                <w:sz w:val="20"/>
                <w:szCs w:val="20"/>
              </w:rPr>
            </w:pPr>
          </w:p>
        </w:tc>
        <w:tc>
          <w:tcPr>
            <w:tcW w:w="1296" w:type="dxa"/>
            <w:shd w:val="clear" w:color="auto" w:fill="FAFAFA"/>
          </w:tcPr>
          <w:p w14:paraId="337F0196" w14:textId="77777777" w:rsidR="001C51D8" w:rsidRPr="00220DC0" w:rsidRDefault="001C51D8" w:rsidP="001C51D8">
            <w:pPr>
              <w:ind w:right="-72"/>
              <w:jc w:val="right"/>
              <w:rPr>
                <w:rFonts w:ascii="Arial" w:eastAsia="Arial Unicode MS" w:hAnsi="Arial" w:cs="Arial"/>
                <w:sz w:val="20"/>
                <w:szCs w:val="20"/>
              </w:rPr>
            </w:pPr>
          </w:p>
        </w:tc>
        <w:tc>
          <w:tcPr>
            <w:tcW w:w="1296" w:type="dxa"/>
            <w:shd w:val="clear" w:color="auto" w:fill="auto"/>
          </w:tcPr>
          <w:p w14:paraId="2A6CABA3" w14:textId="77777777" w:rsidR="001C51D8" w:rsidRPr="00220DC0" w:rsidRDefault="001C51D8" w:rsidP="001C51D8">
            <w:pPr>
              <w:ind w:right="-72"/>
              <w:jc w:val="right"/>
              <w:rPr>
                <w:rFonts w:ascii="Arial" w:eastAsia="Arial Unicode MS" w:hAnsi="Arial" w:cs="Arial"/>
                <w:sz w:val="20"/>
                <w:szCs w:val="20"/>
              </w:rPr>
            </w:pPr>
          </w:p>
        </w:tc>
      </w:tr>
      <w:tr w:rsidR="001C51D8" w:rsidRPr="00220DC0" w14:paraId="5E6C9E39" w14:textId="77777777" w:rsidTr="00EA235E">
        <w:trPr>
          <w:cantSplit/>
        </w:trPr>
        <w:tc>
          <w:tcPr>
            <w:tcW w:w="3816" w:type="dxa"/>
            <w:tcBorders>
              <w:top w:val="nil"/>
              <w:left w:val="nil"/>
              <w:bottom w:val="nil"/>
              <w:right w:val="nil"/>
            </w:tcBorders>
            <w:shd w:val="clear" w:color="auto" w:fill="auto"/>
          </w:tcPr>
          <w:p w14:paraId="1E9B19ED" w14:textId="668DAC07" w:rsidR="001C51D8" w:rsidRPr="00220DC0" w:rsidRDefault="001C51D8" w:rsidP="001C51D8">
            <w:pPr>
              <w:ind w:left="-26"/>
              <w:rPr>
                <w:rFonts w:ascii="Arial" w:eastAsia="Arial Unicode MS" w:hAnsi="Arial" w:cs="Arial"/>
                <w:sz w:val="20"/>
                <w:szCs w:val="20"/>
              </w:rPr>
            </w:pPr>
            <w:r w:rsidRPr="00220DC0">
              <w:rPr>
                <w:rFonts w:ascii="Arial" w:hAnsi="Arial" w:cs="Arial"/>
                <w:sz w:val="20"/>
                <w:szCs w:val="20"/>
              </w:rPr>
              <w:t>- Increase 10%*</w:t>
            </w:r>
          </w:p>
        </w:tc>
        <w:tc>
          <w:tcPr>
            <w:tcW w:w="1296" w:type="dxa"/>
            <w:shd w:val="clear" w:color="auto" w:fill="F9FAFA"/>
            <w:vAlign w:val="bottom"/>
          </w:tcPr>
          <w:p w14:paraId="3F3E4ADA" w14:textId="57F3F916" w:rsidR="001C51D8" w:rsidRPr="00220DC0" w:rsidRDefault="00CA0A3F"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tcBorders>
              <w:top w:val="nil"/>
              <w:left w:val="nil"/>
              <w:bottom w:val="nil"/>
              <w:right w:val="nil"/>
            </w:tcBorders>
            <w:shd w:val="clear" w:color="auto" w:fill="auto"/>
          </w:tcPr>
          <w:p w14:paraId="53CA580C"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w:hAnsi="Arial" w:cs="Arial"/>
                <w:sz w:val="20"/>
                <w:szCs w:val="20"/>
              </w:rPr>
              <w:t>2</w:t>
            </w:r>
          </w:p>
        </w:tc>
        <w:tc>
          <w:tcPr>
            <w:tcW w:w="1296" w:type="dxa"/>
            <w:shd w:val="clear" w:color="auto" w:fill="FAFAFA"/>
            <w:vAlign w:val="bottom"/>
          </w:tcPr>
          <w:p w14:paraId="14A0AFCF" w14:textId="2A7AFD30" w:rsidR="001C51D8" w:rsidRPr="00220DC0" w:rsidRDefault="00CA0A3F"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tcBorders>
              <w:top w:val="nil"/>
              <w:left w:val="nil"/>
              <w:bottom w:val="nil"/>
              <w:right w:val="nil"/>
            </w:tcBorders>
            <w:shd w:val="clear" w:color="auto" w:fill="auto"/>
          </w:tcPr>
          <w:p w14:paraId="73855DCE"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w:hAnsi="Arial" w:cs="Arial"/>
                <w:sz w:val="20"/>
                <w:szCs w:val="20"/>
              </w:rPr>
              <w:t>2</w:t>
            </w:r>
          </w:p>
        </w:tc>
      </w:tr>
      <w:tr w:rsidR="001C51D8" w:rsidRPr="00220DC0" w14:paraId="768B3CFD" w14:textId="77777777" w:rsidTr="00EA235E">
        <w:trPr>
          <w:cantSplit/>
        </w:trPr>
        <w:tc>
          <w:tcPr>
            <w:tcW w:w="3816" w:type="dxa"/>
            <w:tcBorders>
              <w:top w:val="nil"/>
              <w:left w:val="nil"/>
              <w:bottom w:val="nil"/>
              <w:right w:val="nil"/>
            </w:tcBorders>
            <w:shd w:val="clear" w:color="auto" w:fill="auto"/>
          </w:tcPr>
          <w:p w14:paraId="07FECA40" w14:textId="72A082F5" w:rsidR="001C51D8" w:rsidRPr="00220DC0" w:rsidRDefault="001C51D8" w:rsidP="001C51D8">
            <w:pPr>
              <w:ind w:left="-26"/>
              <w:rPr>
                <w:rFonts w:ascii="Arial" w:eastAsia="Arial Unicode MS" w:hAnsi="Arial" w:cs="Arial"/>
                <w:sz w:val="20"/>
                <w:szCs w:val="20"/>
              </w:rPr>
            </w:pPr>
            <w:r w:rsidRPr="00220DC0">
              <w:rPr>
                <w:rFonts w:ascii="Arial" w:hAnsi="Arial" w:cs="Arial"/>
                <w:sz w:val="20"/>
                <w:szCs w:val="20"/>
              </w:rPr>
              <w:t>-</w:t>
            </w:r>
            <w:r w:rsidRPr="00220DC0">
              <w:rPr>
                <w:rFonts w:ascii="Arial" w:hAnsi="Arial" w:cs="Arial"/>
                <w:sz w:val="20"/>
                <w:szCs w:val="20"/>
                <w:cs/>
              </w:rPr>
              <w:t xml:space="preserve"> </w:t>
            </w:r>
            <w:r w:rsidRPr="00220DC0">
              <w:rPr>
                <w:rFonts w:ascii="Arial" w:hAnsi="Arial" w:cs="Arial"/>
                <w:sz w:val="20"/>
                <w:szCs w:val="20"/>
              </w:rPr>
              <w:t>Decrease 10%*</w:t>
            </w:r>
          </w:p>
        </w:tc>
        <w:tc>
          <w:tcPr>
            <w:tcW w:w="1296" w:type="dxa"/>
            <w:shd w:val="clear" w:color="auto" w:fill="F9FAFA"/>
            <w:vAlign w:val="bottom"/>
          </w:tcPr>
          <w:p w14:paraId="54A1AF0C" w14:textId="325C96EE" w:rsidR="001C51D8" w:rsidRPr="00220DC0" w:rsidRDefault="00CA0A3F"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tcBorders>
              <w:top w:val="nil"/>
              <w:left w:val="nil"/>
              <w:bottom w:val="nil"/>
              <w:right w:val="nil"/>
            </w:tcBorders>
            <w:shd w:val="clear" w:color="auto" w:fill="auto"/>
          </w:tcPr>
          <w:p w14:paraId="59C5493B"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w:hAnsi="Arial" w:cs="Arial"/>
                <w:sz w:val="20"/>
                <w:szCs w:val="20"/>
              </w:rPr>
              <w:t>(2)</w:t>
            </w:r>
          </w:p>
        </w:tc>
        <w:tc>
          <w:tcPr>
            <w:tcW w:w="1296" w:type="dxa"/>
            <w:shd w:val="clear" w:color="auto" w:fill="FAFAFA"/>
            <w:vAlign w:val="bottom"/>
          </w:tcPr>
          <w:p w14:paraId="00974F87" w14:textId="28DFAA07" w:rsidR="001C51D8" w:rsidRPr="00220DC0" w:rsidRDefault="00CA0A3F"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tcBorders>
              <w:top w:val="nil"/>
              <w:left w:val="nil"/>
              <w:bottom w:val="nil"/>
              <w:right w:val="nil"/>
            </w:tcBorders>
            <w:shd w:val="clear" w:color="auto" w:fill="auto"/>
          </w:tcPr>
          <w:p w14:paraId="47D2A185"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w:hAnsi="Arial" w:cs="Arial"/>
                <w:sz w:val="20"/>
                <w:szCs w:val="20"/>
              </w:rPr>
              <w:t>(2)</w:t>
            </w:r>
          </w:p>
        </w:tc>
      </w:tr>
      <w:tr w:rsidR="0099524A" w:rsidRPr="00220DC0" w14:paraId="6C76B6D6" w14:textId="77777777" w:rsidTr="00EA235E">
        <w:trPr>
          <w:cantSplit/>
        </w:trPr>
        <w:tc>
          <w:tcPr>
            <w:tcW w:w="3816" w:type="dxa"/>
            <w:tcBorders>
              <w:top w:val="nil"/>
              <w:left w:val="nil"/>
              <w:bottom w:val="nil"/>
              <w:right w:val="nil"/>
            </w:tcBorders>
            <w:shd w:val="clear" w:color="auto" w:fill="auto"/>
          </w:tcPr>
          <w:p w14:paraId="52F1DC1D" w14:textId="77777777" w:rsidR="0099524A" w:rsidRPr="00220DC0" w:rsidRDefault="0099524A" w:rsidP="001C51D8">
            <w:pPr>
              <w:ind w:left="-26"/>
              <w:rPr>
                <w:rFonts w:ascii="Arial" w:hAnsi="Arial" w:cs="Arial"/>
                <w:sz w:val="20"/>
                <w:szCs w:val="20"/>
              </w:rPr>
            </w:pPr>
          </w:p>
        </w:tc>
        <w:tc>
          <w:tcPr>
            <w:tcW w:w="1296" w:type="dxa"/>
            <w:shd w:val="clear" w:color="auto" w:fill="F9FAFA"/>
            <w:vAlign w:val="bottom"/>
          </w:tcPr>
          <w:p w14:paraId="23961B14" w14:textId="77777777" w:rsidR="0099524A" w:rsidRPr="00220DC0" w:rsidRDefault="0099524A" w:rsidP="001C51D8">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tcPr>
          <w:p w14:paraId="5099A03D" w14:textId="77777777" w:rsidR="0099524A" w:rsidRPr="00220DC0" w:rsidRDefault="0099524A" w:rsidP="001C51D8">
            <w:pPr>
              <w:ind w:right="-72"/>
              <w:jc w:val="right"/>
              <w:rPr>
                <w:rFonts w:ascii="Arial" w:eastAsia="Arial" w:hAnsi="Arial" w:cs="Arial"/>
                <w:sz w:val="20"/>
                <w:szCs w:val="20"/>
              </w:rPr>
            </w:pPr>
          </w:p>
        </w:tc>
        <w:tc>
          <w:tcPr>
            <w:tcW w:w="1296" w:type="dxa"/>
            <w:shd w:val="clear" w:color="auto" w:fill="FAFAFA"/>
            <w:vAlign w:val="bottom"/>
          </w:tcPr>
          <w:p w14:paraId="30A51310" w14:textId="77777777" w:rsidR="0099524A" w:rsidRPr="00220DC0" w:rsidRDefault="0099524A" w:rsidP="001C51D8">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tcPr>
          <w:p w14:paraId="47D90A8E" w14:textId="77777777" w:rsidR="0099524A" w:rsidRPr="00220DC0" w:rsidRDefault="0099524A" w:rsidP="001C51D8">
            <w:pPr>
              <w:ind w:right="-72"/>
              <w:jc w:val="right"/>
              <w:rPr>
                <w:rFonts w:ascii="Arial" w:eastAsia="Arial" w:hAnsi="Arial" w:cs="Arial"/>
                <w:sz w:val="20"/>
                <w:szCs w:val="20"/>
              </w:rPr>
            </w:pPr>
          </w:p>
        </w:tc>
      </w:tr>
      <w:tr w:rsidR="001C51D8" w:rsidRPr="00220DC0" w14:paraId="1FEF23BE" w14:textId="77777777" w:rsidTr="0099524A">
        <w:trPr>
          <w:cantSplit/>
          <w:trHeight w:val="53"/>
        </w:trPr>
        <w:tc>
          <w:tcPr>
            <w:tcW w:w="3816" w:type="dxa"/>
            <w:tcBorders>
              <w:top w:val="nil"/>
              <w:left w:val="nil"/>
              <w:bottom w:val="nil"/>
              <w:right w:val="nil"/>
            </w:tcBorders>
            <w:shd w:val="clear" w:color="auto" w:fill="auto"/>
          </w:tcPr>
          <w:p w14:paraId="56AF9AC3" w14:textId="5A1D9DB5" w:rsidR="001C51D8" w:rsidRPr="00220DC0" w:rsidRDefault="001C51D8" w:rsidP="001C51D8">
            <w:pPr>
              <w:ind w:left="-26" w:right="-31"/>
              <w:rPr>
                <w:rFonts w:ascii="Arial" w:eastAsia="Arial Unicode MS" w:hAnsi="Arial" w:cs="Arial"/>
                <w:sz w:val="20"/>
                <w:szCs w:val="20"/>
                <w:cs/>
              </w:rPr>
            </w:pPr>
            <w:r w:rsidRPr="00220DC0">
              <w:rPr>
                <w:rFonts w:ascii="Arial" w:hAnsi="Arial" w:cs="Arial"/>
                <w:sz w:val="20"/>
                <w:szCs w:val="20"/>
              </w:rPr>
              <w:t>US Dollar</w:t>
            </w:r>
            <w:r w:rsidRPr="00220DC0">
              <w:rPr>
                <w:rFonts w:ascii="Arial" w:hAnsi="Arial" w:cs="Arial"/>
                <w:sz w:val="20"/>
                <w:szCs w:val="20"/>
                <w:cs/>
              </w:rPr>
              <w:t xml:space="preserve"> </w:t>
            </w:r>
            <w:r w:rsidRPr="00220DC0">
              <w:rPr>
                <w:rFonts w:ascii="Arial" w:hAnsi="Arial" w:cs="Arial"/>
                <w:sz w:val="20"/>
                <w:szCs w:val="20"/>
              </w:rPr>
              <w:t>to Baht exchange rate</w:t>
            </w:r>
          </w:p>
        </w:tc>
        <w:tc>
          <w:tcPr>
            <w:tcW w:w="1296" w:type="dxa"/>
            <w:shd w:val="clear" w:color="auto" w:fill="F9FAFA"/>
            <w:vAlign w:val="bottom"/>
          </w:tcPr>
          <w:p w14:paraId="29D11790" w14:textId="77777777" w:rsidR="001C51D8" w:rsidRPr="00220DC0" w:rsidRDefault="001C51D8" w:rsidP="001C51D8">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tcPr>
          <w:p w14:paraId="5581B84B" w14:textId="77777777" w:rsidR="001C51D8" w:rsidRPr="00220DC0" w:rsidRDefault="001C51D8" w:rsidP="001C51D8">
            <w:pPr>
              <w:ind w:right="-72"/>
              <w:jc w:val="right"/>
              <w:rPr>
                <w:rFonts w:ascii="Arial" w:eastAsia="Arial Unicode MS" w:hAnsi="Arial" w:cs="Arial"/>
                <w:sz w:val="20"/>
                <w:szCs w:val="20"/>
              </w:rPr>
            </w:pPr>
          </w:p>
        </w:tc>
        <w:tc>
          <w:tcPr>
            <w:tcW w:w="1296" w:type="dxa"/>
            <w:shd w:val="clear" w:color="auto" w:fill="FAFAFA"/>
            <w:vAlign w:val="bottom"/>
          </w:tcPr>
          <w:p w14:paraId="6C87EBF0" w14:textId="77777777" w:rsidR="001C51D8" w:rsidRPr="00220DC0" w:rsidRDefault="001C51D8" w:rsidP="001C51D8">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tcPr>
          <w:p w14:paraId="35733619" w14:textId="77777777" w:rsidR="001C51D8" w:rsidRPr="00220DC0" w:rsidRDefault="001C51D8" w:rsidP="001C51D8">
            <w:pPr>
              <w:ind w:right="-72"/>
              <w:jc w:val="right"/>
              <w:rPr>
                <w:rFonts w:ascii="Arial" w:eastAsia="Arial Unicode MS" w:hAnsi="Arial" w:cs="Arial"/>
                <w:sz w:val="20"/>
                <w:szCs w:val="20"/>
              </w:rPr>
            </w:pPr>
          </w:p>
        </w:tc>
      </w:tr>
      <w:tr w:rsidR="001C51D8" w:rsidRPr="00220DC0" w14:paraId="2AAAFDC1" w14:textId="77777777" w:rsidTr="00CA0A3F">
        <w:trPr>
          <w:cantSplit/>
          <w:trHeight w:val="205"/>
        </w:trPr>
        <w:tc>
          <w:tcPr>
            <w:tcW w:w="3816" w:type="dxa"/>
            <w:tcBorders>
              <w:top w:val="nil"/>
              <w:left w:val="nil"/>
              <w:bottom w:val="nil"/>
              <w:right w:val="nil"/>
            </w:tcBorders>
            <w:shd w:val="clear" w:color="auto" w:fill="auto"/>
          </w:tcPr>
          <w:p w14:paraId="343AEE84" w14:textId="2BFB8E09" w:rsidR="001C51D8" w:rsidRPr="00220DC0" w:rsidRDefault="001C51D8" w:rsidP="001C51D8">
            <w:pPr>
              <w:ind w:left="-26" w:right="-31"/>
              <w:rPr>
                <w:rFonts w:ascii="Arial" w:eastAsia="Arial Unicode MS" w:hAnsi="Arial" w:cs="Arial"/>
                <w:sz w:val="20"/>
                <w:szCs w:val="20"/>
                <w:cs/>
              </w:rPr>
            </w:pPr>
            <w:r w:rsidRPr="00220DC0">
              <w:rPr>
                <w:rFonts w:ascii="Arial" w:hAnsi="Arial" w:cs="Arial"/>
                <w:sz w:val="20"/>
                <w:szCs w:val="20"/>
              </w:rPr>
              <w:t>- Increase 10%*</w:t>
            </w:r>
          </w:p>
        </w:tc>
        <w:tc>
          <w:tcPr>
            <w:tcW w:w="1296" w:type="dxa"/>
            <w:shd w:val="clear" w:color="auto" w:fill="F9FAFA"/>
            <w:vAlign w:val="bottom"/>
          </w:tcPr>
          <w:p w14:paraId="53DD0429" w14:textId="7F91EC33" w:rsidR="001C51D8" w:rsidRPr="00220DC0" w:rsidRDefault="00CA0A3F" w:rsidP="00CA0A3F">
            <w:pPr>
              <w:ind w:right="-72"/>
              <w:jc w:val="right"/>
              <w:rPr>
                <w:rFonts w:ascii="Arial" w:eastAsia="Arial Unicode MS" w:hAnsi="Arial" w:cs="Arial"/>
                <w:sz w:val="20"/>
                <w:szCs w:val="20"/>
              </w:rPr>
            </w:pPr>
            <w:r w:rsidRPr="00220DC0">
              <w:rPr>
                <w:rFonts w:ascii="Arial" w:eastAsia="Arial Unicode MS" w:hAnsi="Arial" w:cs="Arial"/>
                <w:sz w:val="20"/>
                <w:szCs w:val="20"/>
              </w:rPr>
              <w:t>19</w:t>
            </w:r>
          </w:p>
        </w:tc>
        <w:tc>
          <w:tcPr>
            <w:tcW w:w="1296" w:type="dxa"/>
            <w:tcBorders>
              <w:top w:val="nil"/>
              <w:left w:val="nil"/>
              <w:bottom w:val="nil"/>
              <w:right w:val="nil"/>
            </w:tcBorders>
            <w:shd w:val="clear" w:color="auto" w:fill="auto"/>
            <w:vAlign w:val="bottom"/>
          </w:tcPr>
          <w:p w14:paraId="60F57A4D" w14:textId="77777777" w:rsidR="001C51D8" w:rsidRPr="00220DC0" w:rsidRDefault="001C51D8" w:rsidP="00CA0A3F">
            <w:pPr>
              <w:ind w:right="-72"/>
              <w:jc w:val="right"/>
              <w:rPr>
                <w:rFonts w:ascii="Arial" w:eastAsia="Arial Unicode MS" w:hAnsi="Arial" w:cs="Arial"/>
                <w:sz w:val="20"/>
                <w:szCs w:val="20"/>
              </w:rPr>
            </w:pPr>
            <w:r w:rsidRPr="00220DC0">
              <w:rPr>
                <w:rFonts w:ascii="Arial" w:eastAsia="Arial" w:hAnsi="Arial" w:cs="Arial"/>
                <w:sz w:val="20"/>
                <w:szCs w:val="20"/>
              </w:rPr>
              <w:t>1</w:t>
            </w:r>
          </w:p>
        </w:tc>
        <w:tc>
          <w:tcPr>
            <w:tcW w:w="1296" w:type="dxa"/>
            <w:shd w:val="clear" w:color="auto" w:fill="FAFAFA"/>
            <w:vAlign w:val="bottom"/>
          </w:tcPr>
          <w:p w14:paraId="4461BAE8" w14:textId="278A9487" w:rsidR="001C51D8" w:rsidRPr="00220DC0" w:rsidRDefault="00CA0A3F" w:rsidP="00CA0A3F">
            <w:pPr>
              <w:ind w:right="-72"/>
              <w:jc w:val="right"/>
              <w:rPr>
                <w:rFonts w:ascii="Arial" w:eastAsia="Arial Unicode MS" w:hAnsi="Arial" w:cs="Arial"/>
                <w:sz w:val="20"/>
                <w:szCs w:val="20"/>
              </w:rPr>
            </w:pPr>
            <w:r w:rsidRPr="00220DC0">
              <w:rPr>
                <w:rFonts w:ascii="Arial" w:eastAsia="Arial Unicode MS" w:hAnsi="Arial" w:cs="Arial"/>
                <w:sz w:val="20"/>
                <w:szCs w:val="20"/>
              </w:rPr>
              <w:t>1</w:t>
            </w:r>
          </w:p>
        </w:tc>
        <w:tc>
          <w:tcPr>
            <w:tcW w:w="1296" w:type="dxa"/>
            <w:tcBorders>
              <w:top w:val="nil"/>
              <w:left w:val="nil"/>
              <w:bottom w:val="nil"/>
              <w:right w:val="nil"/>
            </w:tcBorders>
            <w:shd w:val="clear" w:color="auto" w:fill="auto"/>
            <w:vAlign w:val="bottom"/>
          </w:tcPr>
          <w:p w14:paraId="744C3570" w14:textId="77777777" w:rsidR="001C51D8" w:rsidRPr="00220DC0" w:rsidRDefault="001C51D8" w:rsidP="00CA0A3F">
            <w:pPr>
              <w:ind w:right="-72"/>
              <w:jc w:val="right"/>
              <w:rPr>
                <w:rFonts w:ascii="Arial" w:eastAsia="Arial Unicode MS" w:hAnsi="Arial" w:cs="Arial"/>
                <w:sz w:val="20"/>
                <w:szCs w:val="20"/>
              </w:rPr>
            </w:pPr>
            <w:r w:rsidRPr="00220DC0">
              <w:rPr>
                <w:rFonts w:ascii="Arial" w:eastAsia="Arial" w:hAnsi="Arial" w:cs="Arial"/>
                <w:sz w:val="20"/>
                <w:szCs w:val="20"/>
              </w:rPr>
              <w:t>38</w:t>
            </w:r>
          </w:p>
        </w:tc>
      </w:tr>
      <w:tr w:rsidR="001C51D8" w:rsidRPr="00220DC0" w14:paraId="074EA924" w14:textId="77777777" w:rsidTr="00CA0A3F">
        <w:trPr>
          <w:cantSplit/>
          <w:trHeight w:val="265"/>
        </w:trPr>
        <w:tc>
          <w:tcPr>
            <w:tcW w:w="3816" w:type="dxa"/>
            <w:tcBorders>
              <w:top w:val="nil"/>
              <w:left w:val="nil"/>
              <w:bottom w:val="nil"/>
              <w:right w:val="nil"/>
            </w:tcBorders>
            <w:shd w:val="clear" w:color="auto" w:fill="auto"/>
          </w:tcPr>
          <w:p w14:paraId="7CD59686" w14:textId="3989525C" w:rsidR="001C51D8" w:rsidRPr="00220DC0" w:rsidRDefault="001C51D8" w:rsidP="001C51D8">
            <w:pPr>
              <w:ind w:left="-26" w:right="-31"/>
              <w:rPr>
                <w:rFonts w:ascii="Arial" w:eastAsia="Arial Unicode MS" w:hAnsi="Arial" w:cs="Arial"/>
                <w:sz w:val="20"/>
                <w:szCs w:val="20"/>
                <w:cs/>
              </w:rPr>
            </w:pPr>
            <w:r w:rsidRPr="00220DC0">
              <w:rPr>
                <w:rFonts w:ascii="Arial" w:hAnsi="Arial" w:cs="Arial"/>
                <w:sz w:val="20"/>
                <w:szCs w:val="20"/>
              </w:rPr>
              <w:t>-</w:t>
            </w:r>
            <w:r w:rsidRPr="00220DC0">
              <w:rPr>
                <w:rFonts w:ascii="Arial" w:hAnsi="Arial" w:cs="Arial"/>
                <w:sz w:val="20"/>
                <w:szCs w:val="20"/>
                <w:cs/>
              </w:rPr>
              <w:t xml:space="preserve"> </w:t>
            </w:r>
            <w:r w:rsidRPr="00220DC0">
              <w:rPr>
                <w:rFonts w:ascii="Arial" w:hAnsi="Arial" w:cs="Arial"/>
                <w:sz w:val="20"/>
                <w:szCs w:val="20"/>
              </w:rPr>
              <w:t>Decrease 10%*</w:t>
            </w:r>
          </w:p>
        </w:tc>
        <w:tc>
          <w:tcPr>
            <w:tcW w:w="1296" w:type="dxa"/>
            <w:shd w:val="clear" w:color="auto" w:fill="F9FAFA"/>
            <w:vAlign w:val="bottom"/>
          </w:tcPr>
          <w:p w14:paraId="28FC8279" w14:textId="38658A64" w:rsidR="001C51D8" w:rsidRPr="00220DC0" w:rsidRDefault="00CA0A3F" w:rsidP="00CA0A3F">
            <w:pPr>
              <w:ind w:right="-72"/>
              <w:jc w:val="right"/>
              <w:rPr>
                <w:rFonts w:ascii="Arial" w:eastAsia="Arial Unicode MS" w:hAnsi="Arial" w:cs="Arial"/>
                <w:sz w:val="20"/>
                <w:szCs w:val="20"/>
              </w:rPr>
            </w:pPr>
            <w:r w:rsidRPr="00220DC0">
              <w:rPr>
                <w:rFonts w:ascii="Arial" w:eastAsia="Arial Unicode MS" w:hAnsi="Arial" w:cs="Arial"/>
                <w:sz w:val="20"/>
                <w:szCs w:val="20"/>
              </w:rPr>
              <w:t>(19)</w:t>
            </w:r>
          </w:p>
        </w:tc>
        <w:tc>
          <w:tcPr>
            <w:tcW w:w="1296" w:type="dxa"/>
            <w:tcBorders>
              <w:top w:val="nil"/>
              <w:left w:val="nil"/>
              <w:bottom w:val="nil"/>
              <w:right w:val="nil"/>
            </w:tcBorders>
            <w:shd w:val="clear" w:color="auto" w:fill="auto"/>
            <w:vAlign w:val="bottom"/>
          </w:tcPr>
          <w:p w14:paraId="7A263618" w14:textId="77777777" w:rsidR="001C51D8" w:rsidRPr="00220DC0" w:rsidRDefault="001C51D8" w:rsidP="00CA0A3F">
            <w:pPr>
              <w:ind w:right="-72"/>
              <w:jc w:val="right"/>
              <w:rPr>
                <w:rFonts w:ascii="Arial" w:eastAsia="Arial Unicode MS" w:hAnsi="Arial" w:cs="Arial"/>
                <w:sz w:val="20"/>
                <w:szCs w:val="20"/>
              </w:rPr>
            </w:pPr>
            <w:r w:rsidRPr="00220DC0">
              <w:rPr>
                <w:rFonts w:ascii="Arial" w:eastAsia="Arial" w:hAnsi="Arial" w:cs="Arial"/>
                <w:sz w:val="20"/>
                <w:szCs w:val="20"/>
              </w:rPr>
              <w:t>(1)</w:t>
            </w:r>
          </w:p>
        </w:tc>
        <w:tc>
          <w:tcPr>
            <w:tcW w:w="1296" w:type="dxa"/>
            <w:shd w:val="clear" w:color="auto" w:fill="FAFAFA"/>
            <w:vAlign w:val="bottom"/>
          </w:tcPr>
          <w:p w14:paraId="26F62444" w14:textId="66360FC7" w:rsidR="001C51D8" w:rsidRPr="00220DC0" w:rsidRDefault="00CA0A3F" w:rsidP="00CA0A3F">
            <w:pPr>
              <w:ind w:right="-72"/>
              <w:jc w:val="right"/>
              <w:rPr>
                <w:rFonts w:ascii="Arial" w:eastAsia="Arial Unicode MS" w:hAnsi="Arial" w:cs="Arial"/>
                <w:sz w:val="20"/>
                <w:szCs w:val="20"/>
              </w:rPr>
            </w:pPr>
            <w:r w:rsidRPr="00220DC0">
              <w:rPr>
                <w:rFonts w:ascii="Arial" w:eastAsia="Arial Unicode MS" w:hAnsi="Arial" w:cs="Arial"/>
                <w:sz w:val="20"/>
                <w:szCs w:val="20"/>
              </w:rPr>
              <w:t>(1)</w:t>
            </w:r>
          </w:p>
        </w:tc>
        <w:tc>
          <w:tcPr>
            <w:tcW w:w="1296" w:type="dxa"/>
            <w:tcBorders>
              <w:top w:val="nil"/>
              <w:left w:val="nil"/>
              <w:bottom w:val="nil"/>
              <w:right w:val="nil"/>
            </w:tcBorders>
            <w:shd w:val="clear" w:color="auto" w:fill="auto"/>
            <w:vAlign w:val="bottom"/>
          </w:tcPr>
          <w:p w14:paraId="4BDA0DC2" w14:textId="77777777" w:rsidR="001C51D8" w:rsidRPr="00220DC0" w:rsidRDefault="001C51D8" w:rsidP="00CA0A3F">
            <w:pPr>
              <w:ind w:right="-72"/>
              <w:jc w:val="right"/>
              <w:rPr>
                <w:rFonts w:ascii="Arial" w:eastAsia="Arial Unicode MS" w:hAnsi="Arial" w:cs="Arial"/>
                <w:sz w:val="20"/>
                <w:szCs w:val="20"/>
              </w:rPr>
            </w:pPr>
            <w:r w:rsidRPr="00220DC0">
              <w:rPr>
                <w:rFonts w:ascii="Arial" w:eastAsia="Arial" w:hAnsi="Arial" w:cs="Arial"/>
                <w:sz w:val="20"/>
                <w:szCs w:val="20"/>
              </w:rPr>
              <w:t>(38)</w:t>
            </w:r>
          </w:p>
        </w:tc>
      </w:tr>
    </w:tbl>
    <w:p w14:paraId="685ECEE0" w14:textId="58D6CD56" w:rsidR="00723A4C" w:rsidRPr="00220DC0" w:rsidRDefault="00C445AF" w:rsidP="002C4A52">
      <w:pPr>
        <w:ind w:left="540"/>
        <w:jc w:val="both"/>
        <w:rPr>
          <w:rFonts w:ascii="Arial" w:hAnsi="Arial" w:cs="Arial"/>
          <w:i/>
          <w:iCs/>
          <w:sz w:val="20"/>
          <w:szCs w:val="20"/>
        </w:rPr>
      </w:pPr>
      <w:r w:rsidRPr="00220DC0">
        <w:rPr>
          <w:rFonts w:ascii="Arial" w:hAnsi="Arial" w:cs="Arial"/>
          <w:i/>
          <w:iCs/>
          <w:sz w:val="20"/>
          <w:szCs w:val="20"/>
        </w:rPr>
        <w:t>* Holding all other variables constant</w:t>
      </w:r>
    </w:p>
    <w:p w14:paraId="4390425F" w14:textId="77777777" w:rsidR="00C445AF" w:rsidRPr="00220DC0" w:rsidRDefault="00C445AF" w:rsidP="002C4A52">
      <w:pPr>
        <w:ind w:left="540"/>
        <w:jc w:val="both"/>
        <w:rPr>
          <w:rFonts w:ascii="Arial" w:hAnsi="Arial" w:cs="Arial"/>
          <w:sz w:val="20"/>
          <w:szCs w:val="20"/>
        </w:rPr>
      </w:pPr>
    </w:p>
    <w:p w14:paraId="75FBAD60" w14:textId="77777777" w:rsidR="00FE37B6" w:rsidRPr="00220DC0" w:rsidRDefault="001735E8" w:rsidP="00A77E58">
      <w:pPr>
        <w:numPr>
          <w:ilvl w:val="0"/>
          <w:numId w:val="23"/>
        </w:numPr>
        <w:ind w:left="540"/>
        <w:rPr>
          <w:rFonts w:ascii="Arial" w:hAnsi="Arial" w:cs="Arial"/>
          <w:color w:val="CF4A02"/>
          <w:sz w:val="20"/>
          <w:szCs w:val="20"/>
          <w:u w:val="single"/>
        </w:rPr>
      </w:pPr>
      <w:r w:rsidRPr="00220DC0">
        <w:rPr>
          <w:rFonts w:ascii="Arial" w:hAnsi="Arial" w:cs="Arial"/>
          <w:color w:val="CF4A02"/>
          <w:sz w:val="20"/>
          <w:szCs w:val="20"/>
          <w:u w:val="single"/>
        </w:rPr>
        <w:t>Cash</w:t>
      </w:r>
      <w:r w:rsidR="00634828" w:rsidRPr="00220DC0">
        <w:rPr>
          <w:rFonts w:ascii="Arial" w:hAnsi="Arial" w:cs="Arial"/>
          <w:color w:val="CF4A02"/>
          <w:sz w:val="20"/>
          <w:szCs w:val="20"/>
          <w:u w:val="single"/>
        </w:rPr>
        <w:t xml:space="preserve"> </w:t>
      </w:r>
      <w:r w:rsidRPr="00220DC0">
        <w:rPr>
          <w:rFonts w:ascii="Arial" w:hAnsi="Arial" w:cs="Arial"/>
          <w:color w:val="CF4A02"/>
          <w:sz w:val="20"/>
          <w:szCs w:val="20"/>
          <w:u w:val="single"/>
        </w:rPr>
        <w:t>flows and i</w:t>
      </w:r>
      <w:r w:rsidR="00FE37B6" w:rsidRPr="00220DC0">
        <w:rPr>
          <w:rFonts w:ascii="Arial" w:hAnsi="Arial" w:cs="Arial"/>
          <w:color w:val="CF4A02"/>
          <w:sz w:val="20"/>
          <w:szCs w:val="20"/>
          <w:u w:val="single"/>
        </w:rPr>
        <w:t>nterest rate risk</w:t>
      </w:r>
    </w:p>
    <w:p w14:paraId="53372346" w14:textId="77777777" w:rsidR="00FE37B6" w:rsidRPr="00220DC0" w:rsidRDefault="00FE37B6" w:rsidP="00FE37B6">
      <w:pPr>
        <w:ind w:left="540"/>
        <w:jc w:val="thaiDistribute"/>
        <w:rPr>
          <w:rFonts w:ascii="Arial" w:hAnsi="Arial" w:cs="Arial"/>
          <w:spacing w:val="-2"/>
          <w:sz w:val="20"/>
          <w:szCs w:val="20"/>
        </w:rPr>
      </w:pPr>
    </w:p>
    <w:p w14:paraId="055127C0" w14:textId="77777777" w:rsidR="004168A4" w:rsidRPr="00220DC0" w:rsidRDefault="004168A4" w:rsidP="004168A4">
      <w:pPr>
        <w:ind w:left="540"/>
        <w:jc w:val="thaiDistribute"/>
        <w:rPr>
          <w:rFonts w:ascii="Arial" w:hAnsi="Arial" w:cs="Arial"/>
          <w:spacing w:val="-2"/>
          <w:sz w:val="20"/>
          <w:szCs w:val="20"/>
        </w:rPr>
      </w:pPr>
      <w:r w:rsidRPr="00220DC0">
        <w:rPr>
          <w:rFonts w:ascii="Arial" w:hAnsi="Arial" w:cs="Arial"/>
          <w:spacing w:val="-2"/>
          <w:sz w:val="20"/>
          <w:szCs w:val="20"/>
        </w:rPr>
        <w:t xml:space="preserve">The Group manages interest rate risk by closely monitoring the </w:t>
      </w:r>
      <w:r w:rsidR="001735E8" w:rsidRPr="00220DC0">
        <w:rPr>
          <w:rFonts w:ascii="Arial" w:hAnsi="Arial" w:cs="Arial"/>
          <w:spacing w:val="-2"/>
          <w:sz w:val="20"/>
          <w:szCs w:val="20"/>
        </w:rPr>
        <w:t>movement</w:t>
      </w:r>
      <w:r w:rsidRPr="00220DC0">
        <w:rPr>
          <w:rFonts w:ascii="Arial" w:hAnsi="Arial" w:cs="Arial"/>
          <w:spacing w:val="-2"/>
          <w:sz w:val="20"/>
          <w:szCs w:val="20"/>
        </w:rPr>
        <w:t xml:space="preserve"> of interest rates in the market. The Group allocates its debt portfolio in either short-</w:t>
      </w:r>
      <w:r w:rsidR="001735E8" w:rsidRPr="00220DC0">
        <w:rPr>
          <w:rFonts w:ascii="Arial" w:hAnsi="Arial" w:cs="Arial"/>
          <w:spacing w:val="-2"/>
          <w:sz w:val="20"/>
          <w:szCs w:val="20"/>
        </w:rPr>
        <w:t>term</w:t>
      </w:r>
      <w:r w:rsidRPr="00220DC0">
        <w:rPr>
          <w:rFonts w:ascii="Arial" w:hAnsi="Arial" w:cs="Arial"/>
          <w:spacing w:val="-2"/>
          <w:sz w:val="20"/>
          <w:szCs w:val="20"/>
        </w:rPr>
        <w:t xml:space="preserve"> and long-term borrowings with fixed and floating interest rates corresponding to their types of investments and uses interest rate swap contracts to manage risk of movements in interest rates. The Group mostly borrows and issues debentures with fixed interest rate to specify a certain amount of future cash outflows of the Group.</w:t>
      </w:r>
    </w:p>
    <w:p w14:paraId="156E92C5" w14:textId="303FE597" w:rsidR="002C4A52" w:rsidRPr="00220DC0" w:rsidRDefault="002C4A52" w:rsidP="004168A4">
      <w:pPr>
        <w:ind w:left="540"/>
        <w:jc w:val="both"/>
        <w:rPr>
          <w:rFonts w:ascii="Arial" w:hAnsi="Arial" w:cs="Arial"/>
          <w:sz w:val="20"/>
          <w:szCs w:val="20"/>
        </w:rPr>
      </w:pPr>
    </w:p>
    <w:p w14:paraId="1E579345" w14:textId="1BF35FD1" w:rsidR="00A5700D" w:rsidRPr="00220DC0" w:rsidRDefault="00A5700D" w:rsidP="00A5700D">
      <w:pPr>
        <w:ind w:left="540"/>
        <w:jc w:val="thaiDistribute"/>
        <w:rPr>
          <w:rFonts w:ascii="Arial" w:hAnsi="Arial" w:cs="Arial"/>
          <w:spacing w:val="-2"/>
          <w:sz w:val="20"/>
          <w:szCs w:val="20"/>
        </w:rPr>
      </w:pPr>
      <w:r w:rsidRPr="00220DC0">
        <w:rPr>
          <w:rFonts w:ascii="Arial" w:hAnsi="Arial" w:cs="Arial"/>
          <w:spacing w:val="-4"/>
          <w:sz w:val="20"/>
          <w:szCs w:val="20"/>
        </w:rPr>
        <w:t>Following interest rate benchmark reform, there are cessation in several benchmark interest rates including LIBOR</w:t>
      </w:r>
      <w:r w:rsidR="00FA6E7F">
        <w:rPr>
          <w:rFonts w:ascii="Arial" w:hAnsi="Arial" w:cs="Arial"/>
          <w:spacing w:val="-4"/>
          <w:sz w:val="20"/>
          <w:szCs w:val="20"/>
        </w:rPr>
        <w:t xml:space="preserve"> and relevant benchmark interest</w:t>
      </w:r>
      <w:r w:rsidR="00F72156">
        <w:rPr>
          <w:rFonts w:ascii="Arial" w:hAnsi="Arial" w:cs="Arial"/>
          <w:spacing w:val="-4"/>
          <w:sz w:val="20"/>
          <w:szCs w:val="20"/>
        </w:rPr>
        <w:t xml:space="preserve"> rates</w:t>
      </w:r>
      <w:r w:rsidRPr="00220DC0">
        <w:rPr>
          <w:rFonts w:ascii="Arial" w:hAnsi="Arial" w:cs="Arial"/>
          <w:spacing w:val="-4"/>
          <w:sz w:val="20"/>
          <w:szCs w:val="20"/>
        </w:rPr>
        <w:t>, which is applied by the Group as part of the variable rate calculation. Th</w:t>
      </w:r>
      <w:r w:rsidRPr="00220DC0">
        <w:rPr>
          <w:rFonts w:ascii="Arial" w:hAnsi="Arial" w:cs="Arial"/>
          <w:spacing w:val="-2"/>
          <w:sz w:val="20"/>
          <w:szCs w:val="20"/>
        </w:rPr>
        <w:t>e management is in the process of discussing with the financial institutions to use another benchmark interest rate for the loan agreements and related financial instruments. However, as at 31 December 2021, the impact of such change is immaterial to the Group.</w:t>
      </w:r>
    </w:p>
    <w:p w14:paraId="4ADF54D8" w14:textId="77777777" w:rsidR="00A5700D" w:rsidRPr="00220DC0" w:rsidRDefault="00A5700D" w:rsidP="00A5700D">
      <w:pPr>
        <w:ind w:left="540"/>
        <w:jc w:val="thaiDistribute"/>
        <w:rPr>
          <w:rFonts w:ascii="Arial" w:hAnsi="Arial" w:cs="Arial"/>
          <w:spacing w:val="-2"/>
          <w:sz w:val="20"/>
          <w:szCs w:val="20"/>
        </w:rPr>
      </w:pPr>
    </w:p>
    <w:p w14:paraId="4E0154E0" w14:textId="77777777" w:rsidR="004168A4" w:rsidRPr="00220DC0" w:rsidRDefault="004168A4" w:rsidP="004168A4">
      <w:pPr>
        <w:ind w:left="540"/>
        <w:jc w:val="both"/>
        <w:rPr>
          <w:rFonts w:ascii="Arial" w:hAnsi="Arial" w:cs="Arial"/>
          <w:sz w:val="20"/>
          <w:szCs w:val="20"/>
        </w:rPr>
      </w:pPr>
      <w:r w:rsidRPr="00220DC0">
        <w:rPr>
          <w:rFonts w:ascii="Arial" w:hAnsi="Arial" w:cs="Arial"/>
          <w:sz w:val="20"/>
          <w:szCs w:val="20"/>
        </w:rPr>
        <w:t xml:space="preserve">The interest rate exposure on the long-term loans from financial institutions </w:t>
      </w:r>
      <w:r w:rsidR="00054C86" w:rsidRPr="00220DC0">
        <w:rPr>
          <w:rFonts w:ascii="Arial" w:hAnsi="Arial" w:cs="Arial"/>
          <w:sz w:val="20"/>
          <w:szCs w:val="20"/>
        </w:rPr>
        <w:t xml:space="preserve">and debentures </w:t>
      </w:r>
      <w:r w:rsidRPr="00220DC0">
        <w:rPr>
          <w:rFonts w:ascii="Arial" w:hAnsi="Arial" w:cs="Arial"/>
          <w:sz w:val="20"/>
          <w:szCs w:val="20"/>
        </w:rPr>
        <w:t>of the Group before taking account of interest rate swap contracts is as follows:</w:t>
      </w:r>
    </w:p>
    <w:p w14:paraId="2421EFE4" w14:textId="5889238E" w:rsidR="004168A4" w:rsidRPr="00220DC0" w:rsidRDefault="00017495" w:rsidP="00676A23">
      <w:pPr>
        <w:jc w:val="both"/>
        <w:rPr>
          <w:rFonts w:ascii="Arial" w:hAnsi="Arial" w:cs="Arial"/>
          <w:b/>
          <w:bCs/>
          <w:sz w:val="20"/>
          <w:szCs w:val="20"/>
        </w:rPr>
      </w:pPr>
      <w:r w:rsidRPr="00220DC0">
        <w:rPr>
          <w:rFonts w:ascii="Arial" w:hAnsi="Arial" w:cs="Arial"/>
          <w:b/>
          <w:bCs/>
          <w:sz w:val="20"/>
          <w:szCs w:val="20"/>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68A4" w:rsidRPr="00220DC0" w14:paraId="34CDD602" w14:textId="77777777" w:rsidTr="00A77E58">
        <w:trPr>
          <w:cantSplit/>
        </w:trPr>
        <w:tc>
          <w:tcPr>
            <w:tcW w:w="3989" w:type="dxa"/>
          </w:tcPr>
          <w:p w14:paraId="44FCC17D" w14:textId="77777777" w:rsidR="004168A4" w:rsidRPr="00220DC0" w:rsidRDefault="004168A4" w:rsidP="00A5474F">
            <w:pPr>
              <w:ind w:left="43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2F97B313" w14:textId="77777777" w:rsidR="0050601D" w:rsidRPr="00220DC0" w:rsidRDefault="004168A4" w:rsidP="00A5474F">
            <w:pPr>
              <w:ind w:right="-72"/>
              <w:jc w:val="right"/>
              <w:rPr>
                <w:rFonts w:ascii="Arial" w:hAnsi="Arial" w:cs="Arial"/>
                <w:b/>
                <w:bCs/>
                <w:sz w:val="20"/>
                <w:szCs w:val="20"/>
              </w:rPr>
            </w:pPr>
            <w:r w:rsidRPr="00220DC0">
              <w:rPr>
                <w:rFonts w:ascii="Arial" w:hAnsi="Arial" w:cs="Arial"/>
                <w:b/>
                <w:bCs/>
                <w:sz w:val="20"/>
                <w:szCs w:val="20"/>
              </w:rPr>
              <w:t>Consolidated</w:t>
            </w:r>
            <w:r w:rsidR="0050601D" w:rsidRPr="00220DC0">
              <w:rPr>
                <w:rFonts w:ascii="Arial" w:hAnsi="Arial" w:cs="Arial"/>
                <w:b/>
                <w:bCs/>
                <w:sz w:val="20"/>
                <w:szCs w:val="20"/>
              </w:rPr>
              <w:t xml:space="preserve"> </w:t>
            </w:r>
          </w:p>
          <w:p w14:paraId="69BDB17F" w14:textId="77777777" w:rsidR="004168A4" w:rsidRPr="00220DC0" w:rsidRDefault="0050601D" w:rsidP="00A5474F">
            <w:pPr>
              <w:ind w:right="-72"/>
              <w:jc w:val="right"/>
              <w:rPr>
                <w:rFonts w:ascii="Arial" w:hAnsi="Arial" w:cs="Arial"/>
                <w:b/>
                <w:bCs/>
                <w:sz w:val="20"/>
                <w:szCs w:val="20"/>
              </w:rPr>
            </w:pPr>
            <w:r w:rsidRPr="00220DC0">
              <w:rPr>
                <w:rFonts w:ascii="Arial"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tcPr>
          <w:p w14:paraId="2D4F4DEC" w14:textId="77777777" w:rsidR="004168A4" w:rsidRPr="00220DC0" w:rsidRDefault="004168A4" w:rsidP="00A5474F">
            <w:pPr>
              <w:ind w:right="-72"/>
              <w:jc w:val="right"/>
              <w:rPr>
                <w:rFonts w:ascii="Arial" w:hAnsi="Arial" w:cs="Arial"/>
                <w:b/>
                <w:bCs/>
                <w:sz w:val="20"/>
                <w:szCs w:val="20"/>
              </w:rPr>
            </w:pPr>
            <w:r w:rsidRPr="00220DC0">
              <w:rPr>
                <w:rFonts w:ascii="Arial" w:hAnsi="Arial" w:cs="Arial"/>
                <w:b/>
                <w:bCs/>
                <w:sz w:val="20"/>
                <w:szCs w:val="20"/>
              </w:rPr>
              <w:t>Separate</w:t>
            </w:r>
          </w:p>
          <w:p w14:paraId="566D2914" w14:textId="67A7C3D1" w:rsidR="0050601D" w:rsidRPr="00220DC0" w:rsidRDefault="00A6381D" w:rsidP="00A5474F">
            <w:pPr>
              <w:ind w:right="-72"/>
              <w:jc w:val="right"/>
              <w:rPr>
                <w:rFonts w:ascii="Arial" w:hAnsi="Arial" w:cs="Arial"/>
                <w:b/>
                <w:bCs/>
                <w:sz w:val="20"/>
                <w:szCs w:val="20"/>
              </w:rPr>
            </w:pPr>
            <w:r w:rsidRPr="00220DC0">
              <w:rPr>
                <w:rFonts w:ascii="Arial" w:hAnsi="Arial" w:cs="Arial"/>
                <w:b/>
                <w:bCs/>
                <w:sz w:val="20"/>
                <w:szCs w:val="20"/>
              </w:rPr>
              <w:t>f</w:t>
            </w:r>
            <w:r w:rsidR="007F1766" w:rsidRPr="00220DC0">
              <w:rPr>
                <w:rFonts w:ascii="Arial" w:hAnsi="Arial" w:cs="Arial"/>
                <w:b/>
                <w:bCs/>
                <w:sz w:val="20"/>
                <w:szCs w:val="20"/>
              </w:rPr>
              <w:t>inancial statements</w:t>
            </w:r>
          </w:p>
        </w:tc>
      </w:tr>
      <w:tr w:rsidR="004168A4" w:rsidRPr="00220DC0" w14:paraId="1389640C" w14:textId="77777777" w:rsidTr="00A77E58">
        <w:tc>
          <w:tcPr>
            <w:tcW w:w="3989" w:type="dxa"/>
          </w:tcPr>
          <w:p w14:paraId="5797DA39" w14:textId="77777777" w:rsidR="004168A4" w:rsidRPr="00220DC0" w:rsidRDefault="004168A4" w:rsidP="00A5474F">
            <w:pPr>
              <w:ind w:left="432"/>
              <w:rPr>
                <w:rFonts w:ascii="Arial" w:hAnsi="Arial" w:cs="Arial"/>
                <w:b/>
                <w:bCs/>
                <w:sz w:val="20"/>
                <w:szCs w:val="20"/>
              </w:rPr>
            </w:pPr>
          </w:p>
        </w:tc>
        <w:tc>
          <w:tcPr>
            <w:tcW w:w="1368" w:type="dxa"/>
          </w:tcPr>
          <w:p w14:paraId="779BB231" w14:textId="77777777" w:rsidR="004168A4" w:rsidRPr="00220DC0" w:rsidRDefault="00666EF5" w:rsidP="00A5474F">
            <w:pPr>
              <w:ind w:right="-72"/>
              <w:jc w:val="right"/>
              <w:rPr>
                <w:rFonts w:ascii="Arial" w:hAnsi="Arial" w:cs="Arial"/>
                <w:b/>
                <w:bCs/>
                <w:sz w:val="20"/>
                <w:szCs w:val="20"/>
              </w:rPr>
            </w:pPr>
            <w:r w:rsidRPr="00220DC0">
              <w:rPr>
                <w:rFonts w:ascii="Arial" w:hAnsi="Arial" w:cs="Arial"/>
                <w:b/>
                <w:bCs/>
                <w:sz w:val="20"/>
                <w:szCs w:val="20"/>
              </w:rPr>
              <w:t>2021</w:t>
            </w:r>
          </w:p>
        </w:tc>
        <w:tc>
          <w:tcPr>
            <w:tcW w:w="1368" w:type="dxa"/>
          </w:tcPr>
          <w:p w14:paraId="2B0FFAD0" w14:textId="77777777" w:rsidR="004168A4" w:rsidRPr="00220DC0" w:rsidRDefault="00666EF5" w:rsidP="00A5474F">
            <w:pPr>
              <w:ind w:right="-72"/>
              <w:jc w:val="right"/>
              <w:rPr>
                <w:rFonts w:ascii="Arial" w:hAnsi="Arial" w:cs="Arial"/>
                <w:b/>
                <w:bCs/>
                <w:sz w:val="20"/>
                <w:szCs w:val="20"/>
              </w:rPr>
            </w:pPr>
            <w:r w:rsidRPr="00220DC0">
              <w:rPr>
                <w:rFonts w:ascii="Arial" w:hAnsi="Arial" w:cs="Arial"/>
                <w:b/>
                <w:bCs/>
                <w:sz w:val="20"/>
                <w:szCs w:val="20"/>
              </w:rPr>
              <w:t>2020</w:t>
            </w:r>
          </w:p>
        </w:tc>
        <w:tc>
          <w:tcPr>
            <w:tcW w:w="1368" w:type="dxa"/>
          </w:tcPr>
          <w:p w14:paraId="1F15BE87" w14:textId="77777777" w:rsidR="004168A4" w:rsidRPr="00220DC0" w:rsidRDefault="00666EF5" w:rsidP="00A5474F">
            <w:pPr>
              <w:ind w:right="-72"/>
              <w:jc w:val="right"/>
              <w:rPr>
                <w:rFonts w:ascii="Arial" w:hAnsi="Arial" w:cs="Arial"/>
                <w:b/>
                <w:bCs/>
                <w:sz w:val="20"/>
                <w:szCs w:val="20"/>
              </w:rPr>
            </w:pPr>
            <w:r w:rsidRPr="00220DC0">
              <w:rPr>
                <w:rFonts w:ascii="Arial" w:hAnsi="Arial" w:cs="Arial"/>
                <w:b/>
                <w:bCs/>
                <w:sz w:val="20"/>
                <w:szCs w:val="20"/>
              </w:rPr>
              <w:t>2021</w:t>
            </w:r>
          </w:p>
        </w:tc>
        <w:tc>
          <w:tcPr>
            <w:tcW w:w="1368" w:type="dxa"/>
          </w:tcPr>
          <w:p w14:paraId="203B0707" w14:textId="77777777" w:rsidR="004168A4" w:rsidRPr="00220DC0" w:rsidRDefault="00666EF5" w:rsidP="00A5474F">
            <w:pPr>
              <w:ind w:right="-72"/>
              <w:jc w:val="right"/>
              <w:rPr>
                <w:rFonts w:ascii="Arial" w:hAnsi="Arial" w:cs="Arial"/>
                <w:b/>
                <w:bCs/>
                <w:sz w:val="20"/>
                <w:szCs w:val="20"/>
              </w:rPr>
            </w:pPr>
            <w:r w:rsidRPr="00220DC0">
              <w:rPr>
                <w:rFonts w:ascii="Arial" w:hAnsi="Arial" w:cs="Arial"/>
                <w:b/>
                <w:bCs/>
                <w:sz w:val="20"/>
                <w:szCs w:val="20"/>
              </w:rPr>
              <w:t>2020</w:t>
            </w:r>
          </w:p>
        </w:tc>
      </w:tr>
      <w:tr w:rsidR="004168A4" w:rsidRPr="00220DC0" w14:paraId="0867F31C" w14:textId="77777777" w:rsidTr="00A77E58">
        <w:tc>
          <w:tcPr>
            <w:tcW w:w="3989" w:type="dxa"/>
          </w:tcPr>
          <w:p w14:paraId="18CFE54C" w14:textId="77777777" w:rsidR="004168A4" w:rsidRPr="00220DC0" w:rsidRDefault="004168A4" w:rsidP="00A5474F">
            <w:pPr>
              <w:ind w:left="432"/>
              <w:rPr>
                <w:rFonts w:ascii="Arial" w:hAnsi="Arial" w:cs="Arial"/>
                <w:sz w:val="20"/>
                <w:szCs w:val="20"/>
              </w:rPr>
            </w:pPr>
          </w:p>
        </w:tc>
        <w:tc>
          <w:tcPr>
            <w:tcW w:w="1368" w:type="dxa"/>
            <w:tcBorders>
              <w:bottom w:val="single" w:sz="4" w:space="0" w:color="auto"/>
            </w:tcBorders>
            <w:shd w:val="clear" w:color="auto" w:fill="auto"/>
          </w:tcPr>
          <w:p w14:paraId="7A9C4C47" w14:textId="77777777" w:rsidR="004168A4" w:rsidRPr="00220DC0" w:rsidRDefault="00F530CE" w:rsidP="00A5474F">
            <w:pPr>
              <w:ind w:right="-72"/>
              <w:jc w:val="right"/>
              <w:rPr>
                <w:rFonts w:ascii="Arial" w:hAnsi="Arial" w:cs="Arial"/>
                <w:b/>
                <w:bCs/>
                <w:sz w:val="20"/>
                <w:szCs w:val="20"/>
              </w:rPr>
            </w:pPr>
            <w:r w:rsidRPr="00220DC0">
              <w:rPr>
                <w:rFonts w:ascii="Arial" w:hAnsi="Arial" w:cs="Arial"/>
                <w:b/>
                <w:bCs/>
                <w:sz w:val="20"/>
                <w:szCs w:val="20"/>
              </w:rPr>
              <w:t xml:space="preserve">Million </w:t>
            </w:r>
            <w:r w:rsidR="004168A4" w:rsidRPr="00220DC0">
              <w:rPr>
                <w:rFonts w:ascii="Arial" w:hAnsi="Arial" w:cs="Arial"/>
                <w:b/>
                <w:bCs/>
                <w:sz w:val="20"/>
                <w:szCs w:val="20"/>
              </w:rPr>
              <w:t>Baht</w:t>
            </w:r>
          </w:p>
        </w:tc>
        <w:tc>
          <w:tcPr>
            <w:tcW w:w="1368" w:type="dxa"/>
            <w:tcBorders>
              <w:bottom w:val="single" w:sz="4" w:space="0" w:color="auto"/>
            </w:tcBorders>
            <w:shd w:val="clear" w:color="auto" w:fill="auto"/>
          </w:tcPr>
          <w:p w14:paraId="59273E6C" w14:textId="77777777" w:rsidR="004168A4" w:rsidRPr="00220DC0" w:rsidRDefault="00F530CE" w:rsidP="00A5474F">
            <w:pPr>
              <w:ind w:right="-72"/>
              <w:jc w:val="right"/>
              <w:rPr>
                <w:rFonts w:ascii="Arial" w:hAnsi="Arial" w:cs="Arial"/>
                <w:b/>
                <w:bCs/>
                <w:sz w:val="20"/>
                <w:szCs w:val="20"/>
              </w:rPr>
            </w:pPr>
            <w:r w:rsidRPr="00220DC0">
              <w:rPr>
                <w:rFonts w:ascii="Arial" w:hAnsi="Arial" w:cs="Arial"/>
                <w:b/>
                <w:bCs/>
                <w:sz w:val="20"/>
                <w:szCs w:val="20"/>
              </w:rPr>
              <w:t>Million Baht</w:t>
            </w:r>
          </w:p>
        </w:tc>
        <w:tc>
          <w:tcPr>
            <w:tcW w:w="1368" w:type="dxa"/>
            <w:tcBorders>
              <w:bottom w:val="single" w:sz="4" w:space="0" w:color="auto"/>
            </w:tcBorders>
            <w:shd w:val="clear" w:color="auto" w:fill="auto"/>
          </w:tcPr>
          <w:p w14:paraId="51928E2C" w14:textId="77777777" w:rsidR="004168A4" w:rsidRPr="00220DC0" w:rsidRDefault="00F530CE" w:rsidP="00A5474F">
            <w:pPr>
              <w:ind w:right="-72"/>
              <w:jc w:val="right"/>
              <w:rPr>
                <w:rFonts w:ascii="Arial" w:hAnsi="Arial" w:cs="Arial"/>
                <w:b/>
                <w:bCs/>
                <w:sz w:val="20"/>
                <w:szCs w:val="20"/>
              </w:rPr>
            </w:pPr>
            <w:r w:rsidRPr="00220DC0">
              <w:rPr>
                <w:rFonts w:ascii="Arial" w:hAnsi="Arial" w:cs="Arial"/>
                <w:b/>
                <w:bCs/>
                <w:sz w:val="20"/>
                <w:szCs w:val="20"/>
              </w:rPr>
              <w:t>Million Baht</w:t>
            </w:r>
          </w:p>
        </w:tc>
        <w:tc>
          <w:tcPr>
            <w:tcW w:w="1368" w:type="dxa"/>
            <w:tcBorders>
              <w:bottom w:val="single" w:sz="4" w:space="0" w:color="auto"/>
            </w:tcBorders>
            <w:shd w:val="clear" w:color="auto" w:fill="auto"/>
          </w:tcPr>
          <w:p w14:paraId="7E651F1F" w14:textId="77777777" w:rsidR="004168A4" w:rsidRPr="00220DC0" w:rsidRDefault="00F530CE" w:rsidP="00A5474F">
            <w:pPr>
              <w:ind w:right="-72"/>
              <w:jc w:val="right"/>
              <w:rPr>
                <w:rFonts w:ascii="Arial" w:hAnsi="Arial" w:cs="Arial"/>
                <w:b/>
                <w:bCs/>
                <w:sz w:val="20"/>
                <w:szCs w:val="20"/>
              </w:rPr>
            </w:pPr>
            <w:r w:rsidRPr="00220DC0">
              <w:rPr>
                <w:rFonts w:ascii="Arial" w:hAnsi="Arial" w:cs="Arial"/>
                <w:b/>
                <w:bCs/>
                <w:sz w:val="20"/>
                <w:szCs w:val="20"/>
              </w:rPr>
              <w:t>Million Baht</w:t>
            </w:r>
          </w:p>
        </w:tc>
      </w:tr>
      <w:tr w:rsidR="004168A4" w:rsidRPr="001D126E" w14:paraId="129544C9" w14:textId="77777777" w:rsidTr="00A77E58">
        <w:tc>
          <w:tcPr>
            <w:tcW w:w="3989" w:type="dxa"/>
          </w:tcPr>
          <w:p w14:paraId="16E61C9E" w14:textId="77777777" w:rsidR="004168A4" w:rsidRPr="001D126E" w:rsidRDefault="004168A4" w:rsidP="00A5474F">
            <w:pPr>
              <w:ind w:left="432"/>
              <w:rPr>
                <w:rFonts w:ascii="Arial" w:hAnsi="Arial" w:cs="Arial"/>
                <w:b/>
                <w:bCs/>
                <w:sz w:val="8"/>
                <w:szCs w:val="8"/>
              </w:rPr>
            </w:pPr>
          </w:p>
        </w:tc>
        <w:tc>
          <w:tcPr>
            <w:tcW w:w="1368" w:type="dxa"/>
            <w:tcBorders>
              <w:top w:val="single" w:sz="4" w:space="0" w:color="auto"/>
            </w:tcBorders>
            <w:shd w:val="clear" w:color="auto" w:fill="FAFAFA"/>
          </w:tcPr>
          <w:p w14:paraId="14E489A8" w14:textId="77777777" w:rsidR="004168A4" w:rsidRPr="001D126E" w:rsidRDefault="004168A4" w:rsidP="00A5474F">
            <w:pPr>
              <w:ind w:right="-72"/>
              <w:rPr>
                <w:rFonts w:ascii="Arial" w:hAnsi="Arial" w:cs="Arial"/>
                <w:sz w:val="8"/>
                <w:szCs w:val="8"/>
              </w:rPr>
            </w:pPr>
          </w:p>
        </w:tc>
        <w:tc>
          <w:tcPr>
            <w:tcW w:w="1368" w:type="dxa"/>
            <w:tcBorders>
              <w:top w:val="single" w:sz="4" w:space="0" w:color="auto"/>
            </w:tcBorders>
          </w:tcPr>
          <w:p w14:paraId="1E81A49C" w14:textId="77777777" w:rsidR="004168A4" w:rsidRPr="001D126E" w:rsidRDefault="004168A4" w:rsidP="00A5474F">
            <w:pPr>
              <w:ind w:right="-72"/>
              <w:rPr>
                <w:rFonts w:ascii="Arial" w:hAnsi="Arial" w:cs="Arial"/>
                <w:sz w:val="8"/>
                <w:szCs w:val="8"/>
              </w:rPr>
            </w:pPr>
          </w:p>
        </w:tc>
        <w:tc>
          <w:tcPr>
            <w:tcW w:w="1368" w:type="dxa"/>
            <w:tcBorders>
              <w:top w:val="single" w:sz="4" w:space="0" w:color="auto"/>
            </w:tcBorders>
            <w:shd w:val="clear" w:color="auto" w:fill="FAFAFA"/>
          </w:tcPr>
          <w:p w14:paraId="6E94BF73" w14:textId="77777777" w:rsidR="004168A4" w:rsidRPr="001D126E" w:rsidRDefault="004168A4" w:rsidP="00A5474F">
            <w:pPr>
              <w:ind w:right="-72"/>
              <w:rPr>
                <w:rFonts w:ascii="Arial" w:hAnsi="Arial" w:cs="Arial"/>
                <w:sz w:val="8"/>
                <w:szCs w:val="8"/>
              </w:rPr>
            </w:pPr>
          </w:p>
        </w:tc>
        <w:tc>
          <w:tcPr>
            <w:tcW w:w="1368" w:type="dxa"/>
            <w:tcBorders>
              <w:top w:val="single" w:sz="4" w:space="0" w:color="auto"/>
            </w:tcBorders>
          </w:tcPr>
          <w:p w14:paraId="5B818341" w14:textId="77777777" w:rsidR="004168A4" w:rsidRPr="001D126E" w:rsidRDefault="004168A4" w:rsidP="00A5474F">
            <w:pPr>
              <w:ind w:right="-72"/>
              <w:rPr>
                <w:rFonts w:ascii="Arial" w:hAnsi="Arial" w:cs="Arial"/>
                <w:sz w:val="8"/>
                <w:szCs w:val="8"/>
              </w:rPr>
            </w:pPr>
          </w:p>
        </w:tc>
      </w:tr>
      <w:tr w:rsidR="004168A4" w:rsidRPr="00220DC0" w14:paraId="0A8E7F9B" w14:textId="77777777" w:rsidTr="00A77E58">
        <w:tc>
          <w:tcPr>
            <w:tcW w:w="3989" w:type="dxa"/>
            <w:vAlign w:val="bottom"/>
          </w:tcPr>
          <w:p w14:paraId="037C8347" w14:textId="77777777" w:rsidR="004168A4" w:rsidRPr="00220DC0" w:rsidRDefault="004168A4" w:rsidP="00A5474F">
            <w:pPr>
              <w:ind w:left="432"/>
              <w:rPr>
                <w:rFonts w:ascii="Arial" w:hAnsi="Arial" w:cs="Arial"/>
                <w:sz w:val="20"/>
                <w:szCs w:val="20"/>
              </w:rPr>
            </w:pPr>
            <w:r w:rsidRPr="00220DC0">
              <w:rPr>
                <w:rFonts w:ascii="Arial" w:hAnsi="Arial" w:cs="Arial"/>
                <w:sz w:val="20"/>
                <w:szCs w:val="20"/>
              </w:rPr>
              <w:t>Long-term loans from</w:t>
            </w:r>
          </w:p>
        </w:tc>
        <w:tc>
          <w:tcPr>
            <w:tcW w:w="1368" w:type="dxa"/>
            <w:shd w:val="clear" w:color="auto" w:fill="FAFAFA"/>
          </w:tcPr>
          <w:p w14:paraId="5AC4ED5E" w14:textId="77777777" w:rsidR="004168A4" w:rsidRPr="00220DC0" w:rsidRDefault="004168A4" w:rsidP="00A5474F">
            <w:pPr>
              <w:ind w:right="-72"/>
              <w:jc w:val="right"/>
              <w:rPr>
                <w:rFonts w:ascii="Arial" w:hAnsi="Arial" w:cs="Arial"/>
                <w:sz w:val="20"/>
                <w:szCs w:val="20"/>
              </w:rPr>
            </w:pPr>
          </w:p>
        </w:tc>
        <w:tc>
          <w:tcPr>
            <w:tcW w:w="1368" w:type="dxa"/>
          </w:tcPr>
          <w:p w14:paraId="4FD3204A" w14:textId="77777777" w:rsidR="004168A4" w:rsidRPr="00220DC0" w:rsidRDefault="004168A4" w:rsidP="00A5474F">
            <w:pPr>
              <w:ind w:right="-72"/>
              <w:jc w:val="right"/>
              <w:rPr>
                <w:rFonts w:ascii="Arial" w:hAnsi="Arial" w:cs="Arial"/>
                <w:sz w:val="20"/>
                <w:szCs w:val="20"/>
              </w:rPr>
            </w:pPr>
          </w:p>
        </w:tc>
        <w:tc>
          <w:tcPr>
            <w:tcW w:w="1368" w:type="dxa"/>
            <w:shd w:val="clear" w:color="auto" w:fill="FAFAFA"/>
          </w:tcPr>
          <w:p w14:paraId="718A9B5C" w14:textId="77777777" w:rsidR="004168A4" w:rsidRPr="00220DC0" w:rsidRDefault="004168A4" w:rsidP="00A5474F">
            <w:pPr>
              <w:ind w:right="-72"/>
              <w:jc w:val="right"/>
              <w:rPr>
                <w:rFonts w:ascii="Arial" w:hAnsi="Arial" w:cs="Arial"/>
                <w:sz w:val="20"/>
                <w:szCs w:val="20"/>
              </w:rPr>
            </w:pPr>
          </w:p>
        </w:tc>
        <w:tc>
          <w:tcPr>
            <w:tcW w:w="1368" w:type="dxa"/>
            <w:vAlign w:val="bottom"/>
          </w:tcPr>
          <w:p w14:paraId="6D770883" w14:textId="77777777" w:rsidR="004168A4" w:rsidRPr="00220DC0" w:rsidRDefault="004168A4" w:rsidP="00A5474F">
            <w:pPr>
              <w:ind w:right="-72"/>
              <w:jc w:val="right"/>
              <w:rPr>
                <w:rFonts w:ascii="Arial" w:hAnsi="Arial" w:cs="Arial"/>
                <w:sz w:val="20"/>
                <w:szCs w:val="20"/>
              </w:rPr>
            </w:pPr>
          </w:p>
        </w:tc>
      </w:tr>
      <w:tr w:rsidR="004168A4" w:rsidRPr="00220DC0" w14:paraId="438A9AF8" w14:textId="77777777" w:rsidTr="00A77E58">
        <w:tc>
          <w:tcPr>
            <w:tcW w:w="3989" w:type="dxa"/>
            <w:vAlign w:val="bottom"/>
          </w:tcPr>
          <w:p w14:paraId="17C21415" w14:textId="77777777" w:rsidR="004168A4" w:rsidRPr="00220DC0" w:rsidRDefault="004168A4" w:rsidP="00A5474F">
            <w:pPr>
              <w:ind w:left="432"/>
              <w:rPr>
                <w:rFonts w:ascii="Arial" w:hAnsi="Arial" w:cs="Arial"/>
                <w:sz w:val="20"/>
                <w:szCs w:val="20"/>
              </w:rPr>
            </w:pPr>
            <w:r w:rsidRPr="00220DC0">
              <w:rPr>
                <w:rFonts w:ascii="Arial" w:hAnsi="Arial" w:cs="Arial"/>
                <w:sz w:val="20"/>
                <w:szCs w:val="20"/>
              </w:rPr>
              <w:t xml:space="preserve">   financial institutions</w:t>
            </w:r>
            <w:r w:rsidR="00B91BBE" w:rsidRPr="00220DC0">
              <w:rPr>
                <w:rFonts w:ascii="Arial" w:hAnsi="Arial" w:cs="Arial"/>
                <w:sz w:val="20"/>
                <w:szCs w:val="20"/>
              </w:rPr>
              <w:t>, net</w:t>
            </w:r>
          </w:p>
        </w:tc>
        <w:tc>
          <w:tcPr>
            <w:tcW w:w="1368" w:type="dxa"/>
            <w:shd w:val="clear" w:color="auto" w:fill="FAFAFA"/>
          </w:tcPr>
          <w:p w14:paraId="0B893B01" w14:textId="77777777" w:rsidR="004168A4" w:rsidRPr="00220DC0" w:rsidRDefault="004168A4" w:rsidP="00A5474F">
            <w:pPr>
              <w:ind w:right="-72"/>
              <w:jc w:val="right"/>
              <w:rPr>
                <w:rFonts w:ascii="Arial" w:hAnsi="Arial" w:cs="Arial"/>
                <w:sz w:val="20"/>
                <w:szCs w:val="20"/>
              </w:rPr>
            </w:pPr>
          </w:p>
        </w:tc>
        <w:tc>
          <w:tcPr>
            <w:tcW w:w="1368" w:type="dxa"/>
          </w:tcPr>
          <w:p w14:paraId="2AA952E2" w14:textId="77777777" w:rsidR="004168A4" w:rsidRPr="00220DC0" w:rsidRDefault="004168A4" w:rsidP="00A5474F">
            <w:pPr>
              <w:ind w:right="-72"/>
              <w:jc w:val="right"/>
              <w:rPr>
                <w:rFonts w:ascii="Arial" w:hAnsi="Arial" w:cs="Arial"/>
                <w:sz w:val="20"/>
                <w:szCs w:val="20"/>
              </w:rPr>
            </w:pPr>
          </w:p>
        </w:tc>
        <w:tc>
          <w:tcPr>
            <w:tcW w:w="1368" w:type="dxa"/>
            <w:shd w:val="clear" w:color="auto" w:fill="FAFAFA"/>
          </w:tcPr>
          <w:p w14:paraId="3CDD6073" w14:textId="77777777" w:rsidR="004168A4" w:rsidRPr="00220DC0" w:rsidRDefault="004168A4" w:rsidP="00A5474F">
            <w:pPr>
              <w:ind w:right="-72"/>
              <w:jc w:val="right"/>
              <w:rPr>
                <w:rFonts w:ascii="Arial" w:hAnsi="Arial" w:cs="Arial"/>
                <w:sz w:val="20"/>
                <w:szCs w:val="20"/>
              </w:rPr>
            </w:pPr>
          </w:p>
        </w:tc>
        <w:tc>
          <w:tcPr>
            <w:tcW w:w="1368" w:type="dxa"/>
          </w:tcPr>
          <w:p w14:paraId="13C9E609" w14:textId="77777777" w:rsidR="004168A4" w:rsidRPr="00220DC0" w:rsidRDefault="004168A4" w:rsidP="00A5474F">
            <w:pPr>
              <w:ind w:right="-72"/>
              <w:jc w:val="right"/>
              <w:rPr>
                <w:rFonts w:ascii="Arial" w:hAnsi="Arial" w:cs="Arial"/>
                <w:sz w:val="20"/>
                <w:szCs w:val="20"/>
              </w:rPr>
            </w:pPr>
          </w:p>
        </w:tc>
      </w:tr>
      <w:tr w:rsidR="001C51D8" w:rsidRPr="00220DC0" w14:paraId="6C96551A" w14:textId="77777777" w:rsidTr="00A77E58">
        <w:tc>
          <w:tcPr>
            <w:tcW w:w="3989" w:type="dxa"/>
            <w:vAlign w:val="bottom"/>
          </w:tcPr>
          <w:p w14:paraId="376802AC" w14:textId="77777777" w:rsidR="001C51D8" w:rsidRPr="00220DC0" w:rsidRDefault="001C51D8" w:rsidP="001C51D8">
            <w:pPr>
              <w:ind w:left="432"/>
              <w:rPr>
                <w:rFonts w:ascii="Arial" w:hAnsi="Arial" w:cs="Arial"/>
                <w:sz w:val="20"/>
                <w:szCs w:val="20"/>
              </w:rPr>
            </w:pPr>
            <w:r w:rsidRPr="00220DC0">
              <w:rPr>
                <w:rFonts w:ascii="Arial" w:hAnsi="Arial" w:cs="Arial"/>
                <w:sz w:val="20"/>
                <w:szCs w:val="20"/>
              </w:rPr>
              <w:t xml:space="preserve">   - at fixed rates</w:t>
            </w:r>
          </w:p>
        </w:tc>
        <w:tc>
          <w:tcPr>
            <w:tcW w:w="1368" w:type="dxa"/>
            <w:shd w:val="clear" w:color="auto" w:fill="FAFAFA"/>
            <w:vAlign w:val="bottom"/>
          </w:tcPr>
          <w:p w14:paraId="2C3B4D83" w14:textId="0CEEA0F2"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3,</w:t>
            </w:r>
            <w:r w:rsidR="00291092" w:rsidRPr="00220DC0">
              <w:rPr>
                <w:rFonts w:ascii="Arial" w:eastAsia="Arial Unicode MS" w:hAnsi="Arial" w:cs="Arial"/>
                <w:sz w:val="20"/>
                <w:szCs w:val="20"/>
              </w:rPr>
              <w:t>941</w:t>
            </w:r>
          </w:p>
        </w:tc>
        <w:tc>
          <w:tcPr>
            <w:tcW w:w="1368" w:type="dxa"/>
            <w:vAlign w:val="bottom"/>
          </w:tcPr>
          <w:p w14:paraId="7A1969F0" w14:textId="40BA7064"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20,256</w:t>
            </w:r>
          </w:p>
        </w:tc>
        <w:tc>
          <w:tcPr>
            <w:tcW w:w="1368" w:type="dxa"/>
            <w:shd w:val="clear" w:color="auto" w:fill="FAFAFA"/>
            <w:vAlign w:val="bottom"/>
          </w:tcPr>
          <w:p w14:paraId="3C0203BD" w14:textId="4B7688B7"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3,382</w:t>
            </w:r>
          </w:p>
        </w:tc>
        <w:tc>
          <w:tcPr>
            <w:tcW w:w="1368" w:type="dxa"/>
            <w:vAlign w:val="bottom"/>
          </w:tcPr>
          <w:p w14:paraId="345644B3" w14:textId="2D60B3EB" w:rsidR="001C51D8" w:rsidRPr="00220DC0" w:rsidRDefault="001C51D8" w:rsidP="001C51D8">
            <w:pPr>
              <w:ind w:right="-72"/>
              <w:jc w:val="right"/>
              <w:rPr>
                <w:rFonts w:ascii="Arial" w:hAnsi="Arial" w:cs="Arial"/>
                <w:sz w:val="20"/>
                <w:szCs w:val="20"/>
              </w:rPr>
            </w:pPr>
            <w:r w:rsidRPr="00220DC0">
              <w:rPr>
                <w:rFonts w:ascii="Arial" w:hAnsi="Arial" w:cs="Arial"/>
                <w:spacing w:val="-4"/>
                <w:sz w:val="20"/>
                <w:szCs w:val="20"/>
              </w:rPr>
              <w:t>2</w:t>
            </w:r>
            <w:r w:rsidRPr="00220DC0">
              <w:rPr>
                <w:rFonts w:ascii="Arial" w:hAnsi="Arial" w:cs="Arial"/>
                <w:spacing w:val="-4"/>
                <w:sz w:val="20"/>
                <w:szCs w:val="20"/>
                <w:lang w:val="en-US"/>
              </w:rPr>
              <w:t>,</w:t>
            </w:r>
            <w:r w:rsidRPr="00220DC0">
              <w:rPr>
                <w:rFonts w:ascii="Arial" w:hAnsi="Arial" w:cs="Arial"/>
                <w:spacing w:val="-4"/>
                <w:sz w:val="20"/>
                <w:szCs w:val="20"/>
              </w:rPr>
              <w:t>425</w:t>
            </w:r>
          </w:p>
        </w:tc>
      </w:tr>
      <w:tr w:rsidR="001C51D8" w:rsidRPr="00220DC0" w14:paraId="3B73DD0C" w14:textId="77777777" w:rsidTr="00A77E58">
        <w:tc>
          <w:tcPr>
            <w:tcW w:w="3989" w:type="dxa"/>
            <w:vAlign w:val="bottom"/>
          </w:tcPr>
          <w:p w14:paraId="5E4BAA9F" w14:textId="77777777" w:rsidR="001C51D8" w:rsidRPr="00220DC0" w:rsidRDefault="001C51D8" w:rsidP="001C51D8">
            <w:pPr>
              <w:ind w:left="432"/>
              <w:rPr>
                <w:rFonts w:ascii="Arial" w:hAnsi="Arial" w:cs="Arial"/>
                <w:sz w:val="20"/>
                <w:szCs w:val="20"/>
              </w:rPr>
            </w:pPr>
            <w:r w:rsidRPr="00220DC0">
              <w:rPr>
                <w:rFonts w:ascii="Arial" w:hAnsi="Arial" w:cs="Arial"/>
                <w:sz w:val="20"/>
                <w:szCs w:val="20"/>
              </w:rPr>
              <w:t xml:space="preserve">   - at floating rates</w:t>
            </w:r>
          </w:p>
        </w:tc>
        <w:tc>
          <w:tcPr>
            <w:tcW w:w="1368" w:type="dxa"/>
            <w:tcBorders>
              <w:bottom w:val="single" w:sz="4" w:space="0" w:color="auto"/>
            </w:tcBorders>
            <w:shd w:val="clear" w:color="auto" w:fill="FAFAFA"/>
            <w:vAlign w:val="bottom"/>
          </w:tcPr>
          <w:p w14:paraId="17DD906C" w14:textId="30221978"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25,</w:t>
            </w:r>
            <w:r w:rsidR="00291092" w:rsidRPr="00220DC0">
              <w:rPr>
                <w:rFonts w:ascii="Arial" w:eastAsia="Arial Unicode MS" w:hAnsi="Arial" w:cs="Arial"/>
                <w:sz w:val="20"/>
                <w:szCs w:val="20"/>
              </w:rPr>
              <w:t>222</w:t>
            </w:r>
          </w:p>
        </w:tc>
        <w:tc>
          <w:tcPr>
            <w:tcW w:w="1368" w:type="dxa"/>
            <w:tcBorders>
              <w:bottom w:val="single" w:sz="4" w:space="0" w:color="auto"/>
            </w:tcBorders>
            <w:shd w:val="clear" w:color="auto" w:fill="auto"/>
            <w:vAlign w:val="bottom"/>
          </w:tcPr>
          <w:p w14:paraId="29FA3FF9" w14:textId="7E6CA1B4"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3,984</w:t>
            </w:r>
          </w:p>
        </w:tc>
        <w:tc>
          <w:tcPr>
            <w:tcW w:w="1368" w:type="dxa"/>
            <w:tcBorders>
              <w:bottom w:val="single" w:sz="4" w:space="0" w:color="auto"/>
            </w:tcBorders>
            <w:shd w:val="clear" w:color="auto" w:fill="FAFAFA"/>
            <w:vAlign w:val="bottom"/>
          </w:tcPr>
          <w:p w14:paraId="00750AE7" w14:textId="28847792"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1,998</w:t>
            </w:r>
          </w:p>
        </w:tc>
        <w:tc>
          <w:tcPr>
            <w:tcW w:w="1368" w:type="dxa"/>
            <w:tcBorders>
              <w:bottom w:val="single" w:sz="4" w:space="0" w:color="auto"/>
            </w:tcBorders>
            <w:shd w:val="clear" w:color="auto" w:fill="auto"/>
            <w:vAlign w:val="bottom"/>
          </w:tcPr>
          <w:p w14:paraId="252FF26C" w14:textId="7E5F42CB"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2,997</w:t>
            </w:r>
          </w:p>
        </w:tc>
      </w:tr>
      <w:tr w:rsidR="00251698" w:rsidRPr="001D126E" w14:paraId="28B03A39" w14:textId="77777777" w:rsidTr="00A77E58">
        <w:tc>
          <w:tcPr>
            <w:tcW w:w="3989" w:type="dxa"/>
          </w:tcPr>
          <w:p w14:paraId="66F3E318" w14:textId="77777777" w:rsidR="00251698" w:rsidRPr="001D126E" w:rsidRDefault="00251698" w:rsidP="00251698">
            <w:pPr>
              <w:ind w:left="432"/>
              <w:rPr>
                <w:rFonts w:ascii="Arial" w:hAnsi="Arial" w:cs="Arial"/>
                <w:b/>
                <w:bCs/>
                <w:sz w:val="8"/>
                <w:szCs w:val="8"/>
              </w:rPr>
            </w:pPr>
          </w:p>
        </w:tc>
        <w:tc>
          <w:tcPr>
            <w:tcW w:w="1368" w:type="dxa"/>
            <w:tcBorders>
              <w:top w:val="single" w:sz="4" w:space="0" w:color="auto"/>
            </w:tcBorders>
            <w:shd w:val="clear" w:color="auto" w:fill="FAFAFA"/>
          </w:tcPr>
          <w:p w14:paraId="355C0E0C" w14:textId="77777777" w:rsidR="00251698" w:rsidRPr="001D126E" w:rsidRDefault="00251698" w:rsidP="00251698">
            <w:pPr>
              <w:ind w:right="-72"/>
              <w:jc w:val="right"/>
              <w:rPr>
                <w:rFonts w:ascii="Arial" w:hAnsi="Arial" w:cs="Arial"/>
                <w:sz w:val="8"/>
                <w:szCs w:val="8"/>
              </w:rPr>
            </w:pPr>
          </w:p>
        </w:tc>
        <w:tc>
          <w:tcPr>
            <w:tcW w:w="1368" w:type="dxa"/>
            <w:tcBorders>
              <w:top w:val="single" w:sz="4" w:space="0" w:color="auto"/>
            </w:tcBorders>
          </w:tcPr>
          <w:p w14:paraId="2793C5A4" w14:textId="77777777" w:rsidR="00251698" w:rsidRPr="001D126E" w:rsidRDefault="00251698" w:rsidP="00251698">
            <w:pPr>
              <w:ind w:right="-72"/>
              <w:jc w:val="right"/>
              <w:rPr>
                <w:rFonts w:ascii="Arial" w:hAnsi="Arial" w:cs="Arial"/>
                <w:sz w:val="8"/>
                <w:szCs w:val="8"/>
              </w:rPr>
            </w:pPr>
          </w:p>
        </w:tc>
        <w:tc>
          <w:tcPr>
            <w:tcW w:w="1368" w:type="dxa"/>
            <w:tcBorders>
              <w:top w:val="single" w:sz="4" w:space="0" w:color="auto"/>
            </w:tcBorders>
            <w:shd w:val="clear" w:color="auto" w:fill="FAFAFA"/>
          </w:tcPr>
          <w:p w14:paraId="6B11F1E7" w14:textId="77777777" w:rsidR="00251698" w:rsidRPr="001D126E" w:rsidRDefault="00251698" w:rsidP="00251698">
            <w:pPr>
              <w:ind w:left="540"/>
              <w:rPr>
                <w:rFonts w:ascii="Arial" w:hAnsi="Arial" w:cs="Arial"/>
                <w:b/>
                <w:bCs/>
                <w:sz w:val="8"/>
                <w:szCs w:val="8"/>
              </w:rPr>
            </w:pPr>
          </w:p>
        </w:tc>
        <w:tc>
          <w:tcPr>
            <w:tcW w:w="1368" w:type="dxa"/>
            <w:tcBorders>
              <w:top w:val="single" w:sz="4" w:space="0" w:color="auto"/>
            </w:tcBorders>
          </w:tcPr>
          <w:p w14:paraId="2A7A1624" w14:textId="77777777" w:rsidR="00251698" w:rsidRPr="001D126E" w:rsidRDefault="00251698" w:rsidP="00251698">
            <w:pPr>
              <w:ind w:left="540"/>
              <w:rPr>
                <w:rFonts w:ascii="Arial" w:hAnsi="Arial" w:cs="Arial"/>
                <w:b/>
                <w:bCs/>
                <w:sz w:val="8"/>
                <w:szCs w:val="8"/>
              </w:rPr>
            </w:pPr>
          </w:p>
        </w:tc>
      </w:tr>
      <w:tr w:rsidR="00251698" w:rsidRPr="00220DC0" w14:paraId="71B3E5C8" w14:textId="77777777" w:rsidTr="00A77E58">
        <w:tc>
          <w:tcPr>
            <w:tcW w:w="3989" w:type="dxa"/>
            <w:vAlign w:val="bottom"/>
          </w:tcPr>
          <w:p w14:paraId="0BB659B4" w14:textId="77777777" w:rsidR="00251698" w:rsidRPr="00220DC0" w:rsidRDefault="00251698" w:rsidP="00251698">
            <w:pPr>
              <w:ind w:left="432"/>
              <w:rPr>
                <w:rFonts w:ascii="Arial" w:hAnsi="Arial" w:cs="Arial"/>
                <w:sz w:val="20"/>
                <w:szCs w:val="20"/>
              </w:rPr>
            </w:pPr>
            <w:r w:rsidRPr="00220DC0">
              <w:rPr>
                <w:rFonts w:ascii="Arial" w:hAnsi="Arial" w:cs="Arial"/>
                <w:sz w:val="20"/>
                <w:szCs w:val="20"/>
              </w:rPr>
              <w:t>Total long-term loans from</w:t>
            </w:r>
          </w:p>
        </w:tc>
        <w:tc>
          <w:tcPr>
            <w:tcW w:w="1368" w:type="dxa"/>
            <w:shd w:val="clear" w:color="auto" w:fill="FAFAFA"/>
          </w:tcPr>
          <w:p w14:paraId="6D9BFC52" w14:textId="77777777" w:rsidR="00251698" w:rsidRPr="00220DC0" w:rsidRDefault="00251698" w:rsidP="00251698">
            <w:pPr>
              <w:ind w:right="-72"/>
              <w:jc w:val="right"/>
              <w:rPr>
                <w:rFonts w:ascii="Arial" w:hAnsi="Arial" w:cs="Arial"/>
                <w:sz w:val="20"/>
                <w:szCs w:val="20"/>
              </w:rPr>
            </w:pPr>
          </w:p>
        </w:tc>
        <w:tc>
          <w:tcPr>
            <w:tcW w:w="1368" w:type="dxa"/>
          </w:tcPr>
          <w:p w14:paraId="142BBCE5" w14:textId="77777777" w:rsidR="00251698" w:rsidRPr="00220DC0" w:rsidRDefault="00251698" w:rsidP="00251698">
            <w:pPr>
              <w:ind w:right="-72"/>
              <w:jc w:val="right"/>
              <w:rPr>
                <w:rFonts w:ascii="Arial" w:hAnsi="Arial" w:cs="Arial"/>
                <w:sz w:val="20"/>
                <w:szCs w:val="20"/>
              </w:rPr>
            </w:pPr>
          </w:p>
        </w:tc>
        <w:tc>
          <w:tcPr>
            <w:tcW w:w="1368" w:type="dxa"/>
            <w:shd w:val="clear" w:color="auto" w:fill="FAFAFA"/>
          </w:tcPr>
          <w:p w14:paraId="6CFA4E44" w14:textId="77777777" w:rsidR="00251698" w:rsidRPr="00220DC0" w:rsidRDefault="00251698" w:rsidP="00251698">
            <w:pPr>
              <w:ind w:right="-72"/>
              <w:jc w:val="right"/>
              <w:rPr>
                <w:rFonts w:ascii="Arial" w:hAnsi="Arial" w:cs="Arial"/>
                <w:sz w:val="20"/>
                <w:szCs w:val="20"/>
              </w:rPr>
            </w:pPr>
          </w:p>
        </w:tc>
        <w:tc>
          <w:tcPr>
            <w:tcW w:w="1368" w:type="dxa"/>
          </w:tcPr>
          <w:p w14:paraId="599985EE" w14:textId="77777777" w:rsidR="00251698" w:rsidRPr="00220DC0" w:rsidRDefault="00251698" w:rsidP="00251698">
            <w:pPr>
              <w:ind w:right="-72"/>
              <w:jc w:val="right"/>
              <w:rPr>
                <w:rFonts w:ascii="Arial" w:hAnsi="Arial" w:cs="Arial"/>
                <w:sz w:val="20"/>
                <w:szCs w:val="20"/>
              </w:rPr>
            </w:pPr>
          </w:p>
        </w:tc>
      </w:tr>
      <w:tr w:rsidR="001C51D8" w:rsidRPr="00220DC0" w14:paraId="63C93D7B" w14:textId="77777777" w:rsidTr="00A77E58">
        <w:tc>
          <w:tcPr>
            <w:tcW w:w="3989" w:type="dxa"/>
            <w:vAlign w:val="bottom"/>
          </w:tcPr>
          <w:p w14:paraId="1D832032" w14:textId="77777777" w:rsidR="001C51D8" w:rsidRPr="00220DC0" w:rsidRDefault="001C51D8" w:rsidP="001C51D8">
            <w:pPr>
              <w:ind w:left="432"/>
              <w:rPr>
                <w:rFonts w:ascii="Arial" w:hAnsi="Arial" w:cs="Arial"/>
                <w:sz w:val="20"/>
                <w:szCs w:val="20"/>
              </w:rPr>
            </w:pPr>
            <w:r w:rsidRPr="00220DC0">
              <w:rPr>
                <w:rFonts w:ascii="Arial" w:hAnsi="Arial" w:cs="Arial"/>
                <w:sz w:val="20"/>
                <w:szCs w:val="20"/>
              </w:rPr>
              <w:t xml:space="preserve">   financial institutions, net</w:t>
            </w:r>
          </w:p>
        </w:tc>
        <w:tc>
          <w:tcPr>
            <w:tcW w:w="1368" w:type="dxa"/>
            <w:tcBorders>
              <w:bottom w:val="single" w:sz="4" w:space="0" w:color="auto"/>
            </w:tcBorders>
            <w:shd w:val="clear" w:color="auto" w:fill="FAFAFA"/>
            <w:vAlign w:val="bottom"/>
          </w:tcPr>
          <w:p w14:paraId="4A76DF6D" w14:textId="1E1855FA"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29,163</w:t>
            </w:r>
          </w:p>
        </w:tc>
        <w:tc>
          <w:tcPr>
            <w:tcW w:w="1368" w:type="dxa"/>
            <w:tcBorders>
              <w:bottom w:val="single" w:sz="4" w:space="0" w:color="auto"/>
            </w:tcBorders>
            <w:shd w:val="clear" w:color="auto" w:fill="auto"/>
            <w:vAlign w:val="bottom"/>
          </w:tcPr>
          <w:p w14:paraId="4D663A74" w14:textId="7288A759"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24,240</w:t>
            </w:r>
          </w:p>
        </w:tc>
        <w:tc>
          <w:tcPr>
            <w:tcW w:w="1368" w:type="dxa"/>
            <w:tcBorders>
              <w:bottom w:val="single" w:sz="4" w:space="0" w:color="auto"/>
            </w:tcBorders>
            <w:shd w:val="clear" w:color="auto" w:fill="FAFAFA"/>
            <w:vAlign w:val="bottom"/>
          </w:tcPr>
          <w:p w14:paraId="65DD5685" w14:textId="7F88E49C"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5,380</w:t>
            </w:r>
          </w:p>
        </w:tc>
        <w:tc>
          <w:tcPr>
            <w:tcW w:w="1368" w:type="dxa"/>
            <w:tcBorders>
              <w:bottom w:val="single" w:sz="4" w:space="0" w:color="auto"/>
            </w:tcBorders>
            <w:shd w:val="clear" w:color="auto" w:fill="auto"/>
            <w:vAlign w:val="bottom"/>
          </w:tcPr>
          <w:p w14:paraId="774D191C" w14:textId="2A971C97" w:rsidR="001C51D8" w:rsidRPr="00220DC0" w:rsidRDefault="001C51D8" w:rsidP="001C51D8">
            <w:pPr>
              <w:ind w:right="-72"/>
              <w:jc w:val="right"/>
              <w:rPr>
                <w:rFonts w:ascii="Arial" w:hAnsi="Arial" w:cs="Arial"/>
                <w:sz w:val="20"/>
                <w:szCs w:val="20"/>
              </w:rPr>
            </w:pPr>
            <w:r w:rsidRPr="00220DC0">
              <w:rPr>
                <w:rFonts w:ascii="Arial" w:eastAsia="Arial Unicode MS" w:hAnsi="Arial" w:cs="Arial"/>
                <w:sz w:val="20"/>
                <w:szCs w:val="20"/>
              </w:rPr>
              <w:t>5,422</w:t>
            </w:r>
          </w:p>
        </w:tc>
      </w:tr>
      <w:tr w:rsidR="00251698" w:rsidRPr="001D126E" w14:paraId="5B0C2F23" w14:textId="77777777" w:rsidTr="00A77E58">
        <w:tc>
          <w:tcPr>
            <w:tcW w:w="3989" w:type="dxa"/>
            <w:vAlign w:val="bottom"/>
          </w:tcPr>
          <w:p w14:paraId="3A4890B2" w14:textId="77777777" w:rsidR="00251698" w:rsidRPr="001D126E" w:rsidRDefault="00251698" w:rsidP="00251698">
            <w:pPr>
              <w:ind w:left="432"/>
              <w:rPr>
                <w:rFonts w:ascii="Arial" w:hAnsi="Arial" w:cs="Arial"/>
                <w:sz w:val="8"/>
                <w:szCs w:val="8"/>
              </w:rPr>
            </w:pPr>
          </w:p>
        </w:tc>
        <w:tc>
          <w:tcPr>
            <w:tcW w:w="1368" w:type="dxa"/>
            <w:shd w:val="clear" w:color="auto" w:fill="FAFAFA"/>
            <w:vAlign w:val="bottom"/>
          </w:tcPr>
          <w:p w14:paraId="0CE3BD8E" w14:textId="77777777" w:rsidR="00251698" w:rsidRPr="001D126E" w:rsidRDefault="00251698" w:rsidP="00251698">
            <w:pPr>
              <w:ind w:right="-72"/>
              <w:jc w:val="right"/>
              <w:rPr>
                <w:rFonts w:ascii="Arial" w:hAnsi="Arial" w:cs="Arial"/>
                <w:sz w:val="8"/>
                <w:szCs w:val="8"/>
              </w:rPr>
            </w:pPr>
          </w:p>
        </w:tc>
        <w:tc>
          <w:tcPr>
            <w:tcW w:w="1368" w:type="dxa"/>
            <w:shd w:val="clear" w:color="auto" w:fill="auto"/>
            <w:vAlign w:val="bottom"/>
          </w:tcPr>
          <w:p w14:paraId="17EBAF9A" w14:textId="77777777" w:rsidR="00251698" w:rsidRPr="001D126E" w:rsidRDefault="00251698" w:rsidP="00251698">
            <w:pPr>
              <w:ind w:right="-72"/>
              <w:jc w:val="right"/>
              <w:rPr>
                <w:rFonts w:ascii="Arial" w:hAnsi="Arial" w:cs="Arial"/>
                <w:sz w:val="8"/>
                <w:szCs w:val="8"/>
              </w:rPr>
            </w:pPr>
          </w:p>
        </w:tc>
        <w:tc>
          <w:tcPr>
            <w:tcW w:w="1368" w:type="dxa"/>
            <w:shd w:val="clear" w:color="auto" w:fill="FAFAFA"/>
            <w:vAlign w:val="bottom"/>
          </w:tcPr>
          <w:p w14:paraId="47BC7791" w14:textId="77777777" w:rsidR="00251698" w:rsidRPr="001D126E" w:rsidRDefault="00251698" w:rsidP="00251698">
            <w:pPr>
              <w:ind w:right="-72"/>
              <w:jc w:val="right"/>
              <w:rPr>
                <w:rFonts w:ascii="Arial" w:hAnsi="Arial" w:cs="Arial"/>
                <w:sz w:val="8"/>
                <w:szCs w:val="8"/>
              </w:rPr>
            </w:pPr>
          </w:p>
        </w:tc>
        <w:tc>
          <w:tcPr>
            <w:tcW w:w="1368" w:type="dxa"/>
            <w:shd w:val="clear" w:color="auto" w:fill="auto"/>
            <w:vAlign w:val="bottom"/>
          </w:tcPr>
          <w:p w14:paraId="2443E09A" w14:textId="77777777" w:rsidR="00251698" w:rsidRPr="001D126E" w:rsidRDefault="00251698" w:rsidP="00251698">
            <w:pPr>
              <w:ind w:right="-72"/>
              <w:jc w:val="right"/>
              <w:rPr>
                <w:rFonts w:ascii="Arial" w:hAnsi="Arial" w:cs="Arial"/>
                <w:sz w:val="8"/>
                <w:szCs w:val="8"/>
              </w:rPr>
            </w:pPr>
          </w:p>
        </w:tc>
      </w:tr>
      <w:tr w:rsidR="00251698" w:rsidRPr="00220DC0" w14:paraId="0085B172" w14:textId="77777777" w:rsidTr="00A77E58">
        <w:tc>
          <w:tcPr>
            <w:tcW w:w="3989" w:type="dxa"/>
            <w:vAlign w:val="bottom"/>
          </w:tcPr>
          <w:p w14:paraId="7D793E95" w14:textId="77777777" w:rsidR="00251698" w:rsidRPr="00220DC0" w:rsidRDefault="00251698" w:rsidP="00251698">
            <w:pPr>
              <w:ind w:left="432"/>
              <w:rPr>
                <w:rFonts w:ascii="Arial" w:hAnsi="Arial" w:cs="Arial"/>
                <w:sz w:val="20"/>
                <w:szCs w:val="20"/>
              </w:rPr>
            </w:pPr>
            <w:r w:rsidRPr="00220DC0">
              <w:rPr>
                <w:rFonts w:ascii="Arial" w:hAnsi="Arial" w:cs="Arial"/>
                <w:sz w:val="20"/>
                <w:szCs w:val="20"/>
              </w:rPr>
              <w:t>Debenture, net</w:t>
            </w:r>
          </w:p>
        </w:tc>
        <w:tc>
          <w:tcPr>
            <w:tcW w:w="1368" w:type="dxa"/>
            <w:shd w:val="clear" w:color="auto" w:fill="FAFAFA"/>
            <w:vAlign w:val="bottom"/>
          </w:tcPr>
          <w:p w14:paraId="2F62D769"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7DEEA597" w14:textId="77777777" w:rsidR="00251698" w:rsidRPr="00220DC0" w:rsidRDefault="00251698" w:rsidP="00251698">
            <w:pPr>
              <w:ind w:right="-72"/>
              <w:jc w:val="right"/>
              <w:rPr>
                <w:rFonts w:ascii="Arial" w:hAnsi="Arial" w:cs="Arial"/>
                <w:sz w:val="20"/>
                <w:szCs w:val="20"/>
              </w:rPr>
            </w:pPr>
          </w:p>
        </w:tc>
        <w:tc>
          <w:tcPr>
            <w:tcW w:w="1368" w:type="dxa"/>
            <w:shd w:val="clear" w:color="auto" w:fill="FAFAFA"/>
            <w:vAlign w:val="bottom"/>
          </w:tcPr>
          <w:p w14:paraId="475398E0"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6D1CAF80" w14:textId="77777777" w:rsidR="00251698" w:rsidRPr="00220DC0" w:rsidRDefault="00251698" w:rsidP="00251698">
            <w:pPr>
              <w:ind w:right="-72"/>
              <w:jc w:val="right"/>
              <w:rPr>
                <w:rFonts w:ascii="Arial" w:hAnsi="Arial" w:cs="Arial"/>
                <w:sz w:val="20"/>
                <w:szCs w:val="20"/>
              </w:rPr>
            </w:pPr>
          </w:p>
        </w:tc>
      </w:tr>
      <w:tr w:rsidR="001C51D8" w:rsidRPr="00220DC0" w14:paraId="6F40FC97" w14:textId="77777777" w:rsidTr="00BB1D35">
        <w:tc>
          <w:tcPr>
            <w:tcW w:w="3989" w:type="dxa"/>
            <w:vAlign w:val="bottom"/>
          </w:tcPr>
          <w:p w14:paraId="23F52447" w14:textId="77777777" w:rsidR="001C51D8" w:rsidRPr="00220DC0" w:rsidRDefault="001C51D8" w:rsidP="001C51D8">
            <w:pPr>
              <w:ind w:left="432"/>
              <w:rPr>
                <w:rFonts w:ascii="Arial" w:hAnsi="Arial" w:cs="Arial"/>
                <w:sz w:val="20"/>
                <w:szCs w:val="20"/>
              </w:rPr>
            </w:pPr>
            <w:r w:rsidRPr="00220DC0">
              <w:rPr>
                <w:rFonts w:ascii="Arial" w:hAnsi="Arial" w:cs="Arial"/>
                <w:sz w:val="20"/>
                <w:szCs w:val="20"/>
              </w:rPr>
              <w:t xml:space="preserve">   - at fixed rates</w:t>
            </w:r>
          </w:p>
        </w:tc>
        <w:tc>
          <w:tcPr>
            <w:tcW w:w="1368" w:type="dxa"/>
            <w:tcBorders>
              <w:bottom w:val="single" w:sz="4" w:space="0" w:color="auto"/>
            </w:tcBorders>
            <w:shd w:val="clear" w:color="auto" w:fill="FAFAFA"/>
          </w:tcPr>
          <w:p w14:paraId="0E7D84AD" w14:textId="21551F0D" w:rsidR="001C51D8" w:rsidRPr="00220DC0" w:rsidRDefault="001C51D8" w:rsidP="001C51D8">
            <w:pPr>
              <w:ind w:right="-72"/>
              <w:jc w:val="right"/>
              <w:rPr>
                <w:rFonts w:ascii="Arial" w:hAnsi="Arial" w:cs="Arial"/>
                <w:sz w:val="20"/>
                <w:szCs w:val="20"/>
              </w:rPr>
            </w:pPr>
            <w:r w:rsidRPr="00220DC0">
              <w:rPr>
                <w:rFonts w:ascii="Arial" w:hAnsi="Arial" w:cs="Arial"/>
                <w:sz w:val="20"/>
                <w:szCs w:val="20"/>
              </w:rPr>
              <w:t>12,194</w:t>
            </w:r>
          </w:p>
        </w:tc>
        <w:tc>
          <w:tcPr>
            <w:tcW w:w="1368" w:type="dxa"/>
            <w:tcBorders>
              <w:bottom w:val="single" w:sz="4" w:space="0" w:color="auto"/>
            </w:tcBorders>
            <w:shd w:val="clear" w:color="auto" w:fill="auto"/>
          </w:tcPr>
          <w:p w14:paraId="00578767" w14:textId="4121F6EF" w:rsidR="001C51D8" w:rsidRPr="00220DC0" w:rsidRDefault="001C51D8" w:rsidP="001C51D8">
            <w:pPr>
              <w:ind w:right="-72"/>
              <w:jc w:val="right"/>
              <w:rPr>
                <w:rFonts w:ascii="Arial" w:hAnsi="Arial" w:cs="Arial"/>
                <w:sz w:val="20"/>
                <w:szCs w:val="20"/>
              </w:rPr>
            </w:pPr>
            <w:r w:rsidRPr="00220DC0">
              <w:rPr>
                <w:rFonts w:ascii="Arial" w:hAnsi="Arial" w:cs="Arial"/>
                <w:sz w:val="20"/>
                <w:szCs w:val="20"/>
              </w:rPr>
              <w:t>16,192</w:t>
            </w:r>
          </w:p>
        </w:tc>
        <w:tc>
          <w:tcPr>
            <w:tcW w:w="1368" w:type="dxa"/>
            <w:tcBorders>
              <w:bottom w:val="single" w:sz="4" w:space="0" w:color="auto"/>
            </w:tcBorders>
            <w:shd w:val="clear" w:color="auto" w:fill="FAFAFA"/>
          </w:tcPr>
          <w:p w14:paraId="38F22C22" w14:textId="4F0AF34F" w:rsidR="001C51D8" w:rsidRPr="00220DC0" w:rsidRDefault="001C51D8" w:rsidP="001C51D8">
            <w:pPr>
              <w:ind w:right="-72"/>
              <w:jc w:val="right"/>
              <w:rPr>
                <w:rFonts w:ascii="Arial" w:hAnsi="Arial" w:cs="Arial"/>
                <w:sz w:val="20"/>
                <w:szCs w:val="20"/>
              </w:rPr>
            </w:pPr>
            <w:r w:rsidRPr="00220DC0">
              <w:rPr>
                <w:rFonts w:ascii="Arial" w:hAnsi="Arial" w:cs="Arial"/>
                <w:sz w:val="20"/>
                <w:szCs w:val="20"/>
              </w:rPr>
              <w:t>12,194</w:t>
            </w:r>
          </w:p>
        </w:tc>
        <w:tc>
          <w:tcPr>
            <w:tcW w:w="1368" w:type="dxa"/>
            <w:tcBorders>
              <w:bottom w:val="single" w:sz="4" w:space="0" w:color="auto"/>
            </w:tcBorders>
            <w:shd w:val="clear" w:color="auto" w:fill="auto"/>
          </w:tcPr>
          <w:p w14:paraId="3D93EEE8" w14:textId="0F55F984" w:rsidR="001C51D8" w:rsidRPr="00220DC0" w:rsidRDefault="001C51D8" w:rsidP="001C51D8">
            <w:pPr>
              <w:ind w:right="-72"/>
              <w:jc w:val="right"/>
              <w:rPr>
                <w:rFonts w:ascii="Arial" w:hAnsi="Arial" w:cs="Arial"/>
                <w:sz w:val="20"/>
                <w:szCs w:val="20"/>
              </w:rPr>
            </w:pPr>
            <w:r w:rsidRPr="00220DC0">
              <w:rPr>
                <w:rFonts w:ascii="Arial" w:hAnsi="Arial" w:cs="Arial"/>
                <w:sz w:val="20"/>
                <w:szCs w:val="20"/>
              </w:rPr>
              <w:t>16,192</w:t>
            </w:r>
          </w:p>
        </w:tc>
      </w:tr>
      <w:tr w:rsidR="00251698" w:rsidRPr="001D126E" w14:paraId="1A2E7EC7" w14:textId="77777777" w:rsidTr="00A77E58">
        <w:trPr>
          <w:trHeight w:val="58"/>
        </w:trPr>
        <w:tc>
          <w:tcPr>
            <w:tcW w:w="3989" w:type="dxa"/>
            <w:vAlign w:val="bottom"/>
          </w:tcPr>
          <w:p w14:paraId="2B27238B" w14:textId="77777777" w:rsidR="00251698" w:rsidRPr="001D126E" w:rsidRDefault="00251698" w:rsidP="001C51D8">
            <w:pPr>
              <w:ind w:left="432"/>
              <w:rPr>
                <w:rFonts w:ascii="Arial" w:hAnsi="Arial" w:cs="Arial"/>
                <w:sz w:val="8"/>
                <w:szCs w:val="8"/>
              </w:rPr>
            </w:pPr>
          </w:p>
        </w:tc>
        <w:tc>
          <w:tcPr>
            <w:tcW w:w="1368" w:type="dxa"/>
            <w:tcBorders>
              <w:top w:val="single" w:sz="4" w:space="0" w:color="auto"/>
            </w:tcBorders>
            <w:shd w:val="clear" w:color="auto" w:fill="FAFAFA"/>
            <w:vAlign w:val="bottom"/>
          </w:tcPr>
          <w:p w14:paraId="178B5A8C" w14:textId="77777777" w:rsidR="00251698" w:rsidRPr="001D126E" w:rsidRDefault="00251698" w:rsidP="0025169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81D7889" w14:textId="77777777" w:rsidR="00251698" w:rsidRPr="001D126E" w:rsidRDefault="00251698" w:rsidP="00251698">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DA60B23" w14:textId="77777777" w:rsidR="00251698" w:rsidRPr="001D126E" w:rsidRDefault="00251698" w:rsidP="0025169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6064914" w14:textId="77777777" w:rsidR="00251698" w:rsidRPr="001D126E" w:rsidRDefault="00251698" w:rsidP="00251698">
            <w:pPr>
              <w:ind w:right="-72"/>
              <w:jc w:val="right"/>
              <w:rPr>
                <w:rFonts w:ascii="Arial" w:hAnsi="Arial" w:cs="Arial"/>
                <w:sz w:val="8"/>
                <w:szCs w:val="8"/>
              </w:rPr>
            </w:pPr>
          </w:p>
        </w:tc>
      </w:tr>
      <w:tr w:rsidR="001C51D8" w:rsidRPr="00220DC0" w14:paraId="6E2E6C39" w14:textId="77777777" w:rsidTr="00BB1D35">
        <w:tc>
          <w:tcPr>
            <w:tcW w:w="3989" w:type="dxa"/>
            <w:vAlign w:val="bottom"/>
          </w:tcPr>
          <w:p w14:paraId="04C24B19" w14:textId="77777777" w:rsidR="001C51D8" w:rsidRPr="00220DC0" w:rsidRDefault="001C51D8" w:rsidP="00251698">
            <w:pPr>
              <w:ind w:left="432"/>
              <w:rPr>
                <w:rFonts w:ascii="Arial" w:hAnsi="Arial" w:cs="Arial"/>
                <w:sz w:val="20"/>
                <w:szCs w:val="20"/>
              </w:rPr>
            </w:pPr>
            <w:r w:rsidRPr="00220DC0">
              <w:rPr>
                <w:rFonts w:ascii="Arial" w:hAnsi="Arial" w:cs="Arial"/>
                <w:sz w:val="20"/>
                <w:szCs w:val="20"/>
              </w:rPr>
              <w:t xml:space="preserve">Total debenture, net </w:t>
            </w:r>
          </w:p>
        </w:tc>
        <w:tc>
          <w:tcPr>
            <w:tcW w:w="1368" w:type="dxa"/>
            <w:tcBorders>
              <w:bottom w:val="single" w:sz="4" w:space="0" w:color="auto"/>
            </w:tcBorders>
            <w:shd w:val="clear" w:color="auto" w:fill="FAFAFA"/>
          </w:tcPr>
          <w:p w14:paraId="2CC7B767" w14:textId="1F74AAF9" w:rsidR="001C51D8" w:rsidRPr="00220DC0" w:rsidRDefault="001C51D8" w:rsidP="00251698">
            <w:pPr>
              <w:ind w:right="-72"/>
              <w:jc w:val="right"/>
              <w:rPr>
                <w:rFonts w:ascii="Arial" w:hAnsi="Arial" w:cs="Arial"/>
                <w:sz w:val="20"/>
                <w:szCs w:val="20"/>
              </w:rPr>
            </w:pPr>
            <w:r w:rsidRPr="00220DC0">
              <w:rPr>
                <w:rFonts w:ascii="Arial" w:hAnsi="Arial" w:cs="Arial"/>
                <w:sz w:val="20"/>
                <w:szCs w:val="20"/>
              </w:rPr>
              <w:t>12,194</w:t>
            </w:r>
          </w:p>
        </w:tc>
        <w:tc>
          <w:tcPr>
            <w:tcW w:w="1368" w:type="dxa"/>
            <w:tcBorders>
              <w:bottom w:val="single" w:sz="4" w:space="0" w:color="auto"/>
            </w:tcBorders>
            <w:shd w:val="clear" w:color="auto" w:fill="auto"/>
          </w:tcPr>
          <w:p w14:paraId="04D3C28A" w14:textId="168C8999" w:rsidR="001C51D8" w:rsidRPr="00220DC0" w:rsidRDefault="001C51D8" w:rsidP="00251698">
            <w:pPr>
              <w:ind w:right="-72"/>
              <w:jc w:val="right"/>
              <w:rPr>
                <w:rFonts w:ascii="Arial" w:hAnsi="Arial" w:cs="Arial"/>
                <w:sz w:val="20"/>
                <w:szCs w:val="20"/>
              </w:rPr>
            </w:pPr>
            <w:r w:rsidRPr="00220DC0">
              <w:rPr>
                <w:rFonts w:ascii="Arial" w:hAnsi="Arial" w:cs="Arial"/>
                <w:sz w:val="20"/>
                <w:szCs w:val="20"/>
              </w:rPr>
              <w:t>16,192</w:t>
            </w:r>
          </w:p>
        </w:tc>
        <w:tc>
          <w:tcPr>
            <w:tcW w:w="1368" w:type="dxa"/>
            <w:tcBorders>
              <w:bottom w:val="single" w:sz="4" w:space="0" w:color="auto"/>
            </w:tcBorders>
            <w:shd w:val="clear" w:color="auto" w:fill="FAFAFA"/>
          </w:tcPr>
          <w:p w14:paraId="4ADACC9F" w14:textId="28876D1A" w:rsidR="001C51D8" w:rsidRPr="00220DC0" w:rsidRDefault="001C51D8" w:rsidP="00251698">
            <w:pPr>
              <w:ind w:right="-72"/>
              <w:jc w:val="right"/>
              <w:rPr>
                <w:rFonts w:ascii="Arial" w:hAnsi="Arial" w:cs="Arial"/>
                <w:sz w:val="20"/>
                <w:szCs w:val="20"/>
              </w:rPr>
            </w:pPr>
            <w:r w:rsidRPr="00220DC0">
              <w:rPr>
                <w:rFonts w:ascii="Arial" w:hAnsi="Arial" w:cs="Arial"/>
                <w:sz w:val="20"/>
                <w:szCs w:val="20"/>
              </w:rPr>
              <w:t>12,194</w:t>
            </w:r>
          </w:p>
        </w:tc>
        <w:tc>
          <w:tcPr>
            <w:tcW w:w="1368" w:type="dxa"/>
            <w:tcBorders>
              <w:bottom w:val="single" w:sz="4" w:space="0" w:color="auto"/>
            </w:tcBorders>
            <w:shd w:val="clear" w:color="auto" w:fill="auto"/>
          </w:tcPr>
          <w:p w14:paraId="46E8DB35" w14:textId="0C88A361" w:rsidR="001C51D8" w:rsidRPr="00220DC0" w:rsidRDefault="001C51D8" w:rsidP="00251698">
            <w:pPr>
              <w:ind w:right="-72"/>
              <w:jc w:val="right"/>
              <w:rPr>
                <w:rFonts w:ascii="Arial" w:hAnsi="Arial" w:cs="Arial"/>
                <w:sz w:val="20"/>
                <w:szCs w:val="20"/>
              </w:rPr>
            </w:pPr>
            <w:r w:rsidRPr="00220DC0">
              <w:rPr>
                <w:rFonts w:ascii="Arial" w:hAnsi="Arial" w:cs="Arial"/>
                <w:sz w:val="20"/>
                <w:szCs w:val="20"/>
              </w:rPr>
              <w:t>16,192</w:t>
            </w:r>
          </w:p>
        </w:tc>
      </w:tr>
    </w:tbl>
    <w:p w14:paraId="24DF8E1A" w14:textId="77777777" w:rsidR="00676A23" w:rsidRDefault="00676A23" w:rsidP="002C4A52">
      <w:pPr>
        <w:pStyle w:val="BlockText"/>
        <w:ind w:left="540" w:right="0"/>
        <w:rPr>
          <w:rFonts w:ascii="Arial" w:hAnsi="Arial" w:cs="Arial"/>
        </w:rPr>
      </w:pPr>
    </w:p>
    <w:p w14:paraId="7F351B41" w14:textId="6FE7A631" w:rsidR="00F447D5" w:rsidRPr="00220DC0" w:rsidRDefault="00600821" w:rsidP="002C4A52">
      <w:pPr>
        <w:pStyle w:val="BlockText"/>
        <w:ind w:left="540" w:right="0"/>
        <w:rPr>
          <w:rFonts w:ascii="Arial" w:hAnsi="Arial" w:cs="Arial"/>
        </w:rPr>
      </w:pPr>
      <w:r w:rsidRPr="00220DC0">
        <w:rPr>
          <w:rFonts w:ascii="Arial" w:hAnsi="Arial" w:cs="Arial"/>
        </w:rPr>
        <w:t>An</w:t>
      </w:r>
      <w:r w:rsidR="00F447D5" w:rsidRPr="00220DC0">
        <w:rPr>
          <w:rFonts w:ascii="Arial" w:hAnsi="Arial" w:cs="Arial"/>
        </w:rPr>
        <w:t xml:space="preserve"> analysis by maturit</w:t>
      </w:r>
      <w:r w:rsidRPr="00220DC0">
        <w:rPr>
          <w:rFonts w:ascii="Arial" w:hAnsi="Arial" w:cs="Arial"/>
        </w:rPr>
        <w:t>ies</w:t>
      </w:r>
      <w:r w:rsidR="00F447D5" w:rsidRPr="00220DC0">
        <w:rPr>
          <w:rFonts w:ascii="Arial" w:hAnsi="Arial" w:cs="Arial"/>
        </w:rPr>
        <w:t xml:space="preserve"> is </w:t>
      </w:r>
      <w:r w:rsidRPr="00220DC0">
        <w:rPr>
          <w:rFonts w:ascii="Arial" w:hAnsi="Arial" w:cs="Arial"/>
        </w:rPr>
        <w:t>provided</w:t>
      </w:r>
      <w:r w:rsidR="00F447D5" w:rsidRPr="00220DC0">
        <w:rPr>
          <w:rFonts w:ascii="Arial" w:hAnsi="Arial" w:cs="Arial"/>
        </w:rPr>
        <w:t xml:space="preserve"> in Note </w:t>
      </w:r>
      <w:r w:rsidR="002D0BB5" w:rsidRPr="00220DC0">
        <w:rPr>
          <w:rFonts w:ascii="Arial" w:hAnsi="Arial" w:cs="Arial"/>
        </w:rPr>
        <w:t>5</w:t>
      </w:r>
      <w:r w:rsidR="00F447D5" w:rsidRPr="00220DC0">
        <w:rPr>
          <w:rFonts w:ascii="Arial" w:hAnsi="Arial" w:cs="Arial"/>
        </w:rPr>
        <w:t>.1.</w:t>
      </w:r>
      <w:r w:rsidRPr="00220DC0">
        <w:rPr>
          <w:rFonts w:ascii="Arial" w:hAnsi="Arial" w:cs="Arial"/>
        </w:rPr>
        <w:t>3</w:t>
      </w:r>
      <w:r w:rsidR="00F447D5" w:rsidRPr="00220DC0">
        <w:rPr>
          <w:rFonts w:ascii="Arial" w:hAnsi="Arial" w:cs="Arial"/>
        </w:rPr>
        <w:t>.</w:t>
      </w:r>
    </w:p>
    <w:p w14:paraId="33638F24" w14:textId="77777777" w:rsidR="00685B4E" w:rsidRPr="00220DC0" w:rsidRDefault="00685B4E" w:rsidP="002C4A52">
      <w:pPr>
        <w:pStyle w:val="BlockText"/>
        <w:ind w:left="540" w:right="0"/>
        <w:rPr>
          <w:rFonts w:ascii="Arial" w:hAnsi="Arial" w:cs="Arial"/>
        </w:rPr>
      </w:pPr>
    </w:p>
    <w:p w14:paraId="381EAA7A" w14:textId="77777777" w:rsidR="00B30E9E" w:rsidRPr="00220DC0" w:rsidRDefault="00B30E9E" w:rsidP="00B30E9E">
      <w:pPr>
        <w:pStyle w:val="BlockText"/>
        <w:ind w:left="567" w:right="0"/>
        <w:rPr>
          <w:rFonts w:ascii="Arial" w:hAnsi="Arial" w:cs="Arial"/>
          <w:i/>
          <w:iCs/>
        </w:rPr>
      </w:pPr>
      <w:r w:rsidRPr="00220DC0">
        <w:rPr>
          <w:rFonts w:ascii="Arial" w:hAnsi="Arial" w:cs="Arial"/>
          <w:i/>
          <w:iCs/>
        </w:rPr>
        <w:t>Sensitivity</w:t>
      </w:r>
    </w:p>
    <w:p w14:paraId="0B7ED973" w14:textId="77777777" w:rsidR="00B30E9E" w:rsidRPr="00220DC0" w:rsidRDefault="00B30E9E" w:rsidP="00B30E9E">
      <w:pPr>
        <w:pStyle w:val="BlockText"/>
        <w:ind w:left="567" w:right="0"/>
        <w:rPr>
          <w:rFonts w:ascii="Arial" w:hAnsi="Arial" w:cs="Arial"/>
          <w:color w:val="C00000"/>
        </w:rPr>
      </w:pPr>
    </w:p>
    <w:p w14:paraId="1C68BD10" w14:textId="77777777" w:rsidR="00190DED" w:rsidRPr="00220DC0" w:rsidRDefault="00B30E9E" w:rsidP="00B30E9E">
      <w:pPr>
        <w:ind w:left="540"/>
        <w:jc w:val="both"/>
        <w:rPr>
          <w:rFonts w:ascii="Arial" w:hAnsi="Arial" w:cs="Arial"/>
          <w:sz w:val="20"/>
          <w:szCs w:val="20"/>
        </w:rPr>
      </w:pPr>
      <w:r w:rsidRPr="00220DC0">
        <w:rPr>
          <w:rFonts w:ascii="Arial" w:hAnsi="Arial" w:cs="Arial"/>
          <w:sz w:val="20"/>
          <w:szCs w:val="20"/>
        </w:rPr>
        <w:t xml:space="preserve">Profit or loss is sensitive to higher or lower interest income from </w:t>
      </w:r>
      <w:r w:rsidR="001735E8" w:rsidRPr="00220DC0">
        <w:rPr>
          <w:rFonts w:ascii="Arial" w:hAnsi="Arial" w:cs="Arial"/>
          <w:sz w:val="20"/>
          <w:szCs w:val="20"/>
        </w:rPr>
        <w:t>loans to related parties</w:t>
      </w:r>
      <w:r w:rsidRPr="00220DC0">
        <w:rPr>
          <w:rFonts w:ascii="Arial" w:hAnsi="Arial" w:cs="Arial"/>
          <w:sz w:val="20"/>
          <w:szCs w:val="20"/>
        </w:rPr>
        <w:t>, and interest expenses from borrowings as a result of changes in interest rates. The sensitivity of profit or loss to changes in the exchange rates</w:t>
      </w:r>
      <w:r w:rsidR="001735E8" w:rsidRPr="00220DC0">
        <w:rPr>
          <w:rFonts w:ascii="Arial" w:hAnsi="Arial" w:cs="Arial"/>
          <w:sz w:val="20"/>
          <w:szCs w:val="20"/>
        </w:rPr>
        <w:t xml:space="preserve"> are as follows:</w:t>
      </w:r>
    </w:p>
    <w:p w14:paraId="7929CFB2" w14:textId="189DAA0D" w:rsidR="00190DED" w:rsidRPr="00220DC0" w:rsidRDefault="00190DED" w:rsidP="002C4A52">
      <w:pPr>
        <w:ind w:left="540"/>
        <w:rPr>
          <w:rFonts w:ascii="Arial" w:hAnsi="Arial" w:cs="Arial"/>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1C51D8" w:rsidRPr="00220DC0" w14:paraId="6B939DA8" w14:textId="77777777" w:rsidTr="00BB1D35">
        <w:trPr>
          <w:cantSplit/>
        </w:trPr>
        <w:tc>
          <w:tcPr>
            <w:tcW w:w="3816" w:type="dxa"/>
          </w:tcPr>
          <w:p w14:paraId="03BCAAAA" w14:textId="77777777" w:rsidR="001C51D8" w:rsidRPr="00220DC0" w:rsidRDefault="001C51D8" w:rsidP="001C51D8">
            <w:pPr>
              <w:tabs>
                <w:tab w:val="left" w:pos="6840"/>
              </w:tabs>
              <w:ind w:left="-26"/>
              <w:rPr>
                <w:rFonts w:ascii="Arial" w:eastAsia="Arial Unicode MS" w:hAnsi="Arial" w:cs="Arial"/>
                <w:sz w:val="20"/>
                <w:szCs w:val="20"/>
              </w:rPr>
            </w:pPr>
          </w:p>
        </w:tc>
        <w:tc>
          <w:tcPr>
            <w:tcW w:w="2592" w:type="dxa"/>
            <w:gridSpan w:val="2"/>
            <w:tcBorders>
              <w:top w:val="single" w:sz="4" w:space="0" w:color="auto"/>
            </w:tcBorders>
          </w:tcPr>
          <w:p w14:paraId="77EBDE5F" w14:textId="2DB51A0E" w:rsidR="001C51D8" w:rsidRPr="00220DC0" w:rsidRDefault="001C51D8" w:rsidP="001C51D8">
            <w:pPr>
              <w:tabs>
                <w:tab w:val="left" w:pos="6840"/>
              </w:tabs>
              <w:ind w:right="-72"/>
              <w:jc w:val="right"/>
              <w:rPr>
                <w:rFonts w:ascii="Arial" w:eastAsia="Arial Unicode MS" w:hAnsi="Arial" w:cs="Arial"/>
                <w:b/>
                <w:bCs/>
                <w:sz w:val="20"/>
                <w:szCs w:val="20"/>
                <w:cs/>
              </w:rPr>
            </w:pPr>
            <w:r w:rsidRPr="00220DC0">
              <w:rPr>
                <w:rFonts w:ascii="Arial" w:hAnsi="Arial" w:cs="Arial"/>
                <w:b/>
                <w:bCs/>
                <w:sz w:val="20"/>
                <w:szCs w:val="20"/>
              </w:rPr>
              <w:t>Consolidated financial statements</w:t>
            </w:r>
          </w:p>
        </w:tc>
        <w:tc>
          <w:tcPr>
            <w:tcW w:w="2592" w:type="dxa"/>
            <w:gridSpan w:val="2"/>
            <w:tcBorders>
              <w:top w:val="single" w:sz="4" w:space="0" w:color="auto"/>
            </w:tcBorders>
          </w:tcPr>
          <w:p w14:paraId="2EBEDF92" w14:textId="20953BD2" w:rsidR="001C51D8" w:rsidRPr="00220DC0" w:rsidRDefault="001C51D8" w:rsidP="001C51D8">
            <w:pPr>
              <w:tabs>
                <w:tab w:val="left" w:pos="6840"/>
              </w:tabs>
              <w:ind w:right="-72"/>
              <w:jc w:val="right"/>
              <w:rPr>
                <w:rFonts w:ascii="Arial" w:eastAsia="Arial Unicode MS" w:hAnsi="Arial" w:cs="Arial"/>
                <w:b/>
                <w:bCs/>
                <w:sz w:val="20"/>
                <w:szCs w:val="20"/>
                <w:cs/>
              </w:rPr>
            </w:pPr>
            <w:r w:rsidRPr="00220DC0">
              <w:rPr>
                <w:rFonts w:ascii="Arial" w:hAnsi="Arial" w:cs="Arial"/>
                <w:b/>
                <w:bCs/>
                <w:sz w:val="20"/>
                <w:szCs w:val="20"/>
              </w:rPr>
              <w:t>Separate financial statements</w:t>
            </w:r>
          </w:p>
        </w:tc>
      </w:tr>
      <w:tr w:rsidR="001C51D8" w:rsidRPr="00220DC0" w14:paraId="6C91A0CD" w14:textId="77777777" w:rsidTr="00BB1D35">
        <w:trPr>
          <w:cantSplit/>
        </w:trPr>
        <w:tc>
          <w:tcPr>
            <w:tcW w:w="3816" w:type="dxa"/>
          </w:tcPr>
          <w:p w14:paraId="19142A06" w14:textId="77777777" w:rsidR="001C51D8" w:rsidRPr="00220DC0" w:rsidRDefault="001C51D8" w:rsidP="001C51D8">
            <w:pPr>
              <w:tabs>
                <w:tab w:val="left" w:pos="6840"/>
              </w:tabs>
              <w:ind w:left="-26"/>
              <w:rPr>
                <w:rFonts w:ascii="Arial" w:eastAsia="Arial Unicode MS" w:hAnsi="Arial" w:cs="Arial"/>
                <w:sz w:val="20"/>
                <w:szCs w:val="20"/>
              </w:rPr>
            </w:pPr>
          </w:p>
        </w:tc>
        <w:tc>
          <w:tcPr>
            <w:tcW w:w="1296" w:type="dxa"/>
            <w:tcBorders>
              <w:top w:val="single" w:sz="4" w:space="0" w:color="auto"/>
            </w:tcBorders>
          </w:tcPr>
          <w:p w14:paraId="359CE28D" w14:textId="4E7A475D"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2021</w:t>
            </w:r>
          </w:p>
        </w:tc>
        <w:tc>
          <w:tcPr>
            <w:tcW w:w="1296" w:type="dxa"/>
            <w:tcBorders>
              <w:top w:val="single" w:sz="4" w:space="0" w:color="auto"/>
            </w:tcBorders>
          </w:tcPr>
          <w:p w14:paraId="5EAC01CE" w14:textId="4DF40F56"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2020</w:t>
            </w:r>
          </w:p>
        </w:tc>
        <w:tc>
          <w:tcPr>
            <w:tcW w:w="1296" w:type="dxa"/>
            <w:tcBorders>
              <w:top w:val="single" w:sz="4" w:space="0" w:color="auto"/>
            </w:tcBorders>
          </w:tcPr>
          <w:p w14:paraId="07CE19BA" w14:textId="5A4FC59E"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2021</w:t>
            </w:r>
          </w:p>
        </w:tc>
        <w:tc>
          <w:tcPr>
            <w:tcW w:w="1296" w:type="dxa"/>
            <w:tcBorders>
              <w:top w:val="single" w:sz="4" w:space="0" w:color="auto"/>
            </w:tcBorders>
          </w:tcPr>
          <w:p w14:paraId="08BD988A" w14:textId="2EDEA6A6"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2020</w:t>
            </w:r>
          </w:p>
        </w:tc>
      </w:tr>
      <w:tr w:rsidR="001C51D8" w:rsidRPr="00220DC0" w14:paraId="65EF860B" w14:textId="77777777" w:rsidTr="00220DC0">
        <w:trPr>
          <w:cantSplit/>
          <w:trHeight w:val="63"/>
        </w:trPr>
        <w:tc>
          <w:tcPr>
            <w:tcW w:w="3816" w:type="dxa"/>
          </w:tcPr>
          <w:p w14:paraId="29D2BAEE" w14:textId="77777777" w:rsidR="001C51D8" w:rsidRPr="00220DC0" w:rsidRDefault="001C51D8" w:rsidP="001C51D8">
            <w:pPr>
              <w:tabs>
                <w:tab w:val="left" w:pos="6840"/>
              </w:tabs>
              <w:ind w:left="-26"/>
              <w:rPr>
                <w:rFonts w:ascii="Arial" w:eastAsia="Arial Unicode MS" w:hAnsi="Arial" w:cs="Arial"/>
                <w:sz w:val="20"/>
                <w:szCs w:val="20"/>
              </w:rPr>
            </w:pPr>
          </w:p>
        </w:tc>
        <w:tc>
          <w:tcPr>
            <w:tcW w:w="1296" w:type="dxa"/>
            <w:tcBorders>
              <w:bottom w:val="single" w:sz="4" w:space="0" w:color="auto"/>
            </w:tcBorders>
            <w:shd w:val="clear" w:color="auto" w:fill="auto"/>
          </w:tcPr>
          <w:p w14:paraId="145A0A04" w14:textId="15884A3C"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5D3EEEDA" w14:textId="65D76220"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525E1243" w14:textId="2C1BA91D"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c>
          <w:tcPr>
            <w:tcW w:w="1296" w:type="dxa"/>
            <w:tcBorders>
              <w:bottom w:val="single" w:sz="4" w:space="0" w:color="auto"/>
            </w:tcBorders>
            <w:shd w:val="clear" w:color="auto" w:fill="auto"/>
          </w:tcPr>
          <w:p w14:paraId="7DEF71D9" w14:textId="1D7D6683" w:rsidR="001C51D8" w:rsidRPr="00220DC0" w:rsidRDefault="001C51D8" w:rsidP="001C51D8">
            <w:pPr>
              <w:tabs>
                <w:tab w:val="left" w:pos="6840"/>
              </w:tabs>
              <w:ind w:right="-72"/>
              <w:jc w:val="right"/>
              <w:rPr>
                <w:rFonts w:ascii="Arial" w:eastAsia="Arial Unicode MS" w:hAnsi="Arial" w:cs="Arial"/>
                <w:b/>
                <w:bCs/>
                <w:sz w:val="20"/>
                <w:szCs w:val="20"/>
              </w:rPr>
            </w:pPr>
            <w:r w:rsidRPr="00220DC0">
              <w:rPr>
                <w:rFonts w:ascii="Arial" w:hAnsi="Arial" w:cs="Arial"/>
                <w:b/>
                <w:bCs/>
                <w:sz w:val="20"/>
                <w:szCs w:val="20"/>
              </w:rPr>
              <w:t>Million Baht</w:t>
            </w:r>
          </w:p>
        </w:tc>
      </w:tr>
      <w:tr w:rsidR="001C51D8" w:rsidRPr="001D126E" w14:paraId="1B412F36" w14:textId="77777777" w:rsidTr="00AB740D">
        <w:trPr>
          <w:cantSplit/>
        </w:trPr>
        <w:tc>
          <w:tcPr>
            <w:tcW w:w="3816" w:type="dxa"/>
            <w:tcBorders>
              <w:top w:val="nil"/>
              <w:left w:val="nil"/>
              <w:bottom w:val="nil"/>
              <w:right w:val="nil"/>
            </w:tcBorders>
            <w:shd w:val="clear" w:color="auto" w:fill="auto"/>
          </w:tcPr>
          <w:p w14:paraId="30F649B6" w14:textId="77777777" w:rsidR="001C51D8" w:rsidRPr="001D126E" w:rsidRDefault="001C51D8" w:rsidP="00BB1D35">
            <w:pPr>
              <w:ind w:left="-26" w:right="-31"/>
              <w:rPr>
                <w:rFonts w:ascii="Arial" w:eastAsia="Arial Unicode MS" w:hAnsi="Arial" w:cs="Arial"/>
                <w:spacing w:val="-4"/>
                <w:sz w:val="8"/>
                <w:szCs w:val="8"/>
              </w:rPr>
            </w:pPr>
          </w:p>
        </w:tc>
        <w:tc>
          <w:tcPr>
            <w:tcW w:w="1296" w:type="dxa"/>
            <w:shd w:val="clear" w:color="auto" w:fill="FAFAFA"/>
          </w:tcPr>
          <w:p w14:paraId="73768C4D" w14:textId="77777777" w:rsidR="001C51D8" w:rsidRPr="001D126E" w:rsidRDefault="001C51D8" w:rsidP="00BB1D35">
            <w:pPr>
              <w:ind w:right="-72"/>
              <w:jc w:val="right"/>
              <w:rPr>
                <w:rFonts w:ascii="Arial" w:eastAsia="Arial Unicode MS" w:hAnsi="Arial" w:cs="Arial"/>
                <w:sz w:val="8"/>
                <w:szCs w:val="8"/>
              </w:rPr>
            </w:pPr>
          </w:p>
        </w:tc>
        <w:tc>
          <w:tcPr>
            <w:tcW w:w="1296" w:type="dxa"/>
            <w:shd w:val="clear" w:color="auto" w:fill="auto"/>
          </w:tcPr>
          <w:p w14:paraId="25F1673A" w14:textId="77777777" w:rsidR="001C51D8" w:rsidRPr="001D126E" w:rsidRDefault="001C51D8" w:rsidP="00BB1D35">
            <w:pPr>
              <w:ind w:right="-72"/>
              <w:jc w:val="right"/>
              <w:rPr>
                <w:rFonts w:ascii="Arial" w:eastAsia="Arial" w:hAnsi="Arial" w:cs="Arial"/>
                <w:sz w:val="8"/>
                <w:szCs w:val="8"/>
              </w:rPr>
            </w:pPr>
          </w:p>
        </w:tc>
        <w:tc>
          <w:tcPr>
            <w:tcW w:w="1296" w:type="dxa"/>
            <w:shd w:val="clear" w:color="auto" w:fill="FAFAFA"/>
          </w:tcPr>
          <w:p w14:paraId="3911DC49" w14:textId="77777777" w:rsidR="001C51D8" w:rsidRPr="001D126E" w:rsidRDefault="001C51D8" w:rsidP="00BB1D35">
            <w:pPr>
              <w:ind w:right="-72"/>
              <w:jc w:val="right"/>
              <w:rPr>
                <w:rFonts w:ascii="Arial" w:eastAsia="Arial Unicode MS" w:hAnsi="Arial" w:cs="Arial"/>
                <w:sz w:val="8"/>
                <w:szCs w:val="8"/>
              </w:rPr>
            </w:pPr>
          </w:p>
        </w:tc>
        <w:tc>
          <w:tcPr>
            <w:tcW w:w="1296" w:type="dxa"/>
            <w:shd w:val="clear" w:color="auto" w:fill="auto"/>
          </w:tcPr>
          <w:p w14:paraId="7D3CA98B" w14:textId="77777777" w:rsidR="001C51D8" w:rsidRPr="001D126E" w:rsidRDefault="001C51D8" w:rsidP="00BB1D35">
            <w:pPr>
              <w:ind w:right="-72"/>
              <w:jc w:val="right"/>
              <w:rPr>
                <w:rFonts w:ascii="Arial" w:eastAsia="Arial Unicode MS" w:hAnsi="Arial" w:cs="Arial"/>
                <w:sz w:val="8"/>
                <w:szCs w:val="8"/>
              </w:rPr>
            </w:pPr>
          </w:p>
        </w:tc>
      </w:tr>
      <w:tr w:rsidR="001C51D8" w:rsidRPr="00220DC0" w14:paraId="6B1F4802" w14:textId="77777777" w:rsidTr="00AB740D">
        <w:trPr>
          <w:cantSplit/>
        </w:trPr>
        <w:tc>
          <w:tcPr>
            <w:tcW w:w="3816" w:type="dxa"/>
          </w:tcPr>
          <w:p w14:paraId="2EBCEBE2" w14:textId="26F53711" w:rsidR="001C51D8" w:rsidRPr="00220DC0" w:rsidRDefault="001C51D8" w:rsidP="001C51D8">
            <w:pPr>
              <w:ind w:left="-26"/>
              <w:rPr>
                <w:rFonts w:ascii="Arial" w:eastAsia="Arial Unicode MS" w:hAnsi="Arial" w:cs="Arial"/>
                <w:sz w:val="20"/>
                <w:szCs w:val="22"/>
              </w:rPr>
            </w:pPr>
            <w:r w:rsidRPr="00220DC0">
              <w:rPr>
                <w:rFonts w:ascii="Arial" w:hAnsi="Arial" w:cs="Arial"/>
                <w:sz w:val="20"/>
                <w:szCs w:val="22"/>
              </w:rPr>
              <w:t>Interest rate - increase 1%*</w:t>
            </w:r>
          </w:p>
        </w:tc>
        <w:tc>
          <w:tcPr>
            <w:tcW w:w="1296" w:type="dxa"/>
            <w:shd w:val="clear" w:color="auto" w:fill="FAFAFA"/>
            <w:vAlign w:val="bottom"/>
          </w:tcPr>
          <w:p w14:paraId="20B1F899" w14:textId="50E20E56" w:rsidR="001C51D8" w:rsidRPr="00220DC0" w:rsidRDefault="00D510E9" w:rsidP="001C51D8">
            <w:pPr>
              <w:ind w:right="-72"/>
              <w:jc w:val="right"/>
              <w:rPr>
                <w:rFonts w:ascii="Arial" w:eastAsia="Arial Unicode MS" w:hAnsi="Arial" w:cs="Arial"/>
                <w:sz w:val="20"/>
                <w:szCs w:val="20"/>
              </w:rPr>
            </w:pPr>
            <w:r w:rsidRPr="00220DC0">
              <w:rPr>
                <w:rFonts w:ascii="Arial" w:eastAsia="Arial Unicode MS" w:hAnsi="Arial" w:cs="Arial"/>
                <w:sz w:val="20"/>
                <w:szCs w:val="20"/>
              </w:rPr>
              <w:t>(847)</w:t>
            </w:r>
          </w:p>
        </w:tc>
        <w:tc>
          <w:tcPr>
            <w:tcW w:w="1296" w:type="dxa"/>
            <w:shd w:val="clear" w:color="auto" w:fill="auto"/>
          </w:tcPr>
          <w:p w14:paraId="669AC199"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shd w:val="clear" w:color="auto" w:fill="FAFAFA"/>
            <w:vAlign w:val="bottom"/>
          </w:tcPr>
          <w:p w14:paraId="5A01F760" w14:textId="53E2D258" w:rsidR="001C51D8" w:rsidRPr="00220DC0" w:rsidRDefault="00D8312E" w:rsidP="001C51D8">
            <w:pPr>
              <w:ind w:right="-72"/>
              <w:jc w:val="right"/>
              <w:rPr>
                <w:rFonts w:ascii="Arial" w:eastAsia="Arial Unicode MS" w:hAnsi="Arial" w:cs="Arial"/>
                <w:sz w:val="20"/>
                <w:szCs w:val="20"/>
              </w:rPr>
            </w:pPr>
            <w:r w:rsidRPr="00220DC0">
              <w:rPr>
                <w:rFonts w:ascii="Arial" w:eastAsia="Arial Unicode MS" w:hAnsi="Arial" w:cs="Arial"/>
                <w:sz w:val="20"/>
                <w:szCs w:val="20"/>
              </w:rPr>
              <w:t>(87)</w:t>
            </w:r>
          </w:p>
        </w:tc>
        <w:tc>
          <w:tcPr>
            <w:tcW w:w="1296" w:type="dxa"/>
            <w:tcBorders>
              <w:top w:val="nil"/>
              <w:left w:val="nil"/>
              <w:bottom w:val="nil"/>
              <w:right w:val="nil"/>
            </w:tcBorders>
            <w:shd w:val="clear" w:color="auto" w:fill="auto"/>
          </w:tcPr>
          <w:p w14:paraId="187C1431"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Unicode MS" w:hAnsi="Arial" w:cs="Arial"/>
                <w:sz w:val="20"/>
                <w:szCs w:val="20"/>
              </w:rPr>
              <w:t>-</w:t>
            </w:r>
          </w:p>
        </w:tc>
      </w:tr>
      <w:tr w:rsidR="001C51D8" w:rsidRPr="00220DC0" w14:paraId="39F27E91" w14:textId="77777777" w:rsidTr="00AB740D">
        <w:trPr>
          <w:cantSplit/>
        </w:trPr>
        <w:tc>
          <w:tcPr>
            <w:tcW w:w="3816" w:type="dxa"/>
          </w:tcPr>
          <w:p w14:paraId="2A1A5503" w14:textId="61A1EB7C" w:rsidR="001C51D8" w:rsidRPr="00220DC0" w:rsidRDefault="001C51D8" w:rsidP="001C51D8">
            <w:pPr>
              <w:ind w:left="-26"/>
              <w:rPr>
                <w:rFonts w:ascii="Arial" w:eastAsia="Arial Unicode MS" w:hAnsi="Arial" w:cs="Arial"/>
                <w:sz w:val="20"/>
                <w:szCs w:val="22"/>
              </w:rPr>
            </w:pPr>
            <w:r w:rsidRPr="00220DC0">
              <w:rPr>
                <w:rFonts w:ascii="Arial" w:hAnsi="Arial" w:cs="Arial"/>
                <w:sz w:val="20"/>
                <w:szCs w:val="22"/>
              </w:rPr>
              <w:t>Interest rate</w:t>
            </w:r>
            <w:r w:rsidRPr="00220DC0">
              <w:rPr>
                <w:rFonts w:ascii="Arial" w:hAnsi="Arial" w:cs="Arial"/>
                <w:sz w:val="20"/>
                <w:szCs w:val="22"/>
                <w:cs/>
              </w:rPr>
              <w:t xml:space="preserve"> </w:t>
            </w:r>
            <w:r w:rsidRPr="00220DC0">
              <w:rPr>
                <w:rFonts w:ascii="Arial" w:hAnsi="Arial" w:cs="Arial"/>
                <w:sz w:val="20"/>
                <w:szCs w:val="22"/>
              </w:rPr>
              <w:t>-</w:t>
            </w:r>
            <w:r w:rsidRPr="00220DC0">
              <w:rPr>
                <w:rFonts w:ascii="Arial" w:hAnsi="Arial" w:cs="Arial"/>
                <w:sz w:val="20"/>
                <w:szCs w:val="22"/>
                <w:cs/>
              </w:rPr>
              <w:t xml:space="preserve"> </w:t>
            </w:r>
            <w:r w:rsidRPr="00220DC0">
              <w:rPr>
                <w:rFonts w:ascii="Arial" w:hAnsi="Arial" w:cs="Arial"/>
                <w:sz w:val="20"/>
                <w:szCs w:val="22"/>
              </w:rPr>
              <w:t>decrease 1%*</w:t>
            </w:r>
          </w:p>
        </w:tc>
        <w:tc>
          <w:tcPr>
            <w:tcW w:w="1296" w:type="dxa"/>
            <w:shd w:val="clear" w:color="auto" w:fill="FAFAFA"/>
            <w:vAlign w:val="bottom"/>
          </w:tcPr>
          <w:p w14:paraId="4F3C174D" w14:textId="5C0B2093" w:rsidR="001C51D8" w:rsidRPr="00220DC0" w:rsidRDefault="00D510E9" w:rsidP="001C51D8">
            <w:pPr>
              <w:ind w:right="-72"/>
              <w:jc w:val="right"/>
              <w:rPr>
                <w:rFonts w:ascii="Arial" w:eastAsia="Arial Unicode MS" w:hAnsi="Arial" w:cs="Arial"/>
                <w:sz w:val="20"/>
                <w:szCs w:val="20"/>
              </w:rPr>
            </w:pPr>
            <w:r w:rsidRPr="00220DC0">
              <w:rPr>
                <w:rFonts w:ascii="Arial" w:eastAsia="Arial Unicode MS" w:hAnsi="Arial" w:cs="Arial"/>
                <w:sz w:val="20"/>
                <w:szCs w:val="20"/>
              </w:rPr>
              <w:t>847</w:t>
            </w:r>
          </w:p>
        </w:tc>
        <w:tc>
          <w:tcPr>
            <w:tcW w:w="1296" w:type="dxa"/>
            <w:shd w:val="clear" w:color="auto" w:fill="auto"/>
            <w:vAlign w:val="bottom"/>
          </w:tcPr>
          <w:p w14:paraId="4F56BC30"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Unicode MS" w:hAnsi="Arial" w:cs="Arial"/>
                <w:sz w:val="20"/>
                <w:szCs w:val="20"/>
              </w:rPr>
              <w:t>2</w:t>
            </w:r>
          </w:p>
        </w:tc>
        <w:tc>
          <w:tcPr>
            <w:tcW w:w="1296" w:type="dxa"/>
            <w:shd w:val="clear" w:color="auto" w:fill="FAFAFA"/>
            <w:vAlign w:val="bottom"/>
          </w:tcPr>
          <w:p w14:paraId="4D7E67C3" w14:textId="53A76062" w:rsidR="001C51D8" w:rsidRPr="00220DC0" w:rsidRDefault="00D8312E" w:rsidP="001C51D8">
            <w:pPr>
              <w:ind w:right="-72"/>
              <w:jc w:val="right"/>
              <w:rPr>
                <w:rFonts w:ascii="Arial" w:eastAsia="Arial Unicode MS" w:hAnsi="Arial" w:cs="Arial"/>
                <w:sz w:val="20"/>
                <w:szCs w:val="20"/>
              </w:rPr>
            </w:pPr>
            <w:r w:rsidRPr="00220DC0">
              <w:rPr>
                <w:rFonts w:ascii="Arial" w:eastAsia="Arial Unicode MS" w:hAnsi="Arial" w:cs="Arial"/>
                <w:sz w:val="20"/>
                <w:szCs w:val="20"/>
              </w:rPr>
              <w:t>87</w:t>
            </w:r>
          </w:p>
        </w:tc>
        <w:tc>
          <w:tcPr>
            <w:tcW w:w="1296" w:type="dxa"/>
            <w:tcBorders>
              <w:top w:val="nil"/>
              <w:left w:val="nil"/>
              <w:bottom w:val="nil"/>
              <w:right w:val="nil"/>
            </w:tcBorders>
            <w:shd w:val="clear" w:color="auto" w:fill="auto"/>
          </w:tcPr>
          <w:p w14:paraId="055F7404" w14:textId="77777777" w:rsidR="001C51D8" w:rsidRPr="00220DC0" w:rsidRDefault="001C51D8" w:rsidP="001C51D8">
            <w:pPr>
              <w:ind w:right="-72"/>
              <w:jc w:val="right"/>
              <w:rPr>
                <w:rFonts w:ascii="Arial" w:eastAsia="Arial Unicode MS" w:hAnsi="Arial" w:cs="Arial"/>
                <w:sz w:val="20"/>
                <w:szCs w:val="20"/>
              </w:rPr>
            </w:pPr>
            <w:r w:rsidRPr="00220DC0">
              <w:rPr>
                <w:rFonts w:ascii="Arial" w:eastAsia="Arial Unicode MS" w:hAnsi="Arial" w:cs="Arial"/>
                <w:sz w:val="20"/>
                <w:szCs w:val="20"/>
              </w:rPr>
              <w:t>-</w:t>
            </w:r>
          </w:p>
        </w:tc>
      </w:tr>
    </w:tbl>
    <w:p w14:paraId="4DF4F4EC" w14:textId="77777777" w:rsidR="00190DED" w:rsidRPr="00220DC0" w:rsidRDefault="00190DED" w:rsidP="001C51D8">
      <w:pPr>
        <w:ind w:left="547"/>
        <w:rPr>
          <w:rFonts w:ascii="Arial" w:hAnsi="Arial" w:cs="Arial"/>
          <w:i/>
          <w:iCs/>
          <w:sz w:val="20"/>
          <w:szCs w:val="20"/>
        </w:rPr>
      </w:pPr>
      <w:r w:rsidRPr="00220DC0">
        <w:rPr>
          <w:rFonts w:ascii="Arial" w:hAnsi="Arial" w:cs="Arial"/>
          <w:i/>
          <w:iCs/>
          <w:sz w:val="20"/>
          <w:szCs w:val="20"/>
        </w:rPr>
        <w:t xml:space="preserve">* </w:t>
      </w:r>
      <w:r w:rsidR="00A77E58" w:rsidRPr="00220DC0">
        <w:rPr>
          <w:rFonts w:ascii="Arial" w:hAnsi="Arial" w:cs="Arial"/>
          <w:i/>
          <w:iCs/>
          <w:sz w:val="20"/>
          <w:szCs w:val="20"/>
        </w:rPr>
        <w:t xml:space="preserve"> </w:t>
      </w:r>
      <w:r w:rsidRPr="00220DC0">
        <w:rPr>
          <w:rFonts w:ascii="Arial" w:hAnsi="Arial" w:cs="Arial"/>
          <w:i/>
          <w:iCs/>
          <w:sz w:val="20"/>
          <w:szCs w:val="20"/>
        </w:rPr>
        <w:t>Holding all other variables constant</w:t>
      </w:r>
    </w:p>
    <w:p w14:paraId="4964F2BA" w14:textId="77777777" w:rsidR="00B30E9E" w:rsidRPr="00220DC0" w:rsidRDefault="00B30E9E" w:rsidP="00B30E9E">
      <w:pPr>
        <w:ind w:left="540"/>
        <w:jc w:val="both"/>
        <w:rPr>
          <w:rFonts w:ascii="Arial" w:hAnsi="Arial" w:cs="Arial"/>
          <w:sz w:val="20"/>
          <w:szCs w:val="20"/>
        </w:rPr>
      </w:pPr>
    </w:p>
    <w:p w14:paraId="40C0A01D" w14:textId="77777777" w:rsidR="00190DED" w:rsidRPr="00220DC0" w:rsidRDefault="00190DED" w:rsidP="00A77E58">
      <w:pPr>
        <w:numPr>
          <w:ilvl w:val="0"/>
          <w:numId w:val="23"/>
        </w:numPr>
        <w:ind w:left="547" w:hanging="547"/>
        <w:rPr>
          <w:rFonts w:ascii="Arial" w:hAnsi="Arial" w:cs="Arial"/>
          <w:color w:val="CF4A02"/>
          <w:sz w:val="20"/>
          <w:szCs w:val="20"/>
          <w:u w:val="single"/>
        </w:rPr>
      </w:pPr>
      <w:r w:rsidRPr="00220DC0">
        <w:rPr>
          <w:rFonts w:ascii="Arial" w:hAnsi="Arial" w:cs="Arial"/>
          <w:color w:val="CF4A02"/>
          <w:sz w:val="20"/>
          <w:szCs w:val="20"/>
          <w:u w:val="single"/>
        </w:rPr>
        <w:t>Price risk</w:t>
      </w:r>
    </w:p>
    <w:p w14:paraId="38CB4A82" w14:textId="77777777" w:rsidR="00DF10B7" w:rsidRPr="00220DC0" w:rsidRDefault="00DF10B7" w:rsidP="00A77E58">
      <w:pPr>
        <w:ind w:left="540"/>
        <w:rPr>
          <w:rFonts w:ascii="Arial" w:hAnsi="Arial" w:cs="Arial"/>
          <w:color w:val="CF4A02"/>
          <w:sz w:val="20"/>
          <w:szCs w:val="20"/>
          <w:u w:val="single"/>
        </w:rPr>
      </w:pPr>
    </w:p>
    <w:p w14:paraId="5142C5EC" w14:textId="24921F0B" w:rsidR="002F250F" w:rsidRPr="00220DC0" w:rsidRDefault="002F250F" w:rsidP="002F250F">
      <w:pPr>
        <w:pStyle w:val="BlockText"/>
        <w:ind w:left="540"/>
        <w:rPr>
          <w:rFonts w:ascii="Arial" w:hAnsi="Arial" w:cs="Arial"/>
          <w:spacing w:val="-4"/>
        </w:rPr>
      </w:pPr>
      <w:r w:rsidRPr="00220DC0">
        <w:rPr>
          <w:rFonts w:ascii="Arial" w:hAnsi="Arial" w:cs="Arial"/>
          <w:spacing w:val="-4"/>
        </w:rPr>
        <w:t>The Group’s exposures to commodity price risk arises from:</w:t>
      </w:r>
    </w:p>
    <w:p w14:paraId="14BDA983" w14:textId="77777777" w:rsidR="002F250F" w:rsidRPr="00220DC0" w:rsidRDefault="002F250F" w:rsidP="002F250F">
      <w:pPr>
        <w:pStyle w:val="BlockText"/>
        <w:ind w:left="540"/>
        <w:rPr>
          <w:rFonts w:ascii="Arial" w:hAnsi="Arial" w:cs="Arial"/>
          <w:spacing w:val="-4"/>
        </w:rPr>
      </w:pPr>
    </w:p>
    <w:p w14:paraId="09AFC14F" w14:textId="146DB68E" w:rsidR="002F250F" w:rsidRPr="00220DC0" w:rsidRDefault="002F250F" w:rsidP="001D126E">
      <w:pPr>
        <w:pStyle w:val="BlockText"/>
        <w:ind w:left="747" w:right="12" w:hanging="207"/>
        <w:rPr>
          <w:rFonts w:ascii="Arial" w:hAnsi="Arial" w:cs="Arial"/>
          <w:spacing w:val="-4"/>
        </w:rPr>
      </w:pPr>
      <w:r w:rsidRPr="00220DC0">
        <w:rPr>
          <w:rFonts w:ascii="Arial" w:hAnsi="Arial" w:cs="Arial"/>
          <w:spacing w:val="-4"/>
        </w:rPr>
        <w:t>-</w:t>
      </w:r>
      <w:r w:rsidRPr="00220DC0">
        <w:rPr>
          <w:rFonts w:ascii="Arial" w:hAnsi="Arial" w:cs="Arial"/>
          <w:spacing w:val="-4"/>
        </w:rPr>
        <w:tab/>
        <w:t xml:space="preserve">Crude palm oil that the Group uses as raw materials for manufacturing and distributing biodiesel business. The Group manages its risk by closely monitoring the trend of crude palm oil price for planning the procurement of crude palm oil at reasonable </w:t>
      </w:r>
      <w:r w:rsidR="001D126E">
        <w:rPr>
          <w:rFonts w:ascii="Arial" w:hAnsi="Arial" w:cs="Arial"/>
          <w:spacing w:val="-4"/>
        </w:rPr>
        <w:t>volume</w:t>
      </w:r>
      <w:r w:rsidRPr="00220DC0">
        <w:rPr>
          <w:rFonts w:ascii="Arial" w:hAnsi="Arial" w:cs="Arial"/>
          <w:spacing w:val="-4"/>
        </w:rPr>
        <w:t xml:space="preserve"> and </w:t>
      </w:r>
      <w:r w:rsidR="001D126E">
        <w:rPr>
          <w:rFonts w:ascii="Arial" w:hAnsi="Arial" w:cs="Arial"/>
          <w:spacing w:val="-4"/>
        </w:rPr>
        <w:t>price</w:t>
      </w:r>
      <w:r w:rsidRPr="00220DC0">
        <w:rPr>
          <w:rFonts w:ascii="Arial" w:hAnsi="Arial" w:cs="Arial"/>
          <w:spacing w:val="-4"/>
        </w:rPr>
        <w:t>. In addition, the Group adjusts the selling price of biodiesel to align with changes in crude palm oil market price.</w:t>
      </w:r>
    </w:p>
    <w:p w14:paraId="3697AD9F" w14:textId="77777777" w:rsidR="002F250F" w:rsidRPr="00220DC0" w:rsidRDefault="002F250F" w:rsidP="001D126E">
      <w:pPr>
        <w:pStyle w:val="BlockText"/>
        <w:ind w:left="747" w:hanging="207"/>
        <w:rPr>
          <w:rFonts w:ascii="Arial" w:hAnsi="Arial" w:cs="Arial"/>
          <w:spacing w:val="-4"/>
        </w:rPr>
      </w:pPr>
    </w:p>
    <w:p w14:paraId="69F62C20" w14:textId="72C96008" w:rsidR="00DF10B7" w:rsidRPr="00220DC0" w:rsidRDefault="002F250F" w:rsidP="001D126E">
      <w:pPr>
        <w:pStyle w:val="BlockText"/>
        <w:ind w:left="747" w:right="0" w:hanging="207"/>
        <w:rPr>
          <w:rFonts w:ascii="Arial" w:hAnsi="Arial" w:cs="Arial"/>
          <w:spacing w:val="-4"/>
        </w:rPr>
      </w:pPr>
      <w:r w:rsidRPr="00220DC0">
        <w:rPr>
          <w:rFonts w:ascii="Arial" w:hAnsi="Arial" w:cs="Arial"/>
          <w:spacing w:val="-4"/>
        </w:rPr>
        <w:t>-</w:t>
      </w:r>
      <w:r w:rsidRPr="00220DC0">
        <w:rPr>
          <w:rFonts w:ascii="Arial" w:hAnsi="Arial" w:cs="Arial"/>
          <w:spacing w:val="-4"/>
        </w:rPr>
        <w:tab/>
      </w:r>
      <w:r w:rsidR="00BA68FA" w:rsidRPr="00BA68FA">
        <w:rPr>
          <w:rFonts w:ascii="Arial" w:hAnsi="Arial" w:cs="Arial"/>
          <w:spacing w:val="-4"/>
        </w:rPr>
        <w:t>Industrial metal supplies</w:t>
      </w:r>
      <w:r w:rsidR="00486366">
        <w:rPr>
          <w:rFonts w:ascii="Arial" w:hAnsi="Arial" w:cs="Arial"/>
          <w:spacing w:val="-4"/>
        </w:rPr>
        <w:t xml:space="preserve"> </w:t>
      </w:r>
      <w:r w:rsidR="001D126E">
        <w:rPr>
          <w:rFonts w:ascii="Arial" w:hAnsi="Arial" w:cs="Arial"/>
          <w:spacing w:val="-4"/>
        </w:rPr>
        <w:t>which are</w:t>
      </w:r>
      <w:r w:rsidR="00BA68FA" w:rsidRPr="00BA68FA">
        <w:rPr>
          <w:rFonts w:ascii="Arial" w:hAnsi="Arial" w:cs="Arial"/>
          <w:spacing w:val="-4"/>
        </w:rPr>
        <w:t xml:space="preserve"> steel, aluminium</w:t>
      </w:r>
      <w:r w:rsidR="001D126E">
        <w:rPr>
          <w:rFonts w:ascii="Arial" w:hAnsi="Arial" w:cs="Arial"/>
          <w:spacing w:val="-4"/>
        </w:rPr>
        <w:t xml:space="preserve"> and</w:t>
      </w:r>
      <w:r w:rsidR="00BA68FA" w:rsidRPr="00BA68FA">
        <w:rPr>
          <w:rFonts w:ascii="Arial" w:hAnsi="Arial" w:cs="Arial"/>
          <w:spacing w:val="-4"/>
        </w:rPr>
        <w:t xml:space="preserve"> lithium-io</w:t>
      </w:r>
      <w:r w:rsidR="001D126E">
        <w:rPr>
          <w:rFonts w:ascii="Arial" w:hAnsi="Arial" w:cs="Arial"/>
          <w:spacing w:val="-4"/>
        </w:rPr>
        <w:t>n</w:t>
      </w:r>
      <w:r w:rsidR="005E67C0">
        <w:rPr>
          <w:rFonts w:ascii="Arial" w:hAnsi="Arial" w:cs="Arial"/>
          <w:spacing w:val="-4"/>
        </w:rPr>
        <w:t xml:space="preserve"> </w:t>
      </w:r>
      <w:r w:rsidR="001D126E">
        <w:rPr>
          <w:rFonts w:ascii="Arial" w:hAnsi="Arial" w:cs="Arial"/>
          <w:spacing w:val="-4"/>
        </w:rPr>
        <w:t>that</w:t>
      </w:r>
      <w:r w:rsidR="00BA68FA" w:rsidRPr="00BA68FA">
        <w:rPr>
          <w:rFonts w:ascii="Arial" w:hAnsi="Arial" w:cs="Arial"/>
          <w:spacing w:val="-4"/>
        </w:rPr>
        <w:t xml:space="preserve"> the Group </w:t>
      </w:r>
      <w:r w:rsidR="001D126E">
        <w:rPr>
          <w:rFonts w:ascii="Arial" w:hAnsi="Arial" w:cs="Arial"/>
          <w:spacing w:val="-4"/>
        </w:rPr>
        <w:t xml:space="preserve">uses </w:t>
      </w:r>
      <w:r w:rsidR="00BA68FA" w:rsidRPr="00BA68FA">
        <w:rPr>
          <w:rFonts w:ascii="Arial" w:hAnsi="Arial" w:cs="Arial"/>
          <w:spacing w:val="-4"/>
        </w:rPr>
        <w:t xml:space="preserve">as raw materials for manufacturing and distributing batteries and electric vehicles. For raw material procurement planning, the Group manages its risk by closely monitoring and comparing the trend of industrial metal supply market price in both domestic and overseas markets. In addition, the Group </w:t>
      </w:r>
      <w:r w:rsidR="00B546AE">
        <w:rPr>
          <w:rFonts w:ascii="Arial" w:hAnsi="Arial" w:cs="Arial"/>
          <w:spacing w:val="-4"/>
        </w:rPr>
        <w:t>focussed on raw material cost management to achieve</w:t>
      </w:r>
      <w:r w:rsidR="00BA68FA" w:rsidRPr="00BA68FA">
        <w:rPr>
          <w:rFonts w:ascii="Arial" w:hAnsi="Arial" w:cs="Arial"/>
          <w:spacing w:val="-4"/>
        </w:rPr>
        <w:t xml:space="preserve"> economi</w:t>
      </w:r>
      <w:r w:rsidR="00B546AE">
        <w:rPr>
          <w:rFonts w:ascii="Arial" w:hAnsi="Arial" w:cs="Arial"/>
          <w:spacing w:val="-4"/>
        </w:rPr>
        <w:t>c</w:t>
      </w:r>
      <w:r w:rsidR="00BA68FA" w:rsidRPr="00BA68FA">
        <w:rPr>
          <w:rFonts w:ascii="Arial" w:hAnsi="Arial" w:cs="Arial"/>
          <w:spacing w:val="-4"/>
        </w:rPr>
        <w:t xml:space="preserve"> of scale and closely monitors government</w:t>
      </w:r>
      <w:r w:rsidR="00196444">
        <w:rPr>
          <w:rFonts w:ascii="Arial" w:hAnsi="Arial" w:cs="Arial"/>
          <w:spacing w:val="-4"/>
        </w:rPr>
        <w:t>’s</w:t>
      </w:r>
      <w:r w:rsidR="00BA68FA" w:rsidRPr="00BA68FA">
        <w:rPr>
          <w:rFonts w:ascii="Arial" w:hAnsi="Arial" w:cs="Arial"/>
          <w:spacing w:val="-4"/>
        </w:rPr>
        <w:t xml:space="preserve"> </w:t>
      </w:r>
      <w:r w:rsidR="00392DC4">
        <w:rPr>
          <w:rFonts w:ascii="Arial" w:hAnsi="Arial" w:cs="Arial"/>
          <w:spacing w:val="-4"/>
        </w:rPr>
        <w:t>subsidy</w:t>
      </w:r>
      <w:r w:rsidR="00BA68FA" w:rsidRPr="00BA68FA">
        <w:rPr>
          <w:rFonts w:ascii="Arial" w:hAnsi="Arial" w:cs="Arial"/>
          <w:spacing w:val="-4"/>
        </w:rPr>
        <w:t xml:space="preserve"> policies.</w:t>
      </w:r>
    </w:p>
    <w:p w14:paraId="2407ABBB" w14:textId="77777777" w:rsidR="00FE37B6" w:rsidRPr="00220DC0" w:rsidRDefault="00FE37B6" w:rsidP="00A77E58">
      <w:pPr>
        <w:ind w:left="540"/>
        <w:jc w:val="thaiDistribute"/>
        <w:rPr>
          <w:rFonts w:ascii="Arial" w:hAnsi="Arial" w:cs="Arial"/>
          <w:color w:val="CF4A02"/>
          <w:sz w:val="20"/>
          <w:szCs w:val="20"/>
        </w:rPr>
      </w:pPr>
    </w:p>
    <w:p w14:paraId="5553F22F" w14:textId="535E80A6" w:rsidR="00FE37B6" w:rsidRPr="00220DC0" w:rsidRDefault="002D0BB5" w:rsidP="00A77E58">
      <w:pPr>
        <w:tabs>
          <w:tab w:val="left" w:pos="567"/>
        </w:tabs>
        <w:ind w:left="547" w:hanging="547"/>
        <w:rPr>
          <w:rFonts w:ascii="Arial" w:hAnsi="Arial" w:cs="Arial"/>
          <w:color w:val="CF4A02"/>
          <w:sz w:val="20"/>
          <w:szCs w:val="20"/>
        </w:rPr>
      </w:pPr>
      <w:r w:rsidRPr="00220DC0">
        <w:rPr>
          <w:rFonts w:ascii="Arial" w:hAnsi="Arial" w:cs="Arial"/>
          <w:color w:val="CF4A02"/>
          <w:sz w:val="20"/>
          <w:szCs w:val="20"/>
        </w:rPr>
        <w:t>5</w:t>
      </w:r>
      <w:r w:rsidR="00FE37B6" w:rsidRPr="00220DC0">
        <w:rPr>
          <w:rFonts w:ascii="Arial" w:hAnsi="Arial" w:cs="Arial"/>
          <w:color w:val="CF4A02"/>
          <w:sz w:val="20"/>
          <w:szCs w:val="20"/>
        </w:rPr>
        <w:t>.</w:t>
      </w:r>
      <w:r w:rsidR="00941394" w:rsidRPr="00220DC0">
        <w:rPr>
          <w:rFonts w:ascii="Arial" w:hAnsi="Arial" w:cs="Arial"/>
          <w:color w:val="CF4A02"/>
          <w:sz w:val="20"/>
          <w:szCs w:val="20"/>
        </w:rPr>
        <w:t>1.</w:t>
      </w:r>
      <w:r w:rsidR="005A71C0" w:rsidRPr="00220DC0">
        <w:rPr>
          <w:rFonts w:ascii="Arial" w:hAnsi="Arial" w:cs="Arial"/>
          <w:color w:val="CF4A02"/>
          <w:sz w:val="20"/>
          <w:szCs w:val="20"/>
        </w:rPr>
        <w:t>2</w:t>
      </w:r>
      <w:r w:rsidR="00FE37B6" w:rsidRPr="00220DC0">
        <w:rPr>
          <w:rFonts w:ascii="Arial" w:hAnsi="Arial" w:cs="Arial"/>
          <w:color w:val="CF4A02"/>
          <w:sz w:val="20"/>
          <w:szCs w:val="20"/>
        </w:rPr>
        <w:tab/>
        <w:t>Credit risk</w:t>
      </w:r>
    </w:p>
    <w:p w14:paraId="107ED955" w14:textId="77777777" w:rsidR="00FE37B6" w:rsidRPr="00220DC0" w:rsidRDefault="00FE37B6" w:rsidP="00FE37B6">
      <w:pPr>
        <w:ind w:left="540"/>
        <w:jc w:val="thaiDistribute"/>
        <w:rPr>
          <w:rFonts w:ascii="Arial" w:hAnsi="Arial" w:cs="Arial"/>
          <w:sz w:val="20"/>
          <w:szCs w:val="20"/>
        </w:rPr>
      </w:pPr>
    </w:p>
    <w:p w14:paraId="6D6446B3" w14:textId="77777777" w:rsidR="00941394" w:rsidRPr="00220DC0" w:rsidRDefault="00941394" w:rsidP="00A77E58">
      <w:pPr>
        <w:numPr>
          <w:ilvl w:val="0"/>
          <w:numId w:val="25"/>
        </w:numPr>
        <w:ind w:left="547" w:hanging="547"/>
        <w:rPr>
          <w:rFonts w:ascii="Arial" w:hAnsi="Arial" w:cs="Arial"/>
          <w:color w:val="CF4A02"/>
          <w:sz w:val="20"/>
          <w:szCs w:val="20"/>
          <w:u w:val="single"/>
        </w:rPr>
      </w:pPr>
      <w:r w:rsidRPr="00220DC0">
        <w:rPr>
          <w:rFonts w:ascii="Arial" w:hAnsi="Arial" w:cs="Arial"/>
          <w:color w:val="CF4A02"/>
          <w:sz w:val="20"/>
          <w:szCs w:val="20"/>
          <w:u w:val="single"/>
        </w:rPr>
        <w:t>Risk management</w:t>
      </w:r>
    </w:p>
    <w:p w14:paraId="3AF94367" w14:textId="77777777" w:rsidR="00941394" w:rsidRPr="00220DC0" w:rsidRDefault="00941394" w:rsidP="00A77E58">
      <w:pPr>
        <w:ind w:left="540"/>
        <w:rPr>
          <w:rFonts w:ascii="Arial" w:hAnsi="Arial" w:cs="Arial"/>
          <w:color w:val="CF4A02"/>
          <w:sz w:val="20"/>
          <w:szCs w:val="20"/>
          <w:u w:val="single"/>
        </w:rPr>
      </w:pPr>
    </w:p>
    <w:p w14:paraId="079BA25C" w14:textId="38B281F2" w:rsidR="001D126E" w:rsidRDefault="006D7EB3" w:rsidP="00A77E58">
      <w:pPr>
        <w:ind w:left="540"/>
        <w:jc w:val="thaiDistribute"/>
        <w:rPr>
          <w:rFonts w:ascii="Arial" w:hAnsi="Arial" w:cs="Arial"/>
          <w:spacing w:val="-4"/>
          <w:sz w:val="20"/>
          <w:szCs w:val="20"/>
        </w:rPr>
      </w:pPr>
      <w:r w:rsidRPr="00220DC0">
        <w:rPr>
          <w:rFonts w:ascii="Arial" w:hAnsi="Arial" w:cs="Arial"/>
          <w:sz w:val="20"/>
          <w:szCs w:val="20"/>
        </w:rPr>
        <w:t xml:space="preserve">The Group has no material credit risks for cash and </w:t>
      </w:r>
      <w:r w:rsidR="00405890" w:rsidRPr="00220DC0">
        <w:rPr>
          <w:rFonts w:ascii="Arial" w:hAnsi="Arial" w:cs="Arial"/>
          <w:sz w:val="20"/>
          <w:szCs w:val="20"/>
        </w:rPr>
        <w:t>deposits with financial institutions</w:t>
      </w:r>
      <w:r w:rsidRPr="00220DC0">
        <w:rPr>
          <w:rFonts w:ascii="Arial" w:hAnsi="Arial" w:cs="Arial"/>
          <w:sz w:val="20"/>
          <w:szCs w:val="20"/>
        </w:rPr>
        <w:t xml:space="preserve">. This is because the Group uses quality financial institutions for cash and </w:t>
      </w:r>
      <w:r w:rsidR="00405890" w:rsidRPr="00220DC0">
        <w:rPr>
          <w:rFonts w:ascii="Arial" w:hAnsi="Arial" w:cs="Arial"/>
          <w:sz w:val="20"/>
          <w:szCs w:val="20"/>
        </w:rPr>
        <w:t>deposits</w:t>
      </w:r>
      <w:r w:rsidRPr="00220DC0">
        <w:rPr>
          <w:rFonts w:ascii="Arial" w:hAnsi="Arial" w:cs="Arial"/>
          <w:sz w:val="20"/>
          <w:szCs w:val="20"/>
        </w:rPr>
        <w:t xml:space="preserve">. To reduce potential risks for deposits with financial institutions, the Group has laid down a policy to limit the transactions to be made with a particular financial institution and to invest surplus only in low-risk investments. In its experience, the Group has never suffered any losses from cash and </w:t>
      </w:r>
      <w:r w:rsidR="00405890" w:rsidRPr="00220DC0">
        <w:rPr>
          <w:rFonts w:ascii="Arial" w:hAnsi="Arial" w:cs="Arial"/>
          <w:sz w:val="20"/>
          <w:szCs w:val="20"/>
        </w:rPr>
        <w:t>deposits</w:t>
      </w:r>
      <w:r w:rsidRPr="00220DC0">
        <w:rPr>
          <w:rFonts w:ascii="Arial" w:hAnsi="Arial" w:cs="Arial"/>
          <w:sz w:val="20"/>
          <w:szCs w:val="20"/>
        </w:rPr>
        <w:t>. For trade</w:t>
      </w:r>
      <w:r w:rsidR="00405890" w:rsidRPr="00220DC0">
        <w:rPr>
          <w:rFonts w:ascii="Arial" w:hAnsi="Arial" w:cs="Arial"/>
          <w:sz w:val="20"/>
          <w:szCs w:val="20"/>
        </w:rPr>
        <w:t xml:space="preserve"> accounts</w:t>
      </w:r>
      <w:r w:rsidRPr="00220DC0">
        <w:rPr>
          <w:rFonts w:ascii="Arial" w:hAnsi="Arial" w:cs="Arial"/>
          <w:sz w:val="20"/>
          <w:szCs w:val="20"/>
        </w:rPr>
        <w:t xml:space="preserve"> receivable, the Group set</w:t>
      </w:r>
      <w:r w:rsidR="00405890" w:rsidRPr="00220DC0">
        <w:rPr>
          <w:rFonts w:ascii="Arial" w:hAnsi="Arial" w:cs="Arial"/>
          <w:sz w:val="20"/>
          <w:szCs w:val="20"/>
        </w:rPr>
        <w:t>s</w:t>
      </w:r>
      <w:r w:rsidRPr="00220DC0">
        <w:rPr>
          <w:rFonts w:ascii="Arial" w:hAnsi="Arial" w:cs="Arial"/>
          <w:sz w:val="20"/>
          <w:szCs w:val="20"/>
        </w:rPr>
        <w:t xml:space="preserve"> up policies to ensure that sales of biodiesel and batteries are made to customer with appropriate credit profile. For sales of electricity, the Group’s sales are made </w:t>
      </w:r>
      <w:r w:rsidRPr="00220DC0">
        <w:rPr>
          <w:rFonts w:ascii="Arial" w:hAnsi="Arial" w:cs="Arial"/>
          <w:spacing w:val="-4"/>
          <w:sz w:val="20"/>
          <w:szCs w:val="20"/>
        </w:rPr>
        <w:t>to state-owned enterprises under the terms and conditions of the long-term Power Purchase Agreements.</w:t>
      </w:r>
    </w:p>
    <w:p w14:paraId="78B05206" w14:textId="3A102575" w:rsidR="006D7EB3" w:rsidRPr="00220DC0" w:rsidRDefault="001D126E" w:rsidP="00A77E58">
      <w:pPr>
        <w:ind w:left="540"/>
        <w:jc w:val="thaiDistribute"/>
        <w:rPr>
          <w:rFonts w:ascii="Arial" w:hAnsi="Arial" w:cs="Arial"/>
          <w:sz w:val="20"/>
          <w:szCs w:val="20"/>
        </w:rPr>
      </w:pPr>
      <w:r>
        <w:rPr>
          <w:rFonts w:ascii="Arial" w:hAnsi="Arial" w:cs="Arial"/>
          <w:spacing w:val="-4"/>
          <w:sz w:val="20"/>
          <w:szCs w:val="20"/>
        </w:rPr>
        <w:br w:type="page"/>
      </w:r>
    </w:p>
    <w:p w14:paraId="1F47AFA3" w14:textId="77777777" w:rsidR="00FE37B6" w:rsidRPr="00220DC0" w:rsidRDefault="00941394" w:rsidP="00A77E58">
      <w:pPr>
        <w:numPr>
          <w:ilvl w:val="0"/>
          <w:numId w:val="25"/>
        </w:numPr>
        <w:ind w:left="547" w:hanging="547"/>
        <w:rPr>
          <w:rFonts w:ascii="Arial" w:hAnsi="Arial" w:cs="Arial"/>
          <w:color w:val="CF4A02"/>
          <w:sz w:val="20"/>
          <w:szCs w:val="20"/>
          <w:u w:val="single"/>
        </w:rPr>
      </w:pPr>
      <w:r w:rsidRPr="00220DC0">
        <w:rPr>
          <w:rFonts w:ascii="Arial" w:hAnsi="Arial" w:cs="Arial"/>
          <w:color w:val="CF4A02"/>
          <w:sz w:val="20"/>
          <w:szCs w:val="20"/>
          <w:u w:val="single"/>
        </w:rPr>
        <w:t>Impairment of financial assets</w:t>
      </w:r>
    </w:p>
    <w:p w14:paraId="1C29B2A5" w14:textId="77777777" w:rsidR="00941394" w:rsidRPr="00220DC0" w:rsidRDefault="00941394" w:rsidP="00A77E58">
      <w:pPr>
        <w:pStyle w:val="BlockText"/>
        <w:ind w:left="540" w:right="0"/>
        <w:rPr>
          <w:rFonts w:ascii="Arial" w:hAnsi="Arial" w:cs="Arial"/>
        </w:rPr>
      </w:pPr>
    </w:p>
    <w:p w14:paraId="06B720C9" w14:textId="77777777" w:rsidR="00941394" w:rsidRPr="00220DC0" w:rsidRDefault="00941394" w:rsidP="00A77E58">
      <w:pPr>
        <w:pStyle w:val="BlockText"/>
        <w:ind w:left="540" w:right="0"/>
        <w:rPr>
          <w:rFonts w:ascii="Arial" w:hAnsi="Arial" w:cs="Arial"/>
        </w:rPr>
      </w:pPr>
      <w:r w:rsidRPr="00220DC0">
        <w:rPr>
          <w:rFonts w:ascii="Arial" w:hAnsi="Arial" w:cs="Arial"/>
        </w:rPr>
        <w:t>The Group and the Company has financial assets that are subject to the expected credit loss model:</w:t>
      </w:r>
    </w:p>
    <w:p w14:paraId="3A718561" w14:textId="77777777" w:rsidR="00941394" w:rsidRPr="00220DC0" w:rsidRDefault="00941394" w:rsidP="00A77E58">
      <w:pPr>
        <w:pStyle w:val="BlockText"/>
        <w:ind w:left="540" w:right="0"/>
        <w:rPr>
          <w:rFonts w:ascii="Arial" w:hAnsi="Arial" w:cs="Arial"/>
        </w:rPr>
      </w:pPr>
    </w:p>
    <w:p w14:paraId="3016A338" w14:textId="77777777" w:rsidR="00941394" w:rsidRPr="00220DC0" w:rsidRDefault="00941394" w:rsidP="00A77E58">
      <w:pPr>
        <w:pStyle w:val="BlockText"/>
        <w:numPr>
          <w:ilvl w:val="0"/>
          <w:numId w:val="27"/>
        </w:numPr>
        <w:tabs>
          <w:tab w:val="left" w:pos="900"/>
        </w:tabs>
        <w:ind w:left="900" w:right="0"/>
        <w:jc w:val="thaiDistribute"/>
        <w:rPr>
          <w:rFonts w:ascii="Arial" w:hAnsi="Arial" w:cs="Arial"/>
        </w:rPr>
      </w:pPr>
      <w:r w:rsidRPr="00220DC0">
        <w:rPr>
          <w:rFonts w:ascii="Arial" w:hAnsi="Arial" w:cs="Arial"/>
        </w:rPr>
        <w:t xml:space="preserve">Cash and cash equivalents </w:t>
      </w:r>
    </w:p>
    <w:p w14:paraId="6F807209" w14:textId="1B4A96A4" w:rsidR="00941394" w:rsidRPr="00220DC0" w:rsidRDefault="00941394" w:rsidP="00A77E58">
      <w:pPr>
        <w:pStyle w:val="BlockText"/>
        <w:numPr>
          <w:ilvl w:val="0"/>
          <w:numId w:val="27"/>
        </w:numPr>
        <w:tabs>
          <w:tab w:val="left" w:pos="900"/>
        </w:tabs>
        <w:ind w:left="900" w:right="0"/>
        <w:jc w:val="thaiDistribute"/>
        <w:rPr>
          <w:rFonts w:ascii="Arial" w:hAnsi="Arial" w:cs="Arial"/>
        </w:rPr>
      </w:pPr>
      <w:r w:rsidRPr="00220DC0">
        <w:rPr>
          <w:rFonts w:ascii="Arial" w:hAnsi="Arial" w:cs="Arial"/>
        </w:rPr>
        <w:t>Trade and other</w:t>
      </w:r>
      <w:r w:rsidR="005B3F89" w:rsidRPr="00220DC0">
        <w:rPr>
          <w:rFonts w:ascii="Arial" w:hAnsi="Arial" w:cs="Arial"/>
        </w:rPr>
        <w:t xml:space="preserve"> accounts</w:t>
      </w:r>
      <w:r w:rsidRPr="00220DC0">
        <w:rPr>
          <w:rFonts w:ascii="Arial" w:hAnsi="Arial" w:cs="Arial"/>
        </w:rPr>
        <w:t xml:space="preserve"> receivable</w:t>
      </w:r>
    </w:p>
    <w:p w14:paraId="1781C0DC" w14:textId="06F7974E" w:rsidR="00716D66" w:rsidRPr="00220DC0" w:rsidRDefault="00CD1693" w:rsidP="00A77E58">
      <w:pPr>
        <w:pStyle w:val="BlockText"/>
        <w:numPr>
          <w:ilvl w:val="0"/>
          <w:numId w:val="27"/>
        </w:numPr>
        <w:tabs>
          <w:tab w:val="left" w:pos="900"/>
        </w:tabs>
        <w:ind w:left="900" w:right="0"/>
        <w:jc w:val="thaiDistribute"/>
        <w:rPr>
          <w:rFonts w:ascii="Arial" w:hAnsi="Arial" w:cs="Arial"/>
        </w:rPr>
      </w:pPr>
      <w:r w:rsidRPr="00220DC0">
        <w:rPr>
          <w:rFonts w:ascii="Arial" w:hAnsi="Arial" w:cs="Arial"/>
        </w:rPr>
        <w:t>Finance l</w:t>
      </w:r>
      <w:r w:rsidR="00716D66" w:rsidRPr="00220DC0">
        <w:rPr>
          <w:rFonts w:ascii="Arial" w:hAnsi="Arial" w:cs="Arial"/>
        </w:rPr>
        <w:t>ease receivable</w:t>
      </w:r>
    </w:p>
    <w:p w14:paraId="2DA3A32E" w14:textId="77777777" w:rsidR="007D2B5D" w:rsidRPr="00220DC0" w:rsidRDefault="007D2B5D" w:rsidP="00A77E58">
      <w:pPr>
        <w:pStyle w:val="BlockText"/>
        <w:numPr>
          <w:ilvl w:val="0"/>
          <w:numId w:val="27"/>
        </w:numPr>
        <w:tabs>
          <w:tab w:val="left" w:pos="900"/>
        </w:tabs>
        <w:ind w:left="900" w:right="0"/>
        <w:jc w:val="thaiDistribute"/>
        <w:rPr>
          <w:rFonts w:ascii="Arial" w:hAnsi="Arial" w:cs="Arial"/>
        </w:rPr>
      </w:pPr>
      <w:r w:rsidRPr="00220DC0">
        <w:rPr>
          <w:rFonts w:ascii="Arial" w:hAnsi="Arial" w:cs="Arial"/>
        </w:rPr>
        <w:t>Deposits at financial institutions used as collateral</w:t>
      </w:r>
    </w:p>
    <w:p w14:paraId="79B7E25D" w14:textId="77777777" w:rsidR="00941394" w:rsidRPr="00220DC0" w:rsidRDefault="00941394" w:rsidP="00A77E58">
      <w:pPr>
        <w:pStyle w:val="BlockText"/>
        <w:numPr>
          <w:ilvl w:val="0"/>
          <w:numId w:val="27"/>
        </w:numPr>
        <w:tabs>
          <w:tab w:val="left" w:pos="900"/>
        </w:tabs>
        <w:ind w:left="900" w:right="0"/>
        <w:jc w:val="thaiDistribute"/>
        <w:rPr>
          <w:rFonts w:ascii="Arial" w:hAnsi="Arial" w:cs="Arial"/>
        </w:rPr>
      </w:pPr>
      <w:r w:rsidRPr="00220DC0">
        <w:rPr>
          <w:rFonts w:ascii="Arial" w:hAnsi="Arial" w:cs="Arial"/>
        </w:rPr>
        <w:t xml:space="preserve">Loan to </w:t>
      </w:r>
      <w:r w:rsidR="007D2B5D" w:rsidRPr="00220DC0">
        <w:rPr>
          <w:rFonts w:ascii="Arial" w:hAnsi="Arial" w:cs="Arial"/>
        </w:rPr>
        <w:t xml:space="preserve">other parties and </w:t>
      </w:r>
      <w:r w:rsidRPr="00220DC0">
        <w:rPr>
          <w:rFonts w:ascii="Arial" w:hAnsi="Arial" w:cs="Arial"/>
        </w:rPr>
        <w:t>related parties</w:t>
      </w:r>
    </w:p>
    <w:p w14:paraId="1E741501" w14:textId="77777777" w:rsidR="00941394" w:rsidRPr="00220DC0" w:rsidRDefault="00941394" w:rsidP="00A77E58">
      <w:pPr>
        <w:pStyle w:val="BlockText"/>
        <w:tabs>
          <w:tab w:val="left" w:pos="900"/>
        </w:tabs>
        <w:ind w:left="900" w:right="0" w:hanging="360"/>
        <w:rPr>
          <w:rFonts w:ascii="Arial" w:hAnsi="Arial" w:cs="Arial"/>
        </w:rPr>
      </w:pPr>
    </w:p>
    <w:p w14:paraId="66568DB8" w14:textId="48B5FAFA" w:rsidR="00941394" w:rsidRPr="00220DC0" w:rsidRDefault="00455602" w:rsidP="00A77E58">
      <w:pPr>
        <w:pStyle w:val="BlockText"/>
        <w:ind w:left="540" w:right="0"/>
        <w:rPr>
          <w:rFonts w:ascii="Arial" w:hAnsi="Arial" w:cs="Arial"/>
          <w:spacing w:val="-2"/>
        </w:rPr>
      </w:pPr>
      <w:r w:rsidRPr="00220DC0">
        <w:rPr>
          <w:rFonts w:ascii="Arial" w:hAnsi="Arial" w:cs="Arial"/>
          <w:spacing w:val="-2"/>
        </w:rPr>
        <w:t xml:space="preserve">The </w:t>
      </w:r>
      <w:r w:rsidR="003F4BB4" w:rsidRPr="00220DC0">
        <w:rPr>
          <w:rFonts w:ascii="Arial" w:hAnsi="Arial" w:cs="Arial"/>
          <w:spacing w:val="-2"/>
        </w:rPr>
        <w:t>m</w:t>
      </w:r>
      <w:r w:rsidR="003E15E5" w:rsidRPr="00220DC0">
        <w:rPr>
          <w:rFonts w:ascii="Arial" w:hAnsi="Arial" w:cs="Arial"/>
          <w:spacing w:val="-2"/>
        </w:rPr>
        <w:t>anagement considered the amount of those expected credit losses of financial assets are immateria</w:t>
      </w:r>
      <w:r w:rsidR="00D174B2">
        <w:rPr>
          <w:rFonts w:ascii="Arial" w:hAnsi="Arial" w:cs="Arial"/>
          <w:spacing w:val="-2"/>
        </w:rPr>
        <w:t>l</w:t>
      </w:r>
      <w:r w:rsidR="006F357F" w:rsidRPr="00220DC0">
        <w:rPr>
          <w:rFonts w:ascii="Arial" w:hAnsi="Arial" w:cs="Arial"/>
          <w:spacing w:val="-2"/>
        </w:rPr>
        <w:t>.</w:t>
      </w:r>
    </w:p>
    <w:p w14:paraId="6F24F721" w14:textId="76AB93F5" w:rsidR="002E1C9F" w:rsidRPr="00220DC0" w:rsidRDefault="002E1C9F" w:rsidP="001C51D8">
      <w:pPr>
        <w:rPr>
          <w:rFonts w:ascii="Arial" w:hAnsi="Arial" w:cs="Arial"/>
          <w:color w:val="CF4A02"/>
          <w:sz w:val="20"/>
          <w:szCs w:val="20"/>
        </w:rPr>
      </w:pPr>
    </w:p>
    <w:p w14:paraId="78298CE5" w14:textId="4BAAE863" w:rsidR="00FE37B6" w:rsidRPr="00220DC0" w:rsidRDefault="002D0BB5" w:rsidP="00FE37B6">
      <w:pPr>
        <w:ind w:left="540" w:hanging="540"/>
        <w:rPr>
          <w:rFonts w:ascii="Arial" w:hAnsi="Arial" w:cs="Arial"/>
          <w:color w:val="CF4A02"/>
          <w:sz w:val="20"/>
          <w:szCs w:val="20"/>
        </w:rPr>
      </w:pPr>
      <w:r w:rsidRPr="00220DC0">
        <w:rPr>
          <w:rFonts w:ascii="Arial" w:hAnsi="Arial" w:cs="Arial"/>
          <w:color w:val="CF4A02"/>
          <w:sz w:val="20"/>
          <w:szCs w:val="20"/>
        </w:rPr>
        <w:t>5</w:t>
      </w:r>
      <w:r w:rsidR="00FE37B6" w:rsidRPr="00220DC0">
        <w:rPr>
          <w:rFonts w:ascii="Arial" w:hAnsi="Arial" w:cs="Arial"/>
          <w:color w:val="CF4A02"/>
          <w:sz w:val="20"/>
          <w:szCs w:val="20"/>
        </w:rPr>
        <w:t>.</w:t>
      </w:r>
      <w:r w:rsidR="00300E43" w:rsidRPr="00220DC0">
        <w:rPr>
          <w:rFonts w:ascii="Arial" w:hAnsi="Arial" w:cs="Arial"/>
          <w:color w:val="CF4A02"/>
          <w:sz w:val="20"/>
          <w:szCs w:val="20"/>
        </w:rPr>
        <w:t>1.</w:t>
      </w:r>
      <w:r w:rsidR="005F404A" w:rsidRPr="00220DC0">
        <w:rPr>
          <w:rFonts w:ascii="Arial" w:hAnsi="Arial" w:cs="Arial"/>
          <w:color w:val="CF4A02"/>
          <w:sz w:val="20"/>
          <w:szCs w:val="20"/>
        </w:rPr>
        <w:t>3</w:t>
      </w:r>
      <w:r w:rsidR="00FE37B6" w:rsidRPr="00220DC0">
        <w:rPr>
          <w:rFonts w:ascii="Arial" w:hAnsi="Arial" w:cs="Arial"/>
          <w:color w:val="CF4A02"/>
          <w:sz w:val="20"/>
          <w:szCs w:val="20"/>
        </w:rPr>
        <w:tab/>
        <w:t>Liquidity risk</w:t>
      </w:r>
    </w:p>
    <w:p w14:paraId="6D0F1A36" w14:textId="77777777" w:rsidR="00FC2675" w:rsidRPr="00220DC0" w:rsidRDefault="00FC2675" w:rsidP="00FE37B6">
      <w:pPr>
        <w:ind w:left="540" w:hanging="540"/>
        <w:rPr>
          <w:rFonts w:ascii="Arial" w:hAnsi="Arial" w:cs="Arial"/>
          <w:color w:val="CF4A02"/>
          <w:sz w:val="20"/>
          <w:szCs w:val="20"/>
        </w:rPr>
      </w:pPr>
    </w:p>
    <w:p w14:paraId="776D6E8B" w14:textId="77777777" w:rsidR="00FC2675" w:rsidRPr="00220DC0" w:rsidRDefault="003E15E5" w:rsidP="002C4A52">
      <w:pPr>
        <w:numPr>
          <w:ilvl w:val="0"/>
          <w:numId w:val="37"/>
        </w:numPr>
        <w:ind w:left="540" w:hanging="513"/>
        <w:rPr>
          <w:rFonts w:ascii="Arial" w:hAnsi="Arial" w:cs="Arial"/>
          <w:color w:val="CF4A02"/>
          <w:sz w:val="20"/>
          <w:szCs w:val="20"/>
        </w:rPr>
      </w:pPr>
      <w:r w:rsidRPr="00220DC0">
        <w:rPr>
          <w:rFonts w:ascii="Arial" w:hAnsi="Arial" w:cs="Arial"/>
          <w:color w:val="CF4A02"/>
          <w:sz w:val="20"/>
          <w:szCs w:val="20"/>
          <w:u w:val="single"/>
        </w:rPr>
        <w:t>Risk management</w:t>
      </w:r>
    </w:p>
    <w:p w14:paraId="3C36BE1C" w14:textId="77777777" w:rsidR="00205626" w:rsidRPr="00220DC0" w:rsidRDefault="00205626" w:rsidP="00FE37B6">
      <w:pPr>
        <w:ind w:left="540"/>
        <w:jc w:val="thaiDistribute"/>
        <w:rPr>
          <w:rFonts w:ascii="Arial" w:hAnsi="Arial" w:cs="Arial"/>
          <w:color w:val="CF4A02"/>
          <w:sz w:val="20"/>
          <w:szCs w:val="20"/>
        </w:rPr>
      </w:pPr>
    </w:p>
    <w:p w14:paraId="1B281C81" w14:textId="3BE51E80" w:rsidR="00FE37B6" w:rsidRPr="00220DC0" w:rsidRDefault="006D7EB3" w:rsidP="00FE37B6">
      <w:pPr>
        <w:ind w:left="540"/>
        <w:jc w:val="thaiDistribute"/>
        <w:rPr>
          <w:rFonts w:ascii="Arial" w:hAnsi="Arial" w:cs="Arial"/>
          <w:sz w:val="20"/>
          <w:szCs w:val="20"/>
        </w:rPr>
      </w:pPr>
      <w:r w:rsidRPr="00220DC0">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reporting period, the Group has available deposits at </w:t>
      </w:r>
      <w:r w:rsidR="00780572" w:rsidRPr="00220DC0">
        <w:rPr>
          <w:rFonts w:ascii="Arial" w:hAnsi="Arial" w:cs="Arial"/>
          <w:sz w:val="20"/>
          <w:szCs w:val="20"/>
        </w:rPr>
        <w:t>financial institutions</w:t>
      </w:r>
      <w:r w:rsidRPr="00220DC0">
        <w:rPr>
          <w:rFonts w:ascii="Arial" w:hAnsi="Arial" w:cs="Arial"/>
          <w:sz w:val="20"/>
          <w:szCs w:val="20"/>
        </w:rPr>
        <w:t xml:space="preserve"> of Baht</w:t>
      </w:r>
      <w:r w:rsidR="002D0BB5" w:rsidRPr="00220DC0">
        <w:rPr>
          <w:rFonts w:ascii="Arial" w:hAnsi="Arial" w:cs="Arial"/>
          <w:sz w:val="20"/>
          <w:szCs w:val="20"/>
        </w:rPr>
        <w:t xml:space="preserve"> </w:t>
      </w:r>
      <w:r w:rsidR="00C445AF" w:rsidRPr="00220DC0">
        <w:rPr>
          <w:rFonts w:ascii="Arial" w:hAnsi="Arial" w:cs="Arial"/>
          <w:sz w:val="20"/>
          <w:szCs w:val="20"/>
        </w:rPr>
        <w:t>2,92</w:t>
      </w:r>
      <w:r w:rsidR="00076864" w:rsidRPr="00220DC0">
        <w:rPr>
          <w:rFonts w:ascii="Arial" w:hAnsi="Arial" w:cs="Arial"/>
          <w:sz w:val="20"/>
          <w:szCs w:val="20"/>
        </w:rPr>
        <w:t>5</w:t>
      </w:r>
      <w:r w:rsidRPr="00220DC0">
        <w:rPr>
          <w:rFonts w:ascii="Arial" w:hAnsi="Arial" w:cs="Arial"/>
          <w:sz w:val="20"/>
          <w:szCs w:val="20"/>
        </w:rPr>
        <w:t xml:space="preserve"> million (</w:t>
      </w:r>
      <w:r w:rsidR="00666EF5" w:rsidRPr="00220DC0">
        <w:rPr>
          <w:rFonts w:ascii="Arial" w:hAnsi="Arial" w:cs="Arial"/>
          <w:sz w:val="20"/>
          <w:szCs w:val="20"/>
        </w:rPr>
        <w:t>2020</w:t>
      </w:r>
      <w:r w:rsidRPr="00220DC0">
        <w:rPr>
          <w:rFonts w:ascii="Arial" w:hAnsi="Arial" w:cs="Arial"/>
          <w:sz w:val="20"/>
          <w:szCs w:val="20"/>
        </w:rPr>
        <w:t xml:space="preserve">: Baht </w:t>
      </w:r>
      <w:r w:rsidR="002D0BB5" w:rsidRPr="00220DC0">
        <w:rPr>
          <w:rFonts w:ascii="Arial" w:hAnsi="Arial" w:cs="Arial"/>
          <w:sz w:val="20"/>
          <w:szCs w:val="20"/>
        </w:rPr>
        <w:t>2,</w:t>
      </w:r>
      <w:r w:rsidR="00C445AF" w:rsidRPr="00220DC0">
        <w:rPr>
          <w:rFonts w:ascii="Arial" w:hAnsi="Arial" w:cs="Arial"/>
          <w:sz w:val="20"/>
          <w:szCs w:val="20"/>
        </w:rPr>
        <w:t>951</w:t>
      </w:r>
      <w:r w:rsidR="002D0BB5" w:rsidRPr="00220DC0">
        <w:rPr>
          <w:rFonts w:ascii="Arial" w:hAnsi="Arial" w:cs="Arial"/>
          <w:sz w:val="20"/>
          <w:szCs w:val="20"/>
        </w:rPr>
        <w:t xml:space="preserve"> </w:t>
      </w:r>
      <w:r w:rsidRPr="00220DC0">
        <w:rPr>
          <w:rFonts w:ascii="Arial" w:hAnsi="Arial" w:cs="Arial"/>
          <w:sz w:val="20"/>
          <w:szCs w:val="20"/>
        </w:rPr>
        <w:t>million) for purpose of Group’s liquidity management. The Group</w:t>
      </w:r>
      <w:r w:rsidR="00780572" w:rsidRPr="00220DC0">
        <w:rPr>
          <w:rFonts w:ascii="Arial" w:hAnsi="Arial" w:cs="Arial"/>
          <w:sz w:val="20"/>
          <w:szCs w:val="20"/>
        </w:rPr>
        <w:t>’s</w:t>
      </w:r>
      <w:r w:rsidRPr="00220DC0">
        <w:rPr>
          <w:rFonts w:ascii="Arial" w:hAnsi="Arial" w:cs="Arial"/>
          <w:sz w:val="20"/>
          <w:szCs w:val="20"/>
        </w:rPr>
        <w:t xml:space="preserve"> finance department maintains flexibility in funding by maintaining availability under committed credit lines due to the dynamic nature of the underlying business</w:t>
      </w:r>
      <w:r w:rsidR="00FE37B6" w:rsidRPr="00220DC0">
        <w:rPr>
          <w:rFonts w:ascii="Arial" w:hAnsi="Arial" w:cs="Arial"/>
          <w:sz w:val="20"/>
          <w:szCs w:val="20"/>
        </w:rPr>
        <w:t>.</w:t>
      </w:r>
    </w:p>
    <w:p w14:paraId="6CDA3CA7" w14:textId="77777777" w:rsidR="00FC2675" w:rsidRPr="00220DC0" w:rsidRDefault="00FC2675" w:rsidP="00FE37B6">
      <w:pPr>
        <w:ind w:left="540"/>
        <w:jc w:val="thaiDistribute"/>
        <w:rPr>
          <w:rFonts w:ascii="Arial" w:hAnsi="Arial" w:cs="Arial"/>
          <w:sz w:val="20"/>
          <w:szCs w:val="20"/>
        </w:rPr>
      </w:pPr>
    </w:p>
    <w:p w14:paraId="0B55D0ED" w14:textId="4E658230" w:rsidR="00017495" w:rsidRPr="00220DC0" w:rsidRDefault="00FC2675" w:rsidP="00FE37B6">
      <w:pPr>
        <w:ind w:left="540"/>
        <w:jc w:val="thaiDistribute"/>
        <w:rPr>
          <w:rFonts w:ascii="Arial" w:hAnsi="Arial" w:cs="Arial"/>
          <w:sz w:val="20"/>
          <w:szCs w:val="20"/>
        </w:rPr>
      </w:pPr>
      <w:r w:rsidRPr="00220DC0">
        <w:rPr>
          <w:rFonts w:ascii="Arial" w:hAnsi="Arial" w:cs="Arial"/>
          <w:sz w:val="20"/>
          <w:szCs w:val="20"/>
        </w:rPr>
        <w:t>As at 31 December, the Group ha</w:t>
      </w:r>
      <w:r w:rsidR="00780572" w:rsidRPr="00220DC0">
        <w:rPr>
          <w:rFonts w:ascii="Arial" w:hAnsi="Arial" w:cs="Arial"/>
          <w:sz w:val="20"/>
          <w:szCs w:val="20"/>
        </w:rPr>
        <w:t>d</w:t>
      </w:r>
      <w:r w:rsidRPr="00220DC0">
        <w:rPr>
          <w:rFonts w:ascii="Arial" w:hAnsi="Arial" w:cs="Arial"/>
          <w:sz w:val="20"/>
          <w:szCs w:val="20"/>
        </w:rPr>
        <w:t xml:space="preserve"> available credit </w:t>
      </w:r>
      <w:r w:rsidR="003E15E5" w:rsidRPr="00220DC0">
        <w:rPr>
          <w:rFonts w:ascii="Arial" w:hAnsi="Arial" w:cs="Arial"/>
          <w:sz w:val="20"/>
          <w:szCs w:val="20"/>
        </w:rPr>
        <w:t xml:space="preserve">facilities </w:t>
      </w:r>
      <w:r w:rsidRPr="00220DC0">
        <w:rPr>
          <w:rFonts w:ascii="Arial" w:hAnsi="Arial" w:cs="Arial"/>
          <w:sz w:val="20"/>
          <w:szCs w:val="20"/>
        </w:rPr>
        <w:t>as follows:</w:t>
      </w:r>
    </w:p>
    <w:p w14:paraId="763CCA1E" w14:textId="0D93EBCD" w:rsidR="00FC2675" w:rsidRPr="00220DC0" w:rsidRDefault="00FC2675" w:rsidP="00676A23">
      <w:pPr>
        <w:ind w:left="540"/>
        <w:jc w:val="thaiDistribute"/>
        <w:rPr>
          <w:rFonts w:ascii="Arial" w:hAnsi="Arial" w:cs="Arial"/>
          <w:sz w:val="20"/>
          <w:szCs w:val="20"/>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FC2675" w:rsidRPr="00220DC0" w14:paraId="229A2E82" w14:textId="77777777" w:rsidTr="00A77E58">
        <w:tc>
          <w:tcPr>
            <w:tcW w:w="3528" w:type="dxa"/>
            <w:shd w:val="clear" w:color="auto" w:fill="auto"/>
            <w:vAlign w:val="bottom"/>
          </w:tcPr>
          <w:p w14:paraId="1522DFAE" w14:textId="77777777" w:rsidR="00FC2675" w:rsidRPr="00220DC0" w:rsidRDefault="00FC2675" w:rsidP="00A77E58">
            <w:pPr>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75EBD692" w14:textId="77777777" w:rsidR="00A77E58" w:rsidRPr="00220DC0" w:rsidRDefault="00FC2675" w:rsidP="00FC2675">
            <w:pPr>
              <w:tabs>
                <w:tab w:val="left" w:pos="5544"/>
              </w:tabs>
              <w:jc w:val="right"/>
              <w:rPr>
                <w:rFonts w:ascii="Arial" w:hAnsi="Arial" w:cs="Arial"/>
                <w:b/>
                <w:bCs/>
                <w:sz w:val="20"/>
                <w:szCs w:val="20"/>
              </w:rPr>
            </w:pPr>
            <w:r w:rsidRPr="00220DC0">
              <w:rPr>
                <w:rFonts w:ascii="Arial" w:hAnsi="Arial" w:cs="Arial"/>
                <w:b/>
                <w:bCs/>
                <w:sz w:val="20"/>
                <w:szCs w:val="20"/>
              </w:rPr>
              <w:t>Consolidated</w:t>
            </w:r>
          </w:p>
          <w:p w14:paraId="7393A05D" w14:textId="77777777" w:rsidR="00FC2675" w:rsidRPr="00220DC0" w:rsidRDefault="00FC2675" w:rsidP="00FC2675">
            <w:pPr>
              <w:tabs>
                <w:tab w:val="left" w:pos="5544"/>
              </w:tabs>
              <w:jc w:val="right"/>
              <w:rPr>
                <w:rFonts w:ascii="Arial" w:hAnsi="Arial" w:cs="Arial"/>
                <w:b/>
                <w:bCs/>
                <w:sz w:val="20"/>
                <w:szCs w:val="20"/>
              </w:rPr>
            </w:pPr>
            <w:r w:rsidRPr="00220DC0">
              <w:rPr>
                <w:rFonts w:ascii="Arial"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vAlign w:val="bottom"/>
          </w:tcPr>
          <w:p w14:paraId="017BFD69" w14:textId="77777777" w:rsidR="00A77E58" w:rsidRPr="00220DC0" w:rsidRDefault="001853FC" w:rsidP="00062673">
            <w:pPr>
              <w:tabs>
                <w:tab w:val="left" w:pos="5544"/>
              </w:tabs>
              <w:ind w:right="-79"/>
              <w:jc w:val="right"/>
              <w:rPr>
                <w:rFonts w:ascii="Arial" w:hAnsi="Arial" w:cs="Arial"/>
                <w:b/>
                <w:bCs/>
                <w:sz w:val="20"/>
                <w:szCs w:val="20"/>
              </w:rPr>
            </w:pPr>
            <w:r w:rsidRPr="00220DC0">
              <w:rPr>
                <w:rFonts w:ascii="Arial" w:hAnsi="Arial" w:cs="Arial"/>
                <w:b/>
                <w:bCs/>
                <w:sz w:val="20"/>
                <w:szCs w:val="20"/>
              </w:rPr>
              <w:t>Separate</w:t>
            </w:r>
            <w:r w:rsidR="00FC2675" w:rsidRPr="00220DC0">
              <w:rPr>
                <w:rFonts w:ascii="Arial" w:hAnsi="Arial" w:cs="Arial"/>
                <w:b/>
                <w:bCs/>
                <w:sz w:val="20"/>
                <w:szCs w:val="20"/>
              </w:rPr>
              <w:t xml:space="preserve"> </w:t>
            </w:r>
          </w:p>
          <w:p w14:paraId="0CB54EBC" w14:textId="77777777" w:rsidR="00FC2675" w:rsidRPr="00220DC0" w:rsidRDefault="00FC2675" w:rsidP="00062673">
            <w:pPr>
              <w:tabs>
                <w:tab w:val="left" w:pos="5544"/>
              </w:tabs>
              <w:ind w:right="-79"/>
              <w:jc w:val="right"/>
              <w:rPr>
                <w:rFonts w:ascii="Arial" w:hAnsi="Arial" w:cs="Arial"/>
                <w:b/>
                <w:bCs/>
                <w:sz w:val="20"/>
                <w:szCs w:val="20"/>
              </w:rPr>
            </w:pPr>
            <w:r w:rsidRPr="00220DC0">
              <w:rPr>
                <w:rFonts w:ascii="Arial" w:hAnsi="Arial" w:cs="Arial"/>
                <w:b/>
                <w:bCs/>
                <w:sz w:val="20"/>
                <w:szCs w:val="20"/>
              </w:rPr>
              <w:t>financial statements</w:t>
            </w:r>
          </w:p>
        </w:tc>
      </w:tr>
      <w:tr w:rsidR="00FC2675" w:rsidRPr="00220DC0" w14:paraId="4BA70BD9" w14:textId="77777777" w:rsidTr="00A77E58">
        <w:tc>
          <w:tcPr>
            <w:tcW w:w="3528" w:type="dxa"/>
            <w:shd w:val="clear" w:color="auto" w:fill="auto"/>
            <w:vAlign w:val="bottom"/>
          </w:tcPr>
          <w:p w14:paraId="0FF6F6A7" w14:textId="77777777" w:rsidR="00FC2675" w:rsidRPr="00220DC0" w:rsidRDefault="00FC2675" w:rsidP="00A77E58">
            <w:pPr>
              <w:rPr>
                <w:rFonts w:ascii="Arial" w:hAnsi="Arial" w:cs="Arial"/>
                <w:b/>
                <w:bCs/>
                <w:sz w:val="20"/>
                <w:szCs w:val="20"/>
              </w:rPr>
            </w:pPr>
          </w:p>
        </w:tc>
        <w:tc>
          <w:tcPr>
            <w:tcW w:w="1368" w:type="dxa"/>
            <w:tcBorders>
              <w:top w:val="single" w:sz="4" w:space="0" w:color="auto"/>
              <w:bottom w:val="single" w:sz="4" w:space="0" w:color="auto"/>
            </w:tcBorders>
            <w:shd w:val="clear" w:color="auto" w:fill="auto"/>
            <w:vAlign w:val="bottom"/>
          </w:tcPr>
          <w:p w14:paraId="10611018" w14:textId="77777777" w:rsidR="00FC2675" w:rsidRPr="00220DC0" w:rsidRDefault="00666EF5" w:rsidP="00FC2675">
            <w:pPr>
              <w:ind w:right="-72"/>
              <w:jc w:val="right"/>
              <w:rPr>
                <w:rFonts w:ascii="Arial" w:hAnsi="Arial" w:cs="Arial"/>
                <w:b/>
                <w:bCs/>
                <w:sz w:val="20"/>
                <w:szCs w:val="20"/>
              </w:rPr>
            </w:pPr>
            <w:r w:rsidRPr="00220DC0">
              <w:rPr>
                <w:rFonts w:ascii="Arial" w:hAnsi="Arial" w:cs="Arial"/>
                <w:b/>
                <w:bCs/>
                <w:sz w:val="20"/>
                <w:szCs w:val="20"/>
              </w:rPr>
              <w:t>2021</w:t>
            </w:r>
          </w:p>
          <w:p w14:paraId="76B31303" w14:textId="77777777" w:rsidR="00BE6520"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Million</w:t>
            </w:r>
          </w:p>
          <w:p w14:paraId="4EED5BAE" w14:textId="77777777" w:rsidR="00FC2675"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 xml:space="preserve"> Baht</w:t>
            </w:r>
          </w:p>
        </w:tc>
        <w:tc>
          <w:tcPr>
            <w:tcW w:w="1368" w:type="dxa"/>
            <w:tcBorders>
              <w:top w:val="single" w:sz="4" w:space="0" w:color="auto"/>
              <w:bottom w:val="single" w:sz="4" w:space="0" w:color="auto"/>
            </w:tcBorders>
            <w:shd w:val="clear" w:color="auto" w:fill="auto"/>
            <w:vAlign w:val="bottom"/>
          </w:tcPr>
          <w:p w14:paraId="02E2EE91" w14:textId="77777777" w:rsidR="00FC2675" w:rsidRPr="00220DC0" w:rsidRDefault="00666EF5" w:rsidP="00FC2675">
            <w:pPr>
              <w:ind w:right="-72"/>
              <w:jc w:val="right"/>
              <w:rPr>
                <w:rFonts w:ascii="Arial" w:hAnsi="Arial" w:cs="Arial"/>
                <w:b/>
                <w:bCs/>
                <w:sz w:val="20"/>
                <w:szCs w:val="20"/>
              </w:rPr>
            </w:pPr>
            <w:r w:rsidRPr="00220DC0">
              <w:rPr>
                <w:rFonts w:ascii="Arial" w:hAnsi="Arial" w:cs="Arial"/>
                <w:b/>
                <w:bCs/>
                <w:sz w:val="20"/>
                <w:szCs w:val="20"/>
              </w:rPr>
              <w:t>2020</w:t>
            </w:r>
          </w:p>
          <w:p w14:paraId="56E6E7AC" w14:textId="77777777" w:rsidR="0098515B"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 xml:space="preserve">Million </w:t>
            </w:r>
          </w:p>
          <w:p w14:paraId="735297C3" w14:textId="77777777" w:rsidR="00FC2675"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Baht</w:t>
            </w:r>
          </w:p>
        </w:tc>
        <w:tc>
          <w:tcPr>
            <w:tcW w:w="1368" w:type="dxa"/>
            <w:tcBorders>
              <w:top w:val="single" w:sz="4" w:space="0" w:color="auto"/>
              <w:bottom w:val="single" w:sz="4" w:space="0" w:color="auto"/>
            </w:tcBorders>
            <w:shd w:val="clear" w:color="auto" w:fill="auto"/>
            <w:vAlign w:val="bottom"/>
          </w:tcPr>
          <w:p w14:paraId="4295025C" w14:textId="77777777" w:rsidR="00FC2675" w:rsidRPr="00220DC0" w:rsidRDefault="00666EF5" w:rsidP="00FC2675">
            <w:pPr>
              <w:ind w:right="-72"/>
              <w:jc w:val="right"/>
              <w:rPr>
                <w:rFonts w:ascii="Arial" w:hAnsi="Arial" w:cs="Arial"/>
                <w:b/>
                <w:bCs/>
                <w:sz w:val="20"/>
                <w:szCs w:val="20"/>
              </w:rPr>
            </w:pPr>
            <w:r w:rsidRPr="00220DC0">
              <w:rPr>
                <w:rFonts w:ascii="Arial" w:hAnsi="Arial" w:cs="Arial"/>
                <w:b/>
                <w:bCs/>
                <w:sz w:val="20"/>
                <w:szCs w:val="20"/>
              </w:rPr>
              <w:t>2021</w:t>
            </w:r>
          </w:p>
          <w:p w14:paraId="69885A43" w14:textId="77777777" w:rsidR="00BE6520"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Million</w:t>
            </w:r>
          </w:p>
          <w:p w14:paraId="2EFBAA30" w14:textId="77777777" w:rsidR="00FC2675"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 xml:space="preserve"> Baht</w:t>
            </w:r>
          </w:p>
        </w:tc>
        <w:tc>
          <w:tcPr>
            <w:tcW w:w="1368" w:type="dxa"/>
            <w:tcBorders>
              <w:top w:val="single" w:sz="4" w:space="0" w:color="auto"/>
              <w:bottom w:val="single" w:sz="4" w:space="0" w:color="auto"/>
            </w:tcBorders>
            <w:shd w:val="clear" w:color="auto" w:fill="auto"/>
            <w:vAlign w:val="bottom"/>
          </w:tcPr>
          <w:p w14:paraId="07BCB1DB" w14:textId="77777777" w:rsidR="00FC2675" w:rsidRPr="00220DC0" w:rsidRDefault="00666EF5" w:rsidP="00FC2675">
            <w:pPr>
              <w:ind w:right="-72"/>
              <w:jc w:val="right"/>
              <w:rPr>
                <w:rFonts w:ascii="Arial" w:hAnsi="Arial" w:cs="Arial"/>
                <w:b/>
                <w:bCs/>
                <w:sz w:val="20"/>
                <w:szCs w:val="20"/>
              </w:rPr>
            </w:pPr>
            <w:r w:rsidRPr="00220DC0">
              <w:rPr>
                <w:rFonts w:ascii="Arial" w:hAnsi="Arial" w:cs="Arial"/>
                <w:b/>
                <w:bCs/>
                <w:sz w:val="20"/>
                <w:szCs w:val="20"/>
              </w:rPr>
              <w:t>2020</w:t>
            </w:r>
          </w:p>
          <w:p w14:paraId="6CFFDDCC" w14:textId="77777777" w:rsidR="00BE6520"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Million</w:t>
            </w:r>
          </w:p>
          <w:p w14:paraId="2EECC0A3" w14:textId="77777777" w:rsidR="00FC2675" w:rsidRPr="00220DC0" w:rsidRDefault="00FC2675" w:rsidP="00FC2675">
            <w:pPr>
              <w:ind w:right="-72"/>
              <w:jc w:val="right"/>
              <w:rPr>
                <w:rFonts w:ascii="Arial" w:hAnsi="Arial" w:cs="Arial"/>
                <w:b/>
                <w:bCs/>
                <w:sz w:val="20"/>
                <w:szCs w:val="20"/>
              </w:rPr>
            </w:pPr>
            <w:r w:rsidRPr="00220DC0">
              <w:rPr>
                <w:rFonts w:ascii="Arial" w:hAnsi="Arial" w:cs="Arial"/>
                <w:b/>
                <w:bCs/>
                <w:sz w:val="20"/>
                <w:szCs w:val="20"/>
              </w:rPr>
              <w:t xml:space="preserve"> Baht</w:t>
            </w:r>
          </w:p>
        </w:tc>
      </w:tr>
      <w:tr w:rsidR="00FC2675" w:rsidRPr="00220DC0" w14:paraId="5C5422A5" w14:textId="77777777" w:rsidTr="00A77E58">
        <w:tc>
          <w:tcPr>
            <w:tcW w:w="3528" w:type="dxa"/>
            <w:shd w:val="clear" w:color="auto" w:fill="auto"/>
            <w:vAlign w:val="bottom"/>
          </w:tcPr>
          <w:p w14:paraId="627E6D7B" w14:textId="77777777" w:rsidR="00FC2675" w:rsidRPr="00220DC0" w:rsidRDefault="00FC2675" w:rsidP="00A77E58">
            <w:pPr>
              <w:rPr>
                <w:rFonts w:ascii="Arial" w:hAnsi="Arial" w:cs="Arial"/>
                <w:sz w:val="20"/>
                <w:szCs w:val="20"/>
              </w:rPr>
            </w:pPr>
          </w:p>
        </w:tc>
        <w:tc>
          <w:tcPr>
            <w:tcW w:w="1368" w:type="dxa"/>
            <w:tcBorders>
              <w:top w:val="single" w:sz="4" w:space="0" w:color="auto"/>
            </w:tcBorders>
            <w:shd w:val="clear" w:color="auto" w:fill="FAFAFA"/>
            <w:vAlign w:val="bottom"/>
          </w:tcPr>
          <w:p w14:paraId="273AE5DF" w14:textId="77777777" w:rsidR="00FC2675" w:rsidRPr="00220DC0" w:rsidRDefault="00FC2675" w:rsidP="00FC2675">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19915BDA" w14:textId="77777777" w:rsidR="00FC2675" w:rsidRPr="00220DC0" w:rsidRDefault="00FC2675" w:rsidP="00FC2675">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787D8ABD" w14:textId="77777777" w:rsidR="00FC2675" w:rsidRPr="00220DC0" w:rsidRDefault="00FC2675" w:rsidP="00FC2675">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03407EFB" w14:textId="77777777" w:rsidR="00FC2675" w:rsidRPr="00220DC0" w:rsidRDefault="00FC2675" w:rsidP="00FC2675">
            <w:pPr>
              <w:ind w:right="-72"/>
              <w:jc w:val="right"/>
              <w:rPr>
                <w:rFonts w:ascii="Arial" w:hAnsi="Arial" w:cs="Arial"/>
                <w:sz w:val="20"/>
                <w:szCs w:val="20"/>
              </w:rPr>
            </w:pPr>
          </w:p>
        </w:tc>
      </w:tr>
      <w:tr w:rsidR="00FC2675" w:rsidRPr="00220DC0" w14:paraId="541A04BF" w14:textId="77777777" w:rsidTr="00A77E58">
        <w:tc>
          <w:tcPr>
            <w:tcW w:w="3528" w:type="dxa"/>
            <w:shd w:val="clear" w:color="auto" w:fill="auto"/>
            <w:vAlign w:val="bottom"/>
          </w:tcPr>
          <w:p w14:paraId="22C20E61" w14:textId="77777777" w:rsidR="00FC2675" w:rsidRPr="00220DC0" w:rsidRDefault="006B588E" w:rsidP="00A77E58">
            <w:pPr>
              <w:rPr>
                <w:rFonts w:ascii="Arial" w:hAnsi="Arial" w:cs="Arial"/>
                <w:sz w:val="20"/>
                <w:szCs w:val="20"/>
              </w:rPr>
            </w:pPr>
            <w:r w:rsidRPr="00220DC0">
              <w:rPr>
                <w:rFonts w:ascii="Arial" w:hAnsi="Arial" w:cs="Arial"/>
                <w:sz w:val="20"/>
                <w:szCs w:val="20"/>
              </w:rPr>
              <w:t>Maturity within 1 year</w:t>
            </w:r>
          </w:p>
        </w:tc>
        <w:tc>
          <w:tcPr>
            <w:tcW w:w="1368" w:type="dxa"/>
            <w:shd w:val="clear" w:color="auto" w:fill="FAFAFA"/>
            <w:vAlign w:val="bottom"/>
          </w:tcPr>
          <w:p w14:paraId="09AE6214" w14:textId="77777777" w:rsidR="00FC2675" w:rsidRPr="00220DC0" w:rsidRDefault="00FC2675" w:rsidP="00FC2675">
            <w:pPr>
              <w:ind w:right="-72"/>
              <w:jc w:val="right"/>
              <w:rPr>
                <w:rFonts w:ascii="Arial" w:hAnsi="Arial" w:cs="Arial"/>
                <w:sz w:val="20"/>
                <w:szCs w:val="20"/>
              </w:rPr>
            </w:pPr>
          </w:p>
        </w:tc>
        <w:tc>
          <w:tcPr>
            <w:tcW w:w="1368" w:type="dxa"/>
            <w:shd w:val="clear" w:color="auto" w:fill="auto"/>
            <w:vAlign w:val="bottom"/>
          </w:tcPr>
          <w:p w14:paraId="01F54DA5" w14:textId="77777777" w:rsidR="00FC2675" w:rsidRPr="00220DC0" w:rsidRDefault="00FC2675" w:rsidP="00FC2675">
            <w:pPr>
              <w:ind w:right="-72"/>
              <w:jc w:val="right"/>
              <w:rPr>
                <w:rFonts w:ascii="Arial" w:hAnsi="Arial" w:cs="Arial"/>
                <w:sz w:val="20"/>
                <w:szCs w:val="20"/>
              </w:rPr>
            </w:pPr>
          </w:p>
        </w:tc>
        <w:tc>
          <w:tcPr>
            <w:tcW w:w="1368" w:type="dxa"/>
            <w:shd w:val="clear" w:color="auto" w:fill="FAFAFA"/>
            <w:vAlign w:val="bottom"/>
          </w:tcPr>
          <w:p w14:paraId="3AB06525" w14:textId="77777777" w:rsidR="00FC2675" w:rsidRPr="00220DC0" w:rsidRDefault="00FC2675" w:rsidP="00FC2675">
            <w:pPr>
              <w:ind w:right="-72"/>
              <w:jc w:val="right"/>
              <w:rPr>
                <w:rFonts w:ascii="Arial" w:hAnsi="Arial" w:cs="Arial"/>
                <w:sz w:val="20"/>
                <w:szCs w:val="20"/>
              </w:rPr>
            </w:pPr>
          </w:p>
        </w:tc>
        <w:tc>
          <w:tcPr>
            <w:tcW w:w="1368" w:type="dxa"/>
            <w:shd w:val="clear" w:color="auto" w:fill="auto"/>
            <w:vAlign w:val="bottom"/>
          </w:tcPr>
          <w:p w14:paraId="1C250ABF" w14:textId="77777777" w:rsidR="00FC2675" w:rsidRPr="00220DC0" w:rsidRDefault="00FC2675" w:rsidP="00FC2675">
            <w:pPr>
              <w:ind w:right="-72"/>
              <w:jc w:val="right"/>
              <w:rPr>
                <w:rFonts w:ascii="Arial" w:hAnsi="Arial" w:cs="Arial"/>
                <w:sz w:val="20"/>
                <w:szCs w:val="20"/>
              </w:rPr>
            </w:pPr>
          </w:p>
        </w:tc>
      </w:tr>
      <w:tr w:rsidR="00251698" w:rsidRPr="00220DC0" w14:paraId="3F2269F9" w14:textId="77777777" w:rsidTr="00A77E58">
        <w:tc>
          <w:tcPr>
            <w:tcW w:w="3528" w:type="dxa"/>
            <w:shd w:val="clear" w:color="auto" w:fill="auto"/>
            <w:vAlign w:val="bottom"/>
          </w:tcPr>
          <w:p w14:paraId="0534F88B" w14:textId="77777777" w:rsidR="00251698" w:rsidRPr="00220DC0" w:rsidRDefault="00251698" w:rsidP="00251698">
            <w:pPr>
              <w:rPr>
                <w:rFonts w:ascii="Arial" w:hAnsi="Arial" w:cs="Arial"/>
                <w:sz w:val="20"/>
                <w:szCs w:val="20"/>
              </w:rPr>
            </w:pPr>
            <w:r w:rsidRPr="00220DC0">
              <w:rPr>
                <w:rFonts w:ascii="Arial" w:hAnsi="Arial" w:cs="Arial"/>
                <w:sz w:val="20"/>
                <w:szCs w:val="20"/>
              </w:rPr>
              <w:t>- Available credit facilities from</w:t>
            </w:r>
          </w:p>
          <w:p w14:paraId="5C2FA836"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bank overdraft</w:t>
            </w:r>
          </w:p>
        </w:tc>
        <w:tc>
          <w:tcPr>
            <w:tcW w:w="1368" w:type="dxa"/>
            <w:shd w:val="clear" w:color="auto" w:fill="FAFAFA"/>
            <w:vAlign w:val="bottom"/>
          </w:tcPr>
          <w:p w14:paraId="2B5516E8" w14:textId="663A850C"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45</w:t>
            </w:r>
          </w:p>
        </w:tc>
        <w:tc>
          <w:tcPr>
            <w:tcW w:w="1368" w:type="dxa"/>
            <w:shd w:val="clear" w:color="auto" w:fill="auto"/>
            <w:vAlign w:val="bottom"/>
          </w:tcPr>
          <w:p w14:paraId="7A5C7C59"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29</w:t>
            </w:r>
          </w:p>
        </w:tc>
        <w:tc>
          <w:tcPr>
            <w:tcW w:w="1368" w:type="dxa"/>
            <w:shd w:val="clear" w:color="auto" w:fill="FAFAFA"/>
            <w:vAlign w:val="bottom"/>
          </w:tcPr>
          <w:p w14:paraId="491B59C4" w14:textId="39435205"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w:t>
            </w:r>
          </w:p>
        </w:tc>
        <w:tc>
          <w:tcPr>
            <w:tcW w:w="1368" w:type="dxa"/>
            <w:shd w:val="clear" w:color="auto" w:fill="auto"/>
            <w:vAlign w:val="bottom"/>
          </w:tcPr>
          <w:p w14:paraId="394FA2B9"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15</w:t>
            </w:r>
          </w:p>
        </w:tc>
      </w:tr>
      <w:tr w:rsidR="00251698" w:rsidRPr="00220DC0" w14:paraId="24FEAB43" w14:textId="77777777" w:rsidTr="00A77E58">
        <w:tc>
          <w:tcPr>
            <w:tcW w:w="3528" w:type="dxa"/>
            <w:shd w:val="clear" w:color="auto" w:fill="auto"/>
            <w:vAlign w:val="bottom"/>
          </w:tcPr>
          <w:p w14:paraId="26485C56" w14:textId="77777777" w:rsidR="00251698" w:rsidRPr="00220DC0" w:rsidRDefault="00251698" w:rsidP="00251698">
            <w:pPr>
              <w:rPr>
                <w:rFonts w:ascii="Arial" w:hAnsi="Arial" w:cs="Arial"/>
                <w:sz w:val="20"/>
                <w:szCs w:val="20"/>
              </w:rPr>
            </w:pPr>
            <w:r w:rsidRPr="00220DC0">
              <w:rPr>
                <w:rFonts w:ascii="Arial" w:hAnsi="Arial" w:cs="Arial"/>
                <w:sz w:val="20"/>
                <w:szCs w:val="20"/>
              </w:rPr>
              <w:t>- Available credit facilities from</w:t>
            </w:r>
          </w:p>
          <w:p w14:paraId="410B11C7"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short-term loans from</w:t>
            </w:r>
          </w:p>
          <w:p w14:paraId="60B5E485"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financial institutions</w:t>
            </w:r>
          </w:p>
        </w:tc>
        <w:tc>
          <w:tcPr>
            <w:tcW w:w="1368" w:type="dxa"/>
            <w:shd w:val="clear" w:color="auto" w:fill="FAFAFA"/>
            <w:vAlign w:val="bottom"/>
          </w:tcPr>
          <w:p w14:paraId="3D0CAB5E" w14:textId="6732B637"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8,181</w:t>
            </w:r>
          </w:p>
        </w:tc>
        <w:tc>
          <w:tcPr>
            <w:tcW w:w="1368" w:type="dxa"/>
            <w:shd w:val="clear" w:color="auto" w:fill="auto"/>
            <w:vAlign w:val="bottom"/>
          </w:tcPr>
          <w:p w14:paraId="2A1701F4"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6,349</w:t>
            </w:r>
          </w:p>
        </w:tc>
        <w:tc>
          <w:tcPr>
            <w:tcW w:w="1368" w:type="dxa"/>
            <w:shd w:val="clear" w:color="auto" w:fill="FAFAFA"/>
            <w:vAlign w:val="bottom"/>
          </w:tcPr>
          <w:p w14:paraId="4FB2A816" w14:textId="630309C5"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4,186</w:t>
            </w:r>
          </w:p>
        </w:tc>
        <w:tc>
          <w:tcPr>
            <w:tcW w:w="1368" w:type="dxa"/>
            <w:shd w:val="clear" w:color="auto" w:fill="auto"/>
            <w:vAlign w:val="bottom"/>
          </w:tcPr>
          <w:p w14:paraId="13E7218C"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2,096</w:t>
            </w:r>
          </w:p>
        </w:tc>
      </w:tr>
      <w:tr w:rsidR="00251698" w:rsidRPr="00220DC0" w14:paraId="7BEF0714" w14:textId="77777777" w:rsidTr="00A77E58">
        <w:tc>
          <w:tcPr>
            <w:tcW w:w="3528" w:type="dxa"/>
            <w:shd w:val="clear" w:color="auto" w:fill="auto"/>
            <w:vAlign w:val="bottom"/>
          </w:tcPr>
          <w:p w14:paraId="58FCF40B" w14:textId="77777777" w:rsidR="00251698" w:rsidRPr="00220DC0" w:rsidRDefault="00251698" w:rsidP="00251698">
            <w:pPr>
              <w:rPr>
                <w:rFonts w:ascii="Arial" w:hAnsi="Arial" w:cs="Arial"/>
                <w:sz w:val="20"/>
                <w:szCs w:val="20"/>
              </w:rPr>
            </w:pPr>
            <w:r w:rsidRPr="00220DC0">
              <w:rPr>
                <w:rFonts w:ascii="Arial" w:hAnsi="Arial" w:cs="Arial"/>
                <w:sz w:val="20"/>
                <w:szCs w:val="20"/>
              </w:rPr>
              <w:t>- Available credit facilities from</w:t>
            </w:r>
          </w:p>
          <w:p w14:paraId="7B2B2781"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long-term loans from</w:t>
            </w:r>
          </w:p>
          <w:p w14:paraId="41977414"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financial institutions</w:t>
            </w:r>
          </w:p>
        </w:tc>
        <w:tc>
          <w:tcPr>
            <w:tcW w:w="1368" w:type="dxa"/>
            <w:shd w:val="clear" w:color="auto" w:fill="FAFAFA"/>
            <w:vAlign w:val="bottom"/>
          </w:tcPr>
          <w:p w14:paraId="6A4CF29D" w14:textId="33808A46"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1,217</w:t>
            </w:r>
          </w:p>
        </w:tc>
        <w:tc>
          <w:tcPr>
            <w:tcW w:w="1368" w:type="dxa"/>
            <w:shd w:val="clear" w:color="auto" w:fill="auto"/>
            <w:vAlign w:val="bottom"/>
          </w:tcPr>
          <w:p w14:paraId="25045897"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528</w:t>
            </w:r>
          </w:p>
        </w:tc>
        <w:tc>
          <w:tcPr>
            <w:tcW w:w="1368" w:type="dxa"/>
            <w:shd w:val="clear" w:color="auto" w:fill="FAFAFA"/>
            <w:vAlign w:val="bottom"/>
          </w:tcPr>
          <w:p w14:paraId="32C74D62" w14:textId="5DD3AF59" w:rsidR="00251698" w:rsidRPr="00220DC0" w:rsidRDefault="00DB0925" w:rsidP="00251698">
            <w:pPr>
              <w:ind w:right="-72"/>
              <w:jc w:val="right"/>
              <w:rPr>
                <w:rFonts w:ascii="Arial" w:hAnsi="Arial" w:cs="Arial"/>
                <w:sz w:val="20"/>
                <w:szCs w:val="20"/>
              </w:rPr>
            </w:pPr>
            <w:r w:rsidRPr="00220DC0">
              <w:rPr>
                <w:rFonts w:ascii="Arial" w:hAnsi="Arial" w:cs="Arial"/>
                <w:sz w:val="20"/>
                <w:szCs w:val="20"/>
              </w:rPr>
              <w:t>1,000</w:t>
            </w:r>
          </w:p>
        </w:tc>
        <w:tc>
          <w:tcPr>
            <w:tcW w:w="1368" w:type="dxa"/>
            <w:shd w:val="clear" w:color="auto" w:fill="auto"/>
            <w:vAlign w:val="bottom"/>
          </w:tcPr>
          <w:p w14:paraId="22F068BE"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w:t>
            </w:r>
          </w:p>
        </w:tc>
      </w:tr>
      <w:tr w:rsidR="00251698" w:rsidRPr="00220DC0" w14:paraId="3CACBDCA" w14:textId="77777777" w:rsidTr="00A77E58">
        <w:tc>
          <w:tcPr>
            <w:tcW w:w="3528" w:type="dxa"/>
            <w:shd w:val="clear" w:color="auto" w:fill="auto"/>
            <w:vAlign w:val="bottom"/>
          </w:tcPr>
          <w:p w14:paraId="1BEF841A" w14:textId="77777777" w:rsidR="00251698" w:rsidRPr="00220DC0" w:rsidRDefault="00251698" w:rsidP="00251698">
            <w:pPr>
              <w:rPr>
                <w:rFonts w:ascii="Arial" w:hAnsi="Arial" w:cs="Arial"/>
                <w:sz w:val="20"/>
                <w:szCs w:val="20"/>
              </w:rPr>
            </w:pPr>
          </w:p>
        </w:tc>
        <w:tc>
          <w:tcPr>
            <w:tcW w:w="1368" w:type="dxa"/>
            <w:shd w:val="clear" w:color="auto" w:fill="FAFAFA"/>
            <w:vAlign w:val="bottom"/>
          </w:tcPr>
          <w:p w14:paraId="4EAB9A68"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284F7421" w14:textId="77777777" w:rsidR="00251698" w:rsidRPr="00220DC0" w:rsidRDefault="00251698" w:rsidP="00251698">
            <w:pPr>
              <w:ind w:right="-72"/>
              <w:jc w:val="right"/>
              <w:rPr>
                <w:rFonts w:ascii="Arial" w:hAnsi="Arial" w:cs="Arial"/>
                <w:sz w:val="20"/>
                <w:szCs w:val="20"/>
              </w:rPr>
            </w:pPr>
          </w:p>
        </w:tc>
        <w:tc>
          <w:tcPr>
            <w:tcW w:w="1368" w:type="dxa"/>
            <w:shd w:val="clear" w:color="auto" w:fill="FAFAFA"/>
            <w:vAlign w:val="bottom"/>
          </w:tcPr>
          <w:p w14:paraId="0B26E27E"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6DCBC0B4" w14:textId="77777777" w:rsidR="00251698" w:rsidRPr="00220DC0" w:rsidRDefault="00251698" w:rsidP="00251698">
            <w:pPr>
              <w:ind w:right="-72"/>
              <w:jc w:val="right"/>
              <w:rPr>
                <w:rFonts w:ascii="Arial" w:hAnsi="Arial" w:cs="Arial"/>
                <w:sz w:val="20"/>
                <w:szCs w:val="20"/>
              </w:rPr>
            </w:pPr>
          </w:p>
        </w:tc>
      </w:tr>
      <w:tr w:rsidR="00251698" w:rsidRPr="00220DC0" w14:paraId="3064F3A6" w14:textId="77777777" w:rsidTr="00A77E58">
        <w:tc>
          <w:tcPr>
            <w:tcW w:w="3528" w:type="dxa"/>
            <w:shd w:val="clear" w:color="auto" w:fill="auto"/>
            <w:vAlign w:val="bottom"/>
          </w:tcPr>
          <w:p w14:paraId="49F9C6B9" w14:textId="77777777" w:rsidR="00251698" w:rsidRPr="00220DC0" w:rsidRDefault="00251698" w:rsidP="00251698">
            <w:pPr>
              <w:rPr>
                <w:rFonts w:ascii="Arial" w:hAnsi="Arial" w:cs="Arial"/>
                <w:sz w:val="20"/>
                <w:szCs w:val="20"/>
              </w:rPr>
            </w:pPr>
            <w:r w:rsidRPr="00220DC0">
              <w:rPr>
                <w:rFonts w:ascii="Arial" w:hAnsi="Arial" w:cs="Arial"/>
                <w:sz w:val="20"/>
                <w:szCs w:val="20"/>
              </w:rPr>
              <w:t>Maturity over 1 year</w:t>
            </w:r>
          </w:p>
        </w:tc>
        <w:tc>
          <w:tcPr>
            <w:tcW w:w="1368" w:type="dxa"/>
            <w:shd w:val="clear" w:color="auto" w:fill="FAFAFA"/>
            <w:vAlign w:val="bottom"/>
          </w:tcPr>
          <w:p w14:paraId="0E4986F8"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35CB90D1" w14:textId="77777777" w:rsidR="00251698" w:rsidRPr="00220DC0" w:rsidRDefault="00251698" w:rsidP="00251698">
            <w:pPr>
              <w:ind w:right="-72"/>
              <w:jc w:val="right"/>
              <w:rPr>
                <w:rFonts w:ascii="Arial" w:hAnsi="Arial" w:cs="Arial"/>
                <w:sz w:val="20"/>
                <w:szCs w:val="20"/>
              </w:rPr>
            </w:pPr>
          </w:p>
        </w:tc>
        <w:tc>
          <w:tcPr>
            <w:tcW w:w="1368" w:type="dxa"/>
            <w:shd w:val="clear" w:color="auto" w:fill="FAFAFA"/>
            <w:vAlign w:val="bottom"/>
          </w:tcPr>
          <w:p w14:paraId="5D7F68A8" w14:textId="77777777" w:rsidR="00251698" w:rsidRPr="00220DC0" w:rsidRDefault="00251698" w:rsidP="00251698">
            <w:pPr>
              <w:ind w:right="-72"/>
              <w:jc w:val="right"/>
              <w:rPr>
                <w:rFonts w:ascii="Arial" w:hAnsi="Arial" w:cs="Arial"/>
                <w:sz w:val="20"/>
                <w:szCs w:val="20"/>
              </w:rPr>
            </w:pPr>
          </w:p>
        </w:tc>
        <w:tc>
          <w:tcPr>
            <w:tcW w:w="1368" w:type="dxa"/>
            <w:shd w:val="clear" w:color="auto" w:fill="auto"/>
            <w:vAlign w:val="bottom"/>
          </w:tcPr>
          <w:p w14:paraId="7BDEE0DA" w14:textId="77777777" w:rsidR="00251698" w:rsidRPr="00220DC0" w:rsidRDefault="00251698" w:rsidP="00251698">
            <w:pPr>
              <w:ind w:right="-72"/>
              <w:jc w:val="right"/>
              <w:rPr>
                <w:rFonts w:ascii="Arial" w:hAnsi="Arial" w:cs="Arial"/>
                <w:sz w:val="20"/>
                <w:szCs w:val="20"/>
              </w:rPr>
            </w:pPr>
          </w:p>
        </w:tc>
      </w:tr>
      <w:tr w:rsidR="00251698" w:rsidRPr="00220DC0" w14:paraId="5AC78B3F" w14:textId="77777777" w:rsidTr="00A77E58">
        <w:tc>
          <w:tcPr>
            <w:tcW w:w="3528" w:type="dxa"/>
            <w:shd w:val="clear" w:color="auto" w:fill="auto"/>
            <w:vAlign w:val="bottom"/>
          </w:tcPr>
          <w:p w14:paraId="2BE3E2E0" w14:textId="77777777" w:rsidR="00251698" w:rsidRPr="00220DC0" w:rsidRDefault="00251698" w:rsidP="00251698">
            <w:pPr>
              <w:rPr>
                <w:rFonts w:ascii="Arial" w:hAnsi="Arial" w:cs="Arial"/>
                <w:sz w:val="20"/>
                <w:szCs w:val="20"/>
              </w:rPr>
            </w:pPr>
            <w:r w:rsidRPr="00220DC0">
              <w:rPr>
                <w:rFonts w:ascii="Arial" w:hAnsi="Arial" w:cs="Arial"/>
                <w:sz w:val="20"/>
                <w:szCs w:val="20"/>
              </w:rPr>
              <w:t>- Available credit facilities from</w:t>
            </w:r>
          </w:p>
          <w:p w14:paraId="60836E5C"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long-term loans from </w:t>
            </w:r>
          </w:p>
          <w:p w14:paraId="2D2DA819" w14:textId="77777777" w:rsidR="00251698" w:rsidRPr="00220DC0" w:rsidRDefault="00251698" w:rsidP="00251698">
            <w:pPr>
              <w:rPr>
                <w:rFonts w:ascii="Arial" w:hAnsi="Arial" w:cs="Arial"/>
                <w:sz w:val="20"/>
                <w:szCs w:val="20"/>
              </w:rPr>
            </w:pPr>
            <w:r w:rsidRPr="00220DC0">
              <w:rPr>
                <w:rFonts w:ascii="Arial" w:hAnsi="Arial" w:cs="Arial"/>
                <w:sz w:val="20"/>
                <w:szCs w:val="20"/>
              </w:rPr>
              <w:t xml:space="preserve">     financial institutions </w:t>
            </w:r>
          </w:p>
        </w:tc>
        <w:tc>
          <w:tcPr>
            <w:tcW w:w="1368" w:type="dxa"/>
            <w:shd w:val="clear" w:color="auto" w:fill="FAFAFA"/>
            <w:vAlign w:val="bottom"/>
          </w:tcPr>
          <w:p w14:paraId="4B969768" w14:textId="65456ABB"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w:t>
            </w:r>
          </w:p>
        </w:tc>
        <w:tc>
          <w:tcPr>
            <w:tcW w:w="1368" w:type="dxa"/>
            <w:shd w:val="clear" w:color="auto" w:fill="auto"/>
            <w:vAlign w:val="bottom"/>
          </w:tcPr>
          <w:p w14:paraId="6B3B3FD4"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1,500</w:t>
            </w:r>
          </w:p>
        </w:tc>
        <w:tc>
          <w:tcPr>
            <w:tcW w:w="1368" w:type="dxa"/>
            <w:shd w:val="clear" w:color="auto" w:fill="FAFAFA"/>
            <w:vAlign w:val="bottom"/>
          </w:tcPr>
          <w:p w14:paraId="5B0C9A0E" w14:textId="1CFADA54" w:rsidR="00251698" w:rsidRPr="00220DC0" w:rsidRDefault="00DB0925" w:rsidP="00251698">
            <w:pPr>
              <w:ind w:right="-72"/>
              <w:jc w:val="right"/>
              <w:rPr>
                <w:rFonts w:ascii="Arial" w:hAnsi="Arial" w:cs="Arial"/>
                <w:sz w:val="20"/>
                <w:szCs w:val="20"/>
              </w:rPr>
            </w:pPr>
            <w:r w:rsidRPr="00220DC0">
              <w:rPr>
                <w:rFonts w:ascii="Arial" w:hAnsi="Arial" w:cs="Arial"/>
                <w:sz w:val="20"/>
                <w:szCs w:val="20"/>
              </w:rPr>
              <w:t>-</w:t>
            </w:r>
          </w:p>
        </w:tc>
        <w:tc>
          <w:tcPr>
            <w:tcW w:w="1368" w:type="dxa"/>
            <w:shd w:val="clear" w:color="auto" w:fill="auto"/>
            <w:vAlign w:val="bottom"/>
          </w:tcPr>
          <w:p w14:paraId="0D7EF69D"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1,500</w:t>
            </w:r>
          </w:p>
        </w:tc>
      </w:tr>
      <w:tr w:rsidR="00251698" w:rsidRPr="00220DC0" w14:paraId="3BF181B3" w14:textId="77777777" w:rsidTr="00A77E58">
        <w:trPr>
          <w:trHeight w:val="47"/>
        </w:trPr>
        <w:tc>
          <w:tcPr>
            <w:tcW w:w="3528" w:type="dxa"/>
            <w:shd w:val="clear" w:color="auto" w:fill="auto"/>
            <w:vAlign w:val="bottom"/>
          </w:tcPr>
          <w:p w14:paraId="3435E227" w14:textId="77777777" w:rsidR="00251698" w:rsidRPr="00220DC0" w:rsidRDefault="00251698" w:rsidP="00251698">
            <w:pPr>
              <w:rPr>
                <w:rFonts w:ascii="Arial" w:hAnsi="Arial" w:cs="Arial"/>
                <w:b/>
                <w:bCs/>
                <w:sz w:val="20"/>
                <w:szCs w:val="20"/>
              </w:rPr>
            </w:pPr>
          </w:p>
        </w:tc>
        <w:tc>
          <w:tcPr>
            <w:tcW w:w="1368" w:type="dxa"/>
            <w:tcBorders>
              <w:top w:val="single" w:sz="4" w:space="0" w:color="auto"/>
              <w:bottom w:val="single" w:sz="4" w:space="0" w:color="auto"/>
            </w:tcBorders>
            <w:shd w:val="clear" w:color="auto" w:fill="FAFAFA"/>
            <w:vAlign w:val="bottom"/>
          </w:tcPr>
          <w:p w14:paraId="1231CC16" w14:textId="38233209"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9,443</w:t>
            </w:r>
          </w:p>
        </w:tc>
        <w:tc>
          <w:tcPr>
            <w:tcW w:w="1368" w:type="dxa"/>
            <w:tcBorders>
              <w:top w:val="single" w:sz="4" w:space="0" w:color="auto"/>
              <w:bottom w:val="single" w:sz="4" w:space="0" w:color="auto"/>
            </w:tcBorders>
            <w:shd w:val="clear" w:color="auto" w:fill="auto"/>
            <w:vAlign w:val="bottom"/>
          </w:tcPr>
          <w:p w14:paraId="1B6F1A46"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8,406</w:t>
            </w:r>
          </w:p>
        </w:tc>
        <w:tc>
          <w:tcPr>
            <w:tcW w:w="1368" w:type="dxa"/>
            <w:tcBorders>
              <w:top w:val="single" w:sz="4" w:space="0" w:color="auto"/>
              <w:bottom w:val="single" w:sz="4" w:space="0" w:color="auto"/>
            </w:tcBorders>
            <w:shd w:val="clear" w:color="auto" w:fill="FAFAFA"/>
            <w:vAlign w:val="bottom"/>
          </w:tcPr>
          <w:p w14:paraId="104F9E57" w14:textId="7ADB2904" w:rsidR="00251698" w:rsidRPr="00220DC0" w:rsidRDefault="00916BFC" w:rsidP="00251698">
            <w:pPr>
              <w:ind w:right="-72"/>
              <w:jc w:val="right"/>
              <w:rPr>
                <w:rFonts w:ascii="Arial" w:hAnsi="Arial" w:cs="Arial"/>
                <w:sz w:val="20"/>
                <w:szCs w:val="20"/>
              </w:rPr>
            </w:pPr>
            <w:r w:rsidRPr="00220DC0">
              <w:rPr>
                <w:rFonts w:ascii="Arial" w:hAnsi="Arial" w:cs="Arial"/>
                <w:sz w:val="20"/>
                <w:szCs w:val="20"/>
              </w:rPr>
              <w:t>5,186</w:t>
            </w:r>
          </w:p>
        </w:tc>
        <w:tc>
          <w:tcPr>
            <w:tcW w:w="1368" w:type="dxa"/>
            <w:tcBorders>
              <w:top w:val="single" w:sz="4" w:space="0" w:color="auto"/>
              <w:bottom w:val="single" w:sz="4" w:space="0" w:color="auto"/>
            </w:tcBorders>
            <w:shd w:val="clear" w:color="auto" w:fill="auto"/>
            <w:vAlign w:val="bottom"/>
          </w:tcPr>
          <w:p w14:paraId="597A17D7" w14:textId="77777777" w:rsidR="00251698" w:rsidRPr="00220DC0" w:rsidRDefault="00251698" w:rsidP="00251698">
            <w:pPr>
              <w:ind w:right="-72"/>
              <w:jc w:val="right"/>
              <w:rPr>
                <w:rFonts w:ascii="Arial" w:hAnsi="Arial" w:cs="Arial"/>
                <w:sz w:val="20"/>
                <w:szCs w:val="20"/>
              </w:rPr>
            </w:pPr>
            <w:r w:rsidRPr="00220DC0">
              <w:rPr>
                <w:rFonts w:ascii="Arial" w:hAnsi="Arial" w:cs="Arial"/>
                <w:sz w:val="20"/>
                <w:szCs w:val="20"/>
              </w:rPr>
              <w:t>3,611</w:t>
            </w:r>
          </w:p>
        </w:tc>
      </w:tr>
    </w:tbl>
    <w:p w14:paraId="3B098DC3" w14:textId="77777777" w:rsidR="00FC2675" w:rsidRPr="00220DC0" w:rsidRDefault="00FC2675" w:rsidP="00FE37B6">
      <w:pPr>
        <w:ind w:left="540"/>
        <w:jc w:val="thaiDistribute"/>
        <w:rPr>
          <w:rFonts w:ascii="Arial" w:hAnsi="Arial" w:cs="Arial"/>
          <w:sz w:val="20"/>
          <w:szCs w:val="20"/>
        </w:rPr>
      </w:pPr>
    </w:p>
    <w:p w14:paraId="78905498" w14:textId="4923ABA4" w:rsidR="00D64D18" w:rsidRPr="00676A23" w:rsidRDefault="006D7EB3" w:rsidP="00FE37B6">
      <w:pPr>
        <w:ind w:left="540"/>
        <w:jc w:val="thaiDistribute"/>
        <w:rPr>
          <w:rFonts w:ascii="Arial" w:hAnsi="Arial" w:cs="Arial"/>
          <w:spacing w:val="-6"/>
          <w:sz w:val="20"/>
          <w:szCs w:val="20"/>
        </w:rPr>
      </w:pPr>
      <w:r w:rsidRPr="00676A23">
        <w:rPr>
          <w:rFonts w:ascii="Arial" w:hAnsi="Arial" w:cs="Arial"/>
          <w:spacing w:val="-6"/>
          <w:sz w:val="20"/>
          <w:szCs w:val="20"/>
        </w:rPr>
        <w:t xml:space="preserve">In addition, the Company had available debenture facilities which have not yet issued of Baht </w:t>
      </w:r>
      <w:r w:rsidR="00005746" w:rsidRPr="00676A23">
        <w:rPr>
          <w:rFonts w:ascii="Arial" w:hAnsi="Arial" w:cs="Arial"/>
          <w:spacing w:val="-6"/>
          <w:sz w:val="20"/>
          <w:szCs w:val="20"/>
        </w:rPr>
        <w:t>20,000</w:t>
      </w:r>
      <w:r w:rsidR="00251698" w:rsidRPr="00676A23">
        <w:rPr>
          <w:rFonts w:ascii="Arial" w:hAnsi="Arial" w:cs="Arial"/>
          <w:spacing w:val="-6"/>
          <w:sz w:val="20"/>
          <w:szCs w:val="20"/>
        </w:rPr>
        <w:t xml:space="preserve"> </w:t>
      </w:r>
      <w:r w:rsidRPr="00676A23">
        <w:rPr>
          <w:rFonts w:ascii="Arial" w:hAnsi="Arial" w:cs="Arial"/>
          <w:spacing w:val="-6"/>
          <w:sz w:val="20"/>
          <w:szCs w:val="20"/>
        </w:rPr>
        <w:t>millio</w:t>
      </w:r>
      <w:r w:rsidR="00D174B2" w:rsidRPr="00676A23">
        <w:rPr>
          <w:rFonts w:ascii="Arial" w:hAnsi="Arial" w:cs="Arial"/>
          <w:spacing w:val="-6"/>
          <w:sz w:val="20"/>
          <w:szCs w:val="20"/>
        </w:rPr>
        <w:t>n</w:t>
      </w:r>
      <w:r w:rsidRPr="00676A23">
        <w:rPr>
          <w:rFonts w:ascii="Arial" w:hAnsi="Arial" w:cs="Arial"/>
          <w:spacing w:val="-6"/>
          <w:sz w:val="20"/>
          <w:szCs w:val="20"/>
        </w:rPr>
        <w:t>.</w:t>
      </w:r>
      <w:r w:rsidRPr="00220DC0">
        <w:rPr>
          <w:rFonts w:ascii="Arial" w:hAnsi="Arial" w:cs="Arial"/>
          <w:sz w:val="20"/>
          <w:szCs w:val="20"/>
        </w:rPr>
        <w:t xml:space="preserve"> The said debenture facilities have been approved by the Annual General Meeting of Shareholder for the year </w:t>
      </w:r>
      <w:r w:rsidR="00666EF5" w:rsidRPr="00220DC0">
        <w:rPr>
          <w:rFonts w:ascii="Arial" w:hAnsi="Arial" w:cs="Arial"/>
          <w:sz w:val="20"/>
          <w:szCs w:val="20"/>
        </w:rPr>
        <w:t>2021</w:t>
      </w:r>
      <w:r w:rsidRPr="00220DC0">
        <w:rPr>
          <w:rFonts w:ascii="Arial" w:hAnsi="Arial" w:cs="Arial"/>
          <w:sz w:val="20"/>
          <w:szCs w:val="20"/>
        </w:rPr>
        <w:t xml:space="preserve"> and have maturity within 1 year</w:t>
      </w:r>
      <w:r w:rsidR="009C5E7E" w:rsidRPr="00220DC0">
        <w:rPr>
          <w:rFonts w:ascii="Arial" w:hAnsi="Arial" w:cs="Arial"/>
          <w:sz w:val="20"/>
          <w:szCs w:val="20"/>
        </w:rPr>
        <w:t>.</w:t>
      </w:r>
      <w:r w:rsidR="00D174B2">
        <w:rPr>
          <w:rFonts w:ascii="Arial" w:hAnsi="Arial" w:cs="Arial"/>
          <w:sz w:val="20"/>
          <w:szCs w:val="20"/>
        </w:rPr>
        <w:t xml:space="preserve"> </w:t>
      </w:r>
      <w:r w:rsidR="00D174B2" w:rsidRPr="00220DC0">
        <w:rPr>
          <w:rFonts w:ascii="Arial" w:hAnsi="Arial" w:cs="Arial"/>
          <w:sz w:val="20"/>
          <w:szCs w:val="20"/>
        </w:rPr>
        <w:t>(2020: Baht 12,800 million</w:t>
      </w:r>
      <w:r w:rsidR="00D174B2">
        <w:rPr>
          <w:rFonts w:ascii="Arial" w:hAnsi="Arial" w:cs="Arial"/>
          <w:sz w:val="20"/>
          <w:szCs w:val="20"/>
        </w:rPr>
        <w:t xml:space="preserve">. </w:t>
      </w:r>
      <w:r w:rsidR="00D174B2" w:rsidRPr="00220DC0">
        <w:rPr>
          <w:rFonts w:ascii="Arial" w:hAnsi="Arial" w:cs="Arial"/>
          <w:sz w:val="20"/>
          <w:szCs w:val="20"/>
        </w:rPr>
        <w:t xml:space="preserve">The said </w:t>
      </w:r>
      <w:r w:rsidR="00D174B2" w:rsidRPr="00676A23">
        <w:rPr>
          <w:rFonts w:ascii="Arial" w:hAnsi="Arial" w:cs="Arial"/>
          <w:spacing w:val="-6"/>
          <w:sz w:val="20"/>
          <w:szCs w:val="20"/>
        </w:rPr>
        <w:t>debenture facilities have been approved by the Annual General Meeting of Shareholder for the year 2020.)</w:t>
      </w:r>
    </w:p>
    <w:p w14:paraId="540A347E" w14:textId="7EC9CEB1" w:rsidR="006B588E" w:rsidRPr="00220DC0" w:rsidRDefault="00E55E14" w:rsidP="00FE37B6">
      <w:pPr>
        <w:ind w:left="540"/>
        <w:jc w:val="thaiDistribute"/>
        <w:rPr>
          <w:rFonts w:ascii="Arial" w:hAnsi="Arial" w:cs="Arial"/>
          <w:sz w:val="20"/>
          <w:szCs w:val="20"/>
        </w:rPr>
      </w:pPr>
      <w:r>
        <w:rPr>
          <w:rFonts w:ascii="Arial" w:hAnsi="Arial" w:cs="Arial"/>
          <w:sz w:val="20"/>
          <w:szCs w:val="20"/>
        </w:rPr>
        <w:br w:type="page"/>
      </w:r>
    </w:p>
    <w:p w14:paraId="268CA78F" w14:textId="77777777" w:rsidR="00FB06E8" w:rsidRPr="00220DC0" w:rsidRDefault="00FB06E8" w:rsidP="002C4A52">
      <w:pPr>
        <w:numPr>
          <w:ilvl w:val="0"/>
          <w:numId w:val="37"/>
        </w:numPr>
        <w:ind w:left="540" w:hanging="540"/>
        <w:rPr>
          <w:rFonts w:ascii="Arial" w:hAnsi="Arial" w:cs="Arial"/>
          <w:color w:val="CF4A02"/>
          <w:sz w:val="20"/>
          <w:szCs w:val="20"/>
        </w:rPr>
      </w:pPr>
      <w:r w:rsidRPr="00220DC0">
        <w:rPr>
          <w:rFonts w:ascii="Arial" w:hAnsi="Arial" w:cs="Arial"/>
          <w:color w:val="CF4A02"/>
          <w:sz w:val="20"/>
          <w:szCs w:val="20"/>
          <w:u w:val="single"/>
        </w:rPr>
        <w:t>Maturity of financial liabilities</w:t>
      </w:r>
    </w:p>
    <w:p w14:paraId="7D04CDFF" w14:textId="77777777" w:rsidR="00FB06E8" w:rsidRPr="00220DC0" w:rsidRDefault="00FB06E8" w:rsidP="002C4A52">
      <w:pPr>
        <w:ind w:left="540"/>
        <w:jc w:val="thaiDistribute"/>
        <w:rPr>
          <w:rFonts w:ascii="Arial" w:hAnsi="Arial" w:cs="Arial"/>
          <w:sz w:val="20"/>
          <w:szCs w:val="20"/>
        </w:rPr>
      </w:pPr>
    </w:p>
    <w:p w14:paraId="3C5FA08E" w14:textId="77777777" w:rsidR="00FB06E8" w:rsidRPr="00220DC0" w:rsidRDefault="00FB06E8" w:rsidP="002C4A52">
      <w:pPr>
        <w:pStyle w:val="BlockText"/>
        <w:ind w:left="540" w:right="0"/>
        <w:rPr>
          <w:rFonts w:ascii="Arial" w:hAnsi="Arial" w:cs="Arial"/>
        </w:rPr>
      </w:pPr>
      <w:r w:rsidRPr="00220DC0">
        <w:rPr>
          <w:rFonts w:ascii="Arial" w:hAnsi="Arial" w:cs="Arial"/>
          <w:spacing w:val="-4"/>
        </w:rPr>
        <w:t xml:space="preserve">The table below </w:t>
      </w:r>
      <w:r w:rsidR="004F10A6" w:rsidRPr="00220DC0">
        <w:rPr>
          <w:rFonts w:ascii="Arial" w:hAnsi="Arial" w:cs="Arial"/>
          <w:spacing w:val="-4"/>
        </w:rPr>
        <w:t>analyse</w:t>
      </w:r>
      <w:r w:rsidR="00052D3A" w:rsidRPr="00220DC0">
        <w:rPr>
          <w:rFonts w:ascii="Arial" w:hAnsi="Arial" w:cs="Arial"/>
          <w:spacing w:val="-4"/>
        </w:rPr>
        <w:t>d</w:t>
      </w:r>
      <w:r w:rsidR="004F10A6" w:rsidRPr="00220DC0">
        <w:rPr>
          <w:rFonts w:ascii="Arial" w:hAnsi="Arial" w:cs="Arial"/>
          <w:spacing w:val="-4"/>
        </w:rPr>
        <w:t xml:space="preserve"> the maturity of</w:t>
      </w:r>
      <w:r w:rsidRPr="00220DC0">
        <w:rPr>
          <w:rFonts w:ascii="Arial" w:hAnsi="Arial" w:cs="Arial"/>
          <w:spacing w:val="-4"/>
        </w:rPr>
        <w:t xml:space="preserve"> financial liabilities</w:t>
      </w:r>
      <w:r w:rsidR="004F10A6" w:rsidRPr="00220DC0">
        <w:rPr>
          <w:rFonts w:ascii="Arial" w:hAnsi="Arial" w:cs="Arial"/>
          <w:spacing w:val="-4"/>
        </w:rPr>
        <w:t xml:space="preserve"> grouping based on their contractual maturity</w:t>
      </w:r>
      <w:r w:rsidR="004F10A6" w:rsidRPr="00220DC0">
        <w:rPr>
          <w:rFonts w:ascii="Arial" w:hAnsi="Arial" w:cs="Arial"/>
        </w:rPr>
        <w:t xml:space="preserve">. The amounts disclosed </w:t>
      </w:r>
      <w:r w:rsidR="00052D3A" w:rsidRPr="00220DC0">
        <w:rPr>
          <w:rFonts w:ascii="Arial" w:hAnsi="Arial" w:cs="Arial"/>
        </w:rPr>
        <w:t>were</w:t>
      </w:r>
      <w:r w:rsidR="004F10A6" w:rsidRPr="00220DC0">
        <w:rPr>
          <w:rFonts w:ascii="Arial" w:hAnsi="Arial" w:cs="Arial"/>
        </w:rPr>
        <w:t xml:space="preserve"> the contractual undiscounted cash flow.</w:t>
      </w:r>
    </w:p>
    <w:p w14:paraId="3B9F373C" w14:textId="77777777" w:rsidR="00D64D18" w:rsidRPr="00220DC0" w:rsidRDefault="00D64D18" w:rsidP="002C4A52">
      <w:pPr>
        <w:pStyle w:val="BlockText"/>
        <w:ind w:left="540" w:right="0"/>
        <w:rPr>
          <w:rFonts w:ascii="Arial" w:hAnsi="Arial" w:cs="Arial"/>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1E5137" w:rsidRPr="00F430F2" w14:paraId="33B30F27" w14:textId="77777777" w:rsidTr="002B22A5">
        <w:tc>
          <w:tcPr>
            <w:tcW w:w="3231" w:type="dxa"/>
            <w:shd w:val="clear" w:color="auto" w:fill="auto"/>
            <w:vAlign w:val="bottom"/>
          </w:tcPr>
          <w:p w14:paraId="6616D5DB" w14:textId="77777777" w:rsidR="001E5137" w:rsidRPr="00F430F2" w:rsidRDefault="001E5137" w:rsidP="002B22A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15172354" w14:textId="77777777" w:rsidR="001E5137" w:rsidRPr="00F430F2" w:rsidRDefault="001E5137" w:rsidP="002B22A5">
            <w:pPr>
              <w:ind w:right="-87"/>
              <w:jc w:val="right"/>
              <w:rPr>
                <w:rFonts w:ascii="Arial" w:hAnsi="Arial" w:cs="Arial"/>
                <w:b/>
                <w:bCs/>
                <w:sz w:val="20"/>
                <w:szCs w:val="20"/>
              </w:rPr>
            </w:pPr>
            <w:r w:rsidRPr="00F430F2">
              <w:rPr>
                <w:rFonts w:ascii="Arial" w:hAnsi="Arial" w:cs="Arial"/>
                <w:b/>
                <w:bCs/>
                <w:sz w:val="20"/>
                <w:szCs w:val="20"/>
              </w:rPr>
              <w:t>Consolidated financial statements</w:t>
            </w:r>
          </w:p>
        </w:tc>
      </w:tr>
      <w:tr w:rsidR="001E5137" w:rsidRPr="00F430F2" w14:paraId="7044EDAC" w14:textId="77777777" w:rsidTr="002B22A5">
        <w:tc>
          <w:tcPr>
            <w:tcW w:w="3231" w:type="dxa"/>
            <w:shd w:val="clear" w:color="auto" w:fill="auto"/>
            <w:vAlign w:val="bottom"/>
          </w:tcPr>
          <w:p w14:paraId="1FCCA1E4" w14:textId="77777777" w:rsidR="00516793" w:rsidRDefault="001E5137" w:rsidP="00516793">
            <w:pPr>
              <w:rPr>
                <w:rFonts w:ascii="Arial" w:hAnsi="Arial" w:cs="Arial"/>
                <w:b/>
                <w:bCs/>
                <w:sz w:val="20"/>
                <w:szCs w:val="20"/>
              </w:rPr>
            </w:pPr>
            <w:r w:rsidRPr="00F430F2">
              <w:rPr>
                <w:rFonts w:ascii="Arial" w:hAnsi="Arial" w:cs="Arial"/>
                <w:b/>
                <w:bCs/>
                <w:sz w:val="20"/>
                <w:szCs w:val="20"/>
              </w:rPr>
              <w:t xml:space="preserve">Maturity of financial </w:t>
            </w:r>
            <w:r w:rsidR="003E15E5" w:rsidRPr="00F430F2">
              <w:rPr>
                <w:rFonts w:ascii="Arial" w:hAnsi="Arial" w:cs="Arial"/>
                <w:b/>
                <w:bCs/>
                <w:sz w:val="20"/>
                <w:szCs w:val="20"/>
              </w:rPr>
              <w:t>liabilities</w:t>
            </w:r>
            <w:r w:rsidRPr="00F430F2">
              <w:rPr>
                <w:rFonts w:ascii="Arial" w:hAnsi="Arial" w:cs="Arial"/>
                <w:b/>
                <w:bCs/>
                <w:sz w:val="20"/>
                <w:szCs w:val="20"/>
              </w:rPr>
              <w:t xml:space="preserve"> </w:t>
            </w:r>
          </w:p>
          <w:p w14:paraId="329A07A4" w14:textId="3CFB1A7A" w:rsidR="001E5137" w:rsidRPr="00F430F2" w:rsidRDefault="00516793" w:rsidP="00516793">
            <w:pPr>
              <w:rPr>
                <w:rFonts w:ascii="Arial" w:hAnsi="Arial" w:cs="Arial"/>
                <w:b/>
                <w:bCs/>
                <w:sz w:val="20"/>
                <w:szCs w:val="20"/>
              </w:rPr>
            </w:pPr>
            <w:r>
              <w:rPr>
                <w:rFonts w:ascii="Arial" w:hAnsi="Arial" w:cs="Arial"/>
                <w:b/>
                <w:bCs/>
                <w:sz w:val="20"/>
                <w:szCs w:val="20"/>
              </w:rPr>
              <w:t xml:space="preserve">   </w:t>
            </w:r>
            <w:r w:rsidR="001E5137" w:rsidRPr="00F430F2">
              <w:rPr>
                <w:rFonts w:ascii="Arial" w:hAnsi="Arial" w:cs="Arial"/>
                <w:b/>
                <w:bCs/>
                <w:sz w:val="20"/>
                <w:szCs w:val="20"/>
              </w:rPr>
              <w:t xml:space="preserve">as at 31 December </w:t>
            </w:r>
            <w:r w:rsidR="00666EF5" w:rsidRPr="00F430F2">
              <w:rPr>
                <w:rFonts w:ascii="Arial" w:hAnsi="Arial" w:cs="Arial"/>
                <w:b/>
                <w:bCs/>
                <w:sz w:val="20"/>
                <w:szCs w:val="20"/>
              </w:rPr>
              <w:t>2021</w:t>
            </w:r>
          </w:p>
        </w:tc>
        <w:tc>
          <w:tcPr>
            <w:tcW w:w="1152" w:type="dxa"/>
            <w:tcBorders>
              <w:top w:val="single" w:sz="4" w:space="0" w:color="auto"/>
              <w:bottom w:val="single" w:sz="4" w:space="0" w:color="auto"/>
            </w:tcBorders>
            <w:shd w:val="clear" w:color="auto" w:fill="auto"/>
            <w:vAlign w:val="bottom"/>
          </w:tcPr>
          <w:p w14:paraId="4B7DFC4D" w14:textId="77777777" w:rsidR="00C026D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 xml:space="preserve">Within </w:t>
            </w:r>
          </w:p>
          <w:p w14:paraId="5A23E708" w14:textId="318EB9E3"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1 year</w:t>
            </w:r>
          </w:p>
          <w:p w14:paraId="2E63108C"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297EA141"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 xml:space="preserve">1-5 </w:t>
            </w:r>
          </w:p>
          <w:p w14:paraId="79FCFEA5"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years</w:t>
            </w:r>
          </w:p>
          <w:p w14:paraId="79C1FD71"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ED34EAE" w14:textId="77777777" w:rsidR="00C026D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 xml:space="preserve">Over </w:t>
            </w:r>
          </w:p>
          <w:p w14:paraId="2224E1D9" w14:textId="3B44F0B6"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tcPr>
          <w:p w14:paraId="7BF8F6CE"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 xml:space="preserve"> </w:t>
            </w:r>
          </w:p>
          <w:p w14:paraId="192126CA"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Total</w:t>
            </w:r>
          </w:p>
          <w:p w14:paraId="27D9C0DE"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67C8C1F0" w14:textId="44D16EA6" w:rsidR="001E5137" w:rsidRPr="00F430F2" w:rsidRDefault="00C026D7" w:rsidP="002B22A5">
            <w:pPr>
              <w:ind w:right="-72"/>
              <w:jc w:val="right"/>
              <w:rPr>
                <w:rFonts w:ascii="Arial" w:hAnsi="Arial" w:cs="Arial"/>
                <w:b/>
                <w:bCs/>
                <w:sz w:val="20"/>
                <w:szCs w:val="20"/>
              </w:rPr>
            </w:pPr>
            <w:r w:rsidRPr="00F430F2">
              <w:rPr>
                <w:rFonts w:ascii="Arial" w:hAnsi="Arial" w:cs="Arial"/>
                <w:b/>
                <w:bCs/>
                <w:sz w:val="20"/>
                <w:szCs w:val="20"/>
              </w:rPr>
              <w:t>Carrying amount</w:t>
            </w:r>
          </w:p>
          <w:p w14:paraId="1BC5045C" w14:textId="77777777" w:rsidR="001E5137" w:rsidRPr="00F430F2" w:rsidRDefault="001E5137" w:rsidP="002B22A5">
            <w:pPr>
              <w:ind w:right="-72"/>
              <w:jc w:val="right"/>
              <w:rPr>
                <w:rFonts w:ascii="Arial" w:hAnsi="Arial" w:cs="Arial"/>
                <w:b/>
                <w:bCs/>
                <w:sz w:val="20"/>
                <w:szCs w:val="20"/>
              </w:rPr>
            </w:pPr>
            <w:r w:rsidRPr="00F430F2">
              <w:rPr>
                <w:rFonts w:ascii="Arial" w:hAnsi="Arial" w:cs="Arial"/>
                <w:b/>
                <w:bCs/>
                <w:sz w:val="20"/>
                <w:szCs w:val="20"/>
              </w:rPr>
              <w:t>Million Baht</w:t>
            </w:r>
          </w:p>
        </w:tc>
      </w:tr>
      <w:tr w:rsidR="001E5137" w:rsidRPr="002D0F33" w14:paraId="4BB3217C" w14:textId="77777777" w:rsidTr="002B22A5">
        <w:tc>
          <w:tcPr>
            <w:tcW w:w="3231" w:type="dxa"/>
            <w:shd w:val="clear" w:color="auto" w:fill="auto"/>
            <w:vAlign w:val="bottom"/>
          </w:tcPr>
          <w:p w14:paraId="1F5EDECA" w14:textId="77777777" w:rsidR="001E5137" w:rsidRPr="002D0F33" w:rsidRDefault="001E5137" w:rsidP="002B22A5">
            <w:pPr>
              <w:rPr>
                <w:rFonts w:ascii="Arial" w:hAnsi="Arial" w:cs="Arial"/>
                <w:sz w:val="14"/>
                <w:szCs w:val="14"/>
              </w:rPr>
            </w:pPr>
          </w:p>
        </w:tc>
        <w:tc>
          <w:tcPr>
            <w:tcW w:w="1152" w:type="dxa"/>
            <w:tcBorders>
              <w:top w:val="single" w:sz="4" w:space="0" w:color="auto"/>
            </w:tcBorders>
            <w:shd w:val="clear" w:color="auto" w:fill="FAFAFA"/>
            <w:vAlign w:val="bottom"/>
          </w:tcPr>
          <w:p w14:paraId="1595B63D" w14:textId="77777777" w:rsidR="001E5137" w:rsidRPr="002D0F3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2B7D073F" w14:textId="77777777" w:rsidR="001E5137" w:rsidRPr="002D0F3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68BC17E" w14:textId="77777777" w:rsidR="001E5137" w:rsidRPr="002D0F3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6A8AF528" w14:textId="77777777" w:rsidR="001E5137" w:rsidRPr="002D0F3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tcPr>
          <w:p w14:paraId="6FEBFF6E" w14:textId="77777777" w:rsidR="001E5137" w:rsidRPr="002D0F33" w:rsidRDefault="001E5137" w:rsidP="002B22A5">
            <w:pPr>
              <w:ind w:right="-72"/>
              <w:jc w:val="right"/>
              <w:rPr>
                <w:rFonts w:ascii="Arial" w:hAnsi="Arial" w:cs="Arial"/>
                <w:sz w:val="14"/>
                <w:szCs w:val="14"/>
              </w:rPr>
            </w:pPr>
          </w:p>
        </w:tc>
      </w:tr>
      <w:tr w:rsidR="001C51D8" w:rsidRPr="00F430F2" w14:paraId="2796D2CA" w14:textId="77777777" w:rsidTr="002B22A5">
        <w:tc>
          <w:tcPr>
            <w:tcW w:w="3231" w:type="dxa"/>
            <w:shd w:val="clear" w:color="auto" w:fill="auto"/>
            <w:vAlign w:val="bottom"/>
          </w:tcPr>
          <w:p w14:paraId="2051FA07" w14:textId="77777777" w:rsidR="00F430F2" w:rsidRDefault="00716D66" w:rsidP="001C51D8">
            <w:pPr>
              <w:rPr>
                <w:rFonts w:ascii="Arial" w:hAnsi="Arial" w:cs="Arial"/>
                <w:sz w:val="20"/>
                <w:szCs w:val="20"/>
              </w:rPr>
            </w:pPr>
            <w:r w:rsidRPr="00F430F2">
              <w:rPr>
                <w:rFonts w:ascii="Arial" w:hAnsi="Arial" w:cs="Arial"/>
                <w:sz w:val="20"/>
                <w:szCs w:val="20"/>
              </w:rPr>
              <w:t>S</w:t>
            </w:r>
            <w:r w:rsidR="001C51D8" w:rsidRPr="00F430F2">
              <w:rPr>
                <w:rFonts w:ascii="Arial" w:hAnsi="Arial" w:cs="Arial"/>
                <w:sz w:val="20"/>
                <w:szCs w:val="20"/>
              </w:rPr>
              <w:t>hort-term loans</w:t>
            </w:r>
            <w:r w:rsidRPr="00F430F2">
              <w:rPr>
                <w:rFonts w:ascii="Arial" w:hAnsi="Arial" w:cs="Arial"/>
                <w:sz w:val="20"/>
                <w:szCs w:val="20"/>
              </w:rPr>
              <w:t xml:space="preserve"> </w:t>
            </w:r>
            <w:r w:rsidR="001C51D8" w:rsidRPr="00F430F2">
              <w:rPr>
                <w:rFonts w:ascii="Arial" w:hAnsi="Arial" w:cs="Arial"/>
                <w:sz w:val="20"/>
                <w:szCs w:val="20"/>
              </w:rPr>
              <w:t>from</w:t>
            </w:r>
          </w:p>
          <w:p w14:paraId="705C9933" w14:textId="5788DACB" w:rsidR="001C51D8" w:rsidRPr="00F430F2" w:rsidRDefault="00F430F2" w:rsidP="00F430F2">
            <w:pPr>
              <w:rPr>
                <w:rFonts w:ascii="Arial" w:hAnsi="Arial" w:cs="Arial"/>
                <w:sz w:val="20"/>
                <w:szCs w:val="20"/>
              </w:rPr>
            </w:pPr>
            <w:r>
              <w:rPr>
                <w:rFonts w:ascii="Arial" w:hAnsi="Arial" w:cs="Arial"/>
                <w:sz w:val="20"/>
                <w:szCs w:val="20"/>
              </w:rPr>
              <w:t xml:space="preserve">   </w:t>
            </w:r>
            <w:r w:rsidR="001C51D8" w:rsidRPr="00F430F2">
              <w:rPr>
                <w:rFonts w:ascii="Arial" w:hAnsi="Arial" w:cs="Arial"/>
                <w:sz w:val="20"/>
                <w:szCs w:val="20"/>
              </w:rPr>
              <w:t>financial</w:t>
            </w:r>
            <w:r w:rsidR="00716D66" w:rsidRPr="00F430F2">
              <w:rPr>
                <w:rFonts w:ascii="Arial" w:hAnsi="Arial" w:cs="Arial"/>
                <w:sz w:val="20"/>
                <w:szCs w:val="20"/>
              </w:rPr>
              <w:t xml:space="preserve"> </w:t>
            </w:r>
            <w:r w:rsidR="001C51D8" w:rsidRPr="00F430F2">
              <w:rPr>
                <w:rFonts w:ascii="Arial" w:hAnsi="Arial" w:cs="Arial"/>
                <w:sz w:val="20"/>
                <w:szCs w:val="20"/>
              </w:rPr>
              <w:t>institutions</w:t>
            </w:r>
          </w:p>
        </w:tc>
        <w:tc>
          <w:tcPr>
            <w:tcW w:w="1152" w:type="dxa"/>
            <w:shd w:val="clear" w:color="auto" w:fill="FAFAFA"/>
            <w:vAlign w:val="bottom"/>
          </w:tcPr>
          <w:p w14:paraId="2B6E317D" w14:textId="44CBC745" w:rsidR="001C51D8" w:rsidRPr="00F430F2" w:rsidRDefault="001C51D8" w:rsidP="001C51D8">
            <w:pPr>
              <w:ind w:right="-72"/>
              <w:jc w:val="right"/>
              <w:rPr>
                <w:rFonts w:ascii="Arial" w:hAnsi="Arial" w:cs="Arial"/>
                <w:sz w:val="20"/>
                <w:szCs w:val="20"/>
              </w:rPr>
            </w:pPr>
            <w:r w:rsidRPr="00F430F2">
              <w:rPr>
                <w:rFonts w:ascii="Arial" w:hAnsi="Arial" w:cs="Arial"/>
                <w:sz w:val="20"/>
                <w:szCs w:val="20"/>
              </w:rPr>
              <w:t>1,</w:t>
            </w:r>
            <w:r w:rsidR="00DB0925" w:rsidRPr="00F430F2">
              <w:rPr>
                <w:rFonts w:ascii="Arial" w:hAnsi="Arial" w:cs="Arial"/>
                <w:sz w:val="20"/>
                <w:szCs w:val="20"/>
              </w:rPr>
              <w:t>618</w:t>
            </w:r>
          </w:p>
        </w:tc>
        <w:tc>
          <w:tcPr>
            <w:tcW w:w="1152" w:type="dxa"/>
            <w:shd w:val="clear" w:color="auto" w:fill="FAFAFA"/>
            <w:vAlign w:val="bottom"/>
          </w:tcPr>
          <w:p w14:paraId="3D6D5AE8" w14:textId="4848A49E" w:rsidR="001C51D8" w:rsidRPr="00F430F2" w:rsidRDefault="001C51D8" w:rsidP="001C51D8">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27454F99" w14:textId="25E02D39" w:rsidR="001C51D8" w:rsidRPr="00F430F2" w:rsidRDefault="001C51D8" w:rsidP="001C51D8">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290B67D7" w14:textId="7A4E1D28" w:rsidR="001C51D8" w:rsidRPr="00F430F2" w:rsidRDefault="00DB0925" w:rsidP="001C51D8">
            <w:pPr>
              <w:ind w:right="-72"/>
              <w:jc w:val="right"/>
              <w:rPr>
                <w:rFonts w:ascii="Arial" w:hAnsi="Arial" w:cs="Arial"/>
                <w:sz w:val="20"/>
                <w:szCs w:val="20"/>
              </w:rPr>
            </w:pPr>
            <w:r w:rsidRPr="00F430F2">
              <w:rPr>
                <w:rFonts w:ascii="Arial" w:hAnsi="Arial" w:cs="Arial"/>
                <w:sz w:val="20"/>
                <w:szCs w:val="20"/>
              </w:rPr>
              <w:t>1,618</w:t>
            </w:r>
          </w:p>
        </w:tc>
        <w:tc>
          <w:tcPr>
            <w:tcW w:w="1152" w:type="dxa"/>
            <w:shd w:val="clear" w:color="auto" w:fill="FAFAFA"/>
            <w:vAlign w:val="bottom"/>
          </w:tcPr>
          <w:p w14:paraId="359B72FB" w14:textId="13D91BD5" w:rsidR="001C51D8" w:rsidRPr="00F430F2" w:rsidRDefault="00DB0925" w:rsidP="001C51D8">
            <w:pPr>
              <w:ind w:right="-72"/>
              <w:jc w:val="right"/>
              <w:rPr>
                <w:rFonts w:ascii="Arial" w:hAnsi="Arial" w:cs="Arial"/>
                <w:sz w:val="20"/>
                <w:szCs w:val="20"/>
              </w:rPr>
            </w:pPr>
            <w:r w:rsidRPr="00F430F2">
              <w:rPr>
                <w:rFonts w:ascii="Arial" w:hAnsi="Arial" w:cs="Arial"/>
                <w:sz w:val="20"/>
                <w:szCs w:val="20"/>
              </w:rPr>
              <w:t>1,618</w:t>
            </w:r>
          </w:p>
        </w:tc>
      </w:tr>
      <w:tr w:rsidR="00716D66" w:rsidRPr="00F430F2" w14:paraId="637EF4BB" w14:textId="77777777" w:rsidTr="002B22A5">
        <w:tc>
          <w:tcPr>
            <w:tcW w:w="3231" w:type="dxa"/>
            <w:shd w:val="clear" w:color="auto" w:fill="auto"/>
            <w:vAlign w:val="bottom"/>
          </w:tcPr>
          <w:p w14:paraId="4F5C08B7" w14:textId="77777777" w:rsidR="00F430F2" w:rsidRDefault="00716D66" w:rsidP="00716D66">
            <w:pPr>
              <w:rPr>
                <w:rFonts w:ascii="Arial" w:hAnsi="Arial" w:cs="Arial"/>
                <w:sz w:val="20"/>
                <w:szCs w:val="20"/>
              </w:rPr>
            </w:pPr>
            <w:r w:rsidRPr="00F430F2">
              <w:rPr>
                <w:rFonts w:ascii="Arial" w:hAnsi="Arial" w:cs="Arial"/>
                <w:sz w:val="20"/>
                <w:szCs w:val="20"/>
              </w:rPr>
              <w:t xml:space="preserve">Short-term loans from </w:t>
            </w:r>
          </w:p>
          <w:p w14:paraId="47443337" w14:textId="4566B4F7" w:rsidR="00F430F2" w:rsidRDefault="00F430F2" w:rsidP="00F430F2">
            <w:pPr>
              <w:rPr>
                <w:rFonts w:ascii="Arial" w:hAnsi="Arial" w:cs="Arial"/>
                <w:sz w:val="20"/>
                <w:szCs w:val="20"/>
              </w:rPr>
            </w:pPr>
            <w:r>
              <w:rPr>
                <w:rFonts w:ascii="Arial" w:hAnsi="Arial" w:cs="Arial"/>
                <w:sz w:val="20"/>
                <w:szCs w:val="20"/>
              </w:rPr>
              <w:t xml:space="preserve">   </w:t>
            </w:r>
            <w:r w:rsidR="00716D66" w:rsidRPr="00F430F2">
              <w:rPr>
                <w:rFonts w:ascii="Arial" w:hAnsi="Arial" w:cs="Arial"/>
                <w:sz w:val="20"/>
                <w:szCs w:val="20"/>
              </w:rPr>
              <w:t xml:space="preserve">other parties </w:t>
            </w:r>
            <w:r w:rsidR="00005746" w:rsidRPr="00F430F2">
              <w:rPr>
                <w:rFonts w:ascii="Arial" w:hAnsi="Arial" w:cs="Arial"/>
                <w:sz w:val="20"/>
                <w:szCs w:val="20"/>
              </w:rPr>
              <w:t>a</w:t>
            </w:r>
            <w:r w:rsidR="00716D66" w:rsidRPr="00F430F2">
              <w:rPr>
                <w:rFonts w:ascii="Arial" w:hAnsi="Arial" w:cs="Arial"/>
                <w:sz w:val="20"/>
                <w:szCs w:val="20"/>
              </w:rPr>
              <w:t xml:space="preserve">nd </w:t>
            </w:r>
          </w:p>
          <w:p w14:paraId="1DAD1C55" w14:textId="74787F57" w:rsidR="00716D66" w:rsidRPr="00F430F2" w:rsidRDefault="00F430F2" w:rsidP="00F430F2">
            <w:pPr>
              <w:rPr>
                <w:rFonts w:ascii="Arial" w:hAnsi="Arial" w:cs="Arial"/>
                <w:sz w:val="20"/>
                <w:szCs w:val="20"/>
              </w:rPr>
            </w:pPr>
            <w:r>
              <w:rPr>
                <w:rFonts w:ascii="Arial" w:hAnsi="Arial" w:cs="Arial"/>
                <w:sz w:val="20"/>
                <w:szCs w:val="20"/>
              </w:rPr>
              <w:t xml:space="preserve">   </w:t>
            </w:r>
            <w:r w:rsidR="00716D66" w:rsidRPr="00F430F2">
              <w:rPr>
                <w:rFonts w:ascii="Arial" w:hAnsi="Arial" w:cs="Arial"/>
                <w:sz w:val="20"/>
                <w:szCs w:val="20"/>
              </w:rPr>
              <w:t>related parties</w:t>
            </w:r>
          </w:p>
        </w:tc>
        <w:tc>
          <w:tcPr>
            <w:tcW w:w="1152" w:type="dxa"/>
            <w:shd w:val="clear" w:color="auto" w:fill="FAFAFA"/>
            <w:vAlign w:val="bottom"/>
          </w:tcPr>
          <w:p w14:paraId="1524A0C7" w14:textId="29047AB8"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w:t>
            </w:r>
            <w:r w:rsidR="00670DB8" w:rsidRPr="00F430F2">
              <w:rPr>
                <w:rFonts w:ascii="Arial" w:hAnsi="Arial" w:cs="Arial"/>
                <w:sz w:val="20"/>
                <w:szCs w:val="20"/>
              </w:rPr>
              <w:t>59</w:t>
            </w:r>
          </w:p>
        </w:tc>
        <w:tc>
          <w:tcPr>
            <w:tcW w:w="1152" w:type="dxa"/>
            <w:shd w:val="clear" w:color="auto" w:fill="FAFAFA"/>
            <w:vAlign w:val="bottom"/>
          </w:tcPr>
          <w:p w14:paraId="3938B91A" w14:textId="5078861E"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5021E6DF" w14:textId="02386B17"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3FA2DD57" w14:textId="4786C550"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w:t>
            </w:r>
            <w:r w:rsidR="00670DB8" w:rsidRPr="00F430F2">
              <w:rPr>
                <w:rFonts w:ascii="Arial" w:hAnsi="Arial" w:cs="Arial"/>
                <w:sz w:val="20"/>
                <w:szCs w:val="20"/>
              </w:rPr>
              <w:t>59</w:t>
            </w:r>
          </w:p>
        </w:tc>
        <w:tc>
          <w:tcPr>
            <w:tcW w:w="1152" w:type="dxa"/>
            <w:shd w:val="clear" w:color="auto" w:fill="FAFAFA"/>
            <w:vAlign w:val="bottom"/>
          </w:tcPr>
          <w:p w14:paraId="661234C2" w14:textId="3E6DD1E9"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259</w:t>
            </w:r>
          </w:p>
        </w:tc>
      </w:tr>
      <w:tr w:rsidR="00716D66" w:rsidRPr="00F430F2" w14:paraId="6BBD4E21" w14:textId="77777777" w:rsidTr="002B22A5">
        <w:tc>
          <w:tcPr>
            <w:tcW w:w="3231" w:type="dxa"/>
            <w:shd w:val="clear" w:color="auto" w:fill="auto"/>
            <w:vAlign w:val="bottom"/>
          </w:tcPr>
          <w:p w14:paraId="76F779BE" w14:textId="77777777" w:rsidR="00F430F2" w:rsidRDefault="00716D66" w:rsidP="00716D66">
            <w:pPr>
              <w:rPr>
                <w:rFonts w:ascii="Arial" w:hAnsi="Arial" w:cs="Arial"/>
                <w:sz w:val="20"/>
                <w:szCs w:val="20"/>
              </w:rPr>
            </w:pPr>
            <w:r w:rsidRPr="00F430F2">
              <w:rPr>
                <w:rFonts w:ascii="Arial" w:hAnsi="Arial" w:cs="Arial"/>
                <w:sz w:val="20"/>
                <w:szCs w:val="20"/>
              </w:rPr>
              <w:t xml:space="preserve">Trade and other </w:t>
            </w:r>
          </w:p>
          <w:p w14:paraId="60214D6C" w14:textId="258FD9F1" w:rsidR="00716D66" w:rsidRPr="00F430F2" w:rsidRDefault="00F430F2" w:rsidP="00716D66">
            <w:pPr>
              <w:rPr>
                <w:rFonts w:ascii="Arial" w:hAnsi="Arial" w:cs="Arial"/>
                <w:sz w:val="20"/>
                <w:szCs w:val="20"/>
              </w:rPr>
            </w:pPr>
            <w:r>
              <w:rPr>
                <w:rFonts w:ascii="Arial" w:hAnsi="Arial" w:cs="Arial"/>
                <w:sz w:val="20"/>
                <w:szCs w:val="20"/>
              </w:rPr>
              <w:t xml:space="preserve">   </w:t>
            </w:r>
            <w:r w:rsidR="00716D66" w:rsidRPr="00F430F2">
              <w:rPr>
                <w:rFonts w:ascii="Arial" w:hAnsi="Arial" w:cs="Arial"/>
                <w:sz w:val="20"/>
                <w:szCs w:val="20"/>
              </w:rPr>
              <w:t xml:space="preserve">accounts payable </w:t>
            </w:r>
          </w:p>
          <w:p w14:paraId="78A4115B" w14:textId="77777777" w:rsidR="00716D66" w:rsidRPr="00F430F2" w:rsidRDefault="00716D66" w:rsidP="00716D66">
            <w:pPr>
              <w:rPr>
                <w:rFonts w:ascii="Arial" w:hAnsi="Arial" w:cs="Arial"/>
                <w:sz w:val="20"/>
                <w:szCs w:val="20"/>
              </w:rPr>
            </w:pPr>
            <w:r w:rsidRPr="00F430F2">
              <w:rPr>
                <w:rFonts w:ascii="Arial" w:hAnsi="Arial" w:cs="Arial"/>
                <w:sz w:val="20"/>
                <w:szCs w:val="20"/>
              </w:rPr>
              <w:t xml:space="preserve">   and construction payables</w:t>
            </w:r>
          </w:p>
        </w:tc>
        <w:tc>
          <w:tcPr>
            <w:tcW w:w="1152" w:type="dxa"/>
            <w:shd w:val="clear" w:color="auto" w:fill="FAFAFA"/>
            <w:vAlign w:val="bottom"/>
          </w:tcPr>
          <w:p w14:paraId="493ACA31" w14:textId="6148FE33"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3,</w:t>
            </w:r>
            <w:r w:rsidR="00DB0925" w:rsidRPr="00F430F2">
              <w:rPr>
                <w:rFonts w:ascii="Arial" w:hAnsi="Arial" w:cs="Arial"/>
                <w:sz w:val="20"/>
                <w:szCs w:val="20"/>
              </w:rPr>
              <w:t>05</w:t>
            </w:r>
            <w:r w:rsidR="00067DC4" w:rsidRPr="00F430F2">
              <w:rPr>
                <w:rFonts w:ascii="Arial" w:hAnsi="Arial" w:cs="Arial"/>
                <w:sz w:val="20"/>
                <w:szCs w:val="20"/>
              </w:rPr>
              <w:t>6</w:t>
            </w:r>
          </w:p>
        </w:tc>
        <w:tc>
          <w:tcPr>
            <w:tcW w:w="1152" w:type="dxa"/>
            <w:shd w:val="clear" w:color="auto" w:fill="FAFAFA"/>
            <w:vAlign w:val="bottom"/>
          </w:tcPr>
          <w:p w14:paraId="6F6B96A2" w14:textId="2C29FF0F"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0D7EC715" w14:textId="622AB205"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w:t>
            </w:r>
          </w:p>
        </w:tc>
        <w:tc>
          <w:tcPr>
            <w:tcW w:w="1152" w:type="dxa"/>
            <w:shd w:val="clear" w:color="auto" w:fill="FAFAFA"/>
            <w:vAlign w:val="bottom"/>
          </w:tcPr>
          <w:p w14:paraId="53A8186A" w14:textId="481B2D85"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3,</w:t>
            </w:r>
            <w:r w:rsidR="00DB0925" w:rsidRPr="00F430F2">
              <w:rPr>
                <w:rFonts w:ascii="Arial" w:hAnsi="Arial" w:cs="Arial"/>
                <w:sz w:val="20"/>
                <w:szCs w:val="20"/>
              </w:rPr>
              <w:t>05</w:t>
            </w:r>
            <w:r w:rsidR="00067DC4" w:rsidRPr="00F430F2">
              <w:rPr>
                <w:rFonts w:ascii="Arial" w:hAnsi="Arial" w:cs="Arial"/>
                <w:sz w:val="20"/>
                <w:szCs w:val="20"/>
              </w:rPr>
              <w:t>6</w:t>
            </w:r>
          </w:p>
        </w:tc>
        <w:tc>
          <w:tcPr>
            <w:tcW w:w="1152" w:type="dxa"/>
            <w:shd w:val="clear" w:color="auto" w:fill="FAFAFA"/>
            <w:vAlign w:val="bottom"/>
          </w:tcPr>
          <w:p w14:paraId="72BD85A7" w14:textId="4860F718"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3,</w:t>
            </w:r>
            <w:r w:rsidR="00DB0925" w:rsidRPr="00F430F2">
              <w:rPr>
                <w:rFonts w:ascii="Arial" w:hAnsi="Arial" w:cs="Arial"/>
                <w:sz w:val="20"/>
                <w:szCs w:val="20"/>
              </w:rPr>
              <w:t>05</w:t>
            </w:r>
            <w:r w:rsidR="00DE0AD2" w:rsidRPr="00F430F2">
              <w:rPr>
                <w:rFonts w:ascii="Arial" w:hAnsi="Arial" w:cs="Arial"/>
                <w:sz w:val="20"/>
                <w:szCs w:val="20"/>
              </w:rPr>
              <w:t>6</w:t>
            </w:r>
          </w:p>
        </w:tc>
      </w:tr>
      <w:tr w:rsidR="00716D66" w:rsidRPr="00F430F2" w14:paraId="58E1D0A5" w14:textId="77777777" w:rsidTr="002B22A5">
        <w:tc>
          <w:tcPr>
            <w:tcW w:w="3231" w:type="dxa"/>
            <w:shd w:val="clear" w:color="auto" w:fill="auto"/>
            <w:vAlign w:val="bottom"/>
          </w:tcPr>
          <w:p w14:paraId="586B2892" w14:textId="77777777" w:rsidR="00716D66" w:rsidRPr="00F430F2" w:rsidRDefault="00716D66" w:rsidP="00716D66">
            <w:pPr>
              <w:rPr>
                <w:rFonts w:ascii="Arial" w:hAnsi="Arial" w:cs="Arial"/>
                <w:sz w:val="20"/>
                <w:szCs w:val="20"/>
              </w:rPr>
            </w:pPr>
            <w:r w:rsidRPr="00F430F2">
              <w:rPr>
                <w:rFonts w:ascii="Arial" w:hAnsi="Arial" w:cs="Arial"/>
                <w:sz w:val="20"/>
                <w:szCs w:val="20"/>
              </w:rPr>
              <w:t>Lease liabilities</w:t>
            </w:r>
          </w:p>
        </w:tc>
        <w:tc>
          <w:tcPr>
            <w:tcW w:w="1152" w:type="dxa"/>
            <w:shd w:val="clear" w:color="auto" w:fill="FAFAFA"/>
            <w:vAlign w:val="bottom"/>
          </w:tcPr>
          <w:p w14:paraId="22004820" w14:textId="0943CD45"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57</w:t>
            </w:r>
          </w:p>
        </w:tc>
        <w:tc>
          <w:tcPr>
            <w:tcW w:w="1152" w:type="dxa"/>
            <w:shd w:val="clear" w:color="auto" w:fill="FAFAFA"/>
            <w:vAlign w:val="bottom"/>
          </w:tcPr>
          <w:p w14:paraId="7FDBBA5B" w14:textId="09268B90"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258</w:t>
            </w:r>
          </w:p>
        </w:tc>
        <w:tc>
          <w:tcPr>
            <w:tcW w:w="1152" w:type="dxa"/>
            <w:shd w:val="clear" w:color="auto" w:fill="FAFAFA"/>
            <w:vAlign w:val="bottom"/>
          </w:tcPr>
          <w:p w14:paraId="2B8920E2" w14:textId="26C4CF55"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1,427</w:t>
            </w:r>
          </w:p>
        </w:tc>
        <w:tc>
          <w:tcPr>
            <w:tcW w:w="1152" w:type="dxa"/>
            <w:shd w:val="clear" w:color="auto" w:fill="FAFAFA"/>
            <w:vAlign w:val="bottom"/>
          </w:tcPr>
          <w:p w14:paraId="46BF4043" w14:textId="6752B64F"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1,742</w:t>
            </w:r>
          </w:p>
        </w:tc>
        <w:tc>
          <w:tcPr>
            <w:tcW w:w="1152" w:type="dxa"/>
            <w:shd w:val="clear" w:color="auto" w:fill="FAFAFA"/>
            <w:vAlign w:val="bottom"/>
          </w:tcPr>
          <w:p w14:paraId="32113317" w14:textId="6B28EB02"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1,742</w:t>
            </w:r>
          </w:p>
        </w:tc>
      </w:tr>
      <w:tr w:rsidR="00716D66" w:rsidRPr="00F430F2" w14:paraId="65D46103" w14:textId="77777777" w:rsidTr="002B22A5">
        <w:tc>
          <w:tcPr>
            <w:tcW w:w="3231" w:type="dxa"/>
            <w:shd w:val="clear" w:color="auto" w:fill="auto"/>
            <w:vAlign w:val="bottom"/>
          </w:tcPr>
          <w:p w14:paraId="6A0E3B3B" w14:textId="77777777" w:rsidR="00716D66" w:rsidRPr="00F430F2" w:rsidRDefault="00716D66" w:rsidP="00716D66">
            <w:pPr>
              <w:rPr>
                <w:rFonts w:ascii="Arial" w:hAnsi="Arial" w:cs="Arial"/>
                <w:sz w:val="20"/>
                <w:szCs w:val="20"/>
              </w:rPr>
            </w:pPr>
            <w:r w:rsidRPr="00F430F2">
              <w:rPr>
                <w:rFonts w:ascii="Arial" w:hAnsi="Arial" w:cs="Arial"/>
                <w:sz w:val="20"/>
                <w:szCs w:val="20"/>
              </w:rPr>
              <w:t xml:space="preserve">Long-term loans from financial    </w:t>
            </w:r>
            <w:r w:rsidRPr="00F430F2">
              <w:rPr>
                <w:rFonts w:ascii="Arial" w:hAnsi="Arial" w:cs="Arial"/>
                <w:sz w:val="20"/>
                <w:szCs w:val="20"/>
              </w:rPr>
              <w:br/>
              <w:t xml:space="preserve">   institutions and related interests</w:t>
            </w:r>
          </w:p>
        </w:tc>
        <w:tc>
          <w:tcPr>
            <w:tcW w:w="1152" w:type="dxa"/>
            <w:shd w:val="clear" w:color="auto" w:fill="FAFAFA"/>
            <w:vAlign w:val="bottom"/>
          </w:tcPr>
          <w:p w14:paraId="3F0338D9" w14:textId="7C22393C"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6,</w:t>
            </w:r>
            <w:r w:rsidR="004E55CE" w:rsidRPr="00F430F2">
              <w:rPr>
                <w:rFonts w:ascii="Arial" w:hAnsi="Arial" w:cs="Arial"/>
                <w:sz w:val="20"/>
                <w:szCs w:val="20"/>
              </w:rPr>
              <w:t>316</w:t>
            </w:r>
          </w:p>
        </w:tc>
        <w:tc>
          <w:tcPr>
            <w:tcW w:w="1152" w:type="dxa"/>
            <w:shd w:val="clear" w:color="auto" w:fill="FAFAFA"/>
            <w:vAlign w:val="bottom"/>
          </w:tcPr>
          <w:p w14:paraId="79A8C4AE" w14:textId="1DDCE176" w:rsidR="00716D66" w:rsidRPr="00F430F2" w:rsidRDefault="004E55CE" w:rsidP="00716D66">
            <w:pPr>
              <w:ind w:right="-72"/>
              <w:jc w:val="right"/>
              <w:rPr>
                <w:rFonts w:ascii="Arial" w:hAnsi="Arial" w:cs="Arial"/>
                <w:sz w:val="20"/>
                <w:szCs w:val="20"/>
              </w:rPr>
            </w:pPr>
            <w:r w:rsidRPr="00F430F2">
              <w:rPr>
                <w:rFonts w:ascii="Arial" w:hAnsi="Arial" w:cs="Arial"/>
                <w:sz w:val="20"/>
                <w:szCs w:val="20"/>
              </w:rPr>
              <w:t>20,021</w:t>
            </w:r>
          </w:p>
        </w:tc>
        <w:tc>
          <w:tcPr>
            <w:tcW w:w="1152" w:type="dxa"/>
            <w:shd w:val="clear" w:color="auto" w:fill="FAFAFA"/>
            <w:vAlign w:val="bottom"/>
          </w:tcPr>
          <w:p w14:paraId="5A8E3DF9" w14:textId="02D59351"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5,</w:t>
            </w:r>
            <w:r w:rsidR="004E55CE" w:rsidRPr="00F430F2">
              <w:rPr>
                <w:rFonts w:ascii="Arial" w:hAnsi="Arial" w:cs="Arial"/>
                <w:sz w:val="20"/>
                <w:szCs w:val="20"/>
              </w:rPr>
              <w:t>080</w:t>
            </w:r>
          </w:p>
        </w:tc>
        <w:tc>
          <w:tcPr>
            <w:tcW w:w="1152" w:type="dxa"/>
            <w:shd w:val="clear" w:color="auto" w:fill="FAFAFA"/>
            <w:vAlign w:val="bottom"/>
          </w:tcPr>
          <w:p w14:paraId="1DEC4F8D" w14:textId="445C30BF"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31,4</w:t>
            </w:r>
            <w:r w:rsidR="004E55CE" w:rsidRPr="00F430F2">
              <w:rPr>
                <w:rFonts w:ascii="Arial" w:hAnsi="Arial" w:cs="Arial"/>
                <w:sz w:val="20"/>
                <w:szCs w:val="20"/>
              </w:rPr>
              <w:t>17</w:t>
            </w:r>
          </w:p>
        </w:tc>
        <w:tc>
          <w:tcPr>
            <w:tcW w:w="1152" w:type="dxa"/>
            <w:shd w:val="clear" w:color="auto" w:fill="FAFAFA"/>
            <w:vAlign w:val="bottom"/>
          </w:tcPr>
          <w:p w14:paraId="0DB4A2C0" w14:textId="21EB8990"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29,</w:t>
            </w:r>
            <w:r w:rsidR="00DE0AD2" w:rsidRPr="00F430F2">
              <w:rPr>
                <w:rFonts w:ascii="Arial" w:hAnsi="Arial" w:cs="Arial"/>
                <w:sz w:val="20"/>
                <w:szCs w:val="20"/>
              </w:rPr>
              <w:t>176</w:t>
            </w:r>
          </w:p>
        </w:tc>
      </w:tr>
      <w:tr w:rsidR="00716D66" w:rsidRPr="00F430F2" w14:paraId="144E3105" w14:textId="77777777" w:rsidTr="002B22A5">
        <w:tc>
          <w:tcPr>
            <w:tcW w:w="3231" w:type="dxa"/>
            <w:shd w:val="clear" w:color="auto" w:fill="auto"/>
            <w:vAlign w:val="bottom"/>
          </w:tcPr>
          <w:p w14:paraId="1F9A91F3" w14:textId="77777777" w:rsidR="00716D66" w:rsidRPr="00F430F2" w:rsidRDefault="00716D66" w:rsidP="00716D66">
            <w:pPr>
              <w:rPr>
                <w:rFonts w:ascii="Arial" w:hAnsi="Arial" w:cs="Arial"/>
                <w:sz w:val="20"/>
                <w:szCs w:val="20"/>
              </w:rPr>
            </w:pPr>
            <w:r w:rsidRPr="00F430F2">
              <w:rPr>
                <w:rFonts w:ascii="Arial" w:hAnsi="Arial" w:cs="Arial"/>
                <w:sz w:val="20"/>
                <w:szCs w:val="20"/>
              </w:rPr>
              <w:t>Debenture and related interests</w:t>
            </w:r>
          </w:p>
        </w:tc>
        <w:tc>
          <w:tcPr>
            <w:tcW w:w="1152" w:type="dxa"/>
            <w:tcBorders>
              <w:bottom w:val="single" w:sz="4" w:space="0" w:color="auto"/>
            </w:tcBorders>
            <w:shd w:val="clear" w:color="auto" w:fill="FAFAFA"/>
            <w:vAlign w:val="bottom"/>
          </w:tcPr>
          <w:p w14:paraId="07DDD34C" w14:textId="11607D52"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w:t>
            </w:r>
            <w:r w:rsidR="00291496" w:rsidRPr="00F430F2">
              <w:rPr>
                <w:rFonts w:ascii="Arial" w:hAnsi="Arial" w:cs="Arial"/>
                <w:sz w:val="20"/>
                <w:szCs w:val="20"/>
              </w:rPr>
              <w:t>353</w:t>
            </w:r>
          </w:p>
        </w:tc>
        <w:tc>
          <w:tcPr>
            <w:tcW w:w="1152" w:type="dxa"/>
            <w:tcBorders>
              <w:bottom w:val="single" w:sz="4" w:space="0" w:color="auto"/>
            </w:tcBorders>
            <w:shd w:val="clear" w:color="auto" w:fill="FAFAFA"/>
            <w:vAlign w:val="bottom"/>
          </w:tcPr>
          <w:p w14:paraId="63FFD10A" w14:textId="219B515C" w:rsidR="00716D66" w:rsidRPr="00F430F2" w:rsidRDefault="00291496" w:rsidP="00716D66">
            <w:pPr>
              <w:ind w:right="-72"/>
              <w:jc w:val="right"/>
              <w:rPr>
                <w:rFonts w:ascii="Arial" w:hAnsi="Arial" w:cs="Arial"/>
                <w:sz w:val="20"/>
                <w:szCs w:val="20"/>
              </w:rPr>
            </w:pPr>
            <w:r w:rsidRPr="00F430F2">
              <w:rPr>
                <w:rFonts w:ascii="Arial" w:hAnsi="Arial" w:cs="Arial"/>
                <w:sz w:val="20"/>
                <w:szCs w:val="20"/>
              </w:rPr>
              <w:t>7,238</w:t>
            </w:r>
          </w:p>
        </w:tc>
        <w:tc>
          <w:tcPr>
            <w:tcW w:w="1152" w:type="dxa"/>
            <w:tcBorders>
              <w:bottom w:val="single" w:sz="4" w:space="0" w:color="auto"/>
            </w:tcBorders>
            <w:shd w:val="clear" w:color="auto" w:fill="FAFAFA"/>
            <w:vAlign w:val="bottom"/>
          </w:tcPr>
          <w:p w14:paraId="680362F1" w14:textId="1C1FD491"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4,</w:t>
            </w:r>
            <w:r w:rsidR="00291496" w:rsidRPr="00F430F2">
              <w:rPr>
                <w:rFonts w:ascii="Arial" w:hAnsi="Arial" w:cs="Arial"/>
                <w:sz w:val="20"/>
                <w:szCs w:val="20"/>
              </w:rPr>
              <w:t>371</w:t>
            </w:r>
          </w:p>
        </w:tc>
        <w:tc>
          <w:tcPr>
            <w:tcW w:w="1152" w:type="dxa"/>
            <w:tcBorders>
              <w:bottom w:val="single" w:sz="4" w:space="0" w:color="auto"/>
            </w:tcBorders>
            <w:shd w:val="clear" w:color="auto" w:fill="FAFAFA"/>
            <w:vAlign w:val="bottom"/>
          </w:tcPr>
          <w:p w14:paraId="64F7B07C" w14:textId="20E42CD0"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w:t>
            </w:r>
            <w:r w:rsidR="00291496" w:rsidRPr="00F430F2">
              <w:rPr>
                <w:rFonts w:ascii="Arial" w:hAnsi="Arial" w:cs="Arial"/>
                <w:sz w:val="20"/>
                <w:szCs w:val="20"/>
              </w:rPr>
              <w:t>3,962</w:t>
            </w:r>
          </w:p>
        </w:tc>
        <w:tc>
          <w:tcPr>
            <w:tcW w:w="1152" w:type="dxa"/>
            <w:tcBorders>
              <w:bottom w:val="single" w:sz="4" w:space="0" w:color="auto"/>
            </w:tcBorders>
            <w:shd w:val="clear" w:color="auto" w:fill="FAFAFA"/>
            <w:vAlign w:val="bottom"/>
          </w:tcPr>
          <w:p w14:paraId="0D3A6555" w14:textId="4BEA7500"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12,</w:t>
            </w:r>
            <w:r w:rsidR="00DE0AD2" w:rsidRPr="00F430F2">
              <w:rPr>
                <w:rFonts w:ascii="Arial" w:hAnsi="Arial" w:cs="Arial"/>
                <w:sz w:val="20"/>
                <w:szCs w:val="20"/>
              </w:rPr>
              <w:t>257</w:t>
            </w:r>
          </w:p>
        </w:tc>
      </w:tr>
      <w:tr w:rsidR="00716D66" w:rsidRPr="002D0F33" w14:paraId="3619ACAC" w14:textId="77777777" w:rsidTr="002B22A5">
        <w:tc>
          <w:tcPr>
            <w:tcW w:w="3231" w:type="dxa"/>
            <w:shd w:val="clear" w:color="auto" w:fill="auto"/>
            <w:vAlign w:val="bottom"/>
          </w:tcPr>
          <w:p w14:paraId="6F5ED737" w14:textId="77777777" w:rsidR="00716D66" w:rsidRPr="002D0F33" w:rsidRDefault="00716D66" w:rsidP="00716D66">
            <w:pPr>
              <w:rPr>
                <w:rFonts w:ascii="Arial" w:hAnsi="Arial" w:cs="Arial"/>
                <w:b/>
                <w:bCs/>
                <w:sz w:val="14"/>
                <w:szCs w:val="14"/>
              </w:rPr>
            </w:pPr>
          </w:p>
        </w:tc>
        <w:tc>
          <w:tcPr>
            <w:tcW w:w="1152" w:type="dxa"/>
            <w:tcBorders>
              <w:top w:val="single" w:sz="4" w:space="0" w:color="auto"/>
            </w:tcBorders>
            <w:shd w:val="clear" w:color="auto" w:fill="FAFAFA"/>
            <w:vAlign w:val="bottom"/>
          </w:tcPr>
          <w:p w14:paraId="24734D59" w14:textId="77777777" w:rsidR="00716D66" w:rsidRPr="002D0F33" w:rsidRDefault="00716D66" w:rsidP="00716D66">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66B0640" w14:textId="77777777" w:rsidR="00716D66" w:rsidRPr="002D0F33" w:rsidRDefault="00716D66" w:rsidP="00716D66">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02DBCAED" w14:textId="77777777" w:rsidR="00716D66" w:rsidRPr="002D0F33" w:rsidRDefault="00716D66" w:rsidP="00716D66">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5049B5F" w14:textId="77777777" w:rsidR="00716D66" w:rsidRPr="002D0F33" w:rsidRDefault="00716D66" w:rsidP="00716D66">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5CC96AF9" w14:textId="77777777" w:rsidR="00716D66" w:rsidRPr="002D0F33" w:rsidRDefault="00716D66" w:rsidP="00716D66">
            <w:pPr>
              <w:ind w:right="-72"/>
              <w:jc w:val="right"/>
              <w:rPr>
                <w:rFonts w:ascii="Arial" w:hAnsi="Arial" w:cs="Arial"/>
                <w:sz w:val="14"/>
                <w:szCs w:val="14"/>
              </w:rPr>
            </w:pPr>
          </w:p>
        </w:tc>
      </w:tr>
      <w:tr w:rsidR="00716D66" w:rsidRPr="00F430F2" w14:paraId="02D17476" w14:textId="77777777" w:rsidTr="00BB1D35">
        <w:tc>
          <w:tcPr>
            <w:tcW w:w="3231" w:type="dxa"/>
            <w:shd w:val="clear" w:color="auto" w:fill="auto"/>
            <w:vAlign w:val="bottom"/>
          </w:tcPr>
          <w:p w14:paraId="120210A3" w14:textId="77777777" w:rsidR="00716D66" w:rsidRPr="00F430F2" w:rsidRDefault="00716D66" w:rsidP="00716D66">
            <w:pPr>
              <w:rPr>
                <w:rFonts w:ascii="Arial" w:hAnsi="Arial" w:cs="Arial"/>
                <w:b/>
                <w:bCs/>
                <w:sz w:val="20"/>
                <w:szCs w:val="20"/>
              </w:rPr>
            </w:pPr>
            <w:r w:rsidRPr="00F430F2">
              <w:rPr>
                <w:rFonts w:ascii="Arial" w:hAnsi="Arial" w:cs="Arial"/>
                <w:b/>
                <w:bCs/>
                <w:sz w:val="20"/>
                <w:szCs w:val="20"/>
              </w:rPr>
              <w:t>Total</w:t>
            </w:r>
          </w:p>
        </w:tc>
        <w:tc>
          <w:tcPr>
            <w:tcW w:w="1152" w:type="dxa"/>
            <w:tcBorders>
              <w:bottom w:val="single" w:sz="4" w:space="0" w:color="auto"/>
            </w:tcBorders>
            <w:shd w:val="clear" w:color="auto" w:fill="FAFAFA"/>
            <w:vAlign w:val="bottom"/>
          </w:tcPr>
          <w:p w14:paraId="744501FF" w14:textId="41885889" w:rsidR="00716D66" w:rsidRPr="00F430F2" w:rsidRDefault="003B65E9" w:rsidP="00716D66">
            <w:pPr>
              <w:ind w:right="-72"/>
              <w:jc w:val="right"/>
              <w:rPr>
                <w:rFonts w:ascii="Arial" w:hAnsi="Arial" w:cs="Arial"/>
                <w:sz w:val="20"/>
                <w:szCs w:val="20"/>
              </w:rPr>
            </w:pPr>
            <w:r w:rsidRPr="00F430F2">
              <w:rPr>
                <w:rFonts w:ascii="Arial" w:hAnsi="Arial" w:cs="Arial"/>
                <w:sz w:val="20"/>
                <w:szCs w:val="20"/>
              </w:rPr>
              <w:t>13,</w:t>
            </w:r>
            <w:r w:rsidR="00473DB2" w:rsidRPr="00F430F2">
              <w:rPr>
                <w:rFonts w:ascii="Arial" w:hAnsi="Arial" w:cs="Arial"/>
                <w:sz w:val="20"/>
                <w:szCs w:val="20"/>
              </w:rPr>
              <w:t>6</w:t>
            </w:r>
            <w:r w:rsidR="00067DC4" w:rsidRPr="00F430F2">
              <w:rPr>
                <w:rFonts w:ascii="Arial" w:hAnsi="Arial" w:cs="Arial"/>
                <w:sz w:val="20"/>
                <w:szCs w:val="20"/>
              </w:rPr>
              <w:t>59</w:t>
            </w:r>
          </w:p>
        </w:tc>
        <w:tc>
          <w:tcPr>
            <w:tcW w:w="1152" w:type="dxa"/>
            <w:tcBorders>
              <w:bottom w:val="single" w:sz="4" w:space="0" w:color="auto"/>
            </w:tcBorders>
            <w:shd w:val="clear" w:color="auto" w:fill="FAFAFA"/>
            <w:vAlign w:val="bottom"/>
          </w:tcPr>
          <w:p w14:paraId="166A8A1A" w14:textId="369D7F2D"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2</w:t>
            </w:r>
            <w:r w:rsidR="00473DB2" w:rsidRPr="00F430F2">
              <w:rPr>
                <w:rFonts w:ascii="Arial" w:hAnsi="Arial" w:cs="Arial"/>
                <w:sz w:val="20"/>
                <w:szCs w:val="20"/>
              </w:rPr>
              <w:t>7,517</w:t>
            </w:r>
          </w:p>
        </w:tc>
        <w:tc>
          <w:tcPr>
            <w:tcW w:w="1152" w:type="dxa"/>
            <w:tcBorders>
              <w:bottom w:val="single" w:sz="4" w:space="0" w:color="auto"/>
            </w:tcBorders>
            <w:shd w:val="clear" w:color="auto" w:fill="FAFAFA"/>
            <w:vAlign w:val="bottom"/>
          </w:tcPr>
          <w:p w14:paraId="1040C1AB" w14:textId="4DA122F4" w:rsidR="00716D66" w:rsidRPr="00F430F2" w:rsidRDefault="00716D66" w:rsidP="00716D66">
            <w:pPr>
              <w:ind w:right="-72"/>
              <w:jc w:val="right"/>
              <w:rPr>
                <w:rFonts w:ascii="Arial" w:hAnsi="Arial" w:cs="Arial"/>
                <w:sz w:val="20"/>
                <w:szCs w:val="20"/>
              </w:rPr>
            </w:pPr>
            <w:r w:rsidRPr="00F430F2">
              <w:rPr>
                <w:rFonts w:ascii="Arial" w:hAnsi="Arial" w:cs="Arial"/>
                <w:sz w:val="20"/>
                <w:szCs w:val="20"/>
              </w:rPr>
              <w:t>10,</w:t>
            </w:r>
            <w:r w:rsidR="00473DB2" w:rsidRPr="00F430F2">
              <w:rPr>
                <w:rFonts w:ascii="Arial" w:hAnsi="Arial" w:cs="Arial"/>
                <w:sz w:val="20"/>
                <w:szCs w:val="20"/>
              </w:rPr>
              <w:t>878</w:t>
            </w:r>
          </w:p>
        </w:tc>
        <w:tc>
          <w:tcPr>
            <w:tcW w:w="1152" w:type="dxa"/>
            <w:tcBorders>
              <w:bottom w:val="single" w:sz="4" w:space="0" w:color="auto"/>
            </w:tcBorders>
            <w:shd w:val="clear" w:color="auto" w:fill="FAFAFA"/>
            <w:vAlign w:val="bottom"/>
          </w:tcPr>
          <w:p w14:paraId="1F5275C5" w14:textId="2DC11D97" w:rsidR="00716D66" w:rsidRPr="00F430F2" w:rsidRDefault="003B65E9" w:rsidP="00716D66">
            <w:pPr>
              <w:ind w:right="-72"/>
              <w:jc w:val="right"/>
              <w:rPr>
                <w:rFonts w:ascii="Arial" w:hAnsi="Arial" w:cs="Arial"/>
                <w:sz w:val="20"/>
                <w:szCs w:val="20"/>
              </w:rPr>
            </w:pPr>
            <w:r w:rsidRPr="00F430F2">
              <w:rPr>
                <w:rFonts w:ascii="Arial" w:hAnsi="Arial" w:cs="Arial"/>
                <w:sz w:val="20"/>
                <w:szCs w:val="20"/>
              </w:rPr>
              <w:t>5</w:t>
            </w:r>
            <w:r w:rsidR="00473DB2" w:rsidRPr="00F430F2">
              <w:rPr>
                <w:rFonts w:ascii="Arial" w:hAnsi="Arial" w:cs="Arial"/>
                <w:sz w:val="20"/>
                <w:szCs w:val="20"/>
              </w:rPr>
              <w:t>2,05</w:t>
            </w:r>
            <w:r w:rsidR="00067DC4" w:rsidRPr="00F430F2">
              <w:rPr>
                <w:rFonts w:ascii="Arial" w:hAnsi="Arial" w:cs="Arial"/>
                <w:sz w:val="20"/>
                <w:szCs w:val="20"/>
              </w:rPr>
              <w:t>4</w:t>
            </w:r>
          </w:p>
        </w:tc>
        <w:tc>
          <w:tcPr>
            <w:tcW w:w="1152" w:type="dxa"/>
            <w:tcBorders>
              <w:bottom w:val="single" w:sz="4" w:space="0" w:color="auto"/>
            </w:tcBorders>
            <w:shd w:val="clear" w:color="auto" w:fill="FAFAFA"/>
          </w:tcPr>
          <w:p w14:paraId="397CC655" w14:textId="1E1A2B89" w:rsidR="00716D66" w:rsidRPr="00F430F2" w:rsidRDefault="003D3F49" w:rsidP="00716D66">
            <w:pPr>
              <w:ind w:right="-72"/>
              <w:jc w:val="right"/>
              <w:rPr>
                <w:rFonts w:ascii="Arial" w:hAnsi="Arial" w:cs="Arial"/>
                <w:sz w:val="20"/>
                <w:szCs w:val="20"/>
              </w:rPr>
            </w:pPr>
            <w:r w:rsidRPr="00F430F2">
              <w:rPr>
                <w:rFonts w:ascii="Arial" w:hAnsi="Arial" w:cs="Arial"/>
                <w:sz w:val="20"/>
                <w:szCs w:val="20"/>
              </w:rPr>
              <w:t>48,</w:t>
            </w:r>
            <w:r w:rsidR="00291496" w:rsidRPr="00F430F2">
              <w:rPr>
                <w:rFonts w:ascii="Arial" w:hAnsi="Arial" w:cs="Arial"/>
                <w:sz w:val="20"/>
                <w:szCs w:val="20"/>
              </w:rPr>
              <w:t>1</w:t>
            </w:r>
            <w:r w:rsidR="00DE0AD2" w:rsidRPr="00F430F2">
              <w:rPr>
                <w:rFonts w:ascii="Arial" w:hAnsi="Arial" w:cs="Arial"/>
                <w:sz w:val="20"/>
                <w:szCs w:val="20"/>
              </w:rPr>
              <w:t>08</w:t>
            </w:r>
          </w:p>
        </w:tc>
      </w:tr>
    </w:tbl>
    <w:p w14:paraId="386D9495" w14:textId="3609B2F7" w:rsidR="00017495" w:rsidRPr="00220DC0" w:rsidRDefault="00017495" w:rsidP="00EE2DA8">
      <w:pPr>
        <w:ind w:left="540"/>
        <w:jc w:val="thaiDistribute"/>
        <w:rPr>
          <w:rFonts w:ascii="Arial" w:hAnsi="Arial" w:cs="Arial"/>
          <w:sz w:val="20"/>
          <w:szCs w:val="20"/>
        </w:rPr>
      </w:pPr>
    </w:p>
    <w:p w14:paraId="7F0320AE" w14:textId="1F0B577C" w:rsidR="00AF215B" w:rsidRPr="00220DC0" w:rsidRDefault="00AF215B" w:rsidP="00EE2DA8">
      <w:pPr>
        <w:ind w:left="540"/>
        <w:jc w:val="thaiDistribute"/>
        <w:rPr>
          <w:rFonts w:ascii="Arial" w:hAnsi="Arial" w:cs="Arial"/>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1C51D8" w:rsidRPr="00D6355E" w14:paraId="4FA78444" w14:textId="77777777" w:rsidTr="00BB1D35">
        <w:tc>
          <w:tcPr>
            <w:tcW w:w="3231" w:type="dxa"/>
            <w:shd w:val="clear" w:color="auto" w:fill="auto"/>
            <w:vAlign w:val="bottom"/>
          </w:tcPr>
          <w:p w14:paraId="200AAEFA" w14:textId="77777777" w:rsidR="001C51D8" w:rsidRPr="00D6355E" w:rsidRDefault="001C51D8" w:rsidP="00BB1D3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54E77CB1" w14:textId="77777777" w:rsidR="001C51D8" w:rsidRPr="00D6355E" w:rsidRDefault="001C51D8" w:rsidP="00BB1D35">
            <w:pPr>
              <w:ind w:right="-87"/>
              <w:jc w:val="right"/>
              <w:rPr>
                <w:rFonts w:ascii="Arial" w:hAnsi="Arial" w:cs="Arial"/>
                <w:b/>
                <w:bCs/>
                <w:sz w:val="20"/>
                <w:szCs w:val="20"/>
              </w:rPr>
            </w:pPr>
            <w:r w:rsidRPr="00D6355E">
              <w:rPr>
                <w:rFonts w:ascii="Arial" w:hAnsi="Arial" w:cs="Arial"/>
                <w:b/>
                <w:bCs/>
                <w:sz w:val="20"/>
                <w:szCs w:val="20"/>
              </w:rPr>
              <w:t>Consolidated financial statements</w:t>
            </w:r>
          </w:p>
        </w:tc>
      </w:tr>
      <w:tr w:rsidR="001C51D8" w:rsidRPr="00D6355E" w14:paraId="0193AA3A" w14:textId="77777777" w:rsidTr="00BB1D35">
        <w:tc>
          <w:tcPr>
            <w:tcW w:w="3231" w:type="dxa"/>
            <w:shd w:val="clear" w:color="auto" w:fill="auto"/>
            <w:vAlign w:val="bottom"/>
          </w:tcPr>
          <w:p w14:paraId="1A51406A" w14:textId="77777777" w:rsidR="006B50BF" w:rsidRDefault="001C51D8" w:rsidP="006B50BF">
            <w:pPr>
              <w:rPr>
                <w:rFonts w:ascii="Arial" w:hAnsi="Arial" w:cs="Arial"/>
                <w:b/>
                <w:bCs/>
                <w:sz w:val="20"/>
                <w:szCs w:val="20"/>
              </w:rPr>
            </w:pPr>
            <w:r w:rsidRPr="00D6355E">
              <w:rPr>
                <w:rFonts w:ascii="Arial" w:hAnsi="Arial" w:cs="Arial"/>
                <w:b/>
                <w:bCs/>
                <w:sz w:val="20"/>
                <w:szCs w:val="20"/>
              </w:rPr>
              <w:t xml:space="preserve">Maturity of financial liabilities </w:t>
            </w:r>
          </w:p>
          <w:p w14:paraId="128C39F0" w14:textId="6061EEEF" w:rsidR="001C51D8" w:rsidRPr="00D6355E" w:rsidRDefault="006B50BF" w:rsidP="006B50BF">
            <w:pPr>
              <w:rPr>
                <w:rFonts w:ascii="Arial" w:hAnsi="Arial" w:cs="Arial"/>
                <w:b/>
                <w:bCs/>
                <w:sz w:val="20"/>
                <w:szCs w:val="20"/>
              </w:rPr>
            </w:pPr>
            <w:r>
              <w:rPr>
                <w:rFonts w:ascii="Arial" w:hAnsi="Arial" w:cs="Arial"/>
                <w:b/>
                <w:bCs/>
                <w:sz w:val="20"/>
                <w:szCs w:val="20"/>
              </w:rPr>
              <w:t xml:space="preserve">   </w:t>
            </w:r>
            <w:r w:rsidR="001C51D8" w:rsidRPr="00D6355E">
              <w:rPr>
                <w:rFonts w:ascii="Arial" w:hAnsi="Arial" w:cs="Arial"/>
                <w:b/>
                <w:bCs/>
                <w:sz w:val="20"/>
                <w:szCs w:val="20"/>
              </w:rPr>
              <w:t>as at 31 December 2020</w:t>
            </w:r>
          </w:p>
        </w:tc>
        <w:tc>
          <w:tcPr>
            <w:tcW w:w="1152" w:type="dxa"/>
            <w:tcBorders>
              <w:top w:val="single" w:sz="4" w:space="0" w:color="auto"/>
              <w:bottom w:val="single" w:sz="4" w:space="0" w:color="auto"/>
            </w:tcBorders>
            <w:shd w:val="clear" w:color="auto" w:fill="auto"/>
            <w:vAlign w:val="bottom"/>
          </w:tcPr>
          <w:p w14:paraId="2762663D" w14:textId="77777777" w:rsidR="00D6355E" w:rsidRDefault="001C51D8" w:rsidP="00BB1D35">
            <w:pPr>
              <w:ind w:right="-72"/>
              <w:jc w:val="right"/>
              <w:rPr>
                <w:rFonts w:ascii="Arial" w:hAnsi="Arial" w:cs="Arial"/>
                <w:b/>
                <w:bCs/>
                <w:sz w:val="20"/>
                <w:szCs w:val="20"/>
              </w:rPr>
            </w:pPr>
            <w:r w:rsidRPr="00D6355E">
              <w:rPr>
                <w:rFonts w:ascii="Arial" w:hAnsi="Arial" w:cs="Arial"/>
                <w:b/>
                <w:bCs/>
                <w:sz w:val="20"/>
                <w:szCs w:val="20"/>
              </w:rPr>
              <w:t xml:space="preserve">Within </w:t>
            </w:r>
          </w:p>
          <w:p w14:paraId="28975999" w14:textId="1E8D221D"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1 year</w:t>
            </w:r>
          </w:p>
          <w:p w14:paraId="5154F8E8"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43DDAA35"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 xml:space="preserve">1-5 </w:t>
            </w:r>
          </w:p>
          <w:p w14:paraId="29D78980"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years</w:t>
            </w:r>
          </w:p>
          <w:p w14:paraId="4CC2A999"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D7719E6" w14:textId="77777777" w:rsidR="00D6355E" w:rsidRDefault="001C51D8" w:rsidP="00BB1D35">
            <w:pPr>
              <w:ind w:right="-72"/>
              <w:jc w:val="right"/>
              <w:rPr>
                <w:rFonts w:ascii="Arial" w:hAnsi="Arial" w:cs="Arial"/>
                <w:b/>
                <w:bCs/>
                <w:sz w:val="20"/>
                <w:szCs w:val="20"/>
              </w:rPr>
            </w:pPr>
            <w:r w:rsidRPr="00D6355E">
              <w:rPr>
                <w:rFonts w:ascii="Arial" w:hAnsi="Arial" w:cs="Arial"/>
                <w:b/>
                <w:bCs/>
                <w:sz w:val="20"/>
                <w:szCs w:val="20"/>
              </w:rPr>
              <w:t xml:space="preserve">Over </w:t>
            </w:r>
          </w:p>
          <w:p w14:paraId="62F131F7" w14:textId="04F8F261"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tcPr>
          <w:p w14:paraId="5A16B356"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 xml:space="preserve"> </w:t>
            </w:r>
          </w:p>
          <w:p w14:paraId="33EAC595"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Total</w:t>
            </w:r>
          </w:p>
          <w:p w14:paraId="50AAA8B7"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E272396" w14:textId="77777777" w:rsidR="00D6355E" w:rsidRPr="00D6355E" w:rsidRDefault="00D6355E" w:rsidP="00D6355E">
            <w:pPr>
              <w:ind w:right="-72"/>
              <w:jc w:val="right"/>
              <w:rPr>
                <w:rFonts w:ascii="Arial" w:hAnsi="Arial" w:cs="Arial"/>
                <w:b/>
                <w:bCs/>
                <w:sz w:val="20"/>
                <w:szCs w:val="20"/>
              </w:rPr>
            </w:pPr>
            <w:r w:rsidRPr="00D6355E">
              <w:rPr>
                <w:rFonts w:ascii="Arial" w:hAnsi="Arial" w:cs="Arial"/>
                <w:b/>
                <w:bCs/>
                <w:sz w:val="20"/>
                <w:szCs w:val="20"/>
              </w:rPr>
              <w:t>Carrying amount</w:t>
            </w:r>
          </w:p>
          <w:p w14:paraId="1E38BC11" w14:textId="77777777" w:rsidR="001C51D8" w:rsidRPr="00D6355E" w:rsidRDefault="001C51D8" w:rsidP="00BB1D35">
            <w:pPr>
              <w:ind w:right="-72"/>
              <w:jc w:val="right"/>
              <w:rPr>
                <w:rFonts w:ascii="Arial" w:hAnsi="Arial" w:cs="Arial"/>
                <w:b/>
                <w:bCs/>
                <w:sz w:val="20"/>
                <w:szCs w:val="20"/>
              </w:rPr>
            </w:pPr>
            <w:r w:rsidRPr="00D6355E">
              <w:rPr>
                <w:rFonts w:ascii="Arial" w:hAnsi="Arial" w:cs="Arial"/>
                <w:b/>
                <w:bCs/>
                <w:sz w:val="20"/>
                <w:szCs w:val="20"/>
              </w:rPr>
              <w:t>Million Baht</w:t>
            </w:r>
          </w:p>
        </w:tc>
      </w:tr>
      <w:tr w:rsidR="001C51D8" w:rsidRPr="00D6355E" w14:paraId="6E69BEC5" w14:textId="77777777" w:rsidTr="00716D66">
        <w:tc>
          <w:tcPr>
            <w:tcW w:w="3231" w:type="dxa"/>
            <w:shd w:val="clear" w:color="auto" w:fill="auto"/>
            <w:vAlign w:val="bottom"/>
          </w:tcPr>
          <w:p w14:paraId="18F62294" w14:textId="77777777" w:rsidR="001C51D8" w:rsidRPr="00D6355E" w:rsidRDefault="001C51D8" w:rsidP="00BB1D35">
            <w:pPr>
              <w:rPr>
                <w:rFonts w:ascii="Arial" w:hAnsi="Arial" w:cs="Arial"/>
                <w:sz w:val="14"/>
                <w:szCs w:val="14"/>
              </w:rPr>
            </w:pPr>
          </w:p>
        </w:tc>
        <w:tc>
          <w:tcPr>
            <w:tcW w:w="1152" w:type="dxa"/>
            <w:tcBorders>
              <w:top w:val="single" w:sz="4" w:space="0" w:color="auto"/>
            </w:tcBorders>
            <w:shd w:val="clear" w:color="auto" w:fill="auto"/>
            <w:vAlign w:val="bottom"/>
          </w:tcPr>
          <w:p w14:paraId="35994163"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36E4C17"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4969FDB3"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023692B9"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tcPr>
          <w:p w14:paraId="02A77CC2" w14:textId="77777777" w:rsidR="001C51D8" w:rsidRPr="00D6355E" w:rsidRDefault="001C51D8" w:rsidP="00BB1D35">
            <w:pPr>
              <w:ind w:right="-72"/>
              <w:jc w:val="right"/>
              <w:rPr>
                <w:rFonts w:ascii="Arial" w:hAnsi="Arial" w:cs="Arial"/>
                <w:sz w:val="14"/>
                <w:szCs w:val="14"/>
              </w:rPr>
            </w:pPr>
          </w:p>
        </w:tc>
      </w:tr>
      <w:tr w:rsidR="001C51D8" w:rsidRPr="00D6355E" w14:paraId="1FC82359" w14:textId="77777777" w:rsidTr="00716D66">
        <w:tc>
          <w:tcPr>
            <w:tcW w:w="3231" w:type="dxa"/>
            <w:shd w:val="clear" w:color="auto" w:fill="auto"/>
            <w:vAlign w:val="bottom"/>
          </w:tcPr>
          <w:p w14:paraId="736A0A0C" w14:textId="31225AAB" w:rsidR="00D6355E" w:rsidRDefault="002901AE" w:rsidP="00D6355E">
            <w:pPr>
              <w:rPr>
                <w:rFonts w:ascii="Arial" w:hAnsi="Arial" w:cs="Arial"/>
                <w:sz w:val="20"/>
                <w:szCs w:val="20"/>
              </w:rPr>
            </w:pPr>
            <w:r>
              <w:rPr>
                <w:rFonts w:ascii="Arial" w:hAnsi="Arial" w:cs="Arial"/>
                <w:sz w:val="20"/>
                <w:szCs w:val="20"/>
              </w:rPr>
              <w:t>Short</w:t>
            </w:r>
            <w:r w:rsidR="001C51D8" w:rsidRPr="00D6355E">
              <w:rPr>
                <w:rFonts w:ascii="Arial" w:hAnsi="Arial" w:cs="Arial"/>
                <w:sz w:val="20"/>
                <w:szCs w:val="20"/>
              </w:rPr>
              <w:t>-term loans</w:t>
            </w:r>
            <w:r w:rsidRPr="00D6355E">
              <w:rPr>
                <w:rFonts w:ascii="Arial" w:hAnsi="Arial" w:cs="Arial"/>
                <w:sz w:val="20"/>
                <w:szCs w:val="20"/>
              </w:rPr>
              <w:t xml:space="preserve"> from</w:t>
            </w:r>
          </w:p>
          <w:p w14:paraId="4CFFEFCF" w14:textId="106201DB" w:rsidR="001C51D8" w:rsidRPr="00D6355E" w:rsidRDefault="00D6355E" w:rsidP="00D6355E">
            <w:pPr>
              <w:rPr>
                <w:rFonts w:ascii="Arial" w:hAnsi="Arial" w:cs="Arial"/>
                <w:sz w:val="20"/>
                <w:szCs w:val="20"/>
              </w:rPr>
            </w:pPr>
            <w:r>
              <w:rPr>
                <w:rFonts w:ascii="Arial" w:hAnsi="Arial" w:cs="Arial"/>
                <w:sz w:val="20"/>
                <w:szCs w:val="20"/>
              </w:rPr>
              <w:t xml:space="preserve">  </w:t>
            </w:r>
            <w:r w:rsidR="001C51D8" w:rsidRPr="00D6355E">
              <w:rPr>
                <w:rFonts w:ascii="Arial" w:hAnsi="Arial" w:cs="Arial"/>
                <w:sz w:val="20"/>
                <w:szCs w:val="20"/>
              </w:rPr>
              <w:t xml:space="preserve"> financial institutions</w:t>
            </w:r>
          </w:p>
        </w:tc>
        <w:tc>
          <w:tcPr>
            <w:tcW w:w="1152" w:type="dxa"/>
            <w:shd w:val="clear" w:color="auto" w:fill="auto"/>
            <w:vAlign w:val="bottom"/>
          </w:tcPr>
          <w:p w14:paraId="119FAD2C" w14:textId="5CAFEF71"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2,640</w:t>
            </w:r>
          </w:p>
        </w:tc>
        <w:tc>
          <w:tcPr>
            <w:tcW w:w="1152" w:type="dxa"/>
            <w:shd w:val="clear" w:color="auto" w:fill="auto"/>
            <w:vAlign w:val="bottom"/>
          </w:tcPr>
          <w:p w14:paraId="35C323B6" w14:textId="600BF489"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1A3DD5D6" w14:textId="351C8D3B"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5141289D" w14:textId="2291CA52"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2,640</w:t>
            </w:r>
          </w:p>
        </w:tc>
        <w:tc>
          <w:tcPr>
            <w:tcW w:w="1152" w:type="dxa"/>
            <w:shd w:val="clear" w:color="auto" w:fill="auto"/>
            <w:vAlign w:val="bottom"/>
          </w:tcPr>
          <w:p w14:paraId="4BBFFFE0" w14:textId="2AB3676E"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2,640</w:t>
            </w:r>
          </w:p>
        </w:tc>
      </w:tr>
      <w:tr w:rsidR="00DA0BAB" w:rsidRPr="00D6355E" w14:paraId="124159BF" w14:textId="77777777" w:rsidTr="00716D66">
        <w:tc>
          <w:tcPr>
            <w:tcW w:w="3231" w:type="dxa"/>
            <w:shd w:val="clear" w:color="auto" w:fill="auto"/>
            <w:vAlign w:val="bottom"/>
          </w:tcPr>
          <w:p w14:paraId="3E03B9A2" w14:textId="77777777" w:rsidR="00D6355E" w:rsidRDefault="006C4C81" w:rsidP="001C51D8">
            <w:pPr>
              <w:rPr>
                <w:rFonts w:ascii="Arial" w:hAnsi="Arial" w:cs="Arial"/>
                <w:sz w:val="20"/>
                <w:szCs w:val="20"/>
              </w:rPr>
            </w:pPr>
            <w:r w:rsidRPr="00D6355E">
              <w:rPr>
                <w:rFonts w:ascii="Arial" w:hAnsi="Arial" w:cs="Arial"/>
                <w:sz w:val="20"/>
                <w:szCs w:val="20"/>
              </w:rPr>
              <w:t xml:space="preserve">Short-term loans from </w:t>
            </w:r>
          </w:p>
          <w:p w14:paraId="3468F75E" w14:textId="19B23894" w:rsidR="00DA0BAB" w:rsidRPr="00D6355E" w:rsidRDefault="00D6355E" w:rsidP="001C51D8">
            <w:pPr>
              <w:rPr>
                <w:rFonts w:ascii="Arial" w:hAnsi="Arial" w:cs="Arial"/>
                <w:sz w:val="20"/>
                <w:szCs w:val="20"/>
              </w:rPr>
            </w:pPr>
            <w:r>
              <w:rPr>
                <w:rFonts w:ascii="Arial" w:hAnsi="Arial" w:cs="Arial"/>
                <w:sz w:val="20"/>
                <w:szCs w:val="20"/>
              </w:rPr>
              <w:t xml:space="preserve">   </w:t>
            </w:r>
            <w:r w:rsidR="006C4C81" w:rsidRPr="00D6355E">
              <w:rPr>
                <w:rFonts w:ascii="Arial" w:hAnsi="Arial" w:cs="Arial"/>
                <w:sz w:val="20"/>
                <w:szCs w:val="20"/>
              </w:rPr>
              <w:t>other parties</w:t>
            </w:r>
          </w:p>
        </w:tc>
        <w:tc>
          <w:tcPr>
            <w:tcW w:w="1152" w:type="dxa"/>
            <w:shd w:val="clear" w:color="auto" w:fill="auto"/>
            <w:vAlign w:val="bottom"/>
          </w:tcPr>
          <w:p w14:paraId="39E68E71" w14:textId="21DADE49" w:rsidR="00DA0BAB" w:rsidRPr="00D6355E" w:rsidRDefault="006C4C81" w:rsidP="001C51D8">
            <w:pPr>
              <w:ind w:right="-72"/>
              <w:jc w:val="right"/>
              <w:rPr>
                <w:rFonts w:ascii="Arial" w:hAnsi="Arial" w:cs="Arial"/>
                <w:sz w:val="20"/>
                <w:szCs w:val="20"/>
              </w:rPr>
            </w:pPr>
            <w:r w:rsidRPr="00D6355E">
              <w:rPr>
                <w:rFonts w:ascii="Arial" w:hAnsi="Arial" w:cs="Arial"/>
                <w:sz w:val="20"/>
                <w:szCs w:val="20"/>
              </w:rPr>
              <w:t>34</w:t>
            </w:r>
          </w:p>
        </w:tc>
        <w:tc>
          <w:tcPr>
            <w:tcW w:w="1152" w:type="dxa"/>
            <w:shd w:val="clear" w:color="auto" w:fill="auto"/>
            <w:vAlign w:val="bottom"/>
          </w:tcPr>
          <w:p w14:paraId="5CF34EDB" w14:textId="648E5E73" w:rsidR="00DA0BAB" w:rsidRPr="00D6355E" w:rsidRDefault="006C4C81"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7D24FE2C" w14:textId="44CA4A01" w:rsidR="00DA0BAB" w:rsidRPr="00D6355E" w:rsidRDefault="006C4C81"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0F37DD4A" w14:textId="6C526CEF" w:rsidR="00DA0BAB" w:rsidRPr="00D6355E" w:rsidRDefault="006C4C81" w:rsidP="001C51D8">
            <w:pPr>
              <w:ind w:right="-72"/>
              <w:jc w:val="right"/>
              <w:rPr>
                <w:rFonts w:ascii="Arial" w:hAnsi="Arial" w:cs="Arial"/>
                <w:sz w:val="20"/>
                <w:szCs w:val="20"/>
              </w:rPr>
            </w:pPr>
            <w:r w:rsidRPr="00D6355E">
              <w:rPr>
                <w:rFonts w:ascii="Arial" w:hAnsi="Arial" w:cs="Arial"/>
                <w:sz w:val="20"/>
                <w:szCs w:val="20"/>
              </w:rPr>
              <w:t>34</w:t>
            </w:r>
          </w:p>
        </w:tc>
        <w:tc>
          <w:tcPr>
            <w:tcW w:w="1152" w:type="dxa"/>
            <w:shd w:val="clear" w:color="auto" w:fill="auto"/>
            <w:vAlign w:val="bottom"/>
          </w:tcPr>
          <w:p w14:paraId="6D312ABC" w14:textId="32CD138A" w:rsidR="00DA0BAB" w:rsidRPr="00D6355E" w:rsidRDefault="006C4C81" w:rsidP="001C51D8">
            <w:pPr>
              <w:ind w:right="-72"/>
              <w:jc w:val="right"/>
              <w:rPr>
                <w:rFonts w:ascii="Arial" w:hAnsi="Arial" w:cs="Arial"/>
                <w:sz w:val="20"/>
                <w:szCs w:val="20"/>
              </w:rPr>
            </w:pPr>
            <w:r w:rsidRPr="00D6355E">
              <w:rPr>
                <w:rFonts w:ascii="Arial" w:hAnsi="Arial" w:cs="Arial"/>
                <w:sz w:val="20"/>
                <w:szCs w:val="20"/>
              </w:rPr>
              <w:t>34</w:t>
            </w:r>
          </w:p>
        </w:tc>
      </w:tr>
      <w:tr w:rsidR="001C51D8" w:rsidRPr="00D6355E" w14:paraId="274E4001" w14:textId="77777777" w:rsidTr="00716D66">
        <w:tc>
          <w:tcPr>
            <w:tcW w:w="3231" w:type="dxa"/>
            <w:shd w:val="clear" w:color="auto" w:fill="auto"/>
            <w:vAlign w:val="bottom"/>
          </w:tcPr>
          <w:p w14:paraId="2D98C3BF" w14:textId="77777777" w:rsidR="00D6355E" w:rsidRDefault="001C51D8" w:rsidP="001C51D8">
            <w:pPr>
              <w:rPr>
                <w:rFonts w:ascii="Arial" w:hAnsi="Arial" w:cs="Arial"/>
                <w:sz w:val="20"/>
                <w:szCs w:val="20"/>
              </w:rPr>
            </w:pPr>
            <w:r w:rsidRPr="00D6355E">
              <w:rPr>
                <w:rFonts w:ascii="Arial" w:hAnsi="Arial" w:cs="Arial"/>
                <w:sz w:val="20"/>
                <w:szCs w:val="20"/>
              </w:rPr>
              <w:t xml:space="preserve">Trade and other </w:t>
            </w:r>
          </w:p>
          <w:p w14:paraId="5C00C12E" w14:textId="53A37AB1" w:rsidR="001C51D8" w:rsidRPr="00D6355E" w:rsidRDefault="00D6355E" w:rsidP="001C51D8">
            <w:pPr>
              <w:rPr>
                <w:rFonts w:ascii="Arial" w:hAnsi="Arial" w:cs="Arial"/>
                <w:sz w:val="20"/>
                <w:szCs w:val="20"/>
              </w:rPr>
            </w:pPr>
            <w:r>
              <w:rPr>
                <w:rFonts w:ascii="Arial" w:hAnsi="Arial" w:cs="Arial"/>
                <w:sz w:val="20"/>
                <w:szCs w:val="20"/>
              </w:rPr>
              <w:t xml:space="preserve">   </w:t>
            </w:r>
            <w:r w:rsidR="001C51D8" w:rsidRPr="00D6355E">
              <w:rPr>
                <w:rFonts w:ascii="Arial" w:hAnsi="Arial" w:cs="Arial"/>
                <w:sz w:val="20"/>
                <w:szCs w:val="20"/>
              </w:rPr>
              <w:t xml:space="preserve">accounts payable </w:t>
            </w:r>
          </w:p>
          <w:p w14:paraId="23FFF63A" w14:textId="77777777" w:rsidR="001C51D8" w:rsidRPr="00D6355E" w:rsidRDefault="001C51D8" w:rsidP="001C51D8">
            <w:pPr>
              <w:rPr>
                <w:rFonts w:ascii="Arial" w:hAnsi="Arial" w:cs="Arial"/>
                <w:sz w:val="20"/>
                <w:szCs w:val="20"/>
              </w:rPr>
            </w:pPr>
            <w:r w:rsidRPr="00D6355E">
              <w:rPr>
                <w:rFonts w:ascii="Arial" w:hAnsi="Arial" w:cs="Arial"/>
                <w:sz w:val="20"/>
                <w:szCs w:val="20"/>
              </w:rPr>
              <w:t xml:space="preserve">   and construction payables</w:t>
            </w:r>
          </w:p>
        </w:tc>
        <w:tc>
          <w:tcPr>
            <w:tcW w:w="1152" w:type="dxa"/>
            <w:shd w:val="clear" w:color="auto" w:fill="auto"/>
            <w:vAlign w:val="bottom"/>
          </w:tcPr>
          <w:p w14:paraId="2D95D3DB" w14:textId="1FA9490E"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1,361</w:t>
            </w:r>
          </w:p>
        </w:tc>
        <w:tc>
          <w:tcPr>
            <w:tcW w:w="1152" w:type="dxa"/>
            <w:shd w:val="clear" w:color="auto" w:fill="auto"/>
            <w:vAlign w:val="bottom"/>
          </w:tcPr>
          <w:p w14:paraId="67ED48A8" w14:textId="73684724"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1509358B" w14:textId="3B998827"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shd w:val="clear" w:color="auto" w:fill="auto"/>
            <w:vAlign w:val="bottom"/>
          </w:tcPr>
          <w:p w14:paraId="1D57C72D" w14:textId="516BE79A"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1,361</w:t>
            </w:r>
          </w:p>
        </w:tc>
        <w:tc>
          <w:tcPr>
            <w:tcW w:w="1152" w:type="dxa"/>
            <w:shd w:val="clear" w:color="auto" w:fill="auto"/>
            <w:vAlign w:val="bottom"/>
          </w:tcPr>
          <w:p w14:paraId="4B80CD3B" w14:textId="3F894796"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1,361</w:t>
            </w:r>
          </w:p>
        </w:tc>
      </w:tr>
      <w:tr w:rsidR="001C51D8" w:rsidRPr="00D6355E" w14:paraId="19C7FA38" w14:textId="77777777" w:rsidTr="00716D66">
        <w:tc>
          <w:tcPr>
            <w:tcW w:w="3231" w:type="dxa"/>
            <w:shd w:val="clear" w:color="auto" w:fill="auto"/>
            <w:vAlign w:val="bottom"/>
          </w:tcPr>
          <w:p w14:paraId="7FFA2B98" w14:textId="77777777" w:rsidR="001C51D8" w:rsidRPr="00D6355E" w:rsidRDefault="001C51D8" w:rsidP="001C51D8">
            <w:pPr>
              <w:rPr>
                <w:rFonts w:ascii="Arial" w:hAnsi="Arial" w:cs="Arial"/>
                <w:sz w:val="20"/>
                <w:szCs w:val="20"/>
              </w:rPr>
            </w:pPr>
            <w:r w:rsidRPr="00D6355E">
              <w:rPr>
                <w:rFonts w:ascii="Arial" w:hAnsi="Arial" w:cs="Arial"/>
                <w:sz w:val="20"/>
                <w:szCs w:val="20"/>
              </w:rPr>
              <w:t>Lease liabilities</w:t>
            </w:r>
          </w:p>
        </w:tc>
        <w:tc>
          <w:tcPr>
            <w:tcW w:w="1152" w:type="dxa"/>
            <w:shd w:val="clear" w:color="auto" w:fill="auto"/>
            <w:vAlign w:val="bottom"/>
          </w:tcPr>
          <w:p w14:paraId="3B676021" w14:textId="67A9B36F"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153</w:t>
            </w:r>
          </w:p>
        </w:tc>
        <w:tc>
          <w:tcPr>
            <w:tcW w:w="1152" w:type="dxa"/>
            <w:shd w:val="clear" w:color="auto" w:fill="auto"/>
            <w:vAlign w:val="bottom"/>
          </w:tcPr>
          <w:p w14:paraId="07DF99D9" w14:textId="10592B24"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425</w:t>
            </w:r>
          </w:p>
        </w:tc>
        <w:tc>
          <w:tcPr>
            <w:tcW w:w="1152" w:type="dxa"/>
            <w:shd w:val="clear" w:color="auto" w:fill="auto"/>
            <w:vAlign w:val="bottom"/>
          </w:tcPr>
          <w:p w14:paraId="281DD4BA" w14:textId="5E3AA8F3"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2,237</w:t>
            </w:r>
          </w:p>
        </w:tc>
        <w:tc>
          <w:tcPr>
            <w:tcW w:w="1152" w:type="dxa"/>
            <w:shd w:val="clear" w:color="auto" w:fill="auto"/>
            <w:vAlign w:val="bottom"/>
          </w:tcPr>
          <w:p w14:paraId="1B76B492" w14:textId="6F27A0EE"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2,815</w:t>
            </w:r>
          </w:p>
        </w:tc>
        <w:tc>
          <w:tcPr>
            <w:tcW w:w="1152" w:type="dxa"/>
            <w:shd w:val="clear" w:color="auto" w:fill="auto"/>
            <w:vAlign w:val="bottom"/>
          </w:tcPr>
          <w:p w14:paraId="33FA0614" w14:textId="18645A83"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1,774</w:t>
            </w:r>
          </w:p>
        </w:tc>
      </w:tr>
      <w:tr w:rsidR="001C51D8" w:rsidRPr="00D6355E" w14:paraId="2381E8D9" w14:textId="77777777" w:rsidTr="00716D66">
        <w:tc>
          <w:tcPr>
            <w:tcW w:w="3231" w:type="dxa"/>
            <w:shd w:val="clear" w:color="auto" w:fill="auto"/>
            <w:vAlign w:val="bottom"/>
          </w:tcPr>
          <w:p w14:paraId="27D6FEBA" w14:textId="77777777" w:rsidR="001C51D8" w:rsidRPr="00D6355E" w:rsidRDefault="001C51D8" w:rsidP="001C51D8">
            <w:pPr>
              <w:rPr>
                <w:rFonts w:ascii="Arial" w:hAnsi="Arial" w:cs="Arial"/>
                <w:sz w:val="20"/>
                <w:szCs w:val="20"/>
              </w:rPr>
            </w:pPr>
            <w:r w:rsidRPr="00D6355E">
              <w:rPr>
                <w:rFonts w:ascii="Arial" w:hAnsi="Arial" w:cs="Arial"/>
                <w:sz w:val="20"/>
                <w:szCs w:val="20"/>
              </w:rPr>
              <w:t xml:space="preserve">Long-term loans from financial    </w:t>
            </w:r>
            <w:r w:rsidRPr="00D6355E">
              <w:rPr>
                <w:rFonts w:ascii="Arial" w:hAnsi="Arial" w:cs="Arial"/>
                <w:sz w:val="20"/>
                <w:szCs w:val="20"/>
              </w:rPr>
              <w:br/>
              <w:t xml:space="preserve">   institutions and related interests</w:t>
            </w:r>
          </w:p>
        </w:tc>
        <w:tc>
          <w:tcPr>
            <w:tcW w:w="1152" w:type="dxa"/>
            <w:shd w:val="clear" w:color="auto" w:fill="auto"/>
            <w:vAlign w:val="bottom"/>
          </w:tcPr>
          <w:p w14:paraId="7DF6EAE0" w14:textId="28D66440"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3,101</w:t>
            </w:r>
          </w:p>
        </w:tc>
        <w:tc>
          <w:tcPr>
            <w:tcW w:w="1152" w:type="dxa"/>
            <w:shd w:val="clear" w:color="auto" w:fill="auto"/>
            <w:vAlign w:val="bottom"/>
          </w:tcPr>
          <w:p w14:paraId="049D9441" w14:textId="38C75051"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10,321</w:t>
            </w:r>
          </w:p>
        </w:tc>
        <w:tc>
          <w:tcPr>
            <w:tcW w:w="1152" w:type="dxa"/>
            <w:shd w:val="clear" w:color="auto" w:fill="auto"/>
            <w:vAlign w:val="bottom"/>
          </w:tcPr>
          <w:p w14:paraId="2C4D4546" w14:textId="1149F245"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14,176</w:t>
            </w:r>
          </w:p>
        </w:tc>
        <w:tc>
          <w:tcPr>
            <w:tcW w:w="1152" w:type="dxa"/>
            <w:shd w:val="clear" w:color="auto" w:fill="auto"/>
            <w:vAlign w:val="bottom"/>
          </w:tcPr>
          <w:p w14:paraId="2B676918" w14:textId="16B82A0B"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27,598</w:t>
            </w:r>
          </w:p>
        </w:tc>
        <w:tc>
          <w:tcPr>
            <w:tcW w:w="1152" w:type="dxa"/>
            <w:shd w:val="clear" w:color="auto" w:fill="auto"/>
            <w:vAlign w:val="bottom"/>
          </w:tcPr>
          <w:p w14:paraId="39378F51" w14:textId="3376EA85"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24,276</w:t>
            </w:r>
          </w:p>
        </w:tc>
      </w:tr>
      <w:tr w:rsidR="001C51D8" w:rsidRPr="00D6355E" w14:paraId="5BADFF98" w14:textId="77777777" w:rsidTr="00716D66">
        <w:tc>
          <w:tcPr>
            <w:tcW w:w="3231" w:type="dxa"/>
            <w:shd w:val="clear" w:color="auto" w:fill="auto"/>
            <w:vAlign w:val="bottom"/>
          </w:tcPr>
          <w:p w14:paraId="49CE9F2E" w14:textId="77777777" w:rsidR="001C51D8" w:rsidRPr="00D6355E" w:rsidRDefault="001C51D8" w:rsidP="001C51D8">
            <w:pPr>
              <w:rPr>
                <w:rFonts w:ascii="Arial" w:hAnsi="Arial" w:cs="Arial"/>
                <w:sz w:val="20"/>
                <w:szCs w:val="20"/>
              </w:rPr>
            </w:pPr>
            <w:r w:rsidRPr="00D6355E">
              <w:rPr>
                <w:rFonts w:ascii="Arial" w:hAnsi="Arial" w:cs="Arial"/>
                <w:sz w:val="20"/>
                <w:szCs w:val="20"/>
              </w:rPr>
              <w:t>Debenture and related interests</w:t>
            </w:r>
          </w:p>
        </w:tc>
        <w:tc>
          <w:tcPr>
            <w:tcW w:w="1152" w:type="dxa"/>
            <w:tcBorders>
              <w:bottom w:val="single" w:sz="4" w:space="0" w:color="auto"/>
            </w:tcBorders>
            <w:shd w:val="clear" w:color="auto" w:fill="auto"/>
            <w:vAlign w:val="bottom"/>
          </w:tcPr>
          <w:p w14:paraId="16BD7317" w14:textId="1A27B099"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4,429</w:t>
            </w:r>
          </w:p>
        </w:tc>
        <w:tc>
          <w:tcPr>
            <w:tcW w:w="1152" w:type="dxa"/>
            <w:tcBorders>
              <w:bottom w:val="single" w:sz="4" w:space="0" w:color="auto"/>
            </w:tcBorders>
            <w:shd w:val="clear" w:color="auto" w:fill="auto"/>
            <w:vAlign w:val="bottom"/>
          </w:tcPr>
          <w:p w14:paraId="7CF508DA" w14:textId="6858AE9A"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6,383</w:t>
            </w:r>
          </w:p>
        </w:tc>
        <w:tc>
          <w:tcPr>
            <w:tcW w:w="1152" w:type="dxa"/>
            <w:tcBorders>
              <w:bottom w:val="single" w:sz="4" w:space="0" w:color="auto"/>
            </w:tcBorders>
            <w:shd w:val="clear" w:color="auto" w:fill="auto"/>
            <w:vAlign w:val="bottom"/>
          </w:tcPr>
          <w:p w14:paraId="5F6188AE" w14:textId="051220F8"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7,579</w:t>
            </w:r>
          </w:p>
        </w:tc>
        <w:tc>
          <w:tcPr>
            <w:tcW w:w="1152" w:type="dxa"/>
            <w:tcBorders>
              <w:bottom w:val="single" w:sz="4" w:space="0" w:color="auto"/>
            </w:tcBorders>
            <w:shd w:val="clear" w:color="auto" w:fill="auto"/>
            <w:vAlign w:val="bottom"/>
          </w:tcPr>
          <w:p w14:paraId="3BC57439" w14:textId="22394112"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18,391</w:t>
            </w:r>
          </w:p>
        </w:tc>
        <w:tc>
          <w:tcPr>
            <w:tcW w:w="1152" w:type="dxa"/>
            <w:tcBorders>
              <w:bottom w:val="single" w:sz="4" w:space="0" w:color="auto"/>
            </w:tcBorders>
            <w:shd w:val="clear" w:color="auto" w:fill="auto"/>
            <w:vAlign w:val="bottom"/>
          </w:tcPr>
          <w:p w14:paraId="21086F99" w14:textId="60AB4938"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16,379</w:t>
            </w:r>
          </w:p>
        </w:tc>
      </w:tr>
      <w:tr w:rsidR="001C51D8" w:rsidRPr="00D6355E" w14:paraId="2A0C7A34" w14:textId="77777777" w:rsidTr="00716D66">
        <w:tc>
          <w:tcPr>
            <w:tcW w:w="3231" w:type="dxa"/>
            <w:shd w:val="clear" w:color="auto" w:fill="auto"/>
            <w:vAlign w:val="bottom"/>
          </w:tcPr>
          <w:p w14:paraId="3D336135" w14:textId="77777777" w:rsidR="001C51D8" w:rsidRPr="00D6355E" w:rsidRDefault="001C51D8" w:rsidP="00BB1D35">
            <w:pPr>
              <w:rPr>
                <w:rFonts w:ascii="Arial" w:hAnsi="Arial" w:cs="Arial"/>
                <w:sz w:val="14"/>
                <w:szCs w:val="14"/>
              </w:rPr>
            </w:pPr>
          </w:p>
        </w:tc>
        <w:tc>
          <w:tcPr>
            <w:tcW w:w="1152" w:type="dxa"/>
            <w:tcBorders>
              <w:top w:val="single" w:sz="4" w:space="0" w:color="auto"/>
            </w:tcBorders>
            <w:shd w:val="clear" w:color="auto" w:fill="auto"/>
            <w:vAlign w:val="bottom"/>
          </w:tcPr>
          <w:p w14:paraId="7724F2CF"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F83F71E"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4AC26EB"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B5DEA3A"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CEF7948" w14:textId="77777777" w:rsidR="001C51D8" w:rsidRPr="00D6355E" w:rsidRDefault="001C51D8" w:rsidP="00BB1D35">
            <w:pPr>
              <w:ind w:right="-72"/>
              <w:jc w:val="right"/>
              <w:rPr>
                <w:rFonts w:ascii="Arial" w:hAnsi="Arial" w:cs="Arial"/>
                <w:sz w:val="14"/>
                <w:szCs w:val="14"/>
              </w:rPr>
            </w:pPr>
          </w:p>
        </w:tc>
      </w:tr>
      <w:tr w:rsidR="001C51D8" w:rsidRPr="00D6355E" w14:paraId="759035E3" w14:textId="77777777" w:rsidTr="00716D66">
        <w:tc>
          <w:tcPr>
            <w:tcW w:w="3231" w:type="dxa"/>
            <w:shd w:val="clear" w:color="auto" w:fill="auto"/>
            <w:vAlign w:val="bottom"/>
          </w:tcPr>
          <w:p w14:paraId="3BB8D576" w14:textId="77777777" w:rsidR="001C51D8" w:rsidRPr="00D6355E" w:rsidRDefault="001C51D8" w:rsidP="001C51D8">
            <w:pPr>
              <w:rPr>
                <w:rFonts w:ascii="Arial" w:hAnsi="Arial" w:cs="Arial"/>
                <w:b/>
                <w:bCs/>
                <w:sz w:val="20"/>
                <w:szCs w:val="20"/>
              </w:rPr>
            </w:pPr>
            <w:r w:rsidRPr="00D6355E">
              <w:rPr>
                <w:rFonts w:ascii="Arial" w:hAnsi="Arial" w:cs="Arial"/>
                <w:b/>
                <w:bCs/>
                <w:sz w:val="20"/>
                <w:szCs w:val="20"/>
              </w:rPr>
              <w:t xml:space="preserve">Total financial liabilities </w:t>
            </w:r>
          </w:p>
          <w:p w14:paraId="3CE1EF07" w14:textId="77777777" w:rsidR="001C51D8" w:rsidRPr="00D6355E" w:rsidRDefault="001C51D8" w:rsidP="001C51D8">
            <w:pPr>
              <w:rPr>
                <w:rFonts w:ascii="Arial" w:hAnsi="Arial" w:cs="Arial"/>
                <w:b/>
                <w:bCs/>
                <w:sz w:val="20"/>
                <w:szCs w:val="20"/>
              </w:rPr>
            </w:pPr>
            <w:r w:rsidRPr="00D6355E">
              <w:rPr>
                <w:rFonts w:ascii="Arial" w:hAnsi="Arial" w:cs="Arial"/>
                <w:b/>
                <w:bCs/>
                <w:sz w:val="20"/>
                <w:szCs w:val="20"/>
              </w:rPr>
              <w:t xml:space="preserve">   that are not derivatives</w:t>
            </w:r>
          </w:p>
        </w:tc>
        <w:tc>
          <w:tcPr>
            <w:tcW w:w="1152" w:type="dxa"/>
            <w:tcBorders>
              <w:bottom w:val="single" w:sz="4" w:space="0" w:color="auto"/>
            </w:tcBorders>
            <w:shd w:val="clear" w:color="auto" w:fill="auto"/>
            <w:vAlign w:val="bottom"/>
          </w:tcPr>
          <w:p w14:paraId="429BAD3E" w14:textId="04FD33A8" w:rsidR="001C51D8" w:rsidRPr="00D6355E" w:rsidRDefault="006C4C81" w:rsidP="001C51D8">
            <w:pPr>
              <w:ind w:right="-72"/>
              <w:jc w:val="right"/>
              <w:rPr>
                <w:rFonts w:ascii="Arial" w:hAnsi="Arial" w:cs="Arial"/>
                <w:sz w:val="20"/>
                <w:szCs w:val="20"/>
              </w:rPr>
            </w:pPr>
            <w:r w:rsidRPr="00D6355E">
              <w:rPr>
                <w:rFonts w:ascii="Arial" w:hAnsi="Arial" w:cs="Arial"/>
                <w:sz w:val="20"/>
                <w:szCs w:val="20"/>
              </w:rPr>
              <w:t>11,718</w:t>
            </w:r>
          </w:p>
        </w:tc>
        <w:tc>
          <w:tcPr>
            <w:tcW w:w="1152" w:type="dxa"/>
            <w:tcBorders>
              <w:bottom w:val="single" w:sz="4" w:space="0" w:color="auto"/>
            </w:tcBorders>
            <w:shd w:val="clear" w:color="auto" w:fill="auto"/>
            <w:vAlign w:val="bottom"/>
          </w:tcPr>
          <w:p w14:paraId="69520B39" w14:textId="38CB244B"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17,129</w:t>
            </w:r>
          </w:p>
        </w:tc>
        <w:tc>
          <w:tcPr>
            <w:tcW w:w="1152" w:type="dxa"/>
            <w:tcBorders>
              <w:bottom w:val="single" w:sz="4" w:space="0" w:color="auto"/>
            </w:tcBorders>
            <w:shd w:val="clear" w:color="auto" w:fill="auto"/>
            <w:vAlign w:val="bottom"/>
          </w:tcPr>
          <w:p w14:paraId="0B857289" w14:textId="71A16FEE"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23,992</w:t>
            </w:r>
          </w:p>
        </w:tc>
        <w:tc>
          <w:tcPr>
            <w:tcW w:w="1152" w:type="dxa"/>
            <w:tcBorders>
              <w:bottom w:val="single" w:sz="4" w:space="0" w:color="auto"/>
            </w:tcBorders>
            <w:shd w:val="clear" w:color="auto" w:fill="auto"/>
            <w:vAlign w:val="bottom"/>
          </w:tcPr>
          <w:p w14:paraId="1987A9AB" w14:textId="12725B4F" w:rsidR="001C51D8" w:rsidRPr="00D6355E" w:rsidRDefault="006C4C81" w:rsidP="001C51D8">
            <w:pPr>
              <w:ind w:right="-72"/>
              <w:jc w:val="right"/>
              <w:rPr>
                <w:rFonts w:ascii="Arial" w:hAnsi="Arial" w:cs="Arial"/>
                <w:sz w:val="20"/>
                <w:szCs w:val="20"/>
              </w:rPr>
            </w:pPr>
            <w:r w:rsidRPr="00D6355E">
              <w:rPr>
                <w:rFonts w:ascii="Arial" w:hAnsi="Arial" w:cs="Arial"/>
                <w:sz w:val="20"/>
                <w:szCs w:val="20"/>
              </w:rPr>
              <w:t>52,839</w:t>
            </w:r>
          </w:p>
        </w:tc>
        <w:tc>
          <w:tcPr>
            <w:tcW w:w="1152" w:type="dxa"/>
            <w:tcBorders>
              <w:bottom w:val="single" w:sz="4" w:space="0" w:color="auto"/>
            </w:tcBorders>
            <w:shd w:val="clear" w:color="auto" w:fill="auto"/>
            <w:vAlign w:val="bottom"/>
          </w:tcPr>
          <w:p w14:paraId="0484CBEF" w14:textId="459E7131" w:rsidR="001C51D8" w:rsidRPr="00D6355E" w:rsidRDefault="006C4C81" w:rsidP="001C51D8">
            <w:pPr>
              <w:ind w:right="-72"/>
              <w:jc w:val="right"/>
              <w:rPr>
                <w:rFonts w:ascii="Arial" w:hAnsi="Arial" w:cs="Arial"/>
                <w:sz w:val="20"/>
                <w:szCs w:val="20"/>
              </w:rPr>
            </w:pPr>
            <w:r w:rsidRPr="00D6355E">
              <w:rPr>
                <w:rFonts w:ascii="Arial" w:hAnsi="Arial" w:cs="Arial"/>
                <w:sz w:val="20"/>
                <w:szCs w:val="20"/>
              </w:rPr>
              <w:t>46,464</w:t>
            </w:r>
          </w:p>
        </w:tc>
      </w:tr>
      <w:tr w:rsidR="001C51D8" w:rsidRPr="00D6355E" w14:paraId="4B7ACF65" w14:textId="77777777" w:rsidTr="00716D66">
        <w:tc>
          <w:tcPr>
            <w:tcW w:w="3231" w:type="dxa"/>
            <w:shd w:val="clear" w:color="auto" w:fill="auto"/>
            <w:vAlign w:val="bottom"/>
          </w:tcPr>
          <w:p w14:paraId="387029CB" w14:textId="77777777" w:rsidR="001C51D8" w:rsidRPr="00D6355E" w:rsidRDefault="001C51D8" w:rsidP="00BB1D35">
            <w:pPr>
              <w:rPr>
                <w:rFonts w:ascii="Arial" w:hAnsi="Arial" w:cs="Arial"/>
                <w:sz w:val="14"/>
                <w:szCs w:val="14"/>
              </w:rPr>
            </w:pPr>
          </w:p>
        </w:tc>
        <w:tc>
          <w:tcPr>
            <w:tcW w:w="1152" w:type="dxa"/>
            <w:tcBorders>
              <w:top w:val="single" w:sz="4" w:space="0" w:color="auto"/>
            </w:tcBorders>
            <w:shd w:val="clear" w:color="auto" w:fill="auto"/>
            <w:vAlign w:val="bottom"/>
          </w:tcPr>
          <w:p w14:paraId="420032FA"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CB07FAF"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A1F0E67"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478573D"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tcPr>
          <w:p w14:paraId="27B7A67D" w14:textId="77777777" w:rsidR="001C51D8" w:rsidRPr="00D6355E" w:rsidRDefault="001C51D8" w:rsidP="00BB1D35">
            <w:pPr>
              <w:ind w:right="-72"/>
              <w:jc w:val="right"/>
              <w:rPr>
                <w:rFonts w:ascii="Arial" w:hAnsi="Arial" w:cs="Arial"/>
                <w:sz w:val="14"/>
                <w:szCs w:val="14"/>
              </w:rPr>
            </w:pPr>
          </w:p>
        </w:tc>
      </w:tr>
      <w:tr w:rsidR="001C51D8" w:rsidRPr="00D6355E" w14:paraId="2737E13D" w14:textId="77777777" w:rsidTr="00716D66">
        <w:tc>
          <w:tcPr>
            <w:tcW w:w="3231" w:type="dxa"/>
            <w:shd w:val="clear" w:color="auto" w:fill="auto"/>
            <w:vAlign w:val="bottom"/>
          </w:tcPr>
          <w:p w14:paraId="41732232" w14:textId="77777777" w:rsidR="001C51D8" w:rsidRPr="00D6355E" w:rsidRDefault="001C51D8" w:rsidP="00BB1D35">
            <w:pPr>
              <w:rPr>
                <w:rFonts w:ascii="Arial" w:hAnsi="Arial" w:cs="Arial"/>
                <w:sz w:val="20"/>
                <w:szCs w:val="20"/>
              </w:rPr>
            </w:pPr>
            <w:r w:rsidRPr="00D6355E">
              <w:rPr>
                <w:rFonts w:ascii="Arial" w:hAnsi="Arial" w:cs="Arial"/>
                <w:b/>
                <w:bCs/>
                <w:sz w:val="20"/>
                <w:szCs w:val="20"/>
              </w:rPr>
              <w:t>Derivatives</w:t>
            </w:r>
          </w:p>
        </w:tc>
        <w:tc>
          <w:tcPr>
            <w:tcW w:w="1152" w:type="dxa"/>
            <w:shd w:val="clear" w:color="auto" w:fill="auto"/>
            <w:vAlign w:val="bottom"/>
          </w:tcPr>
          <w:p w14:paraId="78F39D18" w14:textId="77777777" w:rsidR="001C51D8" w:rsidRPr="00D6355E" w:rsidRDefault="001C51D8" w:rsidP="00BB1D35">
            <w:pPr>
              <w:ind w:right="-72"/>
              <w:jc w:val="right"/>
              <w:rPr>
                <w:rFonts w:ascii="Arial" w:hAnsi="Arial" w:cs="Arial"/>
                <w:sz w:val="20"/>
                <w:szCs w:val="20"/>
              </w:rPr>
            </w:pPr>
          </w:p>
        </w:tc>
        <w:tc>
          <w:tcPr>
            <w:tcW w:w="1152" w:type="dxa"/>
            <w:shd w:val="clear" w:color="auto" w:fill="auto"/>
            <w:vAlign w:val="bottom"/>
          </w:tcPr>
          <w:p w14:paraId="34DEA61E" w14:textId="77777777" w:rsidR="001C51D8" w:rsidRPr="00D6355E" w:rsidRDefault="001C51D8" w:rsidP="00BB1D35">
            <w:pPr>
              <w:ind w:right="-72"/>
              <w:jc w:val="right"/>
              <w:rPr>
                <w:rFonts w:ascii="Arial" w:hAnsi="Arial" w:cs="Arial"/>
                <w:sz w:val="20"/>
                <w:szCs w:val="20"/>
              </w:rPr>
            </w:pPr>
          </w:p>
        </w:tc>
        <w:tc>
          <w:tcPr>
            <w:tcW w:w="1152" w:type="dxa"/>
            <w:shd w:val="clear" w:color="auto" w:fill="auto"/>
            <w:vAlign w:val="bottom"/>
          </w:tcPr>
          <w:p w14:paraId="5C97A53D" w14:textId="77777777" w:rsidR="001C51D8" w:rsidRPr="00D6355E" w:rsidRDefault="001C51D8" w:rsidP="00BB1D35">
            <w:pPr>
              <w:ind w:right="-72"/>
              <w:jc w:val="right"/>
              <w:rPr>
                <w:rFonts w:ascii="Arial" w:hAnsi="Arial" w:cs="Arial"/>
                <w:sz w:val="20"/>
                <w:szCs w:val="20"/>
              </w:rPr>
            </w:pPr>
          </w:p>
        </w:tc>
        <w:tc>
          <w:tcPr>
            <w:tcW w:w="1152" w:type="dxa"/>
            <w:shd w:val="clear" w:color="auto" w:fill="auto"/>
            <w:vAlign w:val="bottom"/>
          </w:tcPr>
          <w:p w14:paraId="40AAF4EB" w14:textId="77777777" w:rsidR="001C51D8" w:rsidRPr="00D6355E" w:rsidRDefault="001C51D8" w:rsidP="00BB1D35">
            <w:pPr>
              <w:ind w:right="-72"/>
              <w:jc w:val="right"/>
              <w:rPr>
                <w:rFonts w:ascii="Arial" w:hAnsi="Arial" w:cs="Arial"/>
                <w:sz w:val="20"/>
                <w:szCs w:val="20"/>
              </w:rPr>
            </w:pPr>
          </w:p>
        </w:tc>
        <w:tc>
          <w:tcPr>
            <w:tcW w:w="1152" w:type="dxa"/>
            <w:shd w:val="clear" w:color="auto" w:fill="auto"/>
            <w:vAlign w:val="bottom"/>
          </w:tcPr>
          <w:p w14:paraId="7982BA74" w14:textId="77777777" w:rsidR="001C51D8" w:rsidRPr="00D6355E" w:rsidRDefault="001C51D8" w:rsidP="00BB1D35">
            <w:pPr>
              <w:ind w:right="-72"/>
              <w:jc w:val="right"/>
              <w:rPr>
                <w:rFonts w:ascii="Arial" w:hAnsi="Arial" w:cs="Arial"/>
                <w:sz w:val="20"/>
                <w:szCs w:val="20"/>
              </w:rPr>
            </w:pPr>
          </w:p>
        </w:tc>
      </w:tr>
      <w:tr w:rsidR="001C51D8" w:rsidRPr="00D6355E" w14:paraId="5551213B" w14:textId="77777777" w:rsidTr="00716D66">
        <w:tc>
          <w:tcPr>
            <w:tcW w:w="3231" w:type="dxa"/>
            <w:shd w:val="clear" w:color="auto" w:fill="auto"/>
            <w:vAlign w:val="bottom"/>
          </w:tcPr>
          <w:p w14:paraId="25C8A69F" w14:textId="77777777" w:rsidR="001C51D8" w:rsidRPr="00D6355E" w:rsidRDefault="001C51D8" w:rsidP="001C51D8">
            <w:pPr>
              <w:rPr>
                <w:rFonts w:ascii="Arial" w:hAnsi="Arial" w:cs="Arial"/>
                <w:sz w:val="20"/>
                <w:szCs w:val="20"/>
              </w:rPr>
            </w:pPr>
            <w:r w:rsidRPr="00D6355E">
              <w:rPr>
                <w:rFonts w:ascii="Arial" w:hAnsi="Arial" w:cs="Arial"/>
                <w:sz w:val="20"/>
                <w:szCs w:val="20"/>
              </w:rPr>
              <w:t>Interest rate swap contracts</w:t>
            </w:r>
          </w:p>
        </w:tc>
        <w:tc>
          <w:tcPr>
            <w:tcW w:w="1152" w:type="dxa"/>
            <w:tcBorders>
              <w:bottom w:val="single" w:sz="4" w:space="0" w:color="auto"/>
            </w:tcBorders>
            <w:shd w:val="clear" w:color="auto" w:fill="auto"/>
            <w:vAlign w:val="bottom"/>
          </w:tcPr>
          <w:p w14:paraId="1DACE3DA" w14:textId="2485CC1E"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13</w:t>
            </w:r>
          </w:p>
        </w:tc>
        <w:tc>
          <w:tcPr>
            <w:tcW w:w="1152" w:type="dxa"/>
            <w:tcBorders>
              <w:bottom w:val="single" w:sz="4" w:space="0" w:color="auto"/>
            </w:tcBorders>
            <w:shd w:val="clear" w:color="auto" w:fill="auto"/>
            <w:vAlign w:val="bottom"/>
          </w:tcPr>
          <w:p w14:paraId="0CADDD9E" w14:textId="26E5653F"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w:t>
            </w:r>
          </w:p>
        </w:tc>
        <w:tc>
          <w:tcPr>
            <w:tcW w:w="1152" w:type="dxa"/>
            <w:tcBorders>
              <w:bottom w:val="single" w:sz="4" w:space="0" w:color="auto"/>
            </w:tcBorders>
            <w:shd w:val="clear" w:color="auto" w:fill="auto"/>
            <w:vAlign w:val="bottom"/>
          </w:tcPr>
          <w:p w14:paraId="051BAB74" w14:textId="7F869BC9"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tcBorders>
              <w:bottom w:val="single" w:sz="4" w:space="0" w:color="auto"/>
            </w:tcBorders>
            <w:shd w:val="clear" w:color="auto" w:fill="auto"/>
            <w:vAlign w:val="bottom"/>
          </w:tcPr>
          <w:p w14:paraId="118D2556" w14:textId="05B7BB0C"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14</w:t>
            </w:r>
          </w:p>
        </w:tc>
        <w:tc>
          <w:tcPr>
            <w:tcW w:w="1152" w:type="dxa"/>
            <w:tcBorders>
              <w:bottom w:val="single" w:sz="4" w:space="0" w:color="auto"/>
            </w:tcBorders>
            <w:shd w:val="clear" w:color="auto" w:fill="auto"/>
          </w:tcPr>
          <w:p w14:paraId="6EDDFD73" w14:textId="3EACED21"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14</w:t>
            </w:r>
          </w:p>
        </w:tc>
      </w:tr>
      <w:tr w:rsidR="001C51D8" w:rsidRPr="00D6355E" w14:paraId="431378C7" w14:textId="77777777" w:rsidTr="00716D66">
        <w:tc>
          <w:tcPr>
            <w:tcW w:w="3231" w:type="dxa"/>
            <w:shd w:val="clear" w:color="auto" w:fill="auto"/>
            <w:vAlign w:val="bottom"/>
          </w:tcPr>
          <w:p w14:paraId="2474C966" w14:textId="77777777" w:rsidR="001C51D8" w:rsidRPr="00D6355E" w:rsidRDefault="001C51D8" w:rsidP="00BB1D35">
            <w:pPr>
              <w:rPr>
                <w:rFonts w:ascii="Arial" w:hAnsi="Arial" w:cs="Arial"/>
                <w:sz w:val="14"/>
                <w:szCs w:val="14"/>
              </w:rPr>
            </w:pPr>
          </w:p>
        </w:tc>
        <w:tc>
          <w:tcPr>
            <w:tcW w:w="1152" w:type="dxa"/>
            <w:tcBorders>
              <w:top w:val="single" w:sz="4" w:space="0" w:color="auto"/>
            </w:tcBorders>
            <w:shd w:val="clear" w:color="auto" w:fill="auto"/>
            <w:vAlign w:val="bottom"/>
          </w:tcPr>
          <w:p w14:paraId="2F5F1649"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DE6CC41"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4A36BC5E"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0E54B93"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7910FAE" w14:textId="77777777" w:rsidR="001C51D8" w:rsidRPr="00D6355E" w:rsidRDefault="001C51D8" w:rsidP="00BB1D35">
            <w:pPr>
              <w:ind w:right="-72"/>
              <w:jc w:val="right"/>
              <w:rPr>
                <w:rFonts w:ascii="Arial" w:hAnsi="Arial" w:cs="Arial"/>
                <w:sz w:val="14"/>
                <w:szCs w:val="14"/>
              </w:rPr>
            </w:pPr>
          </w:p>
        </w:tc>
      </w:tr>
      <w:tr w:rsidR="001C51D8" w:rsidRPr="00D6355E" w14:paraId="32DFFA19" w14:textId="77777777" w:rsidTr="00716D66">
        <w:tc>
          <w:tcPr>
            <w:tcW w:w="3231" w:type="dxa"/>
            <w:shd w:val="clear" w:color="auto" w:fill="auto"/>
            <w:vAlign w:val="bottom"/>
          </w:tcPr>
          <w:p w14:paraId="5D0D39B7" w14:textId="77777777" w:rsidR="001C51D8" w:rsidRPr="00D6355E" w:rsidRDefault="001C51D8" w:rsidP="001C51D8">
            <w:pPr>
              <w:rPr>
                <w:rFonts w:ascii="Arial" w:hAnsi="Arial" w:cs="Arial"/>
                <w:sz w:val="20"/>
                <w:szCs w:val="20"/>
              </w:rPr>
            </w:pPr>
            <w:r w:rsidRPr="00D6355E">
              <w:rPr>
                <w:rFonts w:ascii="Arial" w:hAnsi="Arial" w:cs="Arial"/>
                <w:b/>
                <w:bCs/>
                <w:sz w:val="20"/>
                <w:szCs w:val="20"/>
              </w:rPr>
              <w:t>Total derivatives</w:t>
            </w:r>
          </w:p>
        </w:tc>
        <w:tc>
          <w:tcPr>
            <w:tcW w:w="1152" w:type="dxa"/>
            <w:tcBorders>
              <w:bottom w:val="single" w:sz="4" w:space="0" w:color="auto"/>
            </w:tcBorders>
            <w:shd w:val="clear" w:color="auto" w:fill="auto"/>
            <w:vAlign w:val="bottom"/>
          </w:tcPr>
          <w:p w14:paraId="5F6C1000" w14:textId="65491141"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13</w:t>
            </w:r>
          </w:p>
        </w:tc>
        <w:tc>
          <w:tcPr>
            <w:tcW w:w="1152" w:type="dxa"/>
            <w:tcBorders>
              <w:bottom w:val="single" w:sz="4" w:space="0" w:color="auto"/>
            </w:tcBorders>
            <w:shd w:val="clear" w:color="auto" w:fill="auto"/>
            <w:vAlign w:val="bottom"/>
          </w:tcPr>
          <w:p w14:paraId="4FAEA6C4" w14:textId="771AE01B"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w:t>
            </w:r>
          </w:p>
        </w:tc>
        <w:tc>
          <w:tcPr>
            <w:tcW w:w="1152" w:type="dxa"/>
            <w:tcBorders>
              <w:bottom w:val="single" w:sz="4" w:space="0" w:color="auto"/>
            </w:tcBorders>
            <w:shd w:val="clear" w:color="auto" w:fill="auto"/>
            <w:vAlign w:val="bottom"/>
          </w:tcPr>
          <w:p w14:paraId="7A409414" w14:textId="738EE01D"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w:t>
            </w:r>
          </w:p>
        </w:tc>
        <w:tc>
          <w:tcPr>
            <w:tcW w:w="1152" w:type="dxa"/>
            <w:tcBorders>
              <w:bottom w:val="single" w:sz="4" w:space="0" w:color="auto"/>
            </w:tcBorders>
            <w:shd w:val="clear" w:color="auto" w:fill="auto"/>
            <w:vAlign w:val="bottom"/>
          </w:tcPr>
          <w:p w14:paraId="1A7DAC2B" w14:textId="56EC40D2"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14</w:t>
            </w:r>
          </w:p>
        </w:tc>
        <w:tc>
          <w:tcPr>
            <w:tcW w:w="1152" w:type="dxa"/>
            <w:tcBorders>
              <w:bottom w:val="single" w:sz="4" w:space="0" w:color="auto"/>
            </w:tcBorders>
            <w:shd w:val="clear" w:color="auto" w:fill="auto"/>
          </w:tcPr>
          <w:p w14:paraId="6242AC7C" w14:textId="7C2C4A18"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14</w:t>
            </w:r>
          </w:p>
        </w:tc>
      </w:tr>
      <w:tr w:rsidR="001C51D8" w:rsidRPr="00D6355E" w14:paraId="71B89E6A" w14:textId="77777777" w:rsidTr="00716D66">
        <w:tc>
          <w:tcPr>
            <w:tcW w:w="3231" w:type="dxa"/>
            <w:shd w:val="clear" w:color="auto" w:fill="auto"/>
            <w:vAlign w:val="bottom"/>
          </w:tcPr>
          <w:p w14:paraId="558A5DE2" w14:textId="77777777" w:rsidR="001C51D8" w:rsidRPr="00D6355E" w:rsidRDefault="001C51D8" w:rsidP="00BB1D35">
            <w:pPr>
              <w:rPr>
                <w:rFonts w:ascii="Arial" w:hAnsi="Arial" w:cs="Arial"/>
                <w:b/>
                <w:bCs/>
                <w:sz w:val="14"/>
                <w:szCs w:val="14"/>
              </w:rPr>
            </w:pPr>
          </w:p>
        </w:tc>
        <w:tc>
          <w:tcPr>
            <w:tcW w:w="1152" w:type="dxa"/>
            <w:tcBorders>
              <w:top w:val="single" w:sz="4" w:space="0" w:color="auto"/>
            </w:tcBorders>
            <w:shd w:val="clear" w:color="auto" w:fill="auto"/>
            <w:vAlign w:val="bottom"/>
          </w:tcPr>
          <w:p w14:paraId="384087E9"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EAAC333"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80F2EEE"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9882B2B" w14:textId="77777777" w:rsidR="001C51D8" w:rsidRPr="00D6355E"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7ECC7C5" w14:textId="77777777" w:rsidR="001C51D8" w:rsidRPr="00D6355E" w:rsidRDefault="001C51D8" w:rsidP="00BB1D35">
            <w:pPr>
              <w:ind w:right="-72"/>
              <w:jc w:val="right"/>
              <w:rPr>
                <w:rFonts w:ascii="Arial" w:hAnsi="Arial" w:cs="Arial"/>
                <w:sz w:val="14"/>
                <w:szCs w:val="14"/>
              </w:rPr>
            </w:pPr>
          </w:p>
        </w:tc>
      </w:tr>
      <w:tr w:rsidR="001C51D8" w:rsidRPr="00D6355E" w14:paraId="2DACB20E" w14:textId="77777777" w:rsidTr="00716D66">
        <w:tc>
          <w:tcPr>
            <w:tcW w:w="3231" w:type="dxa"/>
            <w:shd w:val="clear" w:color="auto" w:fill="auto"/>
            <w:vAlign w:val="bottom"/>
          </w:tcPr>
          <w:p w14:paraId="52A23E25" w14:textId="77777777" w:rsidR="001C51D8" w:rsidRPr="00D6355E" w:rsidRDefault="001C51D8" w:rsidP="001C51D8">
            <w:pPr>
              <w:rPr>
                <w:rFonts w:ascii="Arial" w:hAnsi="Arial" w:cs="Arial"/>
                <w:b/>
                <w:bCs/>
                <w:sz w:val="20"/>
                <w:szCs w:val="20"/>
              </w:rPr>
            </w:pPr>
            <w:r w:rsidRPr="00D6355E">
              <w:rPr>
                <w:rFonts w:ascii="Arial" w:hAnsi="Arial" w:cs="Arial"/>
                <w:b/>
                <w:bCs/>
                <w:sz w:val="20"/>
                <w:szCs w:val="20"/>
              </w:rPr>
              <w:t>Total</w:t>
            </w:r>
          </w:p>
        </w:tc>
        <w:tc>
          <w:tcPr>
            <w:tcW w:w="1152" w:type="dxa"/>
            <w:tcBorders>
              <w:bottom w:val="single" w:sz="4" w:space="0" w:color="auto"/>
            </w:tcBorders>
            <w:shd w:val="clear" w:color="auto" w:fill="auto"/>
            <w:vAlign w:val="bottom"/>
          </w:tcPr>
          <w:p w14:paraId="3536F22D" w14:textId="360775FC" w:rsidR="001C51D8" w:rsidRPr="00D6355E" w:rsidRDefault="00284915" w:rsidP="001C51D8">
            <w:pPr>
              <w:ind w:right="-72"/>
              <w:jc w:val="right"/>
              <w:rPr>
                <w:rFonts w:ascii="Arial" w:hAnsi="Arial" w:cs="Arial"/>
                <w:sz w:val="20"/>
                <w:szCs w:val="20"/>
              </w:rPr>
            </w:pPr>
            <w:r w:rsidRPr="00D6355E">
              <w:rPr>
                <w:rFonts w:ascii="Arial" w:hAnsi="Arial" w:cs="Arial"/>
                <w:sz w:val="20"/>
                <w:szCs w:val="20"/>
              </w:rPr>
              <w:t>11,731</w:t>
            </w:r>
          </w:p>
        </w:tc>
        <w:tc>
          <w:tcPr>
            <w:tcW w:w="1152" w:type="dxa"/>
            <w:tcBorders>
              <w:bottom w:val="single" w:sz="4" w:space="0" w:color="auto"/>
            </w:tcBorders>
            <w:shd w:val="clear" w:color="auto" w:fill="auto"/>
            <w:vAlign w:val="bottom"/>
          </w:tcPr>
          <w:p w14:paraId="17F56EEF" w14:textId="62123548"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17,130</w:t>
            </w:r>
          </w:p>
        </w:tc>
        <w:tc>
          <w:tcPr>
            <w:tcW w:w="1152" w:type="dxa"/>
            <w:tcBorders>
              <w:bottom w:val="single" w:sz="4" w:space="0" w:color="auto"/>
            </w:tcBorders>
            <w:shd w:val="clear" w:color="auto" w:fill="auto"/>
            <w:vAlign w:val="bottom"/>
          </w:tcPr>
          <w:p w14:paraId="3DAD7E59" w14:textId="769220D1" w:rsidR="001C51D8" w:rsidRPr="00D6355E" w:rsidRDefault="001C51D8" w:rsidP="001C51D8">
            <w:pPr>
              <w:ind w:right="-72"/>
              <w:jc w:val="right"/>
              <w:rPr>
                <w:rFonts w:ascii="Arial" w:hAnsi="Arial" w:cs="Arial"/>
                <w:sz w:val="20"/>
                <w:szCs w:val="20"/>
              </w:rPr>
            </w:pPr>
            <w:r w:rsidRPr="00D6355E">
              <w:rPr>
                <w:rFonts w:ascii="Arial" w:hAnsi="Arial" w:cs="Arial"/>
                <w:sz w:val="20"/>
                <w:szCs w:val="20"/>
              </w:rPr>
              <w:t>23,992</w:t>
            </w:r>
          </w:p>
        </w:tc>
        <w:tc>
          <w:tcPr>
            <w:tcW w:w="1152" w:type="dxa"/>
            <w:tcBorders>
              <w:bottom w:val="single" w:sz="4" w:space="0" w:color="auto"/>
            </w:tcBorders>
            <w:shd w:val="clear" w:color="auto" w:fill="auto"/>
            <w:vAlign w:val="bottom"/>
          </w:tcPr>
          <w:p w14:paraId="43D4E6A9" w14:textId="32C1D215" w:rsidR="001C51D8" w:rsidRPr="00D6355E" w:rsidRDefault="00284915" w:rsidP="001C51D8">
            <w:pPr>
              <w:ind w:right="-72"/>
              <w:jc w:val="right"/>
              <w:rPr>
                <w:rFonts w:ascii="Arial" w:hAnsi="Arial" w:cs="Arial"/>
                <w:sz w:val="20"/>
                <w:szCs w:val="20"/>
              </w:rPr>
            </w:pPr>
            <w:r w:rsidRPr="00D6355E">
              <w:rPr>
                <w:rFonts w:ascii="Arial" w:hAnsi="Arial" w:cs="Arial"/>
                <w:sz w:val="20"/>
                <w:szCs w:val="20"/>
              </w:rPr>
              <w:t>52,853</w:t>
            </w:r>
          </w:p>
        </w:tc>
        <w:tc>
          <w:tcPr>
            <w:tcW w:w="1152" w:type="dxa"/>
            <w:tcBorders>
              <w:bottom w:val="single" w:sz="4" w:space="0" w:color="auto"/>
            </w:tcBorders>
            <w:shd w:val="clear" w:color="auto" w:fill="auto"/>
          </w:tcPr>
          <w:p w14:paraId="59A1C26D" w14:textId="105ECEDD" w:rsidR="001C51D8" w:rsidRPr="00D6355E" w:rsidRDefault="00284915" w:rsidP="001C51D8">
            <w:pPr>
              <w:ind w:right="-72"/>
              <w:jc w:val="right"/>
              <w:rPr>
                <w:rFonts w:ascii="Arial" w:hAnsi="Arial" w:cs="Arial"/>
                <w:sz w:val="20"/>
                <w:szCs w:val="20"/>
              </w:rPr>
            </w:pPr>
            <w:r w:rsidRPr="00D6355E">
              <w:rPr>
                <w:rFonts w:ascii="Arial" w:hAnsi="Arial" w:cs="Arial"/>
                <w:sz w:val="20"/>
                <w:szCs w:val="20"/>
              </w:rPr>
              <w:t>46,478</w:t>
            </w:r>
          </w:p>
        </w:tc>
      </w:tr>
    </w:tbl>
    <w:p w14:paraId="5B6CD997" w14:textId="3F04D489" w:rsidR="00E55E14" w:rsidRDefault="00E55E14" w:rsidP="00017495">
      <w:pPr>
        <w:jc w:val="thaiDistribute"/>
        <w:rPr>
          <w:rFonts w:ascii="Arial" w:hAnsi="Arial" w:cs="Arial"/>
          <w:sz w:val="20"/>
          <w:szCs w:val="20"/>
        </w:rPr>
      </w:pPr>
    </w:p>
    <w:p w14:paraId="45DCB47C" w14:textId="77777777" w:rsidR="001C51D8" w:rsidRPr="00220DC0" w:rsidRDefault="00E55E14" w:rsidP="00017495">
      <w:pPr>
        <w:jc w:val="thaiDistribute"/>
        <w:rPr>
          <w:rFonts w:ascii="Arial" w:hAnsi="Arial" w:cs="Arial"/>
          <w:sz w:val="20"/>
          <w:szCs w:val="20"/>
        </w:rPr>
      </w:pPr>
      <w:r>
        <w:rPr>
          <w:rFonts w:ascii="Arial" w:hAnsi="Arial" w:cs="Arial"/>
          <w:sz w:val="20"/>
          <w:szCs w:val="20"/>
        </w:rPr>
        <w:br w:type="page"/>
      </w: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0A2CD3" w:rsidRPr="006B50BF" w14:paraId="51E39A24" w14:textId="77777777" w:rsidTr="000A2CD3">
        <w:tc>
          <w:tcPr>
            <w:tcW w:w="3227" w:type="dxa"/>
            <w:shd w:val="clear" w:color="auto" w:fill="auto"/>
            <w:vAlign w:val="bottom"/>
          </w:tcPr>
          <w:p w14:paraId="5EE9D712" w14:textId="77777777" w:rsidR="000A2CD3" w:rsidRPr="006B50BF" w:rsidRDefault="000A2CD3" w:rsidP="002B22A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4BECAE32" w14:textId="77777777" w:rsidR="000A2CD3" w:rsidRPr="006B50BF" w:rsidRDefault="000A2CD3" w:rsidP="002B2973">
            <w:pPr>
              <w:ind w:right="-99"/>
              <w:jc w:val="right"/>
              <w:rPr>
                <w:rFonts w:ascii="Arial" w:hAnsi="Arial" w:cs="Arial"/>
                <w:b/>
                <w:bCs/>
                <w:sz w:val="20"/>
                <w:szCs w:val="20"/>
              </w:rPr>
            </w:pPr>
            <w:r w:rsidRPr="006B50BF">
              <w:rPr>
                <w:rFonts w:ascii="Arial" w:hAnsi="Arial" w:cs="Arial"/>
                <w:b/>
                <w:bCs/>
                <w:sz w:val="20"/>
                <w:szCs w:val="20"/>
              </w:rPr>
              <w:t>Separate financial statements</w:t>
            </w:r>
          </w:p>
        </w:tc>
      </w:tr>
      <w:tr w:rsidR="000A2CD3" w:rsidRPr="006B50BF" w14:paraId="5269FC85" w14:textId="77777777" w:rsidTr="000A2CD3">
        <w:tc>
          <w:tcPr>
            <w:tcW w:w="3227" w:type="dxa"/>
            <w:shd w:val="clear" w:color="auto" w:fill="auto"/>
            <w:vAlign w:val="bottom"/>
          </w:tcPr>
          <w:p w14:paraId="239D3916" w14:textId="77777777" w:rsidR="0050601D" w:rsidRPr="006B50BF" w:rsidRDefault="000A2CD3" w:rsidP="002B22A5">
            <w:pPr>
              <w:rPr>
                <w:rFonts w:ascii="Arial" w:hAnsi="Arial" w:cs="Arial"/>
                <w:b/>
                <w:bCs/>
                <w:sz w:val="20"/>
                <w:szCs w:val="20"/>
              </w:rPr>
            </w:pPr>
            <w:r w:rsidRPr="006B50BF">
              <w:rPr>
                <w:rFonts w:ascii="Arial" w:hAnsi="Arial" w:cs="Arial"/>
                <w:b/>
                <w:bCs/>
                <w:sz w:val="20"/>
                <w:szCs w:val="20"/>
              </w:rPr>
              <w:t xml:space="preserve">Maturity of financial </w:t>
            </w:r>
            <w:r w:rsidR="002B2973" w:rsidRPr="006B50BF">
              <w:rPr>
                <w:rFonts w:ascii="Arial" w:hAnsi="Arial" w:cs="Arial"/>
                <w:b/>
                <w:bCs/>
                <w:sz w:val="20"/>
                <w:szCs w:val="20"/>
              </w:rPr>
              <w:t>liabilities</w:t>
            </w:r>
            <w:r w:rsidRPr="006B50BF">
              <w:rPr>
                <w:rFonts w:ascii="Arial" w:hAnsi="Arial" w:cs="Arial"/>
                <w:b/>
                <w:bCs/>
                <w:sz w:val="20"/>
                <w:szCs w:val="20"/>
              </w:rPr>
              <w:t xml:space="preserve"> </w:t>
            </w:r>
          </w:p>
          <w:p w14:paraId="61A3CAF2" w14:textId="77777777" w:rsidR="000A2CD3" w:rsidRPr="006B50BF" w:rsidRDefault="0050601D" w:rsidP="002B22A5">
            <w:pPr>
              <w:rPr>
                <w:rFonts w:ascii="Arial" w:hAnsi="Arial" w:cs="Arial"/>
                <w:b/>
                <w:bCs/>
                <w:sz w:val="20"/>
                <w:szCs w:val="20"/>
              </w:rPr>
            </w:pPr>
            <w:r w:rsidRPr="006B50BF">
              <w:rPr>
                <w:rFonts w:ascii="Arial" w:hAnsi="Arial" w:cs="Arial"/>
                <w:b/>
                <w:bCs/>
                <w:sz w:val="20"/>
                <w:szCs w:val="20"/>
              </w:rPr>
              <w:t xml:space="preserve">   </w:t>
            </w:r>
            <w:r w:rsidR="000A2CD3" w:rsidRPr="006B50BF">
              <w:rPr>
                <w:rFonts w:ascii="Arial" w:hAnsi="Arial" w:cs="Arial"/>
                <w:b/>
                <w:bCs/>
                <w:sz w:val="20"/>
                <w:szCs w:val="20"/>
              </w:rPr>
              <w:t xml:space="preserve">as at 31 December </w:t>
            </w:r>
            <w:r w:rsidR="00666EF5" w:rsidRPr="006B50BF">
              <w:rPr>
                <w:rFonts w:ascii="Arial" w:hAnsi="Arial" w:cs="Arial"/>
                <w:b/>
                <w:bCs/>
                <w:sz w:val="20"/>
                <w:szCs w:val="20"/>
              </w:rPr>
              <w:t>2021</w:t>
            </w:r>
          </w:p>
        </w:tc>
        <w:tc>
          <w:tcPr>
            <w:tcW w:w="1152" w:type="dxa"/>
            <w:tcBorders>
              <w:top w:val="single" w:sz="4" w:space="0" w:color="auto"/>
              <w:bottom w:val="single" w:sz="4" w:space="0" w:color="auto"/>
            </w:tcBorders>
            <w:shd w:val="clear" w:color="auto" w:fill="auto"/>
            <w:vAlign w:val="bottom"/>
          </w:tcPr>
          <w:p w14:paraId="6FFC353F" w14:textId="77777777" w:rsidR="006B50BF" w:rsidRDefault="000A2CD3" w:rsidP="00927D0D">
            <w:pPr>
              <w:ind w:right="-72"/>
              <w:jc w:val="right"/>
              <w:rPr>
                <w:rFonts w:ascii="Arial" w:hAnsi="Arial" w:cs="Arial"/>
                <w:b/>
                <w:bCs/>
                <w:sz w:val="20"/>
                <w:szCs w:val="20"/>
              </w:rPr>
            </w:pPr>
            <w:r w:rsidRPr="006B50BF">
              <w:rPr>
                <w:rFonts w:ascii="Arial" w:hAnsi="Arial" w:cs="Arial"/>
                <w:b/>
                <w:bCs/>
                <w:sz w:val="20"/>
                <w:szCs w:val="20"/>
              </w:rPr>
              <w:t xml:space="preserve">Within </w:t>
            </w:r>
          </w:p>
          <w:p w14:paraId="63AD8A77" w14:textId="167DB7AD"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1 year</w:t>
            </w:r>
          </w:p>
          <w:p w14:paraId="13A5EE4B"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FB37EC6"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 xml:space="preserve">1-5 </w:t>
            </w:r>
          </w:p>
          <w:p w14:paraId="04134F5F"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years</w:t>
            </w:r>
          </w:p>
          <w:p w14:paraId="73D89007"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700A6635" w14:textId="77777777" w:rsidR="006B50BF" w:rsidRDefault="000A2CD3" w:rsidP="00927D0D">
            <w:pPr>
              <w:ind w:right="-72"/>
              <w:jc w:val="right"/>
              <w:rPr>
                <w:rFonts w:ascii="Arial" w:hAnsi="Arial" w:cs="Arial"/>
                <w:b/>
                <w:bCs/>
                <w:sz w:val="20"/>
                <w:szCs w:val="20"/>
              </w:rPr>
            </w:pPr>
            <w:r w:rsidRPr="006B50BF">
              <w:rPr>
                <w:rFonts w:ascii="Arial" w:hAnsi="Arial" w:cs="Arial"/>
                <w:b/>
                <w:bCs/>
                <w:sz w:val="20"/>
                <w:szCs w:val="20"/>
              </w:rPr>
              <w:t xml:space="preserve">Over </w:t>
            </w:r>
          </w:p>
          <w:p w14:paraId="561A564D" w14:textId="3993A414"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tcPr>
          <w:p w14:paraId="4B6DA841"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 xml:space="preserve"> </w:t>
            </w:r>
          </w:p>
          <w:p w14:paraId="48DCAF1D"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Total</w:t>
            </w:r>
          </w:p>
          <w:p w14:paraId="5536BBC8"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F829B14" w14:textId="77777777" w:rsidR="006B50BF" w:rsidRPr="006B50BF" w:rsidRDefault="006B50BF" w:rsidP="006B50BF">
            <w:pPr>
              <w:ind w:right="-72"/>
              <w:jc w:val="right"/>
              <w:rPr>
                <w:rFonts w:ascii="Arial" w:hAnsi="Arial" w:cs="Arial"/>
                <w:b/>
                <w:bCs/>
                <w:sz w:val="20"/>
                <w:szCs w:val="20"/>
              </w:rPr>
            </w:pPr>
            <w:r w:rsidRPr="006B50BF">
              <w:rPr>
                <w:rFonts w:ascii="Arial" w:hAnsi="Arial" w:cs="Arial"/>
                <w:b/>
                <w:bCs/>
                <w:sz w:val="20"/>
                <w:szCs w:val="20"/>
              </w:rPr>
              <w:t>Carrying amount</w:t>
            </w:r>
          </w:p>
          <w:p w14:paraId="2CF8733F" w14:textId="77777777" w:rsidR="000A2CD3" w:rsidRPr="006B50BF" w:rsidRDefault="000A2CD3" w:rsidP="00927D0D">
            <w:pPr>
              <w:ind w:right="-72"/>
              <w:jc w:val="right"/>
              <w:rPr>
                <w:rFonts w:ascii="Arial" w:hAnsi="Arial" w:cs="Arial"/>
                <w:b/>
                <w:bCs/>
                <w:sz w:val="20"/>
                <w:szCs w:val="20"/>
              </w:rPr>
            </w:pPr>
            <w:r w:rsidRPr="006B50BF">
              <w:rPr>
                <w:rFonts w:ascii="Arial" w:hAnsi="Arial" w:cs="Arial"/>
                <w:b/>
                <w:bCs/>
                <w:sz w:val="20"/>
                <w:szCs w:val="20"/>
              </w:rPr>
              <w:t>Million Baht</w:t>
            </w:r>
          </w:p>
        </w:tc>
      </w:tr>
      <w:tr w:rsidR="000A2CD3" w:rsidRPr="006B50BF" w14:paraId="04C7DE6E" w14:textId="77777777" w:rsidTr="000A2CD3">
        <w:tc>
          <w:tcPr>
            <w:tcW w:w="3227" w:type="dxa"/>
            <w:shd w:val="clear" w:color="auto" w:fill="auto"/>
            <w:vAlign w:val="bottom"/>
          </w:tcPr>
          <w:p w14:paraId="470962D7" w14:textId="77777777" w:rsidR="000A2CD3" w:rsidRPr="006B50BF" w:rsidRDefault="000A2CD3" w:rsidP="002B22A5">
            <w:pPr>
              <w:rPr>
                <w:rFonts w:ascii="Arial" w:hAnsi="Arial" w:cs="Arial"/>
                <w:sz w:val="14"/>
                <w:szCs w:val="14"/>
              </w:rPr>
            </w:pPr>
          </w:p>
        </w:tc>
        <w:tc>
          <w:tcPr>
            <w:tcW w:w="1152" w:type="dxa"/>
            <w:tcBorders>
              <w:top w:val="single" w:sz="4" w:space="0" w:color="auto"/>
            </w:tcBorders>
            <w:shd w:val="clear" w:color="auto" w:fill="FAFAFA"/>
            <w:vAlign w:val="bottom"/>
          </w:tcPr>
          <w:p w14:paraId="4E21BADB" w14:textId="77777777" w:rsidR="000A2CD3" w:rsidRPr="006B50BF"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F0A3AD9" w14:textId="77777777" w:rsidR="000A2CD3" w:rsidRPr="006B50BF"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6808820" w14:textId="77777777" w:rsidR="000A2CD3" w:rsidRPr="006B50BF"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BF2FFAD" w14:textId="77777777" w:rsidR="000A2CD3" w:rsidRPr="006B50BF"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tcPr>
          <w:p w14:paraId="444777B3" w14:textId="77777777" w:rsidR="000A2CD3" w:rsidRPr="006B50BF" w:rsidRDefault="000A2CD3" w:rsidP="00A5474F">
            <w:pPr>
              <w:ind w:right="-72"/>
              <w:jc w:val="right"/>
              <w:rPr>
                <w:rFonts w:ascii="Arial" w:hAnsi="Arial" w:cs="Arial"/>
                <w:sz w:val="14"/>
                <w:szCs w:val="14"/>
              </w:rPr>
            </w:pPr>
          </w:p>
        </w:tc>
      </w:tr>
      <w:tr w:rsidR="001C51D8" w:rsidRPr="006B50BF" w14:paraId="7D075C8E" w14:textId="77777777" w:rsidTr="000A2CD3">
        <w:tc>
          <w:tcPr>
            <w:tcW w:w="3227" w:type="dxa"/>
            <w:shd w:val="clear" w:color="auto" w:fill="auto"/>
            <w:vAlign w:val="bottom"/>
          </w:tcPr>
          <w:p w14:paraId="3A99D3B8" w14:textId="77777777" w:rsidR="00992BB2" w:rsidRPr="006B50BF" w:rsidRDefault="00992BB2" w:rsidP="001C51D8">
            <w:pPr>
              <w:rPr>
                <w:rFonts w:ascii="Arial" w:hAnsi="Arial" w:cs="Arial"/>
                <w:sz w:val="20"/>
                <w:szCs w:val="20"/>
              </w:rPr>
            </w:pPr>
            <w:r w:rsidRPr="006B50BF">
              <w:rPr>
                <w:rFonts w:ascii="Arial" w:hAnsi="Arial" w:cs="Arial"/>
                <w:sz w:val="20"/>
                <w:szCs w:val="20"/>
              </w:rPr>
              <w:t>S</w:t>
            </w:r>
            <w:r w:rsidR="001C51D8" w:rsidRPr="006B50BF">
              <w:rPr>
                <w:rFonts w:ascii="Arial" w:hAnsi="Arial" w:cs="Arial"/>
                <w:sz w:val="20"/>
                <w:szCs w:val="20"/>
              </w:rPr>
              <w:t>hort-term loans from financial</w:t>
            </w:r>
          </w:p>
          <w:p w14:paraId="3AF261F5" w14:textId="76EAEF15" w:rsidR="001C51D8" w:rsidRPr="006B50BF" w:rsidRDefault="00992BB2" w:rsidP="001C51D8">
            <w:pPr>
              <w:rPr>
                <w:rFonts w:ascii="Arial" w:hAnsi="Arial" w:cs="Arial"/>
                <w:sz w:val="20"/>
                <w:szCs w:val="20"/>
              </w:rPr>
            </w:pPr>
            <w:r w:rsidRPr="006B50BF">
              <w:rPr>
                <w:rFonts w:ascii="Arial" w:hAnsi="Arial" w:cs="Arial"/>
                <w:sz w:val="20"/>
                <w:szCs w:val="20"/>
              </w:rPr>
              <w:t xml:space="preserve">  </w:t>
            </w:r>
            <w:r w:rsidR="001C51D8" w:rsidRPr="006B50BF">
              <w:rPr>
                <w:rFonts w:ascii="Arial" w:hAnsi="Arial" w:cs="Arial"/>
                <w:sz w:val="20"/>
                <w:szCs w:val="20"/>
              </w:rPr>
              <w:t xml:space="preserve"> institutions</w:t>
            </w:r>
          </w:p>
        </w:tc>
        <w:tc>
          <w:tcPr>
            <w:tcW w:w="1152" w:type="dxa"/>
            <w:shd w:val="clear" w:color="auto" w:fill="FAFAFA"/>
            <w:vAlign w:val="bottom"/>
          </w:tcPr>
          <w:p w14:paraId="7FA4B963" w14:textId="1E793DD0"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884</w:t>
            </w:r>
          </w:p>
        </w:tc>
        <w:tc>
          <w:tcPr>
            <w:tcW w:w="1152" w:type="dxa"/>
            <w:shd w:val="clear" w:color="auto" w:fill="FAFAFA"/>
            <w:vAlign w:val="bottom"/>
          </w:tcPr>
          <w:p w14:paraId="6D690372" w14:textId="256EFDAC"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70B62F9C" w14:textId="2E066390"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184D75FA" w14:textId="2657306A"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884</w:t>
            </w:r>
          </w:p>
        </w:tc>
        <w:tc>
          <w:tcPr>
            <w:tcW w:w="1152" w:type="dxa"/>
            <w:shd w:val="clear" w:color="auto" w:fill="FAFAFA"/>
            <w:vAlign w:val="bottom"/>
          </w:tcPr>
          <w:p w14:paraId="6EB3A680" w14:textId="6D89637A"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884</w:t>
            </w:r>
          </w:p>
        </w:tc>
      </w:tr>
      <w:tr w:rsidR="00992BB2" w:rsidRPr="006B50BF" w14:paraId="29F6A730" w14:textId="77777777" w:rsidTr="000A2CD3">
        <w:tc>
          <w:tcPr>
            <w:tcW w:w="3227" w:type="dxa"/>
            <w:shd w:val="clear" w:color="auto" w:fill="auto"/>
            <w:vAlign w:val="bottom"/>
          </w:tcPr>
          <w:p w14:paraId="047A635D" w14:textId="689261FA" w:rsidR="00992BB2" w:rsidRPr="006B50BF" w:rsidRDefault="00992BB2" w:rsidP="001C51D8">
            <w:pPr>
              <w:rPr>
                <w:rFonts w:ascii="Arial" w:hAnsi="Arial" w:cs="Arial"/>
                <w:sz w:val="20"/>
                <w:szCs w:val="20"/>
              </w:rPr>
            </w:pPr>
            <w:r w:rsidRPr="006B50BF">
              <w:rPr>
                <w:rFonts w:ascii="Arial" w:hAnsi="Arial" w:cs="Arial"/>
                <w:sz w:val="20"/>
                <w:szCs w:val="20"/>
              </w:rPr>
              <w:t>Short-term loa</w:t>
            </w:r>
            <w:r w:rsidR="006761CF" w:rsidRPr="006B50BF">
              <w:rPr>
                <w:rFonts w:ascii="Arial" w:hAnsi="Arial" w:cs="Arial"/>
                <w:sz w:val="20"/>
                <w:szCs w:val="20"/>
              </w:rPr>
              <w:t>n</w:t>
            </w:r>
            <w:r w:rsidRPr="006B50BF">
              <w:rPr>
                <w:rFonts w:ascii="Arial" w:hAnsi="Arial" w:cs="Arial"/>
                <w:sz w:val="20"/>
                <w:szCs w:val="20"/>
              </w:rPr>
              <w:t>s from related parties</w:t>
            </w:r>
          </w:p>
        </w:tc>
        <w:tc>
          <w:tcPr>
            <w:tcW w:w="1152" w:type="dxa"/>
            <w:shd w:val="clear" w:color="auto" w:fill="FAFAFA"/>
            <w:vAlign w:val="bottom"/>
          </w:tcPr>
          <w:p w14:paraId="6642A559" w14:textId="5F03E3E2" w:rsidR="00992BB2" w:rsidRPr="006B50BF" w:rsidRDefault="00992BB2" w:rsidP="001C51D8">
            <w:pPr>
              <w:ind w:right="-72"/>
              <w:jc w:val="right"/>
              <w:rPr>
                <w:rFonts w:ascii="Arial" w:hAnsi="Arial" w:cs="Arial"/>
                <w:sz w:val="20"/>
                <w:szCs w:val="20"/>
              </w:rPr>
            </w:pPr>
            <w:r w:rsidRPr="006B50BF">
              <w:rPr>
                <w:rFonts w:ascii="Arial" w:hAnsi="Arial" w:cs="Arial"/>
                <w:sz w:val="20"/>
                <w:szCs w:val="20"/>
              </w:rPr>
              <w:t>5,273</w:t>
            </w:r>
          </w:p>
        </w:tc>
        <w:tc>
          <w:tcPr>
            <w:tcW w:w="1152" w:type="dxa"/>
            <w:shd w:val="clear" w:color="auto" w:fill="FAFAFA"/>
            <w:vAlign w:val="bottom"/>
          </w:tcPr>
          <w:p w14:paraId="25CE3AE0" w14:textId="334A44F8" w:rsidR="00992BB2" w:rsidRPr="006B50BF" w:rsidRDefault="00992BB2"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73B55A4B" w14:textId="4344BF33" w:rsidR="00992BB2" w:rsidRPr="006B50BF" w:rsidRDefault="00992BB2"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0F55F4EC" w14:textId="3D3F1B31" w:rsidR="00992BB2" w:rsidRPr="006B50BF" w:rsidRDefault="00992BB2" w:rsidP="001C51D8">
            <w:pPr>
              <w:ind w:right="-72"/>
              <w:jc w:val="right"/>
              <w:rPr>
                <w:rFonts w:ascii="Arial" w:hAnsi="Arial" w:cs="Arial"/>
                <w:sz w:val="20"/>
                <w:szCs w:val="20"/>
              </w:rPr>
            </w:pPr>
            <w:r w:rsidRPr="006B50BF">
              <w:rPr>
                <w:rFonts w:ascii="Arial" w:hAnsi="Arial" w:cs="Arial"/>
                <w:sz w:val="20"/>
                <w:szCs w:val="20"/>
              </w:rPr>
              <w:t>5,273</w:t>
            </w:r>
          </w:p>
        </w:tc>
        <w:tc>
          <w:tcPr>
            <w:tcW w:w="1152" w:type="dxa"/>
            <w:shd w:val="clear" w:color="auto" w:fill="FAFAFA"/>
            <w:vAlign w:val="bottom"/>
          </w:tcPr>
          <w:p w14:paraId="6FA1B701" w14:textId="17C75276" w:rsidR="00992BB2" w:rsidRPr="006B50BF" w:rsidRDefault="00992BB2" w:rsidP="001C51D8">
            <w:pPr>
              <w:ind w:right="-72"/>
              <w:jc w:val="right"/>
              <w:rPr>
                <w:rFonts w:ascii="Arial" w:hAnsi="Arial" w:cs="Arial"/>
                <w:sz w:val="20"/>
                <w:szCs w:val="20"/>
              </w:rPr>
            </w:pPr>
            <w:r w:rsidRPr="006B50BF">
              <w:rPr>
                <w:rFonts w:ascii="Arial" w:hAnsi="Arial" w:cs="Arial"/>
                <w:sz w:val="20"/>
                <w:szCs w:val="20"/>
              </w:rPr>
              <w:t>5,273</w:t>
            </w:r>
          </w:p>
        </w:tc>
      </w:tr>
      <w:tr w:rsidR="001C51D8" w:rsidRPr="006B50BF" w14:paraId="4513145C" w14:textId="77777777" w:rsidTr="000A2CD3">
        <w:tc>
          <w:tcPr>
            <w:tcW w:w="3227" w:type="dxa"/>
            <w:shd w:val="clear" w:color="auto" w:fill="auto"/>
            <w:vAlign w:val="bottom"/>
          </w:tcPr>
          <w:p w14:paraId="4A18A6EC" w14:textId="7C8A51AB" w:rsidR="001C51D8" w:rsidRPr="006B50BF" w:rsidRDefault="001C51D8" w:rsidP="001C51D8">
            <w:pPr>
              <w:rPr>
                <w:rFonts w:ascii="Arial" w:hAnsi="Arial" w:cs="Arial"/>
                <w:sz w:val="20"/>
                <w:szCs w:val="20"/>
              </w:rPr>
            </w:pPr>
            <w:r w:rsidRPr="006B50BF">
              <w:rPr>
                <w:rFonts w:ascii="Arial" w:hAnsi="Arial" w:cs="Arial"/>
                <w:sz w:val="20"/>
                <w:szCs w:val="20"/>
              </w:rPr>
              <w:t xml:space="preserve">Trade and other accounts payable </w:t>
            </w:r>
          </w:p>
        </w:tc>
        <w:tc>
          <w:tcPr>
            <w:tcW w:w="1152" w:type="dxa"/>
            <w:shd w:val="clear" w:color="auto" w:fill="FAFAFA"/>
            <w:vAlign w:val="bottom"/>
          </w:tcPr>
          <w:p w14:paraId="2EC897C8" w14:textId="12C47A00"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643</w:t>
            </w:r>
          </w:p>
        </w:tc>
        <w:tc>
          <w:tcPr>
            <w:tcW w:w="1152" w:type="dxa"/>
            <w:shd w:val="clear" w:color="auto" w:fill="FAFAFA"/>
            <w:vAlign w:val="bottom"/>
          </w:tcPr>
          <w:p w14:paraId="6073AAA5" w14:textId="37F8D87A"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506677B9" w14:textId="26585213"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060BD0BF" w14:textId="77A57493"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643</w:t>
            </w:r>
          </w:p>
        </w:tc>
        <w:tc>
          <w:tcPr>
            <w:tcW w:w="1152" w:type="dxa"/>
            <w:shd w:val="clear" w:color="auto" w:fill="FAFAFA"/>
            <w:vAlign w:val="bottom"/>
          </w:tcPr>
          <w:p w14:paraId="0E53EF61" w14:textId="6EC9FABA"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643</w:t>
            </w:r>
          </w:p>
        </w:tc>
      </w:tr>
      <w:tr w:rsidR="001C51D8" w:rsidRPr="006B50BF" w14:paraId="3EA5D1BA" w14:textId="77777777" w:rsidTr="000A2CD3">
        <w:tc>
          <w:tcPr>
            <w:tcW w:w="3227" w:type="dxa"/>
            <w:shd w:val="clear" w:color="auto" w:fill="auto"/>
            <w:vAlign w:val="bottom"/>
          </w:tcPr>
          <w:p w14:paraId="0800E923" w14:textId="77777777" w:rsidR="001C51D8" w:rsidRPr="006B50BF" w:rsidRDefault="001C51D8" w:rsidP="001C51D8">
            <w:pPr>
              <w:rPr>
                <w:rFonts w:ascii="Arial" w:hAnsi="Arial" w:cs="Arial"/>
                <w:sz w:val="20"/>
                <w:szCs w:val="20"/>
              </w:rPr>
            </w:pPr>
            <w:r w:rsidRPr="006B50BF">
              <w:rPr>
                <w:rFonts w:ascii="Arial" w:hAnsi="Arial" w:cs="Arial"/>
                <w:sz w:val="20"/>
                <w:szCs w:val="20"/>
              </w:rPr>
              <w:t>Lease liabilities</w:t>
            </w:r>
          </w:p>
        </w:tc>
        <w:tc>
          <w:tcPr>
            <w:tcW w:w="1152" w:type="dxa"/>
            <w:shd w:val="clear" w:color="auto" w:fill="FAFAFA"/>
            <w:vAlign w:val="bottom"/>
          </w:tcPr>
          <w:p w14:paraId="25FCA3C8" w14:textId="3B480FB9"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3</w:t>
            </w:r>
          </w:p>
        </w:tc>
        <w:tc>
          <w:tcPr>
            <w:tcW w:w="1152" w:type="dxa"/>
            <w:shd w:val="clear" w:color="auto" w:fill="FAFAFA"/>
            <w:vAlign w:val="bottom"/>
          </w:tcPr>
          <w:p w14:paraId="6823EEBE" w14:textId="568FF1F7"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70</w:t>
            </w:r>
          </w:p>
        </w:tc>
        <w:tc>
          <w:tcPr>
            <w:tcW w:w="1152" w:type="dxa"/>
            <w:shd w:val="clear" w:color="auto" w:fill="FAFAFA"/>
            <w:vAlign w:val="bottom"/>
          </w:tcPr>
          <w:p w14:paraId="458AECFA" w14:textId="20F2EFC0"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21</w:t>
            </w:r>
            <w:r w:rsidR="00576E15" w:rsidRPr="006B50BF">
              <w:rPr>
                <w:rFonts w:ascii="Arial" w:hAnsi="Arial" w:cs="Arial"/>
                <w:sz w:val="20"/>
                <w:szCs w:val="20"/>
              </w:rPr>
              <w:t>5</w:t>
            </w:r>
          </w:p>
        </w:tc>
        <w:tc>
          <w:tcPr>
            <w:tcW w:w="1152" w:type="dxa"/>
            <w:shd w:val="clear" w:color="auto" w:fill="FAFAFA"/>
            <w:vAlign w:val="bottom"/>
          </w:tcPr>
          <w:p w14:paraId="7DB2199E" w14:textId="2F6C0F48"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28</w:t>
            </w:r>
            <w:r w:rsidR="00576E15" w:rsidRPr="006B50BF">
              <w:rPr>
                <w:rFonts w:ascii="Arial" w:hAnsi="Arial" w:cs="Arial"/>
                <w:sz w:val="20"/>
                <w:szCs w:val="20"/>
              </w:rPr>
              <w:t>8</w:t>
            </w:r>
          </w:p>
        </w:tc>
        <w:tc>
          <w:tcPr>
            <w:tcW w:w="1152" w:type="dxa"/>
            <w:shd w:val="clear" w:color="auto" w:fill="FAFAFA"/>
            <w:vAlign w:val="bottom"/>
          </w:tcPr>
          <w:p w14:paraId="348DCAB2" w14:textId="23B6C392"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288</w:t>
            </w:r>
          </w:p>
        </w:tc>
      </w:tr>
      <w:tr w:rsidR="001C51D8" w:rsidRPr="006B50BF" w14:paraId="1E82F5AA" w14:textId="77777777" w:rsidTr="000A2CD3">
        <w:tc>
          <w:tcPr>
            <w:tcW w:w="3227" w:type="dxa"/>
            <w:shd w:val="clear" w:color="auto" w:fill="auto"/>
            <w:vAlign w:val="bottom"/>
          </w:tcPr>
          <w:p w14:paraId="7A6B95D9" w14:textId="77777777" w:rsidR="001C51D8" w:rsidRPr="006B50BF" w:rsidRDefault="001C51D8" w:rsidP="001C51D8">
            <w:pPr>
              <w:rPr>
                <w:rFonts w:ascii="Arial" w:hAnsi="Arial" w:cs="Arial"/>
                <w:sz w:val="20"/>
                <w:szCs w:val="20"/>
              </w:rPr>
            </w:pPr>
            <w:r w:rsidRPr="006B50BF">
              <w:rPr>
                <w:rFonts w:ascii="Arial" w:hAnsi="Arial" w:cs="Arial"/>
                <w:sz w:val="20"/>
                <w:szCs w:val="20"/>
              </w:rPr>
              <w:t>Long-term loans from financial</w:t>
            </w:r>
          </w:p>
          <w:p w14:paraId="0C609867" w14:textId="77777777" w:rsidR="001C51D8" w:rsidRPr="006B50BF" w:rsidRDefault="001C51D8" w:rsidP="001C51D8">
            <w:pPr>
              <w:rPr>
                <w:rFonts w:ascii="Arial" w:hAnsi="Arial" w:cs="Arial"/>
                <w:sz w:val="20"/>
                <w:szCs w:val="20"/>
              </w:rPr>
            </w:pPr>
            <w:r w:rsidRPr="006B50BF">
              <w:rPr>
                <w:rFonts w:ascii="Arial" w:hAnsi="Arial" w:cs="Arial"/>
                <w:sz w:val="20"/>
                <w:szCs w:val="20"/>
              </w:rPr>
              <w:t xml:space="preserve">   Institutions and related interests</w:t>
            </w:r>
          </w:p>
        </w:tc>
        <w:tc>
          <w:tcPr>
            <w:tcW w:w="1152" w:type="dxa"/>
            <w:shd w:val="clear" w:color="auto" w:fill="FAFAFA"/>
            <w:vAlign w:val="bottom"/>
          </w:tcPr>
          <w:p w14:paraId="70C3508D" w14:textId="35797B8D"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1,097</w:t>
            </w:r>
          </w:p>
        </w:tc>
        <w:tc>
          <w:tcPr>
            <w:tcW w:w="1152" w:type="dxa"/>
            <w:shd w:val="clear" w:color="auto" w:fill="FAFAFA"/>
            <w:vAlign w:val="bottom"/>
          </w:tcPr>
          <w:p w14:paraId="0FF626B7" w14:textId="10859CF4"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4,764</w:t>
            </w:r>
          </w:p>
        </w:tc>
        <w:tc>
          <w:tcPr>
            <w:tcW w:w="1152" w:type="dxa"/>
            <w:shd w:val="clear" w:color="auto" w:fill="FAFAFA"/>
            <w:vAlign w:val="bottom"/>
          </w:tcPr>
          <w:p w14:paraId="7137E6C3" w14:textId="70E2F01D"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FAFAFA"/>
            <w:vAlign w:val="bottom"/>
          </w:tcPr>
          <w:p w14:paraId="089CAE18" w14:textId="4D228092"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5,861</w:t>
            </w:r>
          </w:p>
        </w:tc>
        <w:tc>
          <w:tcPr>
            <w:tcW w:w="1152" w:type="dxa"/>
            <w:shd w:val="clear" w:color="auto" w:fill="FAFAFA"/>
            <w:vAlign w:val="bottom"/>
          </w:tcPr>
          <w:p w14:paraId="7DCF8DE1" w14:textId="2CA93AF2"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5,</w:t>
            </w:r>
            <w:r w:rsidR="00576E15" w:rsidRPr="006B50BF">
              <w:rPr>
                <w:rFonts w:ascii="Arial" w:hAnsi="Arial" w:cs="Arial"/>
                <w:sz w:val="20"/>
                <w:szCs w:val="20"/>
              </w:rPr>
              <w:t>380</w:t>
            </w:r>
          </w:p>
        </w:tc>
      </w:tr>
      <w:tr w:rsidR="001C51D8" w:rsidRPr="006B50BF" w14:paraId="438D5EA4" w14:textId="77777777" w:rsidTr="0098515B">
        <w:tc>
          <w:tcPr>
            <w:tcW w:w="3227" w:type="dxa"/>
            <w:shd w:val="clear" w:color="auto" w:fill="auto"/>
            <w:vAlign w:val="bottom"/>
          </w:tcPr>
          <w:p w14:paraId="2117373A" w14:textId="77777777" w:rsidR="001C51D8" w:rsidRPr="006B50BF" w:rsidRDefault="001C51D8" w:rsidP="001C51D8">
            <w:pPr>
              <w:rPr>
                <w:rFonts w:ascii="Arial" w:hAnsi="Arial" w:cs="Arial"/>
                <w:sz w:val="20"/>
                <w:szCs w:val="20"/>
              </w:rPr>
            </w:pPr>
            <w:r w:rsidRPr="006B50BF">
              <w:rPr>
                <w:rFonts w:ascii="Arial" w:hAnsi="Arial" w:cs="Arial"/>
                <w:sz w:val="20"/>
                <w:szCs w:val="20"/>
              </w:rPr>
              <w:t>Debentures and related interests</w:t>
            </w:r>
          </w:p>
        </w:tc>
        <w:tc>
          <w:tcPr>
            <w:tcW w:w="1152" w:type="dxa"/>
            <w:tcBorders>
              <w:bottom w:val="single" w:sz="4" w:space="0" w:color="auto"/>
            </w:tcBorders>
            <w:shd w:val="clear" w:color="auto" w:fill="FAFAFA"/>
            <w:vAlign w:val="bottom"/>
          </w:tcPr>
          <w:p w14:paraId="12AE75F4" w14:textId="29D6C47A"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w:t>
            </w:r>
            <w:r w:rsidR="00992BB2" w:rsidRPr="006B50BF">
              <w:rPr>
                <w:rFonts w:ascii="Arial" w:hAnsi="Arial" w:cs="Arial"/>
                <w:sz w:val="20"/>
                <w:szCs w:val="20"/>
              </w:rPr>
              <w:t>353</w:t>
            </w:r>
          </w:p>
        </w:tc>
        <w:tc>
          <w:tcPr>
            <w:tcW w:w="1152" w:type="dxa"/>
            <w:tcBorders>
              <w:bottom w:val="single" w:sz="4" w:space="0" w:color="auto"/>
            </w:tcBorders>
            <w:shd w:val="clear" w:color="auto" w:fill="FAFAFA"/>
            <w:vAlign w:val="bottom"/>
          </w:tcPr>
          <w:p w14:paraId="49EFC8DD" w14:textId="1BC0B491"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7,238</w:t>
            </w:r>
          </w:p>
        </w:tc>
        <w:tc>
          <w:tcPr>
            <w:tcW w:w="1152" w:type="dxa"/>
            <w:tcBorders>
              <w:bottom w:val="single" w:sz="4" w:space="0" w:color="auto"/>
            </w:tcBorders>
            <w:shd w:val="clear" w:color="auto" w:fill="FAFAFA"/>
            <w:vAlign w:val="bottom"/>
          </w:tcPr>
          <w:p w14:paraId="0EF99B1B" w14:textId="4E7AA7C9"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4,</w:t>
            </w:r>
            <w:r w:rsidR="00992BB2" w:rsidRPr="006B50BF">
              <w:rPr>
                <w:rFonts w:ascii="Arial" w:hAnsi="Arial" w:cs="Arial"/>
                <w:sz w:val="20"/>
                <w:szCs w:val="20"/>
              </w:rPr>
              <w:t>371</w:t>
            </w:r>
          </w:p>
        </w:tc>
        <w:tc>
          <w:tcPr>
            <w:tcW w:w="1152" w:type="dxa"/>
            <w:tcBorders>
              <w:bottom w:val="single" w:sz="4" w:space="0" w:color="auto"/>
            </w:tcBorders>
            <w:shd w:val="clear" w:color="auto" w:fill="FAFAFA"/>
            <w:vAlign w:val="bottom"/>
          </w:tcPr>
          <w:p w14:paraId="18C025F7" w14:textId="702172D5"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1</w:t>
            </w:r>
            <w:r w:rsidR="00992BB2" w:rsidRPr="006B50BF">
              <w:rPr>
                <w:rFonts w:ascii="Arial" w:hAnsi="Arial" w:cs="Arial"/>
                <w:sz w:val="20"/>
                <w:szCs w:val="20"/>
              </w:rPr>
              <w:t>3,962</w:t>
            </w:r>
          </w:p>
        </w:tc>
        <w:tc>
          <w:tcPr>
            <w:tcW w:w="1152" w:type="dxa"/>
            <w:tcBorders>
              <w:bottom w:val="single" w:sz="4" w:space="0" w:color="auto"/>
            </w:tcBorders>
            <w:shd w:val="clear" w:color="auto" w:fill="FAFAFA"/>
            <w:vAlign w:val="bottom"/>
          </w:tcPr>
          <w:p w14:paraId="1E7D2F54" w14:textId="3E9ADDBC"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12,</w:t>
            </w:r>
            <w:r w:rsidR="00576E15" w:rsidRPr="006B50BF">
              <w:rPr>
                <w:rFonts w:ascii="Arial" w:hAnsi="Arial" w:cs="Arial"/>
                <w:sz w:val="20"/>
                <w:szCs w:val="20"/>
              </w:rPr>
              <w:t>257</w:t>
            </w:r>
          </w:p>
        </w:tc>
      </w:tr>
      <w:tr w:rsidR="0098515B" w:rsidRPr="006B50BF" w14:paraId="12DA7672" w14:textId="77777777" w:rsidTr="0098515B">
        <w:trPr>
          <w:trHeight w:val="181"/>
        </w:trPr>
        <w:tc>
          <w:tcPr>
            <w:tcW w:w="3227" w:type="dxa"/>
            <w:shd w:val="clear" w:color="auto" w:fill="auto"/>
            <w:vAlign w:val="bottom"/>
          </w:tcPr>
          <w:p w14:paraId="21748B1A" w14:textId="77777777" w:rsidR="0098515B" w:rsidRPr="006B50BF" w:rsidRDefault="0098515B" w:rsidP="002B22A5">
            <w:pPr>
              <w:rPr>
                <w:rFonts w:ascii="Arial" w:hAnsi="Arial" w:cs="Arial"/>
                <w:b/>
                <w:bCs/>
                <w:sz w:val="14"/>
                <w:szCs w:val="14"/>
              </w:rPr>
            </w:pPr>
          </w:p>
        </w:tc>
        <w:tc>
          <w:tcPr>
            <w:tcW w:w="1152" w:type="dxa"/>
            <w:tcBorders>
              <w:top w:val="single" w:sz="4" w:space="0" w:color="auto"/>
            </w:tcBorders>
            <w:shd w:val="clear" w:color="auto" w:fill="FAFAFA"/>
            <w:vAlign w:val="bottom"/>
          </w:tcPr>
          <w:p w14:paraId="0F092FE7" w14:textId="77777777" w:rsidR="0098515B" w:rsidRPr="006B50BF"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E7F6105" w14:textId="77777777" w:rsidR="0098515B" w:rsidRPr="006B50BF"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27B9EE2F" w14:textId="77777777" w:rsidR="0098515B" w:rsidRPr="006B50BF"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22F3542C" w14:textId="77777777" w:rsidR="0098515B" w:rsidRPr="006B50BF"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BF0E051" w14:textId="77777777" w:rsidR="0098515B" w:rsidRPr="006B50BF" w:rsidRDefault="0098515B" w:rsidP="0098515B">
            <w:pPr>
              <w:ind w:left="-138" w:right="-72"/>
              <w:jc w:val="right"/>
              <w:rPr>
                <w:rFonts w:ascii="Arial" w:hAnsi="Arial" w:cs="Arial"/>
                <w:b/>
                <w:bCs/>
                <w:sz w:val="14"/>
                <w:szCs w:val="14"/>
              </w:rPr>
            </w:pPr>
          </w:p>
        </w:tc>
      </w:tr>
      <w:tr w:rsidR="001C51D8" w:rsidRPr="006B50BF" w14:paraId="0318F150" w14:textId="77777777" w:rsidTr="0098515B">
        <w:trPr>
          <w:trHeight w:val="299"/>
        </w:trPr>
        <w:tc>
          <w:tcPr>
            <w:tcW w:w="3227" w:type="dxa"/>
            <w:shd w:val="clear" w:color="auto" w:fill="auto"/>
            <w:vAlign w:val="bottom"/>
          </w:tcPr>
          <w:p w14:paraId="61FE9FFF" w14:textId="77777777" w:rsidR="001C51D8" w:rsidRPr="006B50BF" w:rsidRDefault="001C51D8" w:rsidP="001C51D8">
            <w:pPr>
              <w:rPr>
                <w:rFonts w:ascii="Arial" w:hAnsi="Arial" w:cs="Arial"/>
                <w:b/>
                <w:bCs/>
                <w:sz w:val="20"/>
                <w:szCs w:val="20"/>
              </w:rPr>
            </w:pPr>
            <w:r w:rsidRPr="006B50BF">
              <w:rPr>
                <w:rFonts w:ascii="Arial" w:hAnsi="Arial" w:cs="Arial"/>
                <w:b/>
                <w:bCs/>
                <w:sz w:val="20"/>
                <w:szCs w:val="20"/>
              </w:rPr>
              <w:t>Total</w:t>
            </w:r>
          </w:p>
        </w:tc>
        <w:tc>
          <w:tcPr>
            <w:tcW w:w="1152" w:type="dxa"/>
            <w:tcBorders>
              <w:bottom w:val="single" w:sz="4" w:space="0" w:color="auto"/>
            </w:tcBorders>
            <w:shd w:val="clear" w:color="auto" w:fill="FAFAFA"/>
            <w:vAlign w:val="bottom"/>
          </w:tcPr>
          <w:p w14:paraId="004CD667" w14:textId="0506EC41" w:rsidR="001C51D8" w:rsidRPr="006B50BF" w:rsidRDefault="00992BB2" w:rsidP="001C51D8">
            <w:pPr>
              <w:ind w:right="-72"/>
              <w:jc w:val="right"/>
              <w:rPr>
                <w:rFonts w:ascii="Arial" w:hAnsi="Arial" w:cs="Arial"/>
                <w:sz w:val="20"/>
                <w:szCs w:val="20"/>
              </w:rPr>
            </w:pPr>
            <w:r w:rsidRPr="006B50BF">
              <w:rPr>
                <w:rFonts w:ascii="Arial" w:hAnsi="Arial" w:cs="Arial"/>
                <w:sz w:val="20"/>
                <w:szCs w:val="20"/>
              </w:rPr>
              <w:t>10,253</w:t>
            </w:r>
          </w:p>
        </w:tc>
        <w:tc>
          <w:tcPr>
            <w:tcW w:w="1152" w:type="dxa"/>
            <w:tcBorders>
              <w:bottom w:val="single" w:sz="4" w:space="0" w:color="auto"/>
            </w:tcBorders>
            <w:shd w:val="clear" w:color="auto" w:fill="FAFAFA"/>
            <w:vAlign w:val="bottom"/>
          </w:tcPr>
          <w:p w14:paraId="1EC9DBF3" w14:textId="0997933D"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1</w:t>
            </w:r>
            <w:r w:rsidR="00992BB2" w:rsidRPr="006B50BF">
              <w:rPr>
                <w:rFonts w:ascii="Arial" w:hAnsi="Arial" w:cs="Arial"/>
                <w:sz w:val="20"/>
                <w:szCs w:val="20"/>
              </w:rPr>
              <w:t>2,072</w:t>
            </w:r>
          </w:p>
        </w:tc>
        <w:tc>
          <w:tcPr>
            <w:tcW w:w="1152" w:type="dxa"/>
            <w:tcBorders>
              <w:bottom w:val="single" w:sz="4" w:space="0" w:color="auto"/>
            </w:tcBorders>
            <w:shd w:val="clear" w:color="auto" w:fill="FAFAFA"/>
            <w:vAlign w:val="bottom"/>
          </w:tcPr>
          <w:p w14:paraId="4107CB67" w14:textId="371BAAB7"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4,</w:t>
            </w:r>
            <w:r w:rsidR="00992BB2" w:rsidRPr="006B50BF">
              <w:rPr>
                <w:rFonts w:ascii="Arial" w:hAnsi="Arial" w:cs="Arial"/>
                <w:sz w:val="20"/>
                <w:szCs w:val="20"/>
              </w:rPr>
              <w:t>58</w:t>
            </w:r>
            <w:r w:rsidR="005B0FAF" w:rsidRPr="006B50BF">
              <w:rPr>
                <w:rFonts w:ascii="Arial" w:hAnsi="Arial" w:cs="Arial"/>
                <w:sz w:val="20"/>
                <w:szCs w:val="20"/>
              </w:rPr>
              <w:t>6</w:t>
            </w:r>
          </w:p>
        </w:tc>
        <w:tc>
          <w:tcPr>
            <w:tcW w:w="1152" w:type="dxa"/>
            <w:tcBorders>
              <w:bottom w:val="single" w:sz="4" w:space="0" w:color="auto"/>
            </w:tcBorders>
            <w:shd w:val="clear" w:color="auto" w:fill="FAFAFA"/>
            <w:vAlign w:val="bottom"/>
          </w:tcPr>
          <w:p w14:paraId="6312F346" w14:textId="770EC95A"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w:t>
            </w:r>
            <w:r w:rsidR="00992BB2" w:rsidRPr="006B50BF">
              <w:rPr>
                <w:rFonts w:ascii="Arial" w:hAnsi="Arial" w:cs="Arial"/>
                <w:sz w:val="20"/>
                <w:szCs w:val="20"/>
              </w:rPr>
              <w:t>6,91</w:t>
            </w:r>
            <w:r w:rsidR="005B0FAF" w:rsidRPr="006B50BF">
              <w:rPr>
                <w:rFonts w:ascii="Arial" w:hAnsi="Arial" w:cs="Arial"/>
                <w:sz w:val="20"/>
                <w:szCs w:val="20"/>
              </w:rPr>
              <w:t>1</w:t>
            </w:r>
          </w:p>
        </w:tc>
        <w:tc>
          <w:tcPr>
            <w:tcW w:w="1152" w:type="dxa"/>
            <w:tcBorders>
              <w:bottom w:val="single" w:sz="4" w:space="0" w:color="auto"/>
            </w:tcBorders>
            <w:shd w:val="clear" w:color="auto" w:fill="FAFAFA"/>
            <w:vAlign w:val="bottom"/>
          </w:tcPr>
          <w:p w14:paraId="690BC1DC" w14:textId="3F9BE0ED"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24,725</w:t>
            </w:r>
          </w:p>
        </w:tc>
      </w:tr>
    </w:tbl>
    <w:p w14:paraId="6EEE3C1D" w14:textId="48CD99C9" w:rsidR="006B50BF" w:rsidRDefault="006B50BF" w:rsidP="00EE2DA8">
      <w:pPr>
        <w:ind w:left="540"/>
        <w:jc w:val="thaiDistribute"/>
        <w:rPr>
          <w:rFonts w:ascii="Arial" w:hAnsi="Arial" w:cs="Arial"/>
          <w:sz w:val="20"/>
          <w:szCs w:val="20"/>
        </w:rPr>
      </w:pP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1C51D8" w:rsidRPr="006B50BF" w14:paraId="4397C1DE" w14:textId="77777777" w:rsidTr="00BB1D35">
        <w:tc>
          <w:tcPr>
            <w:tcW w:w="3227" w:type="dxa"/>
            <w:shd w:val="clear" w:color="auto" w:fill="auto"/>
            <w:vAlign w:val="bottom"/>
          </w:tcPr>
          <w:p w14:paraId="5B5BB9C6" w14:textId="77777777" w:rsidR="001C51D8" w:rsidRPr="006B50BF" w:rsidRDefault="001C51D8" w:rsidP="00BB1D3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68F2BF0A" w14:textId="77777777" w:rsidR="001C51D8" w:rsidRPr="006B50BF" w:rsidRDefault="001C51D8" w:rsidP="00BB1D35">
            <w:pPr>
              <w:ind w:right="-99"/>
              <w:jc w:val="right"/>
              <w:rPr>
                <w:rFonts w:ascii="Arial" w:hAnsi="Arial" w:cs="Arial"/>
                <w:b/>
                <w:bCs/>
                <w:sz w:val="20"/>
                <w:szCs w:val="20"/>
              </w:rPr>
            </w:pPr>
            <w:r w:rsidRPr="006B50BF">
              <w:rPr>
                <w:rFonts w:ascii="Arial" w:hAnsi="Arial" w:cs="Arial"/>
                <w:b/>
                <w:bCs/>
                <w:sz w:val="20"/>
                <w:szCs w:val="20"/>
              </w:rPr>
              <w:t>Separate financial statements</w:t>
            </w:r>
          </w:p>
        </w:tc>
      </w:tr>
      <w:tr w:rsidR="001C51D8" w:rsidRPr="006B50BF" w14:paraId="1F4CC42F" w14:textId="77777777" w:rsidTr="00BB1D35">
        <w:tc>
          <w:tcPr>
            <w:tcW w:w="3227" w:type="dxa"/>
            <w:shd w:val="clear" w:color="auto" w:fill="auto"/>
            <w:vAlign w:val="bottom"/>
          </w:tcPr>
          <w:p w14:paraId="2FF53652" w14:textId="77777777" w:rsidR="001C51D8" w:rsidRPr="006B50BF" w:rsidRDefault="001C51D8" w:rsidP="00BB1D35">
            <w:pPr>
              <w:rPr>
                <w:rFonts w:ascii="Arial" w:hAnsi="Arial" w:cs="Arial"/>
                <w:b/>
                <w:bCs/>
                <w:sz w:val="20"/>
                <w:szCs w:val="20"/>
              </w:rPr>
            </w:pPr>
            <w:r w:rsidRPr="006B50BF">
              <w:rPr>
                <w:rFonts w:ascii="Arial" w:hAnsi="Arial" w:cs="Arial"/>
                <w:b/>
                <w:bCs/>
                <w:sz w:val="20"/>
                <w:szCs w:val="20"/>
              </w:rPr>
              <w:t xml:space="preserve">Maturity of financial liabilities </w:t>
            </w:r>
          </w:p>
          <w:p w14:paraId="6D31A501" w14:textId="2A178AD5" w:rsidR="001C51D8" w:rsidRPr="006B50BF" w:rsidRDefault="001C51D8" w:rsidP="00BB1D35">
            <w:pPr>
              <w:rPr>
                <w:rFonts w:ascii="Arial" w:hAnsi="Arial" w:cs="Arial"/>
                <w:b/>
                <w:bCs/>
                <w:sz w:val="20"/>
                <w:szCs w:val="20"/>
              </w:rPr>
            </w:pPr>
            <w:r w:rsidRPr="006B50BF">
              <w:rPr>
                <w:rFonts w:ascii="Arial" w:hAnsi="Arial" w:cs="Arial"/>
                <w:b/>
                <w:bCs/>
                <w:sz w:val="20"/>
                <w:szCs w:val="20"/>
              </w:rPr>
              <w:t xml:space="preserve">   as at 31 December 202</w:t>
            </w:r>
            <w:r w:rsidR="002F5398" w:rsidRPr="006B50BF">
              <w:rPr>
                <w:rFonts w:ascii="Arial" w:hAnsi="Arial" w:cs="Arial"/>
                <w:b/>
                <w:bCs/>
                <w:sz w:val="20"/>
                <w:szCs w:val="20"/>
              </w:rPr>
              <w:t>0</w:t>
            </w:r>
          </w:p>
        </w:tc>
        <w:tc>
          <w:tcPr>
            <w:tcW w:w="1152" w:type="dxa"/>
            <w:tcBorders>
              <w:top w:val="single" w:sz="4" w:space="0" w:color="auto"/>
              <w:bottom w:val="single" w:sz="4" w:space="0" w:color="auto"/>
            </w:tcBorders>
            <w:shd w:val="clear" w:color="auto" w:fill="auto"/>
            <w:vAlign w:val="bottom"/>
          </w:tcPr>
          <w:p w14:paraId="24940091"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Within 1 year</w:t>
            </w:r>
          </w:p>
          <w:p w14:paraId="5CE66F0D"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0F3F1E4B"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 xml:space="preserve">1-5 </w:t>
            </w:r>
          </w:p>
          <w:p w14:paraId="0379CB30"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years</w:t>
            </w:r>
          </w:p>
          <w:p w14:paraId="72749CCB"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7EB005F6"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Over 5 years Million Baht</w:t>
            </w:r>
          </w:p>
        </w:tc>
        <w:tc>
          <w:tcPr>
            <w:tcW w:w="1152" w:type="dxa"/>
            <w:tcBorders>
              <w:top w:val="single" w:sz="4" w:space="0" w:color="auto"/>
              <w:bottom w:val="single" w:sz="4" w:space="0" w:color="auto"/>
            </w:tcBorders>
            <w:shd w:val="clear" w:color="auto" w:fill="auto"/>
          </w:tcPr>
          <w:p w14:paraId="41E1B610"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 xml:space="preserve"> </w:t>
            </w:r>
          </w:p>
          <w:p w14:paraId="0B125BDB"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Total</w:t>
            </w:r>
          </w:p>
          <w:p w14:paraId="5A5AA471"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2818398B" w14:textId="77777777" w:rsidR="006B50BF" w:rsidRPr="006B50BF" w:rsidRDefault="006B50BF" w:rsidP="006B50BF">
            <w:pPr>
              <w:ind w:right="-72"/>
              <w:jc w:val="right"/>
              <w:rPr>
                <w:rFonts w:ascii="Arial" w:hAnsi="Arial" w:cs="Arial"/>
                <w:b/>
                <w:bCs/>
                <w:sz w:val="20"/>
                <w:szCs w:val="20"/>
              </w:rPr>
            </w:pPr>
            <w:r w:rsidRPr="006B50BF">
              <w:rPr>
                <w:rFonts w:ascii="Arial" w:hAnsi="Arial" w:cs="Arial"/>
                <w:b/>
                <w:bCs/>
                <w:sz w:val="20"/>
                <w:szCs w:val="20"/>
              </w:rPr>
              <w:t>Carrying amount</w:t>
            </w:r>
          </w:p>
          <w:p w14:paraId="1C3102FF" w14:textId="77777777" w:rsidR="001C51D8" w:rsidRPr="006B50BF" w:rsidRDefault="001C51D8" w:rsidP="00BB1D35">
            <w:pPr>
              <w:ind w:right="-72"/>
              <w:jc w:val="right"/>
              <w:rPr>
                <w:rFonts w:ascii="Arial" w:hAnsi="Arial" w:cs="Arial"/>
                <w:b/>
                <w:bCs/>
                <w:sz w:val="20"/>
                <w:szCs w:val="20"/>
              </w:rPr>
            </w:pPr>
            <w:r w:rsidRPr="006B50BF">
              <w:rPr>
                <w:rFonts w:ascii="Arial" w:hAnsi="Arial" w:cs="Arial"/>
                <w:b/>
                <w:bCs/>
                <w:sz w:val="20"/>
                <w:szCs w:val="20"/>
              </w:rPr>
              <w:t>Million Baht</w:t>
            </w:r>
          </w:p>
        </w:tc>
      </w:tr>
      <w:tr w:rsidR="001C51D8" w:rsidRPr="006B50BF" w14:paraId="31DA1BC4" w14:textId="77777777" w:rsidTr="00716D66">
        <w:tc>
          <w:tcPr>
            <w:tcW w:w="3227" w:type="dxa"/>
            <w:shd w:val="clear" w:color="auto" w:fill="auto"/>
            <w:vAlign w:val="bottom"/>
          </w:tcPr>
          <w:p w14:paraId="5F0F06DB" w14:textId="77777777" w:rsidR="001C51D8" w:rsidRPr="006B50BF" w:rsidRDefault="001C51D8" w:rsidP="00BB1D35">
            <w:pPr>
              <w:rPr>
                <w:rFonts w:ascii="Arial" w:hAnsi="Arial" w:cs="Arial"/>
                <w:sz w:val="14"/>
                <w:szCs w:val="14"/>
              </w:rPr>
            </w:pPr>
          </w:p>
        </w:tc>
        <w:tc>
          <w:tcPr>
            <w:tcW w:w="1152" w:type="dxa"/>
            <w:tcBorders>
              <w:top w:val="single" w:sz="4" w:space="0" w:color="auto"/>
            </w:tcBorders>
            <w:shd w:val="clear" w:color="auto" w:fill="auto"/>
            <w:vAlign w:val="bottom"/>
          </w:tcPr>
          <w:p w14:paraId="5E86D9D8" w14:textId="77777777" w:rsidR="001C51D8" w:rsidRPr="006B50BF"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76602EF3" w14:textId="77777777" w:rsidR="001C51D8" w:rsidRPr="006B50BF"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2F6074D" w14:textId="77777777" w:rsidR="001C51D8" w:rsidRPr="006B50BF"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3830BE3" w14:textId="77777777" w:rsidR="001C51D8" w:rsidRPr="006B50BF" w:rsidRDefault="001C51D8" w:rsidP="00BB1D35">
            <w:pPr>
              <w:ind w:right="-72"/>
              <w:jc w:val="right"/>
              <w:rPr>
                <w:rFonts w:ascii="Arial" w:hAnsi="Arial" w:cs="Arial"/>
                <w:sz w:val="14"/>
                <w:szCs w:val="14"/>
              </w:rPr>
            </w:pPr>
          </w:p>
        </w:tc>
        <w:tc>
          <w:tcPr>
            <w:tcW w:w="1152" w:type="dxa"/>
            <w:tcBorders>
              <w:top w:val="single" w:sz="4" w:space="0" w:color="auto"/>
            </w:tcBorders>
            <w:shd w:val="clear" w:color="auto" w:fill="auto"/>
          </w:tcPr>
          <w:p w14:paraId="256BC10F" w14:textId="77777777" w:rsidR="001C51D8" w:rsidRPr="006B50BF" w:rsidRDefault="001C51D8" w:rsidP="00BB1D35">
            <w:pPr>
              <w:ind w:right="-72"/>
              <w:jc w:val="right"/>
              <w:rPr>
                <w:rFonts w:ascii="Arial" w:hAnsi="Arial" w:cs="Arial"/>
                <w:sz w:val="14"/>
                <w:szCs w:val="14"/>
              </w:rPr>
            </w:pPr>
          </w:p>
        </w:tc>
      </w:tr>
      <w:tr w:rsidR="001C51D8" w:rsidRPr="006B50BF" w14:paraId="0EA5E4BD" w14:textId="77777777" w:rsidTr="00716D66">
        <w:tc>
          <w:tcPr>
            <w:tcW w:w="3227" w:type="dxa"/>
            <w:shd w:val="clear" w:color="auto" w:fill="auto"/>
            <w:vAlign w:val="bottom"/>
          </w:tcPr>
          <w:p w14:paraId="550B080D" w14:textId="77777777" w:rsidR="006B50BF" w:rsidRDefault="006761CF" w:rsidP="006761CF">
            <w:pPr>
              <w:rPr>
                <w:rFonts w:ascii="Arial" w:hAnsi="Arial" w:cs="Arial"/>
                <w:sz w:val="20"/>
                <w:szCs w:val="20"/>
              </w:rPr>
            </w:pPr>
            <w:r w:rsidRPr="006B50BF">
              <w:rPr>
                <w:rFonts w:ascii="Arial" w:hAnsi="Arial" w:cs="Arial"/>
                <w:sz w:val="20"/>
                <w:szCs w:val="20"/>
              </w:rPr>
              <w:t xml:space="preserve">Short-term loans from </w:t>
            </w:r>
          </w:p>
          <w:p w14:paraId="0A1561AF" w14:textId="0A5DA417" w:rsidR="001C51D8" w:rsidRPr="006B50BF" w:rsidRDefault="006B50BF" w:rsidP="006B50BF">
            <w:pPr>
              <w:rPr>
                <w:rFonts w:ascii="Arial" w:hAnsi="Arial" w:cs="Arial"/>
                <w:sz w:val="20"/>
                <w:szCs w:val="20"/>
              </w:rPr>
            </w:pPr>
            <w:r>
              <w:rPr>
                <w:rFonts w:ascii="Arial" w:hAnsi="Arial" w:cs="Arial"/>
                <w:sz w:val="20"/>
                <w:szCs w:val="20"/>
              </w:rPr>
              <w:t xml:space="preserve">   </w:t>
            </w:r>
            <w:r w:rsidR="006761CF" w:rsidRPr="006B50BF">
              <w:rPr>
                <w:rFonts w:ascii="Arial" w:hAnsi="Arial" w:cs="Arial"/>
                <w:sz w:val="20"/>
                <w:szCs w:val="20"/>
              </w:rPr>
              <w:t>financial institutions</w:t>
            </w:r>
          </w:p>
        </w:tc>
        <w:tc>
          <w:tcPr>
            <w:tcW w:w="1152" w:type="dxa"/>
            <w:shd w:val="clear" w:color="auto" w:fill="auto"/>
            <w:vAlign w:val="bottom"/>
          </w:tcPr>
          <w:p w14:paraId="71513343" w14:textId="672E99CF"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362</w:t>
            </w:r>
          </w:p>
        </w:tc>
        <w:tc>
          <w:tcPr>
            <w:tcW w:w="1152" w:type="dxa"/>
            <w:shd w:val="clear" w:color="auto" w:fill="auto"/>
            <w:vAlign w:val="bottom"/>
          </w:tcPr>
          <w:p w14:paraId="5328967D" w14:textId="01CF837A"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57220AB5" w14:textId="10F39AAB"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50019EAA" w14:textId="6C814034"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362</w:t>
            </w:r>
          </w:p>
        </w:tc>
        <w:tc>
          <w:tcPr>
            <w:tcW w:w="1152" w:type="dxa"/>
            <w:shd w:val="clear" w:color="auto" w:fill="auto"/>
            <w:vAlign w:val="bottom"/>
          </w:tcPr>
          <w:p w14:paraId="6930C296" w14:textId="3588F092" w:rsidR="001C51D8" w:rsidRPr="006B50BF" w:rsidRDefault="001C51D8" w:rsidP="001C51D8">
            <w:pPr>
              <w:ind w:right="-72"/>
              <w:jc w:val="right"/>
              <w:rPr>
                <w:rFonts w:ascii="Arial" w:hAnsi="Arial" w:cs="Arial"/>
                <w:sz w:val="20"/>
                <w:szCs w:val="20"/>
              </w:rPr>
            </w:pPr>
            <w:r w:rsidRPr="006B50BF">
              <w:rPr>
                <w:rFonts w:ascii="Arial" w:hAnsi="Arial" w:cs="Arial"/>
                <w:sz w:val="20"/>
                <w:szCs w:val="20"/>
              </w:rPr>
              <w:t>362</w:t>
            </w:r>
          </w:p>
        </w:tc>
      </w:tr>
      <w:tr w:rsidR="006761CF" w:rsidRPr="006B50BF" w14:paraId="22EC74B4" w14:textId="77777777" w:rsidTr="00716D66">
        <w:tc>
          <w:tcPr>
            <w:tcW w:w="3227" w:type="dxa"/>
            <w:shd w:val="clear" w:color="auto" w:fill="auto"/>
            <w:vAlign w:val="bottom"/>
          </w:tcPr>
          <w:p w14:paraId="7A5DCCCD" w14:textId="77777777" w:rsidR="006B50BF" w:rsidRDefault="006761CF" w:rsidP="006761CF">
            <w:pPr>
              <w:rPr>
                <w:rFonts w:ascii="Arial" w:hAnsi="Arial" w:cs="Arial"/>
                <w:sz w:val="20"/>
                <w:szCs w:val="20"/>
              </w:rPr>
            </w:pPr>
            <w:r w:rsidRPr="006B50BF">
              <w:rPr>
                <w:rFonts w:ascii="Arial" w:hAnsi="Arial" w:cs="Arial"/>
                <w:sz w:val="20"/>
                <w:szCs w:val="20"/>
              </w:rPr>
              <w:t xml:space="preserve">Short-term loans from </w:t>
            </w:r>
          </w:p>
          <w:p w14:paraId="0F58CE0E" w14:textId="1EF1E2D0" w:rsidR="006761CF" w:rsidRPr="006B50BF" w:rsidRDefault="006B50BF" w:rsidP="006761CF">
            <w:pPr>
              <w:rPr>
                <w:rFonts w:ascii="Arial" w:hAnsi="Arial" w:cs="Arial"/>
                <w:sz w:val="20"/>
                <w:szCs w:val="20"/>
              </w:rPr>
            </w:pPr>
            <w:r>
              <w:rPr>
                <w:rFonts w:ascii="Arial" w:hAnsi="Arial" w:cs="Arial"/>
                <w:sz w:val="20"/>
                <w:szCs w:val="20"/>
              </w:rPr>
              <w:t xml:space="preserve">   </w:t>
            </w:r>
            <w:r w:rsidR="006761CF" w:rsidRPr="006B50BF">
              <w:rPr>
                <w:rFonts w:ascii="Arial" w:hAnsi="Arial" w:cs="Arial"/>
                <w:sz w:val="20"/>
                <w:szCs w:val="20"/>
              </w:rPr>
              <w:t>related parties</w:t>
            </w:r>
          </w:p>
        </w:tc>
        <w:tc>
          <w:tcPr>
            <w:tcW w:w="1152" w:type="dxa"/>
            <w:shd w:val="clear" w:color="auto" w:fill="auto"/>
            <w:vAlign w:val="bottom"/>
          </w:tcPr>
          <w:p w14:paraId="5CE5B897" w14:textId="623E408E"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4,779</w:t>
            </w:r>
          </w:p>
        </w:tc>
        <w:tc>
          <w:tcPr>
            <w:tcW w:w="1152" w:type="dxa"/>
            <w:shd w:val="clear" w:color="auto" w:fill="auto"/>
            <w:vAlign w:val="bottom"/>
          </w:tcPr>
          <w:p w14:paraId="73E759F6" w14:textId="093F7AAE"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0D731BCB" w14:textId="635218AF"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13FE041B" w14:textId="48D3DF10"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4,779</w:t>
            </w:r>
          </w:p>
        </w:tc>
        <w:tc>
          <w:tcPr>
            <w:tcW w:w="1152" w:type="dxa"/>
            <w:shd w:val="clear" w:color="auto" w:fill="auto"/>
            <w:vAlign w:val="bottom"/>
          </w:tcPr>
          <w:p w14:paraId="12F02C9E" w14:textId="0321370B"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4,779</w:t>
            </w:r>
          </w:p>
        </w:tc>
      </w:tr>
      <w:tr w:rsidR="006761CF" w:rsidRPr="006B50BF" w14:paraId="73BD0F52" w14:textId="77777777" w:rsidTr="00716D66">
        <w:tc>
          <w:tcPr>
            <w:tcW w:w="3227" w:type="dxa"/>
            <w:shd w:val="clear" w:color="auto" w:fill="auto"/>
            <w:vAlign w:val="bottom"/>
          </w:tcPr>
          <w:p w14:paraId="7B05047E" w14:textId="77777777" w:rsidR="006B50BF" w:rsidRDefault="006761CF" w:rsidP="006761CF">
            <w:pPr>
              <w:rPr>
                <w:rFonts w:ascii="Arial" w:hAnsi="Arial" w:cs="Arial"/>
                <w:sz w:val="20"/>
                <w:szCs w:val="20"/>
              </w:rPr>
            </w:pPr>
            <w:r w:rsidRPr="006B50BF">
              <w:rPr>
                <w:rFonts w:ascii="Arial" w:hAnsi="Arial" w:cs="Arial"/>
                <w:sz w:val="20"/>
                <w:szCs w:val="20"/>
              </w:rPr>
              <w:t xml:space="preserve">Trade and other </w:t>
            </w:r>
          </w:p>
          <w:p w14:paraId="2600FBEC" w14:textId="6417A9CB" w:rsidR="006761CF" w:rsidRPr="006B50BF" w:rsidRDefault="006B50BF" w:rsidP="006761CF">
            <w:pPr>
              <w:rPr>
                <w:rFonts w:ascii="Arial" w:hAnsi="Arial" w:cs="Arial"/>
                <w:sz w:val="20"/>
                <w:szCs w:val="20"/>
              </w:rPr>
            </w:pPr>
            <w:r>
              <w:rPr>
                <w:rFonts w:ascii="Arial" w:hAnsi="Arial" w:cs="Arial"/>
                <w:sz w:val="20"/>
                <w:szCs w:val="20"/>
              </w:rPr>
              <w:t xml:space="preserve">   </w:t>
            </w:r>
            <w:r w:rsidR="008D6596" w:rsidRPr="006B50BF">
              <w:rPr>
                <w:rFonts w:ascii="Arial" w:hAnsi="Arial" w:cs="Arial"/>
                <w:sz w:val="20"/>
                <w:szCs w:val="20"/>
              </w:rPr>
              <w:t>accounts payable</w:t>
            </w:r>
          </w:p>
        </w:tc>
        <w:tc>
          <w:tcPr>
            <w:tcW w:w="1152" w:type="dxa"/>
            <w:shd w:val="clear" w:color="auto" w:fill="auto"/>
            <w:vAlign w:val="bottom"/>
          </w:tcPr>
          <w:p w14:paraId="0ECD57E4" w14:textId="6181D73F"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759</w:t>
            </w:r>
          </w:p>
        </w:tc>
        <w:tc>
          <w:tcPr>
            <w:tcW w:w="1152" w:type="dxa"/>
            <w:shd w:val="clear" w:color="auto" w:fill="auto"/>
            <w:vAlign w:val="bottom"/>
          </w:tcPr>
          <w:p w14:paraId="76B1806B" w14:textId="4D2B6D4B"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12988ABA" w14:textId="160CB52F"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010EACCF" w14:textId="008F84E0"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759</w:t>
            </w:r>
          </w:p>
        </w:tc>
        <w:tc>
          <w:tcPr>
            <w:tcW w:w="1152" w:type="dxa"/>
            <w:shd w:val="clear" w:color="auto" w:fill="auto"/>
            <w:vAlign w:val="bottom"/>
          </w:tcPr>
          <w:p w14:paraId="2B082D42" w14:textId="1CE92CB7"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759</w:t>
            </w:r>
          </w:p>
        </w:tc>
      </w:tr>
      <w:tr w:rsidR="006761CF" w:rsidRPr="006B50BF" w14:paraId="33025867" w14:textId="77777777" w:rsidTr="00716D66">
        <w:tc>
          <w:tcPr>
            <w:tcW w:w="3227" w:type="dxa"/>
            <w:shd w:val="clear" w:color="auto" w:fill="auto"/>
            <w:vAlign w:val="bottom"/>
          </w:tcPr>
          <w:p w14:paraId="3701BA08" w14:textId="77777777" w:rsidR="006761CF" w:rsidRPr="006B50BF" w:rsidRDefault="006761CF" w:rsidP="006761CF">
            <w:pPr>
              <w:rPr>
                <w:rFonts w:ascii="Arial" w:hAnsi="Arial" w:cs="Arial"/>
                <w:sz w:val="20"/>
                <w:szCs w:val="20"/>
              </w:rPr>
            </w:pPr>
            <w:r w:rsidRPr="006B50BF">
              <w:rPr>
                <w:rFonts w:ascii="Arial" w:hAnsi="Arial" w:cs="Arial"/>
                <w:sz w:val="20"/>
                <w:szCs w:val="20"/>
              </w:rPr>
              <w:t>Lease liabilities</w:t>
            </w:r>
          </w:p>
        </w:tc>
        <w:tc>
          <w:tcPr>
            <w:tcW w:w="1152" w:type="dxa"/>
            <w:shd w:val="clear" w:color="auto" w:fill="auto"/>
            <w:vAlign w:val="bottom"/>
          </w:tcPr>
          <w:p w14:paraId="584AA317" w14:textId="386529D2"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67</w:t>
            </w:r>
          </w:p>
        </w:tc>
        <w:tc>
          <w:tcPr>
            <w:tcW w:w="1152" w:type="dxa"/>
            <w:shd w:val="clear" w:color="auto" w:fill="auto"/>
            <w:vAlign w:val="bottom"/>
          </w:tcPr>
          <w:p w14:paraId="425F8F8F" w14:textId="1C022B41"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106</w:t>
            </w:r>
          </w:p>
        </w:tc>
        <w:tc>
          <w:tcPr>
            <w:tcW w:w="1152" w:type="dxa"/>
            <w:shd w:val="clear" w:color="auto" w:fill="auto"/>
            <w:vAlign w:val="bottom"/>
          </w:tcPr>
          <w:p w14:paraId="6713317F" w14:textId="1A422333"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508</w:t>
            </w:r>
          </w:p>
        </w:tc>
        <w:tc>
          <w:tcPr>
            <w:tcW w:w="1152" w:type="dxa"/>
            <w:shd w:val="clear" w:color="auto" w:fill="auto"/>
            <w:vAlign w:val="bottom"/>
          </w:tcPr>
          <w:p w14:paraId="665EB917" w14:textId="764D130C"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681</w:t>
            </w:r>
          </w:p>
        </w:tc>
        <w:tc>
          <w:tcPr>
            <w:tcW w:w="1152" w:type="dxa"/>
            <w:shd w:val="clear" w:color="auto" w:fill="auto"/>
            <w:vAlign w:val="bottom"/>
          </w:tcPr>
          <w:p w14:paraId="5AEF8D08" w14:textId="05E0A40E"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315</w:t>
            </w:r>
          </w:p>
        </w:tc>
      </w:tr>
      <w:tr w:rsidR="006761CF" w:rsidRPr="006B50BF" w14:paraId="10E0D305" w14:textId="77777777" w:rsidTr="00716D66">
        <w:tc>
          <w:tcPr>
            <w:tcW w:w="3227" w:type="dxa"/>
            <w:shd w:val="clear" w:color="auto" w:fill="auto"/>
            <w:vAlign w:val="bottom"/>
          </w:tcPr>
          <w:p w14:paraId="7C0641DA" w14:textId="77777777" w:rsidR="006761CF" w:rsidRPr="006B50BF" w:rsidRDefault="006761CF" w:rsidP="006761CF">
            <w:pPr>
              <w:rPr>
                <w:rFonts w:ascii="Arial" w:hAnsi="Arial" w:cs="Arial"/>
                <w:sz w:val="20"/>
                <w:szCs w:val="20"/>
              </w:rPr>
            </w:pPr>
            <w:r w:rsidRPr="006B50BF">
              <w:rPr>
                <w:rFonts w:ascii="Arial" w:hAnsi="Arial" w:cs="Arial"/>
                <w:sz w:val="20"/>
                <w:szCs w:val="20"/>
              </w:rPr>
              <w:t>Long-term loans from financial</w:t>
            </w:r>
          </w:p>
          <w:p w14:paraId="1719519E" w14:textId="77777777" w:rsidR="006761CF" w:rsidRPr="006B50BF" w:rsidRDefault="006761CF" w:rsidP="006761CF">
            <w:pPr>
              <w:rPr>
                <w:rFonts w:ascii="Arial" w:hAnsi="Arial" w:cs="Arial"/>
                <w:sz w:val="20"/>
                <w:szCs w:val="20"/>
              </w:rPr>
            </w:pPr>
            <w:r w:rsidRPr="006B50BF">
              <w:rPr>
                <w:rFonts w:ascii="Arial" w:hAnsi="Arial" w:cs="Arial"/>
                <w:sz w:val="20"/>
                <w:szCs w:val="20"/>
              </w:rPr>
              <w:t xml:space="preserve">   Institutions and related interests</w:t>
            </w:r>
          </w:p>
        </w:tc>
        <w:tc>
          <w:tcPr>
            <w:tcW w:w="1152" w:type="dxa"/>
            <w:shd w:val="clear" w:color="auto" w:fill="auto"/>
            <w:vAlign w:val="bottom"/>
          </w:tcPr>
          <w:p w14:paraId="415CD2F8" w14:textId="160267C2"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605</w:t>
            </w:r>
          </w:p>
        </w:tc>
        <w:tc>
          <w:tcPr>
            <w:tcW w:w="1152" w:type="dxa"/>
            <w:shd w:val="clear" w:color="auto" w:fill="auto"/>
            <w:vAlign w:val="bottom"/>
          </w:tcPr>
          <w:p w14:paraId="21165341" w14:textId="75533991"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5,201</w:t>
            </w:r>
          </w:p>
        </w:tc>
        <w:tc>
          <w:tcPr>
            <w:tcW w:w="1152" w:type="dxa"/>
            <w:shd w:val="clear" w:color="auto" w:fill="auto"/>
            <w:vAlign w:val="bottom"/>
          </w:tcPr>
          <w:p w14:paraId="7084B250" w14:textId="14D46371"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w:t>
            </w:r>
          </w:p>
        </w:tc>
        <w:tc>
          <w:tcPr>
            <w:tcW w:w="1152" w:type="dxa"/>
            <w:shd w:val="clear" w:color="auto" w:fill="auto"/>
            <w:vAlign w:val="bottom"/>
          </w:tcPr>
          <w:p w14:paraId="2DB98EC4" w14:textId="32F7B1F4"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5,806</w:t>
            </w:r>
          </w:p>
        </w:tc>
        <w:tc>
          <w:tcPr>
            <w:tcW w:w="1152" w:type="dxa"/>
            <w:shd w:val="clear" w:color="auto" w:fill="auto"/>
            <w:vAlign w:val="bottom"/>
          </w:tcPr>
          <w:p w14:paraId="42A6B7AA" w14:textId="6372B78E"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5,423</w:t>
            </w:r>
          </w:p>
        </w:tc>
      </w:tr>
      <w:tr w:rsidR="006761CF" w:rsidRPr="006B50BF" w14:paraId="39B1A9B8" w14:textId="77777777" w:rsidTr="00716D66">
        <w:tc>
          <w:tcPr>
            <w:tcW w:w="3227" w:type="dxa"/>
            <w:shd w:val="clear" w:color="auto" w:fill="auto"/>
            <w:vAlign w:val="bottom"/>
          </w:tcPr>
          <w:p w14:paraId="1C0C2DA0" w14:textId="77777777" w:rsidR="006761CF" w:rsidRPr="006B50BF" w:rsidRDefault="006761CF" w:rsidP="006761CF">
            <w:pPr>
              <w:rPr>
                <w:rFonts w:ascii="Arial" w:hAnsi="Arial" w:cs="Arial"/>
                <w:sz w:val="20"/>
                <w:szCs w:val="20"/>
              </w:rPr>
            </w:pPr>
            <w:r w:rsidRPr="006B50BF">
              <w:rPr>
                <w:rFonts w:ascii="Arial" w:hAnsi="Arial" w:cs="Arial"/>
                <w:sz w:val="20"/>
                <w:szCs w:val="20"/>
              </w:rPr>
              <w:t>Debentures and related interests</w:t>
            </w:r>
          </w:p>
        </w:tc>
        <w:tc>
          <w:tcPr>
            <w:tcW w:w="1152" w:type="dxa"/>
            <w:tcBorders>
              <w:bottom w:val="single" w:sz="4" w:space="0" w:color="auto"/>
            </w:tcBorders>
            <w:shd w:val="clear" w:color="auto" w:fill="auto"/>
            <w:vAlign w:val="bottom"/>
          </w:tcPr>
          <w:p w14:paraId="1A3F1F8E" w14:textId="42F89B3A"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4,429</w:t>
            </w:r>
          </w:p>
        </w:tc>
        <w:tc>
          <w:tcPr>
            <w:tcW w:w="1152" w:type="dxa"/>
            <w:tcBorders>
              <w:bottom w:val="single" w:sz="4" w:space="0" w:color="auto"/>
            </w:tcBorders>
            <w:shd w:val="clear" w:color="auto" w:fill="auto"/>
            <w:vAlign w:val="bottom"/>
          </w:tcPr>
          <w:p w14:paraId="02AA488E" w14:textId="5667D556"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6,383</w:t>
            </w:r>
          </w:p>
        </w:tc>
        <w:tc>
          <w:tcPr>
            <w:tcW w:w="1152" w:type="dxa"/>
            <w:tcBorders>
              <w:bottom w:val="single" w:sz="4" w:space="0" w:color="auto"/>
            </w:tcBorders>
            <w:shd w:val="clear" w:color="auto" w:fill="auto"/>
            <w:vAlign w:val="bottom"/>
          </w:tcPr>
          <w:p w14:paraId="59AE2B61" w14:textId="68703934"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7,579</w:t>
            </w:r>
          </w:p>
        </w:tc>
        <w:tc>
          <w:tcPr>
            <w:tcW w:w="1152" w:type="dxa"/>
            <w:tcBorders>
              <w:bottom w:val="single" w:sz="4" w:space="0" w:color="auto"/>
            </w:tcBorders>
            <w:shd w:val="clear" w:color="auto" w:fill="auto"/>
            <w:vAlign w:val="bottom"/>
          </w:tcPr>
          <w:p w14:paraId="09C30023" w14:textId="344F6E7C"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18,391</w:t>
            </w:r>
          </w:p>
        </w:tc>
        <w:tc>
          <w:tcPr>
            <w:tcW w:w="1152" w:type="dxa"/>
            <w:tcBorders>
              <w:bottom w:val="single" w:sz="4" w:space="0" w:color="auto"/>
            </w:tcBorders>
            <w:shd w:val="clear" w:color="auto" w:fill="auto"/>
            <w:vAlign w:val="bottom"/>
          </w:tcPr>
          <w:p w14:paraId="18E8E54E" w14:textId="664E68C8"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16,379</w:t>
            </w:r>
          </w:p>
        </w:tc>
      </w:tr>
      <w:tr w:rsidR="006761CF" w:rsidRPr="006B50BF" w14:paraId="26F40473" w14:textId="77777777" w:rsidTr="00716D66">
        <w:trPr>
          <w:trHeight w:val="181"/>
        </w:trPr>
        <w:tc>
          <w:tcPr>
            <w:tcW w:w="3227" w:type="dxa"/>
            <w:shd w:val="clear" w:color="auto" w:fill="auto"/>
            <w:vAlign w:val="bottom"/>
          </w:tcPr>
          <w:p w14:paraId="6FC8BD26" w14:textId="77777777" w:rsidR="006761CF" w:rsidRPr="006B50BF" w:rsidRDefault="006761CF" w:rsidP="006761CF">
            <w:pPr>
              <w:rPr>
                <w:rFonts w:ascii="Arial" w:hAnsi="Arial" w:cs="Arial"/>
                <w:b/>
                <w:bCs/>
                <w:sz w:val="14"/>
                <w:szCs w:val="14"/>
              </w:rPr>
            </w:pPr>
          </w:p>
        </w:tc>
        <w:tc>
          <w:tcPr>
            <w:tcW w:w="1152" w:type="dxa"/>
            <w:tcBorders>
              <w:top w:val="single" w:sz="4" w:space="0" w:color="auto"/>
            </w:tcBorders>
            <w:shd w:val="clear" w:color="auto" w:fill="auto"/>
            <w:vAlign w:val="bottom"/>
          </w:tcPr>
          <w:p w14:paraId="030D5BAF" w14:textId="77777777" w:rsidR="006761CF" w:rsidRPr="006B50BF" w:rsidRDefault="006761CF" w:rsidP="006761CF">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32830C3C" w14:textId="77777777" w:rsidR="006761CF" w:rsidRPr="006B50BF" w:rsidRDefault="006761CF" w:rsidP="006761CF">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68793476" w14:textId="77777777" w:rsidR="006761CF" w:rsidRPr="006B50BF" w:rsidRDefault="006761CF" w:rsidP="006761CF">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0CDE7B78" w14:textId="77777777" w:rsidR="006761CF" w:rsidRPr="006B50BF" w:rsidRDefault="006761CF" w:rsidP="006761CF">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4E3373F3" w14:textId="77777777" w:rsidR="006761CF" w:rsidRPr="006B50BF" w:rsidRDefault="006761CF" w:rsidP="006761CF">
            <w:pPr>
              <w:ind w:left="-138" w:right="-72"/>
              <w:jc w:val="right"/>
              <w:rPr>
                <w:rFonts w:ascii="Arial" w:hAnsi="Arial" w:cs="Arial"/>
                <w:b/>
                <w:bCs/>
                <w:sz w:val="14"/>
                <w:szCs w:val="14"/>
              </w:rPr>
            </w:pPr>
          </w:p>
        </w:tc>
      </w:tr>
      <w:tr w:rsidR="006761CF" w:rsidRPr="006B50BF" w14:paraId="1FF03AB6" w14:textId="77777777" w:rsidTr="00716D66">
        <w:trPr>
          <w:trHeight w:val="299"/>
        </w:trPr>
        <w:tc>
          <w:tcPr>
            <w:tcW w:w="3227" w:type="dxa"/>
            <w:shd w:val="clear" w:color="auto" w:fill="auto"/>
            <w:vAlign w:val="bottom"/>
          </w:tcPr>
          <w:p w14:paraId="7A5B7B14" w14:textId="77777777" w:rsidR="006761CF" w:rsidRPr="006B50BF" w:rsidRDefault="006761CF" w:rsidP="006761CF">
            <w:pPr>
              <w:rPr>
                <w:rFonts w:ascii="Arial" w:hAnsi="Arial" w:cs="Arial"/>
                <w:b/>
                <w:bCs/>
                <w:sz w:val="20"/>
                <w:szCs w:val="20"/>
              </w:rPr>
            </w:pPr>
            <w:r w:rsidRPr="006B50BF">
              <w:rPr>
                <w:rFonts w:ascii="Arial" w:hAnsi="Arial" w:cs="Arial"/>
                <w:b/>
                <w:bCs/>
                <w:sz w:val="20"/>
                <w:szCs w:val="20"/>
              </w:rPr>
              <w:t>Total</w:t>
            </w:r>
          </w:p>
        </w:tc>
        <w:tc>
          <w:tcPr>
            <w:tcW w:w="1152" w:type="dxa"/>
            <w:tcBorders>
              <w:bottom w:val="single" w:sz="4" w:space="0" w:color="auto"/>
            </w:tcBorders>
            <w:shd w:val="clear" w:color="auto" w:fill="auto"/>
            <w:vAlign w:val="bottom"/>
          </w:tcPr>
          <w:p w14:paraId="228D9D29" w14:textId="6DA4B110"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11,001</w:t>
            </w:r>
          </w:p>
        </w:tc>
        <w:tc>
          <w:tcPr>
            <w:tcW w:w="1152" w:type="dxa"/>
            <w:tcBorders>
              <w:bottom w:val="single" w:sz="4" w:space="0" w:color="auto"/>
            </w:tcBorders>
            <w:shd w:val="clear" w:color="auto" w:fill="auto"/>
            <w:vAlign w:val="bottom"/>
          </w:tcPr>
          <w:p w14:paraId="2DD30124" w14:textId="7D0C1193"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11,690</w:t>
            </w:r>
          </w:p>
        </w:tc>
        <w:tc>
          <w:tcPr>
            <w:tcW w:w="1152" w:type="dxa"/>
            <w:tcBorders>
              <w:bottom w:val="single" w:sz="4" w:space="0" w:color="auto"/>
            </w:tcBorders>
            <w:shd w:val="clear" w:color="auto" w:fill="auto"/>
            <w:vAlign w:val="bottom"/>
          </w:tcPr>
          <w:p w14:paraId="12DF945A" w14:textId="530B1FD9"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8,087</w:t>
            </w:r>
          </w:p>
        </w:tc>
        <w:tc>
          <w:tcPr>
            <w:tcW w:w="1152" w:type="dxa"/>
            <w:tcBorders>
              <w:bottom w:val="single" w:sz="4" w:space="0" w:color="auto"/>
            </w:tcBorders>
            <w:shd w:val="clear" w:color="auto" w:fill="auto"/>
            <w:vAlign w:val="bottom"/>
          </w:tcPr>
          <w:p w14:paraId="264B051B" w14:textId="71B75427"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30,778</w:t>
            </w:r>
          </w:p>
        </w:tc>
        <w:tc>
          <w:tcPr>
            <w:tcW w:w="1152" w:type="dxa"/>
            <w:tcBorders>
              <w:bottom w:val="single" w:sz="4" w:space="0" w:color="auto"/>
            </w:tcBorders>
            <w:shd w:val="clear" w:color="auto" w:fill="auto"/>
            <w:vAlign w:val="bottom"/>
          </w:tcPr>
          <w:p w14:paraId="270FB06E" w14:textId="6E6F3A52" w:rsidR="006761CF" w:rsidRPr="006B50BF" w:rsidRDefault="006761CF" w:rsidP="006761CF">
            <w:pPr>
              <w:ind w:right="-72"/>
              <w:jc w:val="right"/>
              <w:rPr>
                <w:rFonts w:ascii="Arial" w:hAnsi="Arial" w:cs="Arial"/>
                <w:sz w:val="20"/>
                <w:szCs w:val="20"/>
              </w:rPr>
            </w:pPr>
            <w:r w:rsidRPr="006B50BF">
              <w:rPr>
                <w:rFonts w:ascii="Arial" w:hAnsi="Arial" w:cs="Arial"/>
                <w:sz w:val="20"/>
                <w:szCs w:val="20"/>
              </w:rPr>
              <w:t>28,017</w:t>
            </w:r>
          </w:p>
        </w:tc>
      </w:tr>
    </w:tbl>
    <w:p w14:paraId="42CE4FAF" w14:textId="527608F6" w:rsidR="001C51D8" w:rsidRPr="00220DC0" w:rsidRDefault="001C51D8" w:rsidP="00EE2DA8">
      <w:pPr>
        <w:ind w:left="540"/>
        <w:jc w:val="thaiDistribute"/>
        <w:rPr>
          <w:rFonts w:ascii="Arial" w:hAnsi="Arial" w:cs="Arial"/>
          <w:sz w:val="20"/>
          <w:szCs w:val="20"/>
        </w:rPr>
      </w:pPr>
    </w:p>
    <w:p w14:paraId="3F0DFB4E" w14:textId="4816E07A" w:rsidR="0016427C" w:rsidRPr="00220DC0" w:rsidRDefault="0016427C" w:rsidP="00912834">
      <w:pPr>
        <w:numPr>
          <w:ilvl w:val="1"/>
          <w:numId w:val="40"/>
        </w:numPr>
        <w:ind w:left="540" w:hanging="540"/>
        <w:rPr>
          <w:rFonts w:ascii="Arial" w:hAnsi="Arial" w:cs="Arial"/>
          <w:b/>
          <w:bCs/>
          <w:color w:val="CF4A02"/>
          <w:sz w:val="20"/>
          <w:szCs w:val="20"/>
        </w:rPr>
      </w:pPr>
      <w:r w:rsidRPr="00220DC0">
        <w:rPr>
          <w:rFonts w:ascii="Arial" w:hAnsi="Arial" w:cs="Arial"/>
          <w:b/>
          <w:bCs/>
          <w:color w:val="CF4A02"/>
          <w:sz w:val="20"/>
          <w:szCs w:val="20"/>
        </w:rPr>
        <w:t>Capital management</w:t>
      </w:r>
    </w:p>
    <w:p w14:paraId="166EC3BE" w14:textId="77777777" w:rsidR="0016427C" w:rsidRPr="00220DC0" w:rsidRDefault="0016427C" w:rsidP="002C4A52">
      <w:pPr>
        <w:ind w:left="540"/>
        <w:rPr>
          <w:rFonts w:ascii="Arial" w:hAnsi="Arial" w:cs="Arial"/>
          <w:b/>
          <w:bCs/>
          <w:color w:val="CF4A02"/>
          <w:sz w:val="20"/>
          <w:szCs w:val="20"/>
        </w:rPr>
      </w:pPr>
    </w:p>
    <w:p w14:paraId="325812C9" w14:textId="77777777" w:rsidR="0016427C" w:rsidRPr="00220DC0" w:rsidRDefault="0016427C" w:rsidP="002C4A52">
      <w:pPr>
        <w:keepNext/>
        <w:keepLines/>
        <w:tabs>
          <w:tab w:val="left" w:pos="585"/>
        </w:tabs>
        <w:ind w:left="540"/>
        <w:outlineLvl w:val="2"/>
        <w:rPr>
          <w:rFonts w:ascii="Arial" w:eastAsia="Arial" w:hAnsi="Arial" w:cs="Arial"/>
          <w:bCs/>
          <w:color w:val="CF4A02"/>
          <w:sz w:val="20"/>
          <w:szCs w:val="20"/>
          <w:lang w:val="en-US" w:eastAsia="en-GB"/>
        </w:rPr>
      </w:pPr>
      <w:bookmarkStart w:id="1" w:name="_Toc48736049"/>
      <w:r w:rsidRPr="00220DC0">
        <w:rPr>
          <w:rFonts w:ascii="Arial" w:eastAsia="Arial" w:hAnsi="Arial" w:cs="Arial"/>
          <w:bCs/>
          <w:color w:val="CF4A02"/>
          <w:sz w:val="20"/>
          <w:szCs w:val="20"/>
          <w:lang w:val="en-US" w:eastAsia="en-GB"/>
        </w:rPr>
        <w:t>Risk management</w:t>
      </w:r>
      <w:bookmarkEnd w:id="1"/>
    </w:p>
    <w:p w14:paraId="77D57CC9" w14:textId="77777777" w:rsidR="0016427C" w:rsidRPr="00220DC0" w:rsidRDefault="0016427C" w:rsidP="002C4A52">
      <w:pPr>
        <w:ind w:left="540"/>
        <w:rPr>
          <w:rFonts w:ascii="Arial" w:hAnsi="Arial" w:cs="Arial"/>
          <w:b/>
          <w:bCs/>
          <w:color w:val="CF4A02"/>
          <w:sz w:val="20"/>
          <w:szCs w:val="20"/>
        </w:rPr>
      </w:pPr>
    </w:p>
    <w:p w14:paraId="54212E11" w14:textId="77777777" w:rsidR="0016427C" w:rsidRPr="00220DC0" w:rsidRDefault="0016427C" w:rsidP="002C4A52">
      <w:pPr>
        <w:ind w:left="540"/>
        <w:jc w:val="thaiDistribute"/>
        <w:rPr>
          <w:rFonts w:ascii="Arial" w:hAnsi="Arial" w:cs="Arial"/>
          <w:sz w:val="20"/>
          <w:szCs w:val="20"/>
        </w:rPr>
      </w:pPr>
      <w:r w:rsidRPr="00220DC0">
        <w:rPr>
          <w:rFonts w:ascii="Arial" w:hAnsi="Arial" w:cs="Arial"/>
          <w:sz w:val="20"/>
          <w:szCs w:val="20"/>
        </w:rPr>
        <w:t xml:space="preserve">The </w:t>
      </w:r>
      <w:r w:rsidR="003E15E5" w:rsidRPr="00220DC0">
        <w:rPr>
          <w:rFonts w:ascii="Arial" w:hAnsi="Arial" w:cs="Arial"/>
          <w:sz w:val="20"/>
          <w:szCs w:val="20"/>
        </w:rPr>
        <w:t xml:space="preserve">Group’s </w:t>
      </w:r>
      <w:r w:rsidRPr="00220DC0">
        <w:rPr>
          <w:rFonts w:ascii="Arial" w:hAnsi="Arial" w:cs="Arial"/>
          <w:sz w:val="20"/>
          <w:szCs w:val="20"/>
        </w:rPr>
        <w:t>objectives when managing capital are to safeguard their ability to continue as a going concern, to provide returns for shareholders and benefits for other stakeholders and maintain an optimal capital structure to reduce the cost of capital.</w:t>
      </w:r>
    </w:p>
    <w:p w14:paraId="17F1368B" w14:textId="77777777" w:rsidR="0016427C" w:rsidRPr="00220DC0" w:rsidRDefault="0016427C" w:rsidP="002C4A52">
      <w:pPr>
        <w:ind w:left="540"/>
        <w:jc w:val="thaiDistribute"/>
        <w:rPr>
          <w:rFonts w:ascii="Arial" w:hAnsi="Arial" w:cs="Arial"/>
          <w:sz w:val="20"/>
          <w:szCs w:val="20"/>
        </w:rPr>
      </w:pPr>
    </w:p>
    <w:p w14:paraId="1BC62959" w14:textId="77777777" w:rsidR="0016427C" w:rsidRPr="00220DC0" w:rsidRDefault="003E15E5" w:rsidP="002C4A52">
      <w:pPr>
        <w:ind w:left="540"/>
        <w:jc w:val="thaiDistribute"/>
        <w:rPr>
          <w:rFonts w:ascii="Arial" w:hAnsi="Arial" w:cs="Arial"/>
          <w:sz w:val="20"/>
          <w:szCs w:val="20"/>
        </w:rPr>
      </w:pPr>
      <w:r w:rsidRPr="00220DC0">
        <w:rPr>
          <w:rFonts w:ascii="Arial" w:hAnsi="Arial" w:cs="Arial"/>
          <w:sz w:val="20"/>
          <w:szCs w:val="20"/>
        </w:rPr>
        <w:t>As at 31 December, net deb</w:t>
      </w:r>
      <w:r w:rsidR="0005726C" w:rsidRPr="00220DC0">
        <w:rPr>
          <w:rFonts w:ascii="Arial" w:hAnsi="Arial" w:cs="Arial"/>
          <w:sz w:val="20"/>
          <w:szCs w:val="20"/>
        </w:rPr>
        <w:t>t</w:t>
      </w:r>
      <w:r w:rsidRPr="00220DC0">
        <w:rPr>
          <w:rFonts w:ascii="Arial" w:hAnsi="Arial" w:cs="Arial"/>
          <w:sz w:val="20"/>
          <w:szCs w:val="20"/>
        </w:rPr>
        <w:t xml:space="preserve"> to equity ratios of the Group are as follows:</w:t>
      </w:r>
    </w:p>
    <w:p w14:paraId="1C2CED50" w14:textId="77777777" w:rsidR="0016427C" w:rsidRPr="00220DC0" w:rsidRDefault="0016427C" w:rsidP="002C4A52">
      <w:pPr>
        <w:ind w:left="540"/>
        <w:jc w:val="thaiDistribute"/>
        <w:rPr>
          <w:rFonts w:ascii="Arial" w:hAnsi="Arial" w:cs="Arial"/>
          <w:sz w:val="20"/>
          <w:szCs w:val="20"/>
        </w:rPr>
      </w:pPr>
    </w:p>
    <w:tbl>
      <w:tblPr>
        <w:tblW w:w="9042" w:type="dxa"/>
        <w:tblInd w:w="534" w:type="dxa"/>
        <w:tblLook w:val="04A0" w:firstRow="1" w:lastRow="0" w:firstColumn="1" w:lastColumn="0" w:noHBand="0" w:noVBand="1"/>
      </w:tblPr>
      <w:tblGrid>
        <w:gridCol w:w="5874"/>
        <w:gridCol w:w="1584"/>
        <w:gridCol w:w="1584"/>
      </w:tblGrid>
      <w:tr w:rsidR="004D3612" w:rsidRPr="00220DC0" w14:paraId="59E7D251" w14:textId="77777777" w:rsidTr="002B22A5">
        <w:tc>
          <w:tcPr>
            <w:tcW w:w="5874" w:type="dxa"/>
            <w:shd w:val="clear" w:color="auto" w:fill="auto"/>
          </w:tcPr>
          <w:p w14:paraId="0298CF76" w14:textId="77777777" w:rsidR="004D3612" w:rsidRPr="00220DC0" w:rsidRDefault="004D3612" w:rsidP="00A5474F">
            <w:pPr>
              <w:rPr>
                <w:rFonts w:ascii="Arial" w:eastAsia="Cambria" w:hAnsi="Arial" w:cs="Arial"/>
                <w:spacing w:val="-2"/>
                <w:sz w:val="20"/>
                <w:szCs w:val="20"/>
              </w:rPr>
            </w:pPr>
          </w:p>
        </w:tc>
        <w:tc>
          <w:tcPr>
            <w:tcW w:w="3168" w:type="dxa"/>
            <w:gridSpan w:val="2"/>
            <w:tcBorders>
              <w:top w:val="single" w:sz="4" w:space="0" w:color="auto"/>
              <w:bottom w:val="single" w:sz="4" w:space="0" w:color="auto"/>
            </w:tcBorders>
            <w:shd w:val="clear" w:color="auto" w:fill="auto"/>
          </w:tcPr>
          <w:p w14:paraId="3B5B9A97" w14:textId="77777777" w:rsidR="004D3612" w:rsidRPr="00220DC0" w:rsidRDefault="003E15E5" w:rsidP="003E15E5">
            <w:pPr>
              <w:pStyle w:val="BlockText"/>
              <w:ind w:left="0" w:right="-55"/>
              <w:jc w:val="right"/>
              <w:rPr>
                <w:rFonts w:ascii="Arial" w:hAnsi="Arial" w:cs="Arial"/>
                <w:b/>
                <w:bCs/>
              </w:rPr>
            </w:pPr>
            <w:r w:rsidRPr="00220DC0">
              <w:rPr>
                <w:rFonts w:ascii="Arial" w:hAnsi="Arial" w:cs="Arial"/>
                <w:b/>
                <w:bCs/>
              </w:rPr>
              <w:t>Consolidated</w:t>
            </w:r>
          </w:p>
          <w:p w14:paraId="44465997" w14:textId="77777777" w:rsidR="007F1766" w:rsidRPr="00220DC0" w:rsidRDefault="007F1766" w:rsidP="003E15E5">
            <w:pPr>
              <w:pStyle w:val="BlockText"/>
              <w:ind w:left="0" w:right="-55"/>
              <w:jc w:val="right"/>
              <w:rPr>
                <w:rFonts w:ascii="Arial" w:hAnsi="Arial" w:cs="Arial"/>
                <w:b/>
                <w:bCs/>
              </w:rPr>
            </w:pPr>
            <w:r w:rsidRPr="00220DC0">
              <w:rPr>
                <w:rFonts w:ascii="Arial" w:hAnsi="Arial" w:cs="Arial"/>
                <w:b/>
                <w:bCs/>
              </w:rPr>
              <w:t>financial statements</w:t>
            </w:r>
          </w:p>
        </w:tc>
      </w:tr>
      <w:tr w:rsidR="004D3612" w:rsidRPr="00220DC0" w14:paraId="5F873608" w14:textId="77777777" w:rsidTr="002B22A5">
        <w:tc>
          <w:tcPr>
            <w:tcW w:w="5874" w:type="dxa"/>
            <w:shd w:val="clear" w:color="auto" w:fill="auto"/>
          </w:tcPr>
          <w:p w14:paraId="2D7C4CD0" w14:textId="77777777" w:rsidR="004D3612" w:rsidRPr="00220DC0" w:rsidRDefault="004D3612" w:rsidP="00A5474F">
            <w:pPr>
              <w:rPr>
                <w:rFonts w:ascii="Arial" w:eastAsia="Cambria" w:hAnsi="Arial" w:cs="Arial"/>
                <w:spacing w:val="-2"/>
                <w:sz w:val="20"/>
                <w:szCs w:val="20"/>
              </w:rPr>
            </w:pPr>
          </w:p>
        </w:tc>
        <w:tc>
          <w:tcPr>
            <w:tcW w:w="1584" w:type="dxa"/>
            <w:tcBorders>
              <w:top w:val="single" w:sz="4" w:space="0" w:color="auto"/>
              <w:bottom w:val="single" w:sz="4" w:space="0" w:color="000000"/>
            </w:tcBorders>
            <w:shd w:val="clear" w:color="auto" w:fill="auto"/>
          </w:tcPr>
          <w:p w14:paraId="149B83CF" w14:textId="77777777" w:rsidR="004D3612" w:rsidRPr="00220DC0" w:rsidRDefault="00666EF5" w:rsidP="003E15E5">
            <w:pPr>
              <w:pStyle w:val="BlockText"/>
              <w:ind w:left="0" w:right="-55"/>
              <w:jc w:val="right"/>
              <w:rPr>
                <w:rFonts w:ascii="Arial" w:hAnsi="Arial" w:cs="Arial"/>
                <w:b/>
                <w:bCs/>
              </w:rPr>
            </w:pPr>
            <w:r w:rsidRPr="00220DC0">
              <w:rPr>
                <w:rFonts w:ascii="Arial" w:hAnsi="Arial" w:cs="Arial"/>
                <w:b/>
                <w:bCs/>
              </w:rPr>
              <w:t>2021</w:t>
            </w:r>
          </w:p>
          <w:p w14:paraId="2D1C512D" w14:textId="77777777" w:rsidR="004D3612" w:rsidRPr="00220DC0" w:rsidRDefault="004D3612" w:rsidP="003E15E5">
            <w:pPr>
              <w:pStyle w:val="BlockText"/>
              <w:ind w:left="0" w:right="-55"/>
              <w:jc w:val="right"/>
              <w:rPr>
                <w:rFonts w:ascii="Arial" w:hAnsi="Arial" w:cs="Arial"/>
                <w:b/>
                <w:bCs/>
              </w:rPr>
            </w:pPr>
            <w:r w:rsidRPr="00220DC0">
              <w:rPr>
                <w:rFonts w:ascii="Arial" w:hAnsi="Arial" w:cs="Arial"/>
                <w:b/>
                <w:bCs/>
              </w:rPr>
              <w:t>Million Baht</w:t>
            </w:r>
          </w:p>
        </w:tc>
        <w:tc>
          <w:tcPr>
            <w:tcW w:w="1584" w:type="dxa"/>
            <w:tcBorders>
              <w:top w:val="single" w:sz="4" w:space="0" w:color="auto"/>
              <w:bottom w:val="single" w:sz="4" w:space="0" w:color="000000"/>
            </w:tcBorders>
            <w:shd w:val="clear" w:color="auto" w:fill="auto"/>
          </w:tcPr>
          <w:p w14:paraId="3262EEEF" w14:textId="77777777" w:rsidR="004D3612" w:rsidRPr="00220DC0" w:rsidRDefault="00666EF5" w:rsidP="003E15E5">
            <w:pPr>
              <w:pStyle w:val="BlockText"/>
              <w:ind w:left="0" w:right="-55"/>
              <w:jc w:val="right"/>
              <w:rPr>
                <w:rFonts w:ascii="Arial" w:hAnsi="Arial" w:cs="Arial"/>
                <w:b/>
                <w:bCs/>
              </w:rPr>
            </w:pPr>
            <w:r w:rsidRPr="00220DC0">
              <w:rPr>
                <w:rFonts w:ascii="Arial" w:hAnsi="Arial" w:cs="Arial"/>
                <w:b/>
                <w:bCs/>
              </w:rPr>
              <w:t>2020</w:t>
            </w:r>
          </w:p>
          <w:p w14:paraId="18751A86" w14:textId="77777777" w:rsidR="004D3612" w:rsidRPr="00220DC0" w:rsidRDefault="004D3612" w:rsidP="003E15E5">
            <w:pPr>
              <w:pStyle w:val="BlockText"/>
              <w:ind w:left="0" w:right="-55"/>
              <w:jc w:val="right"/>
              <w:rPr>
                <w:rFonts w:ascii="Arial" w:hAnsi="Arial" w:cs="Arial"/>
                <w:b/>
                <w:bCs/>
              </w:rPr>
            </w:pPr>
            <w:r w:rsidRPr="00220DC0">
              <w:rPr>
                <w:rFonts w:ascii="Arial" w:hAnsi="Arial" w:cs="Arial"/>
                <w:b/>
                <w:bCs/>
              </w:rPr>
              <w:t>Million Baht</w:t>
            </w:r>
          </w:p>
        </w:tc>
      </w:tr>
      <w:tr w:rsidR="002C4A52" w:rsidRPr="00220DC0" w14:paraId="32929C0F" w14:textId="77777777" w:rsidTr="00E61236">
        <w:tc>
          <w:tcPr>
            <w:tcW w:w="5874" w:type="dxa"/>
            <w:shd w:val="clear" w:color="auto" w:fill="auto"/>
          </w:tcPr>
          <w:p w14:paraId="6130C950" w14:textId="77777777" w:rsidR="002C4A52" w:rsidRPr="00220DC0" w:rsidRDefault="002C4A52" w:rsidP="00A5474F">
            <w:pPr>
              <w:rPr>
                <w:rFonts w:ascii="Arial" w:eastAsia="Cambria" w:hAnsi="Arial" w:cs="Arial"/>
                <w:spacing w:val="-2"/>
                <w:sz w:val="20"/>
                <w:szCs w:val="20"/>
              </w:rPr>
            </w:pPr>
          </w:p>
        </w:tc>
        <w:tc>
          <w:tcPr>
            <w:tcW w:w="1584" w:type="dxa"/>
            <w:tcBorders>
              <w:top w:val="single" w:sz="4" w:space="0" w:color="000000"/>
            </w:tcBorders>
            <w:shd w:val="clear" w:color="auto" w:fill="FAFAFA"/>
          </w:tcPr>
          <w:p w14:paraId="27A7FE4C" w14:textId="77777777" w:rsidR="002C4A52" w:rsidRPr="00220DC0" w:rsidRDefault="002C4A52" w:rsidP="003E15E5">
            <w:pPr>
              <w:ind w:right="-55"/>
              <w:jc w:val="right"/>
              <w:rPr>
                <w:rFonts w:ascii="Arial" w:eastAsia="Cambria" w:hAnsi="Arial" w:cs="Arial"/>
                <w:spacing w:val="-2"/>
                <w:sz w:val="20"/>
                <w:szCs w:val="20"/>
              </w:rPr>
            </w:pPr>
          </w:p>
        </w:tc>
        <w:tc>
          <w:tcPr>
            <w:tcW w:w="1584" w:type="dxa"/>
            <w:tcBorders>
              <w:top w:val="single" w:sz="4" w:space="0" w:color="000000"/>
            </w:tcBorders>
            <w:shd w:val="clear" w:color="auto" w:fill="auto"/>
          </w:tcPr>
          <w:p w14:paraId="72D3633A" w14:textId="77777777" w:rsidR="002C4A52" w:rsidRPr="00220DC0" w:rsidRDefault="002C4A52" w:rsidP="003E15E5">
            <w:pPr>
              <w:ind w:right="-55"/>
              <w:jc w:val="right"/>
              <w:rPr>
                <w:rFonts w:ascii="Arial" w:eastAsia="Cambria" w:hAnsi="Arial" w:cs="Arial"/>
                <w:spacing w:val="-2"/>
                <w:sz w:val="20"/>
                <w:szCs w:val="20"/>
              </w:rPr>
            </w:pPr>
          </w:p>
        </w:tc>
      </w:tr>
      <w:tr w:rsidR="00251698" w:rsidRPr="00220DC0" w14:paraId="6F1AB8B3" w14:textId="77777777" w:rsidTr="00E61236">
        <w:tc>
          <w:tcPr>
            <w:tcW w:w="5874" w:type="dxa"/>
            <w:shd w:val="clear" w:color="auto" w:fill="auto"/>
          </w:tcPr>
          <w:p w14:paraId="3D79CC2F" w14:textId="77777777" w:rsidR="00251698" w:rsidRPr="00220DC0" w:rsidRDefault="00251698" w:rsidP="00251698">
            <w:pPr>
              <w:rPr>
                <w:rFonts w:ascii="Arial" w:eastAsia="Cambria" w:hAnsi="Arial" w:cs="Arial"/>
                <w:spacing w:val="-2"/>
                <w:sz w:val="20"/>
                <w:szCs w:val="20"/>
              </w:rPr>
            </w:pPr>
            <w:r w:rsidRPr="00220DC0">
              <w:rPr>
                <w:rFonts w:ascii="Arial" w:eastAsia="Cambria" w:hAnsi="Arial" w:cs="Arial"/>
                <w:spacing w:val="-2"/>
                <w:sz w:val="20"/>
                <w:szCs w:val="20"/>
              </w:rPr>
              <w:t>Net debt</w:t>
            </w:r>
          </w:p>
        </w:tc>
        <w:tc>
          <w:tcPr>
            <w:tcW w:w="1584" w:type="dxa"/>
            <w:shd w:val="clear" w:color="auto" w:fill="FAFAFA"/>
          </w:tcPr>
          <w:p w14:paraId="049AEDA9" w14:textId="46F74A9E" w:rsidR="00251698" w:rsidRPr="00220DC0" w:rsidRDefault="00934056" w:rsidP="00251698">
            <w:pPr>
              <w:ind w:right="-55"/>
              <w:jc w:val="right"/>
              <w:rPr>
                <w:rFonts w:ascii="Arial" w:eastAsia="Cambria" w:hAnsi="Arial" w:cs="Arial"/>
                <w:spacing w:val="-2"/>
                <w:sz w:val="20"/>
                <w:szCs w:val="20"/>
              </w:rPr>
            </w:pPr>
            <w:r w:rsidRPr="00220DC0">
              <w:rPr>
                <w:rFonts w:ascii="Arial" w:eastAsia="Cambria" w:hAnsi="Arial" w:cs="Arial"/>
                <w:spacing w:val="-2"/>
                <w:sz w:val="20"/>
                <w:szCs w:val="20"/>
              </w:rPr>
              <w:t>43,050</w:t>
            </w:r>
          </w:p>
        </w:tc>
        <w:tc>
          <w:tcPr>
            <w:tcW w:w="1584" w:type="dxa"/>
            <w:shd w:val="clear" w:color="auto" w:fill="auto"/>
          </w:tcPr>
          <w:p w14:paraId="469C23EB" w14:textId="77777777" w:rsidR="00251698" w:rsidRPr="00220DC0" w:rsidRDefault="00251698" w:rsidP="00251698">
            <w:pPr>
              <w:ind w:right="-55"/>
              <w:jc w:val="right"/>
              <w:rPr>
                <w:rFonts w:ascii="Arial" w:eastAsia="Cambria" w:hAnsi="Arial" w:cs="Arial"/>
                <w:spacing w:val="-2"/>
                <w:sz w:val="20"/>
                <w:szCs w:val="20"/>
              </w:rPr>
            </w:pPr>
            <w:r w:rsidRPr="00220DC0">
              <w:rPr>
                <w:rFonts w:ascii="Arial" w:eastAsia="Cambria" w:hAnsi="Arial" w:cs="Arial"/>
                <w:spacing w:val="-2"/>
                <w:sz w:val="20"/>
                <w:szCs w:val="20"/>
              </w:rPr>
              <w:t>41,929</w:t>
            </w:r>
          </w:p>
        </w:tc>
      </w:tr>
      <w:tr w:rsidR="00251698" w:rsidRPr="00220DC0" w14:paraId="5FBAA129" w14:textId="77777777" w:rsidTr="00E61236">
        <w:tc>
          <w:tcPr>
            <w:tcW w:w="5874" w:type="dxa"/>
            <w:shd w:val="clear" w:color="auto" w:fill="auto"/>
          </w:tcPr>
          <w:p w14:paraId="6F2C8C0F" w14:textId="77777777" w:rsidR="00251698" w:rsidRPr="00220DC0" w:rsidRDefault="00251698" w:rsidP="00251698">
            <w:pPr>
              <w:rPr>
                <w:rFonts w:ascii="Arial" w:eastAsia="Cambria" w:hAnsi="Arial" w:cs="Arial"/>
                <w:spacing w:val="-2"/>
                <w:sz w:val="20"/>
                <w:szCs w:val="20"/>
              </w:rPr>
            </w:pPr>
            <w:r w:rsidRPr="00220DC0">
              <w:rPr>
                <w:rFonts w:ascii="Arial" w:eastAsia="Cambria" w:hAnsi="Arial" w:cs="Arial"/>
                <w:spacing w:val="-2"/>
                <w:sz w:val="20"/>
                <w:szCs w:val="20"/>
              </w:rPr>
              <w:t>Equity (including non-controlling interests)</w:t>
            </w:r>
          </w:p>
        </w:tc>
        <w:tc>
          <w:tcPr>
            <w:tcW w:w="1584" w:type="dxa"/>
            <w:tcBorders>
              <w:bottom w:val="single" w:sz="4" w:space="0" w:color="000000"/>
            </w:tcBorders>
            <w:shd w:val="clear" w:color="auto" w:fill="FAFAFA"/>
          </w:tcPr>
          <w:p w14:paraId="1B05FDFC" w14:textId="62FCFFBD" w:rsidR="00251698" w:rsidRPr="00220DC0" w:rsidRDefault="00A47C13" w:rsidP="00251698">
            <w:pPr>
              <w:ind w:right="-55"/>
              <w:jc w:val="right"/>
              <w:rPr>
                <w:rFonts w:ascii="Arial" w:eastAsia="Cambria" w:hAnsi="Arial" w:cs="Arial"/>
                <w:spacing w:val="-2"/>
                <w:sz w:val="20"/>
                <w:szCs w:val="20"/>
              </w:rPr>
            </w:pPr>
            <w:r w:rsidRPr="00220DC0">
              <w:rPr>
                <w:rFonts w:ascii="Arial" w:eastAsia="Cambria" w:hAnsi="Arial" w:cs="Arial"/>
                <w:spacing w:val="-2"/>
                <w:sz w:val="20"/>
                <w:szCs w:val="20"/>
              </w:rPr>
              <w:t>35,</w:t>
            </w:r>
            <w:r w:rsidR="00934056" w:rsidRPr="00220DC0">
              <w:rPr>
                <w:rFonts w:ascii="Arial" w:eastAsia="Cambria" w:hAnsi="Arial" w:cs="Arial"/>
                <w:spacing w:val="-2"/>
                <w:sz w:val="20"/>
                <w:szCs w:val="20"/>
              </w:rPr>
              <w:t>074</w:t>
            </w:r>
          </w:p>
        </w:tc>
        <w:tc>
          <w:tcPr>
            <w:tcW w:w="1584" w:type="dxa"/>
            <w:tcBorders>
              <w:bottom w:val="single" w:sz="4" w:space="0" w:color="000000"/>
            </w:tcBorders>
            <w:shd w:val="clear" w:color="auto" w:fill="auto"/>
          </w:tcPr>
          <w:p w14:paraId="4FED5AA1" w14:textId="25E0206E" w:rsidR="00251698" w:rsidRPr="00220DC0" w:rsidRDefault="00251698" w:rsidP="00251698">
            <w:pPr>
              <w:ind w:right="-55"/>
              <w:jc w:val="right"/>
              <w:rPr>
                <w:rFonts w:ascii="Arial" w:eastAsia="Cambria" w:hAnsi="Arial" w:cs="Arial"/>
                <w:spacing w:val="-2"/>
                <w:sz w:val="20"/>
                <w:szCs w:val="20"/>
              </w:rPr>
            </w:pPr>
            <w:r w:rsidRPr="00220DC0">
              <w:rPr>
                <w:rFonts w:ascii="Arial" w:eastAsia="Cambria" w:hAnsi="Arial" w:cs="Arial"/>
                <w:spacing w:val="-2"/>
                <w:sz w:val="20"/>
                <w:szCs w:val="20"/>
              </w:rPr>
              <w:t>29,6</w:t>
            </w:r>
            <w:r w:rsidR="009F67C2" w:rsidRPr="00220DC0">
              <w:rPr>
                <w:rFonts w:ascii="Arial" w:eastAsia="Cambria" w:hAnsi="Arial" w:cs="Arial"/>
                <w:spacing w:val="-2"/>
                <w:sz w:val="20"/>
                <w:szCs w:val="20"/>
              </w:rPr>
              <w:t>27</w:t>
            </w:r>
          </w:p>
        </w:tc>
      </w:tr>
      <w:tr w:rsidR="00251698" w:rsidRPr="00220DC0" w14:paraId="1BF3714C" w14:textId="77777777" w:rsidTr="00E61236">
        <w:tc>
          <w:tcPr>
            <w:tcW w:w="5874" w:type="dxa"/>
            <w:shd w:val="clear" w:color="auto" w:fill="auto"/>
          </w:tcPr>
          <w:p w14:paraId="15C59776" w14:textId="77777777" w:rsidR="00251698" w:rsidRPr="00220DC0" w:rsidRDefault="00251698" w:rsidP="00251698">
            <w:pPr>
              <w:rPr>
                <w:rFonts w:ascii="Arial" w:eastAsia="Cambria" w:hAnsi="Arial" w:cs="Arial"/>
                <w:b/>
                <w:bCs/>
                <w:spacing w:val="-2"/>
                <w:sz w:val="20"/>
                <w:szCs w:val="20"/>
              </w:rPr>
            </w:pPr>
          </w:p>
        </w:tc>
        <w:tc>
          <w:tcPr>
            <w:tcW w:w="1584" w:type="dxa"/>
            <w:tcBorders>
              <w:top w:val="single" w:sz="4" w:space="0" w:color="000000"/>
            </w:tcBorders>
            <w:shd w:val="clear" w:color="auto" w:fill="FAFAFA"/>
          </w:tcPr>
          <w:p w14:paraId="58503D1E" w14:textId="77777777" w:rsidR="00251698" w:rsidRPr="00220DC0" w:rsidRDefault="00251698" w:rsidP="00251698">
            <w:pPr>
              <w:ind w:right="-55"/>
              <w:jc w:val="right"/>
              <w:rPr>
                <w:rFonts w:ascii="Arial" w:eastAsia="Cambria" w:hAnsi="Arial" w:cs="Arial"/>
                <w:b/>
                <w:bCs/>
                <w:spacing w:val="-2"/>
                <w:sz w:val="20"/>
                <w:szCs w:val="20"/>
              </w:rPr>
            </w:pPr>
          </w:p>
        </w:tc>
        <w:tc>
          <w:tcPr>
            <w:tcW w:w="1584" w:type="dxa"/>
            <w:tcBorders>
              <w:top w:val="single" w:sz="4" w:space="0" w:color="000000"/>
            </w:tcBorders>
            <w:shd w:val="clear" w:color="auto" w:fill="auto"/>
          </w:tcPr>
          <w:p w14:paraId="19458B08" w14:textId="77777777" w:rsidR="00251698" w:rsidRPr="00220DC0" w:rsidRDefault="00251698" w:rsidP="00251698">
            <w:pPr>
              <w:ind w:right="-55"/>
              <w:jc w:val="right"/>
              <w:rPr>
                <w:rFonts w:ascii="Arial" w:eastAsia="Cambria" w:hAnsi="Arial" w:cs="Arial"/>
                <w:b/>
                <w:bCs/>
                <w:spacing w:val="-2"/>
                <w:sz w:val="20"/>
                <w:szCs w:val="20"/>
              </w:rPr>
            </w:pPr>
          </w:p>
        </w:tc>
      </w:tr>
      <w:tr w:rsidR="00251698" w:rsidRPr="00220DC0" w14:paraId="0AFA4561" w14:textId="77777777" w:rsidTr="00E61236">
        <w:tc>
          <w:tcPr>
            <w:tcW w:w="5874" w:type="dxa"/>
            <w:shd w:val="clear" w:color="auto" w:fill="auto"/>
          </w:tcPr>
          <w:p w14:paraId="654E3DB5" w14:textId="77777777" w:rsidR="00251698" w:rsidRPr="00220DC0" w:rsidRDefault="00251698" w:rsidP="00251698">
            <w:pPr>
              <w:rPr>
                <w:rFonts w:ascii="Arial" w:eastAsia="Cambria" w:hAnsi="Arial" w:cs="Arial"/>
                <w:b/>
                <w:bCs/>
                <w:spacing w:val="-2"/>
                <w:sz w:val="20"/>
                <w:szCs w:val="20"/>
              </w:rPr>
            </w:pPr>
            <w:r w:rsidRPr="00220DC0">
              <w:rPr>
                <w:rFonts w:ascii="Arial" w:eastAsia="Cambria" w:hAnsi="Arial" w:cs="Arial"/>
                <w:b/>
                <w:bCs/>
                <w:spacing w:val="-2"/>
                <w:sz w:val="20"/>
                <w:szCs w:val="20"/>
              </w:rPr>
              <w:t>Net debt to equity ratio</w:t>
            </w:r>
          </w:p>
        </w:tc>
        <w:tc>
          <w:tcPr>
            <w:tcW w:w="1584" w:type="dxa"/>
            <w:tcBorders>
              <w:bottom w:val="single" w:sz="4" w:space="0" w:color="auto"/>
            </w:tcBorders>
            <w:shd w:val="clear" w:color="auto" w:fill="FAFAFA"/>
          </w:tcPr>
          <w:p w14:paraId="05A24570" w14:textId="029D0864" w:rsidR="00251698" w:rsidRPr="00220DC0" w:rsidRDefault="00934056" w:rsidP="00251698">
            <w:pPr>
              <w:ind w:right="-55"/>
              <w:jc w:val="right"/>
              <w:rPr>
                <w:rFonts w:ascii="Arial" w:eastAsia="Cambria" w:hAnsi="Arial" w:cs="Arial"/>
                <w:b/>
                <w:bCs/>
                <w:spacing w:val="-2"/>
                <w:sz w:val="20"/>
                <w:szCs w:val="20"/>
              </w:rPr>
            </w:pPr>
            <w:r w:rsidRPr="00220DC0">
              <w:rPr>
                <w:rFonts w:ascii="Arial" w:eastAsia="Cambria" w:hAnsi="Arial" w:cs="Arial"/>
                <w:b/>
                <w:bCs/>
                <w:spacing w:val="-2"/>
                <w:sz w:val="20"/>
                <w:szCs w:val="20"/>
              </w:rPr>
              <w:t>1.23</w:t>
            </w:r>
          </w:p>
        </w:tc>
        <w:tc>
          <w:tcPr>
            <w:tcW w:w="1584" w:type="dxa"/>
            <w:tcBorders>
              <w:bottom w:val="single" w:sz="4" w:space="0" w:color="auto"/>
            </w:tcBorders>
            <w:shd w:val="clear" w:color="auto" w:fill="auto"/>
          </w:tcPr>
          <w:p w14:paraId="3D4E96C1" w14:textId="5B8944DF" w:rsidR="00251698" w:rsidRPr="00220DC0" w:rsidRDefault="00251698" w:rsidP="00251698">
            <w:pPr>
              <w:ind w:right="-55"/>
              <w:jc w:val="right"/>
              <w:rPr>
                <w:rFonts w:ascii="Arial" w:eastAsia="Cambria" w:hAnsi="Arial" w:cs="Arial"/>
                <w:b/>
                <w:bCs/>
                <w:spacing w:val="-2"/>
                <w:sz w:val="20"/>
                <w:szCs w:val="20"/>
              </w:rPr>
            </w:pPr>
            <w:r w:rsidRPr="00220DC0">
              <w:rPr>
                <w:rFonts w:ascii="Arial" w:eastAsia="Cambria" w:hAnsi="Arial" w:cs="Arial"/>
                <w:b/>
                <w:bCs/>
                <w:spacing w:val="-2"/>
                <w:sz w:val="20"/>
                <w:szCs w:val="20"/>
              </w:rPr>
              <w:t>1.4</w:t>
            </w:r>
            <w:r w:rsidR="00934056" w:rsidRPr="00220DC0">
              <w:rPr>
                <w:rFonts w:ascii="Arial" w:eastAsia="Cambria" w:hAnsi="Arial" w:cs="Arial"/>
                <w:b/>
                <w:bCs/>
                <w:spacing w:val="-2"/>
                <w:sz w:val="20"/>
                <w:szCs w:val="20"/>
              </w:rPr>
              <w:t>2</w:t>
            </w:r>
          </w:p>
        </w:tc>
      </w:tr>
    </w:tbl>
    <w:p w14:paraId="3E4456DB" w14:textId="77777777" w:rsidR="00927D0D" w:rsidRPr="00220DC0" w:rsidRDefault="00927D0D" w:rsidP="00FF408A">
      <w:pPr>
        <w:rPr>
          <w:rFonts w:ascii="Arial" w:hAnsi="Arial" w:cs="Arial"/>
          <w:sz w:val="20"/>
          <w:szCs w:val="20"/>
        </w:rPr>
      </w:pPr>
    </w:p>
    <w:p w14:paraId="5EC4E75F" w14:textId="77777777" w:rsidR="009D7ACD" w:rsidRPr="00220DC0" w:rsidRDefault="009D7ACD" w:rsidP="00FF408A">
      <w:pPr>
        <w:rPr>
          <w:rFonts w:ascii="Arial" w:hAnsi="Arial" w:cs="Arial"/>
          <w:sz w:val="20"/>
          <w:szCs w:val="20"/>
        </w:rPr>
      </w:pPr>
    </w:p>
    <w:p w14:paraId="125D48F5" w14:textId="77777777" w:rsidR="00FF408A" w:rsidRPr="00220DC0" w:rsidRDefault="00FF408A" w:rsidP="00FF408A">
      <w:pPr>
        <w:rPr>
          <w:rFonts w:ascii="Arial" w:hAnsi="Arial" w:cs="Arial"/>
          <w:sz w:val="20"/>
          <w:szCs w:val="25"/>
        </w:rPr>
        <w:sectPr w:rsidR="00FF408A" w:rsidRPr="00220DC0" w:rsidSect="002D06C4">
          <w:headerReference w:type="default" r:id="rId8"/>
          <w:footerReference w:type="default" r:id="rId9"/>
          <w:pgSz w:w="11906" w:h="16838" w:code="9"/>
          <w:pgMar w:top="1440" w:right="720" w:bottom="720" w:left="1728" w:header="706" w:footer="706" w:gutter="0"/>
          <w:pgNumType w:start="16"/>
          <w:cols w:space="720"/>
        </w:sectPr>
      </w:pPr>
    </w:p>
    <w:p w14:paraId="1FC48C90" w14:textId="77777777" w:rsidR="00FF408A" w:rsidRPr="00220DC0" w:rsidRDefault="00FF408A" w:rsidP="00FF408A">
      <w:pPr>
        <w:pStyle w:val="BodyTextIndent2"/>
        <w:spacing w:line="240" w:lineRule="auto"/>
        <w:ind w:left="0"/>
        <w:jc w:val="left"/>
        <w:rPr>
          <w:rFonts w:ascii="Arial" w:hAnsi="Arial" w:cs="Arial"/>
          <w:spacing w:val="-2"/>
        </w:rPr>
      </w:pPr>
    </w:p>
    <w:tbl>
      <w:tblPr>
        <w:tblW w:w="14256" w:type="dxa"/>
        <w:tblInd w:w="108" w:type="dxa"/>
        <w:shd w:val="clear" w:color="auto" w:fill="FFA543"/>
        <w:tblLook w:val="04A0" w:firstRow="1" w:lastRow="0" w:firstColumn="1" w:lastColumn="0" w:noHBand="0" w:noVBand="1"/>
      </w:tblPr>
      <w:tblGrid>
        <w:gridCol w:w="14256"/>
      </w:tblGrid>
      <w:tr w:rsidR="00FF408A" w:rsidRPr="00220DC0" w14:paraId="105AB117" w14:textId="77777777" w:rsidTr="007E0574">
        <w:trPr>
          <w:trHeight w:val="386"/>
        </w:trPr>
        <w:tc>
          <w:tcPr>
            <w:tcW w:w="14256" w:type="dxa"/>
            <w:shd w:val="clear" w:color="auto" w:fill="FFA543"/>
            <w:vAlign w:val="center"/>
          </w:tcPr>
          <w:p w14:paraId="52513492" w14:textId="72D2B6B4" w:rsidR="00FF408A" w:rsidRPr="00220DC0" w:rsidRDefault="00A47C13" w:rsidP="007E0574">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6</w:t>
            </w:r>
            <w:r w:rsidR="00FF408A" w:rsidRPr="00220DC0">
              <w:rPr>
                <w:rFonts w:ascii="Arial" w:eastAsia="Arial Unicode MS" w:hAnsi="Arial" w:cs="Arial"/>
                <w:b/>
                <w:bCs/>
                <w:color w:val="FFFFFF"/>
                <w:sz w:val="20"/>
                <w:szCs w:val="20"/>
              </w:rPr>
              <w:tab/>
            </w:r>
            <w:r w:rsidR="00FF408A" w:rsidRPr="00220DC0">
              <w:rPr>
                <w:rFonts w:ascii="Arial" w:hAnsi="Arial" w:cs="Arial"/>
                <w:b/>
                <w:bCs/>
                <w:color w:val="FFFFFF"/>
                <w:sz w:val="20"/>
                <w:szCs w:val="20"/>
              </w:rPr>
              <w:t>Fair value</w:t>
            </w:r>
          </w:p>
        </w:tc>
      </w:tr>
    </w:tbl>
    <w:p w14:paraId="02486FFD" w14:textId="77777777" w:rsidR="00FF408A" w:rsidRPr="00220DC0" w:rsidRDefault="00FF408A" w:rsidP="00FF408A">
      <w:pPr>
        <w:ind w:right="36"/>
        <w:jc w:val="thaiDistribute"/>
        <w:rPr>
          <w:rFonts w:ascii="Arial" w:hAnsi="Arial" w:cs="Arial"/>
          <w:color w:val="000000"/>
          <w:sz w:val="20"/>
          <w:szCs w:val="20"/>
        </w:rPr>
      </w:pPr>
    </w:p>
    <w:p w14:paraId="2FFCEBF7" w14:textId="77777777" w:rsidR="00FF408A" w:rsidRPr="00220DC0" w:rsidRDefault="00FF408A" w:rsidP="00FF408A">
      <w:pPr>
        <w:jc w:val="both"/>
        <w:rPr>
          <w:rFonts w:ascii="Arial" w:eastAsia="Arial Unicode MS" w:hAnsi="Arial" w:cs="Arial"/>
          <w:sz w:val="20"/>
          <w:szCs w:val="20"/>
        </w:rPr>
      </w:pPr>
      <w:r w:rsidRPr="00220DC0">
        <w:rPr>
          <w:rFonts w:ascii="Arial" w:eastAsia="Arial Unicode MS" w:hAnsi="Arial" w:cs="Arial"/>
          <w:sz w:val="20"/>
          <w:szCs w:val="20"/>
        </w:rPr>
        <w:t>The following table present</w:t>
      </w:r>
      <w:r w:rsidR="001B25C2" w:rsidRPr="00220DC0">
        <w:rPr>
          <w:rFonts w:ascii="Arial" w:eastAsia="Arial Unicode MS" w:hAnsi="Arial" w:cs="Arial"/>
          <w:sz w:val="20"/>
          <w:szCs w:val="20"/>
        </w:rPr>
        <w:t>ed</w:t>
      </w:r>
      <w:r w:rsidRPr="00220DC0">
        <w:rPr>
          <w:rFonts w:ascii="Arial" w:eastAsia="Arial Unicode MS" w:hAnsi="Arial" w:cs="Arial"/>
          <w:sz w:val="20"/>
          <w:szCs w:val="20"/>
        </w:rPr>
        <w:t xml:space="preserve"> financial assets and liabilities that are measured at fair value in each level including fair value</w:t>
      </w:r>
      <w:r w:rsidRPr="00220DC0">
        <w:rPr>
          <w:rFonts w:ascii="Arial" w:eastAsia="Arial Unicode MS" w:hAnsi="Arial" w:cs="Arial"/>
          <w:sz w:val="20"/>
          <w:szCs w:val="20"/>
          <w:cs/>
        </w:rPr>
        <w:t xml:space="preserve"> </w:t>
      </w:r>
      <w:r w:rsidRPr="00220DC0">
        <w:rPr>
          <w:rFonts w:ascii="Arial" w:eastAsia="Arial Unicode MS" w:hAnsi="Arial" w:cs="Arial"/>
          <w:sz w:val="20"/>
          <w:szCs w:val="20"/>
        </w:rPr>
        <w:t xml:space="preserve">of financial assets and liabilities. </w:t>
      </w:r>
      <w:r w:rsidR="00AF6E13" w:rsidRPr="00220DC0">
        <w:rPr>
          <w:rFonts w:ascii="Arial" w:eastAsia="Arial Unicode MS" w:hAnsi="Arial" w:cs="Arial"/>
          <w:sz w:val="20"/>
          <w:szCs w:val="20"/>
        </w:rPr>
        <w:br/>
      </w:r>
      <w:r w:rsidRPr="00220DC0">
        <w:rPr>
          <w:rFonts w:ascii="Arial" w:eastAsia="Arial Unicode MS" w:hAnsi="Arial" w:cs="Arial"/>
          <w:sz w:val="20"/>
          <w:szCs w:val="20"/>
        </w:rPr>
        <w:t xml:space="preserve">The table exclude financial assets and liabilities measured at amortised cost where their carrying value approximated fair value. </w:t>
      </w:r>
    </w:p>
    <w:p w14:paraId="14F53F46" w14:textId="77777777" w:rsidR="00FF408A" w:rsidRPr="00220DC0" w:rsidRDefault="00FF408A" w:rsidP="00FF408A">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FF408A" w:rsidRPr="00220DC0" w14:paraId="4FCBBE2F" w14:textId="77777777" w:rsidTr="00917F81">
        <w:trPr>
          <w:trHeight w:val="20"/>
        </w:trPr>
        <w:tc>
          <w:tcPr>
            <w:tcW w:w="4104" w:type="dxa"/>
            <w:shd w:val="clear" w:color="auto" w:fill="auto"/>
            <w:vAlign w:val="bottom"/>
          </w:tcPr>
          <w:p w14:paraId="1F89110F" w14:textId="77777777" w:rsidR="00FF408A" w:rsidRPr="00220DC0" w:rsidRDefault="00FF408A" w:rsidP="007E0574">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86041DE" w14:textId="77777777" w:rsidR="00FF408A" w:rsidRPr="00220DC0" w:rsidRDefault="00FF408A" w:rsidP="007E0574">
            <w:pPr>
              <w:ind w:right="-68"/>
              <w:jc w:val="right"/>
              <w:rPr>
                <w:rFonts w:ascii="Arial" w:eastAsia="Arial Unicode MS" w:hAnsi="Arial" w:cs="Arial"/>
                <w:b/>
                <w:bCs/>
                <w:sz w:val="18"/>
                <w:szCs w:val="18"/>
              </w:rPr>
            </w:pPr>
            <w:r w:rsidRPr="00220DC0">
              <w:rPr>
                <w:rFonts w:ascii="Arial" w:eastAsia="Arial Unicode MS" w:hAnsi="Arial" w:cs="Arial"/>
                <w:b/>
                <w:bCs/>
                <w:sz w:val="18"/>
                <w:szCs w:val="18"/>
              </w:rPr>
              <w:t xml:space="preserve">Consolidated financial </w:t>
            </w:r>
            <w:r w:rsidR="007F1766" w:rsidRPr="00220DC0">
              <w:rPr>
                <w:rFonts w:ascii="Arial" w:eastAsia="Arial Unicode MS" w:hAnsi="Arial" w:cs="Arial"/>
                <w:b/>
                <w:bCs/>
                <w:sz w:val="18"/>
                <w:szCs w:val="18"/>
              </w:rPr>
              <w:t>statements</w:t>
            </w:r>
          </w:p>
        </w:tc>
      </w:tr>
      <w:tr w:rsidR="00FF408A" w:rsidRPr="00220DC0" w14:paraId="27F2D9D4" w14:textId="77777777" w:rsidTr="00917F81">
        <w:trPr>
          <w:gridAfter w:val="1"/>
          <w:wAfter w:w="7" w:type="dxa"/>
          <w:trHeight w:val="20"/>
        </w:trPr>
        <w:tc>
          <w:tcPr>
            <w:tcW w:w="4104" w:type="dxa"/>
            <w:shd w:val="clear" w:color="auto" w:fill="auto"/>
            <w:vAlign w:val="bottom"/>
          </w:tcPr>
          <w:p w14:paraId="564BF76D" w14:textId="77777777" w:rsidR="00FF408A" w:rsidRPr="00220DC0" w:rsidRDefault="00FF408A" w:rsidP="007E0574">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220DC0" w:rsidRDefault="00FF408A" w:rsidP="007E0574">
            <w:pPr>
              <w:jc w:val="center"/>
              <w:rPr>
                <w:rFonts w:ascii="Arial" w:eastAsia="Arial Unicode MS" w:hAnsi="Arial" w:cs="Arial"/>
                <w:b/>
                <w:bCs/>
                <w:sz w:val="18"/>
                <w:szCs w:val="18"/>
              </w:rPr>
            </w:pPr>
            <w:r w:rsidRPr="00220DC0">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2D5F409"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4FFBC5C" w14:textId="77777777" w:rsidR="00FF408A" w:rsidRPr="00220DC0" w:rsidRDefault="00FF408A" w:rsidP="007E0574">
            <w:pPr>
              <w:ind w:right="-75"/>
              <w:jc w:val="right"/>
              <w:rPr>
                <w:rFonts w:ascii="Arial" w:eastAsia="Arial Unicode MS" w:hAnsi="Arial" w:cs="Arial"/>
                <w:b/>
                <w:bCs/>
                <w:sz w:val="18"/>
                <w:szCs w:val="18"/>
                <w:cs/>
              </w:rPr>
            </w:pPr>
            <w:r w:rsidRPr="00220DC0">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Total</w:t>
            </w:r>
          </w:p>
          <w:p w14:paraId="163672E5" w14:textId="59F87193" w:rsidR="00FF408A" w:rsidRPr="00220DC0" w:rsidRDefault="00822C1F" w:rsidP="007E0574">
            <w:pPr>
              <w:ind w:right="-75"/>
              <w:jc w:val="right"/>
              <w:rPr>
                <w:rFonts w:ascii="Arial" w:eastAsia="Arial Unicode MS" w:hAnsi="Arial" w:cs="Arial"/>
                <w:b/>
                <w:bCs/>
                <w:sz w:val="18"/>
                <w:szCs w:val="18"/>
              </w:rPr>
            </w:pPr>
            <w:r>
              <w:rPr>
                <w:rFonts w:ascii="Arial" w:eastAsia="Arial Unicode MS" w:hAnsi="Arial" w:cs="Arial"/>
                <w:b/>
                <w:bCs/>
                <w:sz w:val="18"/>
                <w:szCs w:val="18"/>
              </w:rPr>
              <w:t>ca</w:t>
            </w:r>
            <w:r w:rsidR="00FF408A" w:rsidRPr="00220DC0">
              <w:rPr>
                <w:rFonts w:ascii="Arial" w:eastAsia="Arial Unicode MS" w:hAnsi="Arial" w:cs="Arial"/>
                <w:b/>
                <w:bCs/>
                <w:sz w:val="18"/>
                <w:szCs w:val="18"/>
              </w:rPr>
              <w:t xml:space="preserve">rrying </w:t>
            </w:r>
            <w:r>
              <w:rPr>
                <w:rFonts w:ascii="Arial" w:eastAsia="Arial Unicode MS" w:hAnsi="Arial" w:cs="Arial"/>
                <w:b/>
                <w:bCs/>
                <w:sz w:val="18"/>
                <w:szCs w:val="18"/>
              </w:rPr>
              <w:t>amount</w:t>
            </w:r>
          </w:p>
        </w:tc>
        <w:tc>
          <w:tcPr>
            <w:tcW w:w="1728" w:type="dxa"/>
            <w:tcBorders>
              <w:top w:val="single" w:sz="4" w:space="0" w:color="auto"/>
            </w:tcBorders>
            <w:shd w:val="clear" w:color="auto" w:fill="auto"/>
            <w:vAlign w:val="bottom"/>
          </w:tcPr>
          <w:p w14:paraId="41E276C2" w14:textId="688DD6FC" w:rsidR="00FF408A" w:rsidRPr="00220DC0" w:rsidRDefault="00822C1F" w:rsidP="007E0574">
            <w:pPr>
              <w:ind w:right="-75"/>
              <w:jc w:val="right"/>
              <w:rPr>
                <w:rFonts w:ascii="Arial" w:eastAsia="Arial Unicode MS" w:hAnsi="Arial" w:cs="Arial"/>
                <w:b/>
                <w:bCs/>
                <w:sz w:val="18"/>
                <w:szCs w:val="18"/>
              </w:rPr>
            </w:pPr>
            <w:r>
              <w:rPr>
                <w:rFonts w:ascii="Arial" w:eastAsia="Arial Unicode MS" w:hAnsi="Arial" w:cs="Arial"/>
                <w:b/>
                <w:bCs/>
                <w:sz w:val="18"/>
                <w:szCs w:val="18"/>
              </w:rPr>
              <w:t>F</w:t>
            </w:r>
            <w:r w:rsidR="00FF408A" w:rsidRPr="00220DC0">
              <w:rPr>
                <w:rFonts w:ascii="Arial" w:eastAsia="Arial Unicode MS" w:hAnsi="Arial" w:cs="Arial"/>
                <w:b/>
                <w:bCs/>
                <w:sz w:val="18"/>
                <w:szCs w:val="18"/>
              </w:rPr>
              <w:t xml:space="preserve">air </w:t>
            </w:r>
            <w:r>
              <w:rPr>
                <w:rFonts w:ascii="Arial" w:eastAsia="Arial Unicode MS" w:hAnsi="Arial" w:cs="Arial"/>
                <w:b/>
                <w:bCs/>
                <w:sz w:val="18"/>
                <w:szCs w:val="18"/>
              </w:rPr>
              <w:t>v</w:t>
            </w:r>
            <w:r w:rsidR="00FF408A" w:rsidRPr="00220DC0">
              <w:rPr>
                <w:rFonts w:ascii="Arial" w:eastAsia="Arial Unicode MS" w:hAnsi="Arial" w:cs="Arial"/>
                <w:b/>
                <w:bCs/>
                <w:sz w:val="18"/>
                <w:szCs w:val="18"/>
              </w:rPr>
              <w:t>alue</w:t>
            </w:r>
          </w:p>
        </w:tc>
      </w:tr>
      <w:tr w:rsidR="00FF408A" w:rsidRPr="00220DC0" w14:paraId="40B72984" w14:textId="77777777" w:rsidTr="00917F81">
        <w:trPr>
          <w:gridAfter w:val="1"/>
          <w:wAfter w:w="7" w:type="dxa"/>
          <w:trHeight w:val="20"/>
        </w:trPr>
        <w:tc>
          <w:tcPr>
            <w:tcW w:w="4104" w:type="dxa"/>
            <w:shd w:val="clear" w:color="auto" w:fill="auto"/>
            <w:vAlign w:val="bottom"/>
          </w:tcPr>
          <w:p w14:paraId="2A9B5C54" w14:textId="77777777" w:rsidR="00FF408A" w:rsidRPr="00220DC0" w:rsidRDefault="00FF408A" w:rsidP="007E0574">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531D2D7" w14:textId="77777777" w:rsidR="00FF408A" w:rsidRPr="00220DC0" w:rsidRDefault="00FF408A" w:rsidP="007E0574">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3A03735"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472D7A0"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4C6FA22"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0769822"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r>
      <w:tr w:rsidR="00FF408A" w:rsidRPr="00220DC0" w14:paraId="723B686D" w14:textId="77777777" w:rsidTr="00917F81">
        <w:trPr>
          <w:gridAfter w:val="1"/>
          <w:wAfter w:w="7" w:type="dxa"/>
          <w:trHeight w:val="20"/>
        </w:trPr>
        <w:tc>
          <w:tcPr>
            <w:tcW w:w="4104" w:type="dxa"/>
            <w:shd w:val="clear" w:color="auto" w:fill="auto"/>
            <w:vAlign w:val="bottom"/>
          </w:tcPr>
          <w:p w14:paraId="4DC08CA3"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b/>
                <w:bCs/>
                <w:sz w:val="18"/>
                <w:szCs w:val="18"/>
              </w:rPr>
              <w:t xml:space="preserve">As at 31 December </w:t>
            </w:r>
            <w:r w:rsidR="00666EF5" w:rsidRPr="00220DC0">
              <w:rPr>
                <w:rFonts w:ascii="Arial" w:eastAsia="Arial Unicode MS" w:hAnsi="Arial" w:cs="Arial"/>
                <w:b/>
                <w:bCs/>
                <w:sz w:val="18"/>
                <w:szCs w:val="18"/>
              </w:rPr>
              <w:t>2021</w:t>
            </w:r>
          </w:p>
        </w:tc>
        <w:tc>
          <w:tcPr>
            <w:tcW w:w="1134" w:type="dxa"/>
            <w:shd w:val="clear" w:color="auto" w:fill="FAFAFA"/>
            <w:vAlign w:val="bottom"/>
          </w:tcPr>
          <w:p w14:paraId="6EE02154"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276B84BC"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62CFE574"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A28614"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FE9F88"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03AFE53"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3749E5FF" w14:textId="77777777" w:rsidTr="00917F81">
        <w:trPr>
          <w:gridAfter w:val="1"/>
          <w:wAfter w:w="7" w:type="dxa"/>
          <w:trHeight w:val="20"/>
        </w:trPr>
        <w:tc>
          <w:tcPr>
            <w:tcW w:w="4104" w:type="dxa"/>
            <w:shd w:val="clear" w:color="auto" w:fill="auto"/>
            <w:vAlign w:val="bottom"/>
          </w:tcPr>
          <w:p w14:paraId="6C22193A" w14:textId="77777777" w:rsidR="00FF408A" w:rsidRPr="00220DC0"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732EC96B"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64F1F7BE"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31BA2730"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7E3D3F"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F00676F"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8D0D73"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7E7DEA7E" w14:textId="77777777" w:rsidTr="00917F81">
        <w:trPr>
          <w:gridAfter w:val="1"/>
          <w:wAfter w:w="7" w:type="dxa"/>
          <w:trHeight w:val="20"/>
        </w:trPr>
        <w:tc>
          <w:tcPr>
            <w:tcW w:w="4104" w:type="dxa"/>
            <w:shd w:val="clear" w:color="auto" w:fill="auto"/>
            <w:vAlign w:val="bottom"/>
          </w:tcPr>
          <w:p w14:paraId="29092CB9" w14:textId="77777777" w:rsidR="00FF408A" w:rsidRPr="00220DC0" w:rsidRDefault="00FF408A" w:rsidP="007E0574">
            <w:pPr>
              <w:ind w:left="-72"/>
              <w:rPr>
                <w:rFonts w:ascii="Arial" w:eastAsia="Arial Unicode MS" w:hAnsi="Arial" w:cs="Arial"/>
                <w:sz w:val="18"/>
                <w:szCs w:val="18"/>
              </w:rPr>
            </w:pPr>
            <w:r w:rsidRPr="00220DC0">
              <w:rPr>
                <w:rFonts w:ascii="Arial" w:eastAsia="Arial Unicode MS" w:hAnsi="Arial" w:cs="Arial"/>
                <w:b/>
                <w:bCs/>
                <w:sz w:val="18"/>
                <w:szCs w:val="18"/>
              </w:rPr>
              <w:t>Assets</w:t>
            </w:r>
          </w:p>
        </w:tc>
        <w:tc>
          <w:tcPr>
            <w:tcW w:w="1134" w:type="dxa"/>
            <w:shd w:val="clear" w:color="auto" w:fill="FAFAFA"/>
            <w:vAlign w:val="bottom"/>
          </w:tcPr>
          <w:p w14:paraId="60057AD0"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4D4573F3"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7C7E0AD0"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A71D017"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B48C604"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1E1621E"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0EDA2788" w14:textId="77777777" w:rsidTr="00917F81">
        <w:trPr>
          <w:gridAfter w:val="1"/>
          <w:wAfter w:w="7" w:type="dxa"/>
          <w:trHeight w:val="20"/>
        </w:trPr>
        <w:tc>
          <w:tcPr>
            <w:tcW w:w="4104" w:type="dxa"/>
            <w:shd w:val="clear" w:color="auto" w:fill="auto"/>
            <w:vAlign w:val="bottom"/>
          </w:tcPr>
          <w:p w14:paraId="3F99DC8F" w14:textId="77777777" w:rsidR="00FF408A" w:rsidRPr="00220DC0" w:rsidRDefault="00FF408A" w:rsidP="007E0574">
            <w:pPr>
              <w:ind w:left="-72"/>
              <w:rPr>
                <w:rFonts w:ascii="Arial" w:eastAsia="Arial Unicode MS" w:hAnsi="Arial" w:cs="Arial"/>
                <w:sz w:val="18"/>
                <w:szCs w:val="18"/>
              </w:rPr>
            </w:pPr>
            <w:r w:rsidRPr="00220DC0">
              <w:rPr>
                <w:rFonts w:ascii="Arial" w:eastAsia="Arial Unicode MS" w:hAnsi="Arial" w:cs="Arial"/>
                <w:sz w:val="18"/>
                <w:szCs w:val="18"/>
              </w:rPr>
              <w:t>Financial assets</w:t>
            </w:r>
          </w:p>
        </w:tc>
        <w:tc>
          <w:tcPr>
            <w:tcW w:w="1134" w:type="dxa"/>
            <w:shd w:val="clear" w:color="auto" w:fill="FAFAFA"/>
            <w:vAlign w:val="bottom"/>
          </w:tcPr>
          <w:p w14:paraId="0CAF2C4D"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37432AFD"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6D4FB69"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BDBA45"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09FBBB7"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AF11C5D"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1DBAC054" w14:textId="77777777" w:rsidTr="00917F81">
        <w:trPr>
          <w:gridAfter w:val="1"/>
          <w:wAfter w:w="7" w:type="dxa"/>
          <w:trHeight w:val="20"/>
        </w:trPr>
        <w:tc>
          <w:tcPr>
            <w:tcW w:w="4104" w:type="dxa"/>
            <w:shd w:val="clear" w:color="auto" w:fill="auto"/>
            <w:vAlign w:val="bottom"/>
          </w:tcPr>
          <w:p w14:paraId="622B36BD" w14:textId="77777777" w:rsidR="00E47166" w:rsidRPr="00220DC0" w:rsidRDefault="00E47166" w:rsidP="007E0574">
            <w:pPr>
              <w:ind w:left="-72"/>
              <w:rPr>
                <w:rFonts w:ascii="Arial" w:eastAsia="Arial Unicode MS" w:hAnsi="Arial" w:cs="Arial"/>
                <w:sz w:val="18"/>
                <w:szCs w:val="18"/>
              </w:rPr>
            </w:pPr>
            <w:r w:rsidRPr="00220DC0">
              <w:rPr>
                <w:rFonts w:ascii="Arial" w:eastAsia="Arial Unicode MS" w:hAnsi="Arial" w:cs="Arial"/>
                <w:sz w:val="18"/>
                <w:szCs w:val="18"/>
              </w:rPr>
              <w:t xml:space="preserve">   - Investments in equity instruments</w:t>
            </w:r>
          </w:p>
        </w:tc>
        <w:tc>
          <w:tcPr>
            <w:tcW w:w="1134" w:type="dxa"/>
            <w:shd w:val="clear" w:color="auto" w:fill="FAFAFA"/>
            <w:vAlign w:val="bottom"/>
          </w:tcPr>
          <w:p w14:paraId="2EDFE28D" w14:textId="77777777" w:rsidR="00E47166" w:rsidRPr="00220DC0" w:rsidRDefault="00E47166" w:rsidP="007E0574">
            <w:pPr>
              <w:jc w:val="center"/>
              <w:rPr>
                <w:rFonts w:ascii="Arial" w:eastAsia="Arial Unicode MS" w:hAnsi="Arial" w:cs="Arial"/>
                <w:sz w:val="18"/>
                <w:szCs w:val="18"/>
              </w:rPr>
            </w:pPr>
            <w:r w:rsidRPr="00220DC0">
              <w:rPr>
                <w:rFonts w:ascii="Arial" w:eastAsia="Arial Unicode MS" w:hAnsi="Arial" w:cs="Arial"/>
                <w:sz w:val="18"/>
                <w:szCs w:val="18"/>
              </w:rPr>
              <w:t>3</w:t>
            </w:r>
          </w:p>
        </w:tc>
        <w:tc>
          <w:tcPr>
            <w:tcW w:w="1843" w:type="dxa"/>
            <w:shd w:val="clear" w:color="auto" w:fill="FAFAFA"/>
            <w:vAlign w:val="bottom"/>
          </w:tcPr>
          <w:p w14:paraId="5E0318A8" w14:textId="71EFAA20"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37D5D247" w14:textId="2EC349C9"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023</w:t>
            </w:r>
          </w:p>
        </w:tc>
        <w:tc>
          <w:tcPr>
            <w:tcW w:w="1728" w:type="dxa"/>
            <w:shd w:val="clear" w:color="auto" w:fill="FAFAFA"/>
            <w:vAlign w:val="bottom"/>
          </w:tcPr>
          <w:p w14:paraId="20F0C131" w14:textId="4E65C75B"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FAFAFA"/>
            <w:vAlign w:val="bottom"/>
          </w:tcPr>
          <w:p w14:paraId="4F302EA5" w14:textId="3A65CA98"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023</w:t>
            </w:r>
          </w:p>
        </w:tc>
        <w:tc>
          <w:tcPr>
            <w:tcW w:w="1728" w:type="dxa"/>
            <w:shd w:val="clear" w:color="auto" w:fill="FAFAFA"/>
            <w:vAlign w:val="bottom"/>
          </w:tcPr>
          <w:p w14:paraId="067A527A" w14:textId="67E9A61C"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023</w:t>
            </w:r>
          </w:p>
        </w:tc>
      </w:tr>
      <w:tr w:rsidR="00762807" w:rsidRPr="00220DC0" w14:paraId="1E8A64BE" w14:textId="77777777" w:rsidTr="00917F81">
        <w:trPr>
          <w:gridAfter w:val="1"/>
          <w:wAfter w:w="7" w:type="dxa"/>
          <w:trHeight w:val="20"/>
        </w:trPr>
        <w:tc>
          <w:tcPr>
            <w:tcW w:w="4104" w:type="dxa"/>
            <w:shd w:val="clear" w:color="auto" w:fill="auto"/>
            <w:vAlign w:val="bottom"/>
          </w:tcPr>
          <w:p w14:paraId="324C7F2C" w14:textId="3865B916" w:rsidR="00762807" w:rsidRPr="00220DC0" w:rsidRDefault="00762807" w:rsidP="007E0574">
            <w:pPr>
              <w:ind w:left="-72"/>
              <w:rPr>
                <w:rFonts w:ascii="Arial" w:eastAsia="Arial Unicode MS" w:hAnsi="Arial" w:cs="Arial"/>
                <w:sz w:val="18"/>
                <w:szCs w:val="18"/>
              </w:rPr>
            </w:pPr>
            <w:r w:rsidRPr="00220DC0">
              <w:rPr>
                <w:rFonts w:ascii="Arial" w:eastAsia="Arial Unicode MS" w:hAnsi="Arial" w:cs="Arial"/>
                <w:sz w:val="18"/>
                <w:szCs w:val="18"/>
              </w:rPr>
              <w:t xml:space="preserve">Long-term loans </w:t>
            </w:r>
            <w:r w:rsidR="00AB67DF">
              <w:rPr>
                <w:rFonts w:ascii="Arial" w:eastAsia="Arial Unicode MS" w:hAnsi="Arial" w:cs="Arial"/>
                <w:sz w:val="18"/>
                <w:szCs w:val="18"/>
              </w:rPr>
              <w:t>to</w:t>
            </w:r>
            <w:r w:rsidRPr="00220DC0">
              <w:rPr>
                <w:rFonts w:ascii="Arial" w:eastAsia="Arial Unicode MS" w:hAnsi="Arial" w:cs="Arial"/>
                <w:sz w:val="18"/>
                <w:szCs w:val="18"/>
              </w:rPr>
              <w:t xml:space="preserve"> </w:t>
            </w:r>
            <w:r w:rsidR="00AB67DF">
              <w:rPr>
                <w:rFonts w:ascii="Arial" w:eastAsia="Arial Unicode MS" w:hAnsi="Arial" w:cs="Arial"/>
                <w:sz w:val="18"/>
                <w:szCs w:val="18"/>
              </w:rPr>
              <w:t>other</w:t>
            </w:r>
            <w:r w:rsidRPr="00220DC0">
              <w:rPr>
                <w:rFonts w:ascii="Arial" w:eastAsia="Arial Unicode MS" w:hAnsi="Arial" w:cs="Arial"/>
                <w:sz w:val="18"/>
                <w:szCs w:val="18"/>
              </w:rPr>
              <w:t xml:space="preserve"> parties</w:t>
            </w:r>
          </w:p>
        </w:tc>
        <w:tc>
          <w:tcPr>
            <w:tcW w:w="1134" w:type="dxa"/>
            <w:shd w:val="clear" w:color="auto" w:fill="FAFAFA"/>
            <w:vAlign w:val="bottom"/>
          </w:tcPr>
          <w:p w14:paraId="3BB78730" w14:textId="60DB0790" w:rsidR="00762807" w:rsidRPr="00220DC0" w:rsidRDefault="00762807" w:rsidP="007E0574">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FAFAFA"/>
            <w:vAlign w:val="bottom"/>
          </w:tcPr>
          <w:p w14:paraId="0ACA0BDD" w14:textId="4DBDF867" w:rsidR="00762807"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0435E572" w14:textId="0BEF6023" w:rsidR="00762807"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FAFAFA"/>
            <w:vAlign w:val="bottom"/>
          </w:tcPr>
          <w:p w14:paraId="22AFF6D2" w14:textId="30D05F4B" w:rsidR="00762807"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shd w:val="clear" w:color="auto" w:fill="FAFAFA"/>
            <w:vAlign w:val="bottom"/>
          </w:tcPr>
          <w:p w14:paraId="539C96CD" w14:textId="3270F7A9" w:rsidR="00762807"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shd w:val="clear" w:color="auto" w:fill="FAFAFA"/>
            <w:vAlign w:val="bottom"/>
          </w:tcPr>
          <w:p w14:paraId="39521F5F" w14:textId="2D020C74" w:rsidR="00762807"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82</w:t>
            </w:r>
          </w:p>
        </w:tc>
      </w:tr>
      <w:tr w:rsidR="00FF408A" w:rsidRPr="00220DC0" w14:paraId="436C62E3" w14:textId="77777777" w:rsidTr="00917F81">
        <w:trPr>
          <w:gridAfter w:val="1"/>
          <w:wAfter w:w="7" w:type="dxa"/>
          <w:trHeight w:val="20"/>
        </w:trPr>
        <w:tc>
          <w:tcPr>
            <w:tcW w:w="4104" w:type="dxa"/>
            <w:shd w:val="clear" w:color="auto" w:fill="auto"/>
            <w:vAlign w:val="bottom"/>
          </w:tcPr>
          <w:p w14:paraId="20711E39" w14:textId="77777777" w:rsidR="00FF408A" w:rsidRPr="00220DC0" w:rsidRDefault="00FF408A" w:rsidP="007E0574">
            <w:pPr>
              <w:ind w:left="-72"/>
              <w:rPr>
                <w:rFonts w:ascii="Arial" w:eastAsia="Arial Unicode MS" w:hAnsi="Arial" w:cs="Arial"/>
                <w:sz w:val="18"/>
                <w:szCs w:val="18"/>
              </w:rPr>
            </w:pPr>
          </w:p>
        </w:tc>
        <w:tc>
          <w:tcPr>
            <w:tcW w:w="1134" w:type="dxa"/>
            <w:shd w:val="clear" w:color="auto" w:fill="FAFAFA"/>
            <w:vAlign w:val="bottom"/>
          </w:tcPr>
          <w:p w14:paraId="2EA14407"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7BBB99C7"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707744E"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405CED9"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DDD0DA3"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60DF88"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71392C1D" w14:textId="77777777" w:rsidTr="00917F81">
        <w:trPr>
          <w:gridAfter w:val="1"/>
          <w:wAfter w:w="7" w:type="dxa"/>
          <w:trHeight w:val="20"/>
        </w:trPr>
        <w:tc>
          <w:tcPr>
            <w:tcW w:w="4104" w:type="dxa"/>
            <w:shd w:val="clear" w:color="auto" w:fill="auto"/>
            <w:vAlign w:val="bottom"/>
          </w:tcPr>
          <w:p w14:paraId="301A6952" w14:textId="77777777" w:rsidR="00E47166" w:rsidRPr="00220DC0" w:rsidRDefault="00E47166" w:rsidP="007E0574">
            <w:pPr>
              <w:ind w:left="-72"/>
              <w:rPr>
                <w:rFonts w:ascii="Arial" w:eastAsia="Arial Unicode MS" w:hAnsi="Arial" w:cs="Arial"/>
                <w:b/>
                <w:bCs/>
                <w:sz w:val="18"/>
                <w:szCs w:val="18"/>
              </w:rPr>
            </w:pPr>
            <w:r w:rsidRPr="00220DC0">
              <w:rPr>
                <w:rFonts w:ascii="Arial" w:eastAsia="Arial Unicode MS" w:hAnsi="Arial" w:cs="Arial"/>
                <w:b/>
                <w:bCs/>
                <w:sz w:val="18"/>
                <w:szCs w:val="18"/>
              </w:rPr>
              <w:t>Total assets</w:t>
            </w:r>
          </w:p>
        </w:tc>
        <w:tc>
          <w:tcPr>
            <w:tcW w:w="1134" w:type="dxa"/>
            <w:shd w:val="clear" w:color="auto" w:fill="FAFAFA"/>
            <w:vAlign w:val="bottom"/>
          </w:tcPr>
          <w:p w14:paraId="004733E1" w14:textId="77777777" w:rsidR="00E47166" w:rsidRPr="00220DC0" w:rsidRDefault="00E47166" w:rsidP="007E0574">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469DDDFC" w14:textId="0D7E93E2"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159DC93" w14:textId="41CF5823"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023</w:t>
            </w:r>
          </w:p>
        </w:tc>
        <w:tc>
          <w:tcPr>
            <w:tcW w:w="1728" w:type="dxa"/>
            <w:tcBorders>
              <w:bottom w:val="single" w:sz="4" w:space="0" w:color="auto"/>
            </w:tcBorders>
            <w:shd w:val="clear" w:color="auto" w:fill="FAFAFA"/>
            <w:vAlign w:val="bottom"/>
          </w:tcPr>
          <w:p w14:paraId="5F6FB4F7" w14:textId="5AF3ADC7" w:rsidR="00E47166" w:rsidRPr="00220DC0" w:rsidRDefault="00762807" w:rsidP="007E0574">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tcBorders>
              <w:bottom w:val="single" w:sz="4" w:space="0" w:color="auto"/>
            </w:tcBorders>
            <w:shd w:val="clear" w:color="auto" w:fill="FAFAFA"/>
            <w:vAlign w:val="bottom"/>
          </w:tcPr>
          <w:p w14:paraId="5B7E3F18" w14:textId="7170263C"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103</w:t>
            </w:r>
          </w:p>
        </w:tc>
        <w:tc>
          <w:tcPr>
            <w:tcW w:w="1728" w:type="dxa"/>
            <w:tcBorders>
              <w:bottom w:val="single" w:sz="4" w:space="0" w:color="auto"/>
            </w:tcBorders>
            <w:shd w:val="clear" w:color="auto" w:fill="FAFAFA"/>
            <w:vAlign w:val="bottom"/>
          </w:tcPr>
          <w:p w14:paraId="154773FB" w14:textId="65D5569B" w:rsidR="00E47166" w:rsidRPr="00220DC0" w:rsidRDefault="00E47166" w:rsidP="007E0574">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CE72AC" w:rsidRPr="00220DC0">
              <w:rPr>
                <w:rFonts w:ascii="Arial" w:eastAsia="Arial Unicode MS" w:hAnsi="Arial" w:cs="Arial"/>
                <w:sz w:val="18"/>
                <w:szCs w:val="18"/>
              </w:rPr>
              <w:t>105</w:t>
            </w:r>
          </w:p>
        </w:tc>
      </w:tr>
      <w:tr w:rsidR="00FF408A" w:rsidRPr="00220DC0" w14:paraId="0311BB6A" w14:textId="77777777" w:rsidTr="00917F81">
        <w:trPr>
          <w:gridAfter w:val="1"/>
          <w:wAfter w:w="7" w:type="dxa"/>
          <w:trHeight w:val="20"/>
        </w:trPr>
        <w:tc>
          <w:tcPr>
            <w:tcW w:w="4104" w:type="dxa"/>
            <w:shd w:val="clear" w:color="auto" w:fill="auto"/>
            <w:vAlign w:val="bottom"/>
          </w:tcPr>
          <w:p w14:paraId="395E3CC3" w14:textId="77777777" w:rsidR="00FF408A" w:rsidRPr="00220DC0"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6F4DD1CA"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17762121"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29E1B473"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2D461DD"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8BB3D11"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2229098"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6FBA5D78" w14:textId="77777777" w:rsidTr="00917F81">
        <w:trPr>
          <w:gridAfter w:val="1"/>
          <w:wAfter w:w="7" w:type="dxa"/>
          <w:trHeight w:val="20"/>
        </w:trPr>
        <w:tc>
          <w:tcPr>
            <w:tcW w:w="4104" w:type="dxa"/>
            <w:shd w:val="clear" w:color="auto" w:fill="auto"/>
            <w:vAlign w:val="bottom"/>
          </w:tcPr>
          <w:p w14:paraId="5A4F7AB8"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b/>
                <w:bCs/>
                <w:sz w:val="18"/>
                <w:szCs w:val="18"/>
              </w:rPr>
              <w:t>Liabilities</w:t>
            </w:r>
          </w:p>
        </w:tc>
        <w:tc>
          <w:tcPr>
            <w:tcW w:w="1134" w:type="dxa"/>
            <w:shd w:val="clear" w:color="auto" w:fill="FAFAFA"/>
            <w:vAlign w:val="bottom"/>
          </w:tcPr>
          <w:p w14:paraId="3623D1F0"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1739A202"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1908D496"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2D03844"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90B3DE8"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F529F6A"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25A8AFE7" w14:textId="77777777" w:rsidTr="00917F81">
        <w:trPr>
          <w:gridAfter w:val="1"/>
          <w:wAfter w:w="7" w:type="dxa"/>
          <w:trHeight w:val="20"/>
        </w:trPr>
        <w:tc>
          <w:tcPr>
            <w:tcW w:w="4104" w:type="dxa"/>
            <w:shd w:val="clear" w:color="auto" w:fill="auto"/>
            <w:vAlign w:val="bottom"/>
          </w:tcPr>
          <w:p w14:paraId="5BA0A97C" w14:textId="77777777" w:rsidR="00E47166" w:rsidRPr="00220DC0" w:rsidRDefault="00E47166" w:rsidP="00E47166">
            <w:pPr>
              <w:ind w:left="-72"/>
              <w:rPr>
                <w:rFonts w:ascii="Arial" w:eastAsia="Arial Unicode MS" w:hAnsi="Arial" w:cs="Arial"/>
                <w:sz w:val="18"/>
                <w:szCs w:val="18"/>
              </w:rPr>
            </w:pPr>
            <w:r w:rsidRPr="00220DC0">
              <w:rPr>
                <w:rFonts w:ascii="Arial" w:eastAsia="Arial Unicode MS" w:hAnsi="Arial" w:cs="Arial"/>
                <w:sz w:val="18"/>
                <w:szCs w:val="18"/>
              </w:rPr>
              <w:t>Long-term loans from financial institutions, net</w:t>
            </w:r>
          </w:p>
        </w:tc>
        <w:tc>
          <w:tcPr>
            <w:tcW w:w="1134" w:type="dxa"/>
            <w:shd w:val="clear" w:color="auto" w:fill="FAFAFA"/>
            <w:vAlign w:val="bottom"/>
          </w:tcPr>
          <w:p w14:paraId="3D92D709"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FAFAFA"/>
            <w:vAlign w:val="bottom"/>
          </w:tcPr>
          <w:p w14:paraId="455037B4" w14:textId="0123014D"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3175E083" w14:textId="36F5A025"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FAFAFA"/>
            <w:vAlign w:val="bottom"/>
          </w:tcPr>
          <w:p w14:paraId="1232DF8E" w14:textId="364E10A9" w:rsidR="00E47166" w:rsidRPr="00220DC0" w:rsidRDefault="00954904" w:rsidP="00E47166">
            <w:pPr>
              <w:ind w:right="-75"/>
              <w:jc w:val="right"/>
              <w:rPr>
                <w:rFonts w:ascii="Arial" w:eastAsia="Arial Unicode MS" w:hAnsi="Arial" w:cs="Arial"/>
                <w:sz w:val="18"/>
                <w:szCs w:val="18"/>
              </w:rPr>
            </w:pPr>
            <w:r w:rsidRPr="00220DC0">
              <w:rPr>
                <w:rFonts w:ascii="Arial" w:eastAsia="Arial Unicode MS" w:hAnsi="Arial" w:cs="Arial"/>
                <w:sz w:val="18"/>
                <w:szCs w:val="18"/>
              </w:rPr>
              <w:t>3,941</w:t>
            </w:r>
          </w:p>
        </w:tc>
        <w:tc>
          <w:tcPr>
            <w:tcW w:w="1728" w:type="dxa"/>
            <w:shd w:val="clear" w:color="auto" w:fill="FAFAFA"/>
            <w:vAlign w:val="bottom"/>
          </w:tcPr>
          <w:p w14:paraId="44B6F585" w14:textId="0272A9D0" w:rsidR="00E47166" w:rsidRPr="00220DC0" w:rsidRDefault="00954904" w:rsidP="00E47166">
            <w:pPr>
              <w:ind w:right="-75"/>
              <w:jc w:val="right"/>
              <w:rPr>
                <w:rFonts w:ascii="Arial" w:eastAsia="Arial Unicode MS" w:hAnsi="Arial" w:cs="Arial"/>
                <w:sz w:val="18"/>
                <w:szCs w:val="18"/>
              </w:rPr>
            </w:pPr>
            <w:r w:rsidRPr="00220DC0">
              <w:rPr>
                <w:rFonts w:ascii="Arial" w:eastAsia="Arial Unicode MS" w:hAnsi="Arial" w:cs="Arial"/>
                <w:sz w:val="18"/>
                <w:szCs w:val="18"/>
              </w:rPr>
              <w:t>3,941</w:t>
            </w:r>
          </w:p>
        </w:tc>
        <w:tc>
          <w:tcPr>
            <w:tcW w:w="1728" w:type="dxa"/>
            <w:shd w:val="clear" w:color="auto" w:fill="FAFAFA"/>
            <w:vAlign w:val="bottom"/>
          </w:tcPr>
          <w:p w14:paraId="39F5CC3A" w14:textId="6D741A41" w:rsidR="00E47166" w:rsidRPr="00220DC0" w:rsidRDefault="00954904" w:rsidP="00E47166">
            <w:pPr>
              <w:ind w:right="-75"/>
              <w:jc w:val="right"/>
              <w:rPr>
                <w:rFonts w:ascii="Arial" w:eastAsia="Arial Unicode MS" w:hAnsi="Arial" w:cs="Arial"/>
                <w:sz w:val="18"/>
                <w:szCs w:val="18"/>
              </w:rPr>
            </w:pPr>
            <w:r w:rsidRPr="00220DC0">
              <w:rPr>
                <w:rFonts w:ascii="Arial" w:eastAsia="Arial Unicode MS" w:hAnsi="Arial" w:cs="Arial"/>
                <w:sz w:val="18"/>
                <w:szCs w:val="18"/>
              </w:rPr>
              <w:t>4,005</w:t>
            </w:r>
          </w:p>
        </w:tc>
      </w:tr>
      <w:tr w:rsidR="00E47166" w:rsidRPr="00220DC0" w14:paraId="7009E0A1" w14:textId="77777777" w:rsidTr="00917F81">
        <w:trPr>
          <w:gridAfter w:val="1"/>
          <w:wAfter w:w="7" w:type="dxa"/>
          <w:trHeight w:val="20"/>
        </w:trPr>
        <w:tc>
          <w:tcPr>
            <w:tcW w:w="4104" w:type="dxa"/>
            <w:shd w:val="clear" w:color="auto" w:fill="auto"/>
            <w:vAlign w:val="bottom"/>
          </w:tcPr>
          <w:p w14:paraId="5370FACC" w14:textId="77777777" w:rsidR="00E47166" w:rsidRPr="00220DC0" w:rsidRDefault="00E47166" w:rsidP="00E47166">
            <w:pPr>
              <w:ind w:left="-72"/>
              <w:rPr>
                <w:rFonts w:ascii="Arial" w:eastAsia="Arial Unicode MS" w:hAnsi="Arial" w:cs="Arial"/>
                <w:sz w:val="18"/>
                <w:szCs w:val="18"/>
              </w:rPr>
            </w:pPr>
            <w:r w:rsidRPr="00220DC0">
              <w:rPr>
                <w:rFonts w:ascii="Arial" w:eastAsia="Arial Unicode MS" w:hAnsi="Arial" w:cs="Arial"/>
                <w:sz w:val="18"/>
                <w:szCs w:val="18"/>
              </w:rPr>
              <w:t>Debentures, net</w:t>
            </w:r>
          </w:p>
        </w:tc>
        <w:tc>
          <w:tcPr>
            <w:tcW w:w="1134" w:type="dxa"/>
            <w:shd w:val="clear" w:color="auto" w:fill="FAFAFA"/>
            <w:vAlign w:val="bottom"/>
          </w:tcPr>
          <w:p w14:paraId="305241B2"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FAFAFA"/>
            <w:vAlign w:val="bottom"/>
          </w:tcPr>
          <w:p w14:paraId="5EAF1E7B" w14:textId="7FB0E4E5"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7F314632" w14:textId="404A3162"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FAFAFA"/>
            <w:vAlign w:val="bottom"/>
          </w:tcPr>
          <w:p w14:paraId="205EF37D" w14:textId="795550BE"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12,194</w:t>
            </w:r>
          </w:p>
        </w:tc>
        <w:tc>
          <w:tcPr>
            <w:tcW w:w="1728" w:type="dxa"/>
            <w:shd w:val="clear" w:color="auto" w:fill="FAFAFA"/>
            <w:vAlign w:val="bottom"/>
          </w:tcPr>
          <w:p w14:paraId="75AFB7AE" w14:textId="5907888D"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12,194</w:t>
            </w:r>
          </w:p>
        </w:tc>
        <w:tc>
          <w:tcPr>
            <w:tcW w:w="1728" w:type="dxa"/>
            <w:shd w:val="clear" w:color="auto" w:fill="FAFAFA"/>
            <w:vAlign w:val="bottom"/>
          </w:tcPr>
          <w:p w14:paraId="71269408" w14:textId="110E690F"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12,315</w:t>
            </w:r>
          </w:p>
        </w:tc>
      </w:tr>
      <w:tr w:rsidR="00FF408A" w:rsidRPr="00220DC0" w14:paraId="3163C6AB" w14:textId="77777777" w:rsidTr="00917F81">
        <w:trPr>
          <w:gridAfter w:val="1"/>
          <w:wAfter w:w="7" w:type="dxa"/>
          <w:trHeight w:val="20"/>
        </w:trPr>
        <w:tc>
          <w:tcPr>
            <w:tcW w:w="4104" w:type="dxa"/>
            <w:shd w:val="clear" w:color="auto" w:fill="auto"/>
            <w:vAlign w:val="bottom"/>
          </w:tcPr>
          <w:p w14:paraId="42ABC29A" w14:textId="77777777" w:rsidR="00FF408A" w:rsidRPr="00220DC0" w:rsidRDefault="00FF408A" w:rsidP="007E0574">
            <w:pPr>
              <w:ind w:left="-72"/>
              <w:rPr>
                <w:rFonts w:ascii="Arial" w:eastAsia="Arial Unicode MS" w:hAnsi="Arial" w:cs="Arial"/>
                <w:sz w:val="18"/>
                <w:szCs w:val="18"/>
              </w:rPr>
            </w:pPr>
          </w:p>
        </w:tc>
        <w:tc>
          <w:tcPr>
            <w:tcW w:w="1134" w:type="dxa"/>
            <w:shd w:val="clear" w:color="auto" w:fill="FAFAFA"/>
            <w:vAlign w:val="bottom"/>
          </w:tcPr>
          <w:p w14:paraId="52555E0B"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005AC81"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4B7A8E7"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D7902A"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C28AD4"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E54AC54"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1F706D17" w14:textId="77777777" w:rsidTr="00917F81">
        <w:trPr>
          <w:gridAfter w:val="1"/>
          <w:wAfter w:w="7" w:type="dxa"/>
          <w:trHeight w:val="20"/>
        </w:trPr>
        <w:tc>
          <w:tcPr>
            <w:tcW w:w="4104" w:type="dxa"/>
            <w:shd w:val="clear" w:color="auto" w:fill="auto"/>
            <w:vAlign w:val="bottom"/>
          </w:tcPr>
          <w:p w14:paraId="5BC951C8" w14:textId="77777777" w:rsidR="00E47166" w:rsidRPr="00220DC0" w:rsidRDefault="00E47166" w:rsidP="00E47166">
            <w:pPr>
              <w:ind w:left="-72"/>
              <w:rPr>
                <w:rFonts w:ascii="Arial" w:eastAsia="Arial Unicode MS" w:hAnsi="Arial" w:cs="Arial"/>
                <w:b/>
                <w:bCs/>
                <w:sz w:val="18"/>
                <w:szCs w:val="18"/>
              </w:rPr>
            </w:pPr>
            <w:r w:rsidRPr="00220DC0">
              <w:rPr>
                <w:rFonts w:ascii="Arial" w:eastAsia="Arial Unicode MS" w:hAnsi="Arial" w:cs="Arial"/>
                <w:b/>
                <w:bCs/>
                <w:sz w:val="18"/>
                <w:szCs w:val="18"/>
              </w:rPr>
              <w:t>Total liabilities</w:t>
            </w:r>
          </w:p>
        </w:tc>
        <w:tc>
          <w:tcPr>
            <w:tcW w:w="1134" w:type="dxa"/>
            <w:shd w:val="clear" w:color="auto" w:fill="FAFAFA"/>
            <w:vAlign w:val="bottom"/>
          </w:tcPr>
          <w:p w14:paraId="55534052" w14:textId="77777777" w:rsidR="00E47166" w:rsidRPr="00220DC0" w:rsidRDefault="00E47166" w:rsidP="00E47166">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75D75B62" w14:textId="5B54749F" w:rsidR="00E47166" w:rsidRPr="00220DC0" w:rsidRDefault="00E47166" w:rsidP="00E47166">
            <w:pPr>
              <w:ind w:right="-75"/>
              <w:jc w:val="right"/>
              <w:rPr>
                <w:rFonts w:ascii="Arial" w:eastAsia="Arial Unicode MS" w:hAnsi="Arial" w:cs="Arial"/>
                <w:sz w:val="18"/>
                <w:szCs w:val="20"/>
              </w:rPr>
            </w:pPr>
            <w:r w:rsidRPr="00220DC0">
              <w:rPr>
                <w:rFonts w:ascii="Arial" w:eastAsia="Arial Unicode MS" w:hAnsi="Arial" w:cs="Arial"/>
                <w:sz w:val="18"/>
                <w:szCs w:val="20"/>
              </w:rPr>
              <w:t>-</w:t>
            </w:r>
          </w:p>
        </w:tc>
        <w:tc>
          <w:tcPr>
            <w:tcW w:w="1984" w:type="dxa"/>
            <w:tcBorders>
              <w:bottom w:val="single" w:sz="4" w:space="0" w:color="auto"/>
            </w:tcBorders>
            <w:shd w:val="clear" w:color="auto" w:fill="FAFAFA"/>
            <w:vAlign w:val="bottom"/>
          </w:tcPr>
          <w:p w14:paraId="61D9B762" w14:textId="520ADE6A" w:rsidR="00E47166" w:rsidRPr="00220DC0" w:rsidRDefault="00E47166" w:rsidP="00E47166">
            <w:pPr>
              <w:ind w:right="-75"/>
              <w:jc w:val="right"/>
              <w:rPr>
                <w:rFonts w:ascii="Arial" w:eastAsia="Arial Unicode MS" w:hAnsi="Arial" w:cs="Arial"/>
                <w:sz w:val="18"/>
                <w:szCs w:val="20"/>
              </w:rPr>
            </w:pPr>
            <w:r w:rsidRPr="00220DC0">
              <w:rPr>
                <w:rFonts w:ascii="Arial" w:eastAsia="Arial Unicode MS" w:hAnsi="Arial" w:cs="Arial"/>
                <w:sz w:val="18"/>
                <w:szCs w:val="20"/>
              </w:rPr>
              <w:t>-</w:t>
            </w:r>
          </w:p>
        </w:tc>
        <w:tc>
          <w:tcPr>
            <w:tcW w:w="1728" w:type="dxa"/>
            <w:tcBorders>
              <w:bottom w:val="single" w:sz="4" w:space="0" w:color="auto"/>
            </w:tcBorders>
            <w:shd w:val="clear" w:color="auto" w:fill="FAFAFA"/>
            <w:vAlign w:val="bottom"/>
          </w:tcPr>
          <w:p w14:paraId="785D234F" w14:textId="5E78FF49" w:rsidR="00E47166" w:rsidRPr="00220DC0" w:rsidRDefault="00954904" w:rsidP="00E47166">
            <w:pPr>
              <w:ind w:right="-75"/>
              <w:jc w:val="right"/>
              <w:rPr>
                <w:rFonts w:ascii="Arial" w:eastAsia="Arial Unicode MS" w:hAnsi="Arial" w:cs="Arial"/>
                <w:sz w:val="18"/>
                <w:szCs w:val="20"/>
              </w:rPr>
            </w:pPr>
            <w:r w:rsidRPr="00220DC0">
              <w:rPr>
                <w:rFonts w:ascii="Arial" w:eastAsia="Arial Unicode MS" w:hAnsi="Arial" w:cs="Arial"/>
                <w:sz w:val="18"/>
                <w:szCs w:val="20"/>
              </w:rPr>
              <w:t>16,135</w:t>
            </w:r>
          </w:p>
        </w:tc>
        <w:tc>
          <w:tcPr>
            <w:tcW w:w="1728" w:type="dxa"/>
            <w:tcBorders>
              <w:bottom w:val="single" w:sz="4" w:space="0" w:color="auto"/>
            </w:tcBorders>
            <w:shd w:val="clear" w:color="auto" w:fill="FAFAFA"/>
            <w:vAlign w:val="bottom"/>
          </w:tcPr>
          <w:p w14:paraId="28207F71" w14:textId="5055C5D5" w:rsidR="00E47166" w:rsidRPr="00220DC0" w:rsidRDefault="00954904" w:rsidP="00E47166">
            <w:pPr>
              <w:ind w:right="-75"/>
              <w:jc w:val="right"/>
              <w:rPr>
                <w:rFonts w:ascii="Arial" w:eastAsia="Arial Unicode MS" w:hAnsi="Arial" w:cs="Arial"/>
                <w:sz w:val="18"/>
                <w:szCs w:val="20"/>
              </w:rPr>
            </w:pPr>
            <w:r w:rsidRPr="00220DC0">
              <w:rPr>
                <w:rFonts w:ascii="Arial" w:eastAsia="Arial Unicode MS" w:hAnsi="Arial" w:cs="Arial"/>
                <w:sz w:val="18"/>
                <w:szCs w:val="20"/>
              </w:rPr>
              <w:t>16,135</w:t>
            </w:r>
          </w:p>
        </w:tc>
        <w:tc>
          <w:tcPr>
            <w:tcW w:w="1728" w:type="dxa"/>
            <w:tcBorders>
              <w:bottom w:val="single" w:sz="4" w:space="0" w:color="auto"/>
            </w:tcBorders>
            <w:shd w:val="clear" w:color="auto" w:fill="FAFAFA"/>
            <w:vAlign w:val="bottom"/>
          </w:tcPr>
          <w:p w14:paraId="01C5E1B4" w14:textId="58CB9DCA" w:rsidR="00E47166" w:rsidRPr="00220DC0" w:rsidRDefault="00954904" w:rsidP="00E47166">
            <w:pPr>
              <w:ind w:right="-75"/>
              <w:jc w:val="right"/>
              <w:rPr>
                <w:rFonts w:ascii="Arial" w:eastAsia="Arial Unicode MS" w:hAnsi="Arial" w:cs="Arial"/>
                <w:sz w:val="18"/>
                <w:szCs w:val="20"/>
              </w:rPr>
            </w:pPr>
            <w:r w:rsidRPr="00220DC0">
              <w:rPr>
                <w:rFonts w:ascii="Arial" w:eastAsia="Arial Unicode MS" w:hAnsi="Arial" w:cs="Arial"/>
                <w:sz w:val="18"/>
                <w:szCs w:val="20"/>
              </w:rPr>
              <w:t>16,320</w:t>
            </w:r>
          </w:p>
        </w:tc>
      </w:tr>
    </w:tbl>
    <w:p w14:paraId="3715D5C3" w14:textId="77777777" w:rsidR="003E15E5" w:rsidRPr="00220DC0" w:rsidRDefault="003E15E5" w:rsidP="00FF408A">
      <w:pPr>
        <w:ind w:right="36"/>
        <w:jc w:val="thaiDistribute"/>
        <w:rPr>
          <w:rFonts w:ascii="Arial" w:hAnsi="Arial" w:cs="Arial"/>
          <w:color w:val="000000"/>
          <w:sz w:val="8"/>
          <w:szCs w:val="8"/>
        </w:rPr>
      </w:pPr>
    </w:p>
    <w:p w14:paraId="5BB6727B" w14:textId="77777777" w:rsidR="00FF408A" w:rsidRPr="00220DC0" w:rsidRDefault="003E15E5" w:rsidP="00FF408A">
      <w:pPr>
        <w:ind w:right="36"/>
        <w:jc w:val="thaiDistribute"/>
        <w:rPr>
          <w:rFonts w:ascii="Arial" w:hAnsi="Arial" w:cs="Arial"/>
          <w:color w:val="000000"/>
          <w:sz w:val="20"/>
          <w:szCs w:val="20"/>
        </w:rPr>
      </w:pPr>
      <w:r w:rsidRPr="00220DC0">
        <w:rPr>
          <w:rFonts w:ascii="Arial" w:hAnsi="Arial" w:cs="Arial"/>
          <w:color w:val="000000"/>
          <w:sz w:val="8"/>
          <w:szCs w:val="8"/>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FF408A" w:rsidRPr="00220DC0" w14:paraId="76C26AC1" w14:textId="77777777" w:rsidTr="00917F81">
        <w:tc>
          <w:tcPr>
            <w:tcW w:w="4104" w:type="dxa"/>
            <w:shd w:val="clear" w:color="auto" w:fill="auto"/>
            <w:vAlign w:val="bottom"/>
          </w:tcPr>
          <w:p w14:paraId="0152ADF5" w14:textId="77777777" w:rsidR="00FF408A" w:rsidRPr="00220DC0" w:rsidRDefault="00FF408A" w:rsidP="007E0574">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5BE8383D" w14:textId="77777777" w:rsidR="00FF408A" w:rsidRPr="00220DC0" w:rsidRDefault="00FF408A" w:rsidP="007E0574">
            <w:pPr>
              <w:ind w:right="-68"/>
              <w:jc w:val="right"/>
              <w:rPr>
                <w:rFonts w:ascii="Arial" w:eastAsia="Arial Unicode MS" w:hAnsi="Arial" w:cs="Arial"/>
                <w:b/>
                <w:bCs/>
                <w:sz w:val="18"/>
                <w:szCs w:val="18"/>
              </w:rPr>
            </w:pPr>
            <w:r w:rsidRPr="00220DC0">
              <w:rPr>
                <w:rFonts w:ascii="Arial" w:eastAsia="Arial Unicode MS" w:hAnsi="Arial" w:cs="Arial"/>
                <w:b/>
                <w:bCs/>
                <w:sz w:val="18"/>
                <w:szCs w:val="18"/>
              </w:rPr>
              <w:t xml:space="preserve">Separate financial </w:t>
            </w:r>
            <w:r w:rsidR="007F1766" w:rsidRPr="00220DC0">
              <w:rPr>
                <w:rFonts w:ascii="Arial" w:eastAsia="Arial Unicode MS" w:hAnsi="Arial" w:cs="Arial"/>
                <w:b/>
                <w:bCs/>
                <w:sz w:val="18"/>
                <w:szCs w:val="18"/>
              </w:rPr>
              <w:t>statements</w:t>
            </w:r>
          </w:p>
        </w:tc>
      </w:tr>
      <w:tr w:rsidR="00822C1F" w:rsidRPr="00220DC0" w14:paraId="1C6BE96F" w14:textId="77777777" w:rsidTr="00917F81">
        <w:trPr>
          <w:gridAfter w:val="1"/>
          <w:wAfter w:w="7" w:type="dxa"/>
        </w:trPr>
        <w:tc>
          <w:tcPr>
            <w:tcW w:w="4104" w:type="dxa"/>
            <w:shd w:val="clear" w:color="auto" w:fill="auto"/>
            <w:vAlign w:val="bottom"/>
          </w:tcPr>
          <w:p w14:paraId="1B865751" w14:textId="77777777" w:rsidR="00822C1F" w:rsidRPr="00220DC0" w:rsidRDefault="00822C1F" w:rsidP="00822C1F">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0BD072CE" w14:textId="77777777" w:rsidR="00822C1F" w:rsidRPr="00220DC0" w:rsidRDefault="00822C1F" w:rsidP="00822C1F">
            <w:pPr>
              <w:jc w:val="center"/>
              <w:rPr>
                <w:rFonts w:ascii="Arial" w:eastAsia="Arial Unicode MS" w:hAnsi="Arial" w:cs="Arial"/>
                <w:b/>
                <w:bCs/>
                <w:sz w:val="18"/>
                <w:szCs w:val="18"/>
              </w:rPr>
            </w:pPr>
            <w:r w:rsidRPr="00220DC0">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56D0FB09"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A3B7CEF"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4734AF8C" w14:textId="77777777" w:rsidR="00822C1F" w:rsidRPr="00220DC0" w:rsidRDefault="00822C1F" w:rsidP="00822C1F">
            <w:pPr>
              <w:ind w:right="-75"/>
              <w:jc w:val="right"/>
              <w:rPr>
                <w:rFonts w:ascii="Arial" w:eastAsia="Arial Unicode MS" w:hAnsi="Arial" w:cs="Arial"/>
                <w:b/>
                <w:bCs/>
                <w:sz w:val="18"/>
                <w:szCs w:val="18"/>
                <w:cs/>
              </w:rPr>
            </w:pPr>
            <w:r w:rsidRPr="00220DC0">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10BD4CCE"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Total</w:t>
            </w:r>
          </w:p>
          <w:p w14:paraId="57C82EBC" w14:textId="49382804"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ca</w:t>
            </w:r>
            <w:r w:rsidRPr="00220DC0">
              <w:rPr>
                <w:rFonts w:ascii="Arial" w:eastAsia="Arial Unicode MS" w:hAnsi="Arial" w:cs="Arial"/>
                <w:b/>
                <w:bCs/>
                <w:sz w:val="18"/>
                <w:szCs w:val="18"/>
              </w:rPr>
              <w:t xml:space="preserve">rrying </w:t>
            </w:r>
            <w:r>
              <w:rPr>
                <w:rFonts w:ascii="Arial" w:eastAsia="Arial Unicode MS" w:hAnsi="Arial" w:cs="Arial"/>
                <w:b/>
                <w:bCs/>
                <w:sz w:val="18"/>
                <w:szCs w:val="18"/>
              </w:rPr>
              <w:t>amount</w:t>
            </w:r>
          </w:p>
        </w:tc>
        <w:tc>
          <w:tcPr>
            <w:tcW w:w="1728" w:type="dxa"/>
            <w:tcBorders>
              <w:top w:val="single" w:sz="4" w:space="0" w:color="auto"/>
            </w:tcBorders>
            <w:shd w:val="clear" w:color="auto" w:fill="auto"/>
            <w:vAlign w:val="bottom"/>
          </w:tcPr>
          <w:p w14:paraId="35B5D9A9" w14:textId="3BB73ADF"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F</w:t>
            </w:r>
            <w:r w:rsidRPr="00220DC0">
              <w:rPr>
                <w:rFonts w:ascii="Arial" w:eastAsia="Arial Unicode MS" w:hAnsi="Arial" w:cs="Arial"/>
                <w:b/>
                <w:bCs/>
                <w:sz w:val="18"/>
                <w:szCs w:val="18"/>
              </w:rPr>
              <w:t xml:space="preserve">air </w:t>
            </w:r>
            <w:r>
              <w:rPr>
                <w:rFonts w:ascii="Arial" w:eastAsia="Arial Unicode MS" w:hAnsi="Arial" w:cs="Arial"/>
                <w:b/>
                <w:bCs/>
                <w:sz w:val="18"/>
                <w:szCs w:val="18"/>
              </w:rPr>
              <w:t>v</w:t>
            </w:r>
            <w:r w:rsidRPr="00220DC0">
              <w:rPr>
                <w:rFonts w:ascii="Arial" w:eastAsia="Arial Unicode MS" w:hAnsi="Arial" w:cs="Arial"/>
                <w:b/>
                <w:bCs/>
                <w:sz w:val="18"/>
                <w:szCs w:val="18"/>
              </w:rPr>
              <w:t>alue</w:t>
            </w:r>
          </w:p>
        </w:tc>
      </w:tr>
      <w:tr w:rsidR="00FF408A" w:rsidRPr="00220DC0" w14:paraId="0B664143" w14:textId="77777777" w:rsidTr="00917F81">
        <w:trPr>
          <w:gridAfter w:val="1"/>
          <w:wAfter w:w="7" w:type="dxa"/>
        </w:trPr>
        <w:tc>
          <w:tcPr>
            <w:tcW w:w="4104" w:type="dxa"/>
            <w:shd w:val="clear" w:color="auto" w:fill="auto"/>
            <w:vAlign w:val="bottom"/>
          </w:tcPr>
          <w:p w14:paraId="72E71446" w14:textId="77777777" w:rsidR="00FF408A" w:rsidRPr="00220DC0" w:rsidRDefault="00FF408A" w:rsidP="007E0574">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601B02D" w14:textId="77777777" w:rsidR="00FF408A" w:rsidRPr="00220DC0" w:rsidRDefault="00FF408A" w:rsidP="007E0574">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9D073CF"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F78E49"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01A684E"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0202D63"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3D79F985" w14:textId="77777777" w:rsidR="00FF408A" w:rsidRPr="00220DC0" w:rsidRDefault="00FF408A" w:rsidP="007E0574">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r>
      <w:tr w:rsidR="00FF408A" w:rsidRPr="00220DC0" w14:paraId="28E14E27" w14:textId="77777777" w:rsidTr="00917F81">
        <w:trPr>
          <w:gridAfter w:val="1"/>
          <w:wAfter w:w="7" w:type="dxa"/>
        </w:trPr>
        <w:tc>
          <w:tcPr>
            <w:tcW w:w="4104" w:type="dxa"/>
            <w:shd w:val="clear" w:color="auto" w:fill="auto"/>
            <w:vAlign w:val="bottom"/>
          </w:tcPr>
          <w:p w14:paraId="6CE25A24"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b/>
                <w:bCs/>
                <w:sz w:val="18"/>
                <w:szCs w:val="18"/>
              </w:rPr>
              <w:t xml:space="preserve">As at 31 December </w:t>
            </w:r>
            <w:r w:rsidR="00666EF5" w:rsidRPr="00220DC0">
              <w:rPr>
                <w:rFonts w:ascii="Arial" w:eastAsia="Arial Unicode MS" w:hAnsi="Arial" w:cs="Arial"/>
                <w:b/>
                <w:bCs/>
                <w:sz w:val="18"/>
                <w:szCs w:val="18"/>
              </w:rPr>
              <w:t>2021</w:t>
            </w:r>
          </w:p>
        </w:tc>
        <w:tc>
          <w:tcPr>
            <w:tcW w:w="1134" w:type="dxa"/>
            <w:shd w:val="clear" w:color="auto" w:fill="FAFAFA"/>
            <w:vAlign w:val="bottom"/>
          </w:tcPr>
          <w:p w14:paraId="42A8F6C3"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670F6F07"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562357BA"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4E961E6"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85D7A8A"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532CCA3"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63FD6EA2" w14:textId="77777777" w:rsidTr="00917F81">
        <w:trPr>
          <w:gridAfter w:val="1"/>
          <w:wAfter w:w="7" w:type="dxa"/>
        </w:trPr>
        <w:tc>
          <w:tcPr>
            <w:tcW w:w="4104" w:type="dxa"/>
            <w:shd w:val="clear" w:color="auto" w:fill="auto"/>
            <w:vAlign w:val="bottom"/>
          </w:tcPr>
          <w:p w14:paraId="667FE5D6" w14:textId="77777777" w:rsidR="00FF408A" w:rsidRPr="00220DC0"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53A1415F"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6C55B24D"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EA6172E"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4D40612"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4F9A985"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8E92A02"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3F71953D" w14:textId="77777777" w:rsidTr="00917F81">
        <w:trPr>
          <w:gridAfter w:val="1"/>
          <w:wAfter w:w="7" w:type="dxa"/>
        </w:trPr>
        <w:tc>
          <w:tcPr>
            <w:tcW w:w="4104" w:type="dxa"/>
            <w:shd w:val="clear" w:color="auto" w:fill="auto"/>
            <w:vAlign w:val="bottom"/>
          </w:tcPr>
          <w:p w14:paraId="0C8A29E0"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b/>
                <w:bCs/>
                <w:sz w:val="18"/>
                <w:szCs w:val="18"/>
              </w:rPr>
              <w:t>Assets</w:t>
            </w:r>
          </w:p>
        </w:tc>
        <w:tc>
          <w:tcPr>
            <w:tcW w:w="1134" w:type="dxa"/>
            <w:shd w:val="clear" w:color="auto" w:fill="FAFAFA"/>
            <w:vAlign w:val="bottom"/>
          </w:tcPr>
          <w:p w14:paraId="2B7534DE"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4A79EEDB"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42CD28F7"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A96AAA"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56DDAEB"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2743713"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23684072" w14:textId="77777777" w:rsidTr="00917F81">
        <w:trPr>
          <w:gridAfter w:val="1"/>
          <w:wAfter w:w="7" w:type="dxa"/>
        </w:trPr>
        <w:tc>
          <w:tcPr>
            <w:tcW w:w="4104" w:type="dxa"/>
            <w:shd w:val="clear" w:color="auto" w:fill="auto"/>
            <w:vAlign w:val="bottom"/>
          </w:tcPr>
          <w:p w14:paraId="03772DFE"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sz w:val="18"/>
                <w:szCs w:val="18"/>
              </w:rPr>
              <w:t>Financial assets</w:t>
            </w:r>
          </w:p>
        </w:tc>
        <w:tc>
          <w:tcPr>
            <w:tcW w:w="1134" w:type="dxa"/>
            <w:shd w:val="clear" w:color="auto" w:fill="FAFAFA"/>
            <w:vAlign w:val="bottom"/>
          </w:tcPr>
          <w:p w14:paraId="0E2C11D0"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4BB4164E"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56C87B96"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43A0DBF"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22E3394"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7D6A6A"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112793F8" w14:textId="77777777" w:rsidTr="00917F81">
        <w:trPr>
          <w:gridAfter w:val="1"/>
          <w:wAfter w:w="7" w:type="dxa"/>
        </w:trPr>
        <w:tc>
          <w:tcPr>
            <w:tcW w:w="4104" w:type="dxa"/>
            <w:shd w:val="clear" w:color="auto" w:fill="auto"/>
            <w:vAlign w:val="bottom"/>
          </w:tcPr>
          <w:p w14:paraId="717D2A61" w14:textId="77777777" w:rsidR="00E47166" w:rsidRPr="00220DC0" w:rsidRDefault="00E47166" w:rsidP="00E47166">
            <w:pPr>
              <w:ind w:left="-72"/>
              <w:rPr>
                <w:rFonts w:ascii="Arial" w:eastAsia="Arial Unicode MS" w:hAnsi="Arial" w:cs="Arial"/>
                <w:b/>
                <w:bCs/>
                <w:sz w:val="18"/>
                <w:szCs w:val="18"/>
              </w:rPr>
            </w:pPr>
            <w:r w:rsidRPr="00220DC0">
              <w:rPr>
                <w:rFonts w:ascii="Arial" w:eastAsia="Arial Unicode MS" w:hAnsi="Arial" w:cs="Arial"/>
                <w:sz w:val="18"/>
                <w:szCs w:val="18"/>
              </w:rPr>
              <w:t xml:space="preserve">   - Investment in an equity instrument</w:t>
            </w:r>
          </w:p>
        </w:tc>
        <w:tc>
          <w:tcPr>
            <w:tcW w:w="1134" w:type="dxa"/>
            <w:shd w:val="clear" w:color="auto" w:fill="FAFAFA"/>
            <w:vAlign w:val="bottom"/>
          </w:tcPr>
          <w:p w14:paraId="69CFCAB0"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3</w:t>
            </w:r>
          </w:p>
        </w:tc>
        <w:tc>
          <w:tcPr>
            <w:tcW w:w="1843" w:type="dxa"/>
            <w:shd w:val="clear" w:color="auto" w:fill="FAFAFA"/>
            <w:vAlign w:val="bottom"/>
          </w:tcPr>
          <w:p w14:paraId="639FC117" w14:textId="3102CD27"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02BF7291" w14:textId="723A525A" w:rsidR="00E47166" w:rsidRPr="00220DC0" w:rsidRDefault="005621F4" w:rsidP="00E47166">
            <w:pPr>
              <w:ind w:right="-75"/>
              <w:jc w:val="right"/>
              <w:rPr>
                <w:rFonts w:ascii="Arial" w:eastAsia="Arial Unicode MS" w:hAnsi="Arial" w:cs="Arial"/>
                <w:sz w:val="18"/>
                <w:szCs w:val="18"/>
              </w:rPr>
            </w:pPr>
            <w:r w:rsidRPr="00220DC0">
              <w:rPr>
                <w:rFonts w:ascii="Arial" w:eastAsia="Arial Unicode MS" w:hAnsi="Arial" w:cs="Arial"/>
                <w:sz w:val="18"/>
                <w:szCs w:val="18"/>
              </w:rPr>
              <w:t>4,968</w:t>
            </w:r>
          </w:p>
        </w:tc>
        <w:tc>
          <w:tcPr>
            <w:tcW w:w="1728" w:type="dxa"/>
            <w:shd w:val="clear" w:color="auto" w:fill="FAFAFA"/>
            <w:vAlign w:val="bottom"/>
          </w:tcPr>
          <w:p w14:paraId="059AC4AD" w14:textId="3238124B"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b/>
                <w:bCs/>
                <w:sz w:val="18"/>
                <w:szCs w:val="18"/>
              </w:rPr>
              <w:t>-</w:t>
            </w:r>
          </w:p>
        </w:tc>
        <w:tc>
          <w:tcPr>
            <w:tcW w:w="1728" w:type="dxa"/>
            <w:shd w:val="clear" w:color="auto" w:fill="FAFAFA"/>
            <w:vAlign w:val="bottom"/>
          </w:tcPr>
          <w:p w14:paraId="1D77C378" w14:textId="3328D600" w:rsidR="00E47166" w:rsidRPr="00220DC0" w:rsidRDefault="005621F4" w:rsidP="00E47166">
            <w:pPr>
              <w:ind w:right="-75"/>
              <w:jc w:val="right"/>
              <w:rPr>
                <w:rFonts w:ascii="Arial" w:eastAsia="Arial Unicode MS" w:hAnsi="Arial" w:cs="Arial"/>
                <w:sz w:val="18"/>
                <w:szCs w:val="18"/>
              </w:rPr>
            </w:pPr>
            <w:r w:rsidRPr="00220DC0">
              <w:rPr>
                <w:rFonts w:ascii="Arial" w:eastAsia="Arial Unicode MS" w:hAnsi="Arial" w:cs="Arial"/>
                <w:sz w:val="18"/>
                <w:szCs w:val="18"/>
              </w:rPr>
              <w:t>4,968</w:t>
            </w:r>
          </w:p>
        </w:tc>
        <w:tc>
          <w:tcPr>
            <w:tcW w:w="1728" w:type="dxa"/>
            <w:shd w:val="clear" w:color="auto" w:fill="FAFAFA"/>
            <w:vAlign w:val="bottom"/>
          </w:tcPr>
          <w:p w14:paraId="169299EB" w14:textId="5804D6F3" w:rsidR="00E47166" w:rsidRPr="00220DC0" w:rsidRDefault="005621F4" w:rsidP="00E47166">
            <w:pPr>
              <w:ind w:right="-75"/>
              <w:jc w:val="right"/>
              <w:rPr>
                <w:rFonts w:ascii="Arial" w:eastAsia="Arial Unicode MS" w:hAnsi="Arial" w:cs="Arial"/>
                <w:sz w:val="18"/>
                <w:szCs w:val="18"/>
              </w:rPr>
            </w:pPr>
            <w:r w:rsidRPr="00220DC0">
              <w:rPr>
                <w:rFonts w:ascii="Arial" w:eastAsia="Arial Unicode MS" w:hAnsi="Arial" w:cs="Arial"/>
                <w:sz w:val="18"/>
                <w:szCs w:val="18"/>
              </w:rPr>
              <w:t>4,968</w:t>
            </w:r>
          </w:p>
        </w:tc>
      </w:tr>
      <w:tr w:rsidR="00E47166" w:rsidRPr="00220DC0" w14:paraId="2E710708" w14:textId="77777777" w:rsidTr="00917F81">
        <w:trPr>
          <w:gridAfter w:val="1"/>
          <w:wAfter w:w="7" w:type="dxa"/>
        </w:trPr>
        <w:tc>
          <w:tcPr>
            <w:tcW w:w="4104" w:type="dxa"/>
            <w:shd w:val="clear" w:color="auto" w:fill="auto"/>
            <w:vAlign w:val="bottom"/>
          </w:tcPr>
          <w:p w14:paraId="366446C8" w14:textId="77777777" w:rsidR="00E47166" w:rsidRPr="00220DC0" w:rsidRDefault="00E47166" w:rsidP="00E47166">
            <w:pPr>
              <w:ind w:left="-72"/>
              <w:rPr>
                <w:rFonts w:ascii="Arial" w:eastAsia="Arial Unicode MS" w:hAnsi="Arial" w:cs="Arial"/>
                <w:sz w:val="18"/>
                <w:szCs w:val="18"/>
              </w:rPr>
            </w:pPr>
            <w:r w:rsidRPr="00220DC0">
              <w:rPr>
                <w:rFonts w:ascii="Arial" w:eastAsia="Arial Unicode MS" w:hAnsi="Arial" w:cs="Arial"/>
                <w:sz w:val="18"/>
                <w:szCs w:val="18"/>
              </w:rPr>
              <w:t>Long-term loans to related parties</w:t>
            </w:r>
          </w:p>
        </w:tc>
        <w:tc>
          <w:tcPr>
            <w:tcW w:w="1134" w:type="dxa"/>
            <w:shd w:val="clear" w:color="auto" w:fill="FAFAFA"/>
            <w:vAlign w:val="bottom"/>
          </w:tcPr>
          <w:p w14:paraId="3FFC32E5"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4939613E" w14:textId="5EA22369"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9547080" w14:textId="0D355920"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76CA455" w14:textId="5A30FB24" w:rsidR="00E47166" w:rsidRPr="00220DC0" w:rsidRDefault="00C50B2D" w:rsidP="00E47166">
            <w:pPr>
              <w:ind w:right="-75"/>
              <w:jc w:val="right"/>
              <w:rPr>
                <w:rFonts w:ascii="Arial" w:eastAsia="Arial Unicode MS" w:hAnsi="Arial" w:cs="Arial"/>
                <w:sz w:val="18"/>
                <w:szCs w:val="18"/>
              </w:rPr>
            </w:pPr>
            <w:r w:rsidRPr="00220DC0">
              <w:rPr>
                <w:rFonts w:ascii="Arial" w:eastAsia="Arial Unicode MS" w:hAnsi="Arial" w:cs="Arial"/>
                <w:sz w:val="18"/>
                <w:szCs w:val="18"/>
              </w:rPr>
              <w:t>5,508</w:t>
            </w:r>
          </w:p>
        </w:tc>
        <w:tc>
          <w:tcPr>
            <w:tcW w:w="1728" w:type="dxa"/>
            <w:tcBorders>
              <w:bottom w:val="single" w:sz="4" w:space="0" w:color="auto"/>
            </w:tcBorders>
            <w:shd w:val="clear" w:color="auto" w:fill="FAFAFA"/>
            <w:vAlign w:val="bottom"/>
          </w:tcPr>
          <w:p w14:paraId="1DE935CF" w14:textId="746336B4" w:rsidR="00E47166" w:rsidRPr="00220DC0" w:rsidRDefault="00C50B2D" w:rsidP="00E47166">
            <w:pPr>
              <w:ind w:right="-75"/>
              <w:jc w:val="right"/>
              <w:rPr>
                <w:rFonts w:ascii="Arial" w:eastAsia="Arial Unicode MS" w:hAnsi="Arial" w:cs="Arial"/>
                <w:sz w:val="18"/>
                <w:szCs w:val="18"/>
              </w:rPr>
            </w:pPr>
            <w:r w:rsidRPr="00220DC0">
              <w:rPr>
                <w:rFonts w:ascii="Arial" w:eastAsia="Arial Unicode MS" w:hAnsi="Arial" w:cs="Arial"/>
                <w:sz w:val="18"/>
                <w:szCs w:val="18"/>
              </w:rPr>
              <w:t>5,508</w:t>
            </w:r>
          </w:p>
        </w:tc>
        <w:tc>
          <w:tcPr>
            <w:tcW w:w="1728" w:type="dxa"/>
            <w:tcBorders>
              <w:bottom w:val="single" w:sz="4" w:space="0" w:color="auto"/>
            </w:tcBorders>
            <w:shd w:val="clear" w:color="auto" w:fill="FAFAFA"/>
            <w:vAlign w:val="bottom"/>
          </w:tcPr>
          <w:p w14:paraId="16C21374" w14:textId="38BB5519"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5,862</w:t>
            </w:r>
          </w:p>
        </w:tc>
      </w:tr>
      <w:tr w:rsidR="00FF408A" w:rsidRPr="00220DC0" w14:paraId="2E3C19EA" w14:textId="77777777" w:rsidTr="00917F81">
        <w:trPr>
          <w:gridAfter w:val="1"/>
          <w:wAfter w:w="7" w:type="dxa"/>
        </w:trPr>
        <w:tc>
          <w:tcPr>
            <w:tcW w:w="4104" w:type="dxa"/>
            <w:shd w:val="clear" w:color="auto" w:fill="auto"/>
            <w:vAlign w:val="bottom"/>
          </w:tcPr>
          <w:p w14:paraId="41279918" w14:textId="77777777" w:rsidR="00FF408A" w:rsidRPr="00220DC0" w:rsidRDefault="00FF408A" w:rsidP="007E0574">
            <w:pPr>
              <w:ind w:left="-72"/>
              <w:rPr>
                <w:rFonts w:ascii="Arial" w:eastAsia="Arial Unicode MS" w:hAnsi="Arial" w:cs="Arial"/>
                <w:sz w:val="18"/>
                <w:szCs w:val="18"/>
              </w:rPr>
            </w:pPr>
          </w:p>
        </w:tc>
        <w:tc>
          <w:tcPr>
            <w:tcW w:w="1134" w:type="dxa"/>
            <w:shd w:val="clear" w:color="auto" w:fill="FAFAFA"/>
            <w:vAlign w:val="bottom"/>
          </w:tcPr>
          <w:p w14:paraId="272909BC"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6C6726DE"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4C4B0DFB"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6642F6C"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C7C28E2"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239609C"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09D9CA6F" w14:textId="77777777" w:rsidTr="00917F81">
        <w:trPr>
          <w:gridAfter w:val="1"/>
          <w:wAfter w:w="7" w:type="dxa"/>
        </w:trPr>
        <w:tc>
          <w:tcPr>
            <w:tcW w:w="4104" w:type="dxa"/>
            <w:shd w:val="clear" w:color="auto" w:fill="auto"/>
            <w:vAlign w:val="bottom"/>
          </w:tcPr>
          <w:p w14:paraId="52BAE64C" w14:textId="77777777" w:rsidR="00E47166" w:rsidRPr="00220DC0" w:rsidRDefault="00E47166" w:rsidP="00E47166">
            <w:pPr>
              <w:ind w:left="-72"/>
              <w:rPr>
                <w:rFonts w:ascii="Arial" w:eastAsia="Arial Unicode MS" w:hAnsi="Arial" w:cs="Arial"/>
                <w:b/>
                <w:bCs/>
                <w:sz w:val="18"/>
                <w:szCs w:val="18"/>
              </w:rPr>
            </w:pPr>
            <w:r w:rsidRPr="00220DC0">
              <w:rPr>
                <w:rFonts w:ascii="Arial" w:eastAsia="Arial Unicode MS" w:hAnsi="Arial" w:cs="Arial"/>
                <w:b/>
                <w:bCs/>
                <w:sz w:val="18"/>
                <w:szCs w:val="18"/>
              </w:rPr>
              <w:t>Total assets</w:t>
            </w:r>
          </w:p>
        </w:tc>
        <w:tc>
          <w:tcPr>
            <w:tcW w:w="1134" w:type="dxa"/>
            <w:shd w:val="clear" w:color="auto" w:fill="FAFAFA"/>
            <w:vAlign w:val="bottom"/>
          </w:tcPr>
          <w:p w14:paraId="6721C59A" w14:textId="77777777" w:rsidR="00E47166" w:rsidRPr="00220DC0" w:rsidRDefault="00E47166" w:rsidP="00E47166">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15A6968A" w14:textId="1C23AFF0"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2E9EDB2" w14:textId="777ABD2B" w:rsidR="00E47166" w:rsidRPr="00220DC0" w:rsidRDefault="005621F4" w:rsidP="00E47166">
            <w:pPr>
              <w:ind w:right="-75"/>
              <w:jc w:val="right"/>
              <w:rPr>
                <w:rFonts w:ascii="Arial" w:eastAsia="Arial Unicode MS" w:hAnsi="Arial" w:cs="Arial"/>
                <w:sz w:val="18"/>
                <w:szCs w:val="18"/>
              </w:rPr>
            </w:pPr>
            <w:r w:rsidRPr="00220DC0">
              <w:rPr>
                <w:rFonts w:ascii="Arial" w:eastAsia="Arial Unicode MS" w:hAnsi="Arial" w:cs="Arial"/>
                <w:sz w:val="18"/>
                <w:szCs w:val="18"/>
              </w:rPr>
              <w:t>4,968</w:t>
            </w:r>
          </w:p>
        </w:tc>
        <w:tc>
          <w:tcPr>
            <w:tcW w:w="1728" w:type="dxa"/>
            <w:tcBorders>
              <w:bottom w:val="single" w:sz="4" w:space="0" w:color="auto"/>
            </w:tcBorders>
            <w:shd w:val="clear" w:color="auto" w:fill="FAFAFA"/>
            <w:vAlign w:val="bottom"/>
          </w:tcPr>
          <w:p w14:paraId="53509D08" w14:textId="5A48B63B" w:rsidR="00E47166" w:rsidRPr="00220DC0" w:rsidRDefault="00C50B2D" w:rsidP="00E47166">
            <w:pPr>
              <w:ind w:right="-75"/>
              <w:jc w:val="right"/>
              <w:rPr>
                <w:rFonts w:ascii="Arial" w:eastAsia="Arial Unicode MS" w:hAnsi="Arial" w:cs="Arial"/>
                <w:sz w:val="18"/>
                <w:szCs w:val="18"/>
              </w:rPr>
            </w:pPr>
            <w:r w:rsidRPr="00220DC0">
              <w:rPr>
                <w:rFonts w:ascii="Arial" w:eastAsia="Arial Unicode MS" w:hAnsi="Arial" w:cs="Arial"/>
                <w:sz w:val="18"/>
                <w:szCs w:val="18"/>
              </w:rPr>
              <w:t>5,508</w:t>
            </w:r>
          </w:p>
        </w:tc>
        <w:tc>
          <w:tcPr>
            <w:tcW w:w="1728" w:type="dxa"/>
            <w:tcBorders>
              <w:bottom w:val="single" w:sz="4" w:space="0" w:color="auto"/>
            </w:tcBorders>
            <w:shd w:val="clear" w:color="auto" w:fill="FAFAFA"/>
            <w:vAlign w:val="bottom"/>
          </w:tcPr>
          <w:p w14:paraId="56A50DCD" w14:textId="4D1EEC53" w:rsidR="00E47166" w:rsidRPr="00220DC0" w:rsidRDefault="005621F4" w:rsidP="00E47166">
            <w:pPr>
              <w:ind w:right="-75"/>
              <w:jc w:val="right"/>
              <w:rPr>
                <w:rFonts w:ascii="Arial" w:eastAsia="Arial Unicode MS" w:hAnsi="Arial" w:cs="Arial"/>
                <w:sz w:val="18"/>
                <w:szCs w:val="18"/>
              </w:rPr>
            </w:pPr>
            <w:r w:rsidRPr="00220DC0">
              <w:rPr>
                <w:rFonts w:ascii="Arial" w:eastAsia="Arial Unicode MS" w:hAnsi="Arial" w:cs="Arial"/>
                <w:sz w:val="18"/>
                <w:szCs w:val="18"/>
              </w:rPr>
              <w:t>10,476</w:t>
            </w:r>
          </w:p>
        </w:tc>
        <w:tc>
          <w:tcPr>
            <w:tcW w:w="1728" w:type="dxa"/>
            <w:tcBorders>
              <w:bottom w:val="single" w:sz="4" w:space="0" w:color="auto"/>
            </w:tcBorders>
            <w:shd w:val="clear" w:color="auto" w:fill="FAFAFA"/>
            <w:vAlign w:val="bottom"/>
          </w:tcPr>
          <w:p w14:paraId="150F5FC5" w14:textId="499AAD47"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1</w:t>
            </w:r>
            <w:r w:rsidR="005621F4" w:rsidRPr="00220DC0">
              <w:rPr>
                <w:rFonts w:ascii="Arial" w:eastAsia="Arial Unicode MS" w:hAnsi="Arial" w:cs="Arial"/>
                <w:sz w:val="18"/>
                <w:szCs w:val="18"/>
              </w:rPr>
              <w:t>0,8</w:t>
            </w:r>
            <w:r w:rsidR="00BA7DC3" w:rsidRPr="00220DC0">
              <w:rPr>
                <w:rFonts w:ascii="Arial" w:eastAsia="Arial Unicode MS" w:hAnsi="Arial" w:cs="Arial"/>
                <w:sz w:val="18"/>
                <w:szCs w:val="18"/>
              </w:rPr>
              <w:t>3</w:t>
            </w:r>
            <w:r w:rsidR="005621F4" w:rsidRPr="00220DC0">
              <w:rPr>
                <w:rFonts w:ascii="Arial" w:eastAsia="Arial Unicode MS" w:hAnsi="Arial" w:cs="Arial"/>
                <w:sz w:val="18"/>
                <w:szCs w:val="18"/>
              </w:rPr>
              <w:t>0</w:t>
            </w:r>
          </w:p>
        </w:tc>
      </w:tr>
      <w:tr w:rsidR="00FF408A" w:rsidRPr="00220DC0" w14:paraId="7C7728F7" w14:textId="77777777" w:rsidTr="00917F81">
        <w:trPr>
          <w:gridAfter w:val="1"/>
          <w:wAfter w:w="7" w:type="dxa"/>
        </w:trPr>
        <w:tc>
          <w:tcPr>
            <w:tcW w:w="4104" w:type="dxa"/>
            <w:shd w:val="clear" w:color="auto" w:fill="auto"/>
            <w:vAlign w:val="bottom"/>
          </w:tcPr>
          <w:p w14:paraId="0337AAD7" w14:textId="77777777" w:rsidR="00FF408A" w:rsidRPr="00220DC0"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09A1BB86"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1CA3A6C0"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4D40DE85"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CA5698C"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0CEFE20"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FF7B212" w14:textId="77777777" w:rsidR="00FF408A" w:rsidRPr="00220DC0" w:rsidRDefault="00FF408A" w:rsidP="007E0574">
            <w:pPr>
              <w:ind w:right="-75"/>
              <w:jc w:val="right"/>
              <w:rPr>
                <w:rFonts w:ascii="Arial" w:eastAsia="Arial Unicode MS" w:hAnsi="Arial" w:cs="Arial"/>
                <w:sz w:val="18"/>
                <w:szCs w:val="18"/>
              </w:rPr>
            </w:pPr>
          </w:p>
        </w:tc>
      </w:tr>
      <w:tr w:rsidR="00FF408A" w:rsidRPr="00220DC0" w14:paraId="5CB28F32" w14:textId="77777777" w:rsidTr="00917F81">
        <w:trPr>
          <w:gridAfter w:val="1"/>
          <w:wAfter w:w="7" w:type="dxa"/>
        </w:trPr>
        <w:tc>
          <w:tcPr>
            <w:tcW w:w="4104" w:type="dxa"/>
            <w:shd w:val="clear" w:color="auto" w:fill="auto"/>
            <w:vAlign w:val="bottom"/>
          </w:tcPr>
          <w:p w14:paraId="026B7B91" w14:textId="77777777" w:rsidR="00FF408A" w:rsidRPr="00220DC0" w:rsidRDefault="00FF408A" w:rsidP="007E0574">
            <w:pPr>
              <w:ind w:left="-72"/>
              <w:rPr>
                <w:rFonts w:ascii="Arial" w:eastAsia="Arial Unicode MS" w:hAnsi="Arial" w:cs="Arial"/>
                <w:b/>
                <w:bCs/>
                <w:sz w:val="18"/>
                <w:szCs w:val="18"/>
              </w:rPr>
            </w:pPr>
            <w:r w:rsidRPr="00220DC0">
              <w:rPr>
                <w:rFonts w:ascii="Arial" w:eastAsia="Arial Unicode MS" w:hAnsi="Arial" w:cs="Arial"/>
                <w:b/>
                <w:bCs/>
                <w:sz w:val="18"/>
                <w:szCs w:val="18"/>
              </w:rPr>
              <w:t>Liabilities</w:t>
            </w:r>
          </w:p>
        </w:tc>
        <w:tc>
          <w:tcPr>
            <w:tcW w:w="1134" w:type="dxa"/>
            <w:shd w:val="clear" w:color="auto" w:fill="FAFAFA"/>
            <w:vAlign w:val="bottom"/>
          </w:tcPr>
          <w:p w14:paraId="70700DDD" w14:textId="77777777" w:rsidR="00FF408A" w:rsidRPr="00220DC0" w:rsidRDefault="00FF408A" w:rsidP="007E0574">
            <w:pPr>
              <w:jc w:val="center"/>
              <w:rPr>
                <w:rFonts w:ascii="Arial" w:eastAsia="Arial Unicode MS" w:hAnsi="Arial" w:cs="Arial"/>
                <w:sz w:val="18"/>
                <w:szCs w:val="18"/>
              </w:rPr>
            </w:pPr>
          </w:p>
        </w:tc>
        <w:tc>
          <w:tcPr>
            <w:tcW w:w="1843" w:type="dxa"/>
            <w:shd w:val="clear" w:color="auto" w:fill="FAFAFA"/>
            <w:vAlign w:val="bottom"/>
          </w:tcPr>
          <w:p w14:paraId="15D0CD3A" w14:textId="77777777" w:rsidR="00FF408A" w:rsidRPr="00220DC0"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065DF0E2"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EEB42A"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C829396" w14:textId="77777777" w:rsidR="00FF408A" w:rsidRPr="00220DC0"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864C3A6"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5C3D04F4" w14:textId="77777777" w:rsidTr="00917F81">
        <w:trPr>
          <w:gridAfter w:val="1"/>
          <w:wAfter w:w="7" w:type="dxa"/>
        </w:trPr>
        <w:tc>
          <w:tcPr>
            <w:tcW w:w="4104" w:type="dxa"/>
            <w:shd w:val="clear" w:color="auto" w:fill="auto"/>
            <w:vAlign w:val="bottom"/>
          </w:tcPr>
          <w:p w14:paraId="492C4D7A" w14:textId="77777777" w:rsidR="00E47166" w:rsidRPr="00220DC0" w:rsidRDefault="00E47166" w:rsidP="00E47166">
            <w:pPr>
              <w:ind w:left="-72"/>
              <w:rPr>
                <w:rFonts w:ascii="Arial" w:eastAsia="Arial Unicode MS" w:hAnsi="Arial" w:cs="Arial"/>
                <w:sz w:val="18"/>
                <w:szCs w:val="18"/>
              </w:rPr>
            </w:pPr>
            <w:r w:rsidRPr="00220DC0">
              <w:rPr>
                <w:rFonts w:ascii="Arial" w:eastAsia="Arial Unicode MS" w:hAnsi="Arial" w:cs="Arial"/>
                <w:sz w:val="18"/>
                <w:szCs w:val="18"/>
              </w:rPr>
              <w:t>Long-term loans from financial institutions, net</w:t>
            </w:r>
          </w:p>
        </w:tc>
        <w:tc>
          <w:tcPr>
            <w:tcW w:w="1134" w:type="dxa"/>
            <w:shd w:val="clear" w:color="auto" w:fill="FAFAFA"/>
            <w:vAlign w:val="bottom"/>
          </w:tcPr>
          <w:p w14:paraId="43A512C4"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FAFAFA"/>
            <w:vAlign w:val="bottom"/>
          </w:tcPr>
          <w:p w14:paraId="2ECDD40D" w14:textId="64CC7D0F"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FAFAFA"/>
            <w:vAlign w:val="bottom"/>
          </w:tcPr>
          <w:p w14:paraId="294CD150" w14:textId="13E69E8A"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FAFAFA"/>
            <w:vAlign w:val="bottom"/>
          </w:tcPr>
          <w:p w14:paraId="0306B4B2" w14:textId="3812569F"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3,390</w:t>
            </w:r>
          </w:p>
        </w:tc>
        <w:tc>
          <w:tcPr>
            <w:tcW w:w="1728" w:type="dxa"/>
            <w:shd w:val="clear" w:color="auto" w:fill="FAFAFA"/>
            <w:vAlign w:val="bottom"/>
          </w:tcPr>
          <w:p w14:paraId="334EC0D8" w14:textId="32CB98FD"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3,390</w:t>
            </w:r>
          </w:p>
        </w:tc>
        <w:tc>
          <w:tcPr>
            <w:tcW w:w="1728" w:type="dxa"/>
            <w:shd w:val="clear" w:color="auto" w:fill="FAFAFA"/>
            <w:vAlign w:val="bottom"/>
          </w:tcPr>
          <w:p w14:paraId="6F48F071" w14:textId="4AB2CE13"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3,455</w:t>
            </w:r>
          </w:p>
        </w:tc>
      </w:tr>
      <w:tr w:rsidR="00E47166" w:rsidRPr="00220DC0" w14:paraId="58143144" w14:textId="77777777" w:rsidTr="00917F81">
        <w:trPr>
          <w:gridAfter w:val="1"/>
          <w:wAfter w:w="7" w:type="dxa"/>
        </w:trPr>
        <w:tc>
          <w:tcPr>
            <w:tcW w:w="4104" w:type="dxa"/>
            <w:shd w:val="clear" w:color="auto" w:fill="auto"/>
            <w:vAlign w:val="bottom"/>
          </w:tcPr>
          <w:p w14:paraId="2BF3DFAE" w14:textId="77777777" w:rsidR="00E47166" w:rsidRPr="00220DC0" w:rsidRDefault="00E47166" w:rsidP="00E47166">
            <w:pPr>
              <w:ind w:left="-72"/>
              <w:rPr>
                <w:rFonts w:ascii="Arial" w:eastAsia="Arial Unicode MS" w:hAnsi="Arial" w:cs="Arial"/>
                <w:sz w:val="18"/>
                <w:szCs w:val="18"/>
              </w:rPr>
            </w:pPr>
            <w:r w:rsidRPr="00220DC0">
              <w:rPr>
                <w:rFonts w:ascii="Arial" w:eastAsia="Arial Unicode MS" w:hAnsi="Arial" w:cs="Arial"/>
                <w:sz w:val="18"/>
                <w:szCs w:val="18"/>
              </w:rPr>
              <w:t>Debentures, net</w:t>
            </w:r>
          </w:p>
        </w:tc>
        <w:tc>
          <w:tcPr>
            <w:tcW w:w="1134" w:type="dxa"/>
            <w:shd w:val="clear" w:color="auto" w:fill="FAFAFA"/>
            <w:vAlign w:val="bottom"/>
          </w:tcPr>
          <w:p w14:paraId="45D8E449" w14:textId="77777777" w:rsidR="00E47166" w:rsidRPr="00220DC0" w:rsidRDefault="00E47166" w:rsidP="00E47166">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2CBAA8B3" w14:textId="3F0D9D39"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0FE6AF40" w14:textId="0855733F"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1FDDE406" w14:textId="5132DBB4"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12,194</w:t>
            </w:r>
          </w:p>
        </w:tc>
        <w:tc>
          <w:tcPr>
            <w:tcW w:w="1728" w:type="dxa"/>
            <w:tcBorders>
              <w:bottom w:val="single" w:sz="4" w:space="0" w:color="auto"/>
            </w:tcBorders>
            <w:shd w:val="clear" w:color="auto" w:fill="FAFAFA"/>
            <w:vAlign w:val="bottom"/>
          </w:tcPr>
          <w:p w14:paraId="1E816F62" w14:textId="27235B7D"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12,194</w:t>
            </w:r>
          </w:p>
        </w:tc>
        <w:tc>
          <w:tcPr>
            <w:tcW w:w="1728" w:type="dxa"/>
            <w:tcBorders>
              <w:bottom w:val="single" w:sz="4" w:space="0" w:color="auto"/>
            </w:tcBorders>
            <w:shd w:val="clear" w:color="auto" w:fill="FAFAFA"/>
            <w:vAlign w:val="bottom"/>
          </w:tcPr>
          <w:p w14:paraId="669AB4BA" w14:textId="12798EBF"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12,315</w:t>
            </w:r>
          </w:p>
        </w:tc>
      </w:tr>
      <w:tr w:rsidR="00FF408A" w:rsidRPr="00220DC0" w14:paraId="7ACD9340" w14:textId="77777777" w:rsidTr="00917F81">
        <w:trPr>
          <w:gridAfter w:val="1"/>
          <w:wAfter w:w="7" w:type="dxa"/>
        </w:trPr>
        <w:tc>
          <w:tcPr>
            <w:tcW w:w="4104" w:type="dxa"/>
            <w:shd w:val="clear" w:color="auto" w:fill="auto"/>
            <w:vAlign w:val="bottom"/>
          </w:tcPr>
          <w:p w14:paraId="19B2D48C" w14:textId="77777777" w:rsidR="00FF408A" w:rsidRPr="00220DC0" w:rsidRDefault="00FF408A" w:rsidP="007E0574">
            <w:pPr>
              <w:ind w:left="-72"/>
              <w:rPr>
                <w:rFonts w:ascii="Arial" w:eastAsia="Arial Unicode MS" w:hAnsi="Arial" w:cs="Arial"/>
                <w:sz w:val="18"/>
                <w:szCs w:val="18"/>
              </w:rPr>
            </w:pPr>
          </w:p>
        </w:tc>
        <w:tc>
          <w:tcPr>
            <w:tcW w:w="1134" w:type="dxa"/>
            <w:shd w:val="clear" w:color="auto" w:fill="FAFAFA"/>
            <w:vAlign w:val="bottom"/>
          </w:tcPr>
          <w:p w14:paraId="7C90C656" w14:textId="77777777" w:rsidR="00FF408A" w:rsidRPr="00220DC0"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915DC62" w14:textId="77777777" w:rsidR="00FF408A" w:rsidRPr="00220DC0"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36B48148"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5D06D4A"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7FD8A52" w14:textId="77777777" w:rsidR="00FF408A" w:rsidRPr="00220DC0"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4B04ED9" w14:textId="77777777" w:rsidR="00FF408A" w:rsidRPr="00220DC0" w:rsidRDefault="00FF408A" w:rsidP="007E0574">
            <w:pPr>
              <w:ind w:right="-75"/>
              <w:jc w:val="right"/>
              <w:rPr>
                <w:rFonts w:ascii="Arial" w:eastAsia="Arial Unicode MS" w:hAnsi="Arial" w:cs="Arial"/>
                <w:sz w:val="18"/>
                <w:szCs w:val="18"/>
              </w:rPr>
            </w:pPr>
          </w:p>
        </w:tc>
      </w:tr>
      <w:tr w:rsidR="00E47166" w:rsidRPr="00220DC0" w14:paraId="6BD10AA2" w14:textId="77777777" w:rsidTr="00917F81">
        <w:trPr>
          <w:gridAfter w:val="1"/>
          <w:wAfter w:w="7" w:type="dxa"/>
        </w:trPr>
        <w:tc>
          <w:tcPr>
            <w:tcW w:w="4104" w:type="dxa"/>
            <w:shd w:val="clear" w:color="auto" w:fill="auto"/>
            <w:vAlign w:val="bottom"/>
          </w:tcPr>
          <w:p w14:paraId="3B96F5D6" w14:textId="77777777" w:rsidR="00E47166" w:rsidRPr="00220DC0" w:rsidRDefault="00E47166" w:rsidP="00E47166">
            <w:pPr>
              <w:ind w:left="-72"/>
              <w:rPr>
                <w:rFonts w:ascii="Arial" w:eastAsia="Arial Unicode MS" w:hAnsi="Arial" w:cs="Arial"/>
                <w:b/>
                <w:bCs/>
                <w:sz w:val="18"/>
                <w:szCs w:val="18"/>
              </w:rPr>
            </w:pPr>
            <w:r w:rsidRPr="00220DC0">
              <w:rPr>
                <w:rFonts w:ascii="Arial" w:eastAsia="Arial Unicode MS" w:hAnsi="Arial" w:cs="Arial"/>
                <w:b/>
                <w:bCs/>
                <w:sz w:val="18"/>
                <w:szCs w:val="18"/>
              </w:rPr>
              <w:t>Total liabilities</w:t>
            </w:r>
          </w:p>
        </w:tc>
        <w:tc>
          <w:tcPr>
            <w:tcW w:w="1134" w:type="dxa"/>
            <w:shd w:val="clear" w:color="auto" w:fill="FAFAFA"/>
            <w:vAlign w:val="bottom"/>
          </w:tcPr>
          <w:p w14:paraId="2961E8B0" w14:textId="77777777" w:rsidR="00E47166" w:rsidRPr="00220DC0" w:rsidRDefault="00E47166" w:rsidP="00E47166">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2C286887" w14:textId="5E369788"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53ECC8D" w14:textId="6F601AD0" w:rsidR="00E47166" w:rsidRPr="00220DC0" w:rsidRDefault="00E47166" w:rsidP="00E47166">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539F7F7" w14:textId="7CEAF55A"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15,584</w:t>
            </w:r>
          </w:p>
        </w:tc>
        <w:tc>
          <w:tcPr>
            <w:tcW w:w="1728" w:type="dxa"/>
            <w:tcBorders>
              <w:bottom w:val="single" w:sz="4" w:space="0" w:color="auto"/>
            </w:tcBorders>
            <w:shd w:val="clear" w:color="auto" w:fill="FAFAFA"/>
            <w:vAlign w:val="bottom"/>
          </w:tcPr>
          <w:p w14:paraId="4BEAA827" w14:textId="292CF5B0"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15,584</w:t>
            </w:r>
          </w:p>
        </w:tc>
        <w:tc>
          <w:tcPr>
            <w:tcW w:w="1728" w:type="dxa"/>
            <w:tcBorders>
              <w:bottom w:val="single" w:sz="4" w:space="0" w:color="auto"/>
            </w:tcBorders>
            <w:shd w:val="clear" w:color="auto" w:fill="FAFAFA"/>
            <w:vAlign w:val="bottom"/>
          </w:tcPr>
          <w:p w14:paraId="0441CFE4" w14:textId="39879DAA" w:rsidR="00E47166" w:rsidRPr="00220DC0" w:rsidRDefault="003A4BAE" w:rsidP="00E47166">
            <w:pPr>
              <w:ind w:right="-75"/>
              <w:jc w:val="right"/>
              <w:rPr>
                <w:rFonts w:ascii="Arial" w:eastAsia="Arial Unicode MS" w:hAnsi="Arial" w:cs="Arial"/>
                <w:sz w:val="18"/>
                <w:szCs w:val="18"/>
              </w:rPr>
            </w:pPr>
            <w:r w:rsidRPr="00220DC0">
              <w:rPr>
                <w:rFonts w:ascii="Arial" w:eastAsia="Arial Unicode MS" w:hAnsi="Arial" w:cs="Arial"/>
                <w:sz w:val="18"/>
                <w:szCs w:val="18"/>
              </w:rPr>
              <w:t>15,770</w:t>
            </w:r>
          </w:p>
        </w:tc>
      </w:tr>
    </w:tbl>
    <w:p w14:paraId="4D91DA84" w14:textId="77777777" w:rsidR="00FF408A" w:rsidRPr="00220DC0" w:rsidRDefault="00FF408A" w:rsidP="00FF408A">
      <w:pPr>
        <w:ind w:right="36"/>
        <w:jc w:val="thaiDistribute"/>
        <w:rPr>
          <w:rFonts w:ascii="Arial" w:hAnsi="Arial" w:cs="Arial"/>
          <w:color w:val="000000"/>
          <w:sz w:val="20"/>
          <w:szCs w:val="20"/>
        </w:rPr>
      </w:pPr>
      <w:r w:rsidRPr="00220DC0">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251698" w:rsidRPr="00220DC0" w14:paraId="05155B6E" w14:textId="77777777" w:rsidTr="00251698">
        <w:trPr>
          <w:trHeight w:val="20"/>
        </w:trPr>
        <w:tc>
          <w:tcPr>
            <w:tcW w:w="4104" w:type="dxa"/>
            <w:shd w:val="clear" w:color="auto" w:fill="auto"/>
            <w:vAlign w:val="bottom"/>
          </w:tcPr>
          <w:p w14:paraId="6F78E8EB" w14:textId="77777777" w:rsidR="00251698" w:rsidRPr="00220DC0" w:rsidRDefault="00251698" w:rsidP="00BD3F69">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0C8C7FF4" w14:textId="77777777" w:rsidR="00251698" w:rsidRPr="00220DC0" w:rsidRDefault="00251698" w:rsidP="00BD3F69">
            <w:pPr>
              <w:ind w:right="-68"/>
              <w:jc w:val="right"/>
              <w:rPr>
                <w:rFonts w:ascii="Arial" w:eastAsia="Arial Unicode MS" w:hAnsi="Arial" w:cs="Arial"/>
                <w:b/>
                <w:bCs/>
                <w:sz w:val="18"/>
                <w:szCs w:val="18"/>
              </w:rPr>
            </w:pPr>
            <w:r w:rsidRPr="00220DC0">
              <w:rPr>
                <w:rFonts w:ascii="Arial" w:eastAsia="Arial Unicode MS" w:hAnsi="Arial" w:cs="Arial"/>
                <w:b/>
                <w:bCs/>
                <w:sz w:val="18"/>
                <w:szCs w:val="18"/>
              </w:rPr>
              <w:t>Consolidated financial statements</w:t>
            </w:r>
          </w:p>
        </w:tc>
      </w:tr>
      <w:tr w:rsidR="00822C1F" w:rsidRPr="00220DC0" w14:paraId="77A4E43B" w14:textId="77777777" w:rsidTr="00251698">
        <w:trPr>
          <w:gridAfter w:val="1"/>
          <w:wAfter w:w="7" w:type="dxa"/>
          <w:trHeight w:val="20"/>
        </w:trPr>
        <w:tc>
          <w:tcPr>
            <w:tcW w:w="4104" w:type="dxa"/>
            <w:shd w:val="clear" w:color="auto" w:fill="auto"/>
            <w:vAlign w:val="bottom"/>
          </w:tcPr>
          <w:p w14:paraId="1F614FBF" w14:textId="77777777" w:rsidR="00822C1F" w:rsidRPr="00220DC0" w:rsidRDefault="00822C1F" w:rsidP="00822C1F">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33D227B" w14:textId="77777777" w:rsidR="00822C1F" w:rsidRPr="00220DC0" w:rsidRDefault="00822C1F" w:rsidP="00822C1F">
            <w:pPr>
              <w:jc w:val="center"/>
              <w:rPr>
                <w:rFonts w:ascii="Arial" w:eastAsia="Arial Unicode MS" w:hAnsi="Arial" w:cs="Arial"/>
                <w:b/>
                <w:bCs/>
                <w:sz w:val="18"/>
                <w:szCs w:val="18"/>
              </w:rPr>
            </w:pPr>
            <w:r w:rsidRPr="00220DC0">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60CF8F"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C0752A1"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5FF9AE5F" w14:textId="77777777" w:rsidR="00822C1F" w:rsidRPr="00220DC0" w:rsidRDefault="00822C1F" w:rsidP="00822C1F">
            <w:pPr>
              <w:ind w:right="-75"/>
              <w:jc w:val="right"/>
              <w:rPr>
                <w:rFonts w:ascii="Arial" w:eastAsia="Arial Unicode MS" w:hAnsi="Arial" w:cs="Arial"/>
                <w:b/>
                <w:bCs/>
                <w:sz w:val="18"/>
                <w:szCs w:val="18"/>
                <w:cs/>
              </w:rPr>
            </w:pPr>
            <w:r w:rsidRPr="00220DC0">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301A0DAA"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Total</w:t>
            </w:r>
          </w:p>
          <w:p w14:paraId="7EF684DC" w14:textId="728B051A"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ca</w:t>
            </w:r>
            <w:r w:rsidRPr="00220DC0">
              <w:rPr>
                <w:rFonts w:ascii="Arial" w:eastAsia="Arial Unicode MS" w:hAnsi="Arial" w:cs="Arial"/>
                <w:b/>
                <w:bCs/>
                <w:sz w:val="18"/>
                <w:szCs w:val="18"/>
              </w:rPr>
              <w:t xml:space="preserve">rrying </w:t>
            </w:r>
            <w:r>
              <w:rPr>
                <w:rFonts w:ascii="Arial" w:eastAsia="Arial Unicode MS" w:hAnsi="Arial" w:cs="Arial"/>
                <w:b/>
                <w:bCs/>
                <w:sz w:val="18"/>
                <w:szCs w:val="18"/>
              </w:rPr>
              <w:t>amount</w:t>
            </w:r>
          </w:p>
        </w:tc>
        <w:tc>
          <w:tcPr>
            <w:tcW w:w="1728" w:type="dxa"/>
            <w:tcBorders>
              <w:top w:val="single" w:sz="4" w:space="0" w:color="auto"/>
            </w:tcBorders>
            <w:shd w:val="clear" w:color="auto" w:fill="auto"/>
            <w:vAlign w:val="bottom"/>
          </w:tcPr>
          <w:p w14:paraId="5253E5D4" w14:textId="3CF40916"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F</w:t>
            </w:r>
            <w:r w:rsidRPr="00220DC0">
              <w:rPr>
                <w:rFonts w:ascii="Arial" w:eastAsia="Arial Unicode MS" w:hAnsi="Arial" w:cs="Arial"/>
                <w:b/>
                <w:bCs/>
                <w:sz w:val="18"/>
                <w:szCs w:val="18"/>
              </w:rPr>
              <w:t xml:space="preserve">air </w:t>
            </w:r>
            <w:r>
              <w:rPr>
                <w:rFonts w:ascii="Arial" w:eastAsia="Arial Unicode MS" w:hAnsi="Arial" w:cs="Arial"/>
                <w:b/>
                <w:bCs/>
                <w:sz w:val="18"/>
                <w:szCs w:val="18"/>
              </w:rPr>
              <w:t>v</w:t>
            </w:r>
            <w:r w:rsidRPr="00220DC0">
              <w:rPr>
                <w:rFonts w:ascii="Arial" w:eastAsia="Arial Unicode MS" w:hAnsi="Arial" w:cs="Arial"/>
                <w:b/>
                <w:bCs/>
                <w:sz w:val="18"/>
                <w:szCs w:val="18"/>
              </w:rPr>
              <w:t>alue</w:t>
            </w:r>
          </w:p>
        </w:tc>
      </w:tr>
      <w:tr w:rsidR="00251698" w:rsidRPr="00220DC0" w14:paraId="46E450F0" w14:textId="77777777" w:rsidTr="00251698">
        <w:trPr>
          <w:gridAfter w:val="1"/>
          <w:wAfter w:w="7" w:type="dxa"/>
          <w:trHeight w:val="20"/>
        </w:trPr>
        <w:tc>
          <w:tcPr>
            <w:tcW w:w="4104" w:type="dxa"/>
            <w:shd w:val="clear" w:color="auto" w:fill="auto"/>
            <w:vAlign w:val="bottom"/>
          </w:tcPr>
          <w:p w14:paraId="0BD4B30F" w14:textId="77777777" w:rsidR="00251698" w:rsidRPr="00220DC0" w:rsidRDefault="00251698" w:rsidP="00BD3F69">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79E5F13B" w14:textId="77777777" w:rsidR="00251698" w:rsidRPr="00220DC0" w:rsidRDefault="00251698" w:rsidP="00BD3F69">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56459C6"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5D4C5C9"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EB4AD72"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46EF150"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F2C707D"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r>
      <w:tr w:rsidR="00251698" w:rsidRPr="00220DC0" w14:paraId="49E45A23" w14:textId="77777777" w:rsidTr="00251698">
        <w:trPr>
          <w:gridAfter w:val="1"/>
          <w:wAfter w:w="7" w:type="dxa"/>
          <w:trHeight w:val="20"/>
        </w:trPr>
        <w:tc>
          <w:tcPr>
            <w:tcW w:w="4104" w:type="dxa"/>
            <w:shd w:val="clear" w:color="auto" w:fill="auto"/>
            <w:vAlign w:val="bottom"/>
          </w:tcPr>
          <w:p w14:paraId="4001E5BF"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As at 31 December 2020</w:t>
            </w:r>
          </w:p>
        </w:tc>
        <w:tc>
          <w:tcPr>
            <w:tcW w:w="1134" w:type="dxa"/>
            <w:shd w:val="clear" w:color="auto" w:fill="auto"/>
            <w:vAlign w:val="bottom"/>
          </w:tcPr>
          <w:p w14:paraId="23D7B312"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24FD757C"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2A90D583"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115BD6AA"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0B46E398"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995FBA9"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3F3123B1" w14:textId="77777777" w:rsidTr="00251698">
        <w:trPr>
          <w:gridAfter w:val="1"/>
          <w:wAfter w:w="7" w:type="dxa"/>
          <w:trHeight w:val="20"/>
        </w:trPr>
        <w:tc>
          <w:tcPr>
            <w:tcW w:w="4104" w:type="dxa"/>
            <w:shd w:val="clear" w:color="auto" w:fill="auto"/>
            <w:vAlign w:val="bottom"/>
          </w:tcPr>
          <w:p w14:paraId="5862BF17" w14:textId="77777777" w:rsidR="00251698" w:rsidRPr="00220DC0" w:rsidRDefault="00251698" w:rsidP="00BD3F69">
            <w:pPr>
              <w:ind w:left="-72"/>
              <w:rPr>
                <w:rFonts w:ascii="Arial" w:eastAsia="Arial Unicode MS" w:hAnsi="Arial" w:cs="Arial"/>
                <w:b/>
                <w:bCs/>
                <w:sz w:val="18"/>
                <w:szCs w:val="18"/>
              </w:rPr>
            </w:pPr>
          </w:p>
        </w:tc>
        <w:tc>
          <w:tcPr>
            <w:tcW w:w="1134" w:type="dxa"/>
            <w:shd w:val="clear" w:color="auto" w:fill="auto"/>
            <w:vAlign w:val="bottom"/>
          </w:tcPr>
          <w:p w14:paraId="5F49AF0B"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28CD2319"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60C83159"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7B1A172B"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2F7C5C8"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666B588E"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2CFBB447" w14:textId="77777777" w:rsidTr="00251698">
        <w:trPr>
          <w:gridAfter w:val="1"/>
          <w:wAfter w:w="7" w:type="dxa"/>
          <w:trHeight w:val="20"/>
        </w:trPr>
        <w:tc>
          <w:tcPr>
            <w:tcW w:w="4104" w:type="dxa"/>
            <w:shd w:val="clear" w:color="auto" w:fill="auto"/>
            <w:vAlign w:val="bottom"/>
          </w:tcPr>
          <w:p w14:paraId="5B330A8D"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b/>
                <w:bCs/>
                <w:sz w:val="18"/>
                <w:szCs w:val="18"/>
              </w:rPr>
              <w:t>Assets</w:t>
            </w:r>
          </w:p>
        </w:tc>
        <w:tc>
          <w:tcPr>
            <w:tcW w:w="1134" w:type="dxa"/>
            <w:shd w:val="clear" w:color="auto" w:fill="auto"/>
            <w:vAlign w:val="bottom"/>
          </w:tcPr>
          <w:p w14:paraId="5028A77A"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42ADCE82"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20D82D3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04C5919"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C02E90D"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06B370D1"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743547AA" w14:textId="77777777" w:rsidTr="00251698">
        <w:trPr>
          <w:gridAfter w:val="1"/>
          <w:wAfter w:w="7" w:type="dxa"/>
          <w:trHeight w:val="20"/>
        </w:trPr>
        <w:tc>
          <w:tcPr>
            <w:tcW w:w="4104" w:type="dxa"/>
            <w:shd w:val="clear" w:color="auto" w:fill="auto"/>
            <w:vAlign w:val="bottom"/>
          </w:tcPr>
          <w:p w14:paraId="4F3FE407"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Financial assets</w:t>
            </w:r>
          </w:p>
        </w:tc>
        <w:tc>
          <w:tcPr>
            <w:tcW w:w="1134" w:type="dxa"/>
            <w:shd w:val="clear" w:color="auto" w:fill="auto"/>
            <w:vAlign w:val="bottom"/>
          </w:tcPr>
          <w:p w14:paraId="611BD162"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033C8B93"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44C33A41"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109E9DC5"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01743F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07982E4F"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6395C7D3" w14:textId="77777777" w:rsidTr="00251698">
        <w:trPr>
          <w:gridAfter w:val="1"/>
          <w:wAfter w:w="7" w:type="dxa"/>
          <w:trHeight w:val="20"/>
        </w:trPr>
        <w:tc>
          <w:tcPr>
            <w:tcW w:w="4104" w:type="dxa"/>
            <w:shd w:val="clear" w:color="auto" w:fill="auto"/>
            <w:vAlign w:val="bottom"/>
          </w:tcPr>
          <w:p w14:paraId="3B0B4316"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 xml:space="preserve">   - Investments in equity instruments</w:t>
            </w:r>
          </w:p>
        </w:tc>
        <w:tc>
          <w:tcPr>
            <w:tcW w:w="1134" w:type="dxa"/>
            <w:shd w:val="clear" w:color="auto" w:fill="auto"/>
            <w:vAlign w:val="bottom"/>
          </w:tcPr>
          <w:p w14:paraId="3A19866C"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3</w:t>
            </w:r>
          </w:p>
        </w:tc>
        <w:tc>
          <w:tcPr>
            <w:tcW w:w="1843" w:type="dxa"/>
            <w:shd w:val="clear" w:color="auto" w:fill="auto"/>
            <w:vAlign w:val="bottom"/>
          </w:tcPr>
          <w:p w14:paraId="0046B880"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3420C31E"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5,527</w:t>
            </w:r>
          </w:p>
        </w:tc>
        <w:tc>
          <w:tcPr>
            <w:tcW w:w="1728" w:type="dxa"/>
            <w:shd w:val="clear" w:color="auto" w:fill="auto"/>
            <w:vAlign w:val="bottom"/>
          </w:tcPr>
          <w:p w14:paraId="67EA2DB7"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1DE8A936"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5,527</w:t>
            </w:r>
          </w:p>
        </w:tc>
        <w:tc>
          <w:tcPr>
            <w:tcW w:w="1728" w:type="dxa"/>
            <w:shd w:val="clear" w:color="auto" w:fill="auto"/>
            <w:vAlign w:val="bottom"/>
          </w:tcPr>
          <w:p w14:paraId="01B04D65"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5,527</w:t>
            </w:r>
          </w:p>
        </w:tc>
      </w:tr>
      <w:tr w:rsidR="008561C8" w:rsidRPr="00220DC0" w14:paraId="47EF8533" w14:textId="77777777" w:rsidTr="00251698">
        <w:trPr>
          <w:gridAfter w:val="1"/>
          <w:wAfter w:w="7" w:type="dxa"/>
          <w:trHeight w:val="20"/>
        </w:trPr>
        <w:tc>
          <w:tcPr>
            <w:tcW w:w="4104" w:type="dxa"/>
            <w:shd w:val="clear" w:color="auto" w:fill="auto"/>
            <w:vAlign w:val="bottom"/>
          </w:tcPr>
          <w:p w14:paraId="19DB398A" w14:textId="216AFBA1" w:rsidR="008561C8" w:rsidRPr="00220DC0" w:rsidRDefault="008561C8" w:rsidP="00BD3F69">
            <w:pPr>
              <w:ind w:left="-72"/>
              <w:rPr>
                <w:rFonts w:ascii="Arial" w:eastAsia="Arial Unicode MS" w:hAnsi="Arial" w:cs="Arial"/>
                <w:sz w:val="18"/>
                <w:szCs w:val="18"/>
              </w:rPr>
            </w:pPr>
            <w:r w:rsidRPr="00220DC0">
              <w:rPr>
                <w:rFonts w:ascii="Arial" w:eastAsia="Arial Unicode MS" w:hAnsi="Arial" w:cs="Arial"/>
                <w:sz w:val="18"/>
                <w:szCs w:val="18"/>
              </w:rPr>
              <w:t xml:space="preserve">Long-term loans to </w:t>
            </w:r>
            <w:r w:rsidR="00AB67DF">
              <w:rPr>
                <w:rFonts w:ascii="Arial" w:eastAsia="Arial Unicode MS" w:hAnsi="Arial" w:cs="Arial"/>
                <w:sz w:val="18"/>
                <w:szCs w:val="18"/>
              </w:rPr>
              <w:t>other</w:t>
            </w:r>
            <w:r w:rsidRPr="00220DC0">
              <w:rPr>
                <w:rFonts w:ascii="Arial" w:eastAsia="Arial Unicode MS" w:hAnsi="Arial" w:cs="Arial"/>
                <w:sz w:val="18"/>
                <w:szCs w:val="18"/>
              </w:rPr>
              <w:t xml:space="preserve"> parties</w:t>
            </w:r>
          </w:p>
        </w:tc>
        <w:tc>
          <w:tcPr>
            <w:tcW w:w="1134" w:type="dxa"/>
            <w:shd w:val="clear" w:color="auto" w:fill="auto"/>
            <w:vAlign w:val="bottom"/>
          </w:tcPr>
          <w:p w14:paraId="0A3B29F2" w14:textId="1947E72C" w:rsidR="008561C8" w:rsidRPr="00220DC0" w:rsidRDefault="0048353C"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auto"/>
            <w:vAlign w:val="bottom"/>
          </w:tcPr>
          <w:p w14:paraId="1AC4CEFB" w14:textId="767C5301" w:rsidR="008561C8" w:rsidRPr="00220DC0" w:rsidRDefault="0048353C"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0B453127" w14:textId="1A894D45" w:rsidR="008561C8" w:rsidRPr="00220DC0" w:rsidRDefault="0048353C"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787B60F5" w14:textId="0069C663" w:rsidR="008561C8" w:rsidRPr="00220DC0" w:rsidRDefault="003D3265" w:rsidP="00BD3F69">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shd w:val="clear" w:color="auto" w:fill="auto"/>
            <w:vAlign w:val="bottom"/>
          </w:tcPr>
          <w:p w14:paraId="30439542" w14:textId="426127A4" w:rsidR="008561C8" w:rsidRPr="00220DC0" w:rsidRDefault="003D3265" w:rsidP="00BD3F69">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shd w:val="clear" w:color="auto" w:fill="auto"/>
            <w:vAlign w:val="bottom"/>
          </w:tcPr>
          <w:p w14:paraId="2BC1E15D" w14:textId="08CA03CA" w:rsidR="008561C8" w:rsidRPr="00220DC0" w:rsidRDefault="003D3265" w:rsidP="00BD3F69">
            <w:pPr>
              <w:ind w:right="-75"/>
              <w:jc w:val="right"/>
              <w:rPr>
                <w:rFonts w:ascii="Arial" w:eastAsia="Arial Unicode MS" w:hAnsi="Arial" w:cs="Arial"/>
                <w:sz w:val="18"/>
                <w:szCs w:val="18"/>
              </w:rPr>
            </w:pPr>
            <w:r w:rsidRPr="00220DC0">
              <w:rPr>
                <w:rFonts w:ascii="Arial" w:eastAsia="Arial Unicode MS" w:hAnsi="Arial" w:cs="Arial"/>
                <w:sz w:val="18"/>
                <w:szCs w:val="18"/>
              </w:rPr>
              <w:t>82</w:t>
            </w:r>
          </w:p>
        </w:tc>
      </w:tr>
      <w:tr w:rsidR="00251698" w:rsidRPr="00220DC0" w14:paraId="659A3796" w14:textId="77777777" w:rsidTr="00251698">
        <w:trPr>
          <w:gridAfter w:val="1"/>
          <w:wAfter w:w="7" w:type="dxa"/>
          <w:trHeight w:val="20"/>
        </w:trPr>
        <w:tc>
          <w:tcPr>
            <w:tcW w:w="4104" w:type="dxa"/>
            <w:shd w:val="clear" w:color="auto" w:fill="auto"/>
            <w:vAlign w:val="bottom"/>
          </w:tcPr>
          <w:p w14:paraId="041FC2F9" w14:textId="77777777" w:rsidR="00251698" w:rsidRPr="00220DC0" w:rsidRDefault="00251698" w:rsidP="00BD3F69">
            <w:pPr>
              <w:ind w:left="-72"/>
              <w:rPr>
                <w:rFonts w:ascii="Arial" w:eastAsia="Arial Unicode MS" w:hAnsi="Arial" w:cs="Arial"/>
                <w:sz w:val="18"/>
                <w:szCs w:val="18"/>
              </w:rPr>
            </w:pPr>
          </w:p>
        </w:tc>
        <w:tc>
          <w:tcPr>
            <w:tcW w:w="1134" w:type="dxa"/>
            <w:shd w:val="clear" w:color="auto" w:fill="auto"/>
            <w:vAlign w:val="bottom"/>
          </w:tcPr>
          <w:p w14:paraId="5187825A"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6A0A3DD"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BBB4813"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AC8E53C"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80EEAAA"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F4D5A9E"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258D7C3D" w14:textId="77777777" w:rsidTr="00251698">
        <w:trPr>
          <w:gridAfter w:val="1"/>
          <w:wAfter w:w="7" w:type="dxa"/>
          <w:trHeight w:val="20"/>
        </w:trPr>
        <w:tc>
          <w:tcPr>
            <w:tcW w:w="4104" w:type="dxa"/>
            <w:shd w:val="clear" w:color="auto" w:fill="auto"/>
            <w:vAlign w:val="bottom"/>
          </w:tcPr>
          <w:p w14:paraId="68536DAD"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Total assets</w:t>
            </w:r>
          </w:p>
        </w:tc>
        <w:tc>
          <w:tcPr>
            <w:tcW w:w="1134" w:type="dxa"/>
            <w:shd w:val="clear" w:color="auto" w:fill="auto"/>
            <w:vAlign w:val="bottom"/>
          </w:tcPr>
          <w:p w14:paraId="63A36D2C" w14:textId="77777777" w:rsidR="00251698" w:rsidRPr="00220DC0" w:rsidRDefault="00251698" w:rsidP="00BD3F69">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0FA01D55"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C921262"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5AD7FE89" w14:textId="1DDA8472" w:rsidR="00251698" w:rsidRPr="00220DC0" w:rsidRDefault="003D3265" w:rsidP="00BD3F69">
            <w:pPr>
              <w:ind w:right="-75"/>
              <w:jc w:val="right"/>
              <w:rPr>
                <w:rFonts w:ascii="Arial" w:eastAsia="Arial Unicode MS" w:hAnsi="Arial" w:cs="Arial"/>
                <w:sz w:val="18"/>
                <w:szCs w:val="18"/>
              </w:rPr>
            </w:pPr>
            <w:r w:rsidRPr="00220DC0">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2B4CABCE" w14:textId="3E65EE0F"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3D3265" w:rsidRPr="00220DC0">
              <w:rPr>
                <w:rFonts w:ascii="Arial" w:eastAsia="Arial Unicode MS" w:hAnsi="Arial" w:cs="Arial"/>
                <w:sz w:val="18"/>
                <w:szCs w:val="18"/>
              </w:rPr>
              <w:t>607</w:t>
            </w:r>
          </w:p>
        </w:tc>
        <w:tc>
          <w:tcPr>
            <w:tcW w:w="1728" w:type="dxa"/>
            <w:tcBorders>
              <w:bottom w:val="single" w:sz="4" w:space="0" w:color="auto"/>
            </w:tcBorders>
            <w:shd w:val="clear" w:color="auto" w:fill="auto"/>
            <w:vAlign w:val="bottom"/>
          </w:tcPr>
          <w:p w14:paraId="3767D61A" w14:textId="0C820600"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w:t>
            </w:r>
            <w:r w:rsidR="003D3265" w:rsidRPr="00220DC0">
              <w:rPr>
                <w:rFonts w:ascii="Arial" w:eastAsia="Arial Unicode MS" w:hAnsi="Arial" w:cs="Arial"/>
                <w:sz w:val="18"/>
                <w:szCs w:val="18"/>
              </w:rPr>
              <w:t>609</w:t>
            </w:r>
          </w:p>
        </w:tc>
      </w:tr>
      <w:tr w:rsidR="00251698" w:rsidRPr="00220DC0" w14:paraId="7E089629" w14:textId="77777777" w:rsidTr="00251698">
        <w:trPr>
          <w:gridAfter w:val="1"/>
          <w:wAfter w:w="7" w:type="dxa"/>
          <w:trHeight w:val="20"/>
        </w:trPr>
        <w:tc>
          <w:tcPr>
            <w:tcW w:w="4104" w:type="dxa"/>
            <w:shd w:val="clear" w:color="auto" w:fill="auto"/>
            <w:vAlign w:val="bottom"/>
          </w:tcPr>
          <w:p w14:paraId="3FE3ED01" w14:textId="77777777" w:rsidR="00251698" w:rsidRPr="00220DC0" w:rsidRDefault="00251698" w:rsidP="00BD3F69">
            <w:pPr>
              <w:ind w:left="-72"/>
              <w:rPr>
                <w:rFonts w:ascii="Arial" w:eastAsia="Arial Unicode MS" w:hAnsi="Arial" w:cs="Arial"/>
                <w:b/>
                <w:bCs/>
                <w:sz w:val="18"/>
                <w:szCs w:val="18"/>
              </w:rPr>
            </w:pPr>
          </w:p>
        </w:tc>
        <w:tc>
          <w:tcPr>
            <w:tcW w:w="1134" w:type="dxa"/>
            <w:shd w:val="clear" w:color="auto" w:fill="auto"/>
            <w:vAlign w:val="bottom"/>
          </w:tcPr>
          <w:p w14:paraId="260805B9"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1CD05331"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F142F20"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460E4E6"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43A1236"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2D98678"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37690136" w14:textId="77777777" w:rsidTr="00251698">
        <w:trPr>
          <w:gridAfter w:val="1"/>
          <w:wAfter w:w="7" w:type="dxa"/>
          <w:trHeight w:val="20"/>
        </w:trPr>
        <w:tc>
          <w:tcPr>
            <w:tcW w:w="4104" w:type="dxa"/>
            <w:shd w:val="clear" w:color="auto" w:fill="auto"/>
            <w:vAlign w:val="bottom"/>
          </w:tcPr>
          <w:p w14:paraId="2A75AAAB"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Liabilities</w:t>
            </w:r>
          </w:p>
        </w:tc>
        <w:tc>
          <w:tcPr>
            <w:tcW w:w="1134" w:type="dxa"/>
            <w:shd w:val="clear" w:color="auto" w:fill="auto"/>
            <w:vAlign w:val="bottom"/>
          </w:tcPr>
          <w:p w14:paraId="7F211AB0"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3409D776"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789B97B7"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04183D1F"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0ED88A2"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39F7570"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19DFE4EC" w14:textId="77777777" w:rsidTr="00251698">
        <w:trPr>
          <w:gridAfter w:val="1"/>
          <w:wAfter w:w="7" w:type="dxa"/>
          <w:trHeight w:val="20"/>
        </w:trPr>
        <w:tc>
          <w:tcPr>
            <w:tcW w:w="4104" w:type="dxa"/>
            <w:shd w:val="clear" w:color="auto" w:fill="auto"/>
            <w:vAlign w:val="bottom"/>
          </w:tcPr>
          <w:p w14:paraId="52603EF2"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Long-term loans from financial institutions, net</w:t>
            </w:r>
          </w:p>
        </w:tc>
        <w:tc>
          <w:tcPr>
            <w:tcW w:w="1134" w:type="dxa"/>
            <w:shd w:val="clear" w:color="auto" w:fill="auto"/>
            <w:vAlign w:val="bottom"/>
          </w:tcPr>
          <w:p w14:paraId="515BAAF2"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auto"/>
            <w:vAlign w:val="bottom"/>
          </w:tcPr>
          <w:p w14:paraId="44B9E85F"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2B1451EA"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459749D6" w14:textId="4F283CA8"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20,424</w:t>
            </w:r>
          </w:p>
        </w:tc>
        <w:tc>
          <w:tcPr>
            <w:tcW w:w="1728" w:type="dxa"/>
            <w:shd w:val="clear" w:color="auto" w:fill="auto"/>
            <w:vAlign w:val="bottom"/>
          </w:tcPr>
          <w:p w14:paraId="57F869B0" w14:textId="3CE634DA"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20,424</w:t>
            </w:r>
          </w:p>
        </w:tc>
        <w:tc>
          <w:tcPr>
            <w:tcW w:w="1728" w:type="dxa"/>
            <w:shd w:val="clear" w:color="auto" w:fill="auto"/>
            <w:vAlign w:val="bottom"/>
          </w:tcPr>
          <w:p w14:paraId="6FFB61B2" w14:textId="2606B9EB"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20,430</w:t>
            </w:r>
          </w:p>
        </w:tc>
      </w:tr>
      <w:tr w:rsidR="00251698" w:rsidRPr="00220DC0" w14:paraId="547A974F" w14:textId="77777777" w:rsidTr="00251698">
        <w:trPr>
          <w:gridAfter w:val="1"/>
          <w:wAfter w:w="7" w:type="dxa"/>
          <w:trHeight w:val="20"/>
        </w:trPr>
        <w:tc>
          <w:tcPr>
            <w:tcW w:w="4104" w:type="dxa"/>
            <w:shd w:val="clear" w:color="auto" w:fill="auto"/>
            <w:vAlign w:val="bottom"/>
          </w:tcPr>
          <w:p w14:paraId="3D5E03EE"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Debentures, net</w:t>
            </w:r>
          </w:p>
        </w:tc>
        <w:tc>
          <w:tcPr>
            <w:tcW w:w="1134" w:type="dxa"/>
            <w:shd w:val="clear" w:color="auto" w:fill="auto"/>
            <w:vAlign w:val="bottom"/>
          </w:tcPr>
          <w:p w14:paraId="5AC9A544"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auto"/>
            <w:vAlign w:val="bottom"/>
          </w:tcPr>
          <w:p w14:paraId="04D5F973"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1FCF58CB"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708E1712"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16,192</w:t>
            </w:r>
          </w:p>
        </w:tc>
        <w:tc>
          <w:tcPr>
            <w:tcW w:w="1728" w:type="dxa"/>
            <w:shd w:val="clear" w:color="auto" w:fill="auto"/>
            <w:vAlign w:val="bottom"/>
          </w:tcPr>
          <w:p w14:paraId="1617F7A4"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16,192</w:t>
            </w:r>
          </w:p>
        </w:tc>
        <w:tc>
          <w:tcPr>
            <w:tcW w:w="1728" w:type="dxa"/>
            <w:shd w:val="clear" w:color="auto" w:fill="auto"/>
            <w:vAlign w:val="bottom"/>
          </w:tcPr>
          <w:p w14:paraId="308409D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16,227</w:t>
            </w:r>
          </w:p>
        </w:tc>
      </w:tr>
      <w:tr w:rsidR="00251698" w:rsidRPr="00220DC0" w14:paraId="1030B6F5" w14:textId="77777777" w:rsidTr="00251698">
        <w:trPr>
          <w:gridAfter w:val="1"/>
          <w:wAfter w:w="7" w:type="dxa"/>
          <w:trHeight w:val="20"/>
        </w:trPr>
        <w:tc>
          <w:tcPr>
            <w:tcW w:w="4104" w:type="dxa"/>
            <w:shd w:val="clear" w:color="auto" w:fill="auto"/>
            <w:vAlign w:val="bottom"/>
          </w:tcPr>
          <w:p w14:paraId="7E0B847E"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Derivatives</w:t>
            </w:r>
          </w:p>
        </w:tc>
        <w:tc>
          <w:tcPr>
            <w:tcW w:w="1134" w:type="dxa"/>
            <w:shd w:val="clear" w:color="auto" w:fill="auto"/>
            <w:vAlign w:val="bottom"/>
          </w:tcPr>
          <w:p w14:paraId="1AE6CAF7"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23051C81" w14:textId="77777777" w:rsidR="00251698" w:rsidRPr="00220DC0" w:rsidRDefault="00251698" w:rsidP="00BD3F69">
            <w:pPr>
              <w:ind w:right="-75"/>
              <w:jc w:val="center"/>
              <w:rPr>
                <w:rFonts w:ascii="Arial" w:eastAsia="Arial Unicode MS" w:hAnsi="Arial" w:cs="Arial"/>
                <w:sz w:val="18"/>
                <w:szCs w:val="18"/>
              </w:rPr>
            </w:pPr>
          </w:p>
        </w:tc>
        <w:tc>
          <w:tcPr>
            <w:tcW w:w="1984" w:type="dxa"/>
            <w:shd w:val="clear" w:color="auto" w:fill="auto"/>
            <w:vAlign w:val="bottom"/>
          </w:tcPr>
          <w:p w14:paraId="1623523D"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6416ABAD"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54C4EA8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1673A35"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2BF5296D" w14:textId="77777777" w:rsidTr="00251698">
        <w:trPr>
          <w:gridAfter w:val="1"/>
          <w:wAfter w:w="7" w:type="dxa"/>
          <w:trHeight w:val="20"/>
        </w:trPr>
        <w:tc>
          <w:tcPr>
            <w:tcW w:w="4104" w:type="dxa"/>
            <w:shd w:val="clear" w:color="auto" w:fill="auto"/>
            <w:vAlign w:val="bottom"/>
          </w:tcPr>
          <w:p w14:paraId="37E79538"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 xml:space="preserve">   - Interest rate swap agreements</w:t>
            </w:r>
          </w:p>
        </w:tc>
        <w:tc>
          <w:tcPr>
            <w:tcW w:w="1134" w:type="dxa"/>
            <w:shd w:val="clear" w:color="auto" w:fill="auto"/>
            <w:vAlign w:val="bottom"/>
          </w:tcPr>
          <w:p w14:paraId="4A54525F"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auto"/>
            <w:vAlign w:val="bottom"/>
          </w:tcPr>
          <w:p w14:paraId="1FE8D5DD"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14</w:t>
            </w:r>
          </w:p>
        </w:tc>
        <w:tc>
          <w:tcPr>
            <w:tcW w:w="1984" w:type="dxa"/>
            <w:shd w:val="clear" w:color="auto" w:fill="auto"/>
            <w:vAlign w:val="bottom"/>
          </w:tcPr>
          <w:p w14:paraId="4261407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27F33CD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397210F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14</w:t>
            </w:r>
          </w:p>
        </w:tc>
        <w:tc>
          <w:tcPr>
            <w:tcW w:w="1728" w:type="dxa"/>
            <w:shd w:val="clear" w:color="auto" w:fill="auto"/>
            <w:vAlign w:val="bottom"/>
          </w:tcPr>
          <w:p w14:paraId="6801E683"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14</w:t>
            </w:r>
          </w:p>
        </w:tc>
      </w:tr>
      <w:tr w:rsidR="00251698" w:rsidRPr="00220DC0" w14:paraId="0F4BCE48" w14:textId="77777777" w:rsidTr="00251698">
        <w:trPr>
          <w:gridAfter w:val="1"/>
          <w:wAfter w:w="7" w:type="dxa"/>
          <w:trHeight w:val="20"/>
        </w:trPr>
        <w:tc>
          <w:tcPr>
            <w:tcW w:w="4104" w:type="dxa"/>
            <w:shd w:val="clear" w:color="auto" w:fill="auto"/>
            <w:vAlign w:val="bottom"/>
          </w:tcPr>
          <w:p w14:paraId="7742FB68" w14:textId="77777777" w:rsidR="00251698" w:rsidRPr="00220DC0" w:rsidRDefault="00251698" w:rsidP="00BD3F69">
            <w:pPr>
              <w:ind w:left="-72"/>
              <w:rPr>
                <w:rFonts w:ascii="Arial" w:eastAsia="Arial Unicode MS" w:hAnsi="Arial" w:cs="Arial"/>
                <w:sz w:val="18"/>
                <w:szCs w:val="18"/>
              </w:rPr>
            </w:pPr>
          </w:p>
        </w:tc>
        <w:tc>
          <w:tcPr>
            <w:tcW w:w="1134" w:type="dxa"/>
            <w:shd w:val="clear" w:color="auto" w:fill="auto"/>
            <w:vAlign w:val="bottom"/>
          </w:tcPr>
          <w:p w14:paraId="5FB3C98D"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F482155"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5D337E10"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B7810E5"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82CD5F0"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B185399"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610FAD3A" w14:textId="77777777" w:rsidTr="00251698">
        <w:trPr>
          <w:gridAfter w:val="1"/>
          <w:wAfter w:w="7" w:type="dxa"/>
          <w:trHeight w:val="20"/>
        </w:trPr>
        <w:tc>
          <w:tcPr>
            <w:tcW w:w="4104" w:type="dxa"/>
            <w:shd w:val="clear" w:color="auto" w:fill="auto"/>
            <w:vAlign w:val="bottom"/>
          </w:tcPr>
          <w:p w14:paraId="6A354E62"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Total liabilities</w:t>
            </w:r>
          </w:p>
        </w:tc>
        <w:tc>
          <w:tcPr>
            <w:tcW w:w="1134" w:type="dxa"/>
            <w:shd w:val="clear" w:color="auto" w:fill="auto"/>
            <w:vAlign w:val="bottom"/>
          </w:tcPr>
          <w:p w14:paraId="1A0D0894" w14:textId="77777777" w:rsidR="00251698" w:rsidRPr="00220DC0" w:rsidRDefault="00251698" w:rsidP="00BD3F69">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10EDCBA"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14</w:t>
            </w:r>
          </w:p>
        </w:tc>
        <w:tc>
          <w:tcPr>
            <w:tcW w:w="1984" w:type="dxa"/>
            <w:tcBorders>
              <w:bottom w:val="single" w:sz="4" w:space="0" w:color="auto"/>
            </w:tcBorders>
            <w:shd w:val="clear" w:color="auto" w:fill="auto"/>
            <w:vAlign w:val="bottom"/>
          </w:tcPr>
          <w:p w14:paraId="32367F92"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FC8E020" w14:textId="5FE8A8C6"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36,616</w:t>
            </w:r>
          </w:p>
        </w:tc>
        <w:tc>
          <w:tcPr>
            <w:tcW w:w="1728" w:type="dxa"/>
            <w:tcBorders>
              <w:bottom w:val="single" w:sz="4" w:space="0" w:color="auto"/>
            </w:tcBorders>
            <w:shd w:val="clear" w:color="auto" w:fill="auto"/>
            <w:vAlign w:val="bottom"/>
          </w:tcPr>
          <w:p w14:paraId="084B1A09" w14:textId="6B0FA87D"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36,630</w:t>
            </w:r>
          </w:p>
        </w:tc>
        <w:tc>
          <w:tcPr>
            <w:tcW w:w="1728" w:type="dxa"/>
            <w:tcBorders>
              <w:bottom w:val="single" w:sz="4" w:space="0" w:color="auto"/>
            </w:tcBorders>
            <w:shd w:val="clear" w:color="auto" w:fill="auto"/>
            <w:vAlign w:val="bottom"/>
          </w:tcPr>
          <w:p w14:paraId="44328471" w14:textId="66D9866C" w:rsidR="00251698" w:rsidRPr="00220DC0" w:rsidRDefault="00676362" w:rsidP="00BD3F69">
            <w:pPr>
              <w:ind w:right="-75"/>
              <w:jc w:val="right"/>
              <w:rPr>
                <w:rFonts w:ascii="Arial" w:eastAsia="Arial Unicode MS" w:hAnsi="Arial" w:cs="Arial"/>
                <w:sz w:val="18"/>
                <w:szCs w:val="18"/>
              </w:rPr>
            </w:pPr>
            <w:r w:rsidRPr="00220DC0">
              <w:rPr>
                <w:rFonts w:ascii="Arial" w:eastAsia="Arial Unicode MS" w:hAnsi="Arial" w:cs="Arial"/>
                <w:sz w:val="18"/>
                <w:szCs w:val="18"/>
              </w:rPr>
              <w:t>36,671</w:t>
            </w:r>
          </w:p>
        </w:tc>
      </w:tr>
    </w:tbl>
    <w:p w14:paraId="31758388" w14:textId="77777777" w:rsidR="00251698" w:rsidRPr="00220DC0" w:rsidRDefault="00251698" w:rsidP="00251698">
      <w:pPr>
        <w:ind w:right="36"/>
        <w:jc w:val="thaiDistribute"/>
        <w:rPr>
          <w:rFonts w:ascii="Arial" w:hAnsi="Arial" w:cs="Arial"/>
          <w:color w:val="000000"/>
          <w:sz w:val="8"/>
          <w:szCs w:val="8"/>
        </w:rPr>
      </w:pPr>
    </w:p>
    <w:p w14:paraId="0443BCBF" w14:textId="77777777" w:rsidR="00251698" w:rsidRPr="00220DC0" w:rsidRDefault="00251698" w:rsidP="00251698">
      <w:pPr>
        <w:ind w:right="36"/>
        <w:jc w:val="thaiDistribute"/>
        <w:rPr>
          <w:rFonts w:ascii="Arial" w:hAnsi="Arial" w:cs="Arial"/>
          <w:color w:val="000000"/>
          <w:sz w:val="20"/>
          <w:szCs w:val="20"/>
        </w:rPr>
      </w:pPr>
      <w:r w:rsidRPr="00220DC0">
        <w:rPr>
          <w:rFonts w:ascii="Arial" w:hAnsi="Arial" w:cs="Arial"/>
          <w:color w:val="000000"/>
          <w:sz w:val="8"/>
          <w:szCs w:val="8"/>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251698" w:rsidRPr="00220DC0" w14:paraId="7320A4A2" w14:textId="77777777" w:rsidTr="00251698">
        <w:tc>
          <w:tcPr>
            <w:tcW w:w="4104" w:type="dxa"/>
            <w:shd w:val="clear" w:color="auto" w:fill="auto"/>
            <w:vAlign w:val="bottom"/>
          </w:tcPr>
          <w:p w14:paraId="35AC91AD" w14:textId="77777777" w:rsidR="00251698" w:rsidRPr="00220DC0" w:rsidRDefault="00251698" w:rsidP="00BD3F69">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385D6CB8" w14:textId="77777777" w:rsidR="00251698" w:rsidRPr="00220DC0" w:rsidRDefault="00251698" w:rsidP="00BD3F69">
            <w:pPr>
              <w:ind w:right="-68"/>
              <w:jc w:val="right"/>
              <w:rPr>
                <w:rFonts w:ascii="Arial" w:eastAsia="Arial Unicode MS" w:hAnsi="Arial" w:cs="Arial"/>
                <w:b/>
                <w:bCs/>
                <w:sz w:val="18"/>
                <w:szCs w:val="18"/>
              </w:rPr>
            </w:pPr>
            <w:r w:rsidRPr="00220DC0">
              <w:rPr>
                <w:rFonts w:ascii="Arial" w:eastAsia="Arial Unicode MS" w:hAnsi="Arial" w:cs="Arial"/>
                <w:b/>
                <w:bCs/>
                <w:sz w:val="18"/>
                <w:szCs w:val="18"/>
              </w:rPr>
              <w:t>Separate financial statements</w:t>
            </w:r>
          </w:p>
        </w:tc>
      </w:tr>
      <w:tr w:rsidR="00822C1F" w:rsidRPr="00220DC0" w14:paraId="72A07873" w14:textId="77777777" w:rsidTr="00251698">
        <w:trPr>
          <w:gridAfter w:val="1"/>
          <w:wAfter w:w="7" w:type="dxa"/>
        </w:trPr>
        <w:tc>
          <w:tcPr>
            <w:tcW w:w="4104" w:type="dxa"/>
            <w:shd w:val="clear" w:color="auto" w:fill="auto"/>
            <w:vAlign w:val="bottom"/>
          </w:tcPr>
          <w:p w14:paraId="4658DA3B" w14:textId="77777777" w:rsidR="00822C1F" w:rsidRPr="00220DC0" w:rsidRDefault="00822C1F" w:rsidP="00822C1F">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9B8DB2E" w14:textId="77777777" w:rsidR="00822C1F" w:rsidRPr="00220DC0" w:rsidRDefault="00822C1F" w:rsidP="00822C1F">
            <w:pPr>
              <w:jc w:val="center"/>
              <w:rPr>
                <w:rFonts w:ascii="Arial" w:eastAsia="Arial Unicode MS" w:hAnsi="Arial" w:cs="Arial"/>
                <w:b/>
                <w:bCs/>
                <w:sz w:val="18"/>
                <w:szCs w:val="18"/>
              </w:rPr>
            </w:pPr>
            <w:r w:rsidRPr="00220DC0">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23BD5412"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14F00A5"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ED88612" w14:textId="77777777" w:rsidR="00822C1F" w:rsidRPr="00220DC0" w:rsidRDefault="00822C1F" w:rsidP="00822C1F">
            <w:pPr>
              <w:ind w:right="-75"/>
              <w:jc w:val="right"/>
              <w:rPr>
                <w:rFonts w:ascii="Arial" w:eastAsia="Arial Unicode MS" w:hAnsi="Arial" w:cs="Arial"/>
                <w:b/>
                <w:bCs/>
                <w:sz w:val="18"/>
                <w:szCs w:val="18"/>
                <w:cs/>
              </w:rPr>
            </w:pPr>
            <w:r w:rsidRPr="00220DC0">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277BD561" w14:textId="77777777" w:rsidR="00822C1F" w:rsidRPr="00220DC0" w:rsidRDefault="00822C1F" w:rsidP="00822C1F">
            <w:pPr>
              <w:ind w:right="-75"/>
              <w:jc w:val="right"/>
              <w:rPr>
                <w:rFonts w:ascii="Arial" w:eastAsia="Arial Unicode MS" w:hAnsi="Arial" w:cs="Arial"/>
                <w:b/>
                <w:bCs/>
                <w:sz w:val="18"/>
                <w:szCs w:val="18"/>
              </w:rPr>
            </w:pPr>
            <w:r w:rsidRPr="00220DC0">
              <w:rPr>
                <w:rFonts w:ascii="Arial" w:eastAsia="Arial Unicode MS" w:hAnsi="Arial" w:cs="Arial"/>
                <w:b/>
                <w:bCs/>
                <w:sz w:val="18"/>
                <w:szCs w:val="18"/>
              </w:rPr>
              <w:t>Total</w:t>
            </w:r>
          </w:p>
          <w:p w14:paraId="68DD8AE9" w14:textId="54B5A50E"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ca</w:t>
            </w:r>
            <w:r w:rsidRPr="00220DC0">
              <w:rPr>
                <w:rFonts w:ascii="Arial" w:eastAsia="Arial Unicode MS" w:hAnsi="Arial" w:cs="Arial"/>
                <w:b/>
                <w:bCs/>
                <w:sz w:val="18"/>
                <w:szCs w:val="18"/>
              </w:rPr>
              <w:t xml:space="preserve">rrying </w:t>
            </w:r>
            <w:r>
              <w:rPr>
                <w:rFonts w:ascii="Arial" w:eastAsia="Arial Unicode MS" w:hAnsi="Arial" w:cs="Arial"/>
                <w:b/>
                <w:bCs/>
                <w:sz w:val="18"/>
                <w:szCs w:val="18"/>
              </w:rPr>
              <w:t>amount</w:t>
            </w:r>
          </w:p>
        </w:tc>
        <w:tc>
          <w:tcPr>
            <w:tcW w:w="1728" w:type="dxa"/>
            <w:tcBorders>
              <w:top w:val="single" w:sz="4" w:space="0" w:color="auto"/>
            </w:tcBorders>
            <w:shd w:val="clear" w:color="auto" w:fill="auto"/>
            <w:vAlign w:val="bottom"/>
          </w:tcPr>
          <w:p w14:paraId="16270967" w14:textId="635B05D7" w:rsidR="00822C1F" w:rsidRPr="00220DC0" w:rsidRDefault="00822C1F" w:rsidP="00822C1F">
            <w:pPr>
              <w:ind w:right="-75"/>
              <w:jc w:val="right"/>
              <w:rPr>
                <w:rFonts w:ascii="Arial" w:eastAsia="Arial Unicode MS" w:hAnsi="Arial" w:cs="Arial"/>
                <w:b/>
                <w:bCs/>
                <w:sz w:val="18"/>
                <w:szCs w:val="18"/>
              </w:rPr>
            </w:pPr>
            <w:r>
              <w:rPr>
                <w:rFonts w:ascii="Arial" w:eastAsia="Arial Unicode MS" w:hAnsi="Arial" w:cs="Arial"/>
                <w:b/>
                <w:bCs/>
                <w:sz w:val="18"/>
                <w:szCs w:val="18"/>
              </w:rPr>
              <w:t>F</w:t>
            </w:r>
            <w:r w:rsidRPr="00220DC0">
              <w:rPr>
                <w:rFonts w:ascii="Arial" w:eastAsia="Arial Unicode MS" w:hAnsi="Arial" w:cs="Arial"/>
                <w:b/>
                <w:bCs/>
                <w:sz w:val="18"/>
                <w:szCs w:val="18"/>
              </w:rPr>
              <w:t xml:space="preserve">air </w:t>
            </w:r>
            <w:r>
              <w:rPr>
                <w:rFonts w:ascii="Arial" w:eastAsia="Arial Unicode MS" w:hAnsi="Arial" w:cs="Arial"/>
                <w:b/>
                <w:bCs/>
                <w:sz w:val="18"/>
                <w:szCs w:val="18"/>
              </w:rPr>
              <w:t>v</w:t>
            </w:r>
            <w:r w:rsidRPr="00220DC0">
              <w:rPr>
                <w:rFonts w:ascii="Arial" w:eastAsia="Arial Unicode MS" w:hAnsi="Arial" w:cs="Arial"/>
                <w:b/>
                <w:bCs/>
                <w:sz w:val="18"/>
                <w:szCs w:val="18"/>
              </w:rPr>
              <w:t>alue</w:t>
            </w:r>
          </w:p>
        </w:tc>
      </w:tr>
      <w:tr w:rsidR="00251698" w:rsidRPr="00220DC0" w14:paraId="46BB23A8" w14:textId="77777777" w:rsidTr="00251698">
        <w:trPr>
          <w:gridAfter w:val="1"/>
          <w:wAfter w:w="7" w:type="dxa"/>
        </w:trPr>
        <w:tc>
          <w:tcPr>
            <w:tcW w:w="4104" w:type="dxa"/>
            <w:shd w:val="clear" w:color="auto" w:fill="auto"/>
            <w:vAlign w:val="bottom"/>
          </w:tcPr>
          <w:p w14:paraId="1139D149" w14:textId="77777777" w:rsidR="00251698" w:rsidRPr="00220DC0" w:rsidRDefault="00251698" w:rsidP="00BD3F69">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721E9A95" w14:textId="77777777" w:rsidR="00251698" w:rsidRPr="00220DC0" w:rsidRDefault="00251698" w:rsidP="00BD3F69">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B1D47C2"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4D569A3E"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E682248"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BF7CAE5"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C2F8981" w14:textId="77777777" w:rsidR="00251698" w:rsidRPr="00220DC0" w:rsidRDefault="00251698" w:rsidP="00BD3F69">
            <w:pPr>
              <w:ind w:right="-75"/>
              <w:jc w:val="right"/>
              <w:rPr>
                <w:rFonts w:ascii="Arial" w:eastAsia="Arial Unicode MS" w:hAnsi="Arial" w:cs="Arial"/>
                <w:b/>
                <w:bCs/>
                <w:sz w:val="18"/>
                <w:szCs w:val="18"/>
              </w:rPr>
            </w:pPr>
            <w:r w:rsidRPr="00220DC0">
              <w:rPr>
                <w:rFonts w:ascii="Arial" w:eastAsia="Arial Unicode MS" w:hAnsi="Arial" w:cs="Arial"/>
                <w:b/>
                <w:bCs/>
                <w:sz w:val="18"/>
                <w:szCs w:val="18"/>
              </w:rPr>
              <w:t>Million Baht</w:t>
            </w:r>
          </w:p>
        </w:tc>
      </w:tr>
      <w:tr w:rsidR="00251698" w:rsidRPr="00220DC0" w14:paraId="66C1029B" w14:textId="77777777" w:rsidTr="00251698">
        <w:trPr>
          <w:gridAfter w:val="1"/>
          <w:wAfter w:w="7" w:type="dxa"/>
        </w:trPr>
        <w:tc>
          <w:tcPr>
            <w:tcW w:w="4104" w:type="dxa"/>
            <w:shd w:val="clear" w:color="auto" w:fill="auto"/>
            <w:vAlign w:val="bottom"/>
          </w:tcPr>
          <w:p w14:paraId="1453BF5F"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As at 31 December 2020</w:t>
            </w:r>
          </w:p>
        </w:tc>
        <w:tc>
          <w:tcPr>
            <w:tcW w:w="1134" w:type="dxa"/>
            <w:shd w:val="clear" w:color="auto" w:fill="auto"/>
            <w:vAlign w:val="bottom"/>
          </w:tcPr>
          <w:p w14:paraId="6BE16318"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40A389C7"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5CE96D16"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020ABE03"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71282478"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C0C1652"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58E2B0FC" w14:textId="77777777" w:rsidTr="00251698">
        <w:trPr>
          <w:gridAfter w:val="1"/>
          <w:wAfter w:w="7" w:type="dxa"/>
        </w:trPr>
        <w:tc>
          <w:tcPr>
            <w:tcW w:w="4104" w:type="dxa"/>
            <w:shd w:val="clear" w:color="auto" w:fill="auto"/>
            <w:vAlign w:val="bottom"/>
          </w:tcPr>
          <w:p w14:paraId="158DE4B4" w14:textId="77777777" w:rsidR="00251698" w:rsidRPr="00220DC0" w:rsidRDefault="00251698" w:rsidP="00BD3F69">
            <w:pPr>
              <w:ind w:left="-72"/>
              <w:rPr>
                <w:rFonts w:ascii="Arial" w:eastAsia="Arial Unicode MS" w:hAnsi="Arial" w:cs="Arial"/>
                <w:b/>
                <w:bCs/>
                <w:sz w:val="18"/>
                <w:szCs w:val="18"/>
              </w:rPr>
            </w:pPr>
          </w:p>
        </w:tc>
        <w:tc>
          <w:tcPr>
            <w:tcW w:w="1134" w:type="dxa"/>
            <w:shd w:val="clear" w:color="auto" w:fill="auto"/>
            <w:vAlign w:val="bottom"/>
          </w:tcPr>
          <w:p w14:paraId="7F8B928C"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2881F7CD"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1D0C3F87"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79EDDF87"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5A534C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1DE798EE"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1521549F" w14:textId="77777777" w:rsidTr="00251698">
        <w:trPr>
          <w:gridAfter w:val="1"/>
          <w:wAfter w:w="7" w:type="dxa"/>
        </w:trPr>
        <w:tc>
          <w:tcPr>
            <w:tcW w:w="4104" w:type="dxa"/>
            <w:shd w:val="clear" w:color="auto" w:fill="auto"/>
            <w:vAlign w:val="bottom"/>
          </w:tcPr>
          <w:p w14:paraId="0BAC9B2D"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Assets</w:t>
            </w:r>
          </w:p>
        </w:tc>
        <w:tc>
          <w:tcPr>
            <w:tcW w:w="1134" w:type="dxa"/>
            <w:shd w:val="clear" w:color="auto" w:fill="auto"/>
            <w:vAlign w:val="bottom"/>
          </w:tcPr>
          <w:p w14:paraId="77C9C8D6"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132AC27D"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6A73FBEA"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7E943D49"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18000E56"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5532B39C"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2F4F6642" w14:textId="77777777" w:rsidTr="00251698">
        <w:trPr>
          <w:gridAfter w:val="1"/>
          <w:wAfter w:w="7" w:type="dxa"/>
        </w:trPr>
        <w:tc>
          <w:tcPr>
            <w:tcW w:w="4104" w:type="dxa"/>
            <w:shd w:val="clear" w:color="auto" w:fill="auto"/>
            <w:vAlign w:val="bottom"/>
          </w:tcPr>
          <w:p w14:paraId="3AB80F49"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sz w:val="18"/>
                <w:szCs w:val="18"/>
              </w:rPr>
              <w:t>Financial assets</w:t>
            </w:r>
          </w:p>
        </w:tc>
        <w:tc>
          <w:tcPr>
            <w:tcW w:w="1134" w:type="dxa"/>
            <w:shd w:val="clear" w:color="auto" w:fill="auto"/>
            <w:vAlign w:val="bottom"/>
          </w:tcPr>
          <w:p w14:paraId="422F2DD9"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26FEBEDE"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15ED06B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4128746D"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4807456D"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59FF398B"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53D5CFA0" w14:textId="77777777" w:rsidTr="00251698">
        <w:trPr>
          <w:gridAfter w:val="1"/>
          <w:wAfter w:w="7" w:type="dxa"/>
        </w:trPr>
        <w:tc>
          <w:tcPr>
            <w:tcW w:w="4104" w:type="dxa"/>
            <w:shd w:val="clear" w:color="auto" w:fill="auto"/>
            <w:vAlign w:val="bottom"/>
          </w:tcPr>
          <w:p w14:paraId="1412C6E0"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sz w:val="18"/>
                <w:szCs w:val="18"/>
              </w:rPr>
              <w:t xml:space="preserve">   - Investment in an equity instrument</w:t>
            </w:r>
          </w:p>
        </w:tc>
        <w:tc>
          <w:tcPr>
            <w:tcW w:w="1134" w:type="dxa"/>
            <w:shd w:val="clear" w:color="auto" w:fill="auto"/>
            <w:vAlign w:val="bottom"/>
          </w:tcPr>
          <w:p w14:paraId="2F642B22"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3</w:t>
            </w:r>
          </w:p>
        </w:tc>
        <w:tc>
          <w:tcPr>
            <w:tcW w:w="1843" w:type="dxa"/>
            <w:shd w:val="clear" w:color="auto" w:fill="auto"/>
            <w:vAlign w:val="bottom"/>
          </w:tcPr>
          <w:p w14:paraId="30D79430"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595CD14C"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5,479</w:t>
            </w:r>
          </w:p>
        </w:tc>
        <w:tc>
          <w:tcPr>
            <w:tcW w:w="1728" w:type="dxa"/>
            <w:shd w:val="clear" w:color="auto" w:fill="auto"/>
            <w:vAlign w:val="bottom"/>
          </w:tcPr>
          <w:p w14:paraId="58D644F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2F20E1AB"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5,479</w:t>
            </w:r>
          </w:p>
        </w:tc>
        <w:tc>
          <w:tcPr>
            <w:tcW w:w="1728" w:type="dxa"/>
            <w:shd w:val="clear" w:color="auto" w:fill="auto"/>
            <w:vAlign w:val="bottom"/>
          </w:tcPr>
          <w:p w14:paraId="1B7E3577"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5,479</w:t>
            </w:r>
          </w:p>
        </w:tc>
      </w:tr>
      <w:tr w:rsidR="00251698" w:rsidRPr="00220DC0" w14:paraId="1947414A" w14:textId="77777777" w:rsidTr="00251698">
        <w:trPr>
          <w:gridAfter w:val="1"/>
          <w:wAfter w:w="7" w:type="dxa"/>
        </w:trPr>
        <w:tc>
          <w:tcPr>
            <w:tcW w:w="4104" w:type="dxa"/>
            <w:shd w:val="clear" w:color="auto" w:fill="auto"/>
            <w:vAlign w:val="bottom"/>
          </w:tcPr>
          <w:p w14:paraId="4C8B0C35"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Long-term loans to related parties</w:t>
            </w:r>
          </w:p>
        </w:tc>
        <w:tc>
          <w:tcPr>
            <w:tcW w:w="1134" w:type="dxa"/>
            <w:shd w:val="clear" w:color="auto" w:fill="auto"/>
            <w:vAlign w:val="bottom"/>
          </w:tcPr>
          <w:p w14:paraId="0D603A5A"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3FAB5427"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2AC8449F"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FFD432E" w14:textId="2C841A0D"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7,386</w:t>
            </w:r>
          </w:p>
        </w:tc>
        <w:tc>
          <w:tcPr>
            <w:tcW w:w="1728" w:type="dxa"/>
            <w:tcBorders>
              <w:bottom w:val="single" w:sz="4" w:space="0" w:color="auto"/>
            </w:tcBorders>
            <w:shd w:val="clear" w:color="auto" w:fill="auto"/>
            <w:vAlign w:val="bottom"/>
          </w:tcPr>
          <w:p w14:paraId="12071720" w14:textId="22898EBF"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7,386</w:t>
            </w:r>
          </w:p>
        </w:tc>
        <w:tc>
          <w:tcPr>
            <w:tcW w:w="1728" w:type="dxa"/>
            <w:tcBorders>
              <w:bottom w:val="single" w:sz="4" w:space="0" w:color="auto"/>
            </w:tcBorders>
            <w:shd w:val="clear" w:color="auto" w:fill="auto"/>
            <w:vAlign w:val="bottom"/>
          </w:tcPr>
          <w:p w14:paraId="350EF12E" w14:textId="4E531F88"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7,366</w:t>
            </w:r>
          </w:p>
        </w:tc>
      </w:tr>
      <w:tr w:rsidR="00251698" w:rsidRPr="00220DC0" w14:paraId="4F8F1D2A" w14:textId="77777777" w:rsidTr="00251698">
        <w:trPr>
          <w:gridAfter w:val="1"/>
          <w:wAfter w:w="7" w:type="dxa"/>
        </w:trPr>
        <w:tc>
          <w:tcPr>
            <w:tcW w:w="4104" w:type="dxa"/>
            <w:shd w:val="clear" w:color="auto" w:fill="auto"/>
            <w:vAlign w:val="bottom"/>
          </w:tcPr>
          <w:p w14:paraId="5DA0639C" w14:textId="77777777" w:rsidR="00251698" w:rsidRPr="00220DC0" w:rsidRDefault="00251698" w:rsidP="00BD3F69">
            <w:pPr>
              <w:ind w:left="-72"/>
              <w:rPr>
                <w:rFonts w:ascii="Arial" w:eastAsia="Arial Unicode MS" w:hAnsi="Arial" w:cs="Arial"/>
                <w:sz w:val="18"/>
                <w:szCs w:val="18"/>
              </w:rPr>
            </w:pPr>
          </w:p>
        </w:tc>
        <w:tc>
          <w:tcPr>
            <w:tcW w:w="1134" w:type="dxa"/>
            <w:shd w:val="clear" w:color="auto" w:fill="auto"/>
            <w:vAlign w:val="bottom"/>
          </w:tcPr>
          <w:p w14:paraId="6D1A4C8F"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24F7F194"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56FB7655"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F7843B"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D988DBF"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082A8B6"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1BB55A9F" w14:textId="77777777" w:rsidTr="00251698">
        <w:trPr>
          <w:gridAfter w:val="1"/>
          <w:wAfter w:w="7" w:type="dxa"/>
        </w:trPr>
        <w:tc>
          <w:tcPr>
            <w:tcW w:w="4104" w:type="dxa"/>
            <w:shd w:val="clear" w:color="auto" w:fill="auto"/>
            <w:vAlign w:val="bottom"/>
          </w:tcPr>
          <w:p w14:paraId="405EC64D"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Total assets</w:t>
            </w:r>
          </w:p>
        </w:tc>
        <w:tc>
          <w:tcPr>
            <w:tcW w:w="1134" w:type="dxa"/>
            <w:shd w:val="clear" w:color="auto" w:fill="auto"/>
            <w:vAlign w:val="bottom"/>
          </w:tcPr>
          <w:p w14:paraId="0EEA3CFC" w14:textId="77777777" w:rsidR="00251698" w:rsidRPr="00220DC0" w:rsidRDefault="00251698" w:rsidP="00BD3F69">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B324E30"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3EE5B95"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5,479</w:t>
            </w:r>
          </w:p>
        </w:tc>
        <w:tc>
          <w:tcPr>
            <w:tcW w:w="1728" w:type="dxa"/>
            <w:tcBorders>
              <w:bottom w:val="single" w:sz="4" w:space="0" w:color="auto"/>
            </w:tcBorders>
            <w:shd w:val="clear" w:color="auto" w:fill="auto"/>
            <w:vAlign w:val="bottom"/>
          </w:tcPr>
          <w:p w14:paraId="4A3C3C4B" w14:textId="08D311A2"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7,386</w:t>
            </w:r>
          </w:p>
        </w:tc>
        <w:tc>
          <w:tcPr>
            <w:tcW w:w="1728" w:type="dxa"/>
            <w:tcBorders>
              <w:bottom w:val="single" w:sz="4" w:space="0" w:color="auto"/>
            </w:tcBorders>
            <w:shd w:val="clear" w:color="auto" w:fill="auto"/>
            <w:vAlign w:val="bottom"/>
          </w:tcPr>
          <w:p w14:paraId="03E1E8EF" w14:textId="1E21559C"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12,</w:t>
            </w:r>
            <w:r w:rsidR="00074929">
              <w:rPr>
                <w:rFonts w:ascii="Arial" w:eastAsia="Arial Unicode MS" w:hAnsi="Arial" w:cs="Arial"/>
                <w:sz w:val="18"/>
                <w:szCs w:val="18"/>
              </w:rPr>
              <w:t>865</w:t>
            </w:r>
          </w:p>
        </w:tc>
        <w:tc>
          <w:tcPr>
            <w:tcW w:w="1728" w:type="dxa"/>
            <w:tcBorders>
              <w:bottom w:val="single" w:sz="4" w:space="0" w:color="auto"/>
            </w:tcBorders>
            <w:shd w:val="clear" w:color="auto" w:fill="auto"/>
            <w:vAlign w:val="bottom"/>
          </w:tcPr>
          <w:p w14:paraId="0CB1CA94" w14:textId="10155C37" w:rsidR="00251698" w:rsidRPr="00220DC0" w:rsidRDefault="005633A7" w:rsidP="00BD3F69">
            <w:pPr>
              <w:ind w:right="-75"/>
              <w:jc w:val="right"/>
              <w:rPr>
                <w:rFonts w:ascii="Arial" w:eastAsia="Arial Unicode MS" w:hAnsi="Arial" w:cs="Arial"/>
                <w:sz w:val="18"/>
                <w:szCs w:val="18"/>
              </w:rPr>
            </w:pPr>
            <w:r w:rsidRPr="00220DC0">
              <w:rPr>
                <w:rFonts w:ascii="Arial" w:eastAsia="Arial Unicode MS" w:hAnsi="Arial" w:cs="Arial"/>
                <w:sz w:val="18"/>
                <w:szCs w:val="18"/>
              </w:rPr>
              <w:t>12,845</w:t>
            </w:r>
          </w:p>
        </w:tc>
      </w:tr>
      <w:tr w:rsidR="00251698" w:rsidRPr="00220DC0" w14:paraId="5F8C6F56" w14:textId="77777777" w:rsidTr="00251698">
        <w:trPr>
          <w:gridAfter w:val="1"/>
          <w:wAfter w:w="7" w:type="dxa"/>
        </w:trPr>
        <w:tc>
          <w:tcPr>
            <w:tcW w:w="4104" w:type="dxa"/>
            <w:shd w:val="clear" w:color="auto" w:fill="auto"/>
            <w:vAlign w:val="bottom"/>
          </w:tcPr>
          <w:p w14:paraId="17624AD9" w14:textId="77777777" w:rsidR="00251698" w:rsidRPr="00220DC0" w:rsidRDefault="00251698" w:rsidP="00BD3F69">
            <w:pPr>
              <w:ind w:left="-72"/>
              <w:rPr>
                <w:rFonts w:ascii="Arial" w:eastAsia="Arial Unicode MS" w:hAnsi="Arial" w:cs="Arial"/>
                <w:b/>
                <w:bCs/>
                <w:sz w:val="18"/>
                <w:szCs w:val="18"/>
              </w:rPr>
            </w:pPr>
          </w:p>
        </w:tc>
        <w:tc>
          <w:tcPr>
            <w:tcW w:w="1134" w:type="dxa"/>
            <w:shd w:val="clear" w:color="auto" w:fill="auto"/>
            <w:vAlign w:val="bottom"/>
          </w:tcPr>
          <w:p w14:paraId="30DE2C71"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65BBB13"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1824A172"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524836"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FA9297D"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7A99381"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418D3224" w14:textId="77777777" w:rsidTr="00251698">
        <w:trPr>
          <w:gridAfter w:val="1"/>
          <w:wAfter w:w="7" w:type="dxa"/>
        </w:trPr>
        <w:tc>
          <w:tcPr>
            <w:tcW w:w="4104" w:type="dxa"/>
            <w:shd w:val="clear" w:color="auto" w:fill="auto"/>
            <w:vAlign w:val="bottom"/>
          </w:tcPr>
          <w:p w14:paraId="29982E47"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Liabilities</w:t>
            </w:r>
          </w:p>
        </w:tc>
        <w:tc>
          <w:tcPr>
            <w:tcW w:w="1134" w:type="dxa"/>
            <w:shd w:val="clear" w:color="auto" w:fill="auto"/>
            <w:vAlign w:val="bottom"/>
          </w:tcPr>
          <w:p w14:paraId="4E34332F" w14:textId="77777777" w:rsidR="00251698" w:rsidRPr="00220DC0" w:rsidRDefault="00251698" w:rsidP="00BD3F69">
            <w:pPr>
              <w:jc w:val="center"/>
              <w:rPr>
                <w:rFonts w:ascii="Arial" w:eastAsia="Arial Unicode MS" w:hAnsi="Arial" w:cs="Arial"/>
                <w:sz w:val="18"/>
                <w:szCs w:val="18"/>
              </w:rPr>
            </w:pPr>
          </w:p>
        </w:tc>
        <w:tc>
          <w:tcPr>
            <w:tcW w:w="1843" w:type="dxa"/>
            <w:shd w:val="clear" w:color="auto" w:fill="auto"/>
            <w:vAlign w:val="bottom"/>
          </w:tcPr>
          <w:p w14:paraId="439C604D" w14:textId="77777777" w:rsidR="00251698" w:rsidRPr="00220DC0" w:rsidRDefault="00251698" w:rsidP="00BD3F69">
            <w:pPr>
              <w:ind w:right="-75"/>
              <w:jc w:val="right"/>
              <w:rPr>
                <w:rFonts w:ascii="Arial" w:eastAsia="Arial Unicode MS" w:hAnsi="Arial" w:cs="Arial"/>
                <w:sz w:val="18"/>
                <w:szCs w:val="18"/>
              </w:rPr>
            </w:pPr>
          </w:p>
        </w:tc>
        <w:tc>
          <w:tcPr>
            <w:tcW w:w="1984" w:type="dxa"/>
            <w:shd w:val="clear" w:color="auto" w:fill="auto"/>
            <w:vAlign w:val="bottom"/>
          </w:tcPr>
          <w:p w14:paraId="612735B9"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3844EC8C"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473397BE" w14:textId="77777777" w:rsidR="00251698" w:rsidRPr="00220DC0" w:rsidRDefault="00251698" w:rsidP="00BD3F69">
            <w:pPr>
              <w:ind w:right="-75"/>
              <w:jc w:val="right"/>
              <w:rPr>
                <w:rFonts w:ascii="Arial" w:eastAsia="Arial Unicode MS" w:hAnsi="Arial" w:cs="Arial"/>
                <w:sz w:val="18"/>
                <w:szCs w:val="18"/>
              </w:rPr>
            </w:pPr>
          </w:p>
        </w:tc>
        <w:tc>
          <w:tcPr>
            <w:tcW w:w="1728" w:type="dxa"/>
            <w:shd w:val="clear" w:color="auto" w:fill="auto"/>
            <w:vAlign w:val="bottom"/>
          </w:tcPr>
          <w:p w14:paraId="2151288B"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47463BD5" w14:textId="77777777" w:rsidTr="00251698">
        <w:trPr>
          <w:gridAfter w:val="1"/>
          <w:wAfter w:w="7" w:type="dxa"/>
        </w:trPr>
        <w:tc>
          <w:tcPr>
            <w:tcW w:w="4104" w:type="dxa"/>
            <w:shd w:val="clear" w:color="auto" w:fill="auto"/>
            <w:vAlign w:val="bottom"/>
          </w:tcPr>
          <w:p w14:paraId="60C95A28"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Long-term loans from financial institutions, net</w:t>
            </w:r>
          </w:p>
        </w:tc>
        <w:tc>
          <w:tcPr>
            <w:tcW w:w="1134" w:type="dxa"/>
            <w:shd w:val="clear" w:color="auto" w:fill="auto"/>
            <w:vAlign w:val="bottom"/>
          </w:tcPr>
          <w:p w14:paraId="27948A86"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shd w:val="clear" w:color="auto" w:fill="auto"/>
            <w:vAlign w:val="bottom"/>
          </w:tcPr>
          <w:p w14:paraId="0892EFEE"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shd w:val="clear" w:color="auto" w:fill="auto"/>
            <w:vAlign w:val="bottom"/>
          </w:tcPr>
          <w:p w14:paraId="080B2840"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shd w:val="clear" w:color="auto" w:fill="auto"/>
            <w:vAlign w:val="bottom"/>
          </w:tcPr>
          <w:p w14:paraId="2F13C7DD" w14:textId="0065D3B8"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2,430</w:t>
            </w:r>
          </w:p>
        </w:tc>
        <w:tc>
          <w:tcPr>
            <w:tcW w:w="1728" w:type="dxa"/>
            <w:shd w:val="clear" w:color="auto" w:fill="auto"/>
            <w:vAlign w:val="bottom"/>
          </w:tcPr>
          <w:p w14:paraId="24E72DFF" w14:textId="2FD1E944"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2,430</w:t>
            </w:r>
          </w:p>
        </w:tc>
        <w:tc>
          <w:tcPr>
            <w:tcW w:w="1728" w:type="dxa"/>
            <w:shd w:val="clear" w:color="auto" w:fill="auto"/>
            <w:vAlign w:val="bottom"/>
          </w:tcPr>
          <w:p w14:paraId="53DC58C4" w14:textId="024A0FC8"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2,488</w:t>
            </w:r>
          </w:p>
        </w:tc>
      </w:tr>
      <w:tr w:rsidR="00251698" w:rsidRPr="00220DC0" w14:paraId="5FAC4181" w14:textId="77777777" w:rsidTr="00251698">
        <w:trPr>
          <w:gridAfter w:val="1"/>
          <w:wAfter w:w="7" w:type="dxa"/>
        </w:trPr>
        <w:tc>
          <w:tcPr>
            <w:tcW w:w="4104" w:type="dxa"/>
            <w:shd w:val="clear" w:color="auto" w:fill="auto"/>
            <w:vAlign w:val="bottom"/>
          </w:tcPr>
          <w:p w14:paraId="6C72320B" w14:textId="77777777" w:rsidR="00251698" w:rsidRPr="00220DC0" w:rsidRDefault="00251698" w:rsidP="00BD3F69">
            <w:pPr>
              <w:ind w:left="-72"/>
              <w:rPr>
                <w:rFonts w:ascii="Arial" w:eastAsia="Arial Unicode MS" w:hAnsi="Arial" w:cs="Arial"/>
                <w:sz w:val="18"/>
                <w:szCs w:val="18"/>
              </w:rPr>
            </w:pPr>
            <w:r w:rsidRPr="00220DC0">
              <w:rPr>
                <w:rFonts w:ascii="Arial" w:eastAsia="Arial Unicode MS" w:hAnsi="Arial" w:cs="Arial"/>
                <w:sz w:val="18"/>
                <w:szCs w:val="18"/>
              </w:rPr>
              <w:t>Debentures, net</w:t>
            </w:r>
          </w:p>
        </w:tc>
        <w:tc>
          <w:tcPr>
            <w:tcW w:w="1134" w:type="dxa"/>
            <w:shd w:val="clear" w:color="auto" w:fill="auto"/>
            <w:vAlign w:val="bottom"/>
          </w:tcPr>
          <w:p w14:paraId="73F6BDC3" w14:textId="77777777" w:rsidR="00251698" w:rsidRPr="00220DC0" w:rsidRDefault="00251698" w:rsidP="00BD3F69">
            <w:pPr>
              <w:jc w:val="center"/>
              <w:rPr>
                <w:rFonts w:ascii="Arial" w:eastAsia="Arial Unicode MS" w:hAnsi="Arial" w:cs="Arial"/>
                <w:sz w:val="18"/>
                <w:szCs w:val="18"/>
              </w:rPr>
            </w:pPr>
            <w:r w:rsidRPr="00220DC0">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5BDAE616"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77B9CAC2"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2DA45C7A"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157C92A8"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671304CE"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16,227</w:t>
            </w:r>
          </w:p>
        </w:tc>
      </w:tr>
      <w:tr w:rsidR="00251698" w:rsidRPr="00220DC0" w14:paraId="1771A3EE" w14:textId="77777777" w:rsidTr="00251698">
        <w:trPr>
          <w:gridAfter w:val="1"/>
          <w:wAfter w:w="7" w:type="dxa"/>
        </w:trPr>
        <w:tc>
          <w:tcPr>
            <w:tcW w:w="4104" w:type="dxa"/>
            <w:shd w:val="clear" w:color="auto" w:fill="auto"/>
            <w:vAlign w:val="bottom"/>
          </w:tcPr>
          <w:p w14:paraId="6E59D690" w14:textId="77777777" w:rsidR="00251698" w:rsidRPr="00220DC0" w:rsidRDefault="00251698" w:rsidP="00BD3F69">
            <w:pPr>
              <w:ind w:left="-72"/>
              <w:rPr>
                <w:rFonts w:ascii="Arial" w:eastAsia="Arial Unicode MS" w:hAnsi="Arial" w:cs="Arial"/>
                <w:sz w:val="18"/>
                <w:szCs w:val="18"/>
              </w:rPr>
            </w:pPr>
          </w:p>
        </w:tc>
        <w:tc>
          <w:tcPr>
            <w:tcW w:w="1134" w:type="dxa"/>
            <w:shd w:val="clear" w:color="auto" w:fill="auto"/>
            <w:vAlign w:val="bottom"/>
          </w:tcPr>
          <w:p w14:paraId="07895750" w14:textId="77777777" w:rsidR="00251698" w:rsidRPr="00220DC0" w:rsidRDefault="00251698" w:rsidP="00BD3F69">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3AE75B6C" w14:textId="77777777" w:rsidR="00251698" w:rsidRPr="00220DC0" w:rsidRDefault="00251698" w:rsidP="00BD3F69">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58AB2363"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8796F0C"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5A5F049" w14:textId="77777777" w:rsidR="00251698" w:rsidRPr="00220DC0" w:rsidRDefault="00251698" w:rsidP="00BD3F69">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9FFDA96" w14:textId="77777777" w:rsidR="00251698" w:rsidRPr="00220DC0" w:rsidRDefault="00251698" w:rsidP="00BD3F69">
            <w:pPr>
              <w:ind w:right="-75"/>
              <w:jc w:val="right"/>
              <w:rPr>
                <w:rFonts w:ascii="Arial" w:eastAsia="Arial Unicode MS" w:hAnsi="Arial" w:cs="Arial"/>
                <w:sz w:val="18"/>
                <w:szCs w:val="18"/>
              </w:rPr>
            </w:pPr>
          </w:p>
        </w:tc>
      </w:tr>
      <w:tr w:rsidR="00251698" w:rsidRPr="00220DC0" w14:paraId="0BAB8A07" w14:textId="77777777" w:rsidTr="00251698">
        <w:trPr>
          <w:gridAfter w:val="1"/>
          <w:wAfter w:w="7" w:type="dxa"/>
        </w:trPr>
        <w:tc>
          <w:tcPr>
            <w:tcW w:w="4104" w:type="dxa"/>
            <w:shd w:val="clear" w:color="auto" w:fill="auto"/>
            <w:vAlign w:val="bottom"/>
          </w:tcPr>
          <w:p w14:paraId="7DAAA977" w14:textId="77777777" w:rsidR="00251698" w:rsidRPr="00220DC0" w:rsidRDefault="00251698" w:rsidP="00BD3F69">
            <w:pPr>
              <w:ind w:left="-72"/>
              <w:rPr>
                <w:rFonts w:ascii="Arial" w:eastAsia="Arial Unicode MS" w:hAnsi="Arial" w:cs="Arial"/>
                <w:b/>
                <w:bCs/>
                <w:sz w:val="18"/>
                <w:szCs w:val="18"/>
              </w:rPr>
            </w:pPr>
            <w:r w:rsidRPr="00220DC0">
              <w:rPr>
                <w:rFonts w:ascii="Arial" w:eastAsia="Arial Unicode MS" w:hAnsi="Arial" w:cs="Arial"/>
                <w:b/>
                <w:bCs/>
                <w:sz w:val="18"/>
                <w:szCs w:val="18"/>
              </w:rPr>
              <w:t>Total liabilities</w:t>
            </w:r>
          </w:p>
        </w:tc>
        <w:tc>
          <w:tcPr>
            <w:tcW w:w="1134" w:type="dxa"/>
            <w:shd w:val="clear" w:color="auto" w:fill="auto"/>
            <w:vAlign w:val="bottom"/>
          </w:tcPr>
          <w:p w14:paraId="1734296D" w14:textId="77777777" w:rsidR="00251698" w:rsidRPr="00220DC0" w:rsidRDefault="00251698" w:rsidP="00BD3F69">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726035A"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185B7BD9" w14:textId="77777777" w:rsidR="00251698" w:rsidRPr="00220DC0" w:rsidRDefault="00251698" w:rsidP="00BD3F69">
            <w:pPr>
              <w:ind w:right="-75"/>
              <w:jc w:val="right"/>
              <w:rPr>
                <w:rFonts w:ascii="Arial" w:eastAsia="Arial Unicode MS" w:hAnsi="Arial" w:cs="Arial"/>
                <w:sz w:val="18"/>
                <w:szCs w:val="18"/>
              </w:rPr>
            </w:pPr>
            <w:r w:rsidRPr="00220DC0">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08AAF9BE" w14:textId="1064A012"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18,622</w:t>
            </w:r>
          </w:p>
        </w:tc>
        <w:tc>
          <w:tcPr>
            <w:tcW w:w="1728" w:type="dxa"/>
            <w:tcBorders>
              <w:bottom w:val="single" w:sz="4" w:space="0" w:color="auto"/>
            </w:tcBorders>
            <w:shd w:val="clear" w:color="auto" w:fill="auto"/>
            <w:vAlign w:val="bottom"/>
          </w:tcPr>
          <w:p w14:paraId="223BB38F" w14:textId="6E7B593D"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18,622</w:t>
            </w:r>
          </w:p>
        </w:tc>
        <w:tc>
          <w:tcPr>
            <w:tcW w:w="1728" w:type="dxa"/>
            <w:tcBorders>
              <w:bottom w:val="single" w:sz="4" w:space="0" w:color="auto"/>
            </w:tcBorders>
            <w:shd w:val="clear" w:color="auto" w:fill="auto"/>
            <w:vAlign w:val="bottom"/>
          </w:tcPr>
          <w:p w14:paraId="67643E01" w14:textId="75298ED2" w:rsidR="00251698" w:rsidRPr="00220DC0" w:rsidRDefault="00CF5329" w:rsidP="00BD3F69">
            <w:pPr>
              <w:ind w:right="-75"/>
              <w:jc w:val="right"/>
              <w:rPr>
                <w:rFonts w:ascii="Arial" w:eastAsia="Arial Unicode MS" w:hAnsi="Arial" w:cs="Arial"/>
                <w:sz w:val="18"/>
                <w:szCs w:val="18"/>
              </w:rPr>
            </w:pPr>
            <w:r w:rsidRPr="00220DC0">
              <w:rPr>
                <w:rFonts w:ascii="Arial" w:eastAsia="Arial Unicode MS" w:hAnsi="Arial" w:cs="Arial"/>
                <w:sz w:val="18"/>
                <w:szCs w:val="18"/>
              </w:rPr>
              <w:t>18,715</w:t>
            </w:r>
          </w:p>
        </w:tc>
      </w:tr>
    </w:tbl>
    <w:p w14:paraId="4EDAE3F7" w14:textId="77777777" w:rsidR="00917F81" w:rsidRPr="00220DC0" w:rsidRDefault="00917F81" w:rsidP="00FF408A">
      <w:pPr>
        <w:ind w:right="36"/>
        <w:rPr>
          <w:rFonts w:ascii="Arial" w:eastAsia="Arial Unicode MS" w:hAnsi="Arial" w:cs="Arial"/>
          <w:sz w:val="18"/>
          <w:szCs w:val="18"/>
        </w:rPr>
      </w:pPr>
    </w:p>
    <w:p w14:paraId="3E686820" w14:textId="77777777" w:rsidR="00917F81" w:rsidRPr="00220DC0" w:rsidRDefault="00917F81" w:rsidP="00FF408A">
      <w:pPr>
        <w:ind w:right="36"/>
        <w:rPr>
          <w:rFonts w:ascii="Arial" w:eastAsia="Arial Unicode MS" w:hAnsi="Arial" w:cs="Arial"/>
          <w:sz w:val="18"/>
          <w:szCs w:val="18"/>
        </w:rPr>
        <w:sectPr w:rsidR="00917F81" w:rsidRPr="00220DC0" w:rsidSect="00517A0F">
          <w:pgSz w:w="16838" w:h="11906" w:orient="landscape" w:code="9"/>
          <w:pgMar w:top="1440" w:right="1296" w:bottom="720" w:left="1296" w:header="706" w:footer="706" w:gutter="0"/>
          <w:cols w:space="720"/>
        </w:sectPr>
      </w:pPr>
    </w:p>
    <w:p w14:paraId="466F74F5" w14:textId="77777777" w:rsidR="00FF408A" w:rsidRPr="00220DC0" w:rsidRDefault="00FF408A" w:rsidP="00FF408A">
      <w:pPr>
        <w:rPr>
          <w:rFonts w:ascii="Arial" w:eastAsia="Arial Unicode MS" w:hAnsi="Arial" w:cs="Arial"/>
          <w:sz w:val="18"/>
          <w:szCs w:val="18"/>
        </w:rPr>
      </w:pPr>
    </w:p>
    <w:p w14:paraId="3CE6B2F8" w14:textId="77777777" w:rsidR="00FF408A" w:rsidRPr="00910CAF" w:rsidRDefault="00FF408A" w:rsidP="00FF408A">
      <w:pPr>
        <w:jc w:val="both"/>
        <w:rPr>
          <w:rFonts w:ascii="Arial" w:eastAsia="Arial Unicode MS" w:hAnsi="Arial" w:cs="Arial"/>
          <w:color w:val="000000"/>
          <w:sz w:val="20"/>
          <w:szCs w:val="20"/>
        </w:rPr>
      </w:pPr>
      <w:r w:rsidRPr="00910CAF">
        <w:rPr>
          <w:rFonts w:ascii="Arial" w:eastAsia="Arial Unicode MS" w:hAnsi="Arial" w:cs="Arial"/>
          <w:color w:val="000000"/>
          <w:spacing w:val="-2"/>
          <w:sz w:val="20"/>
          <w:szCs w:val="20"/>
        </w:rPr>
        <w:t>Fair value of following financial assets and liabilities measured at amortised cost where their carrying value approximated</w:t>
      </w:r>
      <w:r w:rsidRPr="00910CAF">
        <w:rPr>
          <w:rFonts w:ascii="Arial" w:eastAsia="Arial Unicode MS" w:hAnsi="Arial" w:cs="Arial"/>
          <w:color w:val="000000"/>
          <w:sz w:val="20"/>
          <w:szCs w:val="20"/>
        </w:rPr>
        <w:t xml:space="preserve"> fair value are as follows:</w:t>
      </w:r>
    </w:p>
    <w:p w14:paraId="796CB75F" w14:textId="77777777" w:rsidR="00FF408A" w:rsidRPr="00910CAF"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F408A" w:rsidRPr="00E765A7" w14:paraId="4CBBD2D1" w14:textId="77777777" w:rsidTr="00E765A7">
        <w:tc>
          <w:tcPr>
            <w:tcW w:w="4590" w:type="dxa"/>
            <w:tcBorders>
              <w:top w:val="single" w:sz="4" w:space="0" w:color="auto"/>
              <w:bottom w:val="single" w:sz="4" w:space="0" w:color="auto"/>
            </w:tcBorders>
            <w:shd w:val="clear" w:color="auto" w:fill="auto"/>
          </w:tcPr>
          <w:p w14:paraId="5AC3AB33" w14:textId="77777777" w:rsidR="00FF408A" w:rsidRPr="00E765A7" w:rsidRDefault="00FF408A" w:rsidP="007E0574">
            <w:pPr>
              <w:tabs>
                <w:tab w:val="left" w:pos="161"/>
              </w:tabs>
              <w:spacing w:line="240" w:lineRule="atLeast"/>
              <w:ind w:left="161" w:hanging="233"/>
              <w:jc w:val="center"/>
              <w:rPr>
                <w:rFonts w:ascii="Arial" w:eastAsia="Arial Unicode MS" w:hAnsi="Arial" w:cs="Arial"/>
                <w:b/>
                <w:bCs/>
                <w:color w:val="000000"/>
                <w:sz w:val="18"/>
                <w:szCs w:val="18"/>
              </w:rPr>
            </w:pPr>
            <w:r w:rsidRPr="00E765A7">
              <w:rPr>
                <w:rFonts w:ascii="Arial" w:eastAsia="Arial Unicode MS" w:hAnsi="Arial" w:cs="Arial"/>
                <w:b/>
                <w:bCs/>
                <w:color w:val="000000"/>
                <w:sz w:val="18"/>
                <w:szCs w:val="18"/>
              </w:rPr>
              <w:t xml:space="preserve">Consolidated financial </w:t>
            </w:r>
            <w:r w:rsidR="00685B4E" w:rsidRPr="00E765A7">
              <w:rPr>
                <w:rFonts w:ascii="Arial" w:eastAsia="Arial Unicode MS" w:hAnsi="Arial" w:cs="Arial"/>
                <w:b/>
                <w:bCs/>
                <w:color w:val="000000"/>
                <w:sz w:val="18"/>
                <w:szCs w:val="18"/>
              </w:rPr>
              <w:t>statements</w:t>
            </w:r>
          </w:p>
        </w:tc>
        <w:tc>
          <w:tcPr>
            <w:tcW w:w="4900" w:type="dxa"/>
            <w:tcBorders>
              <w:top w:val="single" w:sz="4" w:space="0" w:color="auto"/>
              <w:bottom w:val="single" w:sz="4" w:space="0" w:color="auto"/>
            </w:tcBorders>
            <w:shd w:val="clear" w:color="auto" w:fill="auto"/>
          </w:tcPr>
          <w:p w14:paraId="1F8BAEC1" w14:textId="77777777" w:rsidR="00FF408A" w:rsidRPr="00E765A7" w:rsidRDefault="00FF408A" w:rsidP="007E0574">
            <w:pPr>
              <w:tabs>
                <w:tab w:val="left" w:pos="198"/>
              </w:tabs>
              <w:spacing w:line="240" w:lineRule="atLeast"/>
              <w:ind w:left="198" w:hanging="270"/>
              <w:jc w:val="center"/>
              <w:rPr>
                <w:rFonts w:ascii="Arial" w:eastAsia="Arial Unicode MS" w:hAnsi="Arial" w:cs="Arial"/>
                <w:b/>
                <w:bCs/>
                <w:color w:val="000000"/>
                <w:sz w:val="18"/>
                <w:szCs w:val="18"/>
              </w:rPr>
            </w:pPr>
            <w:r w:rsidRPr="00E765A7">
              <w:rPr>
                <w:rFonts w:ascii="Arial" w:eastAsia="Arial Unicode MS" w:hAnsi="Arial" w:cs="Arial"/>
                <w:b/>
                <w:bCs/>
                <w:color w:val="000000"/>
                <w:sz w:val="18"/>
                <w:szCs w:val="18"/>
              </w:rPr>
              <w:t xml:space="preserve">Separate financial </w:t>
            </w:r>
            <w:r w:rsidR="00685B4E" w:rsidRPr="00E765A7">
              <w:rPr>
                <w:rFonts w:ascii="Arial" w:eastAsia="Arial Unicode MS" w:hAnsi="Arial" w:cs="Arial"/>
                <w:b/>
                <w:bCs/>
                <w:color w:val="000000"/>
                <w:sz w:val="18"/>
                <w:szCs w:val="18"/>
              </w:rPr>
              <w:t>statements</w:t>
            </w:r>
          </w:p>
        </w:tc>
      </w:tr>
      <w:tr w:rsidR="00FF408A" w:rsidRPr="00E765A7" w14:paraId="3A23C80C" w14:textId="77777777" w:rsidTr="00E765A7">
        <w:tc>
          <w:tcPr>
            <w:tcW w:w="4590" w:type="dxa"/>
            <w:tcBorders>
              <w:top w:val="single" w:sz="4" w:space="0" w:color="auto"/>
            </w:tcBorders>
            <w:shd w:val="clear" w:color="auto" w:fill="auto"/>
          </w:tcPr>
          <w:p w14:paraId="5C937850" w14:textId="77777777" w:rsidR="00FF408A" w:rsidRPr="00E765A7" w:rsidRDefault="00FF408A" w:rsidP="007E0574">
            <w:pPr>
              <w:tabs>
                <w:tab w:val="left" w:pos="161"/>
              </w:tabs>
              <w:spacing w:line="240" w:lineRule="atLeast"/>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E765A7" w:rsidRDefault="00FF408A" w:rsidP="007E0574">
            <w:pPr>
              <w:tabs>
                <w:tab w:val="left" w:pos="198"/>
              </w:tabs>
              <w:spacing w:line="240" w:lineRule="atLeast"/>
              <w:ind w:left="198" w:hanging="270"/>
              <w:rPr>
                <w:rFonts w:ascii="Arial" w:eastAsia="Arial Unicode MS" w:hAnsi="Arial" w:cs="Arial"/>
                <w:b/>
                <w:bCs/>
                <w:color w:val="000000"/>
                <w:sz w:val="18"/>
                <w:szCs w:val="18"/>
              </w:rPr>
            </w:pPr>
          </w:p>
        </w:tc>
      </w:tr>
      <w:tr w:rsidR="00FF408A" w:rsidRPr="00E765A7" w14:paraId="4928CE47" w14:textId="77777777" w:rsidTr="00E765A7">
        <w:tc>
          <w:tcPr>
            <w:tcW w:w="4590" w:type="dxa"/>
            <w:shd w:val="clear" w:color="auto" w:fill="auto"/>
          </w:tcPr>
          <w:p w14:paraId="09BE4F53" w14:textId="77777777" w:rsidR="00FF408A" w:rsidRPr="00E765A7" w:rsidRDefault="00FF408A" w:rsidP="007E0574">
            <w:pPr>
              <w:tabs>
                <w:tab w:val="left" w:pos="161"/>
              </w:tabs>
              <w:spacing w:line="240" w:lineRule="atLeast"/>
              <w:ind w:left="161" w:hanging="233"/>
              <w:rPr>
                <w:rFonts w:ascii="Arial" w:eastAsia="Arial Unicode MS" w:hAnsi="Arial" w:cs="Arial"/>
                <w:b/>
                <w:bCs/>
                <w:color w:val="000000"/>
                <w:sz w:val="18"/>
                <w:szCs w:val="18"/>
              </w:rPr>
            </w:pPr>
            <w:r w:rsidRPr="00E765A7">
              <w:rPr>
                <w:rFonts w:ascii="Arial" w:eastAsia="Arial Unicode MS" w:hAnsi="Arial" w:cs="Arial"/>
                <w:b/>
                <w:bCs/>
                <w:color w:val="000000"/>
                <w:sz w:val="18"/>
                <w:szCs w:val="18"/>
              </w:rPr>
              <w:t>Financial assets</w:t>
            </w:r>
          </w:p>
        </w:tc>
        <w:tc>
          <w:tcPr>
            <w:tcW w:w="4900" w:type="dxa"/>
            <w:shd w:val="clear" w:color="auto" w:fill="auto"/>
          </w:tcPr>
          <w:p w14:paraId="64F5EA42" w14:textId="77777777" w:rsidR="00FF408A" w:rsidRPr="00E765A7" w:rsidRDefault="00FF408A" w:rsidP="007E0574">
            <w:pPr>
              <w:tabs>
                <w:tab w:val="left" w:pos="198"/>
              </w:tabs>
              <w:spacing w:line="240" w:lineRule="atLeast"/>
              <w:ind w:left="198" w:hanging="270"/>
              <w:rPr>
                <w:rFonts w:ascii="Arial" w:eastAsia="Arial Unicode MS" w:hAnsi="Arial" w:cs="Arial"/>
                <w:b/>
                <w:bCs/>
                <w:color w:val="000000"/>
                <w:sz w:val="18"/>
                <w:szCs w:val="18"/>
              </w:rPr>
            </w:pPr>
            <w:r w:rsidRPr="00E765A7">
              <w:rPr>
                <w:rFonts w:ascii="Arial" w:eastAsia="Arial Unicode MS" w:hAnsi="Arial" w:cs="Arial"/>
                <w:b/>
                <w:bCs/>
                <w:color w:val="000000"/>
                <w:sz w:val="18"/>
                <w:szCs w:val="18"/>
              </w:rPr>
              <w:t>Financial assets</w:t>
            </w:r>
          </w:p>
        </w:tc>
      </w:tr>
      <w:tr w:rsidR="00FF408A" w:rsidRPr="00E765A7" w14:paraId="7B9FB9D0" w14:textId="77777777" w:rsidTr="00E765A7">
        <w:tc>
          <w:tcPr>
            <w:tcW w:w="4590" w:type="dxa"/>
            <w:shd w:val="clear" w:color="auto" w:fill="auto"/>
          </w:tcPr>
          <w:p w14:paraId="3D7E4DA3" w14:textId="77777777" w:rsidR="00FF408A" w:rsidRPr="00E765A7" w:rsidRDefault="00FF408A"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rPr>
            </w:pPr>
            <w:r w:rsidRPr="00E765A7">
              <w:rPr>
                <w:rFonts w:ascii="Arial" w:hAnsi="Arial" w:cs="Arial"/>
                <w:sz w:val="18"/>
                <w:szCs w:val="18"/>
              </w:rPr>
              <w:t>Cash and cash equivalents</w:t>
            </w:r>
          </w:p>
        </w:tc>
        <w:tc>
          <w:tcPr>
            <w:tcW w:w="4900" w:type="dxa"/>
            <w:shd w:val="clear" w:color="auto" w:fill="auto"/>
          </w:tcPr>
          <w:p w14:paraId="317549DF" w14:textId="77777777" w:rsidR="00FF408A" w:rsidRPr="00E765A7" w:rsidRDefault="00FF408A" w:rsidP="007E057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Cash and cash equivalents</w:t>
            </w:r>
            <w:r w:rsidRPr="00E765A7">
              <w:rPr>
                <w:rFonts w:ascii="Arial" w:hAnsi="Arial" w:cs="Arial"/>
                <w:sz w:val="18"/>
                <w:szCs w:val="18"/>
                <w:cs/>
              </w:rPr>
              <w:t xml:space="preserve"> </w:t>
            </w:r>
          </w:p>
        </w:tc>
      </w:tr>
      <w:tr w:rsidR="00FF408A" w:rsidRPr="00E765A7" w14:paraId="6AE17177" w14:textId="77777777" w:rsidTr="00E765A7">
        <w:tc>
          <w:tcPr>
            <w:tcW w:w="4590" w:type="dxa"/>
            <w:shd w:val="clear" w:color="auto" w:fill="auto"/>
          </w:tcPr>
          <w:p w14:paraId="39A85D8B" w14:textId="77777777" w:rsidR="00FF408A" w:rsidRPr="00E765A7" w:rsidRDefault="00FF408A"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cs/>
              </w:rPr>
            </w:pPr>
            <w:r w:rsidRPr="00E765A7">
              <w:rPr>
                <w:rFonts w:ascii="Arial" w:hAnsi="Arial" w:cs="Arial"/>
                <w:sz w:val="18"/>
                <w:szCs w:val="18"/>
              </w:rPr>
              <w:t>Deposits at financial institutions used as collateral</w:t>
            </w:r>
          </w:p>
        </w:tc>
        <w:tc>
          <w:tcPr>
            <w:tcW w:w="4900" w:type="dxa"/>
            <w:shd w:val="clear" w:color="auto" w:fill="auto"/>
          </w:tcPr>
          <w:p w14:paraId="0B197671" w14:textId="77777777" w:rsidR="00FF408A" w:rsidRPr="00E765A7" w:rsidRDefault="00FF408A" w:rsidP="007E057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Deposits at financial institutions used as collateral</w:t>
            </w:r>
          </w:p>
        </w:tc>
      </w:tr>
      <w:tr w:rsidR="00FF408A" w:rsidRPr="00E765A7" w14:paraId="455B1D5A" w14:textId="77777777" w:rsidTr="00E765A7">
        <w:tc>
          <w:tcPr>
            <w:tcW w:w="4590" w:type="dxa"/>
            <w:shd w:val="clear" w:color="auto" w:fill="auto"/>
          </w:tcPr>
          <w:p w14:paraId="65CAC6B5" w14:textId="168724C3" w:rsidR="00FF408A" w:rsidRPr="00E765A7" w:rsidRDefault="00FF408A"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rPr>
            </w:pPr>
            <w:r w:rsidRPr="00E765A7">
              <w:rPr>
                <w:rFonts w:ascii="Arial" w:hAnsi="Arial" w:cs="Arial"/>
                <w:sz w:val="18"/>
                <w:szCs w:val="18"/>
              </w:rPr>
              <w:t>Trade accounts receivable</w:t>
            </w:r>
            <w:r w:rsidR="00FC13AE" w:rsidRPr="00E765A7">
              <w:rPr>
                <w:rFonts w:ascii="Arial" w:hAnsi="Arial" w:cs="Arial"/>
                <w:sz w:val="18"/>
                <w:szCs w:val="18"/>
              </w:rPr>
              <w:t>, net</w:t>
            </w:r>
          </w:p>
        </w:tc>
        <w:tc>
          <w:tcPr>
            <w:tcW w:w="4900" w:type="dxa"/>
            <w:shd w:val="clear" w:color="auto" w:fill="auto"/>
          </w:tcPr>
          <w:p w14:paraId="2F35FDEC" w14:textId="74816223" w:rsidR="00FF408A" w:rsidRPr="00E765A7" w:rsidRDefault="00FF408A" w:rsidP="007E057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Trade accounts receivable</w:t>
            </w:r>
            <w:r w:rsidR="00FC13AE" w:rsidRPr="00E765A7">
              <w:rPr>
                <w:rFonts w:ascii="Arial" w:hAnsi="Arial" w:cs="Arial"/>
                <w:sz w:val="18"/>
                <w:szCs w:val="18"/>
              </w:rPr>
              <w:t>, net</w:t>
            </w:r>
          </w:p>
        </w:tc>
      </w:tr>
      <w:tr w:rsidR="00BE4BB4" w:rsidRPr="00E765A7" w14:paraId="11BF3DC1" w14:textId="77777777" w:rsidTr="00E765A7">
        <w:tc>
          <w:tcPr>
            <w:tcW w:w="4590" w:type="dxa"/>
            <w:shd w:val="clear" w:color="auto" w:fill="auto"/>
          </w:tcPr>
          <w:p w14:paraId="5381DEA2" w14:textId="1A642102" w:rsidR="00BE4BB4" w:rsidRPr="00E765A7" w:rsidRDefault="00A30D59"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rPr>
            </w:pPr>
            <w:r w:rsidRPr="00E765A7">
              <w:rPr>
                <w:rFonts w:ascii="Arial" w:hAnsi="Arial" w:cs="Arial"/>
                <w:sz w:val="18"/>
                <w:szCs w:val="18"/>
              </w:rPr>
              <w:t>Finance lease receivable, net</w:t>
            </w:r>
          </w:p>
        </w:tc>
        <w:tc>
          <w:tcPr>
            <w:tcW w:w="4900" w:type="dxa"/>
            <w:shd w:val="clear" w:color="auto" w:fill="auto"/>
          </w:tcPr>
          <w:p w14:paraId="3846DDFE" w14:textId="163BC922" w:rsidR="00BE4BB4" w:rsidRPr="00E765A7" w:rsidRDefault="00BE4BB4" w:rsidP="007E057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Other accounts receivable, net</w:t>
            </w:r>
          </w:p>
        </w:tc>
      </w:tr>
      <w:tr w:rsidR="00BE4BB4" w:rsidRPr="00E765A7" w14:paraId="60136008" w14:textId="77777777" w:rsidTr="00E765A7">
        <w:tc>
          <w:tcPr>
            <w:tcW w:w="4590" w:type="dxa"/>
            <w:shd w:val="clear" w:color="auto" w:fill="auto"/>
          </w:tcPr>
          <w:p w14:paraId="1449D580" w14:textId="0E436D07" w:rsidR="00A30D59" w:rsidRPr="00E765A7" w:rsidRDefault="00A30D59"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rPr>
            </w:pPr>
            <w:r w:rsidRPr="00E765A7">
              <w:rPr>
                <w:rFonts w:ascii="Arial" w:hAnsi="Arial" w:cs="Arial"/>
                <w:sz w:val="18"/>
                <w:szCs w:val="18"/>
              </w:rPr>
              <w:t>Other accounts receivable, net</w:t>
            </w:r>
          </w:p>
          <w:p w14:paraId="70B0DED7" w14:textId="0954F0EC" w:rsidR="00BE4BB4" w:rsidRPr="00E765A7" w:rsidRDefault="00A30D59" w:rsidP="007E0574">
            <w:pPr>
              <w:pStyle w:val="ListParagraph"/>
              <w:numPr>
                <w:ilvl w:val="0"/>
                <w:numId w:val="30"/>
              </w:numPr>
              <w:tabs>
                <w:tab w:val="left" w:pos="161"/>
                <w:tab w:val="left" w:pos="426"/>
              </w:tabs>
              <w:spacing w:after="0" w:line="256" w:lineRule="auto"/>
              <w:ind w:left="161" w:hanging="233"/>
              <w:rPr>
                <w:rFonts w:ascii="Arial" w:hAnsi="Arial" w:cs="Arial"/>
                <w:sz w:val="18"/>
                <w:szCs w:val="18"/>
              </w:rPr>
            </w:pPr>
            <w:r w:rsidRPr="00E765A7">
              <w:rPr>
                <w:rFonts w:ascii="Arial" w:hAnsi="Arial" w:cs="Arial"/>
                <w:sz w:val="18"/>
                <w:szCs w:val="18"/>
              </w:rPr>
              <w:t>Short-term loans to other parties, net</w:t>
            </w:r>
          </w:p>
        </w:tc>
        <w:tc>
          <w:tcPr>
            <w:tcW w:w="4900" w:type="dxa"/>
            <w:shd w:val="clear" w:color="auto" w:fill="auto"/>
          </w:tcPr>
          <w:p w14:paraId="3B5D0C1F" w14:textId="77777777" w:rsidR="008D7E88" w:rsidRPr="00E765A7" w:rsidRDefault="00BE4BB4" w:rsidP="007E057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 xml:space="preserve">Short-term loans to other parties and </w:t>
            </w:r>
          </w:p>
          <w:p w14:paraId="4C61D41E" w14:textId="129678CF" w:rsidR="00BE4BB4" w:rsidRPr="00E765A7" w:rsidRDefault="008D7E88" w:rsidP="008D7E88">
            <w:pPr>
              <w:pStyle w:val="ListParagraph"/>
              <w:tabs>
                <w:tab w:val="left" w:pos="198"/>
                <w:tab w:val="left" w:pos="448"/>
              </w:tabs>
              <w:spacing w:after="0" w:line="256" w:lineRule="auto"/>
              <w:ind w:left="198"/>
              <w:rPr>
                <w:rFonts w:ascii="Arial" w:hAnsi="Arial" w:cs="Arial"/>
                <w:sz w:val="18"/>
                <w:szCs w:val="18"/>
                <w:cs/>
              </w:rPr>
            </w:pPr>
            <w:r w:rsidRPr="00E765A7">
              <w:rPr>
                <w:rFonts w:ascii="Arial" w:hAnsi="Arial" w:cs="Arial"/>
                <w:sz w:val="18"/>
                <w:szCs w:val="18"/>
              </w:rPr>
              <w:t xml:space="preserve">  </w:t>
            </w:r>
            <w:r w:rsidR="00BE4BB4" w:rsidRPr="00E765A7">
              <w:rPr>
                <w:rFonts w:ascii="Arial" w:hAnsi="Arial" w:cs="Arial"/>
                <w:sz w:val="18"/>
                <w:szCs w:val="18"/>
              </w:rPr>
              <w:t>related parties, net</w:t>
            </w:r>
          </w:p>
        </w:tc>
      </w:tr>
      <w:tr w:rsidR="00BB7964" w:rsidRPr="00E765A7" w14:paraId="33E67C37" w14:textId="77777777" w:rsidTr="00E765A7">
        <w:tc>
          <w:tcPr>
            <w:tcW w:w="4590" w:type="dxa"/>
            <w:shd w:val="clear" w:color="auto" w:fill="auto"/>
          </w:tcPr>
          <w:p w14:paraId="62580AA4" w14:textId="1AAB4C4D" w:rsidR="00BB7964" w:rsidRPr="00E765A7" w:rsidRDefault="00BB7964" w:rsidP="00BB7964">
            <w:pPr>
              <w:pStyle w:val="ListParagraph"/>
              <w:tabs>
                <w:tab w:val="left" w:pos="161"/>
                <w:tab w:val="left" w:pos="426"/>
              </w:tabs>
              <w:spacing w:after="0" w:line="256" w:lineRule="auto"/>
              <w:ind w:left="0"/>
              <w:rPr>
                <w:rFonts w:ascii="Arial" w:hAnsi="Arial" w:cs="Arial"/>
                <w:sz w:val="18"/>
                <w:szCs w:val="18"/>
              </w:rPr>
            </w:pPr>
          </w:p>
        </w:tc>
        <w:tc>
          <w:tcPr>
            <w:tcW w:w="4900" w:type="dxa"/>
            <w:shd w:val="clear" w:color="auto" w:fill="auto"/>
          </w:tcPr>
          <w:p w14:paraId="669D1975" w14:textId="4D7E3E25"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cs/>
              </w:rPr>
            </w:pPr>
            <w:r w:rsidRPr="00E765A7">
              <w:rPr>
                <w:rFonts w:ascii="Arial" w:hAnsi="Arial" w:cs="Arial"/>
                <w:sz w:val="18"/>
                <w:szCs w:val="18"/>
              </w:rPr>
              <w:t>Long-term loans to related parties</w:t>
            </w:r>
          </w:p>
        </w:tc>
      </w:tr>
      <w:tr w:rsidR="00BB7964" w:rsidRPr="00E765A7" w14:paraId="3AD2AD80" w14:textId="77777777" w:rsidTr="00E765A7">
        <w:tc>
          <w:tcPr>
            <w:tcW w:w="4590" w:type="dxa"/>
            <w:shd w:val="clear" w:color="auto" w:fill="auto"/>
          </w:tcPr>
          <w:p w14:paraId="2C38143C" w14:textId="77777777" w:rsidR="00BB7964" w:rsidRPr="00E765A7" w:rsidRDefault="00BB7964" w:rsidP="00BB7964">
            <w:pPr>
              <w:tabs>
                <w:tab w:val="left" w:pos="161"/>
              </w:tabs>
              <w:spacing w:line="240" w:lineRule="atLeast"/>
              <w:ind w:left="161" w:hanging="233"/>
              <w:rPr>
                <w:rFonts w:ascii="Arial" w:eastAsia="Arial Unicode MS" w:hAnsi="Arial" w:cs="Arial"/>
                <w:color w:val="000000"/>
                <w:sz w:val="18"/>
                <w:szCs w:val="18"/>
              </w:rPr>
            </w:pPr>
          </w:p>
        </w:tc>
        <w:tc>
          <w:tcPr>
            <w:tcW w:w="4900" w:type="dxa"/>
            <w:shd w:val="clear" w:color="auto" w:fill="auto"/>
          </w:tcPr>
          <w:p w14:paraId="7E6D1BDB" w14:textId="5CFFF461" w:rsidR="00BB7964" w:rsidRPr="00E765A7" w:rsidRDefault="00BB7964" w:rsidP="00BB7964">
            <w:pPr>
              <w:tabs>
                <w:tab w:val="left" w:pos="198"/>
              </w:tabs>
              <w:spacing w:line="240" w:lineRule="atLeast"/>
              <w:ind w:left="198" w:hanging="270"/>
              <w:rPr>
                <w:rFonts w:ascii="Arial" w:eastAsia="Arial Unicode MS" w:hAnsi="Arial" w:cs="Arial"/>
                <w:color w:val="000000"/>
                <w:sz w:val="18"/>
                <w:szCs w:val="18"/>
              </w:rPr>
            </w:pPr>
            <w:r w:rsidRPr="00E765A7">
              <w:rPr>
                <w:rFonts w:ascii="Arial" w:hAnsi="Arial" w:cs="Arial"/>
                <w:sz w:val="18"/>
                <w:szCs w:val="18"/>
              </w:rPr>
              <w:t xml:space="preserve">       (floating interest rate)</w:t>
            </w:r>
          </w:p>
        </w:tc>
      </w:tr>
      <w:tr w:rsidR="00BB7964" w:rsidRPr="00E765A7" w14:paraId="4D8F63C5" w14:textId="77777777" w:rsidTr="00E765A7">
        <w:tc>
          <w:tcPr>
            <w:tcW w:w="4590" w:type="dxa"/>
            <w:shd w:val="clear" w:color="auto" w:fill="auto"/>
          </w:tcPr>
          <w:p w14:paraId="3F56D49A" w14:textId="037BAC24" w:rsidR="00BB7964" w:rsidRPr="00E765A7" w:rsidRDefault="00BB7964" w:rsidP="00BB7964">
            <w:pPr>
              <w:tabs>
                <w:tab w:val="left" w:pos="161"/>
              </w:tabs>
              <w:spacing w:line="240" w:lineRule="atLeast"/>
              <w:ind w:left="161" w:hanging="233"/>
              <w:rPr>
                <w:rFonts w:ascii="Arial" w:eastAsia="Arial Unicode MS" w:hAnsi="Arial" w:cs="Arial"/>
                <w:b/>
                <w:bCs/>
                <w:color w:val="000000"/>
                <w:sz w:val="18"/>
                <w:szCs w:val="18"/>
              </w:rPr>
            </w:pPr>
          </w:p>
        </w:tc>
        <w:tc>
          <w:tcPr>
            <w:tcW w:w="4900" w:type="dxa"/>
            <w:shd w:val="clear" w:color="auto" w:fill="auto"/>
          </w:tcPr>
          <w:p w14:paraId="0126EE44" w14:textId="2234C5D4" w:rsidR="00BB7964" w:rsidRPr="00E765A7" w:rsidRDefault="00BB7964" w:rsidP="00BB7964">
            <w:pPr>
              <w:tabs>
                <w:tab w:val="left" w:pos="198"/>
              </w:tabs>
              <w:spacing w:line="240" w:lineRule="atLeast"/>
              <w:ind w:left="198" w:hanging="270"/>
              <w:rPr>
                <w:rFonts w:ascii="Arial" w:eastAsia="Arial Unicode MS" w:hAnsi="Arial" w:cs="Arial"/>
                <w:b/>
                <w:bCs/>
                <w:color w:val="000000"/>
                <w:sz w:val="18"/>
                <w:szCs w:val="18"/>
              </w:rPr>
            </w:pPr>
          </w:p>
        </w:tc>
      </w:tr>
      <w:tr w:rsidR="00BB7964" w:rsidRPr="00E765A7" w14:paraId="101A33F6" w14:textId="77777777" w:rsidTr="00E765A7">
        <w:tc>
          <w:tcPr>
            <w:tcW w:w="4590" w:type="dxa"/>
            <w:shd w:val="clear" w:color="auto" w:fill="auto"/>
          </w:tcPr>
          <w:p w14:paraId="67BFE8C7" w14:textId="77777777" w:rsidR="00BB7964" w:rsidRPr="00E765A7" w:rsidRDefault="00BB7964" w:rsidP="00BB7964">
            <w:pPr>
              <w:tabs>
                <w:tab w:val="left" w:pos="161"/>
              </w:tabs>
              <w:spacing w:line="240" w:lineRule="atLeast"/>
              <w:ind w:left="161" w:hanging="233"/>
              <w:rPr>
                <w:rFonts w:ascii="Arial" w:eastAsia="Arial Unicode MS" w:hAnsi="Arial" w:cs="Arial"/>
                <w:b/>
                <w:bCs/>
                <w:color w:val="000000"/>
                <w:sz w:val="18"/>
                <w:szCs w:val="18"/>
              </w:rPr>
            </w:pPr>
          </w:p>
        </w:tc>
        <w:tc>
          <w:tcPr>
            <w:tcW w:w="4900" w:type="dxa"/>
            <w:shd w:val="clear" w:color="auto" w:fill="auto"/>
          </w:tcPr>
          <w:p w14:paraId="485215C6" w14:textId="77777777" w:rsidR="00BB7964" w:rsidRPr="00E765A7" w:rsidRDefault="00BB7964" w:rsidP="00BB7964">
            <w:pPr>
              <w:tabs>
                <w:tab w:val="left" w:pos="198"/>
              </w:tabs>
              <w:spacing w:line="240" w:lineRule="atLeast"/>
              <w:ind w:left="198" w:hanging="270"/>
              <w:rPr>
                <w:rFonts w:ascii="Arial" w:eastAsia="Arial Unicode MS" w:hAnsi="Arial" w:cs="Arial"/>
                <w:b/>
                <w:bCs/>
                <w:color w:val="000000"/>
                <w:sz w:val="18"/>
                <w:szCs w:val="18"/>
              </w:rPr>
            </w:pPr>
          </w:p>
        </w:tc>
      </w:tr>
      <w:tr w:rsidR="00BB7964" w:rsidRPr="00E765A7" w14:paraId="7C37D4AA" w14:textId="77777777" w:rsidTr="00E765A7">
        <w:tc>
          <w:tcPr>
            <w:tcW w:w="4590" w:type="dxa"/>
            <w:shd w:val="clear" w:color="auto" w:fill="auto"/>
          </w:tcPr>
          <w:p w14:paraId="10F357D5" w14:textId="7CC58F7D" w:rsidR="00BB7964" w:rsidRPr="00E765A7" w:rsidRDefault="00BB7964" w:rsidP="00BB7964">
            <w:pPr>
              <w:pStyle w:val="ListParagraph"/>
              <w:tabs>
                <w:tab w:val="left" w:pos="448"/>
              </w:tabs>
              <w:spacing w:after="0" w:line="256" w:lineRule="auto"/>
              <w:ind w:left="-52" w:firstLine="14"/>
              <w:rPr>
                <w:rFonts w:ascii="Arial" w:hAnsi="Arial" w:cs="Arial"/>
                <w:sz w:val="18"/>
                <w:szCs w:val="18"/>
              </w:rPr>
            </w:pPr>
            <w:r w:rsidRPr="00E765A7">
              <w:rPr>
                <w:rFonts w:ascii="Arial" w:eastAsia="Arial Unicode MS" w:hAnsi="Arial" w:cs="Arial"/>
                <w:b/>
                <w:bCs/>
                <w:color w:val="000000"/>
                <w:sz w:val="18"/>
                <w:szCs w:val="18"/>
              </w:rPr>
              <w:t>Financial liabilities</w:t>
            </w:r>
          </w:p>
        </w:tc>
        <w:tc>
          <w:tcPr>
            <w:tcW w:w="4900" w:type="dxa"/>
            <w:shd w:val="clear" w:color="auto" w:fill="auto"/>
          </w:tcPr>
          <w:p w14:paraId="627D4E75" w14:textId="16B88872" w:rsidR="00BB7964" w:rsidRPr="00E765A7" w:rsidRDefault="00BB7964" w:rsidP="00BB7964">
            <w:pPr>
              <w:pStyle w:val="ListParagraph"/>
              <w:tabs>
                <w:tab w:val="left" w:pos="198"/>
                <w:tab w:val="left" w:pos="448"/>
              </w:tabs>
              <w:spacing w:after="0" w:line="256" w:lineRule="auto"/>
              <w:ind w:left="198" w:hanging="244"/>
              <w:rPr>
                <w:rFonts w:ascii="Arial" w:hAnsi="Arial" w:cs="Arial"/>
                <w:sz w:val="18"/>
                <w:szCs w:val="18"/>
              </w:rPr>
            </w:pPr>
            <w:r w:rsidRPr="00E765A7">
              <w:rPr>
                <w:rFonts w:ascii="Arial" w:eastAsia="Arial Unicode MS" w:hAnsi="Arial" w:cs="Arial"/>
                <w:b/>
                <w:bCs/>
                <w:color w:val="000000"/>
                <w:sz w:val="18"/>
                <w:szCs w:val="18"/>
              </w:rPr>
              <w:t>Financial liabilities</w:t>
            </w:r>
          </w:p>
        </w:tc>
      </w:tr>
      <w:tr w:rsidR="00BB7964" w:rsidRPr="00E765A7" w14:paraId="3A7F01F7" w14:textId="77777777" w:rsidTr="00E765A7">
        <w:tc>
          <w:tcPr>
            <w:tcW w:w="4590" w:type="dxa"/>
            <w:shd w:val="clear" w:color="auto" w:fill="auto"/>
          </w:tcPr>
          <w:p w14:paraId="04E668C2" w14:textId="2EE3E5C9"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Short-term loans from financial institutions</w:t>
            </w:r>
          </w:p>
        </w:tc>
        <w:tc>
          <w:tcPr>
            <w:tcW w:w="4900" w:type="dxa"/>
            <w:shd w:val="clear" w:color="auto" w:fill="auto"/>
          </w:tcPr>
          <w:p w14:paraId="164D9CA4" w14:textId="6FC1410B"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Short-term loans from financial institutions</w:t>
            </w:r>
          </w:p>
        </w:tc>
      </w:tr>
      <w:tr w:rsidR="00BB7964" w:rsidRPr="00E765A7" w14:paraId="3567433A" w14:textId="77777777" w:rsidTr="00E765A7">
        <w:tc>
          <w:tcPr>
            <w:tcW w:w="4590" w:type="dxa"/>
            <w:shd w:val="clear" w:color="auto" w:fill="auto"/>
          </w:tcPr>
          <w:p w14:paraId="357B3806" w14:textId="4429EAA8"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Trade accounts payable</w:t>
            </w:r>
          </w:p>
        </w:tc>
        <w:tc>
          <w:tcPr>
            <w:tcW w:w="4900" w:type="dxa"/>
            <w:shd w:val="clear" w:color="auto" w:fill="auto"/>
          </w:tcPr>
          <w:p w14:paraId="5321091B" w14:textId="06289443"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Trade accounts payable</w:t>
            </w:r>
          </w:p>
        </w:tc>
      </w:tr>
      <w:tr w:rsidR="00BB7964" w:rsidRPr="00E765A7" w14:paraId="0C38834E" w14:textId="77777777" w:rsidTr="00E765A7">
        <w:tc>
          <w:tcPr>
            <w:tcW w:w="4590" w:type="dxa"/>
            <w:shd w:val="clear" w:color="auto" w:fill="auto"/>
          </w:tcPr>
          <w:p w14:paraId="3FB0C54C" w14:textId="2B47D0C5"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Other accounts payable</w:t>
            </w:r>
          </w:p>
        </w:tc>
        <w:tc>
          <w:tcPr>
            <w:tcW w:w="4900" w:type="dxa"/>
            <w:shd w:val="clear" w:color="auto" w:fill="auto"/>
          </w:tcPr>
          <w:p w14:paraId="7B8DDBDC" w14:textId="0971E28B"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Other accounts payable</w:t>
            </w:r>
          </w:p>
        </w:tc>
      </w:tr>
      <w:tr w:rsidR="00BB7964" w:rsidRPr="00E765A7" w14:paraId="231B835A" w14:textId="77777777" w:rsidTr="00E765A7">
        <w:tc>
          <w:tcPr>
            <w:tcW w:w="4590" w:type="dxa"/>
            <w:shd w:val="clear" w:color="auto" w:fill="auto"/>
          </w:tcPr>
          <w:p w14:paraId="558AC98F" w14:textId="117F1996"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Short-term loan from other parties</w:t>
            </w:r>
          </w:p>
        </w:tc>
        <w:tc>
          <w:tcPr>
            <w:tcW w:w="4900" w:type="dxa"/>
            <w:shd w:val="clear" w:color="auto" w:fill="auto"/>
          </w:tcPr>
          <w:p w14:paraId="48634359" w14:textId="7FA71147"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cs/>
              </w:rPr>
            </w:pPr>
            <w:r w:rsidRPr="00E765A7">
              <w:rPr>
                <w:rFonts w:ascii="Arial" w:hAnsi="Arial" w:cs="Arial"/>
                <w:sz w:val="18"/>
                <w:szCs w:val="18"/>
              </w:rPr>
              <w:t>Short-term loans from related parties</w:t>
            </w:r>
          </w:p>
        </w:tc>
      </w:tr>
      <w:tr w:rsidR="00BB7964" w:rsidRPr="00E765A7" w14:paraId="367BDA65" w14:textId="77777777" w:rsidTr="00E765A7">
        <w:tc>
          <w:tcPr>
            <w:tcW w:w="4590" w:type="dxa"/>
            <w:shd w:val="clear" w:color="auto" w:fill="auto"/>
          </w:tcPr>
          <w:p w14:paraId="4719D851" w14:textId="79D8A787"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Construction payables and payables</w:t>
            </w:r>
          </w:p>
        </w:tc>
        <w:tc>
          <w:tcPr>
            <w:tcW w:w="4900" w:type="dxa"/>
            <w:shd w:val="clear" w:color="auto" w:fill="auto"/>
          </w:tcPr>
          <w:p w14:paraId="458C67ED" w14:textId="50E28A2F"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 xml:space="preserve">Long-term loans </w:t>
            </w:r>
            <w:r w:rsidR="00AB67DF" w:rsidRPr="00E765A7">
              <w:rPr>
                <w:rFonts w:ascii="Arial" w:hAnsi="Arial" w:cs="Arial"/>
                <w:sz w:val="18"/>
                <w:szCs w:val="18"/>
              </w:rPr>
              <w:t>from</w:t>
            </w:r>
            <w:r w:rsidRPr="00E765A7">
              <w:rPr>
                <w:rFonts w:ascii="Arial" w:hAnsi="Arial" w:cs="Arial"/>
                <w:sz w:val="18"/>
                <w:szCs w:val="18"/>
              </w:rPr>
              <w:t xml:space="preserve"> related parties</w:t>
            </w:r>
          </w:p>
        </w:tc>
      </w:tr>
      <w:tr w:rsidR="00BB7964" w:rsidRPr="00E765A7" w14:paraId="58614544" w14:textId="77777777" w:rsidTr="00E765A7">
        <w:tc>
          <w:tcPr>
            <w:tcW w:w="4590" w:type="dxa"/>
            <w:shd w:val="clear" w:color="auto" w:fill="auto"/>
          </w:tcPr>
          <w:p w14:paraId="718ADB40" w14:textId="1E2E5F3F" w:rsidR="00BB7964" w:rsidRPr="00E765A7" w:rsidRDefault="00BB7964" w:rsidP="00BB7964">
            <w:pPr>
              <w:pStyle w:val="ListParagraph"/>
              <w:tabs>
                <w:tab w:val="left" w:pos="161"/>
                <w:tab w:val="left" w:pos="448"/>
              </w:tabs>
              <w:spacing w:after="0" w:line="256" w:lineRule="auto"/>
              <w:ind w:left="0"/>
              <w:rPr>
                <w:rFonts w:ascii="Arial" w:hAnsi="Arial" w:cs="Arial"/>
                <w:sz w:val="18"/>
                <w:szCs w:val="18"/>
              </w:rPr>
            </w:pPr>
            <w:r w:rsidRPr="00E765A7">
              <w:rPr>
                <w:rFonts w:ascii="Arial" w:hAnsi="Arial" w:cs="Arial"/>
                <w:sz w:val="18"/>
                <w:szCs w:val="18"/>
              </w:rPr>
              <w:t xml:space="preserve">       for purchase of assets</w:t>
            </w:r>
          </w:p>
        </w:tc>
        <w:tc>
          <w:tcPr>
            <w:tcW w:w="4900" w:type="dxa"/>
            <w:shd w:val="clear" w:color="auto" w:fill="auto"/>
          </w:tcPr>
          <w:p w14:paraId="770A11FE" w14:textId="31A55FE3" w:rsidR="00BB7964" w:rsidRPr="00E765A7" w:rsidRDefault="00BB7964" w:rsidP="00BB7964">
            <w:pPr>
              <w:pStyle w:val="ListParagraph"/>
              <w:tabs>
                <w:tab w:val="left" w:pos="198"/>
                <w:tab w:val="left" w:pos="448"/>
              </w:tabs>
              <w:spacing w:after="0" w:line="256" w:lineRule="auto"/>
              <w:ind w:left="0"/>
              <w:rPr>
                <w:rFonts w:ascii="Arial" w:hAnsi="Arial" w:cs="Arial"/>
                <w:sz w:val="18"/>
                <w:szCs w:val="18"/>
                <w:cs/>
              </w:rPr>
            </w:pPr>
            <w:r w:rsidRPr="00E765A7">
              <w:rPr>
                <w:rFonts w:ascii="Arial" w:hAnsi="Arial" w:cs="Arial"/>
                <w:sz w:val="18"/>
                <w:szCs w:val="18"/>
              </w:rPr>
              <w:t xml:space="preserve">      (floating interest rate)</w:t>
            </w:r>
          </w:p>
        </w:tc>
      </w:tr>
      <w:tr w:rsidR="00BB7964" w:rsidRPr="00E765A7" w14:paraId="335BC3A1" w14:textId="77777777" w:rsidTr="00E765A7">
        <w:tc>
          <w:tcPr>
            <w:tcW w:w="4590" w:type="dxa"/>
            <w:shd w:val="clear" w:color="auto" w:fill="auto"/>
          </w:tcPr>
          <w:p w14:paraId="1BCD65B4" w14:textId="30476B72" w:rsidR="00BB7964" w:rsidRPr="00E765A7" w:rsidRDefault="00BB7964" w:rsidP="00BB7964">
            <w:pPr>
              <w:pStyle w:val="ListParagraph"/>
              <w:numPr>
                <w:ilvl w:val="0"/>
                <w:numId w:val="30"/>
              </w:numPr>
              <w:tabs>
                <w:tab w:val="left" w:pos="161"/>
                <w:tab w:val="left" w:pos="448"/>
              </w:tabs>
              <w:spacing w:after="0" w:line="256" w:lineRule="auto"/>
              <w:ind w:left="161" w:hanging="233"/>
              <w:rPr>
                <w:rFonts w:ascii="Arial" w:hAnsi="Arial" w:cs="Arial"/>
                <w:sz w:val="18"/>
                <w:szCs w:val="18"/>
              </w:rPr>
            </w:pPr>
            <w:r w:rsidRPr="00E765A7">
              <w:rPr>
                <w:rFonts w:ascii="Arial" w:hAnsi="Arial" w:cs="Arial"/>
                <w:sz w:val="18"/>
                <w:szCs w:val="18"/>
              </w:rPr>
              <w:t>Long-term loans from financial institutions</w:t>
            </w:r>
          </w:p>
        </w:tc>
        <w:tc>
          <w:tcPr>
            <w:tcW w:w="4900" w:type="dxa"/>
            <w:shd w:val="clear" w:color="auto" w:fill="auto"/>
          </w:tcPr>
          <w:p w14:paraId="31C37B3E" w14:textId="08C0FF12" w:rsidR="00BB7964" w:rsidRPr="00E765A7" w:rsidRDefault="00BB7964" w:rsidP="00BB7964">
            <w:pPr>
              <w:pStyle w:val="ListParagraph"/>
              <w:numPr>
                <w:ilvl w:val="0"/>
                <w:numId w:val="30"/>
              </w:numPr>
              <w:tabs>
                <w:tab w:val="left" w:pos="198"/>
                <w:tab w:val="left" w:pos="448"/>
              </w:tabs>
              <w:spacing w:after="0" w:line="256" w:lineRule="auto"/>
              <w:ind w:left="198" w:hanging="270"/>
              <w:rPr>
                <w:rFonts w:ascii="Arial" w:hAnsi="Arial" w:cs="Arial"/>
                <w:sz w:val="18"/>
                <w:szCs w:val="18"/>
              </w:rPr>
            </w:pPr>
            <w:r w:rsidRPr="00E765A7">
              <w:rPr>
                <w:rFonts w:ascii="Arial" w:hAnsi="Arial" w:cs="Arial"/>
                <w:sz w:val="18"/>
                <w:szCs w:val="18"/>
              </w:rPr>
              <w:t>Long-term loans from financial institutions</w:t>
            </w:r>
          </w:p>
        </w:tc>
      </w:tr>
      <w:tr w:rsidR="00BB7964" w:rsidRPr="00E765A7" w14:paraId="5BF36326" w14:textId="77777777" w:rsidTr="00E765A7">
        <w:tc>
          <w:tcPr>
            <w:tcW w:w="4590" w:type="dxa"/>
            <w:shd w:val="clear" w:color="auto" w:fill="auto"/>
          </w:tcPr>
          <w:p w14:paraId="759BA681" w14:textId="27F3E928" w:rsidR="00BB7964" w:rsidRPr="00E765A7" w:rsidRDefault="00BB7964" w:rsidP="00BB7964">
            <w:pPr>
              <w:pStyle w:val="ListParagraph"/>
              <w:tabs>
                <w:tab w:val="left" w:pos="161"/>
                <w:tab w:val="left" w:pos="448"/>
              </w:tabs>
              <w:spacing w:after="0" w:line="256" w:lineRule="auto"/>
              <w:ind w:left="0"/>
              <w:rPr>
                <w:rFonts w:ascii="Arial" w:hAnsi="Arial" w:cs="Arial"/>
                <w:sz w:val="18"/>
                <w:szCs w:val="18"/>
              </w:rPr>
            </w:pPr>
            <w:r w:rsidRPr="00E765A7">
              <w:rPr>
                <w:rFonts w:ascii="Arial" w:hAnsi="Arial" w:cs="Arial"/>
                <w:sz w:val="18"/>
                <w:szCs w:val="18"/>
              </w:rPr>
              <w:t xml:space="preserve">       (floating interest rate)</w:t>
            </w:r>
          </w:p>
        </w:tc>
        <w:tc>
          <w:tcPr>
            <w:tcW w:w="4900" w:type="dxa"/>
            <w:shd w:val="clear" w:color="auto" w:fill="auto"/>
          </w:tcPr>
          <w:p w14:paraId="6F4F9AD2" w14:textId="29B9D243" w:rsidR="00BB7964" w:rsidRPr="00E765A7" w:rsidRDefault="00BB7964" w:rsidP="00BB7964">
            <w:pPr>
              <w:tabs>
                <w:tab w:val="left" w:pos="198"/>
              </w:tabs>
              <w:spacing w:line="240" w:lineRule="atLeast"/>
              <w:ind w:left="198" w:hanging="270"/>
              <w:rPr>
                <w:rFonts w:ascii="Arial" w:eastAsia="Arial Unicode MS" w:hAnsi="Arial" w:cs="Arial"/>
                <w:sz w:val="18"/>
                <w:szCs w:val="18"/>
              </w:rPr>
            </w:pPr>
            <w:r w:rsidRPr="00E765A7">
              <w:rPr>
                <w:rFonts w:ascii="Arial" w:hAnsi="Arial" w:cs="Arial"/>
                <w:sz w:val="18"/>
                <w:szCs w:val="18"/>
              </w:rPr>
              <w:t xml:space="preserve">       (floating interest rate)</w:t>
            </w:r>
          </w:p>
        </w:tc>
      </w:tr>
    </w:tbl>
    <w:p w14:paraId="538ECFF0" w14:textId="77777777" w:rsidR="00FF408A" w:rsidRPr="00220DC0" w:rsidRDefault="00FF408A" w:rsidP="00FF408A">
      <w:pPr>
        <w:jc w:val="both"/>
        <w:rPr>
          <w:rFonts w:ascii="Arial" w:eastAsia="Arial Unicode MS" w:hAnsi="Arial" w:cs="Arial"/>
          <w:b/>
          <w:bCs/>
          <w:color w:val="CF4A02"/>
          <w:sz w:val="20"/>
          <w:szCs w:val="20"/>
        </w:rPr>
      </w:pPr>
    </w:p>
    <w:p w14:paraId="28CC10B1" w14:textId="085B410C" w:rsidR="00FF408A" w:rsidRPr="00E765A7" w:rsidRDefault="008D7E88" w:rsidP="00FF408A">
      <w:pPr>
        <w:ind w:left="540" w:hanging="540"/>
        <w:jc w:val="thaiDistribute"/>
        <w:rPr>
          <w:rFonts w:ascii="Arial" w:eastAsia="Arial Unicode MS" w:hAnsi="Arial" w:cs="Arial"/>
          <w:b/>
          <w:bCs/>
          <w:color w:val="CF4A02"/>
          <w:sz w:val="20"/>
          <w:szCs w:val="20"/>
        </w:rPr>
      </w:pPr>
      <w:r w:rsidRPr="00E765A7">
        <w:rPr>
          <w:rFonts w:ascii="Arial" w:eastAsia="Arial Unicode MS" w:hAnsi="Arial" w:cs="Arial"/>
          <w:b/>
          <w:bCs/>
          <w:color w:val="CF4A02"/>
          <w:sz w:val="20"/>
          <w:szCs w:val="20"/>
        </w:rPr>
        <w:t>6</w:t>
      </w:r>
      <w:r w:rsidR="00FF408A" w:rsidRPr="00E765A7">
        <w:rPr>
          <w:rFonts w:ascii="Arial" w:eastAsia="Arial Unicode MS" w:hAnsi="Arial" w:cs="Arial"/>
          <w:b/>
          <w:bCs/>
          <w:color w:val="CF4A02"/>
          <w:sz w:val="20"/>
          <w:szCs w:val="20"/>
          <w:cs/>
        </w:rPr>
        <w:t>.</w:t>
      </w:r>
      <w:r w:rsidR="00FF408A" w:rsidRPr="00E765A7">
        <w:rPr>
          <w:rFonts w:ascii="Arial" w:eastAsia="Arial Unicode MS" w:hAnsi="Arial" w:cs="Arial"/>
          <w:b/>
          <w:bCs/>
          <w:color w:val="CF4A02"/>
          <w:sz w:val="20"/>
          <w:szCs w:val="20"/>
        </w:rPr>
        <w:t>1</w:t>
      </w:r>
      <w:r w:rsidR="00FF408A" w:rsidRPr="00E765A7">
        <w:rPr>
          <w:rFonts w:ascii="Arial" w:eastAsia="Arial Unicode MS" w:hAnsi="Arial" w:cs="Arial"/>
          <w:b/>
          <w:bCs/>
          <w:color w:val="CF4A02"/>
          <w:sz w:val="20"/>
          <w:szCs w:val="20"/>
        </w:rPr>
        <w:tab/>
        <w:t xml:space="preserve">Valuation technique used to measure fair value level </w:t>
      </w:r>
      <w:r w:rsidR="00FF408A" w:rsidRPr="00E765A7">
        <w:rPr>
          <w:rFonts w:ascii="Arial" w:eastAsia="Arial Unicode MS" w:hAnsi="Arial" w:cs="Arial"/>
          <w:b/>
          <w:bCs/>
          <w:color w:val="CF4A02"/>
          <w:sz w:val="20"/>
          <w:szCs w:val="20"/>
          <w:cs/>
        </w:rPr>
        <w:t>2</w:t>
      </w:r>
    </w:p>
    <w:p w14:paraId="37A91C5C" w14:textId="77777777" w:rsidR="00FF408A" w:rsidRPr="00220DC0" w:rsidRDefault="00FF408A" w:rsidP="00FF408A">
      <w:pPr>
        <w:ind w:left="540"/>
        <w:jc w:val="thaiDistribute"/>
        <w:rPr>
          <w:rFonts w:ascii="Arial" w:eastAsia="Arial Unicode MS" w:hAnsi="Arial" w:cs="Arial"/>
          <w:color w:val="323E4F"/>
          <w:sz w:val="20"/>
          <w:szCs w:val="20"/>
        </w:rPr>
      </w:pPr>
    </w:p>
    <w:p w14:paraId="6DB1C8E4" w14:textId="77777777" w:rsidR="00FF408A" w:rsidRPr="00220DC0" w:rsidRDefault="00FF408A" w:rsidP="00FF408A">
      <w:pPr>
        <w:ind w:left="540"/>
        <w:jc w:val="thaiDistribute"/>
        <w:rPr>
          <w:rFonts w:ascii="Arial" w:eastAsia="Cordia New" w:hAnsi="Arial" w:cs="Arial"/>
          <w:sz w:val="20"/>
          <w:szCs w:val="20"/>
        </w:rPr>
      </w:pPr>
      <w:r w:rsidRPr="00220DC0">
        <w:rPr>
          <w:rFonts w:ascii="Arial" w:eastAsia="Cordia New" w:hAnsi="Arial" w:cs="Arial"/>
          <w:sz w:val="20"/>
          <w:szCs w:val="20"/>
        </w:rPr>
        <w:t xml:space="preserve">Valuation technique used to measure fair value level </w:t>
      </w:r>
      <w:r w:rsidRPr="00220DC0">
        <w:rPr>
          <w:rFonts w:ascii="Arial" w:eastAsia="Cordia New" w:hAnsi="Arial" w:cs="Arial"/>
          <w:sz w:val="20"/>
          <w:szCs w:val="20"/>
          <w:cs/>
        </w:rPr>
        <w:t>2</w:t>
      </w:r>
      <w:r w:rsidRPr="00220DC0">
        <w:rPr>
          <w:rFonts w:ascii="Arial" w:eastAsia="Cordia New" w:hAnsi="Arial" w:cs="Arial"/>
          <w:sz w:val="20"/>
          <w:szCs w:val="20"/>
        </w:rPr>
        <w:t xml:space="preserve"> of derivatives is as follows:</w:t>
      </w:r>
    </w:p>
    <w:p w14:paraId="5874BA01" w14:textId="77777777" w:rsidR="00FF408A" w:rsidRPr="00220DC0" w:rsidRDefault="00FF408A" w:rsidP="00FF408A">
      <w:pPr>
        <w:tabs>
          <w:tab w:val="left" w:pos="1560"/>
        </w:tabs>
        <w:spacing w:before="360"/>
        <w:ind w:left="540"/>
        <w:contextualSpacing/>
        <w:jc w:val="thaiDistribute"/>
        <w:rPr>
          <w:rFonts w:ascii="Arial" w:hAnsi="Arial" w:cs="Arial"/>
          <w:sz w:val="20"/>
          <w:szCs w:val="20"/>
          <w:lang w:eastAsia="en-GB"/>
        </w:rPr>
      </w:pPr>
    </w:p>
    <w:p w14:paraId="111096DA" w14:textId="4347AE82" w:rsidR="00FF408A" w:rsidRPr="00220DC0" w:rsidRDefault="00FF408A" w:rsidP="00FF408A">
      <w:pPr>
        <w:ind w:left="900" w:hanging="360"/>
        <w:jc w:val="thaiDistribute"/>
        <w:rPr>
          <w:rFonts w:ascii="Arial" w:eastAsia="Cordia New" w:hAnsi="Arial" w:cs="Arial"/>
          <w:sz w:val="20"/>
          <w:szCs w:val="20"/>
        </w:rPr>
      </w:pPr>
      <w:r w:rsidRPr="00220DC0">
        <w:rPr>
          <w:rFonts w:ascii="Arial" w:eastAsia="Cordia New" w:hAnsi="Arial" w:cs="Arial"/>
          <w:sz w:val="20"/>
          <w:szCs w:val="20"/>
        </w:rPr>
        <w:t>-</w:t>
      </w:r>
      <w:r w:rsidRPr="00220DC0">
        <w:rPr>
          <w:rFonts w:ascii="Arial" w:eastAsia="Cordia New" w:hAnsi="Arial" w:cs="Arial"/>
          <w:sz w:val="20"/>
          <w:szCs w:val="20"/>
        </w:rPr>
        <w:tab/>
        <w:t>Fair value of interest rate swap agreement</w:t>
      </w:r>
      <w:r w:rsidR="00B97524">
        <w:rPr>
          <w:rFonts w:ascii="Arial" w:eastAsia="Cordia New" w:hAnsi="Arial" w:cs="Arial"/>
          <w:sz w:val="20"/>
          <w:szCs w:val="20"/>
        </w:rPr>
        <w:t xml:space="preserve"> is</w:t>
      </w:r>
      <w:r w:rsidRPr="00220DC0">
        <w:rPr>
          <w:rFonts w:ascii="Arial" w:eastAsia="Cordia New" w:hAnsi="Arial" w:cs="Arial"/>
          <w:sz w:val="20"/>
          <w:szCs w:val="20"/>
        </w:rPr>
        <w:t xml:space="preserve"> determined using forward interests extracted from observable yield curves</w:t>
      </w:r>
      <w:r w:rsidR="007F1766" w:rsidRPr="00220DC0">
        <w:rPr>
          <w:rFonts w:ascii="Arial" w:eastAsia="Cordia New" w:hAnsi="Arial" w:cs="Arial"/>
          <w:sz w:val="20"/>
          <w:szCs w:val="20"/>
        </w:rPr>
        <w:t>.</w:t>
      </w:r>
    </w:p>
    <w:p w14:paraId="4477DE8B" w14:textId="77777777" w:rsidR="000E1485" w:rsidRPr="00220DC0" w:rsidRDefault="000E1485" w:rsidP="00917F81">
      <w:pPr>
        <w:ind w:left="540"/>
        <w:jc w:val="thaiDistribute"/>
        <w:rPr>
          <w:rFonts w:ascii="Arial" w:eastAsia="Cordia New" w:hAnsi="Arial" w:cs="Arial"/>
          <w:sz w:val="20"/>
          <w:szCs w:val="20"/>
        </w:rPr>
      </w:pPr>
    </w:p>
    <w:p w14:paraId="45A160EC" w14:textId="42D37AAD" w:rsidR="00CF0C7C" w:rsidRPr="00220DC0" w:rsidRDefault="00047846" w:rsidP="009B42B4">
      <w:pPr>
        <w:ind w:left="924" w:hanging="357"/>
        <w:jc w:val="thaiDistribute"/>
        <w:rPr>
          <w:rFonts w:ascii="Arial" w:eastAsia="Cordia New" w:hAnsi="Arial" w:cs="Arial"/>
          <w:sz w:val="20"/>
          <w:szCs w:val="20"/>
        </w:rPr>
      </w:pPr>
      <w:r w:rsidRPr="00220DC0">
        <w:rPr>
          <w:rFonts w:ascii="Arial" w:eastAsia="Cordia New" w:hAnsi="Arial" w:cs="Arial"/>
          <w:spacing w:val="-4"/>
          <w:sz w:val="20"/>
          <w:szCs w:val="20"/>
        </w:rPr>
        <w:t xml:space="preserve">- </w:t>
      </w:r>
      <w:r w:rsidR="009B42B4" w:rsidRPr="00220DC0">
        <w:rPr>
          <w:rFonts w:ascii="Arial" w:eastAsia="Cordia New" w:hAnsi="Arial" w:cs="Arial"/>
          <w:spacing w:val="-4"/>
          <w:sz w:val="20"/>
          <w:szCs w:val="20"/>
        </w:rPr>
        <w:tab/>
      </w:r>
      <w:r w:rsidR="000E1485" w:rsidRPr="00220DC0">
        <w:rPr>
          <w:rFonts w:ascii="Arial" w:eastAsia="Cordia New" w:hAnsi="Arial" w:cs="Arial"/>
          <w:sz w:val="20"/>
          <w:szCs w:val="20"/>
        </w:rPr>
        <w:t xml:space="preserve">Fair value of loans and debentures </w:t>
      </w:r>
      <w:r w:rsidR="00B97524">
        <w:rPr>
          <w:rFonts w:ascii="Arial" w:eastAsia="Cordia New" w:hAnsi="Arial" w:cs="Arial"/>
          <w:sz w:val="20"/>
          <w:szCs w:val="20"/>
        </w:rPr>
        <w:t>are</w:t>
      </w:r>
      <w:r w:rsidR="000E1485" w:rsidRPr="00220DC0">
        <w:rPr>
          <w:rFonts w:ascii="Arial" w:eastAsia="Cordia New" w:hAnsi="Arial" w:cs="Arial"/>
          <w:sz w:val="20"/>
          <w:szCs w:val="20"/>
        </w:rPr>
        <w:t xml:space="preserve"> </w:t>
      </w:r>
      <w:r w:rsidR="00CF0C7C" w:rsidRPr="00220DC0">
        <w:rPr>
          <w:rFonts w:ascii="Arial" w:eastAsia="Cordia New" w:hAnsi="Arial" w:cs="Arial"/>
          <w:sz w:val="20"/>
          <w:szCs w:val="20"/>
        </w:rPr>
        <w:t>calculated from the net present value of future cash flows discounted by market interest rates.</w:t>
      </w:r>
    </w:p>
    <w:p w14:paraId="5B102330" w14:textId="77777777" w:rsidR="00CF0C7C" w:rsidRPr="00220DC0" w:rsidRDefault="00CF0C7C" w:rsidP="00917F81">
      <w:pPr>
        <w:ind w:left="540"/>
        <w:jc w:val="thaiDistribute"/>
        <w:rPr>
          <w:rFonts w:ascii="Arial" w:eastAsia="Cordia New" w:hAnsi="Arial" w:cs="Arial"/>
          <w:sz w:val="20"/>
          <w:szCs w:val="20"/>
        </w:rPr>
      </w:pPr>
    </w:p>
    <w:p w14:paraId="1522C008" w14:textId="045B4A81" w:rsidR="00FF408A" w:rsidRPr="00E765A7" w:rsidRDefault="008D7E88" w:rsidP="00FF408A">
      <w:pPr>
        <w:ind w:left="540" w:hanging="540"/>
        <w:jc w:val="thaiDistribute"/>
        <w:rPr>
          <w:rFonts w:ascii="Arial" w:eastAsia="Arial Unicode MS" w:hAnsi="Arial" w:cs="Arial"/>
          <w:b/>
          <w:bCs/>
          <w:color w:val="CF4A02"/>
          <w:sz w:val="20"/>
          <w:szCs w:val="20"/>
        </w:rPr>
      </w:pPr>
      <w:r w:rsidRPr="00E765A7">
        <w:rPr>
          <w:rFonts w:ascii="Arial" w:eastAsia="Arial Unicode MS" w:hAnsi="Arial" w:cs="Arial"/>
          <w:b/>
          <w:bCs/>
          <w:color w:val="CF4A02"/>
          <w:sz w:val="20"/>
          <w:szCs w:val="20"/>
        </w:rPr>
        <w:t>6</w:t>
      </w:r>
      <w:r w:rsidR="00FF408A" w:rsidRPr="00E765A7">
        <w:rPr>
          <w:rFonts w:ascii="Arial" w:eastAsia="Arial Unicode MS" w:hAnsi="Arial" w:cs="Arial"/>
          <w:b/>
          <w:bCs/>
          <w:color w:val="CF4A02"/>
          <w:sz w:val="20"/>
          <w:szCs w:val="20"/>
          <w:cs/>
        </w:rPr>
        <w:t>.</w:t>
      </w:r>
      <w:r w:rsidR="00FF408A" w:rsidRPr="00E765A7">
        <w:rPr>
          <w:rFonts w:ascii="Arial" w:eastAsia="Arial Unicode MS" w:hAnsi="Arial" w:cs="Arial"/>
          <w:b/>
          <w:bCs/>
          <w:color w:val="CF4A02"/>
          <w:sz w:val="20"/>
          <w:szCs w:val="20"/>
        </w:rPr>
        <w:t>2</w:t>
      </w:r>
      <w:r w:rsidR="00FF408A" w:rsidRPr="00E765A7">
        <w:rPr>
          <w:rFonts w:ascii="Arial" w:eastAsia="Arial Unicode MS" w:hAnsi="Arial" w:cs="Arial"/>
          <w:b/>
          <w:bCs/>
          <w:color w:val="CF4A02"/>
          <w:sz w:val="20"/>
          <w:szCs w:val="20"/>
        </w:rPr>
        <w:tab/>
        <w:t>Valuation technique used to measure fair value level 3</w:t>
      </w:r>
    </w:p>
    <w:p w14:paraId="712DB358" w14:textId="77777777" w:rsidR="00FF408A" w:rsidRPr="00220DC0" w:rsidRDefault="00FF408A" w:rsidP="00FF408A">
      <w:pPr>
        <w:ind w:left="540"/>
        <w:jc w:val="thaiDistribute"/>
        <w:rPr>
          <w:rFonts w:ascii="Arial" w:eastAsia="Arial Unicode MS" w:hAnsi="Arial" w:cs="Arial"/>
          <w:sz w:val="20"/>
          <w:szCs w:val="20"/>
        </w:rPr>
      </w:pPr>
    </w:p>
    <w:p w14:paraId="014618E7" w14:textId="77777777" w:rsidR="00FF408A" w:rsidRPr="00220DC0" w:rsidRDefault="003E15E5" w:rsidP="003E15E5">
      <w:pPr>
        <w:ind w:left="549" w:hanging="9"/>
        <w:jc w:val="thaiDistribute"/>
        <w:rPr>
          <w:rFonts w:ascii="Arial" w:eastAsia="Cordia New" w:hAnsi="Arial" w:cs="Arial"/>
          <w:sz w:val="20"/>
          <w:szCs w:val="20"/>
        </w:rPr>
      </w:pPr>
      <w:r w:rsidRPr="00220DC0">
        <w:rPr>
          <w:rFonts w:ascii="Arial" w:eastAsia="Cordia New" w:hAnsi="Arial" w:cs="Arial"/>
          <w:sz w:val="20"/>
          <w:szCs w:val="20"/>
        </w:rPr>
        <w:t>The Group’s valuation technique used to measure fair value level 3 is discounted cash flows for measurement of financial assets measured at fair value to other comprehensive income.</w:t>
      </w:r>
    </w:p>
    <w:p w14:paraId="793618FA" w14:textId="77777777" w:rsidR="00050DEF" w:rsidRPr="00220DC0" w:rsidRDefault="00050DEF" w:rsidP="003E15E5">
      <w:pPr>
        <w:ind w:left="549" w:hanging="9"/>
        <w:jc w:val="thaiDistribute"/>
        <w:rPr>
          <w:rFonts w:ascii="Arial" w:eastAsia="Cordia New" w:hAnsi="Arial" w:cs="Arial"/>
          <w:sz w:val="20"/>
          <w:szCs w:val="20"/>
        </w:rPr>
      </w:pPr>
    </w:p>
    <w:p w14:paraId="2B691E77" w14:textId="3DB1E37C" w:rsidR="00050DEF" w:rsidRPr="00220DC0" w:rsidRDefault="00050DEF" w:rsidP="003E15E5">
      <w:pPr>
        <w:ind w:left="549" w:hanging="9"/>
        <w:jc w:val="thaiDistribute"/>
        <w:rPr>
          <w:rFonts w:ascii="Arial" w:eastAsia="Cordia New" w:hAnsi="Arial" w:cs="Arial"/>
          <w:sz w:val="20"/>
          <w:szCs w:val="20"/>
        </w:rPr>
      </w:pPr>
      <w:r w:rsidRPr="00220DC0">
        <w:rPr>
          <w:rFonts w:ascii="Arial" w:eastAsia="Cordia New" w:hAnsi="Arial" w:cs="Arial"/>
          <w:sz w:val="20"/>
          <w:szCs w:val="20"/>
        </w:rPr>
        <w:t xml:space="preserve">Change in financial assets that are measured by fair value level 3 through other comprehensive income are disclosed in Note </w:t>
      </w:r>
      <w:r w:rsidR="00F92840" w:rsidRPr="00220DC0">
        <w:rPr>
          <w:rFonts w:ascii="Arial" w:eastAsia="Cordia New" w:hAnsi="Arial" w:cs="Arial"/>
          <w:sz w:val="20"/>
          <w:szCs w:val="20"/>
        </w:rPr>
        <w:t>1</w:t>
      </w:r>
      <w:r w:rsidR="008D7E88" w:rsidRPr="00220DC0">
        <w:rPr>
          <w:rFonts w:ascii="Arial" w:eastAsia="Cordia New" w:hAnsi="Arial" w:cs="Arial"/>
          <w:sz w:val="20"/>
          <w:szCs w:val="20"/>
        </w:rPr>
        <w:t>2</w:t>
      </w:r>
      <w:r w:rsidRPr="00220DC0">
        <w:rPr>
          <w:rFonts w:ascii="Arial" w:eastAsia="Cordia New" w:hAnsi="Arial" w:cs="Arial"/>
          <w:sz w:val="20"/>
          <w:szCs w:val="20"/>
        </w:rPr>
        <w:t>.</w:t>
      </w:r>
    </w:p>
    <w:p w14:paraId="7AC292F8" w14:textId="1F1713D2" w:rsidR="00917F81" w:rsidRPr="00220DC0" w:rsidRDefault="00C445AF" w:rsidP="003E15E5">
      <w:pPr>
        <w:ind w:left="549" w:hanging="9"/>
        <w:jc w:val="thaiDistribute"/>
        <w:rPr>
          <w:rFonts w:ascii="Arial" w:eastAsia="Cordia New" w:hAnsi="Arial" w:cs="Arial"/>
          <w:sz w:val="20"/>
          <w:szCs w:val="20"/>
        </w:rPr>
      </w:pPr>
      <w:r w:rsidRPr="00220DC0">
        <w:rPr>
          <w:rFonts w:ascii="Arial" w:eastAsia="Cordia New" w:hAnsi="Arial" w:cs="Arial"/>
          <w:sz w:val="20"/>
          <w:szCs w:val="20"/>
        </w:rPr>
        <w:br w:type="page"/>
      </w:r>
    </w:p>
    <w:p w14:paraId="158D28D6" w14:textId="77777777" w:rsidR="00FF408A" w:rsidRPr="00220DC0" w:rsidRDefault="00FF408A" w:rsidP="00FF408A">
      <w:pPr>
        <w:ind w:left="540"/>
        <w:jc w:val="thaiDistribute"/>
        <w:rPr>
          <w:rFonts w:ascii="Arial" w:eastAsia="Cordia New" w:hAnsi="Arial" w:cs="Arial"/>
          <w:sz w:val="20"/>
          <w:szCs w:val="20"/>
        </w:rPr>
      </w:pPr>
      <w:r w:rsidRPr="00220DC0">
        <w:rPr>
          <w:rFonts w:ascii="Arial" w:eastAsia="Cordia New" w:hAnsi="Arial" w:cs="Arial"/>
          <w:sz w:val="20"/>
          <w:szCs w:val="20"/>
        </w:rPr>
        <w:t xml:space="preserve">The following table summarises the quantitative information about the significant unobservable inputs used in level </w:t>
      </w:r>
      <w:r w:rsidRPr="00220DC0">
        <w:rPr>
          <w:rFonts w:ascii="Arial" w:eastAsia="Cordia New" w:hAnsi="Arial" w:cs="Arial"/>
          <w:sz w:val="20"/>
          <w:szCs w:val="20"/>
          <w:cs/>
        </w:rPr>
        <w:t xml:space="preserve">3 </w:t>
      </w:r>
      <w:r w:rsidRPr="00220DC0">
        <w:rPr>
          <w:rFonts w:ascii="Arial" w:eastAsia="Cordia New" w:hAnsi="Arial" w:cs="Arial"/>
          <w:sz w:val="20"/>
          <w:szCs w:val="20"/>
        </w:rPr>
        <w:t>fair value measurements.</w:t>
      </w:r>
    </w:p>
    <w:p w14:paraId="63644D37" w14:textId="5C4372C9" w:rsidR="00FF408A" w:rsidRPr="00220DC0" w:rsidRDefault="00FF408A" w:rsidP="00FF408A">
      <w:pPr>
        <w:pStyle w:val="ListParagraph"/>
        <w:spacing w:after="0" w:line="240" w:lineRule="auto"/>
        <w:ind w:left="540"/>
        <w:jc w:val="both"/>
        <w:rPr>
          <w:rFonts w:ascii="Arial" w:eastAsia="Arial Unicode MS" w:hAnsi="Arial" w:cs="Arial"/>
          <w:sz w:val="20"/>
          <w:szCs w:val="20"/>
          <w:lang w:val="en-GB"/>
        </w:rPr>
      </w:pPr>
    </w:p>
    <w:tbl>
      <w:tblPr>
        <w:tblW w:w="9432" w:type="dxa"/>
        <w:tblInd w:w="108" w:type="dxa"/>
        <w:tblLayout w:type="fixed"/>
        <w:tblLook w:val="04A0" w:firstRow="1" w:lastRow="0" w:firstColumn="1" w:lastColumn="0" w:noHBand="0" w:noVBand="1"/>
      </w:tblPr>
      <w:tblGrid>
        <w:gridCol w:w="2410"/>
        <w:gridCol w:w="1276"/>
        <w:gridCol w:w="1276"/>
        <w:gridCol w:w="1698"/>
        <w:gridCol w:w="1332"/>
        <w:gridCol w:w="1440"/>
      </w:tblGrid>
      <w:tr w:rsidR="00C445AF" w:rsidRPr="00220DC0" w14:paraId="523D43DF" w14:textId="77777777" w:rsidTr="00E765A7">
        <w:trPr>
          <w:trHeight w:val="271"/>
        </w:trPr>
        <w:tc>
          <w:tcPr>
            <w:tcW w:w="2410" w:type="dxa"/>
            <w:shd w:val="clear" w:color="auto" w:fill="auto"/>
            <w:vAlign w:val="center"/>
          </w:tcPr>
          <w:p w14:paraId="5E969553" w14:textId="77777777" w:rsidR="00C445AF" w:rsidRPr="00220DC0" w:rsidRDefault="00C445AF" w:rsidP="00E765A7">
            <w:pPr>
              <w:widowControl w:val="0"/>
              <w:ind w:left="27"/>
              <w:jc w:val="right"/>
              <w:rPr>
                <w:rFonts w:ascii="Arial" w:eastAsia="Arial Unicode MS" w:hAnsi="Arial" w:cs="Arial"/>
                <w:b/>
                <w:bCs/>
                <w:color w:val="000000"/>
                <w:sz w:val="18"/>
                <w:szCs w:val="18"/>
                <w:cs/>
              </w:rPr>
            </w:pPr>
          </w:p>
        </w:tc>
        <w:tc>
          <w:tcPr>
            <w:tcW w:w="7020" w:type="dxa"/>
            <w:gridSpan w:val="5"/>
            <w:tcBorders>
              <w:top w:val="single" w:sz="4" w:space="0" w:color="auto"/>
              <w:bottom w:val="single" w:sz="4" w:space="0" w:color="auto"/>
            </w:tcBorders>
            <w:vAlign w:val="center"/>
          </w:tcPr>
          <w:p w14:paraId="51EB7D93" w14:textId="32B26758" w:rsidR="00C445AF" w:rsidRPr="00220DC0" w:rsidRDefault="00C445AF" w:rsidP="00E765A7">
            <w:pPr>
              <w:widowControl w:val="0"/>
              <w:ind w:right="-72"/>
              <w:jc w:val="right"/>
              <w:rPr>
                <w:rFonts w:ascii="Arial" w:eastAsia="Arial Unicode MS" w:hAnsi="Arial" w:cs="Arial"/>
                <w:b/>
                <w:bCs/>
                <w:color w:val="000000"/>
                <w:sz w:val="18"/>
                <w:szCs w:val="18"/>
                <w:cs/>
              </w:rPr>
            </w:pPr>
            <w:r w:rsidRPr="00220DC0">
              <w:rPr>
                <w:rFonts w:ascii="Arial" w:eastAsia="Arial Unicode MS" w:hAnsi="Arial" w:cs="Arial"/>
                <w:b/>
                <w:bCs/>
                <w:color w:val="000000"/>
                <w:sz w:val="18"/>
                <w:szCs w:val="18"/>
              </w:rPr>
              <w:t>Consolidated financial statements</w:t>
            </w:r>
          </w:p>
        </w:tc>
      </w:tr>
      <w:tr w:rsidR="00E765A7" w:rsidRPr="00220DC0" w14:paraId="23AEDBE7" w14:textId="77777777" w:rsidTr="00E765A7">
        <w:trPr>
          <w:trHeight w:val="276"/>
        </w:trPr>
        <w:tc>
          <w:tcPr>
            <w:tcW w:w="2410" w:type="dxa"/>
            <w:shd w:val="clear" w:color="auto" w:fill="auto"/>
          </w:tcPr>
          <w:p w14:paraId="1361A931" w14:textId="77777777" w:rsidR="00E765A7" w:rsidRPr="00220DC0" w:rsidRDefault="00E765A7" w:rsidP="00E765A7">
            <w:pPr>
              <w:widowControl w:val="0"/>
              <w:ind w:left="27"/>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24A474D9" w14:textId="77777777" w:rsidR="00E765A7" w:rsidRPr="00220DC0" w:rsidRDefault="00E765A7" w:rsidP="00E765A7">
            <w:pPr>
              <w:widowControl w:val="0"/>
              <w:ind w:right="-75"/>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shd w:val="clear" w:color="auto" w:fill="auto"/>
            <w:vAlign w:val="center"/>
          </w:tcPr>
          <w:p w14:paraId="54237D93" w14:textId="6D266C96" w:rsidR="00E765A7" w:rsidRPr="00220DC0" w:rsidRDefault="00E765A7" w:rsidP="00E765A7">
            <w:pPr>
              <w:widowControl w:val="0"/>
              <w:ind w:right="-75"/>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Fair value</w:t>
            </w:r>
          </w:p>
        </w:tc>
        <w:tc>
          <w:tcPr>
            <w:tcW w:w="1698" w:type="dxa"/>
            <w:tcBorders>
              <w:top w:val="single" w:sz="4" w:space="0" w:color="auto"/>
            </w:tcBorders>
            <w:shd w:val="clear" w:color="auto" w:fill="auto"/>
            <w:vAlign w:val="center"/>
          </w:tcPr>
          <w:p w14:paraId="70955AF3" w14:textId="77777777" w:rsidR="00E765A7" w:rsidRPr="00220DC0" w:rsidRDefault="00E765A7" w:rsidP="00E765A7">
            <w:pPr>
              <w:widowControl w:val="0"/>
              <w:ind w:right="-72"/>
              <w:jc w:val="right"/>
              <w:rPr>
                <w:rFonts w:ascii="Arial" w:eastAsia="Arial Unicode MS" w:hAnsi="Arial" w:cs="Arial"/>
                <w:b/>
                <w:bCs/>
                <w:color w:val="000000"/>
                <w:sz w:val="18"/>
                <w:szCs w:val="18"/>
              </w:rPr>
            </w:pPr>
          </w:p>
        </w:tc>
        <w:tc>
          <w:tcPr>
            <w:tcW w:w="2772" w:type="dxa"/>
            <w:gridSpan w:val="2"/>
            <w:tcBorders>
              <w:top w:val="single" w:sz="4" w:space="0" w:color="auto"/>
              <w:bottom w:val="single" w:sz="4" w:space="0" w:color="auto"/>
            </w:tcBorders>
            <w:vAlign w:val="center"/>
          </w:tcPr>
          <w:p w14:paraId="1C73DB40" w14:textId="6725767E" w:rsidR="00E765A7" w:rsidRPr="00220DC0" w:rsidRDefault="00E765A7" w:rsidP="00E765A7">
            <w:pPr>
              <w:widowControl w:val="0"/>
              <w:ind w:right="-114"/>
              <w:jc w:val="right"/>
              <w:rPr>
                <w:rFonts w:ascii="Arial" w:eastAsia="Arial Unicode MS" w:hAnsi="Arial" w:cs="Arial"/>
                <w:b/>
                <w:bCs/>
                <w:color w:val="000000"/>
                <w:sz w:val="18"/>
                <w:szCs w:val="18"/>
              </w:rPr>
            </w:pPr>
            <w:r w:rsidRPr="00220DC0">
              <w:rPr>
                <w:rFonts w:ascii="Arial" w:hAnsi="Arial" w:cs="Arial"/>
                <w:b/>
                <w:bCs/>
                <w:color w:val="000000"/>
                <w:sz w:val="18"/>
                <w:szCs w:val="18"/>
              </w:rPr>
              <w:t>Range of inputs</w:t>
            </w:r>
          </w:p>
        </w:tc>
      </w:tr>
      <w:tr w:rsidR="00C445AF" w:rsidRPr="00220DC0" w14:paraId="15546364" w14:textId="77777777" w:rsidTr="00E765A7">
        <w:trPr>
          <w:trHeight w:val="621"/>
        </w:trPr>
        <w:tc>
          <w:tcPr>
            <w:tcW w:w="2410" w:type="dxa"/>
            <w:shd w:val="clear" w:color="auto" w:fill="auto"/>
          </w:tcPr>
          <w:p w14:paraId="0636E27F" w14:textId="77777777" w:rsidR="00C445AF" w:rsidRPr="00220DC0" w:rsidRDefault="00C445AF" w:rsidP="00E765A7">
            <w:pPr>
              <w:widowControl w:val="0"/>
              <w:jc w:val="right"/>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06D1CD2D"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528AE355"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p w14:paraId="60264B40" w14:textId="3540028E" w:rsidR="00C445AF" w:rsidRPr="00220DC0" w:rsidRDefault="00C445AF" w:rsidP="00E765A7">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Million Baht</w:t>
            </w:r>
          </w:p>
        </w:tc>
        <w:tc>
          <w:tcPr>
            <w:tcW w:w="1276" w:type="dxa"/>
            <w:tcBorders>
              <w:top w:val="single" w:sz="4" w:space="0" w:color="auto"/>
              <w:bottom w:val="single" w:sz="4" w:space="0" w:color="auto"/>
            </w:tcBorders>
            <w:shd w:val="clear" w:color="auto" w:fill="auto"/>
            <w:vAlign w:val="bottom"/>
          </w:tcPr>
          <w:p w14:paraId="42739461"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67102068" w14:textId="1C0D9000"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2020</w:t>
            </w:r>
          </w:p>
          <w:p w14:paraId="22B002DF" w14:textId="70B82772" w:rsidR="00C445AF" w:rsidRPr="00220DC0" w:rsidRDefault="00C445AF" w:rsidP="00E765A7">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Million Baht</w:t>
            </w:r>
          </w:p>
        </w:tc>
        <w:tc>
          <w:tcPr>
            <w:tcW w:w="1698" w:type="dxa"/>
            <w:tcBorders>
              <w:bottom w:val="single" w:sz="4" w:space="0" w:color="auto"/>
            </w:tcBorders>
            <w:shd w:val="clear" w:color="auto" w:fill="auto"/>
            <w:vAlign w:val="bottom"/>
          </w:tcPr>
          <w:p w14:paraId="4961E500" w14:textId="77777777" w:rsidR="00C445AF" w:rsidRPr="00220DC0" w:rsidRDefault="00C445AF" w:rsidP="00E765A7">
            <w:pPr>
              <w:jc w:val="center"/>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Unobservable</w:t>
            </w:r>
          </w:p>
          <w:p w14:paraId="7F0B9B90" w14:textId="110C2258" w:rsidR="00C445AF" w:rsidRPr="00220DC0" w:rsidRDefault="00C445AF" w:rsidP="00E765A7">
            <w:pPr>
              <w:jc w:val="center"/>
              <w:rPr>
                <w:rFonts w:ascii="Arial" w:hAnsi="Arial" w:cs="Arial"/>
                <w:sz w:val="18"/>
                <w:szCs w:val="18"/>
              </w:rPr>
            </w:pPr>
            <w:r w:rsidRPr="00220DC0">
              <w:rPr>
                <w:rFonts w:ascii="Arial" w:eastAsia="Arial Unicode MS" w:hAnsi="Arial" w:cs="Arial"/>
                <w:b/>
                <w:bCs/>
                <w:color w:val="000000"/>
                <w:sz w:val="18"/>
                <w:szCs w:val="18"/>
              </w:rPr>
              <w:t>inputs</w:t>
            </w:r>
          </w:p>
        </w:tc>
        <w:tc>
          <w:tcPr>
            <w:tcW w:w="1332" w:type="dxa"/>
            <w:tcBorders>
              <w:top w:val="single" w:sz="4" w:space="0" w:color="auto"/>
              <w:bottom w:val="single" w:sz="4" w:space="0" w:color="auto"/>
            </w:tcBorders>
            <w:vAlign w:val="bottom"/>
          </w:tcPr>
          <w:p w14:paraId="4C6C43AC"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110E5B4A" w14:textId="20FFFFB3"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35EAE6E7"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5EB65E81" w14:textId="35D42BA1"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2020</w:t>
            </w:r>
          </w:p>
        </w:tc>
      </w:tr>
      <w:tr w:rsidR="00C445AF" w:rsidRPr="00220DC0" w14:paraId="45FF111A" w14:textId="77777777" w:rsidTr="00E765A7">
        <w:trPr>
          <w:trHeight w:val="323"/>
        </w:trPr>
        <w:tc>
          <w:tcPr>
            <w:tcW w:w="2410" w:type="dxa"/>
            <w:shd w:val="clear" w:color="auto" w:fill="auto"/>
          </w:tcPr>
          <w:p w14:paraId="6175B5B6" w14:textId="77777777" w:rsidR="00C445AF" w:rsidRPr="00220DC0" w:rsidRDefault="00C445AF" w:rsidP="00E765A7">
            <w:pPr>
              <w:widowControl w:val="0"/>
              <w:ind w:left="27"/>
              <w:rPr>
                <w:rFonts w:ascii="Arial" w:eastAsia="Arial Unicode MS" w:hAnsi="Arial" w:cs="Arial"/>
                <w:b/>
                <w:bCs/>
                <w:color w:val="000000"/>
                <w:sz w:val="18"/>
                <w:szCs w:val="18"/>
              </w:rPr>
            </w:pPr>
          </w:p>
        </w:tc>
        <w:tc>
          <w:tcPr>
            <w:tcW w:w="1276" w:type="dxa"/>
            <w:tcBorders>
              <w:top w:val="single" w:sz="4" w:space="0" w:color="auto"/>
            </w:tcBorders>
            <w:shd w:val="clear" w:color="auto" w:fill="FAFAFA"/>
          </w:tcPr>
          <w:p w14:paraId="7BC904C5" w14:textId="571A0A12" w:rsidR="00C445AF" w:rsidRPr="00220DC0" w:rsidRDefault="00C445AF" w:rsidP="00E765A7">
            <w:pPr>
              <w:widowControl w:val="0"/>
              <w:ind w:right="-72"/>
              <w:jc w:val="right"/>
              <w:rPr>
                <w:rFonts w:ascii="Arial" w:eastAsia="Arial Unicode MS" w:hAnsi="Arial" w:cs="Arial"/>
                <w:b/>
                <w:bCs/>
                <w:color w:val="000000"/>
                <w:sz w:val="18"/>
                <w:szCs w:val="18"/>
                <w:cs/>
              </w:rPr>
            </w:pPr>
          </w:p>
        </w:tc>
        <w:tc>
          <w:tcPr>
            <w:tcW w:w="1276" w:type="dxa"/>
            <w:tcBorders>
              <w:top w:val="single" w:sz="4" w:space="0" w:color="auto"/>
            </w:tcBorders>
            <w:shd w:val="clear" w:color="auto" w:fill="auto"/>
          </w:tcPr>
          <w:p w14:paraId="69C8EADB" w14:textId="77777777" w:rsidR="00C445AF" w:rsidRPr="00220DC0" w:rsidRDefault="00C445AF" w:rsidP="00E765A7">
            <w:pPr>
              <w:widowControl w:val="0"/>
              <w:ind w:right="-72"/>
              <w:jc w:val="right"/>
              <w:rPr>
                <w:rFonts w:ascii="Arial" w:eastAsia="Arial Unicode MS" w:hAnsi="Arial" w:cs="Arial"/>
                <w:b/>
                <w:bCs/>
                <w:color w:val="000000"/>
                <w:sz w:val="18"/>
                <w:szCs w:val="18"/>
                <w:cs/>
              </w:rPr>
            </w:pPr>
          </w:p>
        </w:tc>
        <w:tc>
          <w:tcPr>
            <w:tcW w:w="1698" w:type="dxa"/>
            <w:tcBorders>
              <w:top w:val="single" w:sz="4" w:space="0" w:color="auto"/>
            </w:tcBorders>
            <w:shd w:val="clear" w:color="auto" w:fill="auto"/>
          </w:tcPr>
          <w:p w14:paraId="5BE6C5F9" w14:textId="77777777" w:rsidR="00C445AF" w:rsidRPr="00220DC0" w:rsidRDefault="00C445AF" w:rsidP="00E765A7">
            <w:pPr>
              <w:widowControl w:val="0"/>
              <w:ind w:right="-72"/>
              <w:jc w:val="center"/>
              <w:rPr>
                <w:rFonts w:ascii="Arial" w:eastAsia="Arial Unicode MS" w:hAnsi="Arial" w:cs="Arial"/>
                <w:b/>
                <w:bCs/>
                <w:color w:val="000000"/>
                <w:sz w:val="18"/>
                <w:szCs w:val="18"/>
                <w:cs/>
              </w:rPr>
            </w:pPr>
          </w:p>
        </w:tc>
        <w:tc>
          <w:tcPr>
            <w:tcW w:w="1332" w:type="dxa"/>
            <w:tcBorders>
              <w:top w:val="single" w:sz="4" w:space="0" w:color="auto"/>
            </w:tcBorders>
            <w:shd w:val="clear" w:color="auto" w:fill="FAFAFA"/>
          </w:tcPr>
          <w:p w14:paraId="3F45C94F" w14:textId="77777777" w:rsidR="00C445AF" w:rsidRPr="00220DC0" w:rsidRDefault="00C445AF" w:rsidP="00E765A7">
            <w:pPr>
              <w:widowControl w:val="0"/>
              <w:ind w:right="-72"/>
              <w:jc w:val="right"/>
              <w:rPr>
                <w:rFonts w:ascii="Arial" w:eastAsia="Arial Unicode MS" w:hAnsi="Arial" w:cs="Arial"/>
                <w:b/>
                <w:bCs/>
                <w:sz w:val="18"/>
                <w:szCs w:val="18"/>
                <w:cs/>
              </w:rPr>
            </w:pPr>
          </w:p>
        </w:tc>
        <w:tc>
          <w:tcPr>
            <w:tcW w:w="1440" w:type="dxa"/>
            <w:tcBorders>
              <w:top w:val="single" w:sz="4" w:space="0" w:color="auto"/>
            </w:tcBorders>
            <w:shd w:val="clear" w:color="auto" w:fill="auto"/>
          </w:tcPr>
          <w:p w14:paraId="7348AC18" w14:textId="77777777" w:rsidR="00C445AF" w:rsidRPr="00220DC0" w:rsidRDefault="00C445AF" w:rsidP="00E765A7">
            <w:pPr>
              <w:widowControl w:val="0"/>
              <w:ind w:right="-72"/>
              <w:jc w:val="right"/>
              <w:rPr>
                <w:rFonts w:ascii="Arial" w:eastAsia="Arial Unicode MS" w:hAnsi="Arial" w:cs="Arial"/>
                <w:b/>
                <w:bCs/>
                <w:sz w:val="18"/>
                <w:szCs w:val="18"/>
                <w:cs/>
              </w:rPr>
            </w:pPr>
          </w:p>
        </w:tc>
      </w:tr>
      <w:tr w:rsidR="00C445AF" w:rsidRPr="00220DC0" w14:paraId="04042853" w14:textId="77777777" w:rsidTr="00E765A7">
        <w:trPr>
          <w:trHeight w:val="619"/>
        </w:trPr>
        <w:tc>
          <w:tcPr>
            <w:tcW w:w="2410" w:type="dxa"/>
            <w:shd w:val="clear" w:color="auto" w:fill="auto"/>
          </w:tcPr>
          <w:p w14:paraId="078C5CB5" w14:textId="77777777" w:rsidR="00C445AF" w:rsidRPr="00220DC0" w:rsidRDefault="00C445AF" w:rsidP="00E765A7">
            <w:pPr>
              <w:widowControl w:val="0"/>
              <w:ind w:left="-72" w:right="-113"/>
              <w:rPr>
                <w:rFonts w:ascii="Arial" w:eastAsia="Arial Unicode MS" w:hAnsi="Arial" w:cs="Arial"/>
                <w:sz w:val="18"/>
                <w:szCs w:val="18"/>
              </w:rPr>
            </w:pPr>
            <w:r w:rsidRPr="00220DC0">
              <w:rPr>
                <w:rFonts w:ascii="Arial" w:eastAsia="Arial Unicode MS" w:hAnsi="Arial" w:cs="Arial"/>
                <w:sz w:val="18"/>
                <w:szCs w:val="18"/>
              </w:rPr>
              <w:t>Financial assets measured at</w:t>
            </w:r>
          </w:p>
          <w:p w14:paraId="017E2FEA" w14:textId="77777777" w:rsidR="00C445AF" w:rsidRPr="00220DC0" w:rsidRDefault="00C445AF" w:rsidP="00E765A7">
            <w:pPr>
              <w:widowControl w:val="0"/>
              <w:ind w:left="-72" w:right="-113"/>
              <w:rPr>
                <w:rFonts w:ascii="Arial" w:eastAsia="Arial Unicode MS" w:hAnsi="Arial" w:cs="Arial"/>
                <w:sz w:val="18"/>
                <w:szCs w:val="18"/>
              </w:rPr>
            </w:pPr>
            <w:r w:rsidRPr="00220DC0">
              <w:rPr>
                <w:rFonts w:ascii="Arial" w:eastAsia="Arial Unicode MS" w:hAnsi="Arial" w:cs="Arial"/>
                <w:sz w:val="18"/>
                <w:szCs w:val="18"/>
              </w:rPr>
              <w:t xml:space="preserve">   fair value through other </w:t>
            </w:r>
          </w:p>
          <w:p w14:paraId="22D109DF" w14:textId="305A2FE5" w:rsidR="00C445AF" w:rsidRPr="00220DC0" w:rsidRDefault="00C445AF" w:rsidP="00E765A7">
            <w:pPr>
              <w:widowControl w:val="0"/>
              <w:ind w:left="-72" w:right="-113"/>
              <w:rPr>
                <w:rFonts w:ascii="Arial" w:eastAsia="Arial Unicode MS" w:hAnsi="Arial" w:cs="Arial"/>
                <w:sz w:val="18"/>
                <w:szCs w:val="18"/>
              </w:rPr>
            </w:pPr>
            <w:r w:rsidRPr="00220DC0">
              <w:rPr>
                <w:rFonts w:ascii="Arial" w:eastAsia="Arial Unicode MS" w:hAnsi="Arial" w:cs="Arial"/>
                <w:sz w:val="18"/>
                <w:szCs w:val="18"/>
              </w:rPr>
              <w:t xml:space="preserve">   comprehensive income</w:t>
            </w:r>
          </w:p>
        </w:tc>
        <w:tc>
          <w:tcPr>
            <w:tcW w:w="1276" w:type="dxa"/>
            <w:shd w:val="clear" w:color="auto" w:fill="FAFAFA"/>
          </w:tcPr>
          <w:p w14:paraId="48746F8D" w14:textId="25CBA82E" w:rsidR="00C445AF" w:rsidRPr="00220DC0" w:rsidRDefault="00DE04A4" w:rsidP="00E765A7">
            <w:pPr>
              <w:ind w:left="-86" w:right="-72"/>
              <w:jc w:val="right"/>
              <w:rPr>
                <w:rFonts w:ascii="Arial" w:eastAsia="Arial Unicode MS" w:hAnsi="Arial" w:cs="Arial"/>
                <w:sz w:val="18"/>
                <w:szCs w:val="18"/>
              </w:rPr>
            </w:pPr>
            <w:r w:rsidRPr="00220DC0">
              <w:rPr>
                <w:rFonts w:ascii="Arial" w:eastAsia="Arial Unicode MS" w:hAnsi="Arial" w:cs="Arial"/>
                <w:sz w:val="18"/>
                <w:szCs w:val="18"/>
              </w:rPr>
              <w:t>5,</w:t>
            </w:r>
            <w:r w:rsidR="003539C4" w:rsidRPr="00220DC0">
              <w:rPr>
                <w:rFonts w:ascii="Arial" w:eastAsia="Arial Unicode MS" w:hAnsi="Arial" w:cs="Arial"/>
                <w:sz w:val="18"/>
                <w:szCs w:val="18"/>
              </w:rPr>
              <w:t>023</w:t>
            </w:r>
          </w:p>
        </w:tc>
        <w:tc>
          <w:tcPr>
            <w:tcW w:w="1276" w:type="dxa"/>
            <w:shd w:val="clear" w:color="auto" w:fill="auto"/>
          </w:tcPr>
          <w:p w14:paraId="35E84F43" w14:textId="77777777" w:rsidR="00C445AF" w:rsidRPr="00220DC0" w:rsidRDefault="00C445AF" w:rsidP="00E765A7">
            <w:pPr>
              <w:ind w:left="-86" w:right="-72"/>
              <w:jc w:val="right"/>
              <w:rPr>
                <w:rFonts w:ascii="Arial" w:eastAsia="Arial Unicode MS" w:hAnsi="Arial" w:cs="Arial"/>
                <w:sz w:val="18"/>
                <w:szCs w:val="18"/>
              </w:rPr>
            </w:pPr>
            <w:r w:rsidRPr="00220DC0">
              <w:rPr>
                <w:rFonts w:ascii="Arial" w:eastAsia="Arial Unicode MS" w:hAnsi="Arial" w:cs="Arial"/>
                <w:sz w:val="18"/>
                <w:szCs w:val="18"/>
              </w:rPr>
              <w:t>5,526</w:t>
            </w:r>
          </w:p>
        </w:tc>
        <w:tc>
          <w:tcPr>
            <w:tcW w:w="1698" w:type="dxa"/>
            <w:shd w:val="clear" w:color="auto" w:fill="auto"/>
          </w:tcPr>
          <w:p w14:paraId="2066D858" w14:textId="77777777" w:rsidR="00C445AF" w:rsidRPr="00220DC0" w:rsidRDefault="00C445AF" w:rsidP="00E765A7">
            <w:pPr>
              <w:widowControl w:val="0"/>
              <w:ind w:left="-121" w:right="-104"/>
              <w:jc w:val="center"/>
              <w:rPr>
                <w:rFonts w:ascii="Arial" w:hAnsi="Arial" w:cs="Arial"/>
                <w:sz w:val="18"/>
                <w:szCs w:val="18"/>
              </w:rPr>
            </w:pPr>
            <w:r w:rsidRPr="00220DC0">
              <w:rPr>
                <w:rFonts w:ascii="Arial" w:hAnsi="Arial" w:cs="Arial"/>
                <w:sz w:val="18"/>
                <w:szCs w:val="18"/>
              </w:rPr>
              <w:t xml:space="preserve">Risk-adjusted </w:t>
            </w:r>
          </w:p>
          <w:p w14:paraId="1D3245B0" w14:textId="45D53BE0" w:rsidR="00C445AF" w:rsidRPr="00220DC0" w:rsidRDefault="00C445AF" w:rsidP="00E765A7">
            <w:pPr>
              <w:widowControl w:val="0"/>
              <w:ind w:left="-121" w:right="-104"/>
              <w:jc w:val="center"/>
              <w:rPr>
                <w:rFonts w:ascii="Arial" w:eastAsia="Arial Unicode MS" w:hAnsi="Arial" w:cs="Arial"/>
                <w:sz w:val="18"/>
                <w:szCs w:val="18"/>
                <w:cs/>
              </w:rPr>
            </w:pPr>
            <w:r w:rsidRPr="00220DC0">
              <w:rPr>
                <w:rFonts w:ascii="Arial" w:hAnsi="Arial" w:cs="Arial"/>
                <w:sz w:val="18"/>
                <w:szCs w:val="18"/>
              </w:rPr>
              <w:t>discount rate</w:t>
            </w:r>
          </w:p>
        </w:tc>
        <w:tc>
          <w:tcPr>
            <w:tcW w:w="1332" w:type="dxa"/>
            <w:shd w:val="clear" w:color="auto" w:fill="FAFAFA"/>
          </w:tcPr>
          <w:p w14:paraId="2CA84529" w14:textId="04771E89" w:rsidR="00C445AF" w:rsidRPr="00220DC0" w:rsidRDefault="0039527B" w:rsidP="00E765A7">
            <w:pPr>
              <w:widowControl w:val="0"/>
              <w:ind w:right="-72"/>
              <w:jc w:val="right"/>
              <w:rPr>
                <w:rFonts w:ascii="Arial" w:eastAsia="Arial Unicode MS" w:hAnsi="Arial" w:cs="Arial"/>
                <w:sz w:val="18"/>
                <w:szCs w:val="18"/>
                <w:cs/>
              </w:rPr>
            </w:pPr>
            <w:r w:rsidRPr="00220DC0">
              <w:rPr>
                <w:rFonts w:ascii="Arial" w:eastAsia="Arial Unicode MS" w:hAnsi="Arial" w:cs="Arial"/>
                <w:sz w:val="18"/>
                <w:szCs w:val="18"/>
              </w:rPr>
              <w:t>8.53</w:t>
            </w:r>
            <w:r w:rsidR="00C445AF" w:rsidRPr="00220DC0">
              <w:rPr>
                <w:rFonts w:ascii="Arial" w:eastAsia="Arial Unicode MS" w:hAnsi="Arial" w:cs="Arial"/>
                <w:sz w:val="18"/>
                <w:szCs w:val="18"/>
              </w:rPr>
              <w:t>%</w:t>
            </w:r>
            <w:r w:rsidR="00C445AF" w:rsidRPr="00220DC0">
              <w:rPr>
                <w:rFonts w:ascii="Arial" w:eastAsia="Arial Unicode MS" w:hAnsi="Arial" w:cs="Arial"/>
                <w:sz w:val="18"/>
                <w:szCs w:val="18"/>
                <w:cs/>
              </w:rPr>
              <w:t xml:space="preserve"> </w:t>
            </w:r>
          </w:p>
        </w:tc>
        <w:tc>
          <w:tcPr>
            <w:tcW w:w="1440" w:type="dxa"/>
            <w:shd w:val="clear" w:color="auto" w:fill="auto"/>
          </w:tcPr>
          <w:p w14:paraId="4E71EFAA" w14:textId="44A6B703" w:rsidR="00C445AF" w:rsidRPr="00220DC0" w:rsidRDefault="00C445AF" w:rsidP="00E765A7">
            <w:pPr>
              <w:widowControl w:val="0"/>
              <w:ind w:right="-72"/>
              <w:jc w:val="right"/>
              <w:rPr>
                <w:rFonts w:ascii="Arial" w:eastAsia="Arial Unicode MS" w:hAnsi="Arial" w:cs="Arial"/>
                <w:sz w:val="18"/>
                <w:szCs w:val="18"/>
              </w:rPr>
            </w:pPr>
            <w:r w:rsidRPr="00220DC0">
              <w:rPr>
                <w:rFonts w:ascii="Arial" w:eastAsia="Arial Unicode MS" w:hAnsi="Arial" w:cs="Arial"/>
                <w:sz w:val="18"/>
                <w:szCs w:val="18"/>
              </w:rPr>
              <w:t>8.13% - 10.00%</w:t>
            </w:r>
            <w:r w:rsidRPr="00220DC0">
              <w:rPr>
                <w:rFonts w:ascii="Arial" w:eastAsia="Arial Unicode MS" w:hAnsi="Arial" w:cs="Arial"/>
                <w:sz w:val="18"/>
                <w:szCs w:val="18"/>
                <w:cs/>
              </w:rPr>
              <w:t xml:space="preserve"> </w:t>
            </w:r>
          </w:p>
        </w:tc>
      </w:tr>
      <w:tr w:rsidR="00C445AF" w:rsidRPr="00220DC0" w14:paraId="1E5A687B" w14:textId="77777777" w:rsidTr="00E765A7">
        <w:trPr>
          <w:trHeight w:val="561"/>
        </w:trPr>
        <w:tc>
          <w:tcPr>
            <w:tcW w:w="2410" w:type="dxa"/>
            <w:shd w:val="clear" w:color="auto" w:fill="auto"/>
          </w:tcPr>
          <w:p w14:paraId="2E8BAA48" w14:textId="77777777" w:rsidR="00C445AF" w:rsidRPr="00220DC0" w:rsidRDefault="00C445AF" w:rsidP="00E765A7">
            <w:pPr>
              <w:ind w:left="27"/>
              <w:rPr>
                <w:rFonts w:ascii="Arial" w:eastAsia="Arial Unicode MS" w:hAnsi="Arial" w:cs="Arial"/>
                <w:sz w:val="18"/>
                <w:szCs w:val="18"/>
                <w:cs/>
              </w:rPr>
            </w:pPr>
          </w:p>
        </w:tc>
        <w:tc>
          <w:tcPr>
            <w:tcW w:w="1276" w:type="dxa"/>
            <w:shd w:val="clear" w:color="auto" w:fill="FAFAFA"/>
          </w:tcPr>
          <w:p w14:paraId="3F10537D" w14:textId="77777777" w:rsidR="00C445AF" w:rsidRPr="00220DC0" w:rsidRDefault="00C445AF" w:rsidP="00E765A7">
            <w:pPr>
              <w:rPr>
                <w:rFonts w:ascii="Arial" w:eastAsia="Arial Unicode MS" w:hAnsi="Arial" w:cs="Arial"/>
                <w:sz w:val="18"/>
                <w:szCs w:val="18"/>
              </w:rPr>
            </w:pPr>
          </w:p>
        </w:tc>
        <w:tc>
          <w:tcPr>
            <w:tcW w:w="1276" w:type="dxa"/>
            <w:shd w:val="clear" w:color="auto" w:fill="auto"/>
          </w:tcPr>
          <w:p w14:paraId="705FB940" w14:textId="77777777" w:rsidR="00C445AF" w:rsidRPr="00220DC0" w:rsidRDefault="00C445AF" w:rsidP="00E765A7">
            <w:pPr>
              <w:rPr>
                <w:rFonts w:ascii="Arial" w:eastAsia="Arial Unicode MS" w:hAnsi="Arial" w:cs="Arial"/>
                <w:sz w:val="18"/>
                <w:szCs w:val="18"/>
              </w:rPr>
            </w:pPr>
          </w:p>
        </w:tc>
        <w:tc>
          <w:tcPr>
            <w:tcW w:w="1698" w:type="dxa"/>
            <w:shd w:val="clear" w:color="auto" w:fill="auto"/>
          </w:tcPr>
          <w:p w14:paraId="52D925CA" w14:textId="77777777" w:rsidR="00C445AF" w:rsidRPr="00220DC0" w:rsidRDefault="00C445AF" w:rsidP="00E765A7">
            <w:pPr>
              <w:widowControl w:val="0"/>
              <w:ind w:left="-121" w:right="-104"/>
              <w:jc w:val="center"/>
              <w:rPr>
                <w:rFonts w:ascii="Arial" w:hAnsi="Arial" w:cs="Arial"/>
                <w:sz w:val="18"/>
                <w:szCs w:val="18"/>
              </w:rPr>
            </w:pPr>
            <w:r w:rsidRPr="00220DC0">
              <w:rPr>
                <w:rFonts w:ascii="Arial" w:hAnsi="Arial" w:cs="Arial"/>
                <w:sz w:val="18"/>
                <w:szCs w:val="18"/>
              </w:rPr>
              <w:t xml:space="preserve">Growth rate of </w:t>
            </w:r>
          </w:p>
          <w:p w14:paraId="37BA0FA6" w14:textId="248664E3" w:rsidR="00C445AF" w:rsidRPr="00220DC0" w:rsidRDefault="00C445AF" w:rsidP="00E765A7">
            <w:pPr>
              <w:widowControl w:val="0"/>
              <w:ind w:left="-121" w:right="-104"/>
              <w:jc w:val="center"/>
              <w:rPr>
                <w:rFonts w:ascii="Arial" w:eastAsia="Arial Unicode MS" w:hAnsi="Arial" w:cs="Arial"/>
                <w:sz w:val="18"/>
                <w:szCs w:val="18"/>
                <w:cs/>
              </w:rPr>
            </w:pPr>
            <w:r w:rsidRPr="00220DC0">
              <w:rPr>
                <w:rFonts w:ascii="Arial" w:hAnsi="Arial" w:cs="Arial"/>
                <w:sz w:val="18"/>
                <w:szCs w:val="18"/>
              </w:rPr>
              <w:t>land price</w:t>
            </w:r>
          </w:p>
        </w:tc>
        <w:tc>
          <w:tcPr>
            <w:tcW w:w="1332" w:type="dxa"/>
            <w:shd w:val="clear" w:color="auto" w:fill="FAFAFA"/>
          </w:tcPr>
          <w:p w14:paraId="77F7207A" w14:textId="362E2C03" w:rsidR="00C445AF" w:rsidRPr="00220DC0" w:rsidRDefault="00DE04A4" w:rsidP="00E765A7">
            <w:pPr>
              <w:widowControl w:val="0"/>
              <w:ind w:right="-72"/>
              <w:jc w:val="right"/>
              <w:rPr>
                <w:rFonts w:ascii="Arial" w:eastAsia="Arial Unicode MS" w:hAnsi="Arial" w:cs="Arial"/>
                <w:sz w:val="18"/>
                <w:szCs w:val="18"/>
                <w:cs/>
              </w:rPr>
            </w:pPr>
            <w:r w:rsidRPr="00220DC0">
              <w:rPr>
                <w:rFonts w:ascii="Arial" w:eastAsia="Arial Unicode MS" w:hAnsi="Arial" w:cs="Arial"/>
                <w:sz w:val="18"/>
                <w:szCs w:val="18"/>
              </w:rPr>
              <w:t>10.05%</w:t>
            </w:r>
            <w:r w:rsidR="00C445AF" w:rsidRPr="00220DC0">
              <w:rPr>
                <w:rFonts w:ascii="Arial" w:eastAsia="Arial Unicode MS" w:hAnsi="Arial" w:cs="Arial"/>
                <w:sz w:val="18"/>
                <w:szCs w:val="18"/>
                <w:cs/>
              </w:rPr>
              <w:t xml:space="preserve"> </w:t>
            </w:r>
          </w:p>
        </w:tc>
        <w:tc>
          <w:tcPr>
            <w:tcW w:w="1440" w:type="dxa"/>
            <w:shd w:val="clear" w:color="auto" w:fill="auto"/>
          </w:tcPr>
          <w:p w14:paraId="5EA5EBF8" w14:textId="24BFC858" w:rsidR="00C445AF" w:rsidRPr="00220DC0" w:rsidRDefault="00C445AF" w:rsidP="00E765A7">
            <w:pPr>
              <w:widowControl w:val="0"/>
              <w:ind w:right="-72"/>
              <w:jc w:val="right"/>
              <w:rPr>
                <w:rFonts w:ascii="Arial" w:eastAsia="Arial Unicode MS" w:hAnsi="Arial" w:cs="Arial"/>
                <w:sz w:val="18"/>
                <w:szCs w:val="18"/>
              </w:rPr>
            </w:pPr>
            <w:r w:rsidRPr="00220DC0">
              <w:rPr>
                <w:rFonts w:ascii="Arial" w:eastAsia="Arial Unicode MS" w:hAnsi="Arial" w:cs="Arial"/>
                <w:sz w:val="18"/>
                <w:szCs w:val="18"/>
              </w:rPr>
              <w:t>10.05%</w:t>
            </w:r>
            <w:r w:rsidRPr="00220DC0">
              <w:rPr>
                <w:rFonts w:ascii="Arial" w:eastAsia="Arial Unicode MS" w:hAnsi="Arial" w:cs="Arial"/>
                <w:sz w:val="18"/>
                <w:szCs w:val="18"/>
                <w:cs/>
              </w:rPr>
              <w:t xml:space="preserve"> </w:t>
            </w:r>
          </w:p>
        </w:tc>
      </w:tr>
    </w:tbl>
    <w:p w14:paraId="22977EBC" w14:textId="28E5B37C" w:rsidR="00C445AF" w:rsidRPr="00220DC0" w:rsidRDefault="00C445AF" w:rsidP="00FF408A">
      <w:pPr>
        <w:pStyle w:val="ListParagraph"/>
        <w:spacing w:after="0" w:line="240" w:lineRule="auto"/>
        <w:ind w:left="540"/>
        <w:jc w:val="both"/>
        <w:rPr>
          <w:rFonts w:ascii="Arial" w:eastAsia="Arial Unicode MS" w:hAnsi="Arial" w:cs="Arial"/>
          <w:sz w:val="20"/>
          <w:szCs w:val="20"/>
          <w:lang w:val="en-GB"/>
        </w:rPr>
      </w:pPr>
    </w:p>
    <w:p w14:paraId="0F2376F0" w14:textId="5A114DC5" w:rsidR="00C445AF" w:rsidRPr="00220DC0" w:rsidRDefault="00C445AF" w:rsidP="00FF408A">
      <w:pPr>
        <w:pStyle w:val="ListParagraph"/>
        <w:spacing w:after="0" w:line="240" w:lineRule="auto"/>
        <w:ind w:left="540"/>
        <w:jc w:val="both"/>
        <w:rPr>
          <w:rFonts w:ascii="Arial" w:eastAsia="Arial Unicode MS" w:hAnsi="Arial" w:cs="Arial"/>
          <w:sz w:val="20"/>
          <w:szCs w:val="20"/>
          <w:lang w:val="en-GB"/>
        </w:rPr>
      </w:pPr>
    </w:p>
    <w:tbl>
      <w:tblPr>
        <w:tblW w:w="9450" w:type="dxa"/>
        <w:tblInd w:w="108" w:type="dxa"/>
        <w:tblLayout w:type="fixed"/>
        <w:tblLook w:val="04A0" w:firstRow="1" w:lastRow="0" w:firstColumn="1" w:lastColumn="0" w:noHBand="0" w:noVBand="1"/>
      </w:tblPr>
      <w:tblGrid>
        <w:gridCol w:w="2410"/>
        <w:gridCol w:w="1276"/>
        <w:gridCol w:w="1276"/>
        <w:gridCol w:w="1698"/>
        <w:gridCol w:w="1350"/>
        <w:gridCol w:w="1440"/>
      </w:tblGrid>
      <w:tr w:rsidR="00C445AF" w:rsidRPr="00220DC0" w14:paraId="49EB6A08" w14:textId="77777777" w:rsidTr="00E765A7">
        <w:trPr>
          <w:trHeight w:val="280"/>
        </w:trPr>
        <w:tc>
          <w:tcPr>
            <w:tcW w:w="2410" w:type="dxa"/>
            <w:shd w:val="clear" w:color="auto" w:fill="auto"/>
            <w:vAlign w:val="center"/>
          </w:tcPr>
          <w:p w14:paraId="496A4032" w14:textId="77777777" w:rsidR="00C445AF" w:rsidRPr="00220DC0" w:rsidRDefault="00C445AF" w:rsidP="00E765A7">
            <w:pPr>
              <w:widowControl w:val="0"/>
              <w:ind w:left="27"/>
              <w:jc w:val="right"/>
              <w:rPr>
                <w:rFonts w:ascii="Arial" w:eastAsia="Arial Unicode MS" w:hAnsi="Arial" w:cs="Arial"/>
                <w:b/>
                <w:bCs/>
                <w:color w:val="000000"/>
                <w:sz w:val="18"/>
                <w:szCs w:val="18"/>
                <w:cs/>
              </w:rPr>
            </w:pPr>
          </w:p>
        </w:tc>
        <w:tc>
          <w:tcPr>
            <w:tcW w:w="7040" w:type="dxa"/>
            <w:gridSpan w:val="5"/>
            <w:tcBorders>
              <w:top w:val="single" w:sz="4" w:space="0" w:color="auto"/>
              <w:bottom w:val="single" w:sz="4" w:space="0" w:color="auto"/>
            </w:tcBorders>
            <w:vAlign w:val="center"/>
          </w:tcPr>
          <w:p w14:paraId="0C2D88F2" w14:textId="7F5E9270" w:rsidR="00C445AF" w:rsidRPr="00220DC0" w:rsidRDefault="00C445AF" w:rsidP="00E765A7">
            <w:pPr>
              <w:widowControl w:val="0"/>
              <w:ind w:right="-72"/>
              <w:jc w:val="right"/>
              <w:rPr>
                <w:rFonts w:ascii="Arial" w:eastAsia="Arial Unicode MS" w:hAnsi="Arial" w:cs="Arial"/>
                <w:b/>
                <w:bCs/>
                <w:color w:val="000000"/>
                <w:sz w:val="18"/>
                <w:szCs w:val="18"/>
                <w:cs/>
              </w:rPr>
            </w:pPr>
            <w:r w:rsidRPr="00220DC0">
              <w:rPr>
                <w:rFonts w:ascii="Arial" w:eastAsia="Arial Unicode MS" w:hAnsi="Arial" w:cs="Arial"/>
                <w:b/>
                <w:bCs/>
                <w:color w:val="000000"/>
                <w:sz w:val="18"/>
                <w:szCs w:val="18"/>
              </w:rPr>
              <w:t>Separate financial statements</w:t>
            </w:r>
          </w:p>
        </w:tc>
      </w:tr>
      <w:tr w:rsidR="00E765A7" w:rsidRPr="00220DC0" w14:paraId="6BF96818" w14:textId="77777777" w:rsidTr="00F06C4A">
        <w:trPr>
          <w:trHeight w:val="270"/>
        </w:trPr>
        <w:tc>
          <w:tcPr>
            <w:tcW w:w="2410" w:type="dxa"/>
            <w:shd w:val="clear" w:color="auto" w:fill="auto"/>
          </w:tcPr>
          <w:p w14:paraId="674F7EA2" w14:textId="77777777" w:rsidR="00E765A7" w:rsidRPr="00220DC0" w:rsidRDefault="00E765A7" w:rsidP="00E765A7">
            <w:pPr>
              <w:widowControl w:val="0"/>
              <w:ind w:left="27"/>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6FBA02DC" w14:textId="77777777" w:rsidR="00E765A7" w:rsidRPr="00220DC0" w:rsidRDefault="00E765A7" w:rsidP="00E765A7">
            <w:pPr>
              <w:widowControl w:val="0"/>
              <w:ind w:right="-75"/>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shd w:val="clear" w:color="auto" w:fill="auto"/>
            <w:vAlign w:val="center"/>
          </w:tcPr>
          <w:p w14:paraId="4E0CB558" w14:textId="77777777" w:rsidR="00E765A7" w:rsidRPr="00220DC0" w:rsidRDefault="00E765A7" w:rsidP="00E765A7">
            <w:pPr>
              <w:widowControl w:val="0"/>
              <w:ind w:right="-75"/>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Fair value</w:t>
            </w:r>
          </w:p>
        </w:tc>
        <w:tc>
          <w:tcPr>
            <w:tcW w:w="1698" w:type="dxa"/>
            <w:tcBorders>
              <w:top w:val="single" w:sz="4" w:space="0" w:color="auto"/>
            </w:tcBorders>
            <w:shd w:val="clear" w:color="auto" w:fill="auto"/>
            <w:vAlign w:val="center"/>
          </w:tcPr>
          <w:p w14:paraId="5895E1E2" w14:textId="77777777" w:rsidR="00E765A7" w:rsidRPr="00220DC0" w:rsidRDefault="00E765A7" w:rsidP="00E765A7">
            <w:pPr>
              <w:widowControl w:val="0"/>
              <w:ind w:right="-72"/>
              <w:jc w:val="right"/>
              <w:rPr>
                <w:rFonts w:ascii="Arial" w:eastAsia="Arial Unicode MS" w:hAnsi="Arial" w:cs="Arial"/>
                <w:b/>
                <w:bCs/>
                <w:color w:val="000000"/>
                <w:sz w:val="18"/>
                <w:szCs w:val="18"/>
              </w:rPr>
            </w:pPr>
          </w:p>
        </w:tc>
        <w:tc>
          <w:tcPr>
            <w:tcW w:w="2790" w:type="dxa"/>
            <w:gridSpan w:val="2"/>
            <w:tcBorders>
              <w:top w:val="single" w:sz="4" w:space="0" w:color="auto"/>
              <w:bottom w:val="single" w:sz="4" w:space="0" w:color="auto"/>
            </w:tcBorders>
            <w:vAlign w:val="center"/>
          </w:tcPr>
          <w:p w14:paraId="025402BB" w14:textId="77777777" w:rsidR="00E765A7" w:rsidRPr="00220DC0" w:rsidRDefault="00E765A7" w:rsidP="00E765A7">
            <w:pPr>
              <w:widowControl w:val="0"/>
              <w:ind w:right="-114"/>
              <w:jc w:val="right"/>
              <w:rPr>
                <w:rFonts w:ascii="Arial" w:eastAsia="Arial Unicode MS" w:hAnsi="Arial" w:cs="Arial"/>
                <w:b/>
                <w:bCs/>
                <w:color w:val="000000"/>
                <w:sz w:val="18"/>
                <w:szCs w:val="18"/>
              </w:rPr>
            </w:pPr>
            <w:r w:rsidRPr="00220DC0">
              <w:rPr>
                <w:rFonts w:ascii="Arial" w:hAnsi="Arial" w:cs="Arial"/>
                <w:b/>
                <w:bCs/>
                <w:color w:val="000000"/>
                <w:sz w:val="18"/>
                <w:szCs w:val="18"/>
              </w:rPr>
              <w:t>Range of inputs</w:t>
            </w:r>
          </w:p>
        </w:tc>
      </w:tr>
      <w:tr w:rsidR="00C445AF" w:rsidRPr="00220DC0" w14:paraId="528D36D6" w14:textId="77777777" w:rsidTr="00E765A7">
        <w:trPr>
          <w:trHeight w:val="615"/>
        </w:trPr>
        <w:tc>
          <w:tcPr>
            <w:tcW w:w="2410" w:type="dxa"/>
            <w:shd w:val="clear" w:color="auto" w:fill="auto"/>
          </w:tcPr>
          <w:p w14:paraId="5A1B4858" w14:textId="77777777" w:rsidR="00C445AF" w:rsidRPr="00220DC0" w:rsidRDefault="00C445AF" w:rsidP="00E765A7">
            <w:pPr>
              <w:widowControl w:val="0"/>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63B350D4"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7130AE54"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p w14:paraId="739CBA22" w14:textId="77777777" w:rsidR="00C445AF" w:rsidRPr="00220DC0" w:rsidRDefault="00C445AF" w:rsidP="00E765A7">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Million Baht</w:t>
            </w:r>
          </w:p>
        </w:tc>
        <w:tc>
          <w:tcPr>
            <w:tcW w:w="1276" w:type="dxa"/>
            <w:tcBorders>
              <w:top w:val="single" w:sz="4" w:space="0" w:color="auto"/>
              <w:bottom w:val="single" w:sz="4" w:space="0" w:color="auto"/>
            </w:tcBorders>
            <w:shd w:val="clear" w:color="auto" w:fill="auto"/>
            <w:vAlign w:val="bottom"/>
          </w:tcPr>
          <w:p w14:paraId="5E9DA0A9"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60296C67"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2020</w:t>
            </w:r>
          </w:p>
          <w:p w14:paraId="303092AC" w14:textId="77777777" w:rsidR="00C445AF" w:rsidRPr="00220DC0" w:rsidRDefault="00C445AF" w:rsidP="00E765A7">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Million Baht</w:t>
            </w:r>
          </w:p>
        </w:tc>
        <w:tc>
          <w:tcPr>
            <w:tcW w:w="1698" w:type="dxa"/>
            <w:tcBorders>
              <w:bottom w:val="single" w:sz="4" w:space="0" w:color="auto"/>
            </w:tcBorders>
            <w:shd w:val="clear" w:color="auto" w:fill="auto"/>
            <w:vAlign w:val="bottom"/>
          </w:tcPr>
          <w:p w14:paraId="52778F80" w14:textId="77777777" w:rsidR="00C445AF" w:rsidRPr="00220DC0" w:rsidRDefault="00C445AF" w:rsidP="00E765A7">
            <w:pPr>
              <w:jc w:val="center"/>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Unobservable</w:t>
            </w:r>
          </w:p>
          <w:p w14:paraId="4FC8F21F" w14:textId="77777777" w:rsidR="00C445AF" w:rsidRPr="00220DC0" w:rsidRDefault="00C445AF" w:rsidP="00E765A7">
            <w:pPr>
              <w:jc w:val="center"/>
              <w:rPr>
                <w:rFonts w:ascii="Arial" w:hAnsi="Arial" w:cs="Arial"/>
                <w:sz w:val="18"/>
                <w:szCs w:val="18"/>
              </w:rPr>
            </w:pPr>
            <w:r w:rsidRPr="00220DC0">
              <w:rPr>
                <w:rFonts w:ascii="Arial" w:eastAsia="Arial Unicode MS" w:hAnsi="Arial" w:cs="Arial"/>
                <w:b/>
                <w:bCs/>
                <w:color w:val="000000"/>
                <w:sz w:val="18"/>
                <w:szCs w:val="18"/>
              </w:rPr>
              <w:t>inputs</w:t>
            </w:r>
          </w:p>
        </w:tc>
        <w:tc>
          <w:tcPr>
            <w:tcW w:w="1350" w:type="dxa"/>
            <w:tcBorders>
              <w:top w:val="single" w:sz="4" w:space="0" w:color="auto"/>
              <w:bottom w:val="single" w:sz="4" w:space="0" w:color="auto"/>
            </w:tcBorders>
            <w:vAlign w:val="bottom"/>
          </w:tcPr>
          <w:p w14:paraId="6AFD7A2F"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19453EA2"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10809383"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2FA7C715" w14:textId="77777777" w:rsidR="00C445AF" w:rsidRPr="00220DC0" w:rsidRDefault="00C445AF" w:rsidP="00E765A7">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2020</w:t>
            </w:r>
          </w:p>
        </w:tc>
      </w:tr>
      <w:tr w:rsidR="00C445AF" w:rsidRPr="00220DC0" w14:paraId="19E853D5" w14:textId="77777777" w:rsidTr="00E765A7">
        <w:trPr>
          <w:trHeight w:val="323"/>
        </w:trPr>
        <w:tc>
          <w:tcPr>
            <w:tcW w:w="2410" w:type="dxa"/>
            <w:shd w:val="clear" w:color="auto" w:fill="auto"/>
          </w:tcPr>
          <w:p w14:paraId="0E7D9127" w14:textId="77777777" w:rsidR="00C445AF" w:rsidRPr="00220DC0" w:rsidRDefault="00C445AF" w:rsidP="00E765A7">
            <w:pPr>
              <w:widowControl w:val="0"/>
              <w:ind w:left="27"/>
              <w:rPr>
                <w:rFonts w:ascii="Arial" w:eastAsia="Arial Unicode MS" w:hAnsi="Arial" w:cs="Arial"/>
                <w:b/>
                <w:bCs/>
                <w:color w:val="000000"/>
                <w:sz w:val="18"/>
                <w:szCs w:val="18"/>
              </w:rPr>
            </w:pPr>
          </w:p>
        </w:tc>
        <w:tc>
          <w:tcPr>
            <w:tcW w:w="1276" w:type="dxa"/>
            <w:tcBorders>
              <w:top w:val="single" w:sz="4" w:space="0" w:color="auto"/>
            </w:tcBorders>
            <w:shd w:val="clear" w:color="auto" w:fill="FAFAFA"/>
          </w:tcPr>
          <w:p w14:paraId="02363DBE" w14:textId="77777777" w:rsidR="00C445AF" w:rsidRPr="00220DC0" w:rsidRDefault="00C445AF" w:rsidP="00E765A7">
            <w:pPr>
              <w:widowControl w:val="0"/>
              <w:ind w:right="-72"/>
              <w:jc w:val="right"/>
              <w:rPr>
                <w:rFonts w:ascii="Arial" w:eastAsia="Arial Unicode MS" w:hAnsi="Arial" w:cs="Arial"/>
                <w:b/>
                <w:bCs/>
                <w:color w:val="000000"/>
                <w:sz w:val="18"/>
                <w:szCs w:val="18"/>
                <w:cs/>
              </w:rPr>
            </w:pPr>
          </w:p>
        </w:tc>
        <w:tc>
          <w:tcPr>
            <w:tcW w:w="1276" w:type="dxa"/>
            <w:tcBorders>
              <w:top w:val="single" w:sz="4" w:space="0" w:color="auto"/>
            </w:tcBorders>
            <w:shd w:val="clear" w:color="auto" w:fill="auto"/>
          </w:tcPr>
          <w:p w14:paraId="75EB5AD1" w14:textId="77777777" w:rsidR="00C445AF" w:rsidRPr="00220DC0" w:rsidRDefault="00C445AF" w:rsidP="00E765A7">
            <w:pPr>
              <w:widowControl w:val="0"/>
              <w:ind w:right="-72"/>
              <w:jc w:val="right"/>
              <w:rPr>
                <w:rFonts w:ascii="Arial" w:eastAsia="Arial Unicode MS" w:hAnsi="Arial" w:cs="Arial"/>
                <w:b/>
                <w:bCs/>
                <w:color w:val="000000"/>
                <w:sz w:val="18"/>
                <w:szCs w:val="18"/>
                <w:cs/>
              </w:rPr>
            </w:pPr>
          </w:p>
        </w:tc>
        <w:tc>
          <w:tcPr>
            <w:tcW w:w="1698" w:type="dxa"/>
            <w:tcBorders>
              <w:top w:val="single" w:sz="4" w:space="0" w:color="auto"/>
            </w:tcBorders>
            <w:shd w:val="clear" w:color="auto" w:fill="auto"/>
          </w:tcPr>
          <w:p w14:paraId="6107F7FE" w14:textId="77777777" w:rsidR="00C445AF" w:rsidRPr="00220DC0" w:rsidRDefault="00C445AF" w:rsidP="00E765A7">
            <w:pPr>
              <w:widowControl w:val="0"/>
              <w:ind w:right="-72"/>
              <w:jc w:val="center"/>
              <w:rPr>
                <w:rFonts w:ascii="Arial" w:eastAsia="Arial Unicode MS" w:hAnsi="Arial" w:cs="Arial"/>
                <w:b/>
                <w:bCs/>
                <w:color w:val="000000"/>
                <w:sz w:val="18"/>
                <w:szCs w:val="18"/>
                <w:cs/>
              </w:rPr>
            </w:pPr>
          </w:p>
        </w:tc>
        <w:tc>
          <w:tcPr>
            <w:tcW w:w="1350" w:type="dxa"/>
            <w:tcBorders>
              <w:top w:val="single" w:sz="4" w:space="0" w:color="auto"/>
            </w:tcBorders>
            <w:shd w:val="clear" w:color="auto" w:fill="FAFAFA"/>
          </w:tcPr>
          <w:p w14:paraId="09C1A39E" w14:textId="77777777" w:rsidR="00C445AF" w:rsidRPr="00220DC0" w:rsidRDefault="00C445AF" w:rsidP="00E765A7">
            <w:pPr>
              <w:widowControl w:val="0"/>
              <w:ind w:right="-72"/>
              <w:jc w:val="right"/>
              <w:rPr>
                <w:rFonts w:ascii="Arial" w:eastAsia="Arial Unicode MS" w:hAnsi="Arial" w:cs="Arial"/>
                <w:b/>
                <w:bCs/>
                <w:sz w:val="18"/>
                <w:szCs w:val="18"/>
                <w:cs/>
              </w:rPr>
            </w:pPr>
          </w:p>
        </w:tc>
        <w:tc>
          <w:tcPr>
            <w:tcW w:w="1440" w:type="dxa"/>
            <w:tcBorders>
              <w:top w:val="single" w:sz="4" w:space="0" w:color="auto"/>
            </w:tcBorders>
            <w:shd w:val="clear" w:color="auto" w:fill="auto"/>
          </w:tcPr>
          <w:p w14:paraId="64AE9DCB" w14:textId="77777777" w:rsidR="00C445AF" w:rsidRPr="00220DC0" w:rsidRDefault="00C445AF" w:rsidP="00E765A7">
            <w:pPr>
              <w:widowControl w:val="0"/>
              <w:ind w:right="-72"/>
              <w:jc w:val="right"/>
              <w:rPr>
                <w:rFonts w:ascii="Arial" w:eastAsia="Arial Unicode MS" w:hAnsi="Arial" w:cs="Arial"/>
                <w:b/>
                <w:bCs/>
                <w:sz w:val="18"/>
                <w:szCs w:val="18"/>
                <w:cs/>
              </w:rPr>
            </w:pPr>
          </w:p>
        </w:tc>
      </w:tr>
      <w:tr w:rsidR="00C445AF" w:rsidRPr="00220DC0" w14:paraId="57204E10" w14:textId="77777777" w:rsidTr="00E765A7">
        <w:trPr>
          <w:trHeight w:val="619"/>
        </w:trPr>
        <w:tc>
          <w:tcPr>
            <w:tcW w:w="2410" w:type="dxa"/>
            <w:shd w:val="clear" w:color="auto" w:fill="auto"/>
          </w:tcPr>
          <w:p w14:paraId="030A01DD" w14:textId="77777777" w:rsidR="00C445AF" w:rsidRPr="00220DC0" w:rsidRDefault="00C445AF" w:rsidP="00E765A7">
            <w:pPr>
              <w:widowControl w:val="0"/>
              <w:ind w:left="-72" w:right="-113"/>
              <w:rPr>
                <w:rFonts w:ascii="Arial" w:eastAsia="Arial Unicode MS" w:hAnsi="Arial" w:cs="Arial"/>
                <w:sz w:val="18"/>
                <w:szCs w:val="18"/>
              </w:rPr>
            </w:pPr>
            <w:r w:rsidRPr="00220DC0">
              <w:rPr>
                <w:rFonts w:ascii="Arial" w:eastAsia="Arial Unicode MS" w:hAnsi="Arial" w:cs="Arial"/>
                <w:sz w:val="18"/>
                <w:szCs w:val="18"/>
              </w:rPr>
              <w:t>Financial assets measured at</w:t>
            </w:r>
          </w:p>
          <w:p w14:paraId="31F62000" w14:textId="77777777" w:rsidR="00C445AF" w:rsidRPr="00220DC0" w:rsidRDefault="00C445AF" w:rsidP="00E765A7">
            <w:pPr>
              <w:widowControl w:val="0"/>
              <w:ind w:left="-72" w:right="-113"/>
              <w:rPr>
                <w:rFonts w:ascii="Arial" w:eastAsia="Arial Unicode MS" w:hAnsi="Arial" w:cs="Arial"/>
                <w:sz w:val="18"/>
                <w:szCs w:val="18"/>
              </w:rPr>
            </w:pPr>
            <w:r w:rsidRPr="00220DC0">
              <w:rPr>
                <w:rFonts w:ascii="Arial" w:eastAsia="Arial Unicode MS" w:hAnsi="Arial" w:cs="Arial"/>
                <w:sz w:val="18"/>
                <w:szCs w:val="18"/>
              </w:rPr>
              <w:t xml:space="preserve">   fair value through other </w:t>
            </w:r>
          </w:p>
          <w:p w14:paraId="6669F2FE" w14:textId="4A3679FE" w:rsidR="00C445AF" w:rsidRPr="00220DC0" w:rsidRDefault="00C445AF" w:rsidP="00E765A7">
            <w:pPr>
              <w:widowControl w:val="0"/>
              <w:ind w:left="27" w:right="-113"/>
              <w:rPr>
                <w:rFonts w:ascii="Arial" w:eastAsia="Arial Unicode MS" w:hAnsi="Arial" w:cs="Arial"/>
                <w:sz w:val="18"/>
                <w:szCs w:val="18"/>
              </w:rPr>
            </w:pPr>
            <w:r w:rsidRPr="00220DC0">
              <w:rPr>
                <w:rFonts w:ascii="Arial" w:eastAsia="Arial Unicode MS" w:hAnsi="Arial" w:cs="Arial"/>
                <w:sz w:val="18"/>
                <w:szCs w:val="18"/>
              </w:rPr>
              <w:t xml:space="preserve">   comprehensive income</w:t>
            </w:r>
          </w:p>
        </w:tc>
        <w:tc>
          <w:tcPr>
            <w:tcW w:w="1276" w:type="dxa"/>
            <w:shd w:val="clear" w:color="auto" w:fill="FAFAFA"/>
          </w:tcPr>
          <w:p w14:paraId="099BE2BA" w14:textId="422BBB2A" w:rsidR="00C445AF" w:rsidRPr="00220DC0" w:rsidRDefault="003539C4" w:rsidP="00E765A7">
            <w:pPr>
              <w:ind w:left="-86" w:right="-72"/>
              <w:jc w:val="right"/>
              <w:rPr>
                <w:rFonts w:ascii="Arial" w:eastAsia="Arial Unicode MS" w:hAnsi="Arial" w:cs="Arial"/>
                <w:sz w:val="18"/>
                <w:szCs w:val="18"/>
              </w:rPr>
            </w:pPr>
            <w:r w:rsidRPr="00220DC0">
              <w:rPr>
                <w:rFonts w:ascii="Arial" w:eastAsia="Arial Unicode MS" w:hAnsi="Arial" w:cs="Arial"/>
                <w:sz w:val="18"/>
                <w:szCs w:val="18"/>
              </w:rPr>
              <w:t>4,968</w:t>
            </w:r>
          </w:p>
        </w:tc>
        <w:tc>
          <w:tcPr>
            <w:tcW w:w="1276" w:type="dxa"/>
            <w:shd w:val="clear" w:color="auto" w:fill="auto"/>
          </w:tcPr>
          <w:p w14:paraId="3C55C074" w14:textId="0D13A608" w:rsidR="00C445AF" w:rsidRPr="00220DC0" w:rsidRDefault="00C445AF" w:rsidP="00E765A7">
            <w:pPr>
              <w:ind w:left="-86" w:right="-72"/>
              <w:jc w:val="right"/>
              <w:rPr>
                <w:rFonts w:ascii="Arial" w:eastAsia="Arial Unicode MS" w:hAnsi="Arial" w:cs="Arial"/>
                <w:sz w:val="18"/>
                <w:szCs w:val="18"/>
              </w:rPr>
            </w:pPr>
            <w:r w:rsidRPr="00220DC0">
              <w:rPr>
                <w:rFonts w:ascii="Arial" w:eastAsia="Arial Unicode MS" w:hAnsi="Arial" w:cs="Arial"/>
                <w:sz w:val="18"/>
                <w:szCs w:val="18"/>
              </w:rPr>
              <w:t>5,479</w:t>
            </w:r>
          </w:p>
        </w:tc>
        <w:tc>
          <w:tcPr>
            <w:tcW w:w="1698" w:type="dxa"/>
            <w:shd w:val="clear" w:color="auto" w:fill="auto"/>
          </w:tcPr>
          <w:p w14:paraId="6B6FF03C" w14:textId="77777777" w:rsidR="00DE04A4" w:rsidRPr="00220DC0" w:rsidRDefault="00C445AF" w:rsidP="00E765A7">
            <w:pPr>
              <w:widowControl w:val="0"/>
              <w:ind w:left="-121" w:right="-104"/>
              <w:jc w:val="center"/>
              <w:rPr>
                <w:rFonts w:ascii="Arial" w:hAnsi="Arial" w:cs="Arial"/>
                <w:sz w:val="18"/>
                <w:szCs w:val="18"/>
              </w:rPr>
            </w:pPr>
            <w:r w:rsidRPr="00220DC0">
              <w:rPr>
                <w:rFonts w:ascii="Arial" w:hAnsi="Arial" w:cs="Arial"/>
                <w:sz w:val="18"/>
                <w:szCs w:val="18"/>
              </w:rPr>
              <w:t xml:space="preserve">Risk-adjusted </w:t>
            </w:r>
          </w:p>
          <w:p w14:paraId="40C4F589" w14:textId="464BF7D8" w:rsidR="00C445AF" w:rsidRPr="00220DC0" w:rsidRDefault="00C445AF" w:rsidP="00E765A7">
            <w:pPr>
              <w:widowControl w:val="0"/>
              <w:ind w:left="-121" w:right="-104"/>
              <w:jc w:val="center"/>
              <w:rPr>
                <w:rFonts w:ascii="Arial" w:eastAsia="Arial Unicode MS" w:hAnsi="Arial" w:cs="Arial"/>
                <w:sz w:val="18"/>
                <w:szCs w:val="18"/>
                <w:cs/>
              </w:rPr>
            </w:pPr>
            <w:r w:rsidRPr="00220DC0">
              <w:rPr>
                <w:rFonts w:ascii="Arial" w:hAnsi="Arial" w:cs="Arial"/>
                <w:sz w:val="18"/>
                <w:szCs w:val="18"/>
              </w:rPr>
              <w:t>discount rate</w:t>
            </w:r>
          </w:p>
        </w:tc>
        <w:tc>
          <w:tcPr>
            <w:tcW w:w="1350" w:type="dxa"/>
            <w:shd w:val="clear" w:color="auto" w:fill="FAFAFA"/>
          </w:tcPr>
          <w:p w14:paraId="5F0C68FA" w14:textId="69F3576F" w:rsidR="00C445AF" w:rsidRPr="00220DC0" w:rsidRDefault="0039527B" w:rsidP="00E765A7">
            <w:pPr>
              <w:widowControl w:val="0"/>
              <w:ind w:right="-72"/>
              <w:jc w:val="right"/>
              <w:rPr>
                <w:rFonts w:ascii="Arial" w:eastAsia="Arial Unicode MS" w:hAnsi="Arial" w:cs="Arial"/>
                <w:sz w:val="18"/>
                <w:szCs w:val="18"/>
                <w:cs/>
              </w:rPr>
            </w:pPr>
            <w:r w:rsidRPr="00220DC0">
              <w:rPr>
                <w:rFonts w:ascii="Arial" w:eastAsia="Arial Unicode MS" w:hAnsi="Arial" w:cs="Arial"/>
                <w:sz w:val="18"/>
                <w:szCs w:val="18"/>
              </w:rPr>
              <w:t>8.53</w:t>
            </w:r>
            <w:r w:rsidR="00C445AF" w:rsidRPr="00220DC0">
              <w:rPr>
                <w:rFonts w:ascii="Arial" w:eastAsia="Arial Unicode MS" w:hAnsi="Arial" w:cs="Arial"/>
                <w:sz w:val="18"/>
                <w:szCs w:val="18"/>
              </w:rPr>
              <w:t>%</w:t>
            </w:r>
            <w:r w:rsidR="00C445AF" w:rsidRPr="00220DC0">
              <w:rPr>
                <w:rFonts w:ascii="Arial" w:eastAsia="Arial Unicode MS" w:hAnsi="Arial" w:cs="Arial"/>
                <w:sz w:val="18"/>
                <w:szCs w:val="18"/>
                <w:cs/>
              </w:rPr>
              <w:t xml:space="preserve"> </w:t>
            </w:r>
          </w:p>
        </w:tc>
        <w:tc>
          <w:tcPr>
            <w:tcW w:w="1440" w:type="dxa"/>
            <w:shd w:val="clear" w:color="auto" w:fill="auto"/>
          </w:tcPr>
          <w:p w14:paraId="7A242159" w14:textId="77777777" w:rsidR="00C445AF" w:rsidRPr="00220DC0" w:rsidRDefault="00C445AF" w:rsidP="00E765A7">
            <w:pPr>
              <w:widowControl w:val="0"/>
              <w:ind w:right="-72"/>
              <w:jc w:val="right"/>
              <w:rPr>
                <w:rFonts w:ascii="Arial" w:eastAsia="Arial Unicode MS" w:hAnsi="Arial" w:cs="Arial"/>
                <w:sz w:val="18"/>
                <w:szCs w:val="18"/>
              </w:rPr>
            </w:pPr>
            <w:r w:rsidRPr="00220DC0">
              <w:rPr>
                <w:rFonts w:ascii="Arial" w:eastAsia="Arial Unicode MS" w:hAnsi="Arial" w:cs="Arial"/>
                <w:sz w:val="18"/>
                <w:szCs w:val="18"/>
              </w:rPr>
              <w:t>8.13% - 10.00%</w:t>
            </w:r>
            <w:r w:rsidRPr="00220DC0">
              <w:rPr>
                <w:rFonts w:ascii="Arial" w:eastAsia="Arial Unicode MS" w:hAnsi="Arial" w:cs="Arial"/>
                <w:sz w:val="18"/>
                <w:szCs w:val="18"/>
                <w:cs/>
              </w:rPr>
              <w:t xml:space="preserve"> </w:t>
            </w:r>
          </w:p>
        </w:tc>
      </w:tr>
      <w:tr w:rsidR="00C445AF" w:rsidRPr="00220DC0" w14:paraId="3D925F70" w14:textId="77777777" w:rsidTr="00E765A7">
        <w:trPr>
          <w:trHeight w:val="561"/>
        </w:trPr>
        <w:tc>
          <w:tcPr>
            <w:tcW w:w="2410" w:type="dxa"/>
            <w:shd w:val="clear" w:color="auto" w:fill="auto"/>
          </w:tcPr>
          <w:p w14:paraId="0D5FAA09" w14:textId="77777777" w:rsidR="00C445AF" w:rsidRPr="00220DC0" w:rsidRDefault="00C445AF" w:rsidP="00E765A7">
            <w:pPr>
              <w:ind w:left="27"/>
              <w:rPr>
                <w:rFonts w:ascii="Arial" w:eastAsia="Arial Unicode MS" w:hAnsi="Arial" w:cs="Arial"/>
                <w:sz w:val="18"/>
                <w:szCs w:val="18"/>
                <w:cs/>
              </w:rPr>
            </w:pPr>
          </w:p>
        </w:tc>
        <w:tc>
          <w:tcPr>
            <w:tcW w:w="1276" w:type="dxa"/>
            <w:shd w:val="clear" w:color="auto" w:fill="FAFAFA"/>
          </w:tcPr>
          <w:p w14:paraId="2A0AD62A" w14:textId="77777777" w:rsidR="00C445AF" w:rsidRPr="00220DC0" w:rsidRDefault="00C445AF" w:rsidP="00E765A7">
            <w:pPr>
              <w:rPr>
                <w:rFonts w:ascii="Arial" w:eastAsia="Arial Unicode MS" w:hAnsi="Arial" w:cs="Arial"/>
                <w:sz w:val="18"/>
                <w:szCs w:val="18"/>
              </w:rPr>
            </w:pPr>
          </w:p>
        </w:tc>
        <w:tc>
          <w:tcPr>
            <w:tcW w:w="1276" w:type="dxa"/>
            <w:shd w:val="clear" w:color="auto" w:fill="auto"/>
          </w:tcPr>
          <w:p w14:paraId="7CC6DA40" w14:textId="77777777" w:rsidR="00C445AF" w:rsidRPr="00220DC0" w:rsidRDefault="00C445AF" w:rsidP="00E765A7">
            <w:pPr>
              <w:rPr>
                <w:rFonts w:ascii="Arial" w:eastAsia="Arial Unicode MS" w:hAnsi="Arial" w:cs="Arial"/>
                <w:sz w:val="18"/>
                <w:szCs w:val="18"/>
              </w:rPr>
            </w:pPr>
          </w:p>
        </w:tc>
        <w:tc>
          <w:tcPr>
            <w:tcW w:w="1698" w:type="dxa"/>
            <w:shd w:val="clear" w:color="auto" w:fill="auto"/>
          </w:tcPr>
          <w:p w14:paraId="4105F376" w14:textId="77777777" w:rsidR="00DE04A4" w:rsidRPr="00220DC0" w:rsidRDefault="00C445AF" w:rsidP="00E765A7">
            <w:pPr>
              <w:widowControl w:val="0"/>
              <w:ind w:left="-121" w:right="-104"/>
              <w:jc w:val="center"/>
              <w:rPr>
                <w:rFonts w:ascii="Arial" w:hAnsi="Arial" w:cs="Arial"/>
                <w:sz w:val="18"/>
                <w:szCs w:val="18"/>
              </w:rPr>
            </w:pPr>
            <w:r w:rsidRPr="00220DC0">
              <w:rPr>
                <w:rFonts w:ascii="Arial" w:hAnsi="Arial" w:cs="Arial"/>
                <w:sz w:val="18"/>
                <w:szCs w:val="18"/>
              </w:rPr>
              <w:t xml:space="preserve">Growth rate of </w:t>
            </w:r>
          </w:p>
          <w:p w14:paraId="73AFD703" w14:textId="406014AC" w:rsidR="00C445AF" w:rsidRPr="00220DC0" w:rsidRDefault="00C445AF" w:rsidP="00E765A7">
            <w:pPr>
              <w:widowControl w:val="0"/>
              <w:ind w:left="-121" w:right="-104"/>
              <w:jc w:val="center"/>
              <w:rPr>
                <w:rFonts w:ascii="Arial" w:eastAsia="Arial Unicode MS" w:hAnsi="Arial" w:cs="Arial"/>
                <w:sz w:val="18"/>
                <w:szCs w:val="18"/>
                <w:cs/>
              </w:rPr>
            </w:pPr>
            <w:r w:rsidRPr="00220DC0">
              <w:rPr>
                <w:rFonts w:ascii="Arial" w:hAnsi="Arial" w:cs="Arial"/>
                <w:sz w:val="18"/>
                <w:szCs w:val="18"/>
              </w:rPr>
              <w:t>land price</w:t>
            </w:r>
          </w:p>
        </w:tc>
        <w:tc>
          <w:tcPr>
            <w:tcW w:w="1350" w:type="dxa"/>
            <w:shd w:val="clear" w:color="auto" w:fill="FAFAFA"/>
          </w:tcPr>
          <w:p w14:paraId="3BD88168" w14:textId="3209ABC6" w:rsidR="00C445AF" w:rsidRPr="00220DC0" w:rsidRDefault="009B42B4" w:rsidP="00E765A7">
            <w:pPr>
              <w:widowControl w:val="0"/>
              <w:ind w:right="-72"/>
              <w:jc w:val="right"/>
              <w:rPr>
                <w:rFonts w:ascii="Arial" w:eastAsia="Arial Unicode MS" w:hAnsi="Arial" w:cs="Arial"/>
                <w:sz w:val="18"/>
                <w:szCs w:val="18"/>
                <w:cs/>
              </w:rPr>
            </w:pPr>
            <w:r w:rsidRPr="00220DC0">
              <w:rPr>
                <w:rFonts w:ascii="Arial" w:eastAsia="Arial Unicode MS" w:hAnsi="Arial" w:cs="Arial"/>
                <w:sz w:val="18"/>
                <w:szCs w:val="18"/>
              </w:rPr>
              <w:t>10.05</w:t>
            </w:r>
            <w:r w:rsidR="00C445AF" w:rsidRPr="00220DC0">
              <w:rPr>
                <w:rFonts w:ascii="Arial" w:eastAsia="Arial Unicode MS" w:hAnsi="Arial" w:cs="Arial"/>
                <w:sz w:val="18"/>
                <w:szCs w:val="18"/>
              </w:rPr>
              <w:t>%</w:t>
            </w:r>
            <w:r w:rsidR="00C445AF" w:rsidRPr="00220DC0">
              <w:rPr>
                <w:rFonts w:ascii="Arial" w:eastAsia="Arial Unicode MS" w:hAnsi="Arial" w:cs="Arial"/>
                <w:sz w:val="18"/>
                <w:szCs w:val="18"/>
                <w:cs/>
              </w:rPr>
              <w:t xml:space="preserve"> </w:t>
            </w:r>
          </w:p>
        </w:tc>
        <w:tc>
          <w:tcPr>
            <w:tcW w:w="1440" w:type="dxa"/>
            <w:shd w:val="clear" w:color="auto" w:fill="auto"/>
          </w:tcPr>
          <w:p w14:paraId="7BE93B3C" w14:textId="77777777" w:rsidR="00C445AF" w:rsidRPr="00220DC0" w:rsidRDefault="00C445AF" w:rsidP="00E765A7">
            <w:pPr>
              <w:widowControl w:val="0"/>
              <w:ind w:right="-72"/>
              <w:jc w:val="right"/>
              <w:rPr>
                <w:rFonts w:ascii="Arial" w:eastAsia="Arial Unicode MS" w:hAnsi="Arial" w:cs="Arial"/>
                <w:sz w:val="18"/>
                <w:szCs w:val="18"/>
              </w:rPr>
            </w:pPr>
            <w:r w:rsidRPr="00220DC0">
              <w:rPr>
                <w:rFonts w:ascii="Arial" w:eastAsia="Arial Unicode MS" w:hAnsi="Arial" w:cs="Arial"/>
                <w:sz w:val="18"/>
                <w:szCs w:val="18"/>
              </w:rPr>
              <w:t>10.05%</w:t>
            </w:r>
            <w:r w:rsidRPr="00220DC0">
              <w:rPr>
                <w:rFonts w:ascii="Arial" w:eastAsia="Arial Unicode MS" w:hAnsi="Arial" w:cs="Arial"/>
                <w:sz w:val="18"/>
                <w:szCs w:val="18"/>
                <w:cs/>
              </w:rPr>
              <w:t xml:space="preserve"> </w:t>
            </w:r>
          </w:p>
        </w:tc>
      </w:tr>
    </w:tbl>
    <w:p w14:paraId="396031C5" w14:textId="48BDB36A" w:rsidR="003E15E5" w:rsidRPr="00220DC0" w:rsidRDefault="003E15E5" w:rsidP="007320F1">
      <w:pPr>
        <w:pStyle w:val="ListParagraph"/>
        <w:spacing w:after="0" w:line="240" w:lineRule="auto"/>
        <w:ind w:left="540"/>
        <w:jc w:val="both"/>
        <w:rPr>
          <w:rFonts w:ascii="Arial" w:eastAsia="Arial Unicode MS" w:hAnsi="Arial" w:cs="Arial"/>
          <w:sz w:val="20"/>
          <w:szCs w:val="20"/>
          <w:lang w:val="en-GB"/>
        </w:rPr>
      </w:pPr>
    </w:p>
    <w:p w14:paraId="062AE2EB" w14:textId="64CF1CFE" w:rsidR="00FF408A" w:rsidRPr="00220DC0" w:rsidRDefault="00FF408A" w:rsidP="00FF408A">
      <w:pPr>
        <w:ind w:left="540"/>
        <w:jc w:val="thaiDistribute"/>
        <w:rPr>
          <w:rFonts w:ascii="Arial" w:eastAsia="Cordia New" w:hAnsi="Arial" w:cs="Arial"/>
          <w:sz w:val="20"/>
          <w:szCs w:val="20"/>
        </w:rPr>
      </w:pPr>
      <w:r w:rsidRPr="00220DC0">
        <w:rPr>
          <w:rFonts w:ascii="Arial" w:eastAsia="Cordia New" w:hAnsi="Arial" w:cs="Arial"/>
          <w:sz w:val="20"/>
          <w:szCs w:val="20"/>
        </w:rPr>
        <w:t>Relationship</w:t>
      </w:r>
      <w:r w:rsidR="008C5F75">
        <w:rPr>
          <w:rFonts w:ascii="Arial" w:eastAsia="Cordia New" w:hAnsi="Arial" w:cs="Arial"/>
          <w:sz w:val="20"/>
          <w:szCs w:val="20"/>
        </w:rPr>
        <w:t>s</w:t>
      </w:r>
      <w:r w:rsidRPr="00220DC0">
        <w:rPr>
          <w:rFonts w:ascii="Arial" w:eastAsia="Cordia New" w:hAnsi="Arial" w:cs="Arial"/>
          <w:sz w:val="20"/>
          <w:szCs w:val="20"/>
        </w:rPr>
        <w:t xml:space="preserve"> of unobservable inputs to fair value are shown as follows:</w:t>
      </w:r>
    </w:p>
    <w:p w14:paraId="36500B84" w14:textId="77777777" w:rsidR="00FF408A" w:rsidRPr="00220DC0" w:rsidRDefault="00FF408A" w:rsidP="00FF408A">
      <w:pPr>
        <w:ind w:left="540"/>
        <w:jc w:val="thaiDistribute"/>
        <w:rPr>
          <w:rFonts w:ascii="Arial" w:eastAsia="Arial Unicode MS" w:hAnsi="Arial" w:cs="Arial"/>
          <w:sz w:val="20"/>
          <w:szCs w:val="20"/>
        </w:rPr>
      </w:pPr>
    </w:p>
    <w:tbl>
      <w:tblPr>
        <w:tblW w:w="9177" w:type="dxa"/>
        <w:tblInd w:w="378" w:type="dxa"/>
        <w:tblLayout w:type="fixed"/>
        <w:tblLook w:val="04A0" w:firstRow="1" w:lastRow="0" w:firstColumn="1" w:lastColumn="0" w:noHBand="0" w:noVBand="1"/>
      </w:tblPr>
      <w:tblGrid>
        <w:gridCol w:w="2551"/>
        <w:gridCol w:w="1560"/>
        <w:gridCol w:w="1417"/>
        <w:gridCol w:w="1824"/>
        <w:gridCol w:w="1825"/>
      </w:tblGrid>
      <w:tr w:rsidR="00FF408A" w:rsidRPr="00220DC0" w14:paraId="39E9BDE3" w14:textId="77777777" w:rsidTr="00E765A7">
        <w:tc>
          <w:tcPr>
            <w:tcW w:w="2551" w:type="dxa"/>
            <w:shd w:val="clear" w:color="auto" w:fill="auto"/>
            <w:vAlign w:val="center"/>
          </w:tcPr>
          <w:p w14:paraId="37D69EFF" w14:textId="77777777" w:rsidR="00FF408A" w:rsidRPr="00220DC0" w:rsidRDefault="00FF408A" w:rsidP="00E765A7">
            <w:pPr>
              <w:widowControl w:val="0"/>
              <w:ind w:left="164" w:right="-63"/>
              <w:jc w:val="right"/>
              <w:rPr>
                <w:rFonts w:ascii="Arial" w:eastAsia="Arial Unicode MS" w:hAnsi="Arial" w:cs="Arial"/>
                <w:b/>
                <w:bCs/>
                <w:color w:val="000000"/>
                <w:sz w:val="18"/>
                <w:szCs w:val="18"/>
                <w:cs/>
              </w:rPr>
            </w:pPr>
          </w:p>
        </w:tc>
        <w:tc>
          <w:tcPr>
            <w:tcW w:w="6626" w:type="dxa"/>
            <w:gridSpan w:val="4"/>
            <w:tcBorders>
              <w:top w:val="single" w:sz="4" w:space="0" w:color="auto"/>
              <w:left w:val="nil"/>
              <w:bottom w:val="single" w:sz="4" w:space="0" w:color="auto"/>
            </w:tcBorders>
            <w:shd w:val="clear" w:color="auto" w:fill="auto"/>
            <w:vAlign w:val="center"/>
          </w:tcPr>
          <w:p w14:paraId="3F9E6086" w14:textId="77777777" w:rsidR="00FF408A" w:rsidRPr="00220DC0" w:rsidRDefault="00FF408A" w:rsidP="007E0574">
            <w:pPr>
              <w:widowControl w:val="0"/>
              <w:ind w:right="-63"/>
              <w:jc w:val="right"/>
              <w:rPr>
                <w:rFonts w:ascii="Arial" w:eastAsia="Arial Unicode MS" w:hAnsi="Arial" w:cs="Arial"/>
                <w:b/>
                <w:bCs/>
                <w:color w:val="000000"/>
                <w:sz w:val="18"/>
                <w:szCs w:val="18"/>
                <w:cs/>
              </w:rPr>
            </w:pPr>
            <w:r w:rsidRPr="00220DC0">
              <w:rPr>
                <w:rFonts w:ascii="Arial" w:eastAsia="Arial Unicode MS" w:hAnsi="Arial" w:cs="Arial"/>
                <w:b/>
                <w:bCs/>
                <w:color w:val="000000"/>
                <w:sz w:val="18"/>
                <w:szCs w:val="18"/>
              </w:rPr>
              <w:t xml:space="preserve">Consolidated financial </w:t>
            </w:r>
            <w:r w:rsidR="007F1766" w:rsidRPr="00220DC0">
              <w:rPr>
                <w:rFonts w:ascii="Arial" w:eastAsia="Arial Unicode MS" w:hAnsi="Arial" w:cs="Arial"/>
                <w:b/>
                <w:bCs/>
                <w:color w:val="000000"/>
                <w:sz w:val="18"/>
                <w:szCs w:val="18"/>
              </w:rPr>
              <w:t>statements</w:t>
            </w:r>
          </w:p>
        </w:tc>
      </w:tr>
      <w:tr w:rsidR="00FF408A" w:rsidRPr="00220DC0" w14:paraId="09378CA6" w14:textId="77777777" w:rsidTr="00E765A7">
        <w:tc>
          <w:tcPr>
            <w:tcW w:w="2551" w:type="dxa"/>
            <w:shd w:val="clear" w:color="auto" w:fill="auto"/>
          </w:tcPr>
          <w:p w14:paraId="572672B3" w14:textId="77777777" w:rsidR="00FF408A" w:rsidRPr="00220DC0" w:rsidRDefault="00FF408A" w:rsidP="00E765A7">
            <w:pPr>
              <w:widowControl w:val="0"/>
              <w:ind w:left="164" w:right="-72"/>
              <w:jc w:val="right"/>
              <w:rPr>
                <w:rFonts w:ascii="Arial" w:eastAsia="Arial Unicode MS" w:hAnsi="Arial" w:cs="Arial"/>
                <w:b/>
                <w:bCs/>
                <w:color w:val="000000"/>
                <w:sz w:val="18"/>
                <w:szCs w:val="18"/>
              </w:rPr>
            </w:pPr>
          </w:p>
        </w:tc>
        <w:tc>
          <w:tcPr>
            <w:tcW w:w="1560" w:type="dxa"/>
            <w:tcBorders>
              <w:top w:val="single" w:sz="4" w:space="0" w:color="auto"/>
              <w:left w:val="nil"/>
            </w:tcBorders>
            <w:shd w:val="clear" w:color="auto" w:fill="auto"/>
            <w:vAlign w:val="bottom"/>
          </w:tcPr>
          <w:p w14:paraId="790B1092" w14:textId="77777777" w:rsidR="00FF408A" w:rsidRPr="00220DC0" w:rsidRDefault="00FF408A" w:rsidP="007E0574">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8879F2F" w14:textId="77777777" w:rsidR="00FF408A" w:rsidRPr="00220DC0" w:rsidRDefault="00FF408A" w:rsidP="007E0574">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45F2A883" w14:textId="77777777" w:rsidR="00FF408A" w:rsidRPr="00220DC0" w:rsidRDefault="00FF408A" w:rsidP="007E0574">
            <w:pPr>
              <w:ind w:right="-72"/>
              <w:jc w:val="right"/>
              <w:rPr>
                <w:rFonts w:ascii="Arial" w:hAnsi="Arial" w:cs="Arial"/>
                <w:b/>
                <w:bCs/>
                <w:color w:val="000000"/>
                <w:sz w:val="18"/>
                <w:szCs w:val="18"/>
              </w:rPr>
            </w:pPr>
            <w:r w:rsidRPr="00220DC0">
              <w:rPr>
                <w:rFonts w:ascii="Arial" w:hAnsi="Arial" w:cs="Arial"/>
                <w:b/>
                <w:bCs/>
                <w:color w:val="000000"/>
                <w:sz w:val="18"/>
                <w:szCs w:val="18"/>
              </w:rPr>
              <w:t>Change in fair value</w:t>
            </w:r>
          </w:p>
        </w:tc>
      </w:tr>
      <w:tr w:rsidR="00FF408A" w:rsidRPr="00220DC0" w14:paraId="402C50BA" w14:textId="77777777" w:rsidTr="00E765A7">
        <w:tc>
          <w:tcPr>
            <w:tcW w:w="2551" w:type="dxa"/>
            <w:shd w:val="clear" w:color="auto" w:fill="auto"/>
          </w:tcPr>
          <w:p w14:paraId="331B74BA" w14:textId="77777777" w:rsidR="00FF408A" w:rsidRPr="00220DC0" w:rsidRDefault="00FF408A" w:rsidP="00E765A7">
            <w:pPr>
              <w:widowControl w:val="0"/>
              <w:ind w:left="164" w:right="-72"/>
              <w:jc w:val="right"/>
              <w:rPr>
                <w:rFonts w:ascii="Arial" w:eastAsia="Arial Unicode MS" w:hAnsi="Arial" w:cs="Arial"/>
                <w:b/>
                <w:bCs/>
                <w:color w:val="000000"/>
                <w:sz w:val="18"/>
                <w:szCs w:val="18"/>
              </w:rPr>
            </w:pPr>
          </w:p>
        </w:tc>
        <w:tc>
          <w:tcPr>
            <w:tcW w:w="1560" w:type="dxa"/>
            <w:shd w:val="clear" w:color="auto" w:fill="auto"/>
            <w:vAlign w:val="bottom"/>
          </w:tcPr>
          <w:p w14:paraId="3F59D4CB" w14:textId="77777777" w:rsidR="00FF408A" w:rsidRPr="00220DC0" w:rsidRDefault="00FF408A" w:rsidP="007E0574">
            <w:pPr>
              <w:widowControl w:val="0"/>
              <w:ind w:right="-72"/>
              <w:jc w:val="center"/>
              <w:rPr>
                <w:rFonts w:ascii="Arial" w:eastAsia="Arial Unicode MS" w:hAnsi="Arial" w:cs="Arial"/>
                <w:b/>
                <w:bCs/>
                <w:color w:val="000000"/>
                <w:sz w:val="18"/>
                <w:szCs w:val="18"/>
              </w:rPr>
            </w:pPr>
          </w:p>
        </w:tc>
        <w:tc>
          <w:tcPr>
            <w:tcW w:w="1417" w:type="dxa"/>
            <w:shd w:val="clear" w:color="auto" w:fill="auto"/>
          </w:tcPr>
          <w:p w14:paraId="744545B0" w14:textId="77777777" w:rsidR="00FF408A" w:rsidRPr="00220DC0" w:rsidRDefault="00FF408A" w:rsidP="007E0574">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208F57E4" w14:textId="77777777" w:rsidR="00FF408A" w:rsidRPr="00220DC0" w:rsidRDefault="00FF408A" w:rsidP="007E0574">
            <w:pPr>
              <w:ind w:right="-35"/>
              <w:jc w:val="right"/>
              <w:rPr>
                <w:rFonts w:ascii="Arial" w:hAnsi="Arial" w:cs="Arial"/>
                <w:b/>
                <w:bCs/>
                <w:color w:val="000000"/>
                <w:sz w:val="18"/>
                <w:szCs w:val="18"/>
              </w:rPr>
            </w:pPr>
            <w:r w:rsidRPr="00220DC0">
              <w:rPr>
                <w:rFonts w:ascii="Arial" w:hAnsi="Arial" w:cs="Arial"/>
                <w:b/>
                <w:bCs/>
                <w:color w:val="000000"/>
                <w:sz w:val="18"/>
                <w:szCs w:val="18"/>
              </w:rPr>
              <w:t>Increase in</w:t>
            </w:r>
            <w:r w:rsidRPr="00220DC0">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362B8F7C" w14:textId="77777777" w:rsidR="00FF408A" w:rsidRPr="00220DC0" w:rsidRDefault="00FF408A" w:rsidP="007E0574">
            <w:pPr>
              <w:ind w:right="-101"/>
              <w:jc w:val="right"/>
              <w:rPr>
                <w:rFonts w:ascii="Arial" w:hAnsi="Arial" w:cs="Arial"/>
                <w:b/>
                <w:bCs/>
                <w:color w:val="000000"/>
                <w:sz w:val="18"/>
                <w:szCs w:val="18"/>
              </w:rPr>
            </w:pPr>
            <w:r w:rsidRPr="00220DC0">
              <w:rPr>
                <w:rFonts w:ascii="Arial" w:hAnsi="Arial" w:cs="Arial"/>
                <w:b/>
                <w:bCs/>
                <w:color w:val="000000"/>
                <w:sz w:val="18"/>
                <w:szCs w:val="18"/>
              </w:rPr>
              <w:t>Decrease in assumptions</w:t>
            </w:r>
          </w:p>
        </w:tc>
      </w:tr>
      <w:tr w:rsidR="00FF408A" w:rsidRPr="00220DC0" w14:paraId="765D4C7B" w14:textId="77777777" w:rsidTr="00E765A7">
        <w:tc>
          <w:tcPr>
            <w:tcW w:w="2551" w:type="dxa"/>
            <w:shd w:val="clear" w:color="auto" w:fill="auto"/>
          </w:tcPr>
          <w:p w14:paraId="7F21D0C0" w14:textId="77777777" w:rsidR="00FF408A" w:rsidRPr="00220DC0" w:rsidRDefault="00FF408A" w:rsidP="00E765A7">
            <w:pPr>
              <w:widowControl w:val="0"/>
              <w:ind w:left="164" w:right="-72"/>
              <w:jc w:val="right"/>
              <w:rPr>
                <w:rFonts w:ascii="Arial" w:eastAsia="Arial Unicode MS" w:hAnsi="Arial" w:cs="Arial"/>
                <w:b/>
                <w:bCs/>
                <w:color w:val="000000"/>
                <w:sz w:val="18"/>
                <w:szCs w:val="18"/>
              </w:rPr>
            </w:pPr>
          </w:p>
        </w:tc>
        <w:tc>
          <w:tcPr>
            <w:tcW w:w="1560" w:type="dxa"/>
            <w:tcBorders>
              <w:bottom w:val="single" w:sz="4" w:space="0" w:color="auto"/>
            </w:tcBorders>
            <w:shd w:val="clear" w:color="auto" w:fill="auto"/>
            <w:vAlign w:val="bottom"/>
          </w:tcPr>
          <w:p w14:paraId="4F524624" w14:textId="77777777" w:rsidR="00FF408A" w:rsidRPr="00220DC0" w:rsidRDefault="00FF408A" w:rsidP="007E0574">
            <w:pPr>
              <w:jc w:val="center"/>
              <w:rPr>
                <w:rFonts w:ascii="Arial" w:eastAsia="Arial Unicode MS" w:hAnsi="Arial" w:cs="Arial"/>
                <w:b/>
                <w:bCs/>
                <w:color w:val="000000"/>
                <w:sz w:val="18"/>
                <w:szCs w:val="18"/>
              </w:rPr>
            </w:pPr>
            <w:r w:rsidRPr="00220DC0">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2259BE9A" w14:textId="77777777" w:rsidR="00FF408A" w:rsidRPr="00220DC0" w:rsidRDefault="00FF408A" w:rsidP="007E0574">
            <w:pPr>
              <w:widowControl w:val="0"/>
              <w:ind w:left="-105" w:right="-72"/>
              <w:jc w:val="center"/>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67F1E685" w14:textId="77777777" w:rsidR="00FF408A" w:rsidRPr="00220DC0" w:rsidRDefault="002B0D05" w:rsidP="007E0574">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46256E95" w14:textId="77777777" w:rsidR="00FF408A" w:rsidRPr="00220DC0" w:rsidRDefault="00666EF5" w:rsidP="007E0574">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tc>
        <w:tc>
          <w:tcPr>
            <w:tcW w:w="1825" w:type="dxa"/>
            <w:tcBorders>
              <w:top w:val="single" w:sz="4" w:space="0" w:color="auto"/>
              <w:bottom w:val="single" w:sz="4" w:space="0" w:color="auto"/>
            </w:tcBorders>
            <w:shd w:val="clear" w:color="auto" w:fill="auto"/>
            <w:vAlign w:val="bottom"/>
          </w:tcPr>
          <w:p w14:paraId="2510240B" w14:textId="77777777" w:rsidR="00FF408A" w:rsidRPr="00220DC0" w:rsidRDefault="00FF408A" w:rsidP="007E0574">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3</w:t>
            </w:r>
            <w:r w:rsidR="002B0D05" w:rsidRPr="00220DC0">
              <w:rPr>
                <w:rFonts w:ascii="Arial" w:eastAsia="Arial Unicode MS" w:hAnsi="Arial" w:cs="Arial"/>
                <w:b/>
                <w:bCs/>
                <w:color w:val="000000"/>
                <w:sz w:val="18"/>
                <w:szCs w:val="18"/>
              </w:rPr>
              <w:t>1 December</w:t>
            </w:r>
          </w:p>
          <w:p w14:paraId="774392A2" w14:textId="77777777" w:rsidR="00FF408A" w:rsidRPr="00220DC0" w:rsidRDefault="00666EF5" w:rsidP="007E0574">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2021</w:t>
            </w:r>
          </w:p>
        </w:tc>
      </w:tr>
      <w:tr w:rsidR="00FF408A" w:rsidRPr="00220DC0" w14:paraId="17D93694" w14:textId="77777777" w:rsidTr="00E765A7">
        <w:tc>
          <w:tcPr>
            <w:tcW w:w="2551" w:type="dxa"/>
            <w:shd w:val="clear" w:color="auto" w:fill="auto"/>
          </w:tcPr>
          <w:p w14:paraId="744BFFCB" w14:textId="77777777" w:rsidR="00FF408A" w:rsidRPr="00220DC0" w:rsidRDefault="00FF408A" w:rsidP="00E765A7">
            <w:pPr>
              <w:widowControl w:val="0"/>
              <w:ind w:left="164" w:right="-113"/>
              <w:rPr>
                <w:rFonts w:ascii="Arial" w:eastAsia="Arial Unicode MS" w:hAnsi="Arial" w:cs="Arial"/>
                <w:sz w:val="18"/>
                <w:szCs w:val="18"/>
              </w:rPr>
            </w:pPr>
          </w:p>
        </w:tc>
        <w:tc>
          <w:tcPr>
            <w:tcW w:w="1560" w:type="dxa"/>
            <w:shd w:val="clear" w:color="auto" w:fill="auto"/>
          </w:tcPr>
          <w:p w14:paraId="22A10B5B" w14:textId="77777777" w:rsidR="00FF408A" w:rsidRPr="00220DC0" w:rsidRDefault="00FF408A" w:rsidP="007E0574">
            <w:pPr>
              <w:jc w:val="center"/>
              <w:rPr>
                <w:rFonts w:ascii="Arial" w:hAnsi="Arial" w:cs="Arial"/>
                <w:sz w:val="18"/>
                <w:szCs w:val="18"/>
              </w:rPr>
            </w:pPr>
          </w:p>
        </w:tc>
        <w:tc>
          <w:tcPr>
            <w:tcW w:w="1417" w:type="dxa"/>
            <w:shd w:val="clear" w:color="auto" w:fill="auto"/>
          </w:tcPr>
          <w:p w14:paraId="173D583C" w14:textId="77777777" w:rsidR="00FF408A" w:rsidRPr="00220DC0" w:rsidRDefault="00FF408A" w:rsidP="007E0574">
            <w:pPr>
              <w:widowControl w:val="0"/>
              <w:ind w:left="-105" w:right="-72"/>
              <w:jc w:val="center"/>
              <w:rPr>
                <w:rFonts w:ascii="Arial" w:eastAsia="Arial Unicode MS" w:hAnsi="Arial" w:cs="Arial"/>
                <w:sz w:val="18"/>
                <w:szCs w:val="18"/>
              </w:rPr>
            </w:pPr>
          </w:p>
        </w:tc>
        <w:tc>
          <w:tcPr>
            <w:tcW w:w="1824" w:type="dxa"/>
            <w:shd w:val="clear" w:color="auto" w:fill="FAFAFA"/>
          </w:tcPr>
          <w:p w14:paraId="276EB5CA" w14:textId="77777777" w:rsidR="00FF408A" w:rsidRPr="00220DC0" w:rsidRDefault="00FF408A" w:rsidP="007E0574">
            <w:pPr>
              <w:widowControl w:val="0"/>
              <w:ind w:right="25"/>
              <w:jc w:val="center"/>
              <w:rPr>
                <w:rFonts w:ascii="Arial" w:eastAsia="Arial Unicode MS" w:hAnsi="Arial" w:cs="Arial"/>
                <w:sz w:val="18"/>
                <w:szCs w:val="18"/>
              </w:rPr>
            </w:pPr>
          </w:p>
        </w:tc>
        <w:tc>
          <w:tcPr>
            <w:tcW w:w="1825" w:type="dxa"/>
            <w:shd w:val="clear" w:color="auto" w:fill="FAFAFA"/>
          </w:tcPr>
          <w:p w14:paraId="5D40BE81" w14:textId="77777777" w:rsidR="00FF408A" w:rsidRPr="00220DC0" w:rsidRDefault="00FF408A" w:rsidP="007E0574">
            <w:pPr>
              <w:widowControl w:val="0"/>
              <w:ind w:right="-14"/>
              <w:jc w:val="center"/>
              <w:rPr>
                <w:rFonts w:ascii="Arial" w:eastAsia="Arial Unicode MS" w:hAnsi="Arial" w:cs="Arial"/>
                <w:sz w:val="18"/>
                <w:szCs w:val="18"/>
              </w:rPr>
            </w:pPr>
          </w:p>
        </w:tc>
      </w:tr>
      <w:tr w:rsidR="00251698" w:rsidRPr="00220DC0" w14:paraId="1D9474EC" w14:textId="77777777" w:rsidTr="00E765A7">
        <w:tc>
          <w:tcPr>
            <w:tcW w:w="2551" w:type="dxa"/>
            <w:shd w:val="clear" w:color="auto" w:fill="auto"/>
          </w:tcPr>
          <w:p w14:paraId="030F8BD5"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Financial assets measured</w:t>
            </w:r>
          </w:p>
          <w:p w14:paraId="06742979"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 xml:space="preserve">   at fair value through other </w:t>
            </w:r>
          </w:p>
          <w:p w14:paraId="3167B830"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 xml:space="preserve">   comprehensive income</w:t>
            </w:r>
          </w:p>
        </w:tc>
        <w:tc>
          <w:tcPr>
            <w:tcW w:w="1560" w:type="dxa"/>
            <w:shd w:val="clear" w:color="auto" w:fill="auto"/>
          </w:tcPr>
          <w:p w14:paraId="7311E0DE" w14:textId="77777777" w:rsidR="00251698" w:rsidRPr="00220DC0" w:rsidRDefault="00251698" w:rsidP="00251698">
            <w:pPr>
              <w:jc w:val="center"/>
              <w:rPr>
                <w:rFonts w:ascii="Arial" w:hAnsi="Arial" w:cs="Arial"/>
                <w:sz w:val="18"/>
                <w:szCs w:val="18"/>
              </w:rPr>
            </w:pPr>
            <w:r w:rsidRPr="00220DC0">
              <w:rPr>
                <w:rFonts w:ascii="Arial" w:hAnsi="Arial" w:cs="Arial"/>
                <w:sz w:val="18"/>
                <w:szCs w:val="18"/>
              </w:rPr>
              <w:t>Risk-adjusted discount rate</w:t>
            </w:r>
          </w:p>
        </w:tc>
        <w:tc>
          <w:tcPr>
            <w:tcW w:w="1417" w:type="dxa"/>
            <w:tcBorders>
              <w:left w:val="nil"/>
            </w:tcBorders>
            <w:shd w:val="clear" w:color="auto" w:fill="auto"/>
          </w:tcPr>
          <w:p w14:paraId="0FEC94A2" w14:textId="77777777" w:rsidR="00251698" w:rsidRPr="00220DC0" w:rsidRDefault="00251698" w:rsidP="00251698">
            <w:pPr>
              <w:widowControl w:val="0"/>
              <w:ind w:left="-105" w:right="-72"/>
              <w:jc w:val="center"/>
              <w:rPr>
                <w:rFonts w:ascii="Arial" w:eastAsia="Arial Unicode MS" w:hAnsi="Arial" w:cs="Arial"/>
                <w:sz w:val="18"/>
                <w:szCs w:val="18"/>
                <w:cs/>
              </w:rPr>
            </w:pPr>
            <w:r w:rsidRPr="00220DC0">
              <w:rPr>
                <w:rFonts w:ascii="Arial" w:eastAsia="Arial Unicode MS" w:hAnsi="Arial" w:cs="Arial"/>
                <w:sz w:val="18"/>
                <w:szCs w:val="18"/>
              </w:rPr>
              <w:t>1%</w:t>
            </w:r>
          </w:p>
        </w:tc>
        <w:tc>
          <w:tcPr>
            <w:tcW w:w="1824" w:type="dxa"/>
            <w:shd w:val="clear" w:color="auto" w:fill="FAFAFA"/>
          </w:tcPr>
          <w:p w14:paraId="020EBCFC"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Decreased by </w:t>
            </w:r>
          </w:p>
          <w:p w14:paraId="0A74B085" w14:textId="71AAE48F"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456490" w:rsidRPr="00220DC0">
              <w:rPr>
                <w:rFonts w:ascii="Arial" w:eastAsia="Arial Unicode MS" w:hAnsi="Arial" w:cs="Arial"/>
                <w:sz w:val="18"/>
                <w:szCs w:val="18"/>
              </w:rPr>
              <w:t>764</w:t>
            </w:r>
            <w:r w:rsidRPr="00220DC0">
              <w:rPr>
                <w:rFonts w:ascii="Arial" w:eastAsia="Arial Unicode MS" w:hAnsi="Arial" w:cs="Arial"/>
                <w:sz w:val="18"/>
                <w:szCs w:val="18"/>
              </w:rPr>
              <w:t xml:space="preserve"> million</w:t>
            </w:r>
          </w:p>
        </w:tc>
        <w:tc>
          <w:tcPr>
            <w:tcW w:w="1825" w:type="dxa"/>
            <w:shd w:val="clear" w:color="auto" w:fill="FAFAFA"/>
          </w:tcPr>
          <w:p w14:paraId="39A48ECC"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Increased by</w:t>
            </w:r>
          </w:p>
          <w:p w14:paraId="79070695" w14:textId="3A572CC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DE04A4" w:rsidRPr="00220DC0">
              <w:rPr>
                <w:rFonts w:ascii="Arial" w:eastAsia="Arial Unicode MS" w:hAnsi="Arial" w:cs="Arial"/>
                <w:sz w:val="18"/>
                <w:szCs w:val="18"/>
              </w:rPr>
              <w:t>1,</w:t>
            </w:r>
            <w:r w:rsidR="00186711" w:rsidRPr="00220DC0">
              <w:rPr>
                <w:rFonts w:ascii="Arial" w:eastAsia="Arial Unicode MS" w:hAnsi="Arial" w:cs="Arial"/>
                <w:sz w:val="18"/>
                <w:szCs w:val="18"/>
              </w:rPr>
              <w:t>007</w:t>
            </w:r>
            <w:r w:rsidRPr="00220DC0">
              <w:rPr>
                <w:rFonts w:ascii="Arial" w:eastAsia="Arial Unicode MS" w:hAnsi="Arial" w:cs="Arial"/>
                <w:sz w:val="18"/>
                <w:szCs w:val="18"/>
              </w:rPr>
              <w:t xml:space="preserve"> million</w:t>
            </w:r>
          </w:p>
        </w:tc>
      </w:tr>
      <w:tr w:rsidR="00251698" w:rsidRPr="00220DC0" w14:paraId="6EA19D70" w14:textId="77777777" w:rsidTr="00E765A7">
        <w:tc>
          <w:tcPr>
            <w:tcW w:w="2551" w:type="dxa"/>
            <w:shd w:val="clear" w:color="auto" w:fill="auto"/>
          </w:tcPr>
          <w:p w14:paraId="63563FB3" w14:textId="77777777" w:rsidR="00251698" w:rsidRPr="00220DC0" w:rsidRDefault="00251698" w:rsidP="00E765A7">
            <w:pPr>
              <w:widowControl w:val="0"/>
              <w:ind w:left="164" w:right="-113"/>
              <w:rPr>
                <w:rFonts w:ascii="Arial" w:eastAsia="Arial Unicode MS" w:hAnsi="Arial" w:cs="Arial"/>
                <w:sz w:val="18"/>
                <w:szCs w:val="18"/>
              </w:rPr>
            </w:pPr>
          </w:p>
        </w:tc>
        <w:tc>
          <w:tcPr>
            <w:tcW w:w="1560" w:type="dxa"/>
            <w:shd w:val="clear" w:color="auto" w:fill="auto"/>
          </w:tcPr>
          <w:p w14:paraId="7ED6982E" w14:textId="77777777" w:rsidR="00251698" w:rsidRPr="00220DC0" w:rsidRDefault="00251698" w:rsidP="00251698">
            <w:pPr>
              <w:jc w:val="center"/>
              <w:rPr>
                <w:rFonts w:ascii="Arial" w:hAnsi="Arial" w:cs="Arial"/>
                <w:sz w:val="18"/>
                <w:szCs w:val="18"/>
              </w:rPr>
            </w:pPr>
            <w:r w:rsidRPr="00220DC0">
              <w:rPr>
                <w:rFonts w:ascii="Arial" w:hAnsi="Arial" w:cs="Arial"/>
                <w:sz w:val="18"/>
                <w:szCs w:val="22"/>
              </w:rPr>
              <w:t>Growth rate of land price</w:t>
            </w:r>
          </w:p>
        </w:tc>
        <w:tc>
          <w:tcPr>
            <w:tcW w:w="1417" w:type="dxa"/>
            <w:tcBorders>
              <w:left w:val="nil"/>
            </w:tcBorders>
            <w:shd w:val="clear" w:color="auto" w:fill="auto"/>
          </w:tcPr>
          <w:p w14:paraId="09991AF8" w14:textId="77777777" w:rsidR="00251698" w:rsidRPr="00220DC0" w:rsidRDefault="00251698" w:rsidP="00251698">
            <w:pPr>
              <w:widowControl w:val="0"/>
              <w:ind w:left="-105" w:right="-72"/>
              <w:jc w:val="center"/>
              <w:rPr>
                <w:rFonts w:ascii="Arial" w:eastAsia="Arial Unicode MS" w:hAnsi="Arial" w:cs="Arial"/>
                <w:sz w:val="18"/>
                <w:szCs w:val="18"/>
              </w:rPr>
            </w:pPr>
            <w:r w:rsidRPr="00220DC0">
              <w:rPr>
                <w:rFonts w:ascii="Arial" w:eastAsia="Arial Unicode MS" w:hAnsi="Arial" w:cs="Arial"/>
                <w:sz w:val="18"/>
                <w:szCs w:val="18"/>
              </w:rPr>
              <w:t>1%</w:t>
            </w:r>
          </w:p>
        </w:tc>
        <w:tc>
          <w:tcPr>
            <w:tcW w:w="1824" w:type="dxa"/>
            <w:shd w:val="clear" w:color="auto" w:fill="FAFAFA"/>
          </w:tcPr>
          <w:p w14:paraId="51AC521E"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Increased by</w:t>
            </w:r>
          </w:p>
          <w:p w14:paraId="5AD72150" w14:textId="4A7D2979"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456490" w:rsidRPr="00220DC0">
              <w:rPr>
                <w:rFonts w:ascii="Arial" w:eastAsia="Arial Unicode MS" w:hAnsi="Arial" w:cs="Arial"/>
                <w:sz w:val="18"/>
                <w:szCs w:val="18"/>
              </w:rPr>
              <w:t>909</w:t>
            </w:r>
            <w:r w:rsidRPr="00220DC0">
              <w:rPr>
                <w:rFonts w:ascii="Arial" w:eastAsia="Arial Unicode MS" w:hAnsi="Arial" w:cs="Arial"/>
                <w:sz w:val="18"/>
                <w:szCs w:val="18"/>
              </w:rPr>
              <w:t xml:space="preserve"> million</w:t>
            </w:r>
          </w:p>
        </w:tc>
        <w:tc>
          <w:tcPr>
            <w:tcW w:w="1825" w:type="dxa"/>
            <w:shd w:val="clear" w:color="auto" w:fill="FAFAFA"/>
          </w:tcPr>
          <w:p w14:paraId="0A25E0CB"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Decreased by </w:t>
            </w:r>
          </w:p>
          <w:p w14:paraId="6A2D8058" w14:textId="0026E0A3"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186711" w:rsidRPr="00220DC0">
              <w:rPr>
                <w:rFonts w:ascii="Arial" w:eastAsia="Arial Unicode MS" w:hAnsi="Arial" w:cs="Arial"/>
                <w:sz w:val="18"/>
                <w:szCs w:val="18"/>
              </w:rPr>
              <w:t>698</w:t>
            </w:r>
            <w:r w:rsidRPr="00220DC0">
              <w:rPr>
                <w:rFonts w:ascii="Arial" w:eastAsia="Arial Unicode MS" w:hAnsi="Arial" w:cs="Arial"/>
                <w:sz w:val="18"/>
                <w:szCs w:val="18"/>
              </w:rPr>
              <w:t xml:space="preserve"> million</w:t>
            </w:r>
          </w:p>
        </w:tc>
      </w:tr>
    </w:tbl>
    <w:p w14:paraId="4921B9FD" w14:textId="77777777" w:rsidR="007320F1" w:rsidRPr="00220DC0" w:rsidRDefault="007320F1" w:rsidP="007320F1">
      <w:pPr>
        <w:ind w:left="540"/>
        <w:jc w:val="thaiDistribute"/>
        <w:rPr>
          <w:rFonts w:ascii="Arial" w:eastAsia="Arial Unicode MS" w:hAnsi="Arial" w:cs="Arial"/>
          <w:sz w:val="20"/>
          <w:szCs w:val="20"/>
        </w:rPr>
      </w:pPr>
    </w:p>
    <w:tbl>
      <w:tblPr>
        <w:tblW w:w="9177" w:type="dxa"/>
        <w:tblInd w:w="378" w:type="dxa"/>
        <w:tblLayout w:type="fixed"/>
        <w:tblLook w:val="04A0" w:firstRow="1" w:lastRow="0" w:firstColumn="1" w:lastColumn="0" w:noHBand="0" w:noVBand="1"/>
      </w:tblPr>
      <w:tblGrid>
        <w:gridCol w:w="2551"/>
        <w:gridCol w:w="1560"/>
        <w:gridCol w:w="1417"/>
        <w:gridCol w:w="1824"/>
        <w:gridCol w:w="1825"/>
      </w:tblGrid>
      <w:tr w:rsidR="007320F1" w:rsidRPr="00220DC0" w14:paraId="42A4845F" w14:textId="77777777" w:rsidTr="00E765A7">
        <w:tc>
          <w:tcPr>
            <w:tcW w:w="2551" w:type="dxa"/>
            <w:shd w:val="clear" w:color="auto" w:fill="auto"/>
            <w:vAlign w:val="center"/>
          </w:tcPr>
          <w:p w14:paraId="2DE8F2C2" w14:textId="77777777" w:rsidR="007320F1" w:rsidRPr="00220DC0" w:rsidRDefault="007320F1" w:rsidP="00E765A7">
            <w:pPr>
              <w:widowControl w:val="0"/>
              <w:ind w:left="164" w:right="-63"/>
              <w:jc w:val="right"/>
              <w:rPr>
                <w:rFonts w:ascii="Arial" w:eastAsia="Arial Unicode MS" w:hAnsi="Arial" w:cs="Arial"/>
                <w:b/>
                <w:bCs/>
                <w:color w:val="000000"/>
                <w:sz w:val="18"/>
                <w:szCs w:val="18"/>
                <w:cs/>
              </w:rPr>
            </w:pPr>
          </w:p>
        </w:tc>
        <w:tc>
          <w:tcPr>
            <w:tcW w:w="6626" w:type="dxa"/>
            <w:gridSpan w:val="4"/>
            <w:tcBorders>
              <w:top w:val="single" w:sz="4" w:space="0" w:color="auto"/>
              <w:left w:val="nil"/>
              <w:bottom w:val="single" w:sz="4" w:space="0" w:color="auto"/>
            </w:tcBorders>
            <w:shd w:val="clear" w:color="auto" w:fill="auto"/>
            <w:vAlign w:val="center"/>
          </w:tcPr>
          <w:p w14:paraId="5CB5B9C4" w14:textId="77777777" w:rsidR="007320F1" w:rsidRPr="00220DC0" w:rsidRDefault="007320F1" w:rsidP="00F22E23">
            <w:pPr>
              <w:widowControl w:val="0"/>
              <w:ind w:right="-63"/>
              <w:jc w:val="right"/>
              <w:rPr>
                <w:rFonts w:ascii="Arial" w:eastAsia="Arial Unicode MS" w:hAnsi="Arial" w:cs="Arial"/>
                <w:b/>
                <w:bCs/>
                <w:color w:val="000000"/>
                <w:sz w:val="18"/>
                <w:szCs w:val="18"/>
                <w:cs/>
              </w:rPr>
            </w:pPr>
            <w:r w:rsidRPr="00220DC0">
              <w:rPr>
                <w:rFonts w:ascii="Arial" w:eastAsia="Arial Unicode MS" w:hAnsi="Arial" w:cs="Arial"/>
                <w:b/>
                <w:bCs/>
                <w:color w:val="000000"/>
                <w:sz w:val="18"/>
                <w:szCs w:val="18"/>
              </w:rPr>
              <w:t xml:space="preserve">Separate financial </w:t>
            </w:r>
            <w:r w:rsidR="007F1766" w:rsidRPr="00220DC0">
              <w:rPr>
                <w:rFonts w:ascii="Arial" w:eastAsia="Arial Unicode MS" w:hAnsi="Arial" w:cs="Arial"/>
                <w:b/>
                <w:bCs/>
                <w:color w:val="000000"/>
                <w:sz w:val="18"/>
                <w:szCs w:val="18"/>
              </w:rPr>
              <w:t>statements</w:t>
            </w:r>
          </w:p>
        </w:tc>
      </w:tr>
      <w:tr w:rsidR="007320F1" w:rsidRPr="00220DC0" w14:paraId="2DE9CB4F" w14:textId="77777777" w:rsidTr="00E765A7">
        <w:tc>
          <w:tcPr>
            <w:tcW w:w="2551" w:type="dxa"/>
            <w:shd w:val="clear" w:color="auto" w:fill="auto"/>
          </w:tcPr>
          <w:p w14:paraId="3C770721" w14:textId="77777777" w:rsidR="007320F1" w:rsidRPr="00220DC0" w:rsidRDefault="007320F1" w:rsidP="00E765A7">
            <w:pPr>
              <w:widowControl w:val="0"/>
              <w:ind w:left="164" w:right="-72"/>
              <w:jc w:val="right"/>
              <w:rPr>
                <w:rFonts w:ascii="Arial" w:eastAsia="Arial Unicode MS" w:hAnsi="Arial" w:cs="Arial"/>
                <w:b/>
                <w:bCs/>
                <w:color w:val="000000"/>
                <w:sz w:val="18"/>
                <w:szCs w:val="18"/>
              </w:rPr>
            </w:pPr>
          </w:p>
        </w:tc>
        <w:tc>
          <w:tcPr>
            <w:tcW w:w="1560" w:type="dxa"/>
            <w:tcBorders>
              <w:top w:val="single" w:sz="4" w:space="0" w:color="auto"/>
              <w:left w:val="nil"/>
            </w:tcBorders>
            <w:shd w:val="clear" w:color="auto" w:fill="auto"/>
            <w:vAlign w:val="bottom"/>
          </w:tcPr>
          <w:p w14:paraId="3D5955EE" w14:textId="77777777" w:rsidR="007320F1" w:rsidRPr="00220DC0" w:rsidRDefault="007320F1" w:rsidP="00F22E23">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742563E" w14:textId="77777777" w:rsidR="007320F1" w:rsidRPr="00220DC0" w:rsidRDefault="007320F1" w:rsidP="00F22E23">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6F346A4" w14:textId="77777777" w:rsidR="007320F1" w:rsidRPr="00220DC0" w:rsidRDefault="007320F1" w:rsidP="00F22E23">
            <w:pPr>
              <w:ind w:right="-72"/>
              <w:jc w:val="right"/>
              <w:rPr>
                <w:rFonts w:ascii="Arial" w:hAnsi="Arial" w:cs="Arial"/>
                <w:b/>
                <w:bCs/>
                <w:color w:val="000000"/>
                <w:sz w:val="18"/>
                <w:szCs w:val="18"/>
              </w:rPr>
            </w:pPr>
            <w:r w:rsidRPr="00220DC0">
              <w:rPr>
                <w:rFonts w:ascii="Arial" w:hAnsi="Arial" w:cs="Arial"/>
                <w:b/>
                <w:bCs/>
                <w:color w:val="000000"/>
                <w:sz w:val="18"/>
                <w:szCs w:val="18"/>
              </w:rPr>
              <w:t>Change in fair value</w:t>
            </w:r>
          </w:p>
        </w:tc>
      </w:tr>
      <w:tr w:rsidR="007320F1" w:rsidRPr="00220DC0" w14:paraId="14B2A4E5" w14:textId="77777777" w:rsidTr="00E765A7">
        <w:tc>
          <w:tcPr>
            <w:tcW w:w="2551" w:type="dxa"/>
            <w:shd w:val="clear" w:color="auto" w:fill="auto"/>
          </w:tcPr>
          <w:p w14:paraId="7D296558" w14:textId="77777777" w:rsidR="007320F1" w:rsidRPr="00220DC0" w:rsidRDefault="007320F1" w:rsidP="00E765A7">
            <w:pPr>
              <w:widowControl w:val="0"/>
              <w:ind w:left="164" w:right="-72"/>
              <w:jc w:val="right"/>
              <w:rPr>
                <w:rFonts w:ascii="Arial" w:eastAsia="Arial Unicode MS" w:hAnsi="Arial" w:cs="Arial"/>
                <w:b/>
                <w:bCs/>
                <w:color w:val="000000"/>
                <w:sz w:val="18"/>
                <w:szCs w:val="18"/>
              </w:rPr>
            </w:pPr>
          </w:p>
        </w:tc>
        <w:tc>
          <w:tcPr>
            <w:tcW w:w="1560" w:type="dxa"/>
            <w:shd w:val="clear" w:color="auto" w:fill="auto"/>
            <w:vAlign w:val="bottom"/>
          </w:tcPr>
          <w:p w14:paraId="3821E465" w14:textId="77777777" w:rsidR="007320F1" w:rsidRPr="00220DC0" w:rsidRDefault="007320F1" w:rsidP="00F22E23">
            <w:pPr>
              <w:widowControl w:val="0"/>
              <w:ind w:right="-72"/>
              <w:jc w:val="center"/>
              <w:rPr>
                <w:rFonts w:ascii="Arial" w:eastAsia="Arial Unicode MS" w:hAnsi="Arial" w:cs="Arial"/>
                <w:b/>
                <w:bCs/>
                <w:color w:val="000000"/>
                <w:sz w:val="18"/>
                <w:szCs w:val="18"/>
              </w:rPr>
            </w:pPr>
          </w:p>
        </w:tc>
        <w:tc>
          <w:tcPr>
            <w:tcW w:w="1417" w:type="dxa"/>
            <w:shd w:val="clear" w:color="auto" w:fill="auto"/>
          </w:tcPr>
          <w:p w14:paraId="0743C140" w14:textId="77777777" w:rsidR="007320F1" w:rsidRPr="00220DC0" w:rsidRDefault="007320F1" w:rsidP="00F22E23">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4D595D76" w14:textId="77777777" w:rsidR="007320F1" w:rsidRPr="00220DC0" w:rsidRDefault="007320F1" w:rsidP="00F22E23">
            <w:pPr>
              <w:ind w:right="-35"/>
              <w:jc w:val="right"/>
              <w:rPr>
                <w:rFonts w:ascii="Arial" w:hAnsi="Arial" w:cs="Arial"/>
                <w:b/>
                <w:bCs/>
                <w:color w:val="000000"/>
                <w:sz w:val="18"/>
                <w:szCs w:val="18"/>
              </w:rPr>
            </w:pPr>
            <w:r w:rsidRPr="00220DC0">
              <w:rPr>
                <w:rFonts w:ascii="Arial" w:hAnsi="Arial" w:cs="Arial"/>
                <w:b/>
                <w:bCs/>
                <w:color w:val="000000"/>
                <w:sz w:val="18"/>
                <w:szCs w:val="18"/>
              </w:rPr>
              <w:t>Increase in</w:t>
            </w:r>
            <w:r w:rsidRPr="00220DC0">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78634DF5" w14:textId="77777777" w:rsidR="007320F1" w:rsidRPr="00220DC0" w:rsidRDefault="007320F1" w:rsidP="00F22E23">
            <w:pPr>
              <w:ind w:right="-101"/>
              <w:jc w:val="right"/>
              <w:rPr>
                <w:rFonts w:ascii="Arial" w:hAnsi="Arial" w:cs="Arial"/>
                <w:b/>
                <w:bCs/>
                <w:color w:val="000000"/>
                <w:sz w:val="18"/>
                <w:szCs w:val="18"/>
              </w:rPr>
            </w:pPr>
            <w:r w:rsidRPr="00220DC0">
              <w:rPr>
                <w:rFonts w:ascii="Arial" w:hAnsi="Arial" w:cs="Arial"/>
                <w:b/>
                <w:bCs/>
                <w:color w:val="000000"/>
                <w:sz w:val="18"/>
                <w:szCs w:val="18"/>
              </w:rPr>
              <w:t>Decrease in assumptions</w:t>
            </w:r>
          </w:p>
        </w:tc>
      </w:tr>
      <w:tr w:rsidR="007320F1" w:rsidRPr="00220DC0" w14:paraId="0C5A99CE" w14:textId="77777777" w:rsidTr="00E765A7">
        <w:tc>
          <w:tcPr>
            <w:tcW w:w="2551" w:type="dxa"/>
            <w:shd w:val="clear" w:color="auto" w:fill="auto"/>
          </w:tcPr>
          <w:p w14:paraId="246CA675" w14:textId="77777777" w:rsidR="007320F1" w:rsidRPr="00220DC0" w:rsidRDefault="007320F1" w:rsidP="00E765A7">
            <w:pPr>
              <w:widowControl w:val="0"/>
              <w:ind w:left="164" w:right="-72"/>
              <w:jc w:val="right"/>
              <w:rPr>
                <w:rFonts w:ascii="Arial" w:eastAsia="Arial Unicode MS" w:hAnsi="Arial" w:cs="Arial"/>
                <w:b/>
                <w:bCs/>
                <w:color w:val="000000"/>
                <w:sz w:val="18"/>
                <w:szCs w:val="18"/>
              </w:rPr>
            </w:pPr>
          </w:p>
        </w:tc>
        <w:tc>
          <w:tcPr>
            <w:tcW w:w="1560" w:type="dxa"/>
            <w:tcBorders>
              <w:bottom w:val="single" w:sz="4" w:space="0" w:color="auto"/>
            </w:tcBorders>
            <w:shd w:val="clear" w:color="auto" w:fill="auto"/>
            <w:vAlign w:val="bottom"/>
          </w:tcPr>
          <w:p w14:paraId="773A91FE" w14:textId="77777777" w:rsidR="007320F1" w:rsidRPr="00220DC0" w:rsidRDefault="007320F1" w:rsidP="00F22E23">
            <w:pPr>
              <w:jc w:val="center"/>
              <w:rPr>
                <w:rFonts w:ascii="Arial" w:eastAsia="Arial Unicode MS" w:hAnsi="Arial" w:cs="Arial"/>
                <w:b/>
                <w:bCs/>
                <w:color w:val="000000"/>
                <w:sz w:val="18"/>
                <w:szCs w:val="18"/>
              </w:rPr>
            </w:pPr>
            <w:r w:rsidRPr="00220DC0">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1CFFC605" w14:textId="77777777" w:rsidR="007320F1" w:rsidRPr="00220DC0" w:rsidRDefault="007320F1" w:rsidP="00F22E23">
            <w:pPr>
              <w:widowControl w:val="0"/>
              <w:ind w:left="-105" w:right="-72"/>
              <w:jc w:val="center"/>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1B5C7454" w14:textId="77777777" w:rsidR="007320F1" w:rsidRPr="00220DC0" w:rsidRDefault="007320F1" w:rsidP="00F22E23">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31 December</w:t>
            </w:r>
          </w:p>
          <w:p w14:paraId="44E76B12" w14:textId="77777777" w:rsidR="007320F1" w:rsidRPr="00220DC0" w:rsidRDefault="00666EF5" w:rsidP="00F22E23">
            <w:pPr>
              <w:widowControl w:val="0"/>
              <w:ind w:right="-72"/>
              <w:jc w:val="right"/>
              <w:rPr>
                <w:rFonts w:ascii="Arial" w:eastAsia="Arial Unicode MS" w:hAnsi="Arial" w:cs="Arial"/>
                <w:b/>
                <w:bCs/>
                <w:sz w:val="18"/>
                <w:szCs w:val="18"/>
              </w:rPr>
            </w:pPr>
            <w:r w:rsidRPr="00220DC0">
              <w:rPr>
                <w:rFonts w:ascii="Arial" w:eastAsia="Arial Unicode MS" w:hAnsi="Arial" w:cs="Arial"/>
                <w:b/>
                <w:bCs/>
                <w:sz w:val="18"/>
                <w:szCs w:val="18"/>
              </w:rPr>
              <w:t>2021</w:t>
            </w:r>
          </w:p>
        </w:tc>
        <w:tc>
          <w:tcPr>
            <w:tcW w:w="1825" w:type="dxa"/>
            <w:tcBorders>
              <w:top w:val="single" w:sz="4" w:space="0" w:color="auto"/>
              <w:bottom w:val="single" w:sz="4" w:space="0" w:color="auto"/>
            </w:tcBorders>
            <w:shd w:val="clear" w:color="auto" w:fill="auto"/>
            <w:vAlign w:val="bottom"/>
          </w:tcPr>
          <w:p w14:paraId="7D035FFC" w14:textId="77777777" w:rsidR="007320F1" w:rsidRPr="00220DC0" w:rsidRDefault="007320F1" w:rsidP="00F22E23">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31 December</w:t>
            </w:r>
          </w:p>
          <w:p w14:paraId="05864D92" w14:textId="77777777" w:rsidR="007320F1" w:rsidRPr="00220DC0" w:rsidRDefault="00666EF5" w:rsidP="00F22E23">
            <w:pPr>
              <w:widowControl w:val="0"/>
              <w:ind w:right="-72"/>
              <w:jc w:val="right"/>
              <w:rPr>
                <w:rFonts w:ascii="Arial" w:eastAsia="Arial Unicode MS" w:hAnsi="Arial" w:cs="Arial"/>
                <w:b/>
                <w:bCs/>
                <w:color w:val="000000"/>
                <w:sz w:val="18"/>
                <w:szCs w:val="18"/>
              </w:rPr>
            </w:pPr>
            <w:r w:rsidRPr="00220DC0">
              <w:rPr>
                <w:rFonts w:ascii="Arial" w:eastAsia="Arial Unicode MS" w:hAnsi="Arial" w:cs="Arial"/>
                <w:b/>
                <w:bCs/>
                <w:color w:val="000000"/>
                <w:sz w:val="18"/>
                <w:szCs w:val="18"/>
              </w:rPr>
              <w:t>2021</w:t>
            </w:r>
          </w:p>
        </w:tc>
      </w:tr>
      <w:tr w:rsidR="007320F1" w:rsidRPr="00220DC0" w14:paraId="02853379" w14:textId="77777777" w:rsidTr="00E765A7">
        <w:tc>
          <w:tcPr>
            <w:tcW w:w="2551" w:type="dxa"/>
            <w:shd w:val="clear" w:color="auto" w:fill="auto"/>
          </w:tcPr>
          <w:p w14:paraId="0ACB3D6B" w14:textId="77777777" w:rsidR="007320F1" w:rsidRPr="00220DC0" w:rsidRDefault="007320F1" w:rsidP="00E765A7">
            <w:pPr>
              <w:widowControl w:val="0"/>
              <w:ind w:left="164" w:right="-113"/>
              <w:rPr>
                <w:rFonts w:ascii="Arial" w:eastAsia="Arial Unicode MS" w:hAnsi="Arial" w:cs="Arial"/>
                <w:sz w:val="18"/>
                <w:szCs w:val="18"/>
              </w:rPr>
            </w:pPr>
          </w:p>
        </w:tc>
        <w:tc>
          <w:tcPr>
            <w:tcW w:w="1560" w:type="dxa"/>
            <w:shd w:val="clear" w:color="auto" w:fill="auto"/>
          </w:tcPr>
          <w:p w14:paraId="31FFF396" w14:textId="77777777" w:rsidR="007320F1" w:rsidRPr="00220DC0" w:rsidRDefault="007320F1" w:rsidP="00F22E23">
            <w:pPr>
              <w:jc w:val="center"/>
              <w:rPr>
                <w:rFonts w:ascii="Arial" w:hAnsi="Arial" w:cs="Arial"/>
                <w:sz w:val="18"/>
                <w:szCs w:val="18"/>
              </w:rPr>
            </w:pPr>
          </w:p>
        </w:tc>
        <w:tc>
          <w:tcPr>
            <w:tcW w:w="1417" w:type="dxa"/>
            <w:shd w:val="clear" w:color="auto" w:fill="auto"/>
          </w:tcPr>
          <w:p w14:paraId="4330806F" w14:textId="77777777" w:rsidR="007320F1" w:rsidRPr="00220DC0" w:rsidRDefault="007320F1" w:rsidP="00F22E23">
            <w:pPr>
              <w:widowControl w:val="0"/>
              <w:ind w:left="-105" w:right="-72"/>
              <w:jc w:val="center"/>
              <w:rPr>
                <w:rFonts w:ascii="Arial" w:eastAsia="Arial Unicode MS" w:hAnsi="Arial" w:cs="Arial"/>
                <w:sz w:val="18"/>
                <w:szCs w:val="18"/>
              </w:rPr>
            </w:pPr>
          </w:p>
        </w:tc>
        <w:tc>
          <w:tcPr>
            <w:tcW w:w="1824" w:type="dxa"/>
            <w:shd w:val="clear" w:color="auto" w:fill="FAFAFA"/>
          </w:tcPr>
          <w:p w14:paraId="36BBEBFB" w14:textId="77777777" w:rsidR="007320F1" w:rsidRPr="00220DC0" w:rsidRDefault="007320F1" w:rsidP="00F22E23">
            <w:pPr>
              <w:widowControl w:val="0"/>
              <w:ind w:right="25"/>
              <w:jc w:val="center"/>
              <w:rPr>
                <w:rFonts w:ascii="Arial" w:eastAsia="Arial Unicode MS" w:hAnsi="Arial" w:cs="Arial"/>
                <w:sz w:val="18"/>
                <w:szCs w:val="18"/>
              </w:rPr>
            </w:pPr>
          </w:p>
        </w:tc>
        <w:tc>
          <w:tcPr>
            <w:tcW w:w="1825" w:type="dxa"/>
            <w:shd w:val="clear" w:color="auto" w:fill="FAFAFA"/>
          </w:tcPr>
          <w:p w14:paraId="6258C4DD" w14:textId="77777777" w:rsidR="007320F1" w:rsidRPr="00220DC0" w:rsidRDefault="007320F1" w:rsidP="00F22E23">
            <w:pPr>
              <w:widowControl w:val="0"/>
              <w:ind w:right="-14"/>
              <w:jc w:val="center"/>
              <w:rPr>
                <w:rFonts w:ascii="Arial" w:eastAsia="Arial Unicode MS" w:hAnsi="Arial" w:cs="Arial"/>
                <w:sz w:val="18"/>
                <w:szCs w:val="18"/>
              </w:rPr>
            </w:pPr>
          </w:p>
        </w:tc>
      </w:tr>
      <w:tr w:rsidR="00251698" w:rsidRPr="00220DC0" w14:paraId="669935F4" w14:textId="77777777" w:rsidTr="00E765A7">
        <w:tc>
          <w:tcPr>
            <w:tcW w:w="2551" w:type="dxa"/>
            <w:shd w:val="clear" w:color="auto" w:fill="auto"/>
          </w:tcPr>
          <w:p w14:paraId="4B144C9F"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Financial assets measured</w:t>
            </w:r>
          </w:p>
          <w:p w14:paraId="64CC5B49"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 xml:space="preserve">   at fair value through other </w:t>
            </w:r>
          </w:p>
          <w:p w14:paraId="0ED6E31A" w14:textId="77777777" w:rsidR="00251698" w:rsidRPr="00220DC0" w:rsidRDefault="00251698" w:rsidP="00E765A7">
            <w:pPr>
              <w:widowControl w:val="0"/>
              <w:ind w:left="164" w:right="-113"/>
              <w:rPr>
                <w:rFonts w:ascii="Arial" w:eastAsia="Arial Unicode MS" w:hAnsi="Arial" w:cs="Arial"/>
                <w:sz w:val="18"/>
                <w:szCs w:val="18"/>
              </w:rPr>
            </w:pPr>
            <w:r w:rsidRPr="00220DC0">
              <w:rPr>
                <w:rFonts w:ascii="Arial" w:eastAsia="Arial Unicode MS" w:hAnsi="Arial" w:cs="Arial"/>
                <w:sz w:val="18"/>
                <w:szCs w:val="18"/>
              </w:rPr>
              <w:t xml:space="preserve">   comprehensive income</w:t>
            </w:r>
          </w:p>
        </w:tc>
        <w:tc>
          <w:tcPr>
            <w:tcW w:w="1560" w:type="dxa"/>
            <w:shd w:val="clear" w:color="auto" w:fill="auto"/>
          </w:tcPr>
          <w:p w14:paraId="64D31F48" w14:textId="77777777" w:rsidR="00251698" w:rsidRPr="00220DC0" w:rsidRDefault="00251698" w:rsidP="00251698">
            <w:pPr>
              <w:jc w:val="center"/>
              <w:rPr>
                <w:rFonts w:ascii="Arial" w:hAnsi="Arial" w:cs="Arial"/>
                <w:sz w:val="18"/>
                <w:szCs w:val="18"/>
              </w:rPr>
            </w:pPr>
            <w:r w:rsidRPr="00220DC0">
              <w:rPr>
                <w:rFonts w:ascii="Arial" w:hAnsi="Arial" w:cs="Arial"/>
                <w:sz w:val="18"/>
                <w:szCs w:val="18"/>
              </w:rPr>
              <w:t>Risk-adjusted discount rate</w:t>
            </w:r>
          </w:p>
        </w:tc>
        <w:tc>
          <w:tcPr>
            <w:tcW w:w="1417" w:type="dxa"/>
            <w:tcBorders>
              <w:left w:val="nil"/>
            </w:tcBorders>
            <w:shd w:val="clear" w:color="auto" w:fill="auto"/>
          </w:tcPr>
          <w:p w14:paraId="1263E7E6" w14:textId="77777777" w:rsidR="00251698" w:rsidRPr="00220DC0" w:rsidRDefault="00251698" w:rsidP="00251698">
            <w:pPr>
              <w:widowControl w:val="0"/>
              <w:ind w:left="-105" w:right="-72"/>
              <w:jc w:val="center"/>
              <w:rPr>
                <w:rFonts w:ascii="Arial" w:eastAsia="Arial Unicode MS" w:hAnsi="Arial" w:cs="Arial"/>
                <w:sz w:val="18"/>
                <w:szCs w:val="18"/>
                <w:cs/>
              </w:rPr>
            </w:pPr>
            <w:r w:rsidRPr="00220DC0">
              <w:rPr>
                <w:rFonts w:ascii="Arial" w:eastAsia="Arial Unicode MS" w:hAnsi="Arial" w:cs="Arial"/>
                <w:sz w:val="18"/>
                <w:szCs w:val="18"/>
              </w:rPr>
              <w:t>1%</w:t>
            </w:r>
          </w:p>
        </w:tc>
        <w:tc>
          <w:tcPr>
            <w:tcW w:w="1824" w:type="dxa"/>
            <w:shd w:val="clear" w:color="auto" w:fill="FAFAFA"/>
          </w:tcPr>
          <w:p w14:paraId="1DC414C2"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Decreased by </w:t>
            </w:r>
          </w:p>
          <w:p w14:paraId="065D24C8" w14:textId="4858AA96"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456490" w:rsidRPr="00220DC0">
              <w:rPr>
                <w:rFonts w:ascii="Arial" w:eastAsia="Arial Unicode MS" w:hAnsi="Arial" w:cs="Arial"/>
                <w:sz w:val="18"/>
                <w:szCs w:val="18"/>
              </w:rPr>
              <w:t>764</w:t>
            </w:r>
            <w:r w:rsidRPr="00220DC0">
              <w:rPr>
                <w:rFonts w:ascii="Arial" w:eastAsia="Arial Unicode MS" w:hAnsi="Arial" w:cs="Arial"/>
                <w:sz w:val="18"/>
                <w:szCs w:val="18"/>
              </w:rPr>
              <w:t xml:space="preserve"> million</w:t>
            </w:r>
          </w:p>
        </w:tc>
        <w:tc>
          <w:tcPr>
            <w:tcW w:w="1825" w:type="dxa"/>
            <w:shd w:val="clear" w:color="auto" w:fill="FAFAFA"/>
          </w:tcPr>
          <w:p w14:paraId="3E58B904"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Increased by</w:t>
            </w:r>
          </w:p>
          <w:p w14:paraId="6CBE964F" w14:textId="6EC0AAE9"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DE04A4" w:rsidRPr="00220DC0">
              <w:rPr>
                <w:rFonts w:ascii="Arial" w:eastAsia="Arial Unicode MS" w:hAnsi="Arial" w:cs="Arial"/>
                <w:sz w:val="18"/>
                <w:szCs w:val="18"/>
              </w:rPr>
              <w:t>1,</w:t>
            </w:r>
            <w:r w:rsidR="00186711" w:rsidRPr="00220DC0">
              <w:rPr>
                <w:rFonts w:ascii="Arial" w:eastAsia="Arial Unicode MS" w:hAnsi="Arial" w:cs="Arial"/>
                <w:sz w:val="18"/>
                <w:szCs w:val="18"/>
              </w:rPr>
              <w:t>007</w:t>
            </w:r>
            <w:r w:rsidRPr="00220DC0">
              <w:rPr>
                <w:rFonts w:ascii="Arial" w:eastAsia="Arial Unicode MS" w:hAnsi="Arial" w:cs="Arial"/>
                <w:sz w:val="18"/>
                <w:szCs w:val="18"/>
              </w:rPr>
              <w:t xml:space="preserve"> million</w:t>
            </w:r>
          </w:p>
        </w:tc>
      </w:tr>
      <w:tr w:rsidR="00251698" w:rsidRPr="00220DC0" w14:paraId="19ABB11F" w14:textId="77777777" w:rsidTr="00E765A7">
        <w:tc>
          <w:tcPr>
            <w:tcW w:w="2551" w:type="dxa"/>
            <w:shd w:val="clear" w:color="auto" w:fill="auto"/>
          </w:tcPr>
          <w:p w14:paraId="1EB7C927" w14:textId="77777777" w:rsidR="00251698" w:rsidRPr="00220DC0" w:rsidRDefault="00251698" w:rsidP="00E765A7">
            <w:pPr>
              <w:widowControl w:val="0"/>
              <w:ind w:left="164" w:right="-113"/>
              <w:rPr>
                <w:rFonts w:ascii="Arial" w:eastAsia="Arial Unicode MS" w:hAnsi="Arial" w:cs="Arial"/>
                <w:sz w:val="18"/>
                <w:szCs w:val="18"/>
              </w:rPr>
            </w:pPr>
          </w:p>
        </w:tc>
        <w:tc>
          <w:tcPr>
            <w:tcW w:w="1560" w:type="dxa"/>
            <w:shd w:val="clear" w:color="auto" w:fill="auto"/>
          </w:tcPr>
          <w:p w14:paraId="0BACAC25" w14:textId="77777777" w:rsidR="00251698" w:rsidRPr="00220DC0" w:rsidRDefault="00251698" w:rsidP="00251698">
            <w:pPr>
              <w:jc w:val="center"/>
              <w:rPr>
                <w:rFonts w:ascii="Arial" w:hAnsi="Arial" w:cs="Arial"/>
                <w:sz w:val="18"/>
                <w:szCs w:val="18"/>
              </w:rPr>
            </w:pPr>
            <w:r w:rsidRPr="00220DC0">
              <w:rPr>
                <w:rFonts w:ascii="Arial" w:hAnsi="Arial" w:cs="Arial"/>
                <w:sz w:val="18"/>
                <w:szCs w:val="22"/>
              </w:rPr>
              <w:t>Growth rate of land price</w:t>
            </w:r>
          </w:p>
        </w:tc>
        <w:tc>
          <w:tcPr>
            <w:tcW w:w="1417" w:type="dxa"/>
            <w:tcBorders>
              <w:left w:val="nil"/>
            </w:tcBorders>
            <w:shd w:val="clear" w:color="auto" w:fill="auto"/>
          </w:tcPr>
          <w:p w14:paraId="7A54CC26" w14:textId="77777777" w:rsidR="00251698" w:rsidRPr="00220DC0" w:rsidRDefault="00251698" w:rsidP="00251698">
            <w:pPr>
              <w:widowControl w:val="0"/>
              <w:ind w:left="-105" w:right="-72"/>
              <w:jc w:val="center"/>
              <w:rPr>
                <w:rFonts w:ascii="Arial" w:eastAsia="Arial Unicode MS" w:hAnsi="Arial" w:cs="Arial"/>
                <w:sz w:val="18"/>
                <w:szCs w:val="18"/>
              </w:rPr>
            </w:pPr>
            <w:r w:rsidRPr="00220DC0">
              <w:rPr>
                <w:rFonts w:ascii="Arial" w:eastAsia="Arial Unicode MS" w:hAnsi="Arial" w:cs="Arial"/>
                <w:sz w:val="18"/>
                <w:szCs w:val="18"/>
              </w:rPr>
              <w:t>1%</w:t>
            </w:r>
          </w:p>
        </w:tc>
        <w:tc>
          <w:tcPr>
            <w:tcW w:w="1824" w:type="dxa"/>
            <w:shd w:val="clear" w:color="auto" w:fill="FAFAFA"/>
          </w:tcPr>
          <w:p w14:paraId="2228BD4D"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Increased by</w:t>
            </w:r>
          </w:p>
          <w:p w14:paraId="0FF2F13E" w14:textId="1DEA5C60"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456490" w:rsidRPr="00220DC0">
              <w:rPr>
                <w:rFonts w:ascii="Arial" w:eastAsia="Arial Unicode MS" w:hAnsi="Arial" w:cs="Arial"/>
                <w:sz w:val="18"/>
                <w:szCs w:val="18"/>
              </w:rPr>
              <w:t>909</w:t>
            </w:r>
            <w:r w:rsidRPr="00220DC0">
              <w:rPr>
                <w:rFonts w:ascii="Arial" w:eastAsia="Arial Unicode MS" w:hAnsi="Arial" w:cs="Arial"/>
                <w:sz w:val="18"/>
                <w:szCs w:val="18"/>
              </w:rPr>
              <w:t xml:space="preserve"> million</w:t>
            </w:r>
          </w:p>
        </w:tc>
        <w:tc>
          <w:tcPr>
            <w:tcW w:w="1825" w:type="dxa"/>
            <w:shd w:val="clear" w:color="auto" w:fill="FAFAFA"/>
          </w:tcPr>
          <w:p w14:paraId="761D88D3" w14:textId="77777777"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Decreased by </w:t>
            </w:r>
          </w:p>
          <w:p w14:paraId="6616F46C" w14:textId="3619921C" w:rsidR="00251698" w:rsidRPr="00220DC0" w:rsidRDefault="00251698" w:rsidP="00251698">
            <w:pPr>
              <w:widowControl w:val="0"/>
              <w:ind w:right="-83"/>
              <w:jc w:val="right"/>
              <w:rPr>
                <w:rFonts w:ascii="Arial" w:eastAsia="Arial Unicode MS" w:hAnsi="Arial" w:cs="Arial"/>
                <w:sz w:val="18"/>
                <w:szCs w:val="18"/>
              </w:rPr>
            </w:pPr>
            <w:r w:rsidRPr="00220DC0">
              <w:rPr>
                <w:rFonts w:ascii="Arial" w:eastAsia="Arial Unicode MS" w:hAnsi="Arial" w:cs="Arial"/>
                <w:sz w:val="18"/>
                <w:szCs w:val="18"/>
              </w:rPr>
              <w:t xml:space="preserve">Baht </w:t>
            </w:r>
            <w:r w:rsidR="00186711" w:rsidRPr="00220DC0">
              <w:rPr>
                <w:rFonts w:ascii="Arial" w:eastAsia="Arial Unicode MS" w:hAnsi="Arial" w:cs="Arial"/>
                <w:sz w:val="18"/>
                <w:szCs w:val="18"/>
              </w:rPr>
              <w:t>698</w:t>
            </w:r>
            <w:r w:rsidRPr="00220DC0">
              <w:rPr>
                <w:rFonts w:ascii="Arial" w:eastAsia="Arial Unicode MS" w:hAnsi="Arial" w:cs="Arial"/>
                <w:sz w:val="18"/>
                <w:szCs w:val="18"/>
              </w:rPr>
              <w:t xml:space="preserve"> million</w:t>
            </w:r>
          </w:p>
        </w:tc>
      </w:tr>
    </w:tbl>
    <w:p w14:paraId="6AB6BC97" w14:textId="15F56B5A" w:rsidR="00E765A7" w:rsidRDefault="00E765A7" w:rsidP="00FF408A">
      <w:pPr>
        <w:ind w:left="540"/>
        <w:rPr>
          <w:rFonts w:ascii="Arial" w:eastAsia="Arial Unicode MS" w:hAnsi="Arial" w:cs="Arial"/>
          <w:b/>
          <w:bCs/>
          <w:sz w:val="20"/>
          <w:szCs w:val="20"/>
        </w:rPr>
      </w:pPr>
    </w:p>
    <w:p w14:paraId="6695A55A" w14:textId="77777777" w:rsidR="007320F1" w:rsidRPr="00220DC0" w:rsidRDefault="00E765A7" w:rsidP="00FF408A">
      <w:pPr>
        <w:ind w:left="540"/>
        <w:rPr>
          <w:rFonts w:ascii="Arial" w:eastAsia="Arial Unicode MS" w:hAnsi="Arial" w:cs="Arial"/>
          <w:b/>
          <w:bCs/>
          <w:sz w:val="20"/>
          <w:szCs w:val="20"/>
        </w:rPr>
      </w:pPr>
      <w:r>
        <w:rPr>
          <w:rFonts w:ascii="Arial" w:eastAsia="Arial Unicode MS" w:hAnsi="Arial" w:cs="Arial"/>
          <w:b/>
          <w:bCs/>
          <w:sz w:val="20"/>
          <w:szCs w:val="20"/>
        </w:rPr>
        <w:br w:type="page"/>
      </w:r>
    </w:p>
    <w:p w14:paraId="7F6DCDE2" w14:textId="77777777" w:rsidR="00FF408A" w:rsidRPr="00220DC0" w:rsidRDefault="00FF408A" w:rsidP="00FF408A">
      <w:pPr>
        <w:pStyle w:val="ListParagraph"/>
        <w:spacing w:after="0" w:line="240" w:lineRule="auto"/>
        <w:ind w:left="540"/>
        <w:jc w:val="both"/>
        <w:rPr>
          <w:rFonts w:ascii="Arial" w:hAnsi="Arial" w:cs="Arial"/>
          <w:b/>
          <w:bCs/>
          <w:sz w:val="20"/>
          <w:szCs w:val="20"/>
        </w:rPr>
      </w:pPr>
      <w:r w:rsidRPr="00220DC0">
        <w:rPr>
          <w:rFonts w:ascii="Arial" w:hAnsi="Arial" w:cs="Arial"/>
          <w:b/>
          <w:bCs/>
          <w:sz w:val="20"/>
          <w:szCs w:val="20"/>
        </w:rPr>
        <w:t>The Group’s valuation processes</w:t>
      </w:r>
    </w:p>
    <w:p w14:paraId="32805FEC" w14:textId="77777777" w:rsidR="00FF408A" w:rsidRPr="00220DC0" w:rsidRDefault="00FF408A" w:rsidP="00FF408A">
      <w:pPr>
        <w:ind w:left="540"/>
        <w:rPr>
          <w:rFonts w:ascii="Arial" w:hAnsi="Arial" w:cs="Arial"/>
          <w:sz w:val="20"/>
          <w:szCs w:val="20"/>
        </w:rPr>
      </w:pPr>
    </w:p>
    <w:p w14:paraId="01ECAE4A" w14:textId="77777777" w:rsidR="00FF408A" w:rsidRPr="00220DC0" w:rsidRDefault="00FF408A" w:rsidP="00FF408A">
      <w:pPr>
        <w:ind w:left="540"/>
        <w:jc w:val="thaiDistribute"/>
        <w:rPr>
          <w:rFonts w:ascii="Arial" w:eastAsia="Cordia New" w:hAnsi="Arial" w:cs="Arial"/>
          <w:sz w:val="20"/>
          <w:szCs w:val="20"/>
        </w:rPr>
      </w:pPr>
      <w:r w:rsidRPr="00220DC0">
        <w:rPr>
          <w:rFonts w:ascii="Arial" w:eastAsia="Cordia New" w:hAnsi="Arial" w:cs="Arial"/>
          <w:sz w:val="20"/>
          <w:szCs w:val="20"/>
        </w:rPr>
        <w:t xml:space="preserve">The accounting and finance teams discuss valuation processes and results at least every quarter. </w:t>
      </w:r>
    </w:p>
    <w:p w14:paraId="6FE70048" w14:textId="77777777" w:rsidR="00FF408A" w:rsidRPr="00220DC0" w:rsidRDefault="00FF408A" w:rsidP="00FF408A">
      <w:pPr>
        <w:ind w:left="540"/>
        <w:rPr>
          <w:rFonts w:ascii="Arial" w:hAnsi="Arial" w:cs="Arial"/>
          <w:sz w:val="20"/>
          <w:szCs w:val="20"/>
        </w:rPr>
      </w:pPr>
    </w:p>
    <w:p w14:paraId="0C02BB3B" w14:textId="6873D412" w:rsidR="00FF408A" w:rsidRPr="00220DC0" w:rsidRDefault="00FF408A" w:rsidP="002871A3">
      <w:pPr>
        <w:ind w:left="567"/>
        <w:jc w:val="both"/>
        <w:rPr>
          <w:rFonts w:ascii="Arial" w:eastAsia="Cordia New" w:hAnsi="Arial" w:cs="Arial"/>
          <w:sz w:val="20"/>
          <w:szCs w:val="20"/>
        </w:rPr>
      </w:pPr>
      <w:r w:rsidRPr="00220DC0">
        <w:rPr>
          <w:rFonts w:ascii="Arial" w:eastAsia="Cordia New" w:hAnsi="Arial" w:cs="Arial"/>
          <w:spacing w:val="-4"/>
          <w:sz w:val="20"/>
          <w:szCs w:val="20"/>
        </w:rPr>
        <w:t xml:space="preserve">Significant unobservable input of fair value hierarchy level 3 is risk adjusted discount rate. It is estimated based on public companies’ weighted average cost of capital that, in opinion of the Group, </w:t>
      </w:r>
      <w:r w:rsidR="008C5F75">
        <w:rPr>
          <w:rFonts w:ascii="Arial" w:eastAsia="Cordia New" w:hAnsi="Arial" w:cs="Arial"/>
          <w:spacing w:val="-4"/>
          <w:sz w:val="20"/>
          <w:szCs w:val="20"/>
        </w:rPr>
        <w:br/>
        <w:t xml:space="preserve">is </w:t>
      </w:r>
      <w:r w:rsidRPr="00220DC0">
        <w:rPr>
          <w:rFonts w:ascii="Arial" w:eastAsia="Cordia New" w:hAnsi="Arial" w:cs="Arial"/>
          <w:spacing w:val="-4"/>
          <w:sz w:val="20"/>
          <w:szCs w:val="20"/>
        </w:rPr>
        <w:t>in a comparable</w:t>
      </w:r>
      <w:r w:rsidR="003E15E5" w:rsidRPr="00220DC0">
        <w:rPr>
          <w:rFonts w:ascii="Arial" w:eastAsia="Cordia New" w:hAnsi="Arial" w:cs="Arial"/>
          <w:spacing w:val="-4"/>
          <w:sz w:val="20"/>
          <w:szCs w:val="20"/>
        </w:rPr>
        <w:t xml:space="preserve"> nature of business and</w:t>
      </w:r>
      <w:r w:rsidRPr="00220DC0">
        <w:rPr>
          <w:rFonts w:ascii="Arial" w:eastAsia="Cordia New" w:hAnsi="Arial" w:cs="Arial"/>
          <w:spacing w:val="-4"/>
          <w:sz w:val="20"/>
          <w:szCs w:val="20"/>
        </w:rPr>
        <w:t xml:space="preserve"> financial position with the counterparty in the contract. </w:t>
      </w:r>
      <w:r w:rsidR="003E15E5" w:rsidRPr="00220DC0">
        <w:rPr>
          <w:rFonts w:ascii="Arial" w:eastAsia="Cordia New" w:hAnsi="Arial" w:cs="Arial"/>
          <w:spacing w:val="-4"/>
          <w:sz w:val="20"/>
          <w:szCs w:val="20"/>
        </w:rPr>
        <w:t>The g</w:t>
      </w:r>
      <w:r w:rsidRPr="00220DC0">
        <w:rPr>
          <w:rFonts w:ascii="Arial" w:eastAsia="Cordia New" w:hAnsi="Arial" w:cs="Arial"/>
          <w:spacing w:val="-4"/>
          <w:sz w:val="20"/>
          <w:szCs w:val="20"/>
        </w:rPr>
        <w:t xml:space="preserve">rowth rate of land price is based on land price index that, in opinion of the Group, </w:t>
      </w:r>
      <w:r w:rsidR="008C5F75" w:rsidRPr="00220DC0">
        <w:rPr>
          <w:rFonts w:ascii="Arial" w:eastAsia="Cordia New" w:hAnsi="Arial" w:cs="Arial"/>
          <w:spacing w:val="-4"/>
          <w:sz w:val="20"/>
          <w:szCs w:val="20"/>
        </w:rPr>
        <w:t xml:space="preserve">is </w:t>
      </w:r>
      <w:r w:rsidRPr="00220DC0">
        <w:rPr>
          <w:rFonts w:ascii="Arial" w:eastAsia="Cordia New" w:hAnsi="Arial" w:cs="Arial"/>
          <w:spacing w:val="-4"/>
          <w:sz w:val="20"/>
          <w:szCs w:val="20"/>
        </w:rPr>
        <w:t>in a comparable location and characteristic with the Group’s investment</w:t>
      </w:r>
      <w:r w:rsidRPr="00220DC0">
        <w:rPr>
          <w:rFonts w:ascii="Arial" w:eastAsia="Cordia New" w:hAnsi="Arial" w:cs="Arial"/>
          <w:sz w:val="20"/>
          <w:szCs w:val="20"/>
        </w:rPr>
        <w:t>.</w:t>
      </w:r>
    </w:p>
    <w:p w14:paraId="7E60C2DE" w14:textId="1CEA942E" w:rsidR="00FF408A" w:rsidRDefault="00FF408A" w:rsidP="00917F81">
      <w:pPr>
        <w:jc w:val="both"/>
        <w:rPr>
          <w:rFonts w:ascii="Arial" w:hAnsi="Arial" w:cs="Arial"/>
          <w:sz w:val="20"/>
          <w:szCs w:val="20"/>
        </w:rPr>
      </w:pPr>
    </w:p>
    <w:p w14:paraId="6E436A33" w14:textId="77777777" w:rsidR="00E765A7" w:rsidRPr="00220DC0" w:rsidRDefault="00E765A7" w:rsidP="00917F81">
      <w:pPr>
        <w:jc w:val="both"/>
        <w:rPr>
          <w:rFonts w:ascii="Arial" w:hAnsi="Arial" w:cs="Arial"/>
          <w:sz w:val="20"/>
          <w:szCs w:val="20"/>
        </w:rPr>
      </w:pPr>
    </w:p>
    <w:tbl>
      <w:tblPr>
        <w:tblW w:w="9781" w:type="dxa"/>
        <w:tblInd w:w="108" w:type="dxa"/>
        <w:shd w:val="clear" w:color="auto" w:fill="FFA543"/>
        <w:tblLook w:val="04A0" w:firstRow="1" w:lastRow="0" w:firstColumn="1" w:lastColumn="0" w:noHBand="0" w:noVBand="1"/>
      </w:tblPr>
      <w:tblGrid>
        <w:gridCol w:w="9781"/>
      </w:tblGrid>
      <w:tr w:rsidR="00FF408A" w:rsidRPr="00220DC0" w14:paraId="4146575B" w14:textId="77777777" w:rsidTr="007F1766">
        <w:trPr>
          <w:trHeight w:val="386"/>
        </w:trPr>
        <w:tc>
          <w:tcPr>
            <w:tcW w:w="9781" w:type="dxa"/>
            <w:shd w:val="clear" w:color="auto" w:fill="FFA543"/>
            <w:vAlign w:val="center"/>
          </w:tcPr>
          <w:p w14:paraId="6120C585" w14:textId="1022C291" w:rsidR="00FF408A" w:rsidRPr="00220DC0" w:rsidRDefault="00FF408A" w:rsidP="007F1766">
            <w:pPr>
              <w:tabs>
                <w:tab w:val="left" w:pos="432"/>
              </w:tabs>
              <w:ind w:right="-291"/>
              <w:rPr>
                <w:rFonts w:ascii="Arial" w:eastAsia="Arial Unicode MS" w:hAnsi="Arial" w:cs="Arial"/>
                <w:b/>
                <w:bCs/>
                <w:color w:val="FFFFFF"/>
                <w:sz w:val="20"/>
                <w:szCs w:val="20"/>
                <w:cs/>
              </w:rPr>
            </w:pPr>
            <w:r w:rsidRPr="00220DC0">
              <w:rPr>
                <w:rFonts w:ascii="Arial" w:hAnsi="Arial" w:cs="Arial"/>
                <w:sz w:val="20"/>
                <w:szCs w:val="20"/>
              </w:rPr>
              <w:br w:type="page"/>
            </w:r>
            <w:r w:rsidR="008D7E88" w:rsidRPr="00220DC0">
              <w:rPr>
                <w:rFonts w:ascii="Arial" w:hAnsi="Arial" w:cs="Arial"/>
                <w:b/>
                <w:bCs/>
                <w:color w:val="FFFFFF"/>
                <w:sz w:val="20"/>
                <w:szCs w:val="20"/>
              </w:rPr>
              <w:t>7</w:t>
            </w:r>
            <w:r w:rsidRPr="00220DC0">
              <w:rPr>
                <w:rFonts w:ascii="Arial" w:eastAsia="Arial Unicode MS" w:hAnsi="Arial" w:cs="Arial"/>
                <w:b/>
                <w:bCs/>
                <w:color w:val="FFFFFF"/>
                <w:sz w:val="20"/>
                <w:szCs w:val="20"/>
              </w:rPr>
              <w:tab/>
              <w:t>Critical accounting estimates and judgements</w:t>
            </w:r>
          </w:p>
        </w:tc>
      </w:tr>
    </w:tbl>
    <w:p w14:paraId="4292284F" w14:textId="77777777" w:rsidR="00FF408A" w:rsidRPr="00220DC0" w:rsidRDefault="00FF408A" w:rsidP="00FF408A">
      <w:pPr>
        <w:jc w:val="both"/>
        <w:rPr>
          <w:rFonts w:ascii="Arial" w:hAnsi="Arial" w:cs="Arial"/>
          <w:spacing w:val="-2"/>
          <w:sz w:val="20"/>
          <w:szCs w:val="20"/>
          <w:lang w:val="en-US"/>
        </w:rPr>
      </w:pPr>
    </w:p>
    <w:p w14:paraId="7C2127E7" w14:textId="38155007" w:rsidR="00FF408A" w:rsidRPr="00E765A7" w:rsidRDefault="007C2AD1" w:rsidP="00FF408A">
      <w:pPr>
        <w:jc w:val="thaiDistribute"/>
        <w:rPr>
          <w:rFonts w:ascii="Arial" w:hAnsi="Arial" w:cs="Arial"/>
          <w:spacing w:val="-4"/>
          <w:sz w:val="20"/>
          <w:szCs w:val="20"/>
          <w:lang w:val="en-US"/>
        </w:rPr>
      </w:pPr>
      <w:r w:rsidRPr="00E765A7">
        <w:rPr>
          <w:rFonts w:ascii="Arial" w:hAnsi="Arial" w:cs="Arial"/>
          <w:spacing w:val="-4"/>
          <w:sz w:val="20"/>
          <w:szCs w:val="20"/>
          <w:lang w:val="en-US"/>
        </w:rPr>
        <w:t>Estimates and judgements are continually evaluated and are based on historical experience and other factors, including expectations of future events that are believed to be reasonable under the circumstances</w:t>
      </w:r>
      <w:r w:rsidR="00FF408A" w:rsidRPr="00E765A7">
        <w:rPr>
          <w:rFonts w:ascii="Arial" w:hAnsi="Arial" w:cs="Arial"/>
          <w:spacing w:val="-4"/>
          <w:sz w:val="20"/>
          <w:szCs w:val="20"/>
          <w:lang w:val="en-US"/>
        </w:rPr>
        <w:t>:</w:t>
      </w:r>
    </w:p>
    <w:p w14:paraId="1F04B484" w14:textId="77777777" w:rsidR="00FF408A" w:rsidRPr="00220DC0" w:rsidRDefault="00FF408A" w:rsidP="00FF408A">
      <w:pPr>
        <w:jc w:val="thaiDistribute"/>
        <w:rPr>
          <w:rFonts w:ascii="Arial" w:hAnsi="Arial" w:cs="Arial"/>
          <w:spacing w:val="-2"/>
          <w:sz w:val="20"/>
          <w:szCs w:val="20"/>
          <w:u w:val="single"/>
        </w:rPr>
      </w:pPr>
    </w:p>
    <w:p w14:paraId="128DFF80" w14:textId="72515931" w:rsidR="00FF408A" w:rsidRPr="00220DC0" w:rsidRDefault="007C2AD1" w:rsidP="00C445AF">
      <w:pPr>
        <w:tabs>
          <w:tab w:val="left" w:pos="1992"/>
          <w:tab w:val="left" w:pos="2352"/>
        </w:tabs>
        <w:jc w:val="thaiDistribute"/>
        <w:rPr>
          <w:rFonts w:ascii="Arial" w:eastAsia="MS Mincho" w:hAnsi="Arial" w:cs="Arial"/>
          <w:b/>
          <w:bCs/>
          <w:color w:val="CF4A02"/>
          <w:sz w:val="20"/>
          <w:szCs w:val="20"/>
        </w:rPr>
      </w:pPr>
      <w:r>
        <w:rPr>
          <w:rFonts w:ascii="Arial" w:eastAsia="MS Mincho" w:hAnsi="Arial" w:cs="Arial"/>
          <w:b/>
          <w:bCs/>
          <w:color w:val="CF4A02"/>
          <w:sz w:val="20"/>
          <w:szCs w:val="20"/>
        </w:rPr>
        <w:t>I</w:t>
      </w:r>
      <w:r w:rsidR="00FF408A" w:rsidRPr="00220DC0">
        <w:rPr>
          <w:rFonts w:ascii="Arial" w:eastAsia="MS Mincho" w:hAnsi="Arial" w:cs="Arial"/>
          <w:b/>
          <w:bCs/>
          <w:color w:val="CF4A02"/>
          <w:sz w:val="20"/>
          <w:szCs w:val="20"/>
        </w:rPr>
        <w:t>mpairment of goodwill</w:t>
      </w:r>
    </w:p>
    <w:p w14:paraId="6C8F9947" w14:textId="77777777" w:rsidR="00FF408A" w:rsidRPr="00220DC0" w:rsidRDefault="00FF408A" w:rsidP="00FF408A">
      <w:pPr>
        <w:jc w:val="thaiDistribute"/>
        <w:rPr>
          <w:rFonts w:ascii="Arial" w:hAnsi="Arial" w:cs="Arial"/>
          <w:spacing w:val="-2"/>
          <w:sz w:val="20"/>
          <w:szCs w:val="20"/>
          <w:lang w:val="en-US"/>
        </w:rPr>
      </w:pPr>
    </w:p>
    <w:p w14:paraId="5BF83972" w14:textId="1B91B564" w:rsidR="00FF408A" w:rsidRPr="00220DC0" w:rsidRDefault="00FF408A" w:rsidP="00FF408A">
      <w:pPr>
        <w:jc w:val="thaiDistribute"/>
        <w:rPr>
          <w:rFonts w:ascii="Arial" w:hAnsi="Arial" w:cs="Arial"/>
          <w:spacing w:val="-2"/>
          <w:sz w:val="20"/>
          <w:szCs w:val="20"/>
          <w:lang w:val="en-US"/>
        </w:rPr>
      </w:pPr>
      <w:r w:rsidRPr="00E765A7">
        <w:rPr>
          <w:rFonts w:ascii="Arial" w:hAnsi="Arial" w:cs="Arial"/>
          <w:spacing w:val="-4"/>
          <w:sz w:val="20"/>
          <w:szCs w:val="20"/>
          <w:lang w:val="en-US"/>
        </w:rPr>
        <w:t xml:space="preserve">The Group tests impairment of goodwill annually in accordance with the accounting policy stated in Note </w:t>
      </w:r>
      <w:r w:rsidR="00FC13AE" w:rsidRPr="00E765A7">
        <w:rPr>
          <w:rFonts w:ascii="Arial" w:hAnsi="Arial" w:cs="Arial"/>
          <w:spacing w:val="-4"/>
          <w:sz w:val="20"/>
          <w:szCs w:val="20"/>
          <w:lang w:val="en-US"/>
        </w:rPr>
        <w:t>4</w:t>
      </w:r>
      <w:r w:rsidRPr="00E765A7">
        <w:rPr>
          <w:rFonts w:ascii="Arial" w:hAnsi="Arial" w:cs="Arial"/>
          <w:spacing w:val="-4"/>
          <w:sz w:val="20"/>
          <w:szCs w:val="20"/>
          <w:lang w:val="en-US"/>
        </w:rPr>
        <w:t>.1</w:t>
      </w:r>
      <w:r w:rsidR="00FC13AE" w:rsidRPr="00E765A7">
        <w:rPr>
          <w:rFonts w:ascii="Arial" w:hAnsi="Arial" w:cs="Arial"/>
          <w:spacing w:val="-4"/>
          <w:sz w:val="20"/>
          <w:szCs w:val="20"/>
          <w:lang w:val="en-US"/>
        </w:rPr>
        <w:t>1</w:t>
      </w:r>
      <w:r w:rsidRPr="00E765A7">
        <w:rPr>
          <w:rFonts w:ascii="Arial" w:hAnsi="Arial" w:cs="Arial"/>
          <w:spacing w:val="-4"/>
          <w:sz w:val="20"/>
          <w:szCs w:val="20"/>
          <w:lang w:val="en-US"/>
        </w:rPr>
        <w:t>.</w:t>
      </w:r>
      <w:r w:rsidRPr="00220DC0">
        <w:rPr>
          <w:rFonts w:ascii="Arial" w:hAnsi="Arial" w:cs="Arial"/>
          <w:spacing w:val="-2"/>
          <w:sz w:val="20"/>
          <w:szCs w:val="20"/>
          <w:lang w:val="en-US"/>
        </w:rPr>
        <w:t xml:space="preserve"> </w:t>
      </w:r>
      <w:r w:rsidRPr="00E765A7">
        <w:rPr>
          <w:rFonts w:ascii="Arial" w:hAnsi="Arial" w:cs="Arial"/>
          <w:spacing w:val="-4"/>
          <w:sz w:val="20"/>
          <w:szCs w:val="20"/>
          <w:lang w:val="en-US"/>
        </w:rPr>
        <w:t>The recoverable amounts of cash-generating units have been determined based on value-in-use calculations.</w:t>
      </w:r>
      <w:r w:rsidRPr="00220DC0">
        <w:rPr>
          <w:rFonts w:ascii="Arial" w:hAnsi="Arial" w:cs="Arial"/>
          <w:spacing w:val="-2"/>
          <w:sz w:val="20"/>
          <w:szCs w:val="20"/>
          <w:lang w:val="en-US"/>
        </w:rPr>
        <w:t xml:space="preserve"> These calculations use cash flow projections based on financial budget covering useful lives of assets used in developing, manufacturing and distributing battery </w:t>
      </w:r>
      <w:r w:rsidR="003E15E5" w:rsidRPr="00220DC0">
        <w:rPr>
          <w:rFonts w:ascii="Arial" w:hAnsi="Arial" w:cs="Arial"/>
          <w:spacing w:val="-2"/>
          <w:sz w:val="20"/>
          <w:szCs w:val="20"/>
          <w:lang w:val="en-US"/>
        </w:rPr>
        <w:t xml:space="preserve">business </w:t>
      </w:r>
      <w:r w:rsidRPr="00220DC0">
        <w:rPr>
          <w:rFonts w:ascii="Arial" w:hAnsi="Arial" w:cs="Arial"/>
          <w:spacing w:val="-2"/>
          <w:sz w:val="20"/>
          <w:szCs w:val="20"/>
          <w:lang w:val="en-US"/>
        </w:rPr>
        <w:t>incorporated in the Republic of China (Taiwan)</w:t>
      </w:r>
      <w:r w:rsidR="003E15E5" w:rsidRPr="00220DC0">
        <w:rPr>
          <w:rFonts w:ascii="Arial" w:hAnsi="Arial" w:cs="Arial"/>
          <w:spacing w:val="-2"/>
          <w:sz w:val="20"/>
          <w:szCs w:val="20"/>
          <w:lang w:val="en-US"/>
        </w:rPr>
        <w:t xml:space="preserve"> and palm crushing mills and biomass power plants business</w:t>
      </w:r>
      <w:r w:rsidRPr="00220DC0">
        <w:rPr>
          <w:rFonts w:ascii="Arial" w:hAnsi="Arial" w:cs="Arial"/>
          <w:spacing w:val="-2"/>
          <w:sz w:val="20"/>
          <w:szCs w:val="20"/>
          <w:lang w:val="en-US"/>
        </w:rPr>
        <w:t xml:space="preserve"> as disclosed in </w:t>
      </w:r>
      <w:r w:rsidR="003E15E5" w:rsidRPr="00220DC0">
        <w:rPr>
          <w:rFonts w:ascii="Arial" w:hAnsi="Arial" w:cs="Arial"/>
          <w:spacing w:val="-2"/>
          <w:sz w:val="20"/>
          <w:szCs w:val="20"/>
          <w:lang w:val="en-US"/>
        </w:rPr>
        <w:t>N</w:t>
      </w:r>
      <w:r w:rsidRPr="00220DC0">
        <w:rPr>
          <w:rFonts w:ascii="Arial" w:hAnsi="Arial" w:cs="Arial"/>
          <w:spacing w:val="-2"/>
          <w:sz w:val="20"/>
          <w:szCs w:val="20"/>
          <w:lang w:val="en-US"/>
        </w:rPr>
        <w:t xml:space="preserve">ote </w:t>
      </w:r>
      <w:r w:rsidR="00B30652" w:rsidRPr="00220DC0">
        <w:rPr>
          <w:rFonts w:ascii="Arial" w:hAnsi="Arial" w:cs="Arial"/>
          <w:spacing w:val="-2"/>
          <w:sz w:val="20"/>
          <w:szCs w:val="20"/>
          <w:lang w:val="en-US"/>
        </w:rPr>
        <w:t>2</w:t>
      </w:r>
      <w:r w:rsidR="00C074B8" w:rsidRPr="00220DC0">
        <w:rPr>
          <w:rFonts w:ascii="Arial" w:hAnsi="Arial" w:cs="Arial"/>
          <w:spacing w:val="-2"/>
          <w:sz w:val="20"/>
          <w:szCs w:val="20"/>
          <w:lang w:val="en-US"/>
        </w:rPr>
        <w:t>1</w:t>
      </w:r>
      <w:r w:rsidRPr="00220DC0">
        <w:rPr>
          <w:rFonts w:ascii="Arial" w:hAnsi="Arial" w:cs="Arial"/>
          <w:spacing w:val="-2"/>
          <w:sz w:val="20"/>
          <w:szCs w:val="20"/>
          <w:lang w:val="en-US"/>
        </w:rPr>
        <w:t xml:space="preserve">. </w:t>
      </w:r>
    </w:p>
    <w:p w14:paraId="5CC09F9B" w14:textId="77777777" w:rsidR="00FF408A" w:rsidRPr="00220DC0" w:rsidRDefault="00FF408A" w:rsidP="00FF408A">
      <w:pPr>
        <w:jc w:val="thaiDistribute"/>
        <w:rPr>
          <w:rFonts w:ascii="Arial" w:hAnsi="Arial" w:cs="Arial"/>
          <w:spacing w:val="-2"/>
          <w:sz w:val="20"/>
          <w:szCs w:val="20"/>
          <w:lang w:val="en-US"/>
        </w:rPr>
      </w:pPr>
    </w:p>
    <w:p w14:paraId="64B7EB4D" w14:textId="77777777" w:rsidR="00FF408A" w:rsidRPr="00220DC0" w:rsidRDefault="00FF408A" w:rsidP="00C445AF">
      <w:pPr>
        <w:tabs>
          <w:tab w:val="left" w:pos="1992"/>
          <w:tab w:val="left" w:pos="2352"/>
        </w:tabs>
        <w:jc w:val="thaiDistribute"/>
        <w:rPr>
          <w:rFonts w:ascii="Arial" w:eastAsia="MS Mincho" w:hAnsi="Arial" w:cs="Arial"/>
          <w:b/>
          <w:bCs/>
          <w:color w:val="CF4A02"/>
          <w:sz w:val="20"/>
          <w:szCs w:val="20"/>
        </w:rPr>
      </w:pPr>
      <w:bookmarkStart w:id="2" w:name="_Hlk64406237"/>
      <w:r w:rsidRPr="00220DC0">
        <w:rPr>
          <w:rFonts w:ascii="Arial" w:eastAsia="MS Mincho" w:hAnsi="Arial" w:cs="Arial"/>
          <w:b/>
          <w:bCs/>
          <w:color w:val="CF4A02"/>
          <w:sz w:val="20"/>
          <w:szCs w:val="20"/>
        </w:rPr>
        <w:t xml:space="preserve">Fair value </w:t>
      </w:r>
      <w:r w:rsidR="003E15E5" w:rsidRPr="00220DC0">
        <w:rPr>
          <w:rFonts w:ascii="Arial" w:eastAsia="MS Mincho" w:hAnsi="Arial" w:cs="Arial"/>
          <w:b/>
          <w:bCs/>
          <w:color w:val="CF4A02"/>
          <w:sz w:val="20"/>
          <w:szCs w:val="20"/>
        </w:rPr>
        <w:t>measurement of equity instrument</w:t>
      </w:r>
    </w:p>
    <w:p w14:paraId="7ECADBAF" w14:textId="77777777" w:rsidR="00FF408A" w:rsidRPr="00220DC0" w:rsidRDefault="00FF408A" w:rsidP="00FF408A">
      <w:pPr>
        <w:jc w:val="thaiDistribute"/>
        <w:rPr>
          <w:rFonts w:ascii="Arial" w:hAnsi="Arial" w:cs="Arial"/>
          <w:color w:val="000000"/>
          <w:sz w:val="20"/>
          <w:szCs w:val="20"/>
        </w:rPr>
      </w:pPr>
    </w:p>
    <w:p w14:paraId="475ACC4C" w14:textId="6C975609" w:rsidR="000B740A" w:rsidRPr="00220DC0" w:rsidRDefault="003E15E5" w:rsidP="0013265F">
      <w:pPr>
        <w:tabs>
          <w:tab w:val="left" w:pos="1056"/>
        </w:tabs>
        <w:jc w:val="both"/>
        <w:rPr>
          <w:rFonts w:ascii="Arial" w:hAnsi="Arial" w:cs="Arial"/>
          <w:color w:val="000000"/>
          <w:spacing w:val="-2"/>
          <w:sz w:val="20"/>
          <w:szCs w:val="20"/>
        </w:rPr>
      </w:pPr>
      <w:r w:rsidRPr="00220DC0">
        <w:rPr>
          <w:rFonts w:ascii="Arial" w:hAnsi="Arial" w:cs="Arial"/>
          <w:color w:val="000000"/>
          <w:spacing w:val="-2"/>
          <w:sz w:val="20"/>
          <w:szCs w:val="20"/>
        </w:rPr>
        <w:t xml:space="preserve">Fair value of equity instrument which is not trade in the active market is measured by valuation technique. The Group uses judgement to select a variety of methods and make assumptions that are mainly based on market conditions existing at the end of each reporting period. Details of key assumptions used are included in Note </w:t>
      </w:r>
      <w:r w:rsidR="00B342AD" w:rsidRPr="00220DC0">
        <w:rPr>
          <w:rFonts w:ascii="Arial" w:hAnsi="Arial" w:cs="Arial"/>
          <w:color w:val="000000"/>
          <w:spacing w:val="-2"/>
          <w:sz w:val="20"/>
          <w:szCs w:val="20"/>
        </w:rPr>
        <w:t>6</w:t>
      </w:r>
      <w:r w:rsidRPr="00220DC0">
        <w:rPr>
          <w:rFonts w:ascii="Arial" w:hAnsi="Arial" w:cs="Arial"/>
          <w:color w:val="000000"/>
          <w:spacing w:val="-2"/>
          <w:sz w:val="20"/>
          <w:szCs w:val="20"/>
        </w:rPr>
        <w:t>.</w:t>
      </w:r>
    </w:p>
    <w:bookmarkEnd w:id="2"/>
    <w:p w14:paraId="6FDBBCDC" w14:textId="77777777" w:rsidR="001A2A1A" w:rsidRPr="00220DC0" w:rsidRDefault="001A2A1A" w:rsidP="001A2A1A">
      <w:pPr>
        <w:tabs>
          <w:tab w:val="left" w:pos="1056"/>
        </w:tabs>
        <w:jc w:val="both"/>
        <w:rPr>
          <w:rFonts w:ascii="Arial" w:hAnsi="Arial" w:cs="Arial"/>
          <w:color w:val="000000"/>
          <w:sz w:val="20"/>
          <w:szCs w:val="20"/>
        </w:rPr>
      </w:pPr>
    </w:p>
    <w:p w14:paraId="5BE949E4" w14:textId="77777777" w:rsidR="00917F81" w:rsidRPr="00220DC0" w:rsidRDefault="00917F81" w:rsidP="001A2A1A">
      <w:pPr>
        <w:tabs>
          <w:tab w:val="left" w:pos="1056"/>
        </w:tabs>
        <w:jc w:val="both"/>
        <w:rPr>
          <w:rFonts w:ascii="Arial" w:hAnsi="Arial" w:cs="Arial"/>
          <w:color w:val="000000"/>
          <w:sz w:val="20"/>
          <w:szCs w:val="20"/>
        </w:rPr>
      </w:pPr>
    </w:p>
    <w:p w14:paraId="1FC4A757" w14:textId="77777777" w:rsidR="00917F81" w:rsidRPr="00220DC0" w:rsidRDefault="00917F81" w:rsidP="001A2A1A">
      <w:pPr>
        <w:tabs>
          <w:tab w:val="left" w:pos="1056"/>
        </w:tabs>
        <w:jc w:val="both"/>
        <w:rPr>
          <w:rFonts w:ascii="Arial" w:hAnsi="Arial" w:cs="Arial"/>
          <w:color w:val="000000"/>
          <w:sz w:val="20"/>
          <w:szCs w:val="20"/>
        </w:rPr>
        <w:sectPr w:rsidR="00917F81" w:rsidRPr="00220DC0" w:rsidSect="00E765A7">
          <w:pgSz w:w="11906" w:h="16838" w:code="9"/>
          <w:pgMar w:top="1440" w:right="720" w:bottom="720" w:left="1728" w:header="706" w:footer="706" w:gutter="0"/>
          <w:cols w:space="720"/>
          <w:docGrid w:linePitch="326"/>
        </w:sectPr>
      </w:pPr>
    </w:p>
    <w:p w14:paraId="56548394" w14:textId="77777777" w:rsidR="00FF408A" w:rsidRPr="00220DC0" w:rsidRDefault="00FF408A" w:rsidP="00FF408A">
      <w:pPr>
        <w:rPr>
          <w:rFonts w:ascii="Arial" w:hAnsi="Arial" w:cs="Arial"/>
          <w:sz w:val="20"/>
          <w:szCs w:val="20"/>
        </w:rPr>
      </w:pPr>
    </w:p>
    <w:tbl>
      <w:tblPr>
        <w:tblW w:w="14535" w:type="dxa"/>
        <w:tblInd w:w="108" w:type="dxa"/>
        <w:shd w:val="clear" w:color="auto" w:fill="FFA543"/>
        <w:tblLook w:val="04A0" w:firstRow="1" w:lastRow="0" w:firstColumn="1" w:lastColumn="0" w:noHBand="0" w:noVBand="1"/>
      </w:tblPr>
      <w:tblGrid>
        <w:gridCol w:w="14535"/>
      </w:tblGrid>
      <w:tr w:rsidR="00FF408A" w:rsidRPr="00220DC0" w14:paraId="168E943D" w14:textId="77777777" w:rsidTr="007E0574">
        <w:trPr>
          <w:trHeight w:val="386"/>
        </w:trPr>
        <w:tc>
          <w:tcPr>
            <w:tcW w:w="14535" w:type="dxa"/>
            <w:shd w:val="clear" w:color="auto" w:fill="FFA543"/>
            <w:vAlign w:val="center"/>
          </w:tcPr>
          <w:p w14:paraId="0348AFD8" w14:textId="1FD37319" w:rsidR="00FF408A" w:rsidRPr="00220DC0" w:rsidRDefault="008D7E88" w:rsidP="007E0574">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8</w:t>
            </w:r>
            <w:r w:rsidR="00FF408A" w:rsidRPr="00220DC0">
              <w:rPr>
                <w:rFonts w:ascii="Arial" w:eastAsia="Arial Unicode MS" w:hAnsi="Arial" w:cs="Arial"/>
                <w:b/>
                <w:bCs/>
                <w:color w:val="FFFFFF"/>
                <w:sz w:val="20"/>
                <w:szCs w:val="20"/>
              </w:rPr>
              <w:tab/>
            </w:r>
            <w:r w:rsidR="00FF408A" w:rsidRPr="00220DC0">
              <w:rPr>
                <w:rFonts w:ascii="Arial" w:hAnsi="Arial" w:cs="Arial"/>
                <w:b/>
                <w:bCs/>
                <w:color w:val="FFFFFF"/>
                <w:sz w:val="20"/>
                <w:szCs w:val="20"/>
              </w:rPr>
              <w:t xml:space="preserve">Segment information - Consolidated financial </w:t>
            </w:r>
            <w:r w:rsidR="00B40797" w:rsidRPr="00220DC0">
              <w:rPr>
                <w:rFonts w:ascii="Arial" w:hAnsi="Arial" w:cs="Arial"/>
                <w:b/>
                <w:bCs/>
                <w:color w:val="FFFFFF"/>
                <w:sz w:val="20"/>
                <w:szCs w:val="20"/>
              </w:rPr>
              <w:t>statements</w:t>
            </w:r>
          </w:p>
        </w:tc>
      </w:tr>
    </w:tbl>
    <w:p w14:paraId="76D9A66D" w14:textId="77777777" w:rsidR="00FF408A" w:rsidRPr="00220DC0" w:rsidRDefault="00FF408A" w:rsidP="00FF408A">
      <w:pPr>
        <w:tabs>
          <w:tab w:val="left" w:pos="240"/>
          <w:tab w:val="left" w:pos="840"/>
        </w:tabs>
        <w:jc w:val="both"/>
        <w:rPr>
          <w:rFonts w:ascii="Arial" w:hAnsi="Arial" w:cs="Arial"/>
          <w:spacing w:val="-4"/>
          <w:sz w:val="20"/>
          <w:szCs w:val="20"/>
        </w:rPr>
      </w:pPr>
    </w:p>
    <w:p w14:paraId="27421F7C" w14:textId="115C3A17" w:rsidR="00FF408A" w:rsidRPr="00220DC0" w:rsidRDefault="00BB1D35" w:rsidP="00BB1D35">
      <w:pPr>
        <w:tabs>
          <w:tab w:val="left" w:pos="240"/>
          <w:tab w:val="left" w:pos="840"/>
        </w:tabs>
        <w:jc w:val="both"/>
        <w:rPr>
          <w:rFonts w:ascii="Arial" w:hAnsi="Arial" w:cs="Arial"/>
          <w:spacing w:val="-4"/>
          <w:sz w:val="20"/>
          <w:szCs w:val="20"/>
        </w:rPr>
      </w:pPr>
      <w:r w:rsidRPr="00220DC0">
        <w:rPr>
          <w:rFonts w:ascii="Arial" w:hAnsi="Arial" w:cs="Arial"/>
          <w:spacing w:val="-4"/>
          <w:sz w:val="20"/>
          <w:szCs w:val="20"/>
        </w:rPr>
        <w:t>The Group has f</w:t>
      </w:r>
      <w:r w:rsidR="00327B82" w:rsidRPr="00220DC0">
        <w:rPr>
          <w:rFonts w:ascii="Arial" w:hAnsi="Arial" w:cs="Arial"/>
          <w:spacing w:val="-4"/>
          <w:sz w:val="20"/>
          <w:szCs w:val="20"/>
        </w:rPr>
        <w:t>our</w:t>
      </w:r>
      <w:r w:rsidRPr="00220DC0">
        <w:rPr>
          <w:rFonts w:ascii="Arial" w:hAnsi="Arial" w:cs="Arial"/>
          <w:spacing w:val="-4"/>
          <w:sz w:val="20"/>
          <w:szCs w:val="20"/>
        </w:rPr>
        <w:t xml:space="preserve"> reportable segments which comprises of manufacturing and distributing crude palm oil, biodiesel products, and pure glycerine products, manufacturing and distributing electricity from solar, wind power and biomass, consulting in the project regarding alternative electric energy, and head office and others. The chief operating decision-maker evaluates the segment’s performance by using profit before income tax which is measured in the same basis as profit before income tax in the financial </w:t>
      </w:r>
      <w:r w:rsidR="006447AB">
        <w:rPr>
          <w:rFonts w:ascii="Arial" w:hAnsi="Arial" w:cs="Arial"/>
          <w:spacing w:val="-4"/>
          <w:sz w:val="20"/>
          <w:szCs w:val="20"/>
        </w:rPr>
        <w:t>statements</w:t>
      </w:r>
      <w:r w:rsidRPr="00220DC0">
        <w:rPr>
          <w:rFonts w:ascii="Arial" w:hAnsi="Arial" w:cs="Arial"/>
          <w:spacing w:val="-4"/>
          <w:sz w:val="20"/>
          <w:szCs w:val="20"/>
        </w:rPr>
        <w:t>.</w:t>
      </w:r>
    </w:p>
    <w:p w14:paraId="58FA6B1F" w14:textId="77777777" w:rsidR="00BB1D35" w:rsidRPr="00220DC0" w:rsidRDefault="00BB1D35" w:rsidP="00BB1D35">
      <w:pPr>
        <w:tabs>
          <w:tab w:val="left" w:pos="240"/>
          <w:tab w:val="left" w:pos="840"/>
        </w:tabs>
        <w:jc w:val="both"/>
        <w:rPr>
          <w:rFonts w:ascii="Arial" w:hAnsi="Arial" w:cs="Arial"/>
          <w:sz w:val="20"/>
          <w:szCs w:val="20"/>
        </w:rPr>
      </w:pPr>
    </w:p>
    <w:tbl>
      <w:tblPr>
        <w:tblW w:w="14696" w:type="dxa"/>
        <w:tblInd w:w="-45" w:type="dxa"/>
        <w:tblLayout w:type="fixed"/>
        <w:tblLook w:val="0000" w:firstRow="0" w:lastRow="0" w:firstColumn="0" w:lastColumn="0" w:noHBand="0" w:noVBand="0"/>
      </w:tblPr>
      <w:tblGrid>
        <w:gridCol w:w="5103"/>
        <w:gridCol w:w="943"/>
        <w:gridCol w:w="943"/>
        <w:gridCol w:w="943"/>
        <w:gridCol w:w="1081"/>
        <w:gridCol w:w="946"/>
        <w:gridCol w:w="944"/>
        <w:gridCol w:w="942"/>
        <w:gridCol w:w="942"/>
        <w:gridCol w:w="942"/>
        <w:gridCol w:w="967"/>
      </w:tblGrid>
      <w:tr w:rsidR="002E7F10" w:rsidRPr="00220DC0" w14:paraId="556DE456" w14:textId="77777777" w:rsidTr="00E765A7">
        <w:tc>
          <w:tcPr>
            <w:tcW w:w="5103" w:type="dxa"/>
          </w:tcPr>
          <w:p w14:paraId="60399724" w14:textId="77777777" w:rsidR="002E7F10" w:rsidRPr="00220DC0" w:rsidRDefault="002E7F10" w:rsidP="00B43BAB">
            <w:pPr>
              <w:ind w:left="72"/>
              <w:rPr>
                <w:rFonts w:ascii="Arial" w:hAnsi="Arial" w:cs="Arial"/>
                <w:sz w:val="18"/>
                <w:szCs w:val="18"/>
              </w:rPr>
            </w:pPr>
          </w:p>
        </w:tc>
        <w:tc>
          <w:tcPr>
            <w:tcW w:w="9593" w:type="dxa"/>
            <w:gridSpan w:val="10"/>
            <w:tcBorders>
              <w:top w:val="single" w:sz="4" w:space="0" w:color="auto"/>
              <w:bottom w:val="single" w:sz="4" w:space="0" w:color="auto"/>
            </w:tcBorders>
          </w:tcPr>
          <w:p w14:paraId="0A03F8D6" w14:textId="1489B5F7" w:rsidR="002E7F10" w:rsidRPr="00220DC0" w:rsidRDefault="002E7F10" w:rsidP="00B43BAB">
            <w:pPr>
              <w:widowControl w:val="0"/>
              <w:ind w:right="-72"/>
              <w:jc w:val="right"/>
              <w:rPr>
                <w:rFonts w:ascii="Arial" w:hAnsi="Arial" w:cs="Arial"/>
                <w:b/>
                <w:bCs/>
                <w:sz w:val="18"/>
                <w:szCs w:val="18"/>
                <w:cs/>
              </w:rPr>
            </w:pPr>
            <w:r w:rsidRPr="00220DC0">
              <w:rPr>
                <w:rFonts w:ascii="Arial" w:eastAsia="Calibri" w:hAnsi="Arial" w:cs="Arial"/>
                <w:b/>
                <w:bCs/>
                <w:sz w:val="18"/>
                <w:szCs w:val="18"/>
                <w:lang w:val="en-US"/>
              </w:rPr>
              <w:t>Unit : Million Baht</w:t>
            </w:r>
          </w:p>
        </w:tc>
      </w:tr>
      <w:tr w:rsidR="002E7F10" w:rsidRPr="00220DC0" w14:paraId="19452734" w14:textId="77777777" w:rsidTr="00E765A7">
        <w:tc>
          <w:tcPr>
            <w:tcW w:w="5103" w:type="dxa"/>
          </w:tcPr>
          <w:p w14:paraId="177523E2" w14:textId="77777777" w:rsidR="002E7F10" w:rsidRPr="00220DC0" w:rsidRDefault="002E7F10" w:rsidP="00B43BAB">
            <w:pPr>
              <w:ind w:left="72"/>
              <w:rPr>
                <w:rFonts w:ascii="Arial" w:hAnsi="Arial" w:cs="Arial"/>
                <w:sz w:val="18"/>
                <w:szCs w:val="18"/>
              </w:rPr>
            </w:pPr>
          </w:p>
        </w:tc>
        <w:tc>
          <w:tcPr>
            <w:tcW w:w="9593" w:type="dxa"/>
            <w:gridSpan w:val="10"/>
            <w:tcBorders>
              <w:top w:val="single" w:sz="4" w:space="0" w:color="auto"/>
              <w:bottom w:val="single" w:sz="4" w:space="0" w:color="auto"/>
            </w:tcBorders>
          </w:tcPr>
          <w:p w14:paraId="195627E4" w14:textId="32A40F16" w:rsidR="002E7F10" w:rsidRPr="00220DC0" w:rsidRDefault="002E7F10" w:rsidP="00B43BAB">
            <w:pPr>
              <w:widowControl w:val="0"/>
              <w:ind w:right="-72"/>
              <w:jc w:val="right"/>
              <w:rPr>
                <w:rFonts w:ascii="Arial" w:hAnsi="Arial" w:cs="Arial"/>
                <w:b/>
                <w:bCs/>
                <w:sz w:val="18"/>
                <w:szCs w:val="18"/>
                <w:cs/>
              </w:rPr>
            </w:pPr>
            <w:r w:rsidRPr="00220DC0">
              <w:rPr>
                <w:rFonts w:ascii="Arial" w:eastAsia="Calibri" w:hAnsi="Arial" w:cs="Arial"/>
                <w:b/>
                <w:bCs/>
                <w:sz w:val="18"/>
                <w:szCs w:val="18"/>
                <w:lang w:val="en-US"/>
              </w:rPr>
              <w:t xml:space="preserve">For the year ended 31 December   </w:t>
            </w:r>
          </w:p>
        </w:tc>
      </w:tr>
      <w:tr w:rsidR="00CC1B65" w:rsidRPr="00220DC0" w14:paraId="13484CC4" w14:textId="77777777" w:rsidTr="00E765A7">
        <w:tc>
          <w:tcPr>
            <w:tcW w:w="5103" w:type="dxa"/>
          </w:tcPr>
          <w:p w14:paraId="6A25D50D" w14:textId="77777777" w:rsidR="00CC1B65" w:rsidRPr="00220DC0" w:rsidRDefault="00CC1B65" w:rsidP="00B43BAB">
            <w:pPr>
              <w:ind w:left="72"/>
              <w:rPr>
                <w:rFonts w:ascii="Arial" w:hAnsi="Arial" w:cs="Arial"/>
                <w:sz w:val="18"/>
                <w:szCs w:val="18"/>
              </w:rPr>
            </w:pPr>
          </w:p>
        </w:tc>
        <w:tc>
          <w:tcPr>
            <w:tcW w:w="1886" w:type="dxa"/>
            <w:gridSpan w:val="2"/>
            <w:tcBorders>
              <w:top w:val="single" w:sz="4" w:space="0" w:color="auto"/>
            </w:tcBorders>
          </w:tcPr>
          <w:p w14:paraId="486B3607" w14:textId="6FC0B3B6" w:rsidR="00CC1B65" w:rsidRPr="00220DC0" w:rsidRDefault="00CC1B65" w:rsidP="00B43BAB">
            <w:pPr>
              <w:widowControl w:val="0"/>
              <w:ind w:right="-72"/>
              <w:jc w:val="right"/>
              <w:rPr>
                <w:rFonts w:ascii="Arial" w:hAnsi="Arial" w:cs="Arial"/>
                <w:b/>
                <w:bCs/>
                <w:sz w:val="18"/>
                <w:szCs w:val="18"/>
                <w:cs/>
              </w:rPr>
            </w:pPr>
            <w:r w:rsidRPr="00220DC0">
              <w:rPr>
                <w:rFonts w:ascii="Arial" w:hAnsi="Arial" w:cs="Arial"/>
                <w:b/>
                <w:bCs/>
                <w:sz w:val="18"/>
                <w:szCs w:val="18"/>
              </w:rPr>
              <w:t xml:space="preserve">Manufacturing </w:t>
            </w:r>
          </w:p>
        </w:tc>
        <w:tc>
          <w:tcPr>
            <w:tcW w:w="2024" w:type="dxa"/>
            <w:gridSpan w:val="2"/>
            <w:tcBorders>
              <w:top w:val="single" w:sz="4" w:space="0" w:color="auto"/>
            </w:tcBorders>
          </w:tcPr>
          <w:p w14:paraId="5404905F" w14:textId="08B2C474" w:rsidR="00CC1B65" w:rsidRPr="00220DC0" w:rsidRDefault="00CC1B65" w:rsidP="00B43BAB">
            <w:pPr>
              <w:widowControl w:val="0"/>
              <w:ind w:right="-72"/>
              <w:jc w:val="right"/>
              <w:rPr>
                <w:rFonts w:ascii="Arial" w:hAnsi="Arial" w:cs="Arial"/>
                <w:b/>
                <w:bCs/>
                <w:sz w:val="18"/>
                <w:szCs w:val="18"/>
                <w:cs/>
              </w:rPr>
            </w:pPr>
            <w:r w:rsidRPr="00220DC0">
              <w:rPr>
                <w:rFonts w:ascii="Arial" w:hAnsi="Arial" w:cs="Arial"/>
                <w:b/>
                <w:bCs/>
                <w:sz w:val="18"/>
                <w:szCs w:val="18"/>
              </w:rPr>
              <w:t xml:space="preserve"> </w:t>
            </w:r>
          </w:p>
        </w:tc>
        <w:tc>
          <w:tcPr>
            <w:tcW w:w="1890" w:type="dxa"/>
            <w:gridSpan w:val="2"/>
            <w:tcBorders>
              <w:top w:val="single" w:sz="4" w:space="0" w:color="auto"/>
            </w:tcBorders>
          </w:tcPr>
          <w:p w14:paraId="4E236095" w14:textId="62C01B27" w:rsidR="00CC1B65" w:rsidRPr="00220DC0" w:rsidRDefault="00CC1B65" w:rsidP="00B43BAB">
            <w:pPr>
              <w:widowControl w:val="0"/>
              <w:ind w:right="-72"/>
              <w:jc w:val="right"/>
              <w:rPr>
                <w:rFonts w:ascii="Arial" w:hAnsi="Arial" w:cs="Arial"/>
                <w:b/>
                <w:bCs/>
                <w:sz w:val="18"/>
                <w:szCs w:val="18"/>
                <w:cs/>
              </w:rPr>
            </w:pPr>
          </w:p>
        </w:tc>
        <w:tc>
          <w:tcPr>
            <w:tcW w:w="1884" w:type="dxa"/>
            <w:gridSpan w:val="2"/>
            <w:tcBorders>
              <w:top w:val="single" w:sz="4" w:space="0" w:color="auto"/>
            </w:tcBorders>
          </w:tcPr>
          <w:p w14:paraId="462881F5" w14:textId="77777777" w:rsidR="00CC1B65" w:rsidRPr="00220DC0" w:rsidRDefault="00CC1B65" w:rsidP="00B43BAB">
            <w:pPr>
              <w:widowControl w:val="0"/>
              <w:ind w:right="-72"/>
              <w:jc w:val="right"/>
              <w:rPr>
                <w:rFonts w:ascii="Arial" w:hAnsi="Arial" w:cs="Arial"/>
                <w:b/>
                <w:bCs/>
                <w:sz w:val="18"/>
                <w:szCs w:val="18"/>
                <w:cs/>
              </w:rPr>
            </w:pPr>
          </w:p>
        </w:tc>
        <w:tc>
          <w:tcPr>
            <w:tcW w:w="1909" w:type="dxa"/>
            <w:gridSpan w:val="2"/>
            <w:tcBorders>
              <w:top w:val="single" w:sz="4" w:space="0" w:color="auto"/>
            </w:tcBorders>
          </w:tcPr>
          <w:p w14:paraId="1B0E6BBF" w14:textId="77777777" w:rsidR="00CC1B65" w:rsidRPr="00220DC0" w:rsidRDefault="00CC1B65" w:rsidP="00B43BAB">
            <w:pPr>
              <w:widowControl w:val="0"/>
              <w:ind w:right="-72"/>
              <w:jc w:val="right"/>
              <w:rPr>
                <w:rFonts w:ascii="Arial" w:hAnsi="Arial" w:cs="Arial"/>
                <w:b/>
                <w:bCs/>
                <w:sz w:val="18"/>
                <w:szCs w:val="18"/>
                <w:cs/>
              </w:rPr>
            </w:pPr>
          </w:p>
        </w:tc>
      </w:tr>
      <w:tr w:rsidR="00371E0F" w:rsidRPr="00220DC0" w14:paraId="4240B134" w14:textId="77777777" w:rsidTr="00E765A7">
        <w:tc>
          <w:tcPr>
            <w:tcW w:w="5103" w:type="dxa"/>
          </w:tcPr>
          <w:p w14:paraId="57B5AE87" w14:textId="77777777" w:rsidR="00371E0F" w:rsidRPr="00220DC0" w:rsidRDefault="00371E0F" w:rsidP="00371E0F">
            <w:pPr>
              <w:ind w:left="72"/>
              <w:rPr>
                <w:rFonts w:ascii="Arial" w:hAnsi="Arial" w:cs="Arial"/>
                <w:sz w:val="18"/>
                <w:szCs w:val="18"/>
              </w:rPr>
            </w:pPr>
          </w:p>
        </w:tc>
        <w:tc>
          <w:tcPr>
            <w:tcW w:w="1886" w:type="dxa"/>
            <w:gridSpan w:val="2"/>
          </w:tcPr>
          <w:p w14:paraId="6FF55B24" w14:textId="00C6293B" w:rsidR="00371E0F" w:rsidRPr="00220DC0" w:rsidRDefault="00371E0F" w:rsidP="00371E0F">
            <w:pPr>
              <w:widowControl w:val="0"/>
              <w:ind w:right="-72"/>
              <w:jc w:val="right"/>
              <w:rPr>
                <w:rFonts w:ascii="Arial" w:hAnsi="Arial" w:cs="Arial"/>
                <w:b/>
                <w:bCs/>
                <w:sz w:val="18"/>
                <w:szCs w:val="18"/>
                <w:cs/>
              </w:rPr>
            </w:pPr>
            <w:r w:rsidRPr="00220DC0">
              <w:rPr>
                <w:rFonts w:ascii="Arial" w:hAnsi="Arial" w:cs="Arial"/>
                <w:b/>
                <w:bCs/>
                <w:sz w:val="18"/>
                <w:szCs w:val="18"/>
              </w:rPr>
              <w:t>and distributing</w:t>
            </w:r>
          </w:p>
        </w:tc>
        <w:tc>
          <w:tcPr>
            <w:tcW w:w="2024" w:type="dxa"/>
            <w:gridSpan w:val="2"/>
          </w:tcPr>
          <w:p w14:paraId="32B655B6" w14:textId="28BB5DCE" w:rsidR="00371E0F" w:rsidRPr="00220DC0" w:rsidRDefault="00371E0F" w:rsidP="00371E0F">
            <w:pPr>
              <w:widowControl w:val="0"/>
              <w:ind w:right="-72"/>
              <w:jc w:val="right"/>
              <w:rPr>
                <w:rFonts w:ascii="Arial" w:hAnsi="Arial" w:cs="Arial"/>
                <w:b/>
                <w:bCs/>
                <w:sz w:val="18"/>
                <w:szCs w:val="18"/>
                <w:cs/>
              </w:rPr>
            </w:pPr>
            <w:r w:rsidRPr="00220DC0">
              <w:rPr>
                <w:rFonts w:ascii="Arial" w:hAnsi="Arial" w:cs="Arial"/>
                <w:b/>
                <w:bCs/>
                <w:sz w:val="18"/>
                <w:szCs w:val="18"/>
              </w:rPr>
              <w:t xml:space="preserve">Manufacturing </w:t>
            </w:r>
          </w:p>
        </w:tc>
        <w:tc>
          <w:tcPr>
            <w:tcW w:w="1890" w:type="dxa"/>
            <w:gridSpan w:val="2"/>
          </w:tcPr>
          <w:p w14:paraId="1802F4AC" w14:textId="5A493075"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Consulting in</w:t>
            </w:r>
          </w:p>
        </w:tc>
        <w:tc>
          <w:tcPr>
            <w:tcW w:w="1884" w:type="dxa"/>
            <w:gridSpan w:val="2"/>
          </w:tcPr>
          <w:p w14:paraId="4294582B" w14:textId="77777777" w:rsidR="00371E0F" w:rsidRPr="00220DC0" w:rsidRDefault="00371E0F" w:rsidP="00371E0F">
            <w:pPr>
              <w:widowControl w:val="0"/>
              <w:ind w:right="-72"/>
              <w:jc w:val="right"/>
              <w:rPr>
                <w:rFonts w:ascii="Arial" w:hAnsi="Arial" w:cs="Arial"/>
                <w:b/>
                <w:bCs/>
                <w:sz w:val="18"/>
                <w:szCs w:val="18"/>
              </w:rPr>
            </w:pPr>
          </w:p>
        </w:tc>
        <w:tc>
          <w:tcPr>
            <w:tcW w:w="1909" w:type="dxa"/>
            <w:gridSpan w:val="2"/>
          </w:tcPr>
          <w:p w14:paraId="50074722" w14:textId="77777777" w:rsidR="00371E0F" w:rsidRPr="00220DC0" w:rsidRDefault="00371E0F" w:rsidP="00371E0F">
            <w:pPr>
              <w:widowControl w:val="0"/>
              <w:ind w:right="-72"/>
              <w:jc w:val="right"/>
              <w:rPr>
                <w:rFonts w:ascii="Arial" w:hAnsi="Arial" w:cs="Arial"/>
                <w:b/>
                <w:bCs/>
                <w:sz w:val="18"/>
                <w:szCs w:val="18"/>
              </w:rPr>
            </w:pPr>
          </w:p>
        </w:tc>
      </w:tr>
      <w:tr w:rsidR="00371E0F" w:rsidRPr="00220DC0" w14:paraId="0FE94C5F" w14:textId="77777777" w:rsidTr="00E765A7">
        <w:tc>
          <w:tcPr>
            <w:tcW w:w="5103" w:type="dxa"/>
          </w:tcPr>
          <w:p w14:paraId="46DAE72A" w14:textId="77777777" w:rsidR="00371E0F" w:rsidRPr="00220DC0" w:rsidRDefault="00371E0F" w:rsidP="00371E0F">
            <w:pPr>
              <w:ind w:left="72"/>
              <w:rPr>
                <w:rFonts w:ascii="Arial" w:hAnsi="Arial" w:cs="Arial"/>
                <w:sz w:val="18"/>
                <w:szCs w:val="18"/>
              </w:rPr>
            </w:pPr>
          </w:p>
        </w:tc>
        <w:tc>
          <w:tcPr>
            <w:tcW w:w="1886" w:type="dxa"/>
            <w:gridSpan w:val="2"/>
          </w:tcPr>
          <w:p w14:paraId="56E316D7" w14:textId="256817A7"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crude palm oil,</w:t>
            </w:r>
          </w:p>
        </w:tc>
        <w:tc>
          <w:tcPr>
            <w:tcW w:w="2024" w:type="dxa"/>
            <w:gridSpan w:val="2"/>
          </w:tcPr>
          <w:p w14:paraId="60F0151D" w14:textId="25E1C0C4"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and distributing</w:t>
            </w:r>
          </w:p>
        </w:tc>
        <w:tc>
          <w:tcPr>
            <w:tcW w:w="1890" w:type="dxa"/>
            <w:gridSpan w:val="2"/>
          </w:tcPr>
          <w:p w14:paraId="7566DFA9" w14:textId="329F16C4"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the project</w:t>
            </w:r>
          </w:p>
        </w:tc>
        <w:tc>
          <w:tcPr>
            <w:tcW w:w="1884" w:type="dxa"/>
            <w:gridSpan w:val="2"/>
          </w:tcPr>
          <w:p w14:paraId="275A3978" w14:textId="77777777" w:rsidR="00371E0F" w:rsidRPr="00220DC0" w:rsidRDefault="00371E0F" w:rsidP="00371E0F">
            <w:pPr>
              <w:widowControl w:val="0"/>
              <w:ind w:right="-72"/>
              <w:jc w:val="right"/>
              <w:rPr>
                <w:rFonts w:ascii="Arial" w:hAnsi="Arial" w:cs="Arial"/>
                <w:b/>
                <w:bCs/>
                <w:sz w:val="18"/>
                <w:szCs w:val="18"/>
              </w:rPr>
            </w:pPr>
          </w:p>
        </w:tc>
        <w:tc>
          <w:tcPr>
            <w:tcW w:w="1909" w:type="dxa"/>
            <w:gridSpan w:val="2"/>
          </w:tcPr>
          <w:p w14:paraId="4B5B7D78" w14:textId="77777777" w:rsidR="00371E0F" w:rsidRPr="00220DC0" w:rsidRDefault="00371E0F" w:rsidP="00371E0F">
            <w:pPr>
              <w:widowControl w:val="0"/>
              <w:ind w:right="-72"/>
              <w:jc w:val="right"/>
              <w:rPr>
                <w:rFonts w:ascii="Arial" w:hAnsi="Arial" w:cs="Arial"/>
                <w:b/>
                <w:bCs/>
                <w:sz w:val="18"/>
                <w:szCs w:val="18"/>
              </w:rPr>
            </w:pPr>
          </w:p>
        </w:tc>
      </w:tr>
      <w:tr w:rsidR="00371E0F" w:rsidRPr="00220DC0" w14:paraId="18CAF6D6" w14:textId="77777777" w:rsidTr="00E765A7">
        <w:tc>
          <w:tcPr>
            <w:tcW w:w="5103" w:type="dxa"/>
          </w:tcPr>
          <w:p w14:paraId="0423A1F2" w14:textId="77777777" w:rsidR="00371E0F" w:rsidRPr="00220DC0" w:rsidRDefault="00371E0F" w:rsidP="00371E0F">
            <w:pPr>
              <w:ind w:left="72"/>
              <w:rPr>
                <w:rFonts w:ascii="Arial" w:hAnsi="Arial" w:cs="Arial"/>
                <w:sz w:val="18"/>
                <w:szCs w:val="18"/>
              </w:rPr>
            </w:pPr>
          </w:p>
        </w:tc>
        <w:tc>
          <w:tcPr>
            <w:tcW w:w="1886" w:type="dxa"/>
            <w:gridSpan w:val="2"/>
          </w:tcPr>
          <w:p w14:paraId="660874B0" w14:textId="55E2160D"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 xml:space="preserve">biodiesel products </w:t>
            </w:r>
          </w:p>
        </w:tc>
        <w:tc>
          <w:tcPr>
            <w:tcW w:w="2024" w:type="dxa"/>
            <w:gridSpan w:val="2"/>
          </w:tcPr>
          <w:p w14:paraId="6D71717B" w14:textId="6E1DF3BB"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electricity from</w:t>
            </w:r>
            <w:r w:rsidR="004E01D4">
              <w:rPr>
                <w:rFonts w:ascii="Arial" w:hAnsi="Arial" w:cs="Arial"/>
                <w:b/>
                <w:bCs/>
                <w:sz w:val="18"/>
                <w:szCs w:val="18"/>
              </w:rPr>
              <w:t xml:space="preserve"> s</w:t>
            </w:r>
            <w:r w:rsidR="004E01D4" w:rsidRPr="00220DC0">
              <w:rPr>
                <w:rFonts w:ascii="Arial" w:hAnsi="Arial" w:cs="Arial"/>
                <w:b/>
                <w:bCs/>
                <w:sz w:val="18"/>
                <w:szCs w:val="18"/>
              </w:rPr>
              <w:t>olar</w:t>
            </w:r>
          </w:p>
        </w:tc>
        <w:tc>
          <w:tcPr>
            <w:tcW w:w="1890" w:type="dxa"/>
            <w:gridSpan w:val="2"/>
          </w:tcPr>
          <w:p w14:paraId="341B6AF4" w14:textId="558F25E1"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regarding</w:t>
            </w:r>
          </w:p>
        </w:tc>
        <w:tc>
          <w:tcPr>
            <w:tcW w:w="1884" w:type="dxa"/>
            <w:gridSpan w:val="2"/>
          </w:tcPr>
          <w:p w14:paraId="0D15CDB0" w14:textId="76A0EF1B" w:rsidR="00371E0F" w:rsidRPr="00220DC0" w:rsidRDefault="00371E0F" w:rsidP="00371E0F">
            <w:pPr>
              <w:widowControl w:val="0"/>
              <w:ind w:right="-72"/>
              <w:jc w:val="right"/>
              <w:rPr>
                <w:rFonts w:ascii="Arial" w:hAnsi="Arial" w:cs="Arial"/>
                <w:b/>
                <w:bCs/>
                <w:sz w:val="18"/>
                <w:szCs w:val="18"/>
              </w:rPr>
            </w:pPr>
          </w:p>
        </w:tc>
        <w:tc>
          <w:tcPr>
            <w:tcW w:w="1909" w:type="dxa"/>
            <w:gridSpan w:val="2"/>
          </w:tcPr>
          <w:p w14:paraId="18809B1A" w14:textId="77777777" w:rsidR="00371E0F" w:rsidRPr="00220DC0" w:rsidRDefault="00371E0F" w:rsidP="00371E0F">
            <w:pPr>
              <w:widowControl w:val="0"/>
              <w:ind w:right="-72"/>
              <w:jc w:val="right"/>
              <w:rPr>
                <w:rFonts w:ascii="Arial" w:hAnsi="Arial" w:cs="Arial"/>
                <w:b/>
                <w:bCs/>
                <w:sz w:val="18"/>
                <w:szCs w:val="18"/>
              </w:rPr>
            </w:pPr>
          </w:p>
        </w:tc>
      </w:tr>
      <w:tr w:rsidR="00371E0F" w:rsidRPr="00220DC0" w14:paraId="653938FB" w14:textId="77777777" w:rsidTr="00E765A7">
        <w:tc>
          <w:tcPr>
            <w:tcW w:w="5103" w:type="dxa"/>
          </w:tcPr>
          <w:p w14:paraId="3D6C20AC" w14:textId="77777777" w:rsidR="00371E0F" w:rsidRPr="00220DC0" w:rsidRDefault="00371E0F" w:rsidP="00371E0F">
            <w:pPr>
              <w:ind w:left="72"/>
              <w:rPr>
                <w:rFonts w:ascii="Arial" w:hAnsi="Arial" w:cs="Arial"/>
                <w:sz w:val="18"/>
                <w:szCs w:val="18"/>
              </w:rPr>
            </w:pPr>
          </w:p>
        </w:tc>
        <w:tc>
          <w:tcPr>
            <w:tcW w:w="1886" w:type="dxa"/>
            <w:gridSpan w:val="2"/>
          </w:tcPr>
          <w:p w14:paraId="782E3169" w14:textId="620FC622"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and pure glycerine</w:t>
            </w:r>
          </w:p>
        </w:tc>
        <w:tc>
          <w:tcPr>
            <w:tcW w:w="2024" w:type="dxa"/>
            <w:gridSpan w:val="2"/>
          </w:tcPr>
          <w:p w14:paraId="1F2A7B90" w14:textId="47EA21CF" w:rsidR="00371E0F" w:rsidRPr="00220DC0" w:rsidRDefault="004E01D4" w:rsidP="00371E0F">
            <w:pPr>
              <w:widowControl w:val="0"/>
              <w:ind w:right="-72"/>
              <w:jc w:val="right"/>
              <w:rPr>
                <w:rFonts w:ascii="Arial" w:hAnsi="Arial" w:cs="Arial"/>
                <w:b/>
                <w:bCs/>
                <w:sz w:val="18"/>
                <w:szCs w:val="18"/>
                <w:cs/>
              </w:rPr>
            </w:pPr>
            <w:r>
              <w:rPr>
                <w:rFonts w:ascii="Arial" w:hAnsi="Arial" w:cs="Arial"/>
                <w:b/>
                <w:bCs/>
                <w:sz w:val="18"/>
                <w:szCs w:val="18"/>
              </w:rPr>
              <w:t xml:space="preserve">and </w:t>
            </w:r>
            <w:r w:rsidR="00371E0F" w:rsidRPr="00220DC0">
              <w:rPr>
                <w:rFonts w:ascii="Arial" w:hAnsi="Arial" w:cs="Arial"/>
                <w:b/>
                <w:bCs/>
                <w:sz w:val="18"/>
                <w:szCs w:val="18"/>
              </w:rPr>
              <w:t>wind</w:t>
            </w:r>
            <w:r>
              <w:rPr>
                <w:rFonts w:ascii="Arial" w:hAnsi="Arial" w:cs="Arial"/>
                <w:b/>
                <w:bCs/>
                <w:sz w:val="18"/>
                <w:szCs w:val="18"/>
              </w:rPr>
              <w:t xml:space="preserve"> power</w:t>
            </w:r>
            <w:r w:rsidR="00012645">
              <w:rPr>
                <w:rFonts w:ascii="Arial" w:hAnsi="Arial" w:cs="Arial"/>
                <w:b/>
                <w:bCs/>
                <w:sz w:val="18"/>
                <w:szCs w:val="18"/>
              </w:rPr>
              <w:t xml:space="preserve"> </w:t>
            </w:r>
          </w:p>
        </w:tc>
        <w:tc>
          <w:tcPr>
            <w:tcW w:w="1890" w:type="dxa"/>
            <w:gridSpan w:val="2"/>
          </w:tcPr>
          <w:p w14:paraId="3BD304E0" w14:textId="5E50D685" w:rsidR="00371E0F" w:rsidRPr="00220DC0" w:rsidRDefault="00371E0F" w:rsidP="00371E0F">
            <w:pPr>
              <w:widowControl w:val="0"/>
              <w:ind w:right="-72"/>
              <w:jc w:val="right"/>
              <w:rPr>
                <w:rFonts w:ascii="Arial" w:hAnsi="Arial" w:cs="Arial"/>
                <w:b/>
                <w:bCs/>
                <w:sz w:val="18"/>
                <w:szCs w:val="18"/>
                <w:cs/>
              </w:rPr>
            </w:pPr>
            <w:r w:rsidRPr="00220DC0">
              <w:rPr>
                <w:rFonts w:ascii="Arial" w:hAnsi="Arial" w:cs="Arial"/>
                <w:b/>
                <w:bCs/>
                <w:sz w:val="18"/>
                <w:szCs w:val="18"/>
              </w:rPr>
              <w:t>alternative</w:t>
            </w:r>
          </w:p>
        </w:tc>
        <w:tc>
          <w:tcPr>
            <w:tcW w:w="1884" w:type="dxa"/>
            <w:gridSpan w:val="2"/>
          </w:tcPr>
          <w:p w14:paraId="1D1736EC" w14:textId="0109A696" w:rsidR="00371E0F" w:rsidRPr="00220DC0" w:rsidRDefault="00371E0F" w:rsidP="00371E0F">
            <w:pPr>
              <w:widowControl w:val="0"/>
              <w:ind w:right="-72"/>
              <w:jc w:val="right"/>
              <w:rPr>
                <w:rFonts w:ascii="Arial" w:hAnsi="Arial" w:cs="Arial"/>
                <w:b/>
                <w:bCs/>
                <w:sz w:val="18"/>
                <w:szCs w:val="18"/>
                <w:cs/>
              </w:rPr>
            </w:pPr>
            <w:r w:rsidRPr="00220DC0">
              <w:rPr>
                <w:rFonts w:ascii="Arial" w:hAnsi="Arial" w:cs="Arial"/>
                <w:b/>
                <w:bCs/>
                <w:sz w:val="18"/>
                <w:szCs w:val="18"/>
              </w:rPr>
              <w:t>Head office</w:t>
            </w:r>
          </w:p>
        </w:tc>
        <w:tc>
          <w:tcPr>
            <w:tcW w:w="1909" w:type="dxa"/>
            <w:gridSpan w:val="2"/>
          </w:tcPr>
          <w:p w14:paraId="1EA2C3AB" w14:textId="68A84930" w:rsidR="00371E0F" w:rsidRPr="00220DC0" w:rsidRDefault="00371E0F" w:rsidP="00371E0F">
            <w:pPr>
              <w:widowControl w:val="0"/>
              <w:ind w:right="-72"/>
              <w:jc w:val="right"/>
              <w:rPr>
                <w:rFonts w:ascii="Arial" w:hAnsi="Arial" w:cs="Arial"/>
                <w:b/>
                <w:bCs/>
                <w:sz w:val="18"/>
                <w:szCs w:val="18"/>
                <w:cs/>
              </w:rPr>
            </w:pPr>
          </w:p>
        </w:tc>
      </w:tr>
      <w:tr w:rsidR="00371E0F" w:rsidRPr="00220DC0" w14:paraId="77AFC48A" w14:textId="77777777" w:rsidTr="00E765A7">
        <w:tc>
          <w:tcPr>
            <w:tcW w:w="5103" w:type="dxa"/>
          </w:tcPr>
          <w:p w14:paraId="73A7DBF4" w14:textId="77777777" w:rsidR="00371E0F" w:rsidRPr="00220DC0" w:rsidRDefault="00371E0F" w:rsidP="00371E0F">
            <w:pPr>
              <w:ind w:left="72"/>
              <w:rPr>
                <w:rFonts w:ascii="Arial" w:hAnsi="Arial" w:cs="Arial"/>
                <w:sz w:val="18"/>
                <w:szCs w:val="18"/>
              </w:rPr>
            </w:pPr>
          </w:p>
        </w:tc>
        <w:tc>
          <w:tcPr>
            <w:tcW w:w="1886" w:type="dxa"/>
            <w:gridSpan w:val="2"/>
          </w:tcPr>
          <w:p w14:paraId="09AE0EFD" w14:textId="55123C2D"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products</w:t>
            </w:r>
          </w:p>
        </w:tc>
        <w:tc>
          <w:tcPr>
            <w:tcW w:w="2024" w:type="dxa"/>
            <w:gridSpan w:val="2"/>
          </w:tcPr>
          <w:p w14:paraId="7581B063" w14:textId="45AB73E8" w:rsidR="00371E0F" w:rsidRPr="00220DC0" w:rsidRDefault="004E01D4" w:rsidP="00371E0F">
            <w:pPr>
              <w:widowControl w:val="0"/>
              <w:ind w:right="-72"/>
              <w:jc w:val="right"/>
              <w:rPr>
                <w:rFonts w:ascii="Arial" w:hAnsi="Arial" w:cs="Arial"/>
                <w:b/>
                <w:bCs/>
                <w:sz w:val="18"/>
                <w:szCs w:val="18"/>
              </w:rPr>
            </w:pPr>
            <w:r>
              <w:rPr>
                <w:rFonts w:ascii="Arial" w:hAnsi="Arial" w:cs="Arial"/>
                <w:b/>
                <w:bCs/>
                <w:sz w:val="18"/>
                <w:szCs w:val="18"/>
              </w:rPr>
              <w:t xml:space="preserve">and </w:t>
            </w:r>
            <w:r w:rsidR="00012645">
              <w:rPr>
                <w:rFonts w:ascii="Arial" w:hAnsi="Arial" w:cs="Arial"/>
                <w:b/>
                <w:bCs/>
                <w:sz w:val="18"/>
                <w:szCs w:val="18"/>
              </w:rPr>
              <w:t>biomass</w:t>
            </w:r>
            <w:r w:rsidR="00012645" w:rsidRPr="00220DC0">
              <w:rPr>
                <w:rFonts w:ascii="Arial" w:hAnsi="Arial" w:cs="Arial"/>
                <w:b/>
                <w:bCs/>
                <w:sz w:val="18"/>
                <w:szCs w:val="18"/>
              </w:rPr>
              <w:t xml:space="preserve"> </w:t>
            </w:r>
          </w:p>
        </w:tc>
        <w:tc>
          <w:tcPr>
            <w:tcW w:w="1890" w:type="dxa"/>
            <w:gridSpan w:val="2"/>
          </w:tcPr>
          <w:p w14:paraId="0B58B3D0" w14:textId="5E42858E"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electric energy</w:t>
            </w:r>
          </w:p>
        </w:tc>
        <w:tc>
          <w:tcPr>
            <w:tcW w:w="1884" w:type="dxa"/>
            <w:gridSpan w:val="2"/>
          </w:tcPr>
          <w:p w14:paraId="64F6F120" w14:textId="6A4866E9"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and others</w:t>
            </w:r>
          </w:p>
        </w:tc>
        <w:tc>
          <w:tcPr>
            <w:tcW w:w="1909" w:type="dxa"/>
            <w:gridSpan w:val="2"/>
          </w:tcPr>
          <w:p w14:paraId="708D4C29" w14:textId="17C4817D" w:rsidR="00371E0F" w:rsidRPr="00220DC0" w:rsidRDefault="00371E0F" w:rsidP="00371E0F">
            <w:pPr>
              <w:widowControl w:val="0"/>
              <w:ind w:right="-72"/>
              <w:jc w:val="right"/>
              <w:rPr>
                <w:rFonts w:ascii="Arial" w:hAnsi="Arial" w:cs="Arial"/>
                <w:b/>
                <w:bCs/>
                <w:sz w:val="18"/>
                <w:szCs w:val="18"/>
              </w:rPr>
            </w:pPr>
            <w:r w:rsidRPr="00220DC0">
              <w:rPr>
                <w:rFonts w:ascii="Arial" w:hAnsi="Arial" w:cs="Arial"/>
                <w:b/>
                <w:bCs/>
                <w:sz w:val="18"/>
                <w:szCs w:val="18"/>
              </w:rPr>
              <w:t>Total</w:t>
            </w:r>
          </w:p>
        </w:tc>
      </w:tr>
      <w:tr w:rsidR="00371E0F" w:rsidRPr="00220DC0" w14:paraId="51970B13" w14:textId="77777777" w:rsidTr="00E765A7">
        <w:tc>
          <w:tcPr>
            <w:tcW w:w="5103" w:type="dxa"/>
          </w:tcPr>
          <w:p w14:paraId="497F54A9" w14:textId="77777777" w:rsidR="00371E0F" w:rsidRPr="00220DC0" w:rsidRDefault="00371E0F" w:rsidP="00371E0F">
            <w:pPr>
              <w:ind w:left="72"/>
              <w:rPr>
                <w:rFonts w:ascii="Arial" w:hAnsi="Arial" w:cs="Arial"/>
                <w:sz w:val="18"/>
                <w:szCs w:val="18"/>
              </w:rPr>
            </w:pPr>
          </w:p>
        </w:tc>
        <w:tc>
          <w:tcPr>
            <w:tcW w:w="943" w:type="dxa"/>
            <w:tcBorders>
              <w:bottom w:val="single" w:sz="4" w:space="0" w:color="auto"/>
            </w:tcBorders>
            <w:shd w:val="clear" w:color="auto" w:fill="auto"/>
          </w:tcPr>
          <w:p w14:paraId="34DFBFEC"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2021</w:t>
            </w:r>
          </w:p>
        </w:tc>
        <w:tc>
          <w:tcPr>
            <w:tcW w:w="943" w:type="dxa"/>
            <w:tcBorders>
              <w:bottom w:val="single" w:sz="4" w:space="0" w:color="auto"/>
            </w:tcBorders>
            <w:shd w:val="clear" w:color="auto" w:fill="auto"/>
          </w:tcPr>
          <w:p w14:paraId="06D28320"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2020</w:t>
            </w:r>
          </w:p>
        </w:tc>
        <w:tc>
          <w:tcPr>
            <w:tcW w:w="943" w:type="dxa"/>
            <w:tcBorders>
              <w:bottom w:val="single" w:sz="4" w:space="0" w:color="auto"/>
            </w:tcBorders>
            <w:shd w:val="clear" w:color="auto" w:fill="auto"/>
          </w:tcPr>
          <w:p w14:paraId="54FD138D"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2021</w:t>
            </w:r>
          </w:p>
        </w:tc>
        <w:tc>
          <w:tcPr>
            <w:tcW w:w="1081" w:type="dxa"/>
            <w:tcBorders>
              <w:bottom w:val="single" w:sz="4" w:space="0" w:color="auto"/>
            </w:tcBorders>
            <w:shd w:val="clear" w:color="auto" w:fill="auto"/>
          </w:tcPr>
          <w:p w14:paraId="0BE3F985"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2020</w:t>
            </w:r>
          </w:p>
        </w:tc>
        <w:tc>
          <w:tcPr>
            <w:tcW w:w="946" w:type="dxa"/>
            <w:tcBorders>
              <w:bottom w:val="single" w:sz="4" w:space="0" w:color="auto"/>
            </w:tcBorders>
            <w:shd w:val="clear" w:color="auto" w:fill="auto"/>
          </w:tcPr>
          <w:p w14:paraId="43E80901"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2021</w:t>
            </w:r>
          </w:p>
        </w:tc>
        <w:tc>
          <w:tcPr>
            <w:tcW w:w="944" w:type="dxa"/>
            <w:tcBorders>
              <w:bottom w:val="single" w:sz="4" w:space="0" w:color="auto"/>
            </w:tcBorders>
            <w:shd w:val="clear" w:color="auto" w:fill="auto"/>
          </w:tcPr>
          <w:p w14:paraId="37AE5337"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2020</w:t>
            </w:r>
          </w:p>
        </w:tc>
        <w:tc>
          <w:tcPr>
            <w:tcW w:w="942" w:type="dxa"/>
            <w:tcBorders>
              <w:bottom w:val="single" w:sz="4" w:space="0" w:color="auto"/>
            </w:tcBorders>
            <w:shd w:val="clear" w:color="auto" w:fill="auto"/>
          </w:tcPr>
          <w:p w14:paraId="753FCB88"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2021</w:t>
            </w:r>
          </w:p>
        </w:tc>
        <w:tc>
          <w:tcPr>
            <w:tcW w:w="942" w:type="dxa"/>
            <w:tcBorders>
              <w:bottom w:val="single" w:sz="4" w:space="0" w:color="auto"/>
            </w:tcBorders>
            <w:shd w:val="clear" w:color="auto" w:fill="auto"/>
          </w:tcPr>
          <w:p w14:paraId="2B700C28"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2020</w:t>
            </w:r>
          </w:p>
        </w:tc>
        <w:tc>
          <w:tcPr>
            <w:tcW w:w="942" w:type="dxa"/>
            <w:tcBorders>
              <w:bottom w:val="single" w:sz="4" w:space="0" w:color="auto"/>
            </w:tcBorders>
            <w:shd w:val="clear" w:color="auto" w:fill="auto"/>
          </w:tcPr>
          <w:p w14:paraId="048F15CE"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2021</w:t>
            </w:r>
          </w:p>
        </w:tc>
        <w:tc>
          <w:tcPr>
            <w:tcW w:w="967" w:type="dxa"/>
            <w:tcBorders>
              <w:bottom w:val="single" w:sz="4" w:space="0" w:color="auto"/>
            </w:tcBorders>
            <w:shd w:val="clear" w:color="auto" w:fill="auto"/>
          </w:tcPr>
          <w:p w14:paraId="004426F4" w14:textId="77777777" w:rsidR="00371E0F" w:rsidRPr="00220DC0" w:rsidRDefault="00371E0F" w:rsidP="00371E0F">
            <w:pPr>
              <w:widowControl w:val="0"/>
              <w:ind w:right="-72"/>
              <w:jc w:val="right"/>
              <w:rPr>
                <w:rFonts w:ascii="Arial" w:hAnsi="Arial" w:cs="Arial"/>
                <w:b/>
                <w:bCs/>
                <w:sz w:val="18"/>
                <w:szCs w:val="18"/>
                <w:lang w:val="en-US"/>
              </w:rPr>
            </w:pPr>
            <w:r w:rsidRPr="00220DC0">
              <w:rPr>
                <w:rFonts w:ascii="Arial" w:hAnsi="Arial" w:cs="Arial"/>
                <w:b/>
                <w:bCs/>
                <w:sz w:val="18"/>
                <w:szCs w:val="18"/>
              </w:rPr>
              <w:t>2020</w:t>
            </w:r>
          </w:p>
        </w:tc>
      </w:tr>
      <w:tr w:rsidR="00371E0F" w:rsidRPr="00220DC0" w14:paraId="3A5B0E32" w14:textId="77777777" w:rsidTr="00E765A7">
        <w:tc>
          <w:tcPr>
            <w:tcW w:w="5103" w:type="dxa"/>
          </w:tcPr>
          <w:p w14:paraId="2A90A6BB" w14:textId="77777777" w:rsidR="00371E0F" w:rsidRPr="00220DC0" w:rsidRDefault="00371E0F" w:rsidP="00371E0F">
            <w:pPr>
              <w:ind w:left="72"/>
              <w:rPr>
                <w:rFonts w:ascii="Arial" w:hAnsi="Arial" w:cs="Arial"/>
                <w:sz w:val="18"/>
                <w:szCs w:val="18"/>
              </w:rPr>
            </w:pPr>
          </w:p>
        </w:tc>
        <w:tc>
          <w:tcPr>
            <w:tcW w:w="943" w:type="dxa"/>
            <w:tcBorders>
              <w:top w:val="single" w:sz="4" w:space="0" w:color="auto"/>
            </w:tcBorders>
            <w:shd w:val="clear" w:color="auto" w:fill="FAFAFA"/>
          </w:tcPr>
          <w:p w14:paraId="0A591919" w14:textId="77777777" w:rsidR="00371E0F" w:rsidRPr="00220DC0" w:rsidRDefault="00371E0F" w:rsidP="00371E0F">
            <w:pPr>
              <w:widowControl w:val="0"/>
              <w:ind w:right="-72"/>
              <w:jc w:val="right"/>
              <w:rPr>
                <w:rFonts w:ascii="Arial" w:hAnsi="Arial" w:cs="Arial"/>
                <w:b/>
                <w:bCs/>
                <w:sz w:val="18"/>
                <w:szCs w:val="18"/>
                <w:cs/>
              </w:rPr>
            </w:pPr>
          </w:p>
        </w:tc>
        <w:tc>
          <w:tcPr>
            <w:tcW w:w="943" w:type="dxa"/>
            <w:tcBorders>
              <w:top w:val="single" w:sz="4" w:space="0" w:color="auto"/>
            </w:tcBorders>
          </w:tcPr>
          <w:p w14:paraId="17247A4C" w14:textId="77777777" w:rsidR="00371E0F" w:rsidRPr="00220DC0" w:rsidRDefault="00371E0F" w:rsidP="00371E0F">
            <w:pPr>
              <w:widowControl w:val="0"/>
              <w:ind w:right="-72"/>
              <w:jc w:val="right"/>
              <w:rPr>
                <w:rFonts w:ascii="Arial" w:hAnsi="Arial" w:cs="Arial"/>
                <w:b/>
                <w:bCs/>
                <w:sz w:val="18"/>
                <w:szCs w:val="18"/>
                <w:cs/>
              </w:rPr>
            </w:pPr>
          </w:p>
        </w:tc>
        <w:tc>
          <w:tcPr>
            <w:tcW w:w="943" w:type="dxa"/>
            <w:tcBorders>
              <w:top w:val="single" w:sz="4" w:space="0" w:color="auto"/>
            </w:tcBorders>
            <w:shd w:val="clear" w:color="auto" w:fill="FAFAFA"/>
          </w:tcPr>
          <w:p w14:paraId="6D748182" w14:textId="77777777" w:rsidR="00371E0F" w:rsidRPr="00220DC0" w:rsidRDefault="00371E0F" w:rsidP="00371E0F">
            <w:pPr>
              <w:widowControl w:val="0"/>
              <w:ind w:right="-72"/>
              <w:jc w:val="right"/>
              <w:rPr>
                <w:rFonts w:ascii="Arial" w:hAnsi="Arial" w:cs="Arial"/>
                <w:b/>
                <w:bCs/>
                <w:sz w:val="18"/>
                <w:szCs w:val="18"/>
                <w:cs/>
              </w:rPr>
            </w:pPr>
          </w:p>
        </w:tc>
        <w:tc>
          <w:tcPr>
            <w:tcW w:w="1081" w:type="dxa"/>
            <w:tcBorders>
              <w:top w:val="single" w:sz="4" w:space="0" w:color="auto"/>
            </w:tcBorders>
          </w:tcPr>
          <w:p w14:paraId="29995881" w14:textId="77777777" w:rsidR="00371E0F" w:rsidRPr="00220DC0" w:rsidRDefault="00371E0F" w:rsidP="00371E0F">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7AE52580" w14:textId="77777777" w:rsidR="00371E0F" w:rsidRPr="00220DC0" w:rsidRDefault="00371E0F" w:rsidP="00371E0F">
            <w:pPr>
              <w:widowControl w:val="0"/>
              <w:ind w:right="-72"/>
              <w:jc w:val="right"/>
              <w:rPr>
                <w:rFonts w:ascii="Arial" w:hAnsi="Arial" w:cs="Arial"/>
                <w:b/>
                <w:bCs/>
                <w:sz w:val="18"/>
                <w:szCs w:val="18"/>
                <w:cs/>
              </w:rPr>
            </w:pPr>
          </w:p>
        </w:tc>
        <w:tc>
          <w:tcPr>
            <w:tcW w:w="944" w:type="dxa"/>
            <w:tcBorders>
              <w:top w:val="single" w:sz="4" w:space="0" w:color="auto"/>
            </w:tcBorders>
          </w:tcPr>
          <w:p w14:paraId="43DC9B22"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shd w:val="clear" w:color="auto" w:fill="FAFAFA"/>
          </w:tcPr>
          <w:p w14:paraId="2AFAB188"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tcPr>
          <w:p w14:paraId="6E797702"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shd w:val="clear" w:color="auto" w:fill="FAFAFA"/>
          </w:tcPr>
          <w:p w14:paraId="44D7884E" w14:textId="77777777" w:rsidR="00371E0F" w:rsidRPr="00220DC0" w:rsidRDefault="00371E0F" w:rsidP="00371E0F">
            <w:pPr>
              <w:widowControl w:val="0"/>
              <w:ind w:right="-72"/>
              <w:jc w:val="right"/>
              <w:rPr>
                <w:rFonts w:ascii="Arial" w:hAnsi="Arial" w:cs="Arial"/>
                <w:b/>
                <w:bCs/>
                <w:sz w:val="18"/>
                <w:szCs w:val="18"/>
                <w:cs/>
              </w:rPr>
            </w:pPr>
          </w:p>
        </w:tc>
        <w:tc>
          <w:tcPr>
            <w:tcW w:w="967" w:type="dxa"/>
            <w:tcBorders>
              <w:top w:val="single" w:sz="4" w:space="0" w:color="auto"/>
            </w:tcBorders>
          </w:tcPr>
          <w:p w14:paraId="1B94E67D" w14:textId="77777777" w:rsidR="00371E0F" w:rsidRPr="00220DC0" w:rsidRDefault="00371E0F" w:rsidP="00371E0F">
            <w:pPr>
              <w:widowControl w:val="0"/>
              <w:ind w:right="-72"/>
              <w:jc w:val="right"/>
              <w:rPr>
                <w:rFonts w:ascii="Arial" w:hAnsi="Arial" w:cs="Arial"/>
                <w:b/>
                <w:bCs/>
                <w:sz w:val="18"/>
                <w:szCs w:val="18"/>
                <w:cs/>
              </w:rPr>
            </w:pPr>
          </w:p>
        </w:tc>
      </w:tr>
      <w:tr w:rsidR="00371E0F" w:rsidRPr="00220DC0" w14:paraId="07F19D9B" w14:textId="77777777" w:rsidTr="00E765A7">
        <w:tc>
          <w:tcPr>
            <w:tcW w:w="5103" w:type="dxa"/>
          </w:tcPr>
          <w:p w14:paraId="523C6443" w14:textId="77777777" w:rsidR="00371E0F" w:rsidRPr="00220DC0" w:rsidRDefault="00371E0F" w:rsidP="00371E0F">
            <w:pPr>
              <w:widowControl w:val="0"/>
              <w:ind w:left="72"/>
              <w:jc w:val="both"/>
              <w:rPr>
                <w:rFonts w:ascii="Arial" w:hAnsi="Arial" w:cs="Arial"/>
                <w:sz w:val="18"/>
                <w:szCs w:val="18"/>
                <w:lang w:val="en-US"/>
              </w:rPr>
            </w:pPr>
            <w:r w:rsidRPr="00220DC0">
              <w:rPr>
                <w:rFonts w:ascii="Arial" w:hAnsi="Arial" w:cs="Arial"/>
                <w:sz w:val="18"/>
                <w:szCs w:val="18"/>
              </w:rPr>
              <w:t>Revenue of the operating segments</w:t>
            </w:r>
          </w:p>
        </w:tc>
        <w:tc>
          <w:tcPr>
            <w:tcW w:w="943" w:type="dxa"/>
            <w:shd w:val="clear" w:color="auto" w:fill="FAFAFA"/>
            <w:vAlign w:val="bottom"/>
          </w:tcPr>
          <w:p w14:paraId="71DF3ED8" w14:textId="4F284674" w:rsidR="00371E0F" w:rsidRPr="00220DC0" w:rsidRDefault="00371E0F" w:rsidP="00371E0F">
            <w:pPr>
              <w:widowControl w:val="0"/>
              <w:ind w:right="-72"/>
              <w:jc w:val="right"/>
              <w:rPr>
                <w:rFonts w:ascii="Arial" w:hAnsi="Arial" w:cs="Arial"/>
                <w:sz w:val="18"/>
                <w:szCs w:val="18"/>
                <w:lang w:val="en-US"/>
              </w:rPr>
            </w:pPr>
            <w:r w:rsidRPr="00220DC0">
              <w:rPr>
                <w:rFonts w:ascii="Arial" w:hAnsi="Arial" w:cs="Arial"/>
                <w:color w:val="000000"/>
                <w:sz w:val="18"/>
                <w:szCs w:val="18"/>
              </w:rPr>
              <w:t>8,166</w:t>
            </w:r>
          </w:p>
        </w:tc>
        <w:tc>
          <w:tcPr>
            <w:tcW w:w="943" w:type="dxa"/>
            <w:vAlign w:val="bottom"/>
          </w:tcPr>
          <w:p w14:paraId="1C7AE2E0" w14:textId="57239CB7" w:rsidR="00371E0F" w:rsidRPr="00220DC0" w:rsidRDefault="00371E0F" w:rsidP="00371E0F">
            <w:pPr>
              <w:widowControl w:val="0"/>
              <w:ind w:right="-72"/>
              <w:jc w:val="right"/>
              <w:rPr>
                <w:rFonts w:ascii="Arial" w:hAnsi="Arial" w:cs="Arial"/>
                <w:sz w:val="18"/>
                <w:szCs w:val="18"/>
                <w:lang w:val="en-US"/>
              </w:rPr>
            </w:pPr>
            <w:r w:rsidRPr="00220DC0">
              <w:rPr>
                <w:rFonts w:ascii="Arial" w:hAnsi="Arial" w:cs="Arial"/>
                <w:sz w:val="18"/>
                <w:szCs w:val="18"/>
                <w:cs/>
              </w:rPr>
              <w:t>6</w:t>
            </w:r>
            <w:r w:rsidRPr="00220DC0">
              <w:rPr>
                <w:rFonts w:ascii="Arial" w:hAnsi="Arial" w:cs="Arial"/>
                <w:sz w:val="18"/>
                <w:szCs w:val="18"/>
              </w:rPr>
              <w:t>,297</w:t>
            </w:r>
          </w:p>
        </w:tc>
        <w:tc>
          <w:tcPr>
            <w:tcW w:w="943" w:type="dxa"/>
            <w:shd w:val="clear" w:color="auto" w:fill="FAFAFA"/>
          </w:tcPr>
          <w:p w14:paraId="315E6F56" w14:textId="0C400AC0" w:rsidR="00371E0F" w:rsidRPr="00220DC0" w:rsidRDefault="00371E0F" w:rsidP="00371E0F">
            <w:pPr>
              <w:widowControl w:val="0"/>
              <w:ind w:right="-72"/>
              <w:jc w:val="right"/>
              <w:rPr>
                <w:rFonts w:ascii="Arial" w:hAnsi="Arial" w:cs="Arial"/>
                <w:sz w:val="18"/>
                <w:szCs w:val="18"/>
                <w:lang w:val="en-US"/>
              </w:rPr>
            </w:pPr>
            <w:r w:rsidRPr="00220DC0">
              <w:rPr>
                <w:rFonts w:ascii="Arial" w:hAnsi="Arial" w:cs="Arial"/>
                <w:sz w:val="18"/>
                <w:szCs w:val="18"/>
              </w:rPr>
              <w:t>10,933</w:t>
            </w:r>
          </w:p>
        </w:tc>
        <w:tc>
          <w:tcPr>
            <w:tcW w:w="1081" w:type="dxa"/>
            <w:vAlign w:val="bottom"/>
          </w:tcPr>
          <w:p w14:paraId="0EE2066B" w14:textId="0FE91B4E"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10,628</w:t>
            </w:r>
          </w:p>
        </w:tc>
        <w:tc>
          <w:tcPr>
            <w:tcW w:w="946" w:type="dxa"/>
            <w:shd w:val="clear" w:color="auto" w:fill="FAFAFA"/>
            <w:vAlign w:val="bottom"/>
          </w:tcPr>
          <w:p w14:paraId="101CF7FD" w14:textId="7CC9319C" w:rsidR="00371E0F" w:rsidRPr="00220DC0" w:rsidRDefault="00371E0F" w:rsidP="00371E0F">
            <w:pPr>
              <w:ind w:right="-72"/>
              <w:jc w:val="right"/>
              <w:rPr>
                <w:rFonts w:ascii="Arial" w:hAnsi="Arial" w:cs="Arial"/>
                <w:sz w:val="18"/>
                <w:szCs w:val="18"/>
                <w:lang w:val="en-US"/>
              </w:rPr>
            </w:pPr>
            <w:r w:rsidRPr="00220DC0">
              <w:rPr>
                <w:rFonts w:ascii="Arial" w:hAnsi="Arial" w:cs="Arial"/>
                <w:color w:val="000000"/>
                <w:sz w:val="18"/>
                <w:szCs w:val="18"/>
              </w:rPr>
              <w:t>51</w:t>
            </w:r>
          </w:p>
        </w:tc>
        <w:tc>
          <w:tcPr>
            <w:tcW w:w="944" w:type="dxa"/>
            <w:vAlign w:val="bottom"/>
          </w:tcPr>
          <w:p w14:paraId="42625277" w14:textId="4D81294E" w:rsidR="00371E0F" w:rsidRPr="00220DC0" w:rsidRDefault="00371E0F" w:rsidP="00371E0F">
            <w:pPr>
              <w:ind w:right="-72"/>
              <w:jc w:val="right"/>
              <w:rPr>
                <w:rFonts w:ascii="Arial" w:hAnsi="Arial" w:cs="Arial"/>
                <w:sz w:val="18"/>
                <w:szCs w:val="18"/>
              </w:rPr>
            </w:pPr>
            <w:r w:rsidRPr="00220DC0">
              <w:rPr>
                <w:rFonts w:ascii="Arial" w:hAnsi="Arial" w:cs="Arial"/>
                <w:sz w:val="18"/>
                <w:szCs w:val="18"/>
              </w:rPr>
              <w:t xml:space="preserve">63 </w:t>
            </w:r>
          </w:p>
        </w:tc>
        <w:tc>
          <w:tcPr>
            <w:tcW w:w="942" w:type="dxa"/>
            <w:shd w:val="clear" w:color="auto" w:fill="FAFAFA"/>
            <w:vAlign w:val="bottom"/>
          </w:tcPr>
          <w:p w14:paraId="70328D83" w14:textId="3BDBD94C" w:rsidR="00371E0F" w:rsidRPr="00220DC0" w:rsidRDefault="00371E0F" w:rsidP="00371E0F">
            <w:pPr>
              <w:ind w:right="-72"/>
              <w:jc w:val="right"/>
              <w:rPr>
                <w:rFonts w:ascii="Arial" w:hAnsi="Arial" w:cs="Arial"/>
                <w:sz w:val="18"/>
                <w:szCs w:val="18"/>
              </w:rPr>
            </w:pPr>
            <w:r w:rsidRPr="00220DC0">
              <w:rPr>
                <w:rFonts w:ascii="Arial" w:hAnsi="Arial" w:cs="Arial"/>
                <w:sz w:val="18"/>
                <w:szCs w:val="18"/>
              </w:rPr>
              <w:t>1,408</w:t>
            </w:r>
          </w:p>
        </w:tc>
        <w:tc>
          <w:tcPr>
            <w:tcW w:w="942" w:type="dxa"/>
            <w:vAlign w:val="bottom"/>
          </w:tcPr>
          <w:p w14:paraId="5E6BD65F" w14:textId="2149139A"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211</w:t>
            </w:r>
          </w:p>
        </w:tc>
        <w:tc>
          <w:tcPr>
            <w:tcW w:w="942" w:type="dxa"/>
            <w:shd w:val="clear" w:color="auto" w:fill="FAFAFA"/>
            <w:vAlign w:val="bottom"/>
          </w:tcPr>
          <w:p w14:paraId="6A0BD70C" w14:textId="33547E9B"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lang w:val="en-US"/>
              </w:rPr>
              <w:t>20,558</w:t>
            </w:r>
          </w:p>
        </w:tc>
        <w:tc>
          <w:tcPr>
            <w:tcW w:w="967" w:type="dxa"/>
            <w:vAlign w:val="bottom"/>
          </w:tcPr>
          <w:p w14:paraId="6345CDB6" w14:textId="4B89DFFE"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 xml:space="preserve">17,199 </w:t>
            </w:r>
          </w:p>
        </w:tc>
      </w:tr>
      <w:tr w:rsidR="00371E0F" w:rsidRPr="00220DC0" w14:paraId="5F274C27" w14:textId="77777777" w:rsidTr="00E765A7">
        <w:tc>
          <w:tcPr>
            <w:tcW w:w="5103" w:type="dxa"/>
          </w:tcPr>
          <w:p w14:paraId="5B37F8A8" w14:textId="77777777" w:rsidR="00371E0F" w:rsidRPr="00220DC0" w:rsidRDefault="00371E0F" w:rsidP="00371E0F">
            <w:pPr>
              <w:widowControl w:val="0"/>
              <w:ind w:left="72"/>
              <w:rPr>
                <w:rFonts w:ascii="Arial" w:hAnsi="Arial" w:cs="Arial"/>
                <w:sz w:val="18"/>
                <w:szCs w:val="18"/>
                <w:lang w:val="en-US"/>
              </w:rPr>
            </w:pPr>
            <w:r w:rsidRPr="00220DC0">
              <w:rPr>
                <w:rFonts w:ascii="Arial" w:hAnsi="Arial" w:cs="Arial"/>
                <w:sz w:val="18"/>
                <w:szCs w:val="18"/>
              </w:rPr>
              <w:t>Expenses of the operating segments</w:t>
            </w:r>
          </w:p>
        </w:tc>
        <w:tc>
          <w:tcPr>
            <w:tcW w:w="943" w:type="dxa"/>
            <w:shd w:val="clear" w:color="auto" w:fill="FAFAFA"/>
            <w:vAlign w:val="bottom"/>
          </w:tcPr>
          <w:p w14:paraId="0D4B2B76" w14:textId="1EF05441"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(7,9</w:t>
            </w:r>
            <w:r w:rsidR="00A940E7" w:rsidRPr="00220DC0">
              <w:rPr>
                <w:rFonts w:ascii="Arial" w:hAnsi="Arial" w:cs="Arial"/>
                <w:sz w:val="18"/>
                <w:szCs w:val="18"/>
              </w:rPr>
              <w:t>71</w:t>
            </w:r>
            <w:r w:rsidRPr="00220DC0">
              <w:rPr>
                <w:rFonts w:ascii="Arial" w:hAnsi="Arial" w:cs="Arial"/>
                <w:sz w:val="18"/>
                <w:szCs w:val="18"/>
              </w:rPr>
              <w:t>)</w:t>
            </w:r>
          </w:p>
        </w:tc>
        <w:tc>
          <w:tcPr>
            <w:tcW w:w="943" w:type="dxa"/>
            <w:vAlign w:val="bottom"/>
          </w:tcPr>
          <w:p w14:paraId="17CF0CF6" w14:textId="04ED262F"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(5,898)</w:t>
            </w:r>
          </w:p>
        </w:tc>
        <w:tc>
          <w:tcPr>
            <w:tcW w:w="943" w:type="dxa"/>
            <w:shd w:val="clear" w:color="auto" w:fill="FAFAFA"/>
          </w:tcPr>
          <w:p w14:paraId="7D30EA97" w14:textId="18DE9E29"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(3,601)</w:t>
            </w:r>
          </w:p>
        </w:tc>
        <w:tc>
          <w:tcPr>
            <w:tcW w:w="1081" w:type="dxa"/>
            <w:vAlign w:val="bottom"/>
          </w:tcPr>
          <w:p w14:paraId="58A4B005" w14:textId="2F665081"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(3,831)</w:t>
            </w:r>
          </w:p>
        </w:tc>
        <w:tc>
          <w:tcPr>
            <w:tcW w:w="946" w:type="dxa"/>
            <w:shd w:val="clear" w:color="auto" w:fill="FAFAFA"/>
            <w:vAlign w:val="bottom"/>
          </w:tcPr>
          <w:p w14:paraId="410191BF" w14:textId="032B34E4"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(231)</w:t>
            </w:r>
          </w:p>
        </w:tc>
        <w:tc>
          <w:tcPr>
            <w:tcW w:w="944" w:type="dxa"/>
            <w:vAlign w:val="bottom"/>
          </w:tcPr>
          <w:p w14:paraId="744135BC" w14:textId="2B98C201" w:rsidR="00371E0F" w:rsidRPr="00220DC0" w:rsidRDefault="00371E0F" w:rsidP="00371E0F">
            <w:pPr>
              <w:ind w:right="-72"/>
              <w:jc w:val="right"/>
              <w:rPr>
                <w:rFonts w:ascii="Arial" w:hAnsi="Arial" w:cs="Arial"/>
                <w:sz w:val="18"/>
                <w:szCs w:val="18"/>
                <w:cs/>
              </w:rPr>
            </w:pPr>
            <w:r w:rsidRPr="00220DC0">
              <w:rPr>
                <w:rFonts w:ascii="Arial" w:hAnsi="Arial" w:cs="Arial"/>
                <w:sz w:val="18"/>
                <w:szCs w:val="18"/>
              </w:rPr>
              <w:t>(227)</w:t>
            </w:r>
          </w:p>
        </w:tc>
        <w:tc>
          <w:tcPr>
            <w:tcW w:w="942" w:type="dxa"/>
            <w:shd w:val="clear" w:color="auto" w:fill="FAFAFA"/>
            <w:vAlign w:val="bottom"/>
          </w:tcPr>
          <w:p w14:paraId="65D60493" w14:textId="0FCB493A" w:rsidR="00371E0F" w:rsidRPr="00220DC0" w:rsidRDefault="00371E0F" w:rsidP="00371E0F">
            <w:pPr>
              <w:ind w:right="-72"/>
              <w:jc w:val="right"/>
              <w:rPr>
                <w:rFonts w:ascii="Arial" w:hAnsi="Arial" w:cs="Arial"/>
                <w:sz w:val="18"/>
                <w:szCs w:val="18"/>
                <w:cs/>
              </w:rPr>
            </w:pPr>
            <w:r w:rsidRPr="00220DC0">
              <w:rPr>
                <w:rFonts w:ascii="Arial" w:hAnsi="Arial" w:cs="Arial"/>
                <w:color w:val="000000"/>
                <w:sz w:val="18"/>
                <w:szCs w:val="18"/>
              </w:rPr>
              <w:t>(2,836)</w:t>
            </w:r>
          </w:p>
        </w:tc>
        <w:tc>
          <w:tcPr>
            <w:tcW w:w="942" w:type="dxa"/>
            <w:vAlign w:val="bottom"/>
          </w:tcPr>
          <w:p w14:paraId="5E7A6952" w14:textId="08310101" w:rsidR="00371E0F" w:rsidRPr="00220DC0" w:rsidRDefault="00371E0F" w:rsidP="00371E0F">
            <w:pPr>
              <w:ind w:right="-72"/>
              <w:jc w:val="right"/>
              <w:rPr>
                <w:rFonts w:ascii="Arial" w:hAnsi="Arial" w:cs="Arial"/>
                <w:sz w:val="18"/>
                <w:szCs w:val="18"/>
                <w:cs/>
                <w:lang w:val="en-US"/>
              </w:rPr>
            </w:pPr>
            <w:r w:rsidRPr="00220DC0">
              <w:rPr>
                <w:rFonts w:ascii="Arial" w:hAnsi="Arial" w:cs="Arial"/>
                <w:color w:val="000000"/>
                <w:sz w:val="18"/>
                <w:szCs w:val="18"/>
              </w:rPr>
              <w:t>(2,153)</w:t>
            </w:r>
          </w:p>
        </w:tc>
        <w:tc>
          <w:tcPr>
            <w:tcW w:w="942" w:type="dxa"/>
            <w:shd w:val="clear" w:color="auto" w:fill="FAFAFA"/>
            <w:vAlign w:val="bottom"/>
          </w:tcPr>
          <w:p w14:paraId="19275A8A" w14:textId="481BB4AE" w:rsidR="00371E0F" w:rsidRPr="00220DC0" w:rsidRDefault="00371E0F" w:rsidP="00371E0F">
            <w:pPr>
              <w:ind w:right="-72"/>
              <w:jc w:val="right"/>
              <w:rPr>
                <w:rFonts w:ascii="Arial" w:hAnsi="Arial" w:cs="Arial"/>
                <w:sz w:val="18"/>
                <w:szCs w:val="18"/>
                <w:cs/>
                <w:lang w:val="en-US"/>
              </w:rPr>
            </w:pPr>
            <w:r w:rsidRPr="00220DC0">
              <w:rPr>
                <w:rFonts w:ascii="Arial" w:hAnsi="Arial" w:cs="Arial"/>
                <w:color w:val="000000"/>
                <w:sz w:val="18"/>
                <w:szCs w:val="18"/>
                <w:lang w:val="en-US"/>
              </w:rPr>
              <w:t>(14,</w:t>
            </w:r>
            <w:r w:rsidR="00A940E7" w:rsidRPr="00220DC0">
              <w:rPr>
                <w:rFonts w:ascii="Arial" w:hAnsi="Arial" w:cs="Arial"/>
                <w:color w:val="000000"/>
                <w:sz w:val="18"/>
                <w:szCs w:val="18"/>
                <w:lang w:val="en-US"/>
              </w:rPr>
              <w:t>639</w:t>
            </w:r>
            <w:r w:rsidRPr="00220DC0">
              <w:rPr>
                <w:rFonts w:ascii="Arial" w:hAnsi="Arial" w:cs="Arial"/>
                <w:color w:val="000000"/>
                <w:sz w:val="18"/>
                <w:szCs w:val="18"/>
                <w:lang w:val="en-US"/>
              </w:rPr>
              <w:t>)</w:t>
            </w:r>
          </w:p>
        </w:tc>
        <w:tc>
          <w:tcPr>
            <w:tcW w:w="967" w:type="dxa"/>
            <w:vAlign w:val="bottom"/>
          </w:tcPr>
          <w:p w14:paraId="15C91B41" w14:textId="2CB2A787"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(12,109)</w:t>
            </w:r>
          </w:p>
        </w:tc>
      </w:tr>
      <w:tr w:rsidR="00371E0F" w:rsidRPr="00220DC0" w14:paraId="2825C95E" w14:textId="77777777" w:rsidTr="00E765A7">
        <w:tc>
          <w:tcPr>
            <w:tcW w:w="5103" w:type="dxa"/>
          </w:tcPr>
          <w:p w14:paraId="01A14F36" w14:textId="77777777" w:rsidR="00371E0F" w:rsidRPr="00220DC0" w:rsidRDefault="00371E0F" w:rsidP="00371E0F">
            <w:pPr>
              <w:widowControl w:val="0"/>
              <w:ind w:left="72"/>
              <w:jc w:val="both"/>
              <w:rPr>
                <w:rFonts w:ascii="Arial" w:hAnsi="Arial" w:cs="Arial"/>
                <w:sz w:val="18"/>
                <w:szCs w:val="18"/>
              </w:rPr>
            </w:pPr>
            <w:r w:rsidRPr="00220DC0">
              <w:rPr>
                <w:rFonts w:ascii="Arial" w:hAnsi="Arial" w:cs="Arial"/>
                <w:sz w:val="18"/>
                <w:szCs w:val="18"/>
              </w:rPr>
              <w:t xml:space="preserve">Share of gain (loss) from investments in </w:t>
            </w:r>
          </w:p>
        </w:tc>
        <w:tc>
          <w:tcPr>
            <w:tcW w:w="943" w:type="dxa"/>
            <w:shd w:val="clear" w:color="auto" w:fill="FAFAFA"/>
            <w:vAlign w:val="bottom"/>
          </w:tcPr>
          <w:p w14:paraId="24687255" w14:textId="77777777" w:rsidR="00371E0F" w:rsidRPr="00220DC0" w:rsidRDefault="00371E0F" w:rsidP="00371E0F">
            <w:pPr>
              <w:widowControl w:val="0"/>
              <w:ind w:right="-72"/>
              <w:jc w:val="right"/>
              <w:rPr>
                <w:rFonts w:ascii="Arial" w:hAnsi="Arial" w:cs="Arial"/>
                <w:sz w:val="18"/>
                <w:szCs w:val="18"/>
                <w:cs/>
              </w:rPr>
            </w:pPr>
          </w:p>
        </w:tc>
        <w:tc>
          <w:tcPr>
            <w:tcW w:w="943" w:type="dxa"/>
            <w:vAlign w:val="bottom"/>
          </w:tcPr>
          <w:p w14:paraId="55F6E4B2" w14:textId="77777777" w:rsidR="00371E0F" w:rsidRPr="00220DC0" w:rsidRDefault="00371E0F" w:rsidP="00371E0F">
            <w:pPr>
              <w:widowControl w:val="0"/>
              <w:ind w:right="-72"/>
              <w:jc w:val="right"/>
              <w:rPr>
                <w:rFonts w:ascii="Arial" w:hAnsi="Arial" w:cs="Arial"/>
                <w:sz w:val="18"/>
                <w:szCs w:val="18"/>
                <w:cs/>
              </w:rPr>
            </w:pPr>
          </w:p>
        </w:tc>
        <w:tc>
          <w:tcPr>
            <w:tcW w:w="943" w:type="dxa"/>
            <w:shd w:val="clear" w:color="auto" w:fill="FAFAFA"/>
            <w:vAlign w:val="bottom"/>
          </w:tcPr>
          <w:p w14:paraId="7BB06062" w14:textId="77777777" w:rsidR="00371E0F" w:rsidRPr="00220DC0" w:rsidRDefault="00371E0F" w:rsidP="00371E0F">
            <w:pPr>
              <w:widowControl w:val="0"/>
              <w:ind w:right="-72"/>
              <w:jc w:val="right"/>
              <w:rPr>
                <w:rFonts w:ascii="Arial" w:hAnsi="Arial" w:cs="Arial"/>
                <w:sz w:val="18"/>
                <w:szCs w:val="18"/>
                <w:cs/>
              </w:rPr>
            </w:pPr>
          </w:p>
        </w:tc>
        <w:tc>
          <w:tcPr>
            <w:tcW w:w="1081" w:type="dxa"/>
            <w:vAlign w:val="bottom"/>
          </w:tcPr>
          <w:p w14:paraId="386E7E59" w14:textId="77777777" w:rsidR="00371E0F" w:rsidRPr="00220DC0" w:rsidRDefault="00371E0F" w:rsidP="00371E0F">
            <w:pPr>
              <w:ind w:right="-72"/>
              <w:jc w:val="right"/>
              <w:rPr>
                <w:rFonts w:ascii="Arial" w:hAnsi="Arial" w:cs="Arial"/>
                <w:sz w:val="18"/>
                <w:szCs w:val="18"/>
                <w:lang w:val="en-US"/>
              </w:rPr>
            </w:pPr>
          </w:p>
        </w:tc>
        <w:tc>
          <w:tcPr>
            <w:tcW w:w="946" w:type="dxa"/>
            <w:shd w:val="clear" w:color="auto" w:fill="FAFAFA"/>
            <w:vAlign w:val="bottom"/>
          </w:tcPr>
          <w:p w14:paraId="01F1E1CB" w14:textId="77777777" w:rsidR="00371E0F" w:rsidRPr="00220DC0" w:rsidRDefault="00371E0F" w:rsidP="00371E0F">
            <w:pPr>
              <w:ind w:right="-72"/>
              <w:jc w:val="right"/>
              <w:rPr>
                <w:rFonts w:ascii="Arial" w:hAnsi="Arial" w:cs="Arial"/>
                <w:sz w:val="18"/>
                <w:szCs w:val="18"/>
                <w:lang w:val="en-US"/>
              </w:rPr>
            </w:pPr>
          </w:p>
        </w:tc>
        <w:tc>
          <w:tcPr>
            <w:tcW w:w="944" w:type="dxa"/>
            <w:vAlign w:val="bottom"/>
          </w:tcPr>
          <w:p w14:paraId="376FEAD5" w14:textId="77777777" w:rsidR="00371E0F" w:rsidRPr="00220DC0" w:rsidRDefault="00371E0F" w:rsidP="00371E0F">
            <w:pPr>
              <w:ind w:right="-72"/>
              <w:jc w:val="right"/>
              <w:rPr>
                <w:rFonts w:ascii="Arial" w:hAnsi="Arial" w:cs="Arial"/>
                <w:sz w:val="18"/>
                <w:szCs w:val="18"/>
              </w:rPr>
            </w:pPr>
          </w:p>
        </w:tc>
        <w:tc>
          <w:tcPr>
            <w:tcW w:w="942" w:type="dxa"/>
            <w:shd w:val="clear" w:color="auto" w:fill="FAFAFA"/>
            <w:vAlign w:val="bottom"/>
          </w:tcPr>
          <w:p w14:paraId="04F7A08E" w14:textId="77777777" w:rsidR="00371E0F" w:rsidRPr="00220DC0" w:rsidRDefault="00371E0F" w:rsidP="00371E0F">
            <w:pPr>
              <w:ind w:right="-72"/>
              <w:jc w:val="right"/>
              <w:rPr>
                <w:rFonts w:ascii="Arial" w:hAnsi="Arial" w:cs="Arial"/>
                <w:sz w:val="18"/>
                <w:szCs w:val="18"/>
              </w:rPr>
            </w:pPr>
          </w:p>
        </w:tc>
        <w:tc>
          <w:tcPr>
            <w:tcW w:w="942" w:type="dxa"/>
            <w:vAlign w:val="bottom"/>
          </w:tcPr>
          <w:p w14:paraId="2AD7119F" w14:textId="77777777" w:rsidR="00371E0F" w:rsidRPr="00220DC0" w:rsidRDefault="00371E0F" w:rsidP="00371E0F">
            <w:pPr>
              <w:ind w:right="-72"/>
              <w:jc w:val="right"/>
              <w:rPr>
                <w:rFonts w:ascii="Arial" w:hAnsi="Arial" w:cs="Arial"/>
                <w:sz w:val="18"/>
                <w:szCs w:val="18"/>
                <w:lang w:val="en-US"/>
              </w:rPr>
            </w:pPr>
          </w:p>
        </w:tc>
        <w:tc>
          <w:tcPr>
            <w:tcW w:w="942" w:type="dxa"/>
            <w:shd w:val="clear" w:color="auto" w:fill="FAFAFA"/>
            <w:vAlign w:val="bottom"/>
          </w:tcPr>
          <w:p w14:paraId="17CBD6C8" w14:textId="77777777" w:rsidR="00371E0F" w:rsidRPr="00220DC0" w:rsidRDefault="00371E0F" w:rsidP="00371E0F">
            <w:pPr>
              <w:ind w:right="-72"/>
              <w:jc w:val="right"/>
              <w:rPr>
                <w:rFonts w:ascii="Arial" w:hAnsi="Arial" w:cs="Arial"/>
                <w:sz w:val="18"/>
                <w:szCs w:val="18"/>
                <w:lang w:val="en-US"/>
              </w:rPr>
            </w:pPr>
          </w:p>
        </w:tc>
        <w:tc>
          <w:tcPr>
            <w:tcW w:w="967" w:type="dxa"/>
          </w:tcPr>
          <w:p w14:paraId="01FB7E38" w14:textId="77777777" w:rsidR="00371E0F" w:rsidRPr="00220DC0" w:rsidRDefault="00371E0F" w:rsidP="00371E0F">
            <w:pPr>
              <w:ind w:right="-72"/>
              <w:jc w:val="right"/>
              <w:rPr>
                <w:rFonts w:ascii="Arial" w:hAnsi="Arial" w:cs="Arial"/>
                <w:sz w:val="18"/>
                <w:szCs w:val="18"/>
                <w:lang w:val="en-US"/>
              </w:rPr>
            </w:pPr>
          </w:p>
        </w:tc>
      </w:tr>
      <w:tr w:rsidR="00371E0F" w:rsidRPr="00220DC0" w14:paraId="3C766A45" w14:textId="77777777" w:rsidTr="00E765A7">
        <w:tc>
          <w:tcPr>
            <w:tcW w:w="5103" w:type="dxa"/>
          </w:tcPr>
          <w:p w14:paraId="4CAAD645" w14:textId="2DA8AC33" w:rsidR="00371E0F" w:rsidRPr="00220DC0" w:rsidRDefault="00371E0F" w:rsidP="00371E0F">
            <w:pPr>
              <w:widowControl w:val="0"/>
              <w:ind w:left="72"/>
              <w:jc w:val="both"/>
              <w:rPr>
                <w:rFonts w:ascii="Arial" w:hAnsi="Arial" w:cs="Arial"/>
                <w:sz w:val="18"/>
                <w:szCs w:val="18"/>
              </w:rPr>
            </w:pPr>
            <w:r w:rsidRPr="00220DC0">
              <w:rPr>
                <w:rFonts w:ascii="Arial" w:hAnsi="Arial" w:cs="Arial"/>
                <w:sz w:val="18"/>
                <w:szCs w:val="18"/>
              </w:rPr>
              <w:t xml:space="preserve">   associates and </w:t>
            </w:r>
            <w:r w:rsidR="006447AB">
              <w:rPr>
                <w:rFonts w:ascii="Arial" w:hAnsi="Arial" w:cs="Arial"/>
                <w:sz w:val="18"/>
                <w:szCs w:val="18"/>
              </w:rPr>
              <w:t>j</w:t>
            </w:r>
            <w:r w:rsidRPr="00220DC0">
              <w:rPr>
                <w:rFonts w:ascii="Arial" w:hAnsi="Arial" w:cs="Arial"/>
                <w:sz w:val="18"/>
                <w:szCs w:val="18"/>
              </w:rPr>
              <w:t>oint venture</w:t>
            </w:r>
            <w:r w:rsidR="006447AB">
              <w:rPr>
                <w:rFonts w:ascii="Arial" w:hAnsi="Arial" w:cs="Arial"/>
                <w:sz w:val="18"/>
                <w:szCs w:val="18"/>
              </w:rPr>
              <w:t>s</w:t>
            </w:r>
          </w:p>
        </w:tc>
        <w:tc>
          <w:tcPr>
            <w:tcW w:w="943" w:type="dxa"/>
            <w:tcBorders>
              <w:bottom w:val="single" w:sz="4" w:space="0" w:color="auto"/>
            </w:tcBorders>
            <w:shd w:val="clear" w:color="auto" w:fill="FAFAFA"/>
            <w:vAlign w:val="bottom"/>
          </w:tcPr>
          <w:p w14:paraId="50EAEB9C" w14:textId="478B14B5"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3" w:type="dxa"/>
            <w:tcBorders>
              <w:bottom w:val="single" w:sz="4" w:space="0" w:color="auto"/>
            </w:tcBorders>
            <w:shd w:val="clear" w:color="auto" w:fill="auto"/>
            <w:vAlign w:val="bottom"/>
          </w:tcPr>
          <w:p w14:paraId="5F5D91A4" w14:textId="3DA63FFE"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3" w:type="dxa"/>
            <w:tcBorders>
              <w:bottom w:val="single" w:sz="4" w:space="0" w:color="auto"/>
            </w:tcBorders>
            <w:shd w:val="clear" w:color="auto" w:fill="FAFAFA"/>
          </w:tcPr>
          <w:p w14:paraId="23A935D8" w14:textId="2DF1BDC1"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10</w:t>
            </w:r>
          </w:p>
        </w:tc>
        <w:tc>
          <w:tcPr>
            <w:tcW w:w="1081" w:type="dxa"/>
            <w:tcBorders>
              <w:bottom w:val="single" w:sz="4" w:space="0" w:color="auto"/>
            </w:tcBorders>
            <w:shd w:val="clear" w:color="auto" w:fill="auto"/>
            <w:vAlign w:val="bottom"/>
          </w:tcPr>
          <w:p w14:paraId="2D835D36" w14:textId="2E095DB8"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 xml:space="preserve">4 </w:t>
            </w:r>
          </w:p>
        </w:tc>
        <w:tc>
          <w:tcPr>
            <w:tcW w:w="946" w:type="dxa"/>
            <w:tcBorders>
              <w:bottom w:val="single" w:sz="4" w:space="0" w:color="auto"/>
            </w:tcBorders>
            <w:shd w:val="clear" w:color="auto" w:fill="FAFAFA"/>
            <w:vAlign w:val="bottom"/>
          </w:tcPr>
          <w:p w14:paraId="239BADDF" w14:textId="385D360F"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w:t>
            </w:r>
          </w:p>
        </w:tc>
        <w:tc>
          <w:tcPr>
            <w:tcW w:w="944" w:type="dxa"/>
            <w:tcBorders>
              <w:bottom w:val="single" w:sz="4" w:space="0" w:color="auto"/>
            </w:tcBorders>
            <w:shd w:val="clear" w:color="auto" w:fill="auto"/>
            <w:vAlign w:val="bottom"/>
          </w:tcPr>
          <w:p w14:paraId="266A01E8" w14:textId="6AEFAB99" w:rsidR="00371E0F" w:rsidRPr="00220DC0" w:rsidRDefault="00371E0F" w:rsidP="00371E0F">
            <w:pPr>
              <w:ind w:right="-72"/>
              <w:jc w:val="right"/>
              <w:rPr>
                <w:rFonts w:ascii="Arial" w:hAnsi="Arial" w:cs="Arial"/>
                <w:sz w:val="18"/>
                <w:szCs w:val="18"/>
              </w:rPr>
            </w:pPr>
            <w:r w:rsidRPr="00220DC0">
              <w:rPr>
                <w:rFonts w:ascii="Arial" w:hAnsi="Arial" w:cs="Arial"/>
                <w:sz w:val="18"/>
                <w:szCs w:val="18"/>
              </w:rPr>
              <w:t>-</w:t>
            </w:r>
          </w:p>
        </w:tc>
        <w:tc>
          <w:tcPr>
            <w:tcW w:w="942" w:type="dxa"/>
            <w:tcBorders>
              <w:bottom w:val="single" w:sz="4" w:space="0" w:color="auto"/>
            </w:tcBorders>
            <w:shd w:val="clear" w:color="auto" w:fill="FAFAFA"/>
            <w:vAlign w:val="bottom"/>
          </w:tcPr>
          <w:p w14:paraId="020F453B" w14:textId="5B779232" w:rsidR="00371E0F" w:rsidRPr="00220DC0" w:rsidRDefault="00071CC7" w:rsidP="00371E0F">
            <w:pPr>
              <w:ind w:right="-72"/>
              <w:jc w:val="right"/>
              <w:rPr>
                <w:rFonts w:ascii="Arial" w:hAnsi="Arial" w:cs="Arial"/>
                <w:sz w:val="18"/>
                <w:szCs w:val="18"/>
              </w:rPr>
            </w:pPr>
            <w:r w:rsidRPr="00220DC0">
              <w:rPr>
                <w:rFonts w:ascii="Arial" w:hAnsi="Arial" w:cs="Arial"/>
                <w:color w:val="000000"/>
                <w:sz w:val="18"/>
                <w:szCs w:val="18"/>
              </w:rPr>
              <w:t>3</w:t>
            </w:r>
          </w:p>
        </w:tc>
        <w:tc>
          <w:tcPr>
            <w:tcW w:w="942" w:type="dxa"/>
            <w:tcBorders>
              <w:bottom w:val="single" w:sz="4" w:space="0" w:color="auto"/>
            </w:tcBorders>
            <w:shd w:val="clear" w:color="auto" w:fill="auto"/>
            <w:vAlign w:val="bottom"/>
          </w:tcPr>
          <w:p w14:paraId="1EDF970B" w14:textId="166B1274" w:rsidR="00371E0F" w:rsidRPr="00220DC0" w:rsidRDefault="00371E0F" w:rsidP="00371E0F">
            <w:pPr>
              <w:ind w:right="-72"/>
              <w:jc w:val="right"/>
              <w:rPr>
                <w:rFonts w:ascii="Arial" w:hAnsi="Arial" w:cs="Arial"/>
                <w:sz w:val="18"/>
                <w:szCs w:val="18"/>
                <w:lang w:val="en-US"/>
              </w:rPr>
            </w:pPr>
            <w:r w:rsidRPr="00220DC0">
              <w:rPr>
                <w:rFonts w:ascii="Arial" w:hAnsi="Arial" w:cs="Arial"/>
                <w:color w:val="000000"/>
                <w:sz w:val="18"/>
                <w:szCs w:val="18"/>
              </w:rPr>
              <w:t>(65)</w:t>
            </w:r>
          </w:p>
        </w:tc>
        <w:tc>
          <w:tcPr>
            <w:tcW w:w="942" w:type="dxa"/>
            <w:tcBorders>
              <w:bottom w:val="single" w:sz="4" w:space="0" w:color="auto"/>
            </w:tcBorders>
            <w:shd w:val="clear" w:color="auto" w:fill="FAFAFA"/>
            <w:vAlign w:val="bottom"/>
          </w:tcPr>
          <w:p w14:paraId="02B233BB" w14:textId="48C41B09" w:rsidR="00371E0F" w:rsidRPr="00220DC0" w:rsidRDefault="00071CC7" w:rsidP="00371E0F">
            <w:pPr>
              <w:ind w:right="-72"/>
              <w:jc w:val="right"/>
              <w:rPr>
                <w:rFonts w:ascii="Arial" w:hAnsi="Arial" w:cs="Arial"/>
                <w:sz w:val="18"/>
                <w:szCs w:val="18"/>
                <w:lang w:val="en-US"/>
              </w:rPr>
            </w:pPr>
            <w:r w:rsidRPr="00220DC0">
              <w:rPr>
                <w:rFonts w:ascii="Arial" w:hAnsi="Arial" w:cs="Arial"/>
                <w:color w:val="000000"/>
                <w:sz w:val="18"/>
                <w:szCs w:val="18"/>
                <w:lang w:val="en-US"/>
              </w:rPr>
              <w:t>13</w:t>
            </w:r>
          </w:p>
        </w:tc>
        <w:tc>
          <w:tcPr>
            <w:tcW w:w="967" w:type="dxa"/>
            <w:tcBorders>
              <w:bottom w:val="single" w:sz="4" w:space="0" w:color="auto"/>
            </w:tcBorders>
            <w:shd w:val="clear" w:color="auto" w:fill="auto"/>
            <w:vAlign w:val="bottom"/>
          </w:tcPr>
          <w:p w14:paraId="09772FEE" w14:textId="2036A51E" w:rsidR="00371E0F" w:rsidRPr="00220DC0" w:rsidRDefault="00371E0F" w:rsidP="00371E0F">
            <w:pPr>
              <w:ind w:right="-72"/>
              <w:jc w:val="right"/>
              <w:rPr>
                <w:rFonts w:ascii="Arial" w:hAnsi="Arial" w:cs="Arial"/>
                <w:sz w:val="18"/>
                <w:szCs w:val="18"/>
                <w:cs/>
                <w:lang w:val="en-US"/>
              </w:rPr>
            </w:pPr>
            <w:r w:rsidRPr="00220DC0">
              <w:rPr>
                <w:rFonts w:ascii="Arial" w:hAnsi="Arial" w:cs="Arial"/>
                <w:sz w:val="18"/>
                <w:szCs w:val="18"/>
              </w:rPr>
              <w:t>(61)</w:t>
            </w:r>
          </w:p>
        </w:tc>
      </w:tr>
      <w:tr w:rsidR="00371E0F" w:rsidRPr="00220DC0" w14:paraId="6CB6D8B0" w14:textId="77777777" w:rsidTr="00E765A7">
        <w:tc>
          <w:tcPr>
            <w:tcW w:w="5103" w:type="dxa"/>
          </w:tcPr>
          <w:p w14:paraId="25D7BB5D" w14:textId="77777777" w:rsidR="00371E0F" w:rsidRPr="00220DC0" w:rsidRDefault="00371E0F" w:rsidP="00371E0F">
            <w:pPr>
              <w:ind w:left="72"/>
              <w:rPr>
                <w:rFonts w:ascii="Arial" w:hAnsi="Arial" w:cs="Arial"/>
                <w:sz w:val="18"/>
                <w:szCs w:val="18"/>
              </w:rPr>
            </w:pPr>
          </w:p>
        </w:tc>
        <w:tc>
          <w:tcPr>
            <w:tcW w:w="943" w:type="dxa"/>
            <w:tcBorders>
              <w:top w:val="single" w:sz="4" w:space="0" w:color="auto"/>
            </w:tcBorders>
            <w:shd w:val="clear" w:color="auto" w:fill="FAFAFA"/>
          </w:tcPr>
          <w:p w14:paraId="603BB553" w14:textId="77777777" w:rsidR="00371E0F" w:rsidRPr="00220DC0" w:rsidRDefault="00371E0F" w:rsidP="00371E0F">
            <w:pPr>
              <w:widowControl w:val="0"/>
              <w:ind w:right="-72"/>
              <w:jc w:val="right"/>
              <w:rPr>
                <w:rFonts w:ascii="Arial" w:hAnsi="Arial" w:cs="Arial"/>
                <w:b/>
                <w:bCs/>
                <w:sz w:val="18"/>
                <w:szCs w:val="18"/>
                <w:cs/>
              </w:rPr>
            </w:pPr>
          </w:p>
        </w:tc>
        <w:tc>
          <w:tcPr>
            <w:tcW w:w="943" w:type="dxa"/>
            <w:tcBorders>
              <w:top w:val="single" w:sz="4" w:space="0" w:color="auto"/>
            </w:tcBorders>
          </w:tcPr>
          <w:p w14:paraId="6DA8297C" w14:textId="77777777" w:rsidR="00371E0F" w:rsidRPr="00220DC0" w:rsidRDefault="00371E0F" w:rsidP="00371E0F">
            <w:pPr>
              <w:widowControl w:val="0"/>
              <w:ind w:right="-72"/>
              <w:jc w:val="right"/>
              <w:rPr>
                <w:rFonts w:ascii="Arial" w:hAnsi="Arial" w:cs="Arial"/>
                <w:b/>
                <w:bCs/>
                <w:sz w:val="18"/>
                <w:szCs w:val="18"/>
                <w:cs/>
              </w:rPr>
            </w:pPr>
          </w:p>
        </w:tc>
        <w:tc>
          <w:tcPr>
            <w:tcW w:w="943" w:type="dxa"/>
            <w:tcBorders>
              <w:top w:val="single" w:sz="4" w:space="0" w:color="auto"/>
            </w:tcBorders>
            <w:shd w:val="clear" w:color="auto" w:fill="FAFAFA"/>
          </w:tcPr>
          <w:p w14:paraId="674C6F4F" w14:textId="77777777" w:rsidR="00371E0F" w:rsidRPr="00220DC0" w:rsidRDefault="00371E0F" w:rsidP="00371E0F">
            <w:pPr>
              <w:widowControl w:val="0"/>
              <w:ind w:right="-72"/>
              <w:jc w:val="right"/>
              <w:rPr>
                <w:rFonts w:ascii="Arial" w:hAnsi="Arial" w:cs="Arial"/>
                <w:b/>
                <w:bCs/>
                <w:sz w:val="18"/>
                <w:szCs w:val="18"/>
                <w:cs/>
              </w:rPr>
            </w:pPr>
          </w:p>
        </w:tc>
        <w:tc>
          <w:tcPr>
            <w:tcW w:w="1081" w:type="dxa"/>
            <w:tcBorders>
              <w:top w:val="single" w:sz="4" w:space="0" w:color="auto"/>
            </w:tcBorders>
          </w:tcPr>
          <w:p w14:paraId="7A570DE0" w14:textId="77777777" w:rsidR="00371E0F" w:rsidRPr="00220DC0" w:rsidRDefault="00371E0F" w:rsidP="00371E0F">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78BC44F4" w14:textId="77777777" w:rsidR="00371E0F" w:rsidRPr="00220DC0" w:rsidRDefault="00371E0F" w:rsidP="00371E0F">
            <w:pPr>
              <w:widowControl w:val="0"/>
              <w:ind w:right="-72"/>
              <w:jc w:val="right"/>
              <w:rPr>
                <w:rFonts w:ascii="Arial" w:hAnsi="Arial" w:cs="Arial"/>
                <w:b/>
                <w:bCs/>
                <w:sz w:val="18"/>
                <w:szCs w:val="18"/>
                <w:cs/>
              </w:rPr>
            </w:pPr>
          </w:p>
        </w:tc>
        <w:tc>
          <w:tcPr>
            <w:tcW w:w="944" w:type="dxa"/>
            <w:tcBorders>
              <w:top w:val="single" w:sz="4" w:space="0" w:color="auto"/>
            </w:tcBorders>
          </w:tcPr>
          <w:p w14:paraId="69AE4B22"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shd w:val="clear" w:color="auto" w:fill="FAFAFA"/>
          </w:tcPr>
          <w:p w14:paraId="6DB60EBD"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tcPr>
          <w:p w14:paraId="7C60663D" w14:textId="77777777" w:rsidR="00371E0F" w:rsidRPr="00220DC0" w:rsidRDefault="00371E0F" w:rsidP="00371E0F">
            <w:pPr>
              <w:widowControl w:val="0"/>
              <w:ind w:right="-72"/>
              <w:jc w:val="right"/>
              <w:rPr>
                <w:rFonts w:ascii="Arial" w:hAnsi="Arial" w:cs="Arial"/>
                <w:b/>
                <w:bCs/>
                <w:sz w:val="18"/>
                <w:szCs w:val="18"/>
                <w:cs/>
              </w:rPr>
            </w:pPr>
          </w:p>
        </w:tc>
        <w:tc>
          <w:tcPr>
            <w:tcW w:w="942" w:type="dxa"/>
            <w:tcBorders>
              <w:top w:val="single" w:sz="4" w:space="0" w:color="auto"/>
            </w:tcBorders>
            <w:shd w:val="clear" w:color="auto" w:fill="FAFAFA"/>
          </w:tcPr>
          <w:p w14:paraId="193F1C7C" w14:textId="77777777" w:rsidR="00371E0F" w:rsidRPr="00220DC0" w:rsidRDefault="00371E0F" w:rsidP="00371E0F">
            <w:pPr>
              <w:widowControl w:val="0"/>
              <w:ind w:right="-72"/>
              <w:jc w:val="right"/>
              <w:rPr>
                <w:rFonts w:ascii="Arial" w:hAnsi="Arial" w:cs="Arial"/>
                <w:b/>
                <w:bCs/>
                <w:sz w:val="18"/>
                <w:szCs w:val="18"/>
                <w:cs/>
              </w:rPr>
            </w:pPr>
          </w:p>
        </w:tc>
        <w:tc>
          <w:tcPr>
            <w:tcW w:w="967" w:type="dxa"/>
            <w:tcBorders>
              <w:top w:val="single" w:sz="4" w:space="0" w:color="auto"/>
            </w:tcBorders>
          </w:tcPr>
          <w:p w14:paraId="2534914C" w14:textId="77777777" w:rsidR="00371E0F" w:rsidRPr="00220DC0" w:rsidRDefault="00371E0F" w:rsidP="00371E0F">
            <w:pPr>
              <w:widowControl w:val="0"/>
              <w:ind w:right="-72"/>
              <w:jc w:val="right"/>
              <w:rPr>
                <w:rFonts w:ascii="Arial" w:hAnsi="Arial" w:cs="Arial"/>
                <w:b/>
                <w:bCs/>
                <w:sz w:val="18"/>
                <w:szCs w:val="18"/>
                <w:cs/>
              </w:rPr>
            </w:pPr>
          </w:p>
        </w:tc>
      </w:tr>
      <w:tr w:rsidR="00371E0F" w:rsidRPr="00220DC0" w14:paraId="75794C8C" w14:textId="77777777" w:rsidTr="00E765A7">
        <w:tc>
          <w:tcPr>
            <w:tcW w:w="5103" w:type="dxa"/>
          </w:tcPr>
          <w:p w14:paraId="3DA3CE1A" w14:textId="77777777" w:rsidR="00371E0F" w:rsidRPr="00220DC0" w:rsidRDefault="00371E0F" w:rsidP="00371E0F">
            <w:pPr>
              <w:widowControl w:val="0"/>
              <w:ind w:left="72"/>
              <w:jc w:val="both"/>
              <w:rPr>
                <w:rFonts w:ascii="Arial" w:hAnsi="Arial" w:cs="Arial"/>
                <w:sz w:val="18"/>
                <w:szCs w:val="18"/>
              </w:rPr>
            </w:pPr>
            <w:r w:rsidRPr="00220DC0">
              <w:rPr>
                <w:rFonts w:ascii="Arial" w:hAnsi="Arial" w:cs="Arial"/>
                <w:sz w:val="18"/>
                <w:szCs w:val="18"/>
              </w:rPr>
              <w:t>Profit (loss) before income tax</w:t>
            </w:r>
          </w:p>
        </w:tc>
        <w:tc>
          <w:tcPr>
            <w:tcW w:w="943" w:type="dxa"/>
            <w:shd w:val="clear" w:color="auto" w:fill="FAFAFA"/>
            <w:vAlign w:val="bottom"/>
          </w:tcPr>
          <w:p w14:paraId="50268027" w14:textId="0687F1CF" w:rsidR="00371E0F" w:rsidRPr="00220DC0" w:rsidRDefault="00371E0F" w:rsidP="00371E0F">
            <w:pPr>
              <w:widowControl w:val="0"/>
              <w:ind w:right="-72"/>
              <w:jc w:val="right"/>
              <w:rPr>
                <w:rFonts w:ascii="Arial" w:hAnsi="Arial" w:cs="Arial"/>
                <w:sz w:val="18"/>
                <w:szCs w:val="18"/>
                <w:cs/>
                <w:lang w:val="en-US"/>
              </w:rPr>
            </w:pPr>
            <w:r w:rsidRPr="00220DC0">
              <w:rPr>
                <w:rFonts w:ascii="Arial" w:hAnsi="Arial" w:cs="Arial"/>
                <w:sz w:val="18"/>
                <w:szCs w:val="18"/>
              </w:rPr>
              <w:t>1</w:t>
            </w:r>
            <w:r w:rsidR="00A940E7" w:rsidRPr="00220DC0">
              <w:rPr>
                <w:rFonts w:ascii="Arial" w:hAnsi="Arial" w:cs="Arial"/>
                <w:sz w:val="18"/>
                <w:szCs w:val="18"/>
              </w:rPr>
              <w:t>95</w:t>
            </w:r>
          </w:p>
        </w:tc>
        <w:tc>
          <w:tcPr>
            <w:tcW w:w="943" w:type="dxa"/>
            <w:vAlign w:val="bottom"/>
          </w:tcPr>
          <w:p w14:paraId="700F47A9" w14:textId="5FBD13DD" w:rsidR="00371E0F" w:rsidRPr="00220DC0" w:rsidRDefault="00371E0F" w:rsidP="00371E0F">
            <w:pPr>
              <w:widowControl w:val="0"/>
              <w:ind w:right="-72"/>
              <w:jc w:val="right"/>
              <w:rPr>
                <w:rFonts w:ascii="Arial" w:hAnsi="Arial" w:cs="Arial"/>
                <w:sz w:val="18"/>
                <w:szCs w:val="18"/>
                <w:cs/>
                <w:lang w:val="en-US"/>
              </w:rPr>
            </w:pPr>
            <w:r w:rsidRPr="00220DC0">
              <w:rPr>
                <w:rFonts w:ascii="Arial" w:hAnsi="Arial" w:cs="Arial"/>
                <w:sz w:val="18"/>
                <w:szCs w:val="18"/>
              </w:rPr>
              <w:t xml:space="preserve">399   </w:t>
            </w:r>
          </w:p>
        </w:tc>
        <w:tc>
          <w:tcPr>
            <w:tcW w:w="943" w:type="dxa"/>
            <w:shd w:val="clear" w:color="auto" w:fill="FAFAFA"/>
          </w:tcPr>
          <w:p w14:paraId="153D0307" w14:textId="73AFE7E3" w:rsidR="00371E0F" w:rsidRPr="00220DC0" w:rsidRDefault="00371E0F" w:rsidP="00371E0F">
            <w:pPr>
              <w:widowControl w:val="0"/>
              <w:ind w:right="-72"/>
              <w:jc w:val="right"/>
              <w:rPr>
                <w:rFonts w:ascii="Arial" w:hAnsi="Arial" w:cs="Arial"/>
                <w:sz w:val="18"/>
                <w:szCs w:val="18"/>
                <w:cs/>
                <w:lang w:val="en-US"/>
              </w:rPr>
            </w:pPr>
            <w:r w:rsidRPr="00220DC0">
              <w:rPr>
                <w:rFonts w:ascii="Arial" w:hAnsi="Arial" w:cs="Arial"/>
                <w:sz w:val="18"/>
                <w:szCs w:val="18"/>
              </w:rPr>
              <w:t>7,342</w:t>
            </w:r>
          </w:p>
        </w:tc>
        <w:tc>
          <w:tcPr>
            <w:tcW w:w="1081" w:type="dxa"/>
          </w:tcPr>
          <w:p w14:paraId="60A9D4EB" w14:textId="3E5FF12B" w:rsidR="00371E0F" w:rsidRPr="00220DC0" w:rsidRDefault="00371E0F" w:rsidP="00371E0F">
            <w:pPr>
              <w:ind w:right="-72"/>
              <w:jc w:val="right"/>
              <w:rPr>
                <w:rFonts w:ascii="Arial" w:hAnsi="Arial" w:cs="Arial"/>
                <w:sz w:val="18"/>
                <w:szCs w:val="18"/>
                <w:cs/>
              </w:rPr>
            </w:pPr>
            <w:r w:rsidRPr="00220DC0">
              <w:rPr>
                <w:rFonts w:ascii="Arial" w:hAnsi="Arial" w:cs="Arial"/>
                <w:sz w:val="18"/>
                <w:szCs w:val="18"/>
              </w:rPr>
              <w:t>6,801</w:t>
            </w:r>
          </w:p>
        </w:tc>
        <w:tc>
          <w:tcPr>
            <w:tcW w:w="946" w:type="dxa"/>
            <w:shd w:val="clear" w:color="auto" w:fill="FAFAFA"/>
          </w:tcPr>
          <w:p w14:paraId="6E5A301B" w14:textId="01B3C249" w:rsidR="00371E0F" w:rsidRPr="00220DC0" w:rsidRDefault="00371E0F" w:rsidP="00371E0F">
            <w:pPr>
              <w:ind w:right="-72"/>
              <w:jc w:val="right"/>
              <w:rPr>
                <w:rFonts w:ascii="Arial" w:hAnsi="Arial" w:cs="Arial"/>
                <w:sz w:val="18"/>
                <w:szCs w:val="18"/>
                <w:cs/>
              </w:rPr>
            </w:pPr>
            <w:r w:rsidRPr="00220DC0">
              <w:rPr>
                <w:rFonts w:ascii="Arial" w:hAnsi="Arial" w:cs="Arial"/>
                <w:sz w:val="18"/>
                <w:szCs w:val="18"/>
              </w:rPr>
              <w:t>(180)</w:t>
            </w:r>
          </w:p>
        </w:tc>
        <w:tc>
          <w:tcPr>
            <w:tcW w:w="944" w:type="dxa"/>
          </w:tcPr>
          <w:p w14:paraId="14F47BDD" w14:textId="68311ED1"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(164)</w:t>
            </w:r>
          </w:p>
        </w:tc>
        <w:tc>
          <w:tcPr>
            <w:tcW w:w="942" w:type="dxa"/>
            <w:shd w:val="clear" w:color="auto" w:fill="FAFAFA"/>
          </w:tcPr>
          <w:p w14:paraId="01FCC926" w14:textId="519CED4E" w:rsidR="00371E0F" w:rsidRPr="00220DC0" w:rsidRDefault="00371E0F" w:rsidP="00371E0F">
            <w:pPr>
              <w:ind w:right="-72"/>
              <w:jc w:val="right"/>
              <w:rPr>
                <w:rFonts w:ascii="Arial" w:hAnsi="Arial" w:cs="Arial"/>
                <w:sz w:val="18"/>
                <w:szCs w:val="18"/>
                <w:lang w:val="en-US"/>
              </w:rPr>
            </w:pPr>
            <w:r w:rsidRPr="00220DC0">
              <w:rPr>
                <w:rFonts w:ascii="Arial" w:hAnsi="Arial" w:cs="Arial"/>
                <w:color w:val="000000"/>
                <w:sz w:val="18"/>
                <w:szCs w:val="18"/>
                <w:lang w:val="en-US"/>
              </w:rPr>
              <w:t>(1,4</w:t>
            </w:r>
            <w:r w:rsidR="00071CC7" w:rsidRPr="00220DC0">
              <w:rPr>
                <w:rFonts w:ascii="Arial" w:hAnsi="Arial" w:cs="Arial"/>
                <w:color w:val="000000"/>
                <w:sz w:val="18"/>
                <w:szCs w:val="18"/>
                <w:lang w:val="en-US"/>
              </w:rPr>
              <w:t>25</w:t>
            </w:r>
            <w:r w:rsidRPr="00220DC0">
              <w:rPr>
                <w:rFonts w:ascii="Arial" w:hAnsi="Arial" w:cs="Arial"/>
                <w:color w:val="000000"/>
                <w:sz w:val="18"/>
                <w:szCs w:val="18"/>
                <w:lang w:val="en-US"/>
              </w:rPr>
              <w:t>)</w:t>
            </w:r>
          </w:p>
        </w:tc>
        <w:tc>
          <w:tcPr>
            <w:tcW w:w="942" w:type="dxa"/>
          </w:tcPr>
          <w:p w14:paraId="59BD7A9C" w14:textId="0EF21E1A" w:rsidR="00371E0F" w:rsidRPr="00220DC0" w:rsidRDefault="00371E0F" w:rsidP="00371E0F">
            <w:pPr>
              <w:ind w:right="-72"/>
              <w:jc w:val="right"/>
              <w:rPr>
                <w:rFonts w:ascii="Arial" w:hAnsi="Arial" w:cs="Arial"/>
                <w:sz w:val="18"/>
                <w:szCs w:val="18"/>
                <w:cs/>
              </w:rPr>
            </w:pPr>
            <w:r w:rsidRPr="00220DC0">
              <w:rPr>
                <w:rFonts w:ascii="Arial" w:hAnsi="Arial" w:cs="Arial"/>
                <w:color w:val="000000"/>
                <w:sz w:val="18"/>
                <w:szCs w:val="18"/>
                <w:lang w:val="en-US"/>
              </w:rPr>
              <w:t>(2,007)</w:t>
            </w:r>
          </w:p>
        </w:tc>
        <w:tc>
          <w:tcPr>
            <w:tcW w:w="942" w:type="dxa"/>
            <w:shd w:val="clear" w:color="auto" w:fill="FAFAFA"/>
          </w:tcPr>
          <w:p w14:paraId="551593A5" w14:textId="47C680E9" w:rsidR="00371E0F" w:rsidRPr="00220DC0" w:rsidRDefault="00371E0F" w:rsidP="00371E0F">
            <w:pPr>
              <w:ind w:right="-72"/>
              <w:jc w:val="right"/>
              <w:rPr>
                <w:rFonts w:ascii="Arial" w:hAnsi="Arial" w:cs="Arial"/>
                <w:sz w:val="18"/>
                <w:szCs w:val="18"/>
                <w:cs/>
              </w:rPr>
            </w:pPr>
            <w:r w:rsidRPr="00220DC0">
              <w:rPr>
                <w:rFonts w:ascii="Arial" w:hAnsi="Arial" w:cs="Arial"/>
                <w:color w:val="000000"/>
                <w:sz w:val="18"/>
                <w:szCs w:val="18"/>
              </w:rPr>
              <w:t>5,</w:t>
            </w:r>
            <w:r w:rsidR="00A940E7" w:rsidRPr="00220DC0">
              <w:rPr>
                <w:rFonts w:ascii="Arial" w:hAnsi="Arial" w:cs="Arial"/>
                <w:color w:val="000000"/>
                <w:sz w:val="18"/>
                <w:szCs w:val="18"/>
              </w:rPr>
              <w:t>9</w:t>
            </w:r>
            <w:r w:rsidR="00071CC7" w:rsidRPr="00220DC0">
              <w:rPr>
                <w:rFonts w:ascii="Arial" w:hAnsi="Arial" w:cs="Arial"/>
                <w:color w:val="000000"/>
                <w:sz w:val="18"/>
                <w:szCs w:val="18"/>
              </w:rPr>
              <w:t>32</w:t>
            </w:r>
          </w:p>
        </w:tc>
        <w:tc>
          <w:tcPr>
            <w:tcW w:w="967" w:type="dxa"/>
          </w:tcPr>
          <w:p w14:paraId="37CE03EC" w14:textId="48F8EA47"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 xml:space="preserve">5,029 </w:t>
            </w:r>
          </w:p>
        </w:tc>
      </w:tr>
      <w:tr w:rsidR="00371E0F" w:rsidRPr="00220DC0" w14:paraId="0D5680BB" w14:textId="77777777" w:rsidTr="00E765A7">
        <w:tc>
          <w:tcPr>
            <w:tcW w:w="5103" w:type="dxa"/>
          </w:tcPr>
          <w:p w14:paraId="497A9291" w14:textId="77777777" w:rsidR="00371E0F" w:rsidRPr="00220DC0" w:rsidRDefault="00371E0F" w:rsidP="00371E0F">
            <w:pPr>
              <w:widowControl w:val="0"/>
              <w:ind w:left="72"/>
              <w:rPr>
                <w:rFonts w:ascii="Arial" w:hAnsi="Arial" w:cs="Arial"/>
                <w:sz w:val="18"/>
                <w:szCs w:val="18"/>
                <w:cs/>
              </w:rPr>
            </w:pPr>
            <w:r w:rsidRPr="00220DC0">
              <w:rPr>
                <w:rFonts w:ascii="Arial" w:hAnsi="Arial" w:cs="Arial"/>
                <w:sz w:val="18"/>
                <w:szCs w:val="18"/>
              </w:rPr>
              <w:t>Income tax</w:t>
            </w:r>
          </w:p>
        </w:tc>
        <w:tc>
          <w:tcPr>
            <w:tcW w:w="943" w:type="dxa"/>
            <w:shd w:val="clear" w:color="auto" w:fill="FAFAFA"/>
          </w:tcPr>
          <w:p w14:paraId="7E559A51" w14:textId="77777777" w:rsidR="00371E0F" w:rsidRPr="00220DC0" w:rsidRDefault="00371E0F" w:rsidP="00371E0F">
            <w:pPr>
              <w:widowControl w:val="0"/>
              <w:ind w:right="-72"/>
              <w:jc w:val="right"/>
              <w:rPr>
                <w:rFonts w:ascii="Arial" w:hAnsi="Arial" w:cs="Arial"/>
                <w:b/>
                <w:bCs/>
                <w:sz w:val="18"/>
                <w:szCs w:val="18"/>
                <w:cs/>
              </w:rPr>
            </w:pPr>
          </w:p>
        </w:tc>
        <w:tc>
          <w:tcPr>
            <w:tcW w:w="943" w:type="dxa"/>
          </w:tcPr>
          <w:p w14:paraId="350E06DE" w14:textId="77777777" w:rsidR="00371E0F" w:rsidRPr="00220DC0" w:rsidRDefault="00371E0F" w:rsidP="00371E0F">
            <w:pPr>
              <w:widowControl w:val="0"/>
              <w:ind w:right="-72"/>
              <w:jc w:val="right"/>
              <w:rPr>
                <w:rFonts w:ascii="Arial" w:hAnsi="Arial" w:cs="Arial"/>
                <w:b/>
                <w:bCs/>
                <w:sz w:val="18"/>
                <w:szCs w:val="18"/>
                <w:cs/>
              </w:rPr>
            </w:pPr>
          </w:p>
        </w:tc>
        <w:tc>
          <w:tcPr>
            <w:tcW w:w="943" w:type="dxa"/>
            <w:shd w:val="clear" w:color="auto" w:fill="FAFAFA"/>
          </w:tcPr>
          <w:p w14:paraId="762A4CC9" w14:textId="77777777" w:rsidR="00371E0F" w:rsidRPr="00220DC0" w:rsidRDefault="00371E0F" w:rsidP="00371E0F">
            <w:pPr>
              <w:widowControl w:val="0"/>
              <w:ind w:right="-72"/>
              <w:jc w:val="right"/>
              <w:rPr>
                <w:rFonts w:ascii="Arial" w:hAnsi="Arial" w:cs="Arial"/>
                <w:b/>
                <w:bCs/>
                <w:sz w:val="18"/>
                <w:szCs w:val="18"/>
                <w:cs/>
              </w:rPr>
            </w:pPr>
          </w:p>
        </w:tc>
        <w:tc>
          <w:tcPr>
            <w:tcW w:w="1081" w:type="dxa"/>
          </w:tcPr>
          <w:p w14:paraId="4FD0A890" w14:textId="77777777" w:rsidR="00371E0F" w:rsidRPr="00220DC0" w:rsidRDefault="00371E0F" w:rsidP="00371E0F">
            <w:pPr>
              <w:ind w:right="-72"/>
              <w:jc w:val="right"/>
              <w:rPr>
                <w:rFonts w:ascii="Arial" w:hAnsi="Arial" w:cs="Arial"/>
                <w:sz w:val="18"/>
                <w:szCs w:val="18"/>
                <w:cs/>
              </w:rPr>
            </w:pPr>
          </w:p>
        </w:tc>
        <w:tc>
          <w:tcPr>
            <w:tcW w:w="946" w:type="dxa"/>
            <w:shd w:val="clear" w:color="auto" w:fill="FAFAFA"/>
          </w:tcPr>
          <w:p w14:paraId="12DF8BBC" w14:textId="77777777" w:rsidR="00371E0F" w:rsidRPr="00220DC0" w:rsidRDefault="00371E0F" w:rsidP="00371E0F">
            <w:pPr>
              <w:ind w:right="-72"/>
              <w:jc w:val="right"/>
              <w:rPr>
                <w:rFonts w:ascii="Arial" w:hAnsi="Arial" w:cs="Arial"/>
                <w:sz w:val="18"/>
                <w:szCs w:val="18"/>
                <w:cs/>
              </w:rPr>
            </w:pPr>
          </w:p>
        </w:tc>
        <w:tc>
          <w:tcPr>
            <w:tcW w:w="944" w:type="dxa"/>
          </w:tcPr>
          <w:p w14:paraId="25006299" w14:textId="77777777" w:rsidR="00371E0F" w:rsidRPr="00220DC0" w:rsidRDefault="00371E0F" w:rsidP="00371E0F">
            <w:pPr>
              <w:ind w:right="-72"/>
              <w:jc w:val="right"/>
              <w:rPr>
                <w:rFonts w:ascii="Arial" w:hAnsi="Arial" w:cs="Arial"/>
                <w:sz w:val="18"/>
                <w:szCs w:val="18"/>
                <w:cs/>
              </w:rPr>
            </w:pPr>
          </w:p>
        </w:tc>
        <w:tc>
          <w:tcPr>
            <w:tcW w:w="942" w:type="dxa"/>
            <w:shd w:val="clear" w:color="auto" w:fill="FAFAFA"/>
          </w:tcPr>
          <w:p w14:paraId="669FBFCE" w14:textId="77777777" w:rsidR="00371E0F" w:rsidRPr="00220DC0" w:rsidRDefault="00371E0F" w:rsidP="00371E0F">
            <w:pPr>
              <w:ind w:right="-72"/>
              <w:jc w:val="right"/>
              <w:rPr>
                <w:rFonts w:ascii="Arial" w:hAnsi="Arial" w:cs="Arial"/>
                <w:sz w:val="18"/>
                <w:szCs w:val="18"/>
                <w:cs/>
              </w:rPr>
            </w:pPr>
          </w:p>
        </w:tc>
        <w:tc>
          <w:tcPr>
            <w:tcW w:w="942" w:type="dxa"/>
          </w:tcPr>
          <w:p w14:paraId="198E402B" w14:textId="77777777" w:rsidR="00371E0F" w:rsidRPr="00220DC0" w:rsidRDefault="00371E0F" w:rsidP="00371E0F">
            <w:pPr>
              <w:ind w:right="-72"/>
              <w:jc w:val="right"/>
              <w:rPr>
                <w:rFonts w:ascii="Arial" w:hAnsi="Arial" w:cs="Arial"/>
                <w:sz w:val="18"/>
                <w:szCs w:val="18"/>
                <w:cs/>
              </w:rPr>
            </w:pPr>
          </w:p>
        </w:tc>
        <w:tc>
          <w:tcPr>
            <w:tcW w:w="942" w:type="dxa"/>
            <w:tcBorders>
              <w:bottom w:val="single" w:sz="4" w:space="0" w:color="auto"/>
            </w:tcBorders>
            <w:shd w:val="clear" w:color="auto" w:fill="FAFAFA"/>
            <w:vAlign w:val="bottom"/>
          </w:tcPr>
          <w:p w14:paraId="01406E8B" w14:textId="5DCD5EBD" w:rsidR="00371E0F" w:rsidRPr="00220DC0" w:rsidRDefault="00371E0F" w:rsidP="00371E0F">
            <w:pPr>
              <w:ind w:right="-72"/>
              <w:jc w:val="right"/>
              <w:rPr>
                <w:rFonts w:ascii="Arial" w:hAnsi="Arial" w:cs="Arial"/>
                <w:sz w:val="18"/>
                <w:szCs w:val="18"/>
                <w:cs/>
              </w:rPr>
            </w:pPr>
            <w:r w:rsidRPr="00220DC0">
              <w:rPr>
                <w:rFonts w:ascii="Arial" w:hAnsi="Arial" w:cs="Arial"/>
                <w:sz w:val="18"/>
                <w:szCs w:val="18"/>
              </w:rPr>
              <w:t>(3)</w:t>
            </w:r>
          </w:p>
        </w:tc>
        <w:tc>
          <w:tcPr>
            <w:tcW w:w="967" w:type="dxa"/>
            <w:tcBorders>
              <w:bottom w:val="single" w:sz="4" w:space="0" w:color="auto"/>
            </w:tcBorders>
            <w:shd w:val="clear" w:color="auto" w:fill="auto"/>
            <w:vAlign w:val="bottom"/>
          </w:tcPr>
          <w:p w14:paraId="1FDD7176" w14:textId="2AB853C6" w:rsidR="00371E0F" w:rsidRPr="00220DC0" w:rsidRDefault="00371E0F" w:rsidP="00371E0F">
            <w:pPr>
              <w:ind w:right="-72"/>
              <w:jc w:val="right"/>
              <w:rPr>
                <w:rFonts w:ascii="Arial" w:hAnsi="Arial" w:cs="Arial"/>
                <w:sz w:val="18"/>
                <w:szCs w:val="18"/>
                <w:cs/>
              </w:rPr>
            </w:pPr>
            <w:r w:rsidRPr="00220DC0">
              <w:rPr>
                <w:rFonts w:ascii="Arial" w:hAnsi="Arial" w:cs="Arial"/>
                <w:sz w:val="18"/>
                <w:szCs w:val="18"/>
              </w:rPr>
              <w:t xml:space="preserve">18 </w:t>
            </w:r>
          </w:p>
        </w:tc>
      </w:tr>
      <w:tr w:rsidR="00371E0F" w:rsidRPr="00220DC0" w14:paraId="6C5A2A77" w14:textId="77777777" w:rsidTr="00E765A7">
        <w:tc>
          <w:tcPr>
            <w:tcW w:w="5103" w:type="dxa"/>
          </w:tcPr>
          <w:p w14:paraId="4A954223" w14:textId="77777777" w:rsidR="00371E0F" w:rsidRPr="00220DC0" w:rsidRDefault="00371E0F" w:rsidP="00371E0F">
            <w:pPr>
              <w:ind w:left="72"/>
              <w:rPr>
                <w:rFonts w:ascii="Arial" w:hAnsi="Arial" w:cs="Arial"/>
                <w:sz w:val="18"/>
                <w:szCs w:val="18"/>
              </w:rPr>
            </w:pPr>
          </w:p>
        </w:tc>
        <w:tc>
          <w:tcPr>
            <w:tcW w:w="943" w:type="dxa"/>
            <w:shd w:val="clear" w:color="auto" w:fill="FAFAFA"/>
          </w:tcPr>
          <w:p w14:paraId="5B1723C0" w14:textId="77777777" w:rsidR="00371E0F" w:rsidRPr="00220DC0" w:rsidRDefault="00371E0F" w:rsidP="00371E0F">
            <w:pPr>
              <w:widowControl w:val="0"/>
              <w:ind w:right="-72"/>
              <w:jc w:val="right"/>
              <w:rPr>
                <w:rFonts w:ascii="Arial" w:hAnsi="Arial" w:cs="Arial"/>
                <w:b/>
                <w:bCs/>
                <w:sz w:val="18"/>
                <w:szCs w:val="18"/>
                <w:cs/>
              </w:rPr>
            </w:pPr>
          </w:p>
        </w:tc>
        <w:tc>
          <w:tcPr>
            <w:tcW w:w="943" w:type="dxa"/>
          </w:tcPr>
          <w:p w14:paraId="21C3559E" w14:textId="77777777" w:rsidR="00371E0F" w:rsidRPr="00220DC0" w:rsidRDefault="00371E0F" w:rsidP="00371E0F">
            <w:pPr>
              <w:widowControl w:val="0"/>
              <w:ind w:right="-72"/>
              <w:jc w:val="right"/>
              <w:rPr>
                <w:rFonts w:ascii="Arial" w:hAnsi="Arial" w:cs="Arial"/>
                <w:b/>
                <w:bCs/>
                <w:sz w:val="18"/>
                <w:szCs w:val="18"/>
                <w:cs/>
              </w:rPr>
            </w:pPr>
          </w:p>
        </w:tc>
        <w:tc>
          <w:tcPr>
            <w:tcW w:w="943" w:type="dxa"/>
            <w:shd w:val="clear" w:color="auto" w:fill="FAFAFA"/>
          </w:tcPr>
          <w:p w14:paraId="5DB85235" w14:textId="77777777" w:rsidR="00371E0F" w:rsidRPr="00220DC0" w:rsidRDefault="00371E0F" w:rsidP="00371E0F">
            <w:pPr>
              <w:widowControl w:val="0"/>
              <w:ind w:right="-72"/>
              <w:jc w:val="right"/>
              <w:rPr>
                <w:rFonts w:ascii="Arial" w:hAnsi="Arial" w:cs="Arial"/>
                <w:b/>
                <w:bCs/>
                <w:sz w:val="18"/>
                <w:szCs w:val="18"/>
                <w:cs/>
              </w:rPr>
            </w:pPr>
          </w:p>
        </w:tc>
        <w:tc>
          <w:tcPr>
            <w:tcW w:w="1081" w:type="dxa"/>
          </w:tcPr>
          <w:p w14:paraId="0336A3DC" w14:textId="77777777" w:rsidR="00371E0F" w:rsidRPr="00220DC0" w:rsidRDefault="00371E0F" w:rsidP="00371E0F">
            <w:pPr>
              <w:widowControl w:val="0"/>
              <w:ind w:right="-72"/>
              <w:jc w:val="right"/>
              <w:rPr>
                <w:rFonts w:ascii="Arial" w:hAnsi="Arial" w:cs="Arial"/>
                <w:sz w:val="18"/>
                <w:szCs w:val="18"/>
                <w:cs/>
              </w:rPr>
            </w:pPr>
          </w:p>
        </w:tc>
        <w:tc>
          <w:tcPr>
            <w:tcW w:w="946" w:type="dxa"/>
            <w:shd w:val="clear" w:color="auto" w:fill="FAFAFA"/>
          </w:tcPr>
          <w:p w14:paraId="6238D1E9" w14:textId="77777777" w:rsidR="00371E0F" w:rsidRPr="00220DC0" w:rsidRDefault="00371E0F" w:rsidP="00371E0F">
            <w:pPr>
              <w:widowControl w:val="0"/>
              <w:ind w:right="-72"/>
              <w:jc w:val="right"/>
              <w:rPr>
                <w:rFonts w:ascii="Arial" w:hAnsi="Arial" w:cs="Arial"/>
                <w:sz w:val="18"/>
                <w:szCs w:val="18"/>
                <w:cs/>
              </w:rPr>
            </w:pPr>
          </w:p>
        </w:tc>
        <w:tc>
          <w:tcPr>
            <w:tcW w:w="944" w:type="dxa"/>
          </w:tcPr>
          <w:p w14:paraId="38D9D12E" w14:textId="77777777" w:rsidR="00371E0F" w:rsidRPr="00220DC0" w:rsidRDefault="00371E0F" w:rsidP="00371E0F">
            <w:pPr>
              <w:widowControl w:val="0"/>
              <w:ind w:right="-72"/>
              <w:jc w:val="right"/>
              <w:rPr>
                <w:rFonts w:ascii="Arial" w:hAnsi="Arial" w:cs="Arial"/>
                <w:sz w:val="18"/>
                <w:szCs w:val="18"/>
                <w:cs/>
              </w:rPr>
            </w:pPr>
          </w:p>
        </w:tc>
        <w:tc>
          <w:tcPr>
            <w:tcW w:w="942" w:type="dxa"/>
            <w:shd w:val="clear" w:color="auto" w:fill="FAFAFA"/>
          </w:tcPr>
          <w:p w14:paraId="4FD4153A" w14:textId="77777777" w:rsidR="00371E0F" w:rsidRPr="00220DC0" w:rsidRDefault="00371E0F" w:rsidP="00371E0F">
            <w:pPr>
              <w:widowControl w:val="0"/>
              <w:ind w:right="-72"/>
              <w:jc w:val="right"/>
              <w:rPr>
                <w:rFonts w:ascii="Arial" w:hAnsi="Arial" w:cs="Arial"/>
                <w:sz w:val="18"/>
                <w:szCs w:val="18"/>
                <w:cs/>
              </w:rPr>
            </w:pPr>
          </w:p>
        </w:tc>
        <w:tc>
          <w:tcPr>
            <w:tcW w:w="942" w:type="dxa"/>
          </w:tcPr>
          <w:p w14:paraId="163F2445" w14:textId="77777777" w:rsidR="00371E0F" w:rsidRPr="00220DC0" w:rsidRDefault="00371E0F" w:rsidP="00371E0F">
            <w:pPr>
              <w:widowControl w:val="0"/>
              <w:ind w:right="-72"/>
              <w:jc w:val="right"/>
              <w:rPr>
                <w:rFonts w:ascii="Arial" w:hAnsi="Arial" w:cs="Arial"/>
                <w:sz w:val="18"/>
                <w:szCs w:val="18"/>
                <w:cs/>
              </w:rPr>
            </w:pPr>
          </w:p>
        </w:tc>
        <w:tc>
          <w:tcPr>
            <w:tcW w:w="942" w:type="dxa"/>
            <w:tcBorders>
              <w:top w:val="single" w:sz="4" w:space="0" w:color="auto"/>
            </w:tcBorders>
            <w:shd w:val="clear" w:color="auto" w:fill="FAFAFA"/>
          </w:tcPr>
          <w:p w14:paraId="0F5F2883" w14:textId="77777777" w:rsidR="00371E0F" w:rsidRPr="00220DC0" w:rsidRDefault="00371E0F" w:rsidP="00371E0F">
            <w:pPr>
              <w:widowControl w:val="0"/>
              <w:ind w:right="-72"/>
              <w:jc w:val="right"/>
              <w:rPr>
                <w:rFonts w:ascii="Arial" w:hAnsi="Arial" w:cs="Arial"/>
                <w:sz w:val="18"/>
                <w:szCs w:val="18"/>
                <w:cs/>
              </w:rPr>
            </w:pPr>
          </w:p>
        </w:tc>
        <w:tc>
          <w:tcPr>
            <w:tcW w:w="967" w:type="dxa"/>
            <w:tcBorders>
              <w:top w:val="single" w:sz="4" w:space="0" w:color="auto"/>
            </w:tcBorders>
          </w:tcPr>
          <w:p w14:paraId="50A1DAF8" w14:textId="77777777" w:rsidR="00371E0F" w:rsidRPr="00220DC0" w:rsidRDefault="00371E0F" w:rsidP="00371E0F">
            <w:pPr>
              <w:widowControl w:val="0"/>
              <w:ind w:right="-72"/>
              <w:jc w:val="right"/>
              <w:rPr>
                <w:rFonts w:ascii="Arial" w:hAnsi="Arial" w:cs="Arial"/>
                <w:sz w:val="18"/>
                <w:szCs w:val="18"/>
                <w:cs/>
              </w:rPr>
            </w:pPr>
          </w:p>
        </w:tc>
      </w:tr>
      <w:tr w:rsidR="00371E0F" w:rsidRPr="00220DC0" w14:paraId="4421DB49" w14:textId="77777777" w:rsidTr="00E765A7">
        <w:tc>
          <w:tcPr>
            <w:tcW w:w="5103" w:type="dxa"/>
            <w:vAlign w:val="bottom"/>
          </w:tcPr>
          <w:p w14:paraId="5A1C1748" w14:textId="77777777" w:rsidR="00371E0F" w:rsidRPr="00220DC0" w:rsidRDefault="00371E0F" w:rsidP="00371E0F">
            <w:pPr>
              <w:widowControl w:val="0"/>
              <w:spacing w:line="220" w:lineRule="exact"/>
              <w:ind w:left="72"/>
              <w:rPr>
                <w:rFonts w:ascii="Arial" w:hAnsi="Arial" w:cs="Arial"/>
                <w:sz w:val="18"/>
                <w:szCs w:val="18"/>
                <w:lang w:val="en-US"/>
              </w:rPr>
            </w:pPr>
            <w:r w:rsidRPr="00220DC0">
              <w:rPr>
                <w:rFonts w:ascii="Arial" w:hAnsi="Arial" w:cs="Arial"/>
                <w:sz w:val="18"/>
                <w:szCs w:val="18"/>
              </w:rPr>
              <w:t xml:space="preserve">Profit for the </w:t>
            </w:r>
            <w:r w:rsidRPr="00220DC0">
              <w:rPr>
                <w:rFonts w:ascii="Arial" w:hAnsi="Arial" w:cs="Arial"/>
                <w:sz w:val="18"/>
                <w:szCs w:val="18"/>
                <w:lang w:val="en-US"/>
              </w:rPr>
              <w:t>year</w:t>
            </w:r>
          </w:p>
        </w:tc>
        <w:tc>
          <w:tcPr>
            <w:tcW w:w="943" w:type="dxa"/>
            <w:shd w:val="clear" w:color="auto" w:fill="FAFAFA"/>
            <w:vAlign w:val="bottom"/>
          </w:tcPr>
          <w:p w14:paraId="02B60F55"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943" w:type="dxa"/>
            <w:vAlign w:val="bottom"/>
          </w:tcPr>
          <w:p w14:paraId="1D76F21E"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943" w:type="dxa"/>
            <w:shd w:val="clear" w:color="auto" w:fill="FAFAFA"/>
            <w:vAlign w:val="bottom"/>
          </w:tcPr>
          <w:p w14:paraId="77333241"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1081" w:type="dxa"/>
            <w:vAlign w:val="bottom"/>
          </w:tcPr>
          <w:p w14:paraId="021BD1CA"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6" w:type="dxa"/>
            <w:shd w:val="clear" w:color="auto" w:fill="FAFAFA"/>
            <w:vAlign w:val="bottom"/>
          </w:tcPr>
          <w:p w14:paraId="004BF4B3"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4" w:type="dxa"/>
            <w:vAlign w:val="bottom"/>
          </w:tcPr>
          <w:p w14:paraId="7CF720FC"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shd w:val="clear" w:color="auto" w:fill="FAFAFA"/>
            <w:vAlign w:val="bottom"/>
          </w:tcPr>
          <w:p w14:paraId="07F168F4"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vAlign w:val="bottom"/>
          </w:tcPr>
          <w:p w14:paraId="53541EFF"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tcBorders>
              <w:bottom w:val="single" w:sz="4" w:space="0" w:color="auto"/>
            </w:tcBorders>
            <w:shd w:val="clear" w:color="auto" w:fill="FAFAFA"/>
            <w:vAlign w:val="bottom"/>
          </w:tcPr>
          <w:p w14:paraId="5D360BFB" w14:textId="4F1227A0" w:rsidR="00371E0F" w:rsidRPr="00220DC0" w:rsidRDefault="00371E0F" w:rsidP="00371E0F">
            <w:pPr>
              <w:widowControl w:val="0"/>
              <w:spacing w:line="220" w:lineRule="exact"/>
              <w:ind w:right="-72"/>
              <w:jc w:val="right"/>
              <w:rPr>
                <w:rFonts w:ascii="Arial" w:hAnsi="Arial" w:cs="Arial"/>
                <w:sz w:val="18"/>
                <w:szCs w:val="18"/>
                <w:cs/>
              </w:rPr>
            </w:pPr>
            <w:r w:rsidRPr="00220DC0">
              <w:rPr>
                <w:rFonts w:ascii="Arial" w:hAnsi="Arial" w:cs="Arial"/>
                <w:sz w:val="18"/>
                <w:szCs w:val="18"/>
              </w:rPr>
              <w:t>5,</w:t>
            </w:r>
            <w:r w:rsidR="00A940E7" w:rsidRPr="00220DC0">
              <w:rPr>
                <w:rFonts w:ascii="Arial" w:hAnsi="Arial" w:cs="Arial"/>
                <w:sz w:val="18"/>
                <w:szCs w:val="18"/>
              </w:rPr>
              <w:t>9</w:t>
            </w:r>
            <w:r w:rsidR="00071CC7" w:rsidRPr="00220DC0">
              <w:rPr>
                <w:rFonts w:ascii="Arial" w:hAnsi="Arial" w:cs="Arial"/>
                <w:sz w:val="18"/>
                <w:szCs w:val="18"/>
              </w:rPr>
              <w:t>29</w:t>
            </w:r>
          </w:p>
        </w:tc>
        <w:tc>
          <w:tcPr>
            <w:tcW w:w="967" w:type="dxa"/>
            <w:tcBorders>
              <w:bottom w:val="single" w:sz="4" w:space="0" w:color="auto"/>
            </w:tcBorders>
            <w:shd w:val="clear" w:color="auto" w:fill="auto"/>
            <w:vAlign w:val="bottom"/>
          </w:tcPr>
          <w:p w14:paraId="7D7672DF" w14:textId="74DBA81D" w:rsidR="00371E0F" w:rsidRPr="00220DC0" w:rsidRDefault="00371E0F" w:rsidP="00371E0F">
            <w:pPr>
              <w:spacing w:line="220" w:lineRule="exact"/>
              <w:ind w:right="-72"/>
              <w:jc w:val="right"/>
              <w:rPr>
                <w:rFonts w:ascii="Arial" w:hAnsi="Arial" w:cs="Arial"/>
                <w:sz w:val="18"/>
                <w:szCs w:val="18"/>
                <w:lang w:val="en-US"/>
              </w:rPr>
            </w:pPr>
            <w:r w:rsidRPr="00220DC0">
              <w:rPr>
                <w:rFonts w:ascii="Arial" w:hAnsi="Arial" w:cs="Arial"/>
                <w:sz w:val="18"/>
                <w:szCs w:val="18"/>
              </w:rPr>
              <w:t xml:space="preserve">5,047 </w:t>
            </w:r>
          </w:p>
        </w:tc>
      </w:tr>
      <w:tr w:rsidR="00371E0F" w:rsidRPr="00220DC0" w14:paraId="5B209B41" w14:textId="77777777" w:rsidTr="00E765A7">
        <w:tc>
          <w:tcPr>
            <w:tcW w:w="5103" w:type="dxa"/>
          </w:tcPr>
          <w:p w14:paraId="61E6462D" w14:textId="77777777" w:rsidR="00371E0F" w:rsidRPr="00220DC0" w:rsidRDefault="00371E0F" w:rsidP="00371E0F">
            <w:pPr>
              <w:widowControl w:val="0"/>
              <w:spacing w:line="220" w:lineRule="exact"/>
              <w:ind w:left="72"/>
              <w:rPr>
                <w:rFonts w:ascii="Arial" w:hAnsi="Arial" w:cs="Arial"/>
                <w:sz w:val="18"/>
                <w:szCs w:val="18"/>
              </w:rPr>
            </w:pPr>
          </w:p>
        </w:tc>
        <w:tc>
          <w:tcPr>
            <w:tcW w:w="943" w:type="dxa"/>
            <w:shd w:val="clear" w:color="auto" w:fill="FAFAFA"/>
          </w:tcPr>
          <w:p w14:paraId="5A1F1133"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943" w:type="dxa"/>
          </w:tcPr>
          <w:p w14:paraId="74E3BE18"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943" w:type="dxa"/>
            <w:shd w:val="clear" w:color="auto" w:fill="FAFAFA"/>
          </w:tcPr>
          <w:p w14:paraId="6000A67D" w14:textId="77777777" w:rsidR="00371E0F" w:rsidRPr="00220DC0" w:rsidRDefault="00371E0F" w:rsidP="00371E0F">
            <w:pPr>
              <w:widowControl w:val="0"/>
              <w:spacing w:line="220" w:lineRule="exact"/>
              <w:ind w:right="-72"/>
              <w:jc w:val="right"/>
              <w:rPr>
                <w:rFonts w:ascii="Arial" w:hAnsi="Arial" w:cs="Arial"/>
                <w:b/>
                <w:bCs/>
                <w:sz w:val="18"/>
                <w:szCs w:val="18"/>
                <w:cs/>
              </w:rPr>
            </w:pPr>
          </w:p>
        </w:tc>
        <w:tc>
          <w:tcPr>
            <w:tcW w:w="1081" w:type="dxa"/>
          </w:tcPr>
          <w:p w14:paraId="13FFE859"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6" w:type="dxa"/>
            <w:shd w:val="clear" w:color="auto" w:fill="FAFAFA"/>
          </w:tcPr>
          <w:p w14:paraId="5B815720"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4" w:type="dxa"/>
          </w:tcPr>
          <w:p w14:paraId="0BF85AB1"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shd w:val="clear" w:color="auto" w:fill="FAFAFA"/>
          </w:tcPr>
          <w:p w14:paraId="3CCE1CE5"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tcPr>
          <w:p w14:paraId="4A374400"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42" w:type="dxa"/>
            <w:shd w:val="clear" w:color="auto" w:fill="FAFAFA"/>
          </w:tcPr>
          <w:p w14:paraId="4538806D" w14:textId="77777777" w:rsidR="00371E0F" w:rsidRPr="00220DC0" w:rsidRDefault="00371E0F" w:rsidP="00371E0F">
            <w:pPr>
              <w:widowControl w:val="0"/>
              <w:spacing w:line="220" w:lineRule="exact"/>
              <w:ind w:right="-72"/>
              <w:jc w:val="right"/>
              <w:rPr>
                <w:rFonts w:ascii="Arial" w:hAnsi="Arial" w:cs="Arial"/>
                <w:sz w:val="18"/>
                <w:szCs w:val="18"/>
                <w:cs/>
              </w:rPr>
            </w:pPr>
          </w:p>
        </w:tc>
        <w:tc>
          <w:tcPr>
            <w:tcW w:w="967" w:type="dxa"/>
            <w:shd w:val="clear" w:color="auto" w:fill="auto"/>
          </w:tcPr>
          <w:p w14:paraId="23A3B9EE" w14:textId="77777777" w:rsidR="00371E0F" w:rsidRPr="00220DC0" w:rsidRDefault="00371E0F" w:rsidP="00371E0F">
            <w:pPr>
              <w:spacing w:line="220" w:lineRule="exact"/>
              <w:ind w:right="-72"/>
              <w:jc w:val="right"/>
              <w:rPr>
                <w:rFonts w:ascii="Arial" w:hAnsi="Arial" w:cs="Arial"/>
                <w:sz w:val="18"/>
                <w:szCs w:val="18"/>
                <w:lang w:val="en-US"/>
              </w:rPr>
            </w:pPr>
          </w:p>
        </w:tc>
      </w:tr>
      <w:tr w:rsidR="00371E0F" w:rsidRPr="00220DC0" w14:paraId="465672A6" w14:textId="77777777" w:rsidTr="00E765A7">
        <w:tc>
          <w:tcPr>
            <w:tcW w:w="5103" w:type="dxa"/>
          </w:tcPr>
          <w:p w14:paraId="0CF0E482" w14:textId="77777777" w:rsidR="00371E0F" w:rsidRPr="00220DC0" w:rsidRDefault="00371E0F" w:rsidP="00371E0F">
            <w:pPr>
              <w:widowControl w:val="0"/>
              <w:ind w:left="72"/>
              <w:rPr>
                <w:rFonts w:ascii="Arial" w:hAnsi="Arial" w:cs="Arial"/>
                <w:b/>
                <w:bCs/>
                <w:sz w:val="18"/>
                <w:szCs w:val="18"/>
                <w:u w:val="single"/>
              </w:rPr>
            </w:pPr>
            <w:r w:rsidRPr="00220DC0">
              <w:rPr>
                <w:rFonts w:ascii="Arial" w:hAnsi="Arial" w:cs="Arial"/>
                <w:b/>
                <w:bCs/>
                <w:spacing w:val="-2"/>
                <w:sz w:val="18"/>
                <w:szCs w:val="18"/>
                <w:u w:val="single"/>
                <w:lang w:val="en-US"/>
              </w:rPr>
              <w:t>Timing of revenue recognition:</w:t>
            </w:r>
          </w:p>
        </w:tc>
        <w:tc>
          <w:tcPr>
            <w:tcW w:w="943" w:type="dxa"/>
            <w:shd w:val="clear" w:color="auto" w:fill="FAFAFA"/>
          </w:tcPr>
          <w:p w14:paraId="107B052E" w14:textId="77777777" w:rsidR="00371E0F" w:rsidRPr="00220DC0" w:rsidRDefault="00371E0F" w:rsidP="00371E0F">
            <w:pPr>
              <w:widowControl w:val="0"/>
              <w:ind w:right="-72"/>
              <w:jc w:val="right"/>
              <w:rPr>
                <w:rFonts w:ascii="Arial" w:hAnsi="Arial" w:cs="Arial"/>
                <w:b/>
                <w:bCs/>
                <w:sz w:val="18"/>
                <w:szCs w:val="18"/>
                <w:cs/>
              </w:rPr>
            </w:pPr>
          </w:p>
        </w:tc>
        <w:tc>
          <w:tcPr>
            <w:tcW w:w="943" w:type="dxa"/>
          </w:tcPr>
          <w:p w14:paraId="5A8260CB" w14:textId="77777777" w:rsidR="00371E0F" w:rsidRPr="00220DC0" w:rsidRDefault="00371E0F" w:rsidP="00371E0F">
            <w:pPr>
              <w:widowControl w:val="0"/>
              <w:ind w:right="-72"/>
              <w:jc w:val="right"/>
              <w:rPr>
                <w:rFonts w:ascii="Arial" w:hAnsi="Arial" w:cs="Arial"/>
                <w:b/>
                <w:bCs/>
                <w:sz w:val="18"/>
                <w:szCs w:val="18"/>
                <w:cs/>
              </w:rPr>
            </w:pPr>
          </w:p>
        </w:tc>
        <w:tc>
          <w:tcPr>
            <w:tcW w:w="943" w:type="dxa"/>
            <w:shd w:val="clear" w:color="auto" w:fill="FAFAFA"/>
          </w:tcPr>
          <w:p w14:paraId="56C83698" w14:textId="77777777" w:rsidR="00371E0F" w:rsidRPr="00220DC0" w:rsidRDefault="00371E0F" w:rsidP="00371E0F">
            <w:pPr>
              <w:widowControl w:val="0"/>
              <w:ind w:right="-72"/>
              <w:jc w:val="right"/>
              <w:rPr>
                <w:rFonts w:ascii="Arial" w:hAnsi="Arial" w:cs="Arial"/>
                <w:b/>
                <w:bCs/>
                <w:sz w:val="18"/>
                <w:szCs w:val="18"/>
                <w:cs/>
              </w:rPr>
            </w:pPr>
          </w:p>
        </w:tc>
        <w:tc>
          <w:tcPr>
            <w:tcW w:w="1081" w:type="dxa"/>
          </w:tcPr>
          <w:p w14:paraId="59E33FCE" w14:textId="77777777" w:rsidR="00371E0F" w:rsidRPr="00220DC0" w:rsidRDefault="00371E0F" w:rsidP="00371E0F">
            <w:pPr>
              <w:widowControl w:val="0"/>
              <w:ind w:right="-72"/>
              <w:jc w:val="right"/>
              <w:rPr>
                <w:rFonts w:ascii="Arial" w:hAnsi="Arial" w:cs="Arial"/>
                <w:sz w:val="18"/>
                <w:szCs w:val="18"/>
                <w:cs/>
              </w:rPr>
            </w:pPr>
          </w:p>
        </w:tc>
        <w:tc>
          <w:tcPr>
            <w:tcW w:w="946" w:type="dxa"/>
            <w:shd w:val="clear" w:color="auto" w:fill="FAFAFA"/>
          </w:tcPr>
          <w:p w14:paraId="7E13B2D3" w14:textId="77777777" w:rsidR="00371E0F" w:rsidRPr="00220DC0" w:rsidRDefault="00371E0F" w:rsidP="00371E0F">
            <w:pPr>
              <w:widowControl w:val="0"/>
              <w:ind w:right="-72"/>
              <w:jc w:val="right"/>
              <w:rPr>
                <w:rFonts w:ascii="Arial" w:hAnsi="Arial" w:cs="Arial"/>
                <w:sz w:val="18"/>
                <w:szCs w:val="18"/>
                <w:cs/>
              </w:rPr>
            </w:pPr>
          </w:p>
        </w:tc>
        <w:tc>
          <w:tcPr>
            <w:tcW w:w="944" w:type="dxa"/>
          </w:tcPr>
          <w:p w14:paraId="54C0458F" w14:textId="77777777" w:rsidR="00371E0F" w:rsidRPr="00220DC0" w:rsidRDefault="00371E0F" w:rsidP="00371E0F">
            <w:pPr>
              <w:widowControl w:val="0"/>
              <w:ind w:right="-72"/>
              <w:jc w:val="right"/>
              <w:rPr>
                <w:rFonts w:ascii="Arial" w:hAnsi="Arial" w:cs="Arial"/>
                <w:sz w:val="18"/>
                <w:szCs w:val="18"/>
                <w:cs/>
              </w:rPr>
            </w:pPr>
          </w:p>
        </w:tc>
        <w:tc>
          <w:tcPr>
            <w:tcW w:w="942" w:type="dxa"/>
            <w:shd w:val="clear" w:color="auto" w:fill="FAFAFA"/>
          </w:tcPr>
          <w:p w14:paraId="648360FF" w14:textId="77777777" w:rsidR="00371E0F" w:rsidRPr="00220DC0" w:rsidRDefault="00371E0F" w:rsidP="00371E0F">
            <w:pPr>
              <w:widowControl w:val="0"/>
              <w:ind w:right="-72"/>
              <w:jc w:val="right"/>
              <w:rPr>
                <w:rFonts w:ascii="Arial" w:hAnsi="Arial" w:cs="Arial"/>
                <w:sz w:val="18"/>
                <w:szCs w:val="18"/>
                <w:cs/>
              </w:rPr>
            </w:pPr>
          </w:p>
        </w:tc>
        <w:tc>
          <w:tcPr>
            <w:tcW w:w="942" w:type="dxa"/>
          </w:tcPr>
          <w:p w14:paraId="1F2CF234" w14:textId="77777777" w:rsidR="00371E0F" w:rsidRPr="00220DC0" w:rsidRDefault="00371E0F" w:rsidP="00371E0F">
            <w:pPr>
              <w:widowControl w:val="0"/>
              <w:ind w:right="-72"/>
              <w:jc w:val="right"/>
              <w:rPr>
                <w:rFonts w:ascii="Arial" w:hAnsi="Arial" w:cs="Arial"/>
                <w:sz w:val="18"/>
                <w:szCs w:val="18"/>
                <w:cs/>
              </w:rPr>
            </w:pPr>
          </w:p>
        </w:tc>
        <w:tc>
          <w:tcPr>
            <w:tcW w:w="942" w:type="dxa"/>
            <w:shd w:val="clear" w:color="auto" w:fill="FAFAFA"/>
          </w:tcPr>
          <w:p w14:paraId="1A546705" w14:textId="77777777" w:rsidR="00371E0F" w:rsidRPr="00220DC0" w:rsidRDefault="00371E0F" w:rsidP="00371E0F">
            <w:pPr>
              <w:widowControl w:val="0"/>
              <w:ind w:right="-72"/>
              <w:jc w:val="right"/>
              <w:rPr>
                <w:rFonts w:ascii="Arial" w:hAnsi="Arial" w:cs="Arial"/>
                <w:sz w:val="18"/>
                <w:szCs w:val="18"/>
                <w:cs/>
              </w:rPr>
            </w:pPr>
          </w:p>
        </w:tc>
        <w:tc>
          <w:tcPr>
            <w:tcW w:w="967" w:type="dxa"/>
            <w:shd w:val="clear" w:color="auto" w:fill="auto"/>
          </w:tcPr>
          <w:p w14:paraId="3300F226" w14:textId="77777777" w:rsidR="00371E0F" w:rsidRPr="00220DC0" w:rsidRDefault="00371E0F" w:rsidP="00371E0F">
            <w:pPr>
              <w:ind w:right="-72"/>
              <w:jc w:val="right"/>
              <w:rPr>
                <w:rFonts w:ascii="Arial" w:hAnsi="Arial" w:cs="Arial"/>
                <w:sz w:val="18"/>
                <w:szCs w:val="18"/>
                <w:lang w:val="en-US"/>
              </w:rPr>
            </w:pPr>
          </w:p>
        </w:tc>
      </w:tr>
      <w:tr w:rsidR="00371E0F" w:rsidRPr="00220DC0" w14:paraId="07DC57D2" w14:textId="77777777" w:rsidTr="00E765A7">
        <w:tc>
          <w:tcPr>
            <w:tcW w:w="5103" w:type="dxa"/>
          </w:tcPr>
          <w:p w14:paraId="7D7911C8" w14:textId="77777777" w:rsidR="00371E0F" w:rsidRPr="00220DC0" w:rsidRDefault="00371E0F" w:rsidP="00371E0F">
            <w:pPr>
              <w:widowControl w:val="0"/>
              <w:ind w:left="72"/>
              <w:rPr>
                <w:rFonts w:ascii="Arial" w:hAnsi="Arial" w:cs="Arial"/>
                <w:spacing w:val="-2"/>
                <w:sz w:val="18"/>
                <w:szCs w:val="18"/>
                <w:lang w:val="en-US"/>
              </w:rPr>
            </w:pPr>
            <w:r w:rsidRPr="00220DC0">
              <w:rPr>
                <w:rFonts w:ascii="Arial" w:hAnsi="Arial" w:cs="Arial"/>
                <w:spacing w:val="-2"/>
                <w:sz w:val="18"/>
                <w:szCs w:val="18"/>
                <w:lang w:val="en-US"/>
              </w:rPr>
              <w:t>At a point in time</w:t>
            </w:r>
          </w:p>
        </w:tc>
        <w:tc>
          <w:tcPr>
            <w:tcW w:w="943" w:type="dxa"/>
            <w:shd w:val="clear" w:color="auto" w:fill="FAFAFA"/>
            <w:vAlign w:val="bottom"/>
          </w:tcPr>
          <w:p w14:paraId="28AC30CD" w14:textId="4DC430B3"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8,166</w:t>
            </w:r>
          </w:p>
        </w:tc>
        <w:tc>
          <w:tcPr>
            <w:tcW w:w="943" w:type="dxa"/>
            <w:vAlign w:val="bottom"/>
          </w:tcPr>
          <w:p w14:paraId="70D8E7C9" w14:textId="7A8D166B"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6,297</w:t>
            </w:r>
          </w:p>
        </w:tc>
        <w:tc>
          <w:tcPr>
            <w:tcW w:w="943" w:type="dxa"/>
            <w:shd w:val="clear" w:color="auto" w:fill="FAFAFA"/>
          </w:tcPr>
          <w:p w14:paraId="4C40F684" w14:textId="11A20D72"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10,933</w:t>
            </w:r>
          </w:p>
        </w:tc>
        <w:tc>
          <w:tcPr>
            <w:tcW w:w="1081" w:type="dxa"/>
            <w:vAlign w:val="bottom"/>
          </w:tcPr>
          <w:p w14:paraId="733E0064" w14:textId="10EA8A96"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10,628</w:t>
            </w:r>
          </w:p>
        </w:tc>
        <w:tc>
          <w:tcPr>
            <w:tcW w:w="946" w:type="dxa"/>
            <w:shd w:val="clear" w:color="auto" w:fill="FAFAFA"/>
            <w:vAlign w:val="bottom"/>
          </w:tcPr>
          <w:p w14:paraId="2CA1DF63" w14:textId="10D34A80"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4" w:type="dxa"/>
            <w:vAlign w:val="bottom"/>
          </w:tcPr>
          <w:p w14:paraId="59039189" w14:textId="14DDD836"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2" w:type="dxa"/>
            <w:shd w:val="clear" w:color="auto" w:fill="FAFAFA"/>
            <w:vAlign w:val="bottom"/>
          </w:tcPr>
          <w:p w14:paraId="465F8FAC" w14:textId="1CC798EE"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1,402</w:t>
            </w:r>
          </w:p>
        </w:tc>
        <w:tc>
          <w:tcPr>
            <w:tcW w:w="942" w:type="dxa"/>
            <w:vAlign w:val="bottom"/>
          </w:tcPr>
          <w:p w14:paraId="5B1782EA" w14:textId="16C46436"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200</w:t>
            </w:r>
          </w:p>
        </w:tc>
        <w:tc>
          <w:tcPr>
            <w:tcW w:w="942" w:type="dxa"/>
            <w:shd w:val="clear" w:color="auto" w:fill="FAFAFA"/>
            <w:vAlign w:val="bottom"/>
          </w:tcPr>
          <w:p w14:paraId="30062526" w14:textId="145C8C31"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20,501</w:t>
            </w:r>
          </w:p>
        </w:tc>
        <w:tc>
          <w:tcPr>
            <w:tcW w:w="967" w:type="dxa"/>
            <w:shd w:val="clear" w:color="auto" w:fill="auto"/>
            <w:vAlign w:val="bottom"/>
          </w:tcPr>
          <w:p w14:paraId="76CBE9FC" w14:textId="3D7AF55D"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 xml:space="preserve">17,125 </w:t>
            </w:r>
          </w:p>
        </w:tc>
      </w:tr>
      <w:tr w:rsidR="00371E0F" w:rsidRPr="00220DC0" w14:paraId="7319058F" w14:textId="77777777" w:rsidTr="00E765A7">
        <w:tc>
          <w:tcPr>
            <w:tcW w:w="5103" w:type="dxa"/>
          </w:tcPr>
          <w:p w14:paraId="2B21BCBA" w14:textId="77777777" w:rsidR="00371E0F" w:rsidRPr="00220DC0" w:rsidRDefault="00371E0F" w:rsidP="00371E0F">
            <w:pPr>
              <w:widowControl w:val="0"/>
              <w:ind w:left="72"/>
              <w:rPr>
                <w:rFonts w:ascii="Arial" w:hAnsi="Arial" w:cs="Arial"/>
                <w:spacing w:val="-2"/>
                <w:sz w:val="18"/>
                <w:szCs w:val="18"/>
                <w:lang w:val="en-US"/>
              </w:rPr>
            </w:pPr>
            <w:r w:rsidRPr="00220DC0">
              <w:rPr>
                <w:rFonts w:ascii="Arial" w:hAnsi="Arial" w:cs="Arial"/>
                <w:spacing w:val="-2"/>
                <w:sz w:val="18"/>
                <w:szCs w:val="18"/>
                <w:lang w:val="en-US"/>
              </w:rPr>
              <w:t>Over time</w:t>
            </w:r>
          </w:p>
        </w:tc>
        <w:tc>
          <w:tcPr>
            <w:tcW w:w="943" w:type="dxa"/>
            <w:tcBorders>
              <w:bottom w:val="single" w:sz="4" w:space="0" w:color="auto"/>
            </w:tcBorders>
            <w:shd w:val="clear" w:color="auto" w:fill="FAFAFA"/>
            <w:vAlign w:val="bottom"/>
          </w:tcPr>
          <w:p w14:paraId="4851F034" w14:textId="3123C827"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3" w:type="dxa"/>
            <w:tcBorders>
              <w:bottom w:val="single" w:sz="4" w:space="0" w:color="auto"/>
            </w:tcBorders>
            <w:vAlign w:val="bottom"/>
          </w:tcPr>
          <w:p w14:paraId="0A78E36B" w14:textId="44C25211"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3" w:type="dxa"/>
            <w:tcBorders>
              <w:bottom w:val="single" w:sz="4" w:space="0" w:color="auto"/>
            </w:tcBorders>
            <w:shd w:val="clear" w:color="auto" w:fill="FAFAFA"/>
          </w:tcPr>
          <w:p w14:paraId="5AB94242" w14:textId="6DD31E1B"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1081" w:type="dxa"/>
            <w:tcBorders>
              <w:bottom w:val="single" w:sz="4" w:space="0" w:color="auto"/>
            </w:tcBorders>
            <w:vAlign w:val="bottom"/>
          </w:tcPr>
          <w:p w14:paraId="102FB545" w14:textId="5736DA08"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w:t>
            </w:r>
          </w:p>
        </w:tc>
        <w:tc>
          <w:tcPr>
            <w:tcW w:w="946" w:type="dxa"/>
            <w:tcBorders>
              <w:bottom w:val="single" w:sz="4" w:space="0" w:color="auto"/>
            </w:tcBorders>
            <w:shd w:val="clear" w:color="auto" w:fill="FAFAFA"/>
            <w:vAlign w:val="bottom"/>
          </w:tcPr>
          <w:p w14:paraId="1149E2FF" w14:textId="6E575838"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51</w:t>
            </w:r>
          </w:p>
        </w:tc>
        <w:tc>
          <w:tcPr>
            <w:tcW w:w="944" w:type="dxa"/>
            <w:tcBorders>
              <w:bottom w:val="single" w:sz="4" w:space="0" w:color="auto"/>
            </w:tcBorders>
            <w:vAlign w:val="bottom"/>
          </w:tcPr>
          <w:p w14:paraId="5A961CB0" w14:textId="27E04B17"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63</w:t>
            </w:r>
          </w:p>
        </w:tc>
        <w:tc>
          <w:tcPr>
            <w:tcW w:w="942" w:type="dxa"/>
            <w:tcBorders>
              <w:bottom w:val="single" w:sz="4" w:space="0" w:color="auto"/>
            </w:tcBorders>
            <w:shd w:val="clear" w:color="auto" w:fill="FAFAFA"/>
            <w:vAlign w:val="bottom"/>
          </w:tcPr>
          <w:p w14:paraId="47FFBAAC" w14:textId="0639C175"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6</w:t>
            </w:r>
          </w:p>
        </w:tc>
        <w:tc>
          <w:tcPr>
            <w:tcW w:w="942" w:type="dxa"/>
            <w:tcBorders>
              <w:bottom w:val="single" w:sz="4" w:space="0" w:color="auto"/>
            </w:tcBorders>
            <w:vAlign w:val="bottom"/>
          </w:tcPr>
          <w:p w14:paraId="38A94668" w14:textId="456A2975"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11</w:t>
            </w:r>
          </w:p>
        </w:tc>
        <w:tc>
          <w:tcPr>
            <w:tcW w:w="942" w:type="dxa"/>
            <w:tcBorders>
              <w:bottom w:val="single" w:sz="4" w:space="0" w:color="auto"/>
            </w:tcBorders>
            <w:shd w:val="clear" w:color="auto" w:fill="FAFAFA"/>
            <w:vAlign w:val="bottom"/>
          </w:tcPr>
          <w:p w14:paraId="50FEC92A" w14:textId="275F3C27"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57</w:t>
            </w:r>
          </w:p>
        </w:tc>
        <w:tc>
          <w:tcPr>
            <w:tcW w:w="967" w:type="dxa"/>
            <w:tcBorders>
              <w:bottom w:val="single" w:sz="4" w:space="0" w:color="auto"/>
            </w:tcBorders>
            <w:shd w:val="clear" w:color="auto" w:fill="auto"/>
            <w:vAlign w:val="bottom"/>
          </w:tcPr>
          <w:p w14:paraId="597831BD" w14:textId="0B9373BF"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74</w:t>
            </w:r>
          </w:p>
        </w:tc>
      </w:tr>
      <w:tr w:rsidR="00371E0F" w:rsidRPr="00220DC0" w14:paraId="1A030E00" w14:textId="77777777" w:rsidTr="00E765A7">
        <w:tc>
          <w:tcPr>
            <w:tcW w:w="5103" w:type="dxa"/>
          </w:tcPr>
          <w:p w14:paraId="31D0334E" w14:textId="77777777" w:rsidR="00371E0F" w:rsidRPr="00220DC0" w:rsidRDefault="00371E0F" w:rsidP="00371E0F">
            <w:pPr>
              <w:widowControl w:val="0"/>
              <w:ind w:left="72"/>
              <w:rPr>
                <w:rFonts w:ascii="Arial" w:hAnsi="Arial" w:cs="Arial"/>
                <w:spacing w:val="-2"/>
                <w:sz w:val="18"/>
                <w:szCs w:val="18"/>
                <w:lang w:val="en-US"/>
              </w:rPr>
            </w:pPr>
          </w:p>
        </w:tc>
        <w:tc>
          <w:tcPr>
            <w:tcW w:w="943" w:type="dxa"/>
            <w:tcBorders>
              <w:top w:val="single" w:sz="4" w:space="0" w:color="auto"/>
            </w:tcBorders>
            <w:shd w:val="clear" w:color="auto" w:fill="FAFAFA"/>
          </w:tcPr>
          <w:p w14:paraId="1B4CF54E" w14:textId="77777777" w:rsidR="00371E0F" w:rsidRPr="00220DC0" w:rsidRDefault="00371E0F" w:rsidP="00371E0F">
            <w:pPr>
              <w:widowControl w:val="0"/>
              <w:ind w:right="-72"/>
              <w:jc w:val="right"/>
              <w:rPr>
                <w:rFonts w:ascii="Arial" w:hAnsi="Arial" w:cs="Arial"/>
                <w:sz w:val="18"/>
                <w:szCs w:val="18"/>
                <w:cs/>
              </w:rPr>
            </w:pPr>
          </w:p>
        </w:tc>
        <w:tc>
          <w:tcPr>
            <w:tcW w:w="943" w:type="dxa"/>
            <w:tcBorders>
              <w:top w:val="single" w:sz="4" w:space="0" w:color="auto"/>
            </w:tcBorders>
          </w:tcPr>
          <w:p w14:paraId="726B6D20" w14:textId="77777777" w:rsidR="00371E0F" w:rsidRPr="00220DC0" w:rsidRDefault="00371E0F" w:rsidP="00371E0F">
            <w:pPr>
              <w:widowControl w:val="0"/>
              <w:ind w:right="-72"/>
              <w:jc w:val="right"/>
              <w:rPr>
                <w:rFonts w:ascii="Arial" w:hAnsi="Arial" w:cs="Arial"/>
                <w:sz w:val="18"/>
                <w:szCs w:val="18"/>
                <w:cs/>
              </w:rPr>
            </w:pPr>
          </w:p>
        </w:tc>
        <w:tc>
          <w:tcPr>
            <w:tcW w:w="943" w:type="dxa"/>
            <w:tcBorders>
              <w:top w:val="single" w:sz="4" w:space="0" w:color="auto"/>
            </w:tcBorders>
            <w:shd w:val="clear" w:color="auto" w:fill="FAFAFA"/>
          </w:tcPr>
          <w:p w14:paraId="1E4662E2" w14:textId="77777777" w:rsidR="00371E0F" w:rsidRPr="00220DC0" w:rsidRDefault="00371E0F" w:rsidP="00371E0F">
            <w:pPr>
              <w:widowControl w:val="0"/>
              <w:ind w:right="-72"/>
              <w:jc w:val="right"/>
              <w:rPr>
                <w:rFonts w:ascii="Arial" w:hAnsi="Arial" w:cs="Arial"/>
                <w:sz w:val="18"/>
                <w:szCs w:val="18"/>
                <w:cs/>
              </w:rPr>
            </w:pPr>
          </w:p>
        </w:tc>
        <w:tc>
          <w:tcPr>
            <w:tcW w:w="1081" w:type="dxa"/>
            <w:tcBorders>
              <w:top w:val="single" w:sz="4" w:space="0" w:color="auto"/>
            </w:tcBorders>
          </w:tcPr>
          <w:p w14:paraId="0D4C2E21" w14:textId="77777777" w:rsidR="00371E0F" w:rsidRPr="00220DC0" w:rsidRDefault="00371E0F" w:rsidP="00371E0F">
            <w:pPr>
              <w:widowControl w:val="0"/>
              <w:ind w:right="-72"/>
              <w:jc w:val="right"/>
              <w:rPr>
                <w:rFonts w:ascii="Arial" w:hAnsi="Arial" w:cs="Arial"/>
                <w:sz w:val="18"/>
                <w:szCs w:val="18"/>
                <w:cs/>
              </w:rPr>
            </w:pPr>
          </w:p>
        </w:tc>
        <w:tc>
          <w:tcPr>
            <w:tcW w:w="946" w:type="dxa"/>
            <w:tcBorders>
              <w:top w:val="single" w:sz="4" w:space="0" w:color="auto"/>
            </w:tcBorders>
            <w:shd w:val="clear" w:color="auto" w:fill="FAFAFA"/>
          </w:tcPr>
          <w:p w14:paraId="3E925A0A" w14:textId="77777777" w:rsidR="00371E0F" w:rsidRPr="00220DC0" w:rsidRDefault="00371E0F" w:rsidP="00371E0F">
            <w:pPr>
              <w:widowControl w:val="0"/>
              <w:ind w:right="-72"/>
              <w:jc w:val="right"/>
              <w:rPr>
                <w:rFonts w:ascii="Arial" w:hAnsi="Arial" w:cs="Arial"/>
                <w:sz w:val="18"/>
                <w:szCs w:val="18"/>
                <w:cs/>
              </w:rPr>
            </w:pPr>
          </w:p>
        </w:tc>
        <w:tc>
          <w:tcPr>
            <w:tcW w:w="944" w:type="dxa"/>
            <w:tcBorders>
              <w:top w:val="single" w:sz="4" w:space="0" w:color="auto"/>
            </w:tcBorders>
          </w:tcPr>
          <w:p w14:paraId="0F95185D" w14:textId="77777777" w:rsidR="00371E0F" w:rsidRPr="00220DC0" w:rsidRDefault="00371E0F" w:rsidP="00371E0F">
            <w:pPr>
              <w:widowControl w:val="0"/>
              <w:ind w:right="-72"/>
              <w:jc w:val="right"/>
              <w:rPr>
                <w:rFonts w:ascii="Arial" w:hAnsi="Arial" w:cs="Arial"/>
                <w:sz w:val="18"/>
                <w:szCs w:val="18"/>
                <w:cs/>
              </w:rPr>
            </w:pPr>
          </w:p>
        </w:tc>
        <w:tc>
          <w:tcPr>
            <w:tcW w:w="942" w:type="dxa"/>
            <w:tcBorders>
              <w:top w:val="single" w:sz="4" w:space="0" w:color="auto"/>
            </w:tcBorders>
            <w:shd w:val="clear" w:color="auto" w:fill="FAFAFA"/>
          </w:tcPr>
          <w:p w14:paraId="6D0DDFD6" w14:textId="77777777" w:rsidR="00371E0F" w:rsidRPr="00220DC0" w:rsidRDefault="00371E0F" w:rsidP="00371E0F">
            <w:pPr>
              <w:widowControl w:val="0"/>
              <w:ind w:right="-72"/>
              <w:jc w:val="right"/>
              <w:rPr>
                <w:rFonts w:ascii="Arial" w:hAnsi="Arial" w:cs="Arial"/>
                <w:sz w:val="18"/>
                <w:szCs w:val="18"/>
                <w:cs/>
              </w:rPr>
            </w:pPr>
          </w:p>
        </w:tc>
        <w:tc>
          <w:tcPr>
            <w:tcW w:w="942" w:type="dxa"/>
            <w:tcBorders>
              <w:top w:val="single" w:sz="4" w:space="0" w:color="auto"/>
            </w:tcBorders>
          </w:tcPr>
          <w:p w14:paraId="48510EF3" w14:textId="77777777" w:rsidR="00371E0F" w:rsidRPr="00220DC0" w:rsidRDefault="00371E0F" w:rsidP="00371E0F">
            <w:pPr>
              <w:widowControl w:val="0"/>
              <w:ind w:right="-72"/>
              <w:jc w:val="right"/>
              <w:rPr>
                <w:rFonts w:ascii="Arial" w:hAnsi="Arial" w:cs="Arial"/>
                <w:sz w:val="18"/>
                <w:szCs w:val="18"/>
                <w:cs/>
              </w:rPr>
            </w:pPr>
          </w:p>
        </w:tc>
        <w:tc>
          <w:tcPr>
            <w:tcW w:w="942" w:type="dxa"/>
            <w:tcBorders>
              <w:top w:val="single" w:sz="4" w:space="0" w:color="auto"/>
            </w:tcBorders>
            <w:shd w:val="clear" w:color="auto" w:fill="FAFAFA"/>
          </w:tcPr>
          <w:p w14:paraId="68B76401" w14:textId="77777777" w:rsidR="00371E0F" w:rsidRPr="00220DC0" w:rsidRDefault="00371E0F" w:rsidP="00371E0F">
            <w:pPr>
              <w:widowControl w:val="0"/>
              <w:ind w:right="-72"/>
              <w:jc w:val="right"/>
              <w:rPr>
                <w:rFonts w:ascii="Arial" w:hAnsi="Arial" w:cs="Arial"/>
                <w:sz w:val="18"/>
                <w:szCs w:val="18"/>
                <w:cs/>
              </w:rPr>
            </w:pPr>
          </w:p>
        </w:tc>
        <w:tc>
          <w:tcPr>
            <w:tcW w:w="967" w:type="dxa"/>
            <w:tcBorders>
              <w:top w:val="single" w:sz="4" w:space="0" w:color="auto"/>
            </w:tcBorders>
            <w:shd w:val="clear" w:color="auto" w:fill="auto"/>
          </w:tcPr>
          <w:p w14:paraId="5E84717F" w14:textId="77777777" w:rsidR="00371E0F" w:rsidRPr="00220DC0" w:rsidRDefault="00371E0F" w:rsidP="00371E0F">
            <w:pPr>
              <w:ind w:right="-72"/>
              <w:jc w:val="right"/>
              <w:rPr>
                <w:rFonts w:ascii="Arial" w:hAnsi="Arial" w:cs="Arial"/>
                <w:sz w:val="18"/>
                <w:szCs w:val="18"/>
                <w:lang w:val="en-US"/>
              </w:rPr>
            </w:pPr>
          </w:p>
        </w:tc>
      </w:tr>
      <w:tr w:rsidR="00371E0F" w:rsidRPr="00220DC0" w14:paraId="69C8CDED" w14:textId="77777777" w:rsidTr="00E765A7">
        <w:tc>
          <w:tcPr>
            <w:tcW w:w="5103" w:type="dxa"/>
          </w:tcPr>
          <w:p w14:paraId="21F7405A" w14:textId="77777777" w:rsidR="00371E0F" w:rsidRPr="00220DC0" w:rsidRDefault="00371E0F" w:rsidP="00371E0F">
            <w:pPr>
              <w:widowControl w:val="0"/>
              <w:ind w:left="72"/>
              <w:rPr>
                <w:rFonts w:ascii="Arial" w:hAnsi="Arial" w:cs="Arial"/>
                <w:spacing w:val="-2"/>
                <w:sz w:val="18"/>
                <w:szCs w:val="18"/>
                <w:lang w:val="en-US"/>
              </w:rPr>
            </w:pPr>
            <w:r w:rsidRPr="00220DC0">
              <w:rPr>
                <w:rFonts w:ascii="Arial" w:hAnsi="Arial" w:cs="Arial"/>
                <w:spacing w:val="-2"/>
                <w:sz w:val="18"/>
                <w:szCs w:val="18"/>
                <w:lang w:val="en-US"/>
              </w:rPr>
              <w:t>Total revenue of the operating segments</w:t>
            </w:r>
          </w:p>
        </w:tc>
        <w:tc>
          <w:tcPr>
            <w:tcW w:w="943" w:type="dxa"/>
            <w:tcBorders>
              <w:bottom w:val="single" w:sz="4" w:space="0" w:color="auto"/>
            </w:tcBorders>
            <w:shd w:val="clear" w:color="auto" w:fill="FAFAFA"/>
            <w:vAlign w:val="bottom"/>
          </w:tcPr>
          <w:p w14:paraId="256C8AD9" w14:textId="6B4FFE9B"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8,166</w:t>
            </w:r>
          </w:p>
        </w:tc>
        <w:tc>
          <w:tcPr>
            <w:tcW w:w="943" w:type="dxa"/>
            <w:tcBorders>
              <w:bottom w:val="single" w:sz="4" w:space="0" w:color="auto"/>
            </w:tcBorders>
            <w:vAlign w:val="bottom"/>
          </w:tcPr>
          <w:p w14:paraId="50176B9E" w14:textId="76E77EDC"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6,297</w:t>
            </w:r>
          </w:p>
        </w:tc>
        <w:tc>
          <w:tcPr>
            <w:tcW w:w="943" w:type="dxa"/>
            <w:tcBorders>
              <w:bottom w:val="single" w:sz="4" w:space="0" w:color="auto"/>
            </w:tcBorders>
            <w:shd w:val="clear" w:color="auto" w:fill="FAFAFA"/>
          </w:tcPr>
          <w:p w14:paraId="2D885C80" w14:textId="29FAB62F"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10,933</w:t>
            </w:r>
          </w:p>
        </w:tc>
        <w:tc>
          <w:tcPr>
            <w:tcW w:w="1081" w:type="dxa"/>
            <w:tcBorders>
              <w:bottom w:val="single" w:sz="4" w:space="0" w:color="auto"/>
            </w:tcBorders>
            <w:vAlign w:val="bottom"/>
          </w:tcPr>
          <w:p w14:paraId="635154A4" w14:textId="122BF115" w:rsidR="00371E0F" w:rsidRPr="00220DC0" w:rsidRDefault="00371E0F" w:rsidP="00E610E4">
            <w:pPr>
              <w:widowControl w:val="0"/>
              <w:ind w:right="-72"/>
              <w:jc w:val="right"/>
              <w:rPr>
                <w:rFonts w:ascii="Arial" w:hAnsi="Arial" w:cs="Arial"/>
                <w:sz w:val="18"/>
                <w:szCs w:val="18"/>
                <w:cs/>
              </w:rPr>
            </w:pPr>
            <w:r w:rsidRPr="00220DC0">
              <w:rPr>
                <w:rFonts w:ascii="Arial" w:hAnsi="Arial" w:cs="Arial"/>
                <w:sz w:val="18"/>
                <w:szCs w:val="18"/>
              </w:rPr>
              <w:t>10,628</w:t>
            </w:r>
          </w:p>
        </w:tc>
        <w:tc>
          <w:tcPr>
            <w:tcW w:w="946" w:type="dxa"/>
            <w:tcBorders>
              <w:bottom w:val="single" w:sz="4" w:space="0" w:color="auto"/>
            </w:tcBorders>
            <w:shd w:val="clear" w:color="auto" w:fill="FAFAFA"/>
            <w:vAlign w:val="bottom"/>
          </w:tcPr>
          <w:p w14:paraId="422915FB" w14:textId="3ACC7B76"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51</w:t>
            </w:r>
          </w:p>
        </w:tc>
        <w:tc>
          <w:tcPr>
            <w:tcW w:w="944" w:type="dxa"/>
            <w:tcBorders>
              <w:bottom w:val="single" w:sz="4" w:space="0" w:color="auto"/>
            </w:tcBorders>
            <w:vAlign w:val="bottom"/>
          </w:tcPr>
          <w:p w14:paraId="3D3D286F" w14:textId="51A9269F"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 xml:space="preserve">63 </w:t>
            </w:r>
          </w:p>
        </w:tc>
        <w:tc>
          <w:tcPr>
            <w:tcW w:w="942" w:type="dxa"/>
            <w:tcBorders>
              <w:bottom w:val="single" w:sz="4" w:space="0" w:color="auto"/>
            </w:tcBorders>
            <w:shd w:val="clear" w:color="auto" w:fill="FAFAFA"/>
            <w:vAlign w:val="bottom"/>
          </w:tcPr>
          <w:p w14:paraId="2A5E0020" w14:textId="06CE100B"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1,408</w:t>
            </w:r>
          </w:p>
        </w:tc>
        <w:tc>
          <w:tcPr>
            <w:tcW w:w="942" w:type="dxa"/>
            <w:tcBorders>
              <w:bottom w:val="single" w:sz="4" w:space="0" w:color="auto"/>
            </w:tcBorders>
            <w:vAlign w:val="bottom"/>
          </w:tcPr>
          <w:p w14:paraId="73379367" w14:textId="566A8189"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211</w:t>
            </w:r>
          </w:p>
        </w:tc>
        <w:tc>
          <w:tcPr>
            <w:tcW w:w="942" w:type="dxa"/>
            <w:tcBorders>
              <w:bottom w:val="single" w:sz="4" w:space="0" w:color="auto"/>
            </w:tcBorders>
            <w:shd w:val="clear" w:color="auto" w:fill="FAFAFA"/>
            <w:vAlign w:val="bottom"/>
          </w:tcPr>
          <w:p w14:paraId="361ED712" w14:textId="12DFDCE8" w:rsidR="00371E0F" w:rsidRPr="00220DC0" w:rsidRDefault="00371E0F" w:rsidP="00371E0F">
            <w:pPr>
              <w:widowControl w:val="0"/>
              <w:ind w:right="-72"/>
              <w:jc w:val="right"/>
              <w:rPr>
                <w:rFonts w:ascii="Arial" w:hAnsi="Arial" w:cs="Arial"/>
                <w:sz w:val="18"/>
                <w:szCs w:val="18"/>
                <w:cs/>
              </w:rPr>
            </w:pPr>
            <w:r w:rsidRPr="00220DC0">
              <w:rPr>
                <w:rFonts w:ascii="Arial" w:hAnsi="Arial" w:cs="Arial"/>
                <w:sz w:val="18"/>
                <w:szCs w:val="18"/>
              </w:rPr>
              <w:t>20,558</w:t>
            </w:r>
          </w:p>
        </w:tc>
        <w:tc>
          <w:tcPr>
            <w:tcW w:w="967" w:type="dxa"/>
            <w:tcBorders>
              <w:bottom w:val="single" w:sz="4" w:space="0" w:color="auto"/>
            </w:tcBorders>
            <w:shd w:val="clear" w:color="auto" w:fill="auto"/>
            <w:vAlign w:val="bottom"/>
          </w:tcPr>
          <w:p w14:paraId="582DA2BB" w14:textId="312A65B5" w:rsidR="00371E0F" w:rsidRPr="00220DC0" w:rsidRDefault="00371E0F" w:rsidP="00371E0F">
            <w:pPr>
              <w:ind w:right="-72"/>
              <w:jc w:val="right"/>
              <w:rPr>
                <w:rFonts w:ascii="Arial" w:hAnsi="Arial" w:cs="Arial"/>
                <w:sz w:val="18"/>
                <w:szCs w:val="18"/>
                <w:lang w:val="en-US"/>
              </w:rPr>
            </w:pPr>
            <w:r w:rsidRPr="00220DC0">
              <w:rPr>
                <w:rFonts w:ascii="Arial" w:hAnsi="Arial" w:cs="Arial"/>
                <w:sz w:val="18"/>
                <w:szCs w:val="18"/>
              </w:rPr>
              <w:t xml:space="preserve">17,199 </w:t>
            </w:r>
          </w:p>
        </w:tc>
      </w:tr>
    </w:tbl>
    <w:p w14:paraId="5790EFD0" w14:textId="77777777" w:rsidR="00FF408A" w:rsidRPr="00220DC0" w:rsidRDefault="00FF408A" w:rsidP="00FF408A">
      <w:pPr>
        <w:pStyle w:val="BodyTextIndent2"/>
        <w:spacing w:line="240" w:lineRule="auto"/>
        <w:ind w:left="0"/>
        <w:rPr>
          <w:rFonts w:ascii="Arial" w:hAnsi="Arial" w:cs="Arial"/>
          <w:color w:val="auto"/>
          <w:spacing w:val="-2"/>
          <w:lang w:val="en-GB"/>
        </w:rPr>
      </w:pPr>
    </w:p>
    <w:p w14:paraId="41560D2D" w14:textId="2F396AAB" w:rsidR="00C445AF" w:rsidRPr="00220DC0" w:rsidRDefault="00C445AF" w:rsidP="00FF408A">
      <w:pPr>
        <w:pStyle w:val="BodyTextIndent2"/>
        <w:spacing w:line="240" w:lineRule="auto"/>
        <w:ind w:left="0"/>
        <w:jc w:val="thaiDistribute"/>
        <w:rPr>
          <w:rFonts w:ascii="Arial" w:hAnsi="Arial" w:cs="Arial"/>
          <w:color w:val="auto"/>
          <w:lang w:val="en-GB"/>
        </w:rPr>
      </w:pPr>
    </w:p>
    <w:p w14:paraId="1DFE3E77" w14:textId="77777777" w:rsidR="004922C4" w:rsidRPr="00220DC0" w:rsidRDefault="004922C4" w:rsidP="004922C4">
      <w:pPr>
        <w:pStyle w:val="BodyTextIndent2"/>
        <w:spacing w:line="240" w:lineRule="auto"/>
        <w:ind w:left="0"/>
        <w:rPr>
          <w:rFonts w:ascii="Arial" w:eastAsia="Arial Unicode MS" w:hAnsi="Arial" w:cs="Arial"/>
          <w:snapToGrid/>
          <w:color w:val="auto"/>
          <w:lang w:val="en-GB" w:eastAsia="en-US"/>
        </w:rPr>
      </w:pPr>
    </w:p>
    <w:p w14:paraId="52A88703" w14:textId="52FBB93D" w:rsidR="00C445AF" w:rsidRPr="00220DC0" w:rsidRDefault="00C445AF" w:rsidP="004922C4">
      <w:pPr>
        <w:pStyle w:val="BodyTextIndent2"/>
        <w:spacing w:line="240" w:lineRule="auto"/>
        <w:ind w:left="0"/>
        <w:rPr>
          <w:rFonts w:ascii="Arial" w:hAnsi="Arial" w:cs="Arial"/>
          <w:color w:val="auto"/>
          <w:spacing w:val="-2"/>
          <w:lang w:val="en-GB"/>
        </w:rPr>
        <w:sectPr w:rsidR="00C445AF" w:rsidRPr="00220DC0" w:rsidSect="00517A0F">
          <w:pgSz w:w="16838" w:h="11906" w:orient="landscape" w:code="9"/>
          <w:pgMar w:top="1440" w:right="1152" w:bottom="720" w:left="1152" w:header="706" w:footer="706" w:gutter="0"/>
          <w:cols w:space="720"/>
        </w:sectPr>
      </w:pPr>
    </w:p>
    <w:p w14:paraId="322D4B69" w14:textId="77777777" w:rsidR="0097172D" w:rsidRPr="00220DC0" w:rsidRDefault="0097172D" w:rsidP="00C445AF">
      <w:pPr>
        <w:pStyle w:val="BodyTextIndent2"/>
        <w:spacing w:line="240" w:lineRule="auto"/>
        <w:ind w:left="0"/>
        <w:jc w:val="thaiDistribute"/>
        <w:rPr>
          <w:rFonts w:ascii="Arial" w:hAnsi="Arial" w:cs="Arial"/>
          <w:color w:val="auto"/>
          <w:lang w:val="en-GB"/>
        </w:rPr>
      </w:pPr>
    </w:p>
    <w:p w14:paraId="74DE212C" w14:textId="3C0BF7C6" w:rsidR="00C445AF" w:rsidRPr="00220DC0" w:rsidRDefault="00C445AF" w:rsidP="00C445AF">
      <w:pPr>
        <w:pStyle w:val="BodyTextIndent2"/>
        <w:spacing w:line="240" w:lineRule="auto"/>
        <w:ind w:left="0"/>
        <w:jc w:val="thaiDistribute"/>
        <w:rPr>
          <w:rFonts w:ascii="Arial" w:hAnsi="Arial" w:cs="Arial"/>
        </w:rPr>
      </w:pPr>
      <w:r w:rsidRPr="00E765A7">
        <w:rPr>
          <w:rFonts w:ascii="Arial" w:hAnsi="Arial" w:cs="Arial"/>
          <w:color w:val="auto"/>
          <w:spacing w:val="-4"/>
          <w:lang w:val="en-GB"/>
        </w:rPr>
        <w:t xml:space="preserve">The Group generates revenue from sales and services by utilising the majority of assets located in Thailand </w:t>
      </w:r>
      <w:r w:rsidRPr="00220DC0">
        <w:rPr>
          <w:rFonts w:ascii="Arial" w:hAnsi="Arial" w:cs="Arial"/>
          <w:color w:val="auto"/>
          <w:lang w:val="en-GB"/>
        </w:rPr>
        <w:t xml:space="preserve">and oversea. The proportions </w:t>
      </w:r>
      <w:r w:rsidRPr="00220DC0">
        <w:rPr>
          <w:rFonts w:ascii="Arial" w:hAnsi="Arial" w:cs="Arial"/>
        </w:rPr>
        <w:t>are shown as follows:</w:t>
      </w:r>
    </w:p>
    <w:p w14:paraId="08AB9411" w14:textId="77777777" w:rsidR="00C445AF" w:rsidRPr="00220DC0" w:rsidRDefault="00C445AF" w:rsidP="00C445AF">
      <w:pPr>
        <w:pStyle w:val="BodyTextIndent2"/>
        <w:spacing w:line="240" w:lineRule="auto"/>
        <w:ind w:left="0"/>
        <w:jc w:val="thaiDistribute"/>
        <w:rPr>
          <w:rFonts w:ascii="Arial" w:hAnsi="Arial" w:cs="Arial"/>
        </w:rPr>
      </w:pPr>
    </w:p>
    <w:tbl>
      <w:tblPr>
        <w:tblW w:w="0" w:type="auto"/>
        <w:tblInd w:w="108" w:type="dxa"/>
        <w:tblLook w:val="04A0" w:firstRow="1" w:lastRow="0" w:firstColumn="1" w:lastColumn="0" w:noHBand="0" w:noVBand="1"/>
      </w:tblPr>
      <w:tblGrid>
        <w:gridCol w:w="5665"/>
        <w:gridCol w:w="1890"/>
        <w:gridCol w:w="1894"/>
      </w:tblGrid>
      <w:tr w:rsidR="00C445AF" w:rsidRPr="00220DC0" w14:paraId="132BF280" w14:textId="77777777" w:rsidTr="00D96EAA">
        <w:tc>
          <w:tcPr>
            <w:tcW w:w="5665" w:type="dxa"/>
            <w:shd w:val="clear" w:color="auto" w:fill="auto"/>
          </w:tcPr>
          <w:p w14:paraId="395C060D" w14:textId="77777777" w:rsidR="00C445AF" w:rsidRPr="00220DC0" w:rsidRDefault="00C445AF" w:rsidP="00D96EAA">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1A60EB34" w14:textId="1DA63256" w:rsidR="00C445AF" w:rsidRPr="00220DC0" w:rsidRDefault="00C445AF" w:rsidP="00D96EAA">
            <w:pPr>
              <w:ind w:right="-81"/>
              <w:jc w:val="right"/>
              <w:rPr>
                <w:rFonts w:ascii="Arial" w:hAnsi="Arial" w:cs="Arial"/>
                <w:b/>
                <w:bCs/>
                <w:sz w:val="20"/>
                <w:szCs w:val="20"/>
                <w:cs/>
              </w:rPr>
            </w:pPr>
            <w:r w:rsidRPr="00220DC0">
              <w:rPr>
                <w:rFonts w:ascii="Arial" w:hAnsi="Arial" w:cs="Arial"/>
                <w:b/>
                <w:bCs/>
                <w:sz w:val="20"/>
                <w:szCs w:val="20"/>
              </w:rPr>
              <w:t>Consolidated financial statements</w:t>
            </w:r>
          </w:p>
        </w:tc>
      </w:tr>
      <w:tr w:rsidR="00C445AF" w:rsidRPr="00220DC0" w14:paraId="7984579D" w14:textId="77777777" w:rsidTr="00D96EAA">
        <w:tc>
          <w:tcPr>
            <w:tcW w:w="5665" w:type="dxa"/>
            <w:shd w:val="clear" w:color="auto" w:fill="auto"/>
          </w:tcPr>
          <w:p w14:paraId="1802CC5A" w14:textId="77777777" w:rsidR="00C445AF" w:rsidRPr="00220DC0" w:rsidRDefault="00C445AF" w:rsidP="00D96EAA">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3E6666D9" w14:textId="11B69A11" w:rsidR="00C445AF" w:rsidRPr="00220DC0" w:rsidRDefault="00C445AF" w:rsidP="00D96EAA">
            <w:pPr>
              <w:ind w:right="-81"/>
              <w:jc w:val="right"/>
              <w:rPr>
                <w:rFonts w:ascii="Arial" w:hAnsi="Arial" w:cs="Arial"/>
                <w:b/>
                <w:bCs/>
                <w:sz w:val="20"/>
                <w:szCs w:val="20"/>
                <w:cs/>
              </w:rPr>
            </w:pPr>
            <w:r w:rsidRPr="00220DC0">
              <w:rPr>
                <w:rFonts w:ascii="Arial" w:hAnsi="Arial" w:cs="Arial"/>
                <w:b/>
                <w:bCs/>
                <w:sz w:val="20"/>
                <w:szCs w:val="20"/>
              </w:rPr>
              <w:t>Proportion of sales by region</w:t>
            </w:r>
          </w:p>
        </w:tc>
      </w:tr>
      <w:tr w:rsidR="00C445AF" w:rsidRPr="00220DC0" w14:paraId="50643E52" w14:textId="77777777" w:rsidTr="00D96EAA">
        <w:tc>
          <w:tcPr>
            <w:tcW w:w="5665" w:type="dxa"/>
            <w:shd w:val="clear" w:color="auto" w:fill="auto"/>
          </w:tcPr>
          <w:p w14:paraId="6522187F" w14:textId="26D42C29" w:rsidR="00C445AF" w:rsidRPr="00220DC0" w:rsidRDefault="00C445AF" w:rsidP="00D96EAA">
            <w:pPr>
              <w:ind w:left="-103"/>
              <w:jc w:val="thaiDistribute"/>
              <w:rPr>
                <w:rFonts w:ascii="Arial" w:hAnsi="Arial" w:cs="Arial"/>
                <w:b/>
                <w:bCs/>
                <w:sz w:val="20"/>
                <w:szCs w:val="20"/>
              </w:rPr>
            </w:pPr>
            <w:r w:rsidRPr="00220DC0">
              <w:rPr>
                <w:rFonts w:ascii="Arial" w:hAnsi="Arial" w:cs="Arial"/>
                <w:b/>
                <w:bCs/>
                <w:sz w:val="20"/>
                <w:szCs w:val="20"/>
              </w:rPr>
              <w:t>For the year ended 31 December</w:t>
            </w:r>
          </w:p>
        </w:tc>
        <w:tc>
          <w:tcPr>
            <w:tcW w:w="1890" w:type="dxa"/>
            <w:tcBorders>
              <w:top w:val="single" w:sz="4" w:space="0" w:color="auto"/>
            </w:tcBorders>
            <w:shd w:val="clear" w:color="auto" w:fill="auto"/>
          </w:tcPr>
          <w:p w14:paraId="6812A0B8" w14:textId="3BD4B110" w:rsidR="00C445AF" w:rsidRPr="00220DC0" w:rsidRDefault="00C445AF" w:rsidP="00D96EAA">
            <w:pPr>
              <w:ind w:right="-81"/>
              <w:jc w:val="right"/>
              <w:rPr>
                <w:rFonts w:ascii="Arial" w:hAnsi="Arial" w:cs="Arial"/>
                <w:sz w:val="20"/>
                <w:szCs w:val="20"/>
                <w:lang w:val="en-US"/>
              </w:rPr>
            </w:pPr>
            <w:r w:rsidRPr="00220DC0">
              <w:rPr>
                <w:rFonts w:ascii="Arial" w:hAnsi="Arial" w:cs="Arial"/>
                <w:b/>
                <w:bCs/>
                <w:sz w:val="20"/>
                <w:szCs w:val="20"/>
              </w:rPr>
              <w:t>2021</w:t>
            </w:r>
          </w:p>
        </w:tc>
        <w:tc>
          <w:tcPr>
            <w:tcW w:w="1894" w:type="dxa"/>
            <w:tcBorders>
              <w:top w:val="single" w:sz="4" w:space="0" w:color="auto"/>
            </w:tcBorders>
            <w:shd w:val="clear" w:color="auto" w:fill="auto"/>
          </w:tcPr>
          <w:p w14:paraId="2DAC91DB" w14:textId="3629C236" w:rsidR="00C445AF" w:rsidRPr="00220DC0" w:rsidRDefault="00C445AF" w:rsidP="00D96EAA">
            <w:pPr>
              <w:ind w:right="-81"/>
              <w:jc w:val="right"/>
              <w:rPr>
                <w:rFonts w:ascii="Arial" w:hAnsi="Arial" w:cs="Arial"/>
                <w:sz w:val="20"/>
                <w:szCs w:val="20"/>
              </w:rPr>
            </w:pPr>
            <w:r w:rsidRPr="00220DC0">
              <w:rPr>
                <w:rFonts w:ascii="Arial" w:hAnsi="Arial" w:cs="Arial"/>
                <w:b/>
                <w:bCs/>
                <w:sz w:val="20"/>
                <w:szCs w:val="20"/>
              </w:rPr>
              <w:t>2020</w:t>
            </w:r>
          </w:p>
        </w:tc>
      </w:tr>
      <w:tr w:rsidR="00C445AF" w:rsidRPr="00220DC0" w14:paraId="6EECBF8F" w14:textId="77777777" w:rsidTr="00006789">
        <w:trPr>
          <w:trHeight w:val="207"/>
        </w:trPr>
        <w:tc>
          <w:tcPr>
            <w:tcW w:w="5665" w:type="dxa"/>
            <w:shd w:val="clear" w:color="auto" w:fill="auto"/>
          </w:tcPr>
          <w:p w14:paraId="30B7BFBC" w14:textId="77777777" w:rsidR="00C445AF" w:rsidRPr="00220DC0" w:rsidRDefault="00C445AF" w:rsidP="00D96EAA">
            <w:pPr>
              <w:ind w:left="-103"/>
              <w:jc w:val="thaiDistribute"/>
              <w:rPr>
                <w:rFonts w:ascii="Arial" w:hAnsi="Arial" w:cs="Arial"/>
                <w:sz w:val="20"/>
                <w:szCs w:val="20"/>
              </w:rPr>
            </w:pPr>
          </w:p>
        </w:tc>
        <w:tc>
          <w:tcPr>
            <w:tcW w:w="1890" w:type="dxa"/>
            <w:tcBorders>
              <w:bottom w:val="single" w:sz="4" w:space="0" w:color="auto"/>
            </w:tcBorders>
            <w:shd w:val="clear" w:color="auto" w:fill="auto"/>
          </w:tcPr>
          <w:p w14:paraId="14435103" w14:textId="27D2E78A" w:rsidR="00C445AF" w:rsidRPr="00220DC0" w:rsidRDefault="00C445AF" w:rsidP="00D96EAA">
            <w:pPr>
              <w:ind w:right="-81"/>
              <w:jc w:val="right"/>
              <w:rPr>
                <w:rFonts w:ascii="Arial" w:hAnsi="Arial" w:cs="Arial"/>
                <w:b/>
                <w:bCs/>
                <w:sz w:val="20"/>
                <w:szCs w:val="20"/>
                <w:cs/>
              </w:rPr>
            </w:pPr>
            <w:r w:rsidRPr="00220DC0">
              <w:rPr>
                <w:rFonts w:ascii="Arial" w:hAnsi="Arial" w:cs="Arial"/>
                <w:b/>
                <w:bCs/>
                <w:sz w:val="20"/>
                <w:szCs w:val="20"/>
              </w:rPr>
              <w:t>%</w:t>
            </w:r>
          </w:p>
        </w:tc>
        <w:tc>
          <w:tcPr>
            <w:tcW w:w="1894" w:type="dxa"/>
            <w:tcBorders>
              <w:bottom w:val="single" w:sz="4" w:space="0" w:color="auto"/>
            </w:tcBorders>
            <w:shd w:val="clear" w:color="auto" w:fill="auto"/>
          </w:tcPr>
          <w:p w14:paraId="75879F07" w14:textId="255846A1" w:rsidR="00C445AF" w:rsidRPr="00220DC0" w:rsidRDefault="00C445AF" w:rsidP="00D96EAA">
            <w:pPr>
              <w:ind w:right="-81"/>
              <w:jc w:val="right"/>
              <w:rPr>
                <w:rFonts w:ascii="Arial" w:hAnsi="Arial" w:cs="Arial"/>
                <w:b/>
                <w:bCs/>
                <w:sz w:val="20"/>
                <w:szCs w:val="20"/>
                <w:cs/>
              </w:rPr>
            </w:pPr>
            <w:r w:rsidRPr="00220DC0">
              <w:rPr>
                <w:rFonts w:ascii="Arial" w:hAnsi="Arial" w:cs="Arial"/>
                <w:b/>
                <w:bCs/>
                <w:sz w:val="20"/>
                <w:szCs w:val="20"/>
              </w:rPr>
              <w:t>%</w:t>
            </w:r>
          </w:p>
        </w:tc>
      </w:tr>
      <w:tr w:rsidR="00C445AF" w:rsidRPr="00E765A7" w14:paraId="107CC52D" w14:textId="77777777" w:rsidTr="00E765A7">
        <w:tc>
          <w:tcPr>
            <w:tcW w:w="5665" w:type="dxa"/>
            <w:shd w:val="clear" w:color="auto" w:fill="auto"/>
          </w:tcPr>
          <w:p w14:paraId="0B7DC012" w14:textId="724BF1B7" w:rsidR="00C445AF" w:rsidRPr="00E765A7" w:rsidRDefault="00C445AF" w:rsidP="00D96EAA">
            <w:pPr>
              <w:ind w:left="-103"/>
              <w:jc w:val="thaiDistribute"/>
              <w:rPr>
                <w:rFonts w:ascii="Arial" w:hAnsi="Arial" w:cs="Arial"/>
                <w:sz w:val="20"/>
                <w:szCs w:val="20"/>
                <w:cs/>
              </w:rPr>
            </w:pPr>
          </w:p>
        </w:tc>
        <w:tc>
          <w:tcPr>
            <w:tcW w:w="1890" w:type="dxa"/>
            <w:tcBorders>
              <w:top w:val="single" w:sz="4" w:space="0" w:color="auto"/>
            </w:tcBorders>
            <w:shd w:val="clear" w:color="auto" w:fill="FAFAFA"/>
          </w:tcPr>
          <w:p w14:paraId="723E3466" w14:textId="2A2F43E2" w:rsidR="00C445AF" w:rsidRPr="00E765A7" w:rsidRDefault="00C445AF" w:rsidP="00D96EAA">
            <w:pPr>
              <w:ind w:right="-81"/>
              <w:jc w:val="right"/>
              <w:rPr>
                <w:rFonts w:ascii="Arial" w:hAnsi="Arial" w:cs="Arial"/>
                <w:sz w:val="20"/>
                <w:szCs w:val="20"/>
              </w:rPr>
            </w:pPr>
          </w:p>
        </w:tc>
        <w:tc>
          <w:tcPr>
            <w:tcW w:w="1894" w:type="dxa"/>
            <w:tcBorders>
              <w:top w:val="single" w:sz="4" w:space="0" w:color="auto"/>
            </w:tcBorders>
            <w:shd w:val="clear" w:color="auto" w:fill="auto"/>
          </w:tcPr>
          <w:p w14:paraId="576D204B" w14:textId="5D1C8536" w:rsidR="00C445AF" w:rsidRPr="00E765A7" w:rsidRDefault="00C445AF" w:rsidP="00D96EAA">
            <w:pPr>
              <w:ind w:right="-81"/>
              <w:jc w:val="right"/>
              <w:rPr>
                <w:rFonts w:ascii="Arial" w:hAnsi="Arial" w:cs="Arial"/>
                <w:sz w:val="20"/>
                <w:szCs w:val="20"/>
              </w:rPr>
            </w:pPr>
          </w:p>
        </w:tc>
      </w:tr>
      <w:tr w:rsidR="00E765A7" w:rsidRPr="00E765A7" w14:paraId="315F82CE" w14:textId="77777777" w:rsidTr="00E765A7">
        <w:tc>
          <w:tcPr>
            <w:tcW w:w="5665" w:type="dxa"/>
            <w:shd w:val="clear" w:color="auto" w:fill="auto"/>
          </w:tcPr>
          <w:p w14:paraId="50D88453" w14:textId="15C2D89C" w:rsidR="00E765A7" w:rsidRPr="00E765A7" w:rsidRDefault="00E765A7" w:rsidP="00E765A7">
            <w:pPr>
              <w:ind w:left="-103"/>
              <w:jc w:val="thaiDistribute"/>
              <w:rPr>
                <w:rFonts w:ascii="Arial" w:hAnsi="Arial" w:cs="Arial"/>
                <w:sz w:val="20"/>
                <w:szCs w:val="20"/>
              </w:rPr>
            </w:pPr>
            <w:r w:rsidRPr="00E765A7">
              <w:rPr>
                <w:rFonts w:ascii="Arial" w:hAnsi="Arial" w:cs="Arial"/>
                <w:sz w:val="20"/>
                <w:szCs w:val="20"/>
              </w:rPr>
              <w:t>Thailand</w:t>
            </w:r>
          </w:p>
        </w:tc>
        <w:tc>
          <w:tcPr>
            <w:tcW w:w="1890" w:type="dxa"/>
            <w:shd w:val="clear" w:color="auto" w:fill="FAFAFA"/>
          </w:tcPr>
          <w:p w14:paraId="1D593B99" w14:textId="6EFC918A" w:rsidR="00E765A7" w:rsidRPr="00E765A7" w:rsidRDefault="00E765A7" w:rsidP="00E765A7">
            <w:pPr>
              <w:ind w:right="-81"/>
              <w:jc w:val="right"/>
              <w:rPr>
                <w:rFonts w:ascii="Arial" w:hAnsi="Arial" w:cs="Arial"/>
                <w:sz w:val="20"/>
                <w:szCs w:val="20"/>
              </w:rPr>
            </w:pPr>
            <w:r w:rsidRPr="00E765A7">
              <w:rPr>
                <w:rFonts w:ascii="Arial" w:hAnsi="Arial" w:cs="Arial"/>
                <w:sz w:val="20"/>
                <w:szCs w:val="20"/>
              </w:rPr>
              <w:t>99</w:t>
            </w:r>
          </w:p>
        </w:tc>
        <w:tc>
          <w:tcPr>
            <w:tcW w:w="1894" w:type="dxa"/>
            <w:shd w:val="clear" w:color="auto" w:fill="auto"/>
          </w:tcPr>
          <w:p w14:paraId="03500F16" w14:textId="6A68562A" w:rsidR="00E765A7" w:rsidRPr="00E765A7" w:rsidRDefault="00E765A7" w:rsidP="00E765A7">
            <w:pPr>
              <w:ind w:right="-81"/>
              <w:jc w:val="right"/>
              <w:rPr>
                <w:rFonts w:ascii="Arial" w:hAnsi="Arial" w:cs="Arial"/>
                <w:sz w:val="20"/>
                <w:szCs w:val="20"/>
              </w:rPr>
            </w:pPr>
            <w:r w:rsidRPr="00E765A7">
              <w:rPr>
                <w:rFonts w:ascii="Arial" w:hAnsi="Arial" w:cs="Arial"/>
                <w:sz w:val="20"/>
                <w:szCs w:val="20"/>
              </w:rPr>
              <w:t>99</w:t>
            </w:r>
          </w:p>
        </w:tc>
      </w:tr>
      <w:tr w:rsidR="00E765A7" w:rsidRPr="00E765A7" w14:paraId="1FADCB08" w14:textId="77777777" w:rsidTr="001C49F1">
        <w:tc>
          <w:tcPr>
            <w:tcW w:w="5665" w:type="dxa"/>
            <w:shd w:val="clear" w:color="auto" w:fill="auto"/>
          </w:tcPr>
          <w:p w14:paraId="1DA5005A" w14:textId="2364CF8B" w:rsidR="00E765A7" w:rsidRPr="00E765A7" w:rsidRDefault="00E765A7" w:rsidP="00E765A7">
            <w:pPr>
              <w:ind w:left="-103"/>
              <w:jc w:val="thaiDistribute"/>
              <w:rPr>
                <w:rFonts w:ascii="Arial" w:hAnsi="Arial" w:cs="Arial"/>
                <w:sz w:val="20"/>
                <w:szCs w:val="20"/>
              </w:rPr>
            </w:pPr>
            <w:r w:rsidRPr="00E765A7">
              <w:rPr>
                <w:rFonts w:ascii="Arial" w:hAnsi="Arial" w:cs="Arial"/>
                <w:sz w:val="20"/>
                <w:szCs w:val="20"/>
              </w:rPr>
              <w:t>Overseas</w:t>
            </w:r>
          </w:p>
        </w:tc>
        <w:tc>
          <w:tcPr>
            <w:tcW w:w="1890" w:type="dxa"/>
            <w:shd w:val="clear" w:color="auto" w:fill="FAFAFA"/>
          </w:tcPr>
          <w:p w14:paraId="5E0B4E97" w14:textId="0C889403" w:rsidR="00E765A7" w:rsidRPr="00E765A7" w:rsidRDefault="00E765A7" w:rsidP="00E765A7">
            <w:pPr>
              <w:ind w:right="-81"/>
              <w:jc w:val="right"/>
              <w:rPr>
                <w:rFonts w:ascii="Arial" w:hAnsi="Arial" w:cs="Arial"/>
                <w:sz w:val="20"/>
                <w:szCs w:val="20"/>
              </w:rPr>
            </w:pPr>
            <w:r w:rsidRPr="00E765A7">
              <w:rPr>
                <w:rFonts w:ascii="Arial" w:hAnsi="Arial" w:cs="Arial"/>
                <w:sz w:val="20"/>
                <w:szCs w:val="20"/>
              </w:rPr>
              <w:t>1</w:t>
            </w:r>
          </w:p>
        </w:tc>
        <w:tc>
          <w:tcPr>
            <w:tcW w:w="1894" w:type="dxa"/>
            <w:shd w:val="clear" w:color="auto" w:fill="auto"/>
          </w:tcPr>
          <w:p w14:paraId="72D2E526" w14:textId="7F7B3AFD" w:rsidR="00E765A7" w:rsidRPr="00E765A7" w:rsidRDefault="00E765A7" w:rsidP="00E765A7">
            <w:pPr>
              <w:ind w:right="-81"/>
              <w:jc w:val="right"/>
              <w:rPr>
                <w:rFonts w:ascii="Arial" w:hAnsi="Arial" w:cs="Arial"/>
                <w:sz w:val="20"/>
                <w:szCs w:val="20"/>
              </w:rPr>
            </w:pPr>
            <w:r w:rsidRPr="00E765A7">
              <w:rPr>
                <w:rFonts w:ascii="Arial" w:hAnsi="Arial" w:cs="Arial"/>
                <w:sz w:val="20"/>
                <w:szCs w:val="20"/>
              </w:rPr>
              <w:t>1</w:t>
            </w:r>
          </w:p>
        </w:tc>
      </w:tr>
    </w:tbl>
    <w:p w14:paraId="26506006" w14:textId="48BDFD4F" w:rsidR="00FF408A" w:rsidRPr="00E765A7" w:rsidRDefault="00FF408A" w:rsidP="00FF408A">
      <w:pPr>
        <w:pStyle w:val="BodyTextIndent2"/>
        <w:spacing w:line="240" w:lineRule="auto"/>
        <w:ind w:left="0"/>
        <w:rPr>
          <w:rFonts w:ascii="Arial" w:hAnsi="Arial" w:cs="Arial"/>
          <w:color w:val="auto"/>
          <w:spacing w:val="-2"/>
          <w:lang w:val="en-GB"/>
        </w:rPr>
      </w:pPr>
    </w:p>
    <w:p w14:paraId="02BFE4ED" w14:textId="0EB887FD" w:rsidR="00C445AF" w:rsidRPr="00220DC0" w:rsidRDefault="00141CF8" w:rsidP="00E0140B">
      <w:pPr>
        <w:autoSpaceDE w:val="0"/>
        <w:autoSpaceDN w:val="0"/>
        <w:adjustRightInd w:val="0"/>
        <w:jc w:val="both"/>
        <w:rPr>
          <w:rFonts w:ascii="Arial" w:hAnsi="Arial" w:cs="Arial"/>
          <w:sz w:val="20"/>
          <w:szCs w:val="20"/>
          <w:cs/>
        </w:rPr>
      </w:pPr>
      <w:r w:rsidRPr="00E765A7">
        <w:rPr>
          <w:rFonts w:ascii="Arial" w:eastAsia="Arial Unicode MS" w:hAnsi="Arial" w:cs="Arial"/>
          <w:sz w:val="20"/>
          <w:szCs w:val="20"/>
        </w:rPr>
        <w:t>For</w:t>
      </w:r>
      <w:r w:rsidR="00746E3F" w:rsidRPr="00E765A7">
        <w:rPr>
          <w:rFonts w:ascii="Arial" w:eastAsia="Arial Unicode MS" w:hAnsi="Arial" w:cs="Arial"/>
          <w:sz w:val="20"/>
          <w:szCs w:val="20"/>
        </w:rPr>
        <w:t xml:space="preserve"> the year ended 31 December 2021,</w:t>
      </w:r>
      <w:r w:rsidR="00746E3F" w:rsidRPr="00E765A7">
        <w:rPr>
          <w:rFonts w:ascii="Arial" w:eastAsia="Arial Unicode MS" w:hAnsi="Arial" w:cs="Arial"/>
          <w:sz w:val="20"/>
          <w:szCs w:val="20"/>
          <w:cs/>
        </w:rPr>
        <w:t xml:space="preserve"> </w:t>
      </w:r>
      <w:r w:rsidR="00E0140B" w:rsidRPr="00E765A7">
        <w:rPr>
          <w:rFonts w:ascii="Arial" w:hAnsi="Arial" w:cs="Arial"/>
          <w:sz w:val="20"/>
          <w:szCs w:val="20"/>
          <w:lang w:eastAsia="en-GB"/>
        </w:rPr>
        <w:t>the chief operating decision-maker of the Group considered</w:t>
      </w:r>
      <w:r w:rsidR="00E0140B" w:rsidRPr="00220DC0">
        <w:rPr>
          <w:rFonts w:ascii="Arial" w:hAnsi="Arial" w:cs="Arial"/>
          <w:sz w:val="20"/>
          <w:szCs w:val="20"/>
          <w:lang w:eastAsia="en-GB"/>
        </w:rPr>
        <w:t xml:space="preserve"> changing operating segments by aggregating manufacturing and distributing crude palm oil and biodiesel products and manufacturing and distributing pure glycerine products. The Group reclassified comparative figures to confirm with changes in operating segments in the current </w:t>
      </w:r>
      <w:r w:rsidR="005B3748">
        <w:rPr>
          <w:rFonts w:ascii="Arial" w:hAnsi="Arial" w:cs="Arial"/>
          <w:sz w:val="20"/>
          <w:szCs w:val="20"/>
          <w:lang w:eastAsia="en-GB"/>
        </w:rPr>
        <w:t>year</w:t>
      </w:r>
      <w:r w:rsidR="00E0140B" w:rsidRPr="00220DC0">
        <w:rPr>
          <w:rFonts w:ascii="Arial" w:hAnsi="Arial" w:cs="Arial"/>
          <w:sz w:val="20"/>
          <w:szCs w:val="20"/>
          <w:lang w:eastAsia="en-GB"/>
        </w:rPr>
        <w:t>.</w:t>
      </w:r>
    </w:p>
    <w:p w14:paraId="1DDAFB0F" w14:textId="0EB2C4E1" w:rsidR="00C445AF" w:rsidRPr="00220DC0" w:rsidRDefault="00C445AF" w:rsidP="00FF408A">
      <w:pPr>
        <w:pStyle w:val="BodyTextIndent2"/>
        <w:spacing w:line="240" w:lineRule="auto"/>
        <w:ind w:left="0"/>
        <w:rPr>
          <w:rFonts w:ascii="Arial" w:hAnsi="Arial" w:cs="Arial"/>
          <w:color w:val="auto"/>
          <w:spacing w:val="-2"/>
          <w:lang w:val="en-GB"/>
        </w:rPr>
      </w:pPr>
    </w:p>
    <w:p w14:paraId="7B379505" w14:textId="77777777" w:rsidR="0097172D" w:rsidRPr="00220DC0" w:rsidRDefault="0097172D" w:rsidP="00FF408A">
      <w:pPr>
        <w:pStyle w:val="BodyTextIndent2"/>
        <w:spacing w:line="240" w:lineRule="auto"/>
        <w:ind w:left="0"/>
        <w:rPr>
          <w:rFonts w:ascii="Arial" w:hAnsi="Arial" w:cs="Arial"/>
          <w:color w:val="auto"/>
          <w:spacing w:val="-2"/>
          <w:lang w:val="en-GB"/>
        </w:rPr>
      </w:pPr>
    </w:p>
    <w:tbl>
      <w:tblPr>
        <w:tblW w:w="9461" w:type="dxa"/>
        <w:tblInd w:w="108" w:type="dxa"/>
        <w:shd w:val="clear" w:color="auto" w:fill="FFA543"/>
        <w:tblLook w:val="04A0" w:firstRow="1" w:lastRow="0" w:firstColumn="1" w:lastColumn="0" w:noHBand="0" w:noVBand="1"/>
      </w:tblPr>
      <w:tblGrid>
        <w:gridCol w:w="9461"/>
      </w:tblGrid>
      <w:tr w:rsidR="00FF408A" w:rsidRPr="00220DC0" w14:paraId="021AF8F0" w14:textId="77777777" w:rsidTr="007E0574">
        <w:trPr>
          <w:trHeight w:val="386"/>
        </w:trPr>
        <w:tc>
          <w:tcPr>
            <w:tcW w:w="9461" w:type="dxa"/>
            <w:shd w:val="clear" w:color="auto" w:fill="FFA543"/>
            <w:vAlign w:val="center"/>
          </w:tcPr>
          <w:p w14:paraId="7480892A" w14:textId="7535A682" w:rsidR="00FF408A" w:rsidRPr="00220DC0" w:rsidRDefault="00ED3C9F" w:rsidP="007E0574">
            <w:pPr>
              <w:tabs>
                <w:tab w:val="left" w:pos="432"/>
              </w:tabs>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9</w:t>
            </w:r>
            <w:r w:rsidR="00FF408A" w:rsidRPr="00220DC0">
              <w:rPr>
                <w:rFonts w:ascii="Arial" w:eastAsia="Arial Unicode MS" w:hAnsi="Arial" w:cs="Arial"/>
                <w:b/>
                <w:bCs/>
                <w:color w:val="FFFFFF"/>
                <w:sz w:val="20"/>
                <w:szCs w:val="20"/>
              </w:rPr>
              <w:tab/>
              <w:t>Cash and cash equivalents</w:t>
            </w:r>
          </w:p>
        </w:tc>
      </w:tr>
    </w:tbl>
    <w:p w14:paraId="5FCCB938" w14:textId="77777777" w:rsidR="00FF408A" w:rsidRPr="00220DC0" w:rsidRDefault="00FF408A" w:rsidP="00FF408A">
      <w:pPr>
        <w:ind w:left="540" w:hanging="540"/>
        <w:jc w:val="both"/>
        <w:rPr>
          <w:rFonts w:ascii="Arial" w:hAnsi="Arial" w:cs="Arial"/>
          <w:sz w:val="20"/>
          <w:szCs w:val="20"/>
        </w:rPr>
      </w:pPr>
    </w:p>
    <w:tbl>
      <w:tblPr>
        <w:tblW w:w="9448" w:type="dxa"/>
        <w:tblInd w:w="108" w:type="dxa"/>
        <w:tblLayout w:type="fixed"/>
        <w:tblLook w:val="0000" w:firstRow="0" w:lastRow="0" w:firstColumn="0" w:lastColumn="0" w:noHBand="0" w:noVBand="0"/>
      </w:tblPr>
      <w:tblGrid>
        <w:gridCol w:w="3330"/>
        <w:gridCol w:w="1560"/>
        <w:gridCol w:w="1559"/>
        <w:gridCol w:w="1559"/>
        <w:gridCol w:w="1440"/>
      </w:tblGrid>
      <w:tr w:rsidR="00FF408A" w:rsidRPr="00220DC0" w14:paraId="5FB489C0" w14:textId="77777777" w:rsidTr="007E0574">
        <w:trPr>
          <w:cantSplit/>
        </w:trPr>
        <w:tc>
          <w:tcPr>
            <w:tcW w:w="3330" w:type="dxa"/>
          </w:tcPr>
          <w:p w14:paraId="4BEA95BA" w14:textId="77777777" w:rsidR="00FF408A" w:rsidRPr="00220DC0" w:rsidRDefault="00FF408A" w:rsidP="00917F81">
            <w:pPr>
              <w:pStyle w:val="BodyTextIndent2"/>
              <w:spacing w:line="240" w:lineRule="auto"/>
              <w:ind w:left="-105"/>
              <w:rPr>
                <w:rFonts w:ascii="Arial" w:hAnsi="Arial" w:cs="Arial"/>
                <w:b/>
                <w:bCs/>
                <w:color w:val="auto"/>
                <w:lang w:val="en-GB"/>
              </w:rPr>
            </w:pPr>
          </w:p>
        </w:tc>
        <w:tc>
          <w:tcPr>
            <w:tcW w:w="3119" w:type="dxa"/>
            <w:gridSpan w:val="2"/>
            <w:tcBorders>
              <w:top w:val="single" w:sz="4" w:space="0" w:color="auto"/>
              <w:bottom w:val="single" w:sz="4" w:space="0" w:color="auto"/>
            </w:tcBorders>
            <w:shd w:val="clear" w:color="auto" w:fill="auto"/>
          </w:tcPr>
          <w:p w14:paraId="017EDF22" w14:textId="77777777" w:rsidR="007F1766" w:rsidRPr="00220DC0" w:rsidRDefault="00FF408A"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Consolidated</w:t>
            </w:r>
            <w:r w:rsidR="007F1766" w:rsidRPr="00220DC0">
              <w:rPr>
                <w:rFonts w:ascii="Arial" w:hAnsi="Arial" w:cs="Arial"/>
                <w:b/>
                <w:bCs/>
                <w:color w:val="auto"/>
                <w:lang w:val="en-GB"/>
              </w:rPr>
              <w:t xml:space="preserve"> </w:t>
            </w:r>
          </w:p>
          <w:p w14:paraId="7B42D7AA" w14:textId="2B392B60" w:rsidR="00FF408A" w:rsidRPr="00220DC0" w:rsidRDefault="007F1766"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w:t>
            </w:r>
            <w:r w:rsidR="00C1260E">
              <w:rPr>
                <w:rFonts w:ascii="Arial" w:hAnsi="Arial" w:cs="Arial"/>
                <w:b/>
                <w:bCs/>
                <w:color w:val="auto"/>
                <w:lang w:val="en-GB"/>
              </w:rPr>
              <w:t>s</w:t>
            </w:r>
          </w:p>
        </w:tc>
        <w:tc>
          <w:tcPr>
            <w:tcW w:w="2999" w:type="dxa"/>
            <w:gridSpan w:val="2"/>
            <w:tcBorders>
              <w:top w:val="single" w:sz="4" w:space="0" w:color="auto"/>
              <w:bottom w:val="single" w:sz="4" w:space="0" w:color="auto"/>
            </w:tcBorders>
            <w:shd w:val="clear" w:color="auto" w:fill="auto"/>
          </w:tcPr>
          <w:p w14:paraId="4E589D6D" w14:textId="77777777" w:rsidR="007F1766" w:rsidRPr="00220DC0" w:rsidRDefault="00FF408A"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Separate</w:t>
            </w:r>
            <w:r w:rsidR="007F1766" w:rsidRPr="00220DC0">
              <w:rPr>
                <w:rFonts w:ascii="Arial" w:hAnsi="Arial" w:cs="Arial"/>
                <w:b/>
                <w:bCs/>
                <w:color w:val="auto"/>
                <w:lang w:val="en-GB"/>
              </w:rPr>
              <w:t xml:space="preserve"> </w:t>
            </w:r>
          </w:p>
          <w:p w14:paraId="389C4FF7" w14:textId="77777777" w:rsidR="00FF408A" w:rsidRPr="00220DC0" w:rsidRDefault="007F1766"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statements</w:t>
            </w:r>
          </w:p>
        </w:tc>
      </w:tr>
      <w:tr w:rsidR="00FF408A" w:rsidRPr="00220DC0" w14:paraId="6D657872" w14:textId="77777777" w:rsidTr="007E0574">
        <w:trPr>
          <w:cantSplit/>
        </w:trPr>
        <w:tc>
          <w:tcPr>
            <w:tcW w:w="3330" w:type="dxa"/>
          </w:tcPr>
          <w:p w14:paraId="2C156E7B" w14:textId="77777777" w:rsidR="00FF408A" w:rsidRPr="00220DC0" w:rsidRDefault="00B26023" w:rsidP="00917F81">
            <w:pPr>
              <w:pStyle w:val="BodyTextIndent2"/>
              <w:spacing w:line="240" w:lineRule="auto"/>
              <w:ind w:left="-105"/>
              <w:rPr>
                <w:rFonts w:ascii="Arial" w:hAnsi="Arial" w:cs="Arial"/>
                <w:b/>
                <w:bCs/>
                <w:color w:val="auto"/>
                <w:lang w:val="en-GB"/>
              </w:rPr>
            </w:pPr>
            <w:r w:rsidRPr="00220DC0">
              <w:rPr>
                <w:rFonts w:ascii="Arial" w:eastAsia="Arial Unicode MS" w:hAnsi="Arial" w:cs="Arial"/>
                <w:b/>
                <w:bCs/>
              </w:rPr>
              <w:t>As at 31 December</w:t>
            </w:r>
          </w:p>
        </w:tc>
        <w:tc>
          <w:tcPr>
            <w:tcW w:w="1560" w:type="dxa"/>
            <w:tcBorders>
              <w:top w:val="single" w:sz="4" w:space="0" w:color="auto"/>
            </w:tcBorders>
            <w:vAlign w:val="bottom"/>
          </w:tcPr>
          <w:p w14:paraId="4D3C3575"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559" w:type="dxa"/>
            <w:tcBorders>
              <w:top w:val="single" w:sz="4" w:space="0" w:color="auto"/>
            </w:tcBorders>
            <w:vAlign w:val="bottom"/>
          </w:tcPr>
          <w:p w14:paraId="19DB9C01"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c>
          <w:tcPr>
            <w:tcW w:w="1559" w:type="dxa"/>
            <w:tcBorders>
              <w:top w:val="single" w:sz="4" w:space="0" w:color="auto"/>
            </w:tcBorders>
            <w:vAlign w:val="bottom"/>
          </w:tcPr>
          <w:p w14:paraId="18FC8551"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2A933BAF"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FF408A" w:rsidRPr="00220DC0" w14:paraId="229DE76D" w14:textId="77777777" w:rsidTr="007E0574">
        <w:trPr>
          <w:cantSplit/>
        </w:trPr>
        <w:tc>
          <w:tcPr>
            <w:tcW w:w="3330" w:type="dxa"/>
          </w:tcPr>
          <w:p w14:paraId="68CA9F61" w14:textId="77777777" w:rsidR="00FF408A" w:rsidRPr="00220DC0" w:rsidRDefault="00FF408A" w:rsidP="00917F81">
            <w:pPr>
              <w:pStyle w:val="BodyTextIndent2"/>
              <w:spacing w:line="240" w:lineRule="auto"/>
              <w:ind w:left="-105"/>
              <w:rPr>
                <w:rFonts w:ascii="Arial" w:hAnsi="Arial" w:cs="Arial"/>
                <w:b/>
                <w:bCs/>
                <w:color w:val="auto"/>
                <w:lang w:val="en-GB"/>
              </w:rPr>
            </w:pPr>
          </w:p>
        </w:tc>
        <w:tc>
          <w:tcPr>
            <w:tcW w:w="1560" w:type="dxa"/>
            <w:tcBorders>
              <w:bottom w:val="single" w:sz="4" w:space="0" w:color="auto"/>
            </w:tcBorders>
            <w:shd w:val="clear" w:color="auto" w:fill="auto"/>
            <w:vAlign w:val="bottom"/>
          </w:tcPr>
          <w:p w14:paraId="405130B8"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559" w:type="dxa"/>
            <w:tcBorders>
              <w:bottom w:val="single" w:sz="4" w:space="0" w:color="auto"/>
            </w:tcBorders>
            <w:shd w:val="clear" w:color="auto" w:fill="auto"/>
            <w:vAlign w:val="bottom"/>
          </w:tcPr>
          <w:p w14:paraId="05C6CC94"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559" w:type="dxa"/>
            <w:tcBorders>
              <w:bottom w:val="single" w:sz="4" w:space="0" w:color="auto"/>
            </w:tcBorders>
            <w:shd w:val="clear" w:color="auto" w:fill="auto"/>
            <w:vAlign w:val="bottom"/>
          </w:tcPr>
          <w:p w14:paraId="36A2F30D"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245316C9"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r>
      <w:tr w:rsidR="00FF408A" w:rsidRPr="00220DC0" w14:paraId="6B6C43E9" w14:textId="77777777" w:rsidTr="007E0574">
        <w:trPr>
          <w:cantSplit/>
        </w:trPr>
        <w:tc>
          <w:tcPr>
            <w:tcW w:w="3330" w:type="dxa"/>
          </w:tcPr>
          <w:p w14:paraId="1EC4023D" w14:textId="77777777" w:rsidR="00FF408A" w:rsidRPr="00220DC0" w:rsidRDefault="00FF408A" w:rsidP="00917F81">
            <w:pPr>
              <w:pStyle w:val="BodyTextIndent2"/>
              <w:spacing w:line="240" w:lineRule="auto"/>
              <w:ind w:left="-105"/>
              <w:rPr>
                <w:rFonts w:ascii="Arial" w:hAnsi="Arial" w:cs="Arial"/>
                <w:color w:val="auto"/>
                <w:cs/>
                <w:lang w:val="en-GB"/>
              </w:rPr>
            </w:pPr>
          </w:p>
        </w:tc>
        <w:tc>
          <w:tcPr>
            <w:tcW w:w="1560" w:type="dxa"/>
            <w:tcBorders>
              <w:top w:val="single" w:sz="4" w:space="0" w:color="auto"/>
            </w:tcBorders>
            <w:shd w:val="clear" w:color="auto" w:fill="FAFAFA"/>
          </w:tcPr>
          <w:p w14:paraId="60969621"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559" w:type="dxa"/>
            <w:tcBorders>
              <w:top w:val="single" w:sz="4" w:space="0" w:color="auto"/>
            </w:tcBorders>
          </w:tcPr>
          <w:p w14:paraId="0C0A6421"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559" w:type="dxa"/>
            <w:tcBorders>
              <w:top w:val="single" w:sz="4" w:space="0" w:color="auto"/>
            </w:tcBorders>
            <w:shd w:val="clear" w:color="auto" w:fill="FAFAFA"/>
          </w:tcPr>
          <w:p w14:paraId="05B00E4C"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E2137F3"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r>
      <w:tr w:rsidR="00BB1D35" w:rsidRPr="00220DC0" w14:paraId="21B54ACD" w14:textId="77777777" w:rsidTr="007E0574">
        <w:trPr>
          <w:cantSplit/>
        </w:trPr>
        <w:tc>
          <w:tcPr>
            <w:tcW w:w="3330" w:type="dxa"/>
          </w:tcPr>
          <w:p w14:paraId="33762B4B" w14:textId="77777777" w:rsidR="00BB1D35" w:rsidRPr="00220DC0" w:rsidRDefault="00BB1D35" w:rsidP="00BB1D35">
            <w:pPr>
              <w:pStyle w:val="BodyTextIndent2"/>
              <w:spacing w:line="240" w:lineRule="auto"/>
              <w:ind w:left="-105"/>
              <w:rPr>
                <w:rFonts w:ascii="Arial" w:hAnsi="Arial" w:cs="Arial"/>
                <w:color w:val="auto"/>
                <w:lang w:val="en-GB"/>
              </w:rPr>
            </w:pPr>
            <w:r w:rsidRPr="00220DC0">
              <w:rPr>
                <w:rFonts w:ascii="Arial" w:eastAsia="Times New Roman" w:hAnsi="Arial" w:cs="Arial"/>
                <w:color w:val="auto"/>
              </w:rPr>
              <w:t>Cash on hand</w:t>
            </w:r>
            <w:r w:rsidRPr="00220DC0">
              <w:rPr>
                <w:rFonts w:ascii="Arial" w:hAnsi="Arial" w:cs="Arial"/>
                <w:color w:val="auto"/>
                <w:lang w:val="en-GB"/>
              </w:rPr>
              <w:t xml:space="preserve"> </w:t>
            </w:r>
          </w:p>
        </w:tc>
        <w:tc>
          <w:tcPr>
            <w:tcW w:w="1560" w:type="dxa"/>
            <w:shd w:val="clear" w:color="auto" w:fill="FAFAFA"/>
          </w:tcPr>
          <w:p w14:paraId="5767BA94" w14:textId="6176AE82"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1,507,209</w:t>
            </w:r>
          </w:p>
        </w:tc>
        <w:tc>
          <w:tcPr>
            <w:tcW w:w="1559" w:type="dxa"/>
          </w:tcPr>
          <w:p w14:paraId="416DB3E8" w14:textId="3A5B6DFA"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494,369</w:t>
            </w:r>
          </w:p>
        </w:tc>
        <w:tc>
          <w:tcPr>
            <w:tcW w:w="1559" w:type="dxa"/>
            <w:shd w:val="clear" w:color="auto" w:fill="FAFAFA"/>
          </w:tcPr>
          <w:p w14:paraId="289B9397" w14:textId="6096DBA5"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60,177</w:t>
            </w:r>
          </w:p>
        </w:tc>
        <w:tc>
          <w:tcPr>
            <w:tcW w:w="1440" w:type="dxa"/>
          </w:tcPr>
          <w:p w14:paraId="7379C631" w14:textId="2B7B6E03"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51,604</w:t>
            </w:r>
          </w:p>
        </w:tc>
      </w:tr>
      <w:tr w:rsidR="00BB1D35" w:rsidRPr="00220DC0" w14:paraId="65C96506" w14:textId="77777777" w:rsidTr="007E0574">
        <w:trPr>
          <w:cantSplit/>
        </w:trPr>
        <w:tc>
          <w:tcPr>
            <w:tcW w:w="3330" w:type="dxa"/>
          </w:tcPr>
          <w:p w14:paraId="43035DD5" w14:textId="77777777" w:rsidR="00BB1D35" w:rsidRPr="00220DC0" w:rsidRDefault="00BB1D35" w:rsidP="00BB1D35">
            <w:pPr>
              <w:pStyle w:val="BodyTextIndent2"/>
              <w:spacing w:line="240" w:lineRule="auto"/>
              <w:ind w:left="-105"/>
              <w:rPr>
                <w:rFonts w:ascii="Arial" w:eastAsia="Times New Roman" w:hAnsi="Arial" w:cs="Arial"/>
                <w:color w:val="auto"/>
              </w:rPr>
            </w:pPr>
            <w:r w:rsidRPr="00220DC0">
              <w:rPr>
                <w:rFonts w:ascii="Arial" w:eastAsia="Times New Roman" w:hAnsi="Arial" w:cs="Arial"/>
                <w:color w:val="auto"/>
              </w:rPr>
              <w:t>Cash at banks in current accounts</w:t>
            </w:r>
          </w:p>
        </w:tc>
        <w:tc>
          <w:tcPr>
            <w:tcW w:w="1560" w:type="dxa"/>
            <w:shd w:val="clear" w:color="auto" w:fill="FAFAFA"/>
          </w:tcPr>
          <w:p w14:paraId="73339988" w14:textId="39383DFC"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103,765,519</w:t>
            </w:r>
          </w:p>
        </w:tc>
        <w:tc>
          <w:tcPr>
            <w:tcW w:w="1559" w:type="dxa"/>
          </w:tcPr>
          <w:p w14:paraId="1D95D87D" w14:textId="73D582F4"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45,765,896</w:t>
            </w:r>
          </w:p>
        </w:tc>
        <w:tc>
          <w:tcPr>
            <w:tcW w:w="1559" w:type="dxa"/>
            <w:shd w:val="clear" w:color="auto" w:fill="FAFAFA"/>
          </w:tcPr>
          <w:p w14:paraId="189F0469" w14:textId="610DCCDD"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37,113,189</w:t>
            </w:r>
          </w:p>
        </w:tc>
        <w:tc>
          <w:tcPr>
            <w:tcW w:w="1440" w:type="dxa"/>
          </w:tcPr>
          <w:p w14:paraId="2778F12F" w14:textId="69053341"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29,721,422</w:t>
            </w:r>
          </w:p>
        </w:tc>
      </w:tr>
      <w:tr w:rsidR="00BB1D35" w:rsidRPr="00220DC0" w14:paraId="2F40E7A0" w14:textId="77777777" w:rsidTr="007E0574">
        <w:trPr>
          <w:cantSplit/>
        </w:trPr>
        <w:tc>
          <w:tcPr>
            <w:tcW w:w="3330" w:type="dxa"/>
          </w:tcPr>
          <w:p w14:paraId="7A3585EC" w14:textId="77777777" w:rsidR="00BB1D35" w:rsidRPr="00220DC0" w:rsidRDefault="00BB1D35" w:rsidP="00BB1D35">
            <w:pPr>
              <w:pStyle w:val="BodyTextIndent2"/>
              <w:spacing w:line="240" w:lineRule="auto"/>
              <w:ind w:left="-105"/>
              <w:jc w:val="left"/>
              <w:rPr>
                <w:rFonts w:ascii="Arial" w:hAnsi="Arial" w:cs="Arial"/>
                <w:color w:val="auto"/>
                <w:lang w:val="en-GB"/>
              </w:rPr>
            </w:pPr>
            <w:r w:rsidRPr="00220DC0">
              <w:rPr>
                <w:rFonts w:ascii="Arial" w:hAnsi="Arial" w:cs="Arial"/>
                <w:color w:val="auto"/>
                <w:lang w:val="en-GB"/>
              </w:rPr>
              <w:t>Cash at banks in savings accounts</w:t>
            </w:r>
          </w:p>
        </w:tc>
        <w:tc>
          <w:tcPr>
            <w:tcW w:w="1560" w:type="dxa"/>
            <w:tcBorders>
              <w:bottom w:val="single" w:sz="4" w:space="0" w:color="auto"/>
            </w:tcBorders>
            <w:shd w:val="clear" w:color="auto" w:fill="FAFAFA"/>
          </w:tcPr>
          <w:p w14:paraId="725F9A67" w14:textId="078C3B14"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2,821,698,923</w:t>
            </w:r>
          </w:p>
        </w:tc>
        <w:tc>
          <w:tcPr>
            <w:tcW w:w="1559" w:type="dxa"/>
            <w:tcBorders>
              <w:bottom w:val="single" w:sz="4" w:space="0" w:color="auto"/>
            </w:tcBorders>
            <w:shd w:val="clear" w:color="auto" w:fill="auto"/>
          </w:tcPr>
          <w:p w14:paraId="58B3625E" w14:textId="3EF21C30"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2,904,407,064</w:t>
            </w:r>
          </w:p>
        </w:tc>
        <w:tc>
          <w:tcPr>
            <w:tcW w:w="1559" w:type="dxa"/>
            <w:tcBorders>
              <w:bottom w:val="single" w:sz="4" w:space="0" w:color="auto"/>
            </w:tcBorders>
            <w:shd w:val="clear" w:color="auto" w:fill="FAFAFA"/>
          </w:tcPr>
          <w:p w14:paraId="74D1A136" w14:textId="69302152"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625,262,110</w:t>
            </w:r>
          </w:p>
        </w:tc>
        <w:tc>
          <w:tcPr>
            <w:tcW w:w="1440" w:type="dxa"/>
            <w:tcBorders>
              <w:bottom w:val="single" w:sz="4" w:space="0" w:color="auto"/>
            </w:tcBorders>
            <w:shd w:val="clear" w:color="auto" w:fill="auto"/>
          </w:tcPr>
          <w:p w14:paraId="2922987E" w14:textId="6FE12CA7"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608,021,852</w:t>
            </w:r>
          </w:p>
        </w:tc>
      </w:tr>
      <w:tr w:rsidR="00251698" w:rsidRPr="00220DC0" w14:paraId="4EB349DD" w14:textId="77777777" w:rsidTr="007E0574">
        <w:trPr>
          <w:cantSplit/>
        </w:trPr>
        <w:tc>
          <w:tcPr>
            <w:tcW w:w="3330" w:type="dxa"/>
          </w:tcPr>
          <w:p w14:paraId="6802B466" w14:textId="77777777" w:rsidR="00251698" w:rsidRPr="00220DC0" w:rsidRDefault="00251698" w:rsidP="00251698">
            <w:pPr>
              <w:pStyle w:val="BodyTextIndent2"/>
              <w:spacing w:line="240" w:lineRule="auto"/>
              <w:ind w:left="-105"/>
              <w:jc w:val="left"/>
              <w:rPr>
                <w:rFonts w:ascii="Arial" w:hAnsi="Arial" w:cs="Arial"/>
                <w:color w:val="auto"/>
                <w:sz w:val="12"/>
                <w:szCs w:val="12"/>
                <w:lang w:val="en-GB"/>
              </w:rPr>
            </w:pPr>
          </w:p>
        </w:tc>
        <w:tc>
          <w:tcPr>
            <w:tcW w:w="1560" w:type="dxa"/>
            <w:tcBorders>
              <w:top w:val="single" w:sz="4" w:space="0" w:color="auto"/>
            </w:tcBorders>
            <w:shd w:val="clear" w:color="auto" w:fill="FAFAFA"/>
          </w:tcPr>
          <w:p w14:paraId="4ACF8DA3" w14:textId="77777777" w:rsidR="00251698" w:rsidRPr="00220DC0" w:rsidRDefault="00251698" w:rsidP="00251698">
            <w:pPr>
              <w:pStyle w:val="BodyTextIndent2"/>
              <w:spacing w:line="240" w:lineRule="auto"/>
              <w:ind w:left="0" w:right="-72"/>
              <w:jc w:val="right"/>
              <w:rPr>
                <w:rFonts w:ascii="Arial" w:hAnsi="Arial" w:cs="Arial"/>
                <w:color w:val="auto"/>
                <w:lang w:val="en-GB"/>
              </w:rPr>
            </w:pPr>
          </w:p>
        </w:tc>
        <w:tc>
          <w:tcPr>
            <w:tcW w:w="1559" w:type="dxa"/>
            <w:tcBorders>
              <w:top w:val="single" w:sz="4" w:space="0" w:color="auto"/>
            </w:tcBorders>
          </w:tcPr>
          <w:p w14:paraId="1779853A" w14:textId="77777777" w:rsidR="00251698" w:rsidRPr="00220DC0" w:rsidRDefault="00251698" w:rsidP="00251698">
            <w:pPr>
              <w:pStyle w:val="BodyTextIndent2"/>
              <w:spacing w:line="240" w:lineRule="auto"/>
              <w:ind w:left="0" w:right="-72"/>
              <w:jc w:val="right"/>
              <w:rPr>
                <w:rFonts w:ascii="Arial" w:hAnsi="Arial" w:cs="Arial"/>
                <w:color w:val="auto"/>
                <w:lang w:val="en-GB"/>
              </w:rPr>
            </w:pPr>
          </w:p>
        </w:tc>
        <w:tc>
          <w:tcPr>
            <w:tcW w:w="1559" w:type="dxa"/>
            <w:tcBorders>
              <w:top w:val="single" w:sz="4" w:space="0" w:color="auto"/>
            </w:tcBorders>
            <w:shd w:val="clear" w:color="auto" w:fill="FAFAFA"/>
          </w:tcPr>
          <w:p w14:paraId="2BF8C1D6" w14:textId="77777777" w:rsidR="00251698" w:rsidRPr="00220DC0" w:rsidRDefault="00251698" w:rsidP="00251698">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130F853" w14:textId="77777777" w:rsidR="00251698" w:rsidRPr="00220DC0" w:rsidRDefault="00251698" w:rsidP="00251698">
            <w:pPr>
              <w:pStyle w:val="BodyTextIndent2"/>
              <w:spacing w:line="240" w:lineRule="auto"/>
              <w:ind w:left="0" w:right="-72"/>
              <w:jc w:val="right"/>
              <w:rPr>
                <w:rFonts w:ascii="Arial" w:hAnsi="Arial" w:cs="Arial"/>
                <w:color w:val="auto"/>
                <w:lang w:val="en-GB"/>
              </w:rPr>
            </w:pPr>
          </w:p>
        </w:tc>
      </w:tr>
      <w:tr w:rsidR="00BB1D35" w:rsidRPr="00220DC0" w14:paraId="003969AB" w14:textId="77777777" w:rsidTr="007E0574">
        <w:trPr>
          <w:cantSplit/>
          <w:trHeight w:val="251"/>
        </w:trPr>
        <w:tc>
          <w:tcPr>
            <w:tcW w:w="3330" w:type="dxa"/>
          </w:tcPr>
          <w:p w14:paraId="4F258897" w14:textId="77777777" w:rsidR="00BB1D35" w:rsidRPr="00220DC0" w:rsidRDefault="00BB1D35" w:rsidP="00BB1D35">
            <w:pPr>
              <w:pStyle w:val="BodyTextIndent2"/>
              <w:spacing w:line="240" w:lineRule="auto"/>
              <w:ind w:left="-105"/>
              <w:jc w:val="left"/>
              <w:rPr>
                <w:rFonts w:ascii="Arial" w:hAnsi="Arial" w:cs="Arial"/>
                <w:color w:val="auto"/>
                <w:lang w:val="en-GB"/>
              </w:rPr>
            </w:pPr>
            <w:r w:rsidRPr="00220DC0">
              <w:rPr>
                <w:rFonts w:ascii="Arial" w:hAnsi="Arial" w:cs="Arial"/>
                <w:color w:val="auto"/>
                <w:lang w:val="en-GB"/>
              </w:rPr>
              <w:t>Total cash and cash equivalents</w:t>
            </w:r>
          </w:p>
        </w:tc>
        <w:tc>
          <w:tcPr>
            <w:tcW w:w="1560" w:type="dxa"/>
            <w:tcBorders>
              <w:bottom w:val="single" w:sz="4" w:space="0" w:color="auto"/>
            </w:tcBorders>
            <w:shd w:val="clear" w:color="auto" w:fill="FAFAFA"/>
          </w:tcPr>
          <w:p w14:paraId="6DF5DDF9" w14:textId="2B1837DC"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2,926,971,651</w:t>
            </w:r>
          </w:p>
        </w:tc>
        <w:tc>
          <w:tcPr>
            <w:tcW w:w="1559" w:type="dxa"/>
            <w:tcBorders>
              <w:bottom w:val="single" w:sz="4" w:space="0" w:color="auto"/>
            </w:tcBorders>
            <w:shd w:val="clear" w:color="auto" w:fill="auto"/>
          </w:tcPr>
          <w:p w14:paraId="0C51807D" w14:textId="03377746"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2,950,667,329</w:t>
            </w:r>
          </w:p>
        </w:tc>
        <w:tc>
          <w:tcPr>
            <w:tcW w:w="1559" w:type="dxa"/>
            <w:tcBorders>
              <w:bottom w:val="single" w:sz="4" w:space="0" w:color="auto"/>
            </w:tcBorders>
            <w:shd w:val="clear" w:color="auto" w:fill="FAFAFA"/>
          </w:tcPr>
          <w:p w14:paraId="2DBAE599" w14:textId="01E75834"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662,435,476</w:t>
            </w:r>
          </w:p>
        </w:tc>
        <w:tc>
          <w:tcPr>
            <w:tcW w:w="1440" w:type="dxa"/>
            <w:tcBorders>
              <w:bottom w:val="single" w:sz="4" w:space="0" w:color="auto"/>
            </w:tcBorders>
            <w:shd w:val="clear" w:color="auto" w:fill="auto"/>
          </w:tcPr>
          <w:p w14:paraId="7606DC2C" w14:textId="6EF3DBC8"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637,794,878</w:t>
            </w:r>
          </w:p>
        </w:tc>
      </w:tr>
    </w:tbl>
    <w:p w14:paraId="359764F7" w14:textId="77777777" w:rsidR="00917F81" w:rsidRPr="00220DC0" w:rsidRDefault="00917F81" w:rsidP="00FF408A">
      <w:pPr>
        <w:jc w:val="thaiDistribute"/>
        <w:rPr>
          <w:rFonts w:ascii="Arial" w:hAnsi="Arial" w:cs="Arial"/>
          <w:spacing w:val="-2"/>
          <w:sz w:val="20"/>
          <w:szCs w:val="20"/>
        </w:rPr>
      </w:pPr>
    </w:p>
    <w:p w14:paraId="0C093924" w14:textId="6990ACFA" w:rsidR="00FF408A" w:rsidRPr="00E765A7" w:rsidRDefault="00FF408A" w:rsidP="00FF408A">
      <w:pPr>
        <w:jc w:val="thaiDistribute"/>
        <w:rPr>
          <w:rFonts w:ascii="Arial" w:hAnsi="Arial" w:cs="Arial"/>
          <w:spacing w:val="-4"/>
          <w:sz w:val="20"/>
          <w:szCs w:val="20"/>
        </w:rPr>
      </w:pPr>
      <w:r w:rsidRPr="00E765A7">
        <w:rPr>
          <w:rFonts w:ascii="Arial" w:hAnsi="Arial" w:cs="Arial"/>
          <w:spacing w:val="-4"/>
          <w:sz w:val="20"/>
          <w:szCs w:val="20"/>
        </w:rPr>
        <w:t xml:space="preserve">As at 31 December </w:t>
      </w:r>
      <w:r w:rsidR="00666EF5" w:rsidRPr="00E765A7">
        <w:rPr>
          <w:rFonts w:ascii="Arial" w:hAnsi="Arial" w:cs="Arial"/>
          <w:spacing w:val="-4"/>
          <w:sz w:val="20"/>
          <w:szCs w:val="20"/>
        </w:rPr>
        <w:t>2021</w:t>
      </w:r>
      <w:r w:rsidRPr="00E765A7">
        <w:rPr>
          <w:rFonts w:ascii="Arial" w:hAnsi="Arial" w:cs="Arial"/>
          <w:spacing w:val="-4"/>
          <w:sz w:val="20"/>
          <w:szCs w:val="20"/>
        </w:rPr>
        <w:t xml:space="preserve"> and </w:t>
      </w:r>
      <w:r w:rsidR="00666EF5" w:rsidRPr="00E765A7">
        <w:rPr>
          <w:rFonts w:ascii="Arial" w:hAnsi="Arial" w:cs="Arial"/>
          <w:spacing w:val="-4"/>
          <w:sz w:val="20"/>
          <w:szCs w:val="20"/>
        </w:rPr>
        <w:t>2020</w:t>
      </w:r>
      <w:r w:rsidRPr="00E765A7">
        <w:rPr>
          <w:rFonts w:ascii="Arial" w:hAnsi="Arial" w:cs="Arial"/>
          <w:spacing w:val="-4"/>
          <w:sz w:val="20"/>
          <w:szCs w:val="20"/>
        </w:rPr>
        <w:t xml:space="preserve">, cash and cash equivalents mainly comprised </w:t>
      </w:r>
      <w:r w:rsidR="00C1260E" w:rsidRPr="00E765A7">
        <w:rPr>
          <w:rFonts w:ascii="Arial" w:hAnsi="Arial" w:cs="Arial"/>
          <w:spacing w:val="-4"/>
          <w:sz w:val="20"/>
          <w:szCs w:val="20"/>
        </w:rPr>
        <w:t xml:space="preserve">of </w:t>
      </w:r>
      <w:r w:rsidRPr="00E765A7">
        <w:rPr>
          <w:rFonts w:ascii="Arial" w:hAnsi="Arial" w:cs="Arial"/>
          <w:spacing w:val="-4"/>
          <w:sz w:val="20"/>
          <w:szCs w:val="20"/>
        </w:rPr>
        <w:t xml:space="preserve">cash at savings accounts with the banks. The interest rates were </w:t>
      </w:r>
      <w:r w:rsidR="00BB1D35" w:rsidRPr="00E765A7">
        <w:rPr>
          <w:rFonts w:ascii="Arial" w:hAnsi="Arial" w:cs="Arial"/>
          <w:spacing w:val="-4"/>
          <w:sz w:val="20"/>
          <w:szCs w:val="20"/>
        </w:rPr>
        <w:t>0.05</w:t>
      </w:r>
      <w:r w:rsidRPr="00E765A7">
        <w:rPr>
          <w:rFonts w:ascii="Arial" w:hAnsi="Arial" w:cs="Arial"/>
          <w:spacing w:val="-4"/>
          <w:sz w:val="20"/>
          <w:szCs w:val="20"/>
        </w:rPr>
        <w:t xml:space="preserve">% - </w:t>
      </w:r>
      <w:r w:rsidR="00BB1D35" w:rsidRPr="00E765A7">
        <w:rPr>
          <w:rFonts w:ascii="Arial" w:hAnsi="Arial" w:cs="Arial"/>
          <w:spacing w:val="-4"/>
          <w:sz w:val="20"/>
          <w:szCs w:val="20"/>
        </w:rPr>
        <w:t>0.25</w:t>
      </w:r>
      <w:r w:rsidRPr="00E765A7">
        <w:rPr>
          <w:rFonts w:ascii="Arial" w:hAnsi="Arial" w:cs="Arial"/>
          <w:spacing w:val="-4"/>
          <w:sz w:val="20"/>
          <w:szCs w:val="20"/>
        </w:rPr>
        <w:t>% per annum (</w:t>
      </w:r>
      <w:r w:rsidR="00666EF5" w:rsidRPr="00E765A7">
        <w:rPr>
          <w:rFonts w:ascii="Arial" w:hAnsi="Arial" w:cs="Arial"/>
          <w:spacing w:val="-4"/>
          <w:sz w:val="20"/>
          <w:szCs w:val="20"/>
        </w:rPr>
        <w:t>2020</w:t>
      </w:r>
      <w:r w:rsidRPr="00E765A7">
        <w:rPr>
          <w:rFonts w:ascii="Arial" w:hAnsi="Arial" w:cs="Arial"/>
          <w:spacing w:val="-4"/>
          <w:sz w:val="20"/>
          <w:szCs w:val="20"/>
        </w:rPr>
        <w:t xml:space="preserve">: </w:t>
      </w:r>
      <w:r w:rsidR="00251698" w:rsidRPr="00E765A7">
        <w:rPr>
          <w:rFonts w:ascii="Arial" w:hAnsi="Arial" w:cs="Arial"/>
          <w:spacing w:val="-4"/>
          <w:sz w:val="20"/>
          <w:szCs w:val="20"/>
        </w:rPr>
        <w:t>0.05% - 0.13</w:t>
      </w:r>
      <w:r w:rsidRPr="00E765A7">
        <w:rPr>
          <w:rFonts w:ascii="Arial" w:hAnsi="Arial" w:cs="Arial"/>
          <w:spacing w:val="-4"/>
          <w:sz w:val="20"/>
          <w:szCs w:val="20"/>
        </w:rPr>
        <w:t>% per annum).</w:t>
      </w:r>
    </w:p>
    <w:p w14:paraId="58E1E109" w14:textId="77777777" w:rsidR="00FF408A" w:rsidRPr="00220DC0" w:rsidRDefault="00FF408A" w:rsidP="00FF408A">
      <w:pPr>
        <w:ind w:right="36"/>
        <w:jc w:val="thaiDistribute"/>
        <w:rPr>
          <w:rFonts w:ascii="Arial" w:hAnsi="Arial" w:cs="Arial"/>
          <w:color w:val="000000"/>
          <w:sz w:val="20"/>
          <w:szCs w:val="20"/>
        </w:rPr>
      </w:pPr>
    </w:p>
    <w:p w14:paraId="6C82F0A1" w14:textId="77777777" w:rsidR="00FF408A" w:rsidRPr="00220DC0" w:rsidRDefault="00FF408A" w:rsidP="00FF408A">
      <w:pPr>
        <w:ind w:right="36"/>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F408A" w:rsidRPr="00220DC0" w14:paraId="68B8A42A" w14:textId="77777777" w:rsidTr="007E0574">
        <w:trPr>
          <w:trHeight w:val="386"/>
        </w:trPr>
        <w:tc>
          <w:tcPr>
            <w:tcW w:w="9461" w:type="dxa"/>
            <w:shd w:val="clear" w:color="auto" w:fill="FFA543"/>
            <w:vAlign w:val="center"/>
          </w:tcPr>
          <w:p w14:paraId="765652EF" w14:textId="4449992D" w:rsidR="00FF408A" w:rsidRPr="00220DC0" w:rsidRDefault="00FF408A" w:rsidP="007E0574">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1</w:t>
            </w:r>
            <w:r w:rsidR="00ED3C9F" w:rsidRPr="00220DC0">
              <w:rPr>
                <w:rFonts w:ascii="Arial" w:eastAsia="Arial Unicode MS" w:hAnsi="Arial" w:cs="Arial"/>
                <w:b/>
                <w:bCs/>
                <w:color w:val="FFFFFF"/>
                <w:sz w:val="20"/>
                <w:szCs w:val="20"/>
              </w:rPr>
              <w:t>0</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Deposits at financial institutions used as collateral</w:t>
            </w:r>
          </w:p>
        </w:tc>
      </w:tr>
    </w:tbl>
    <w:p w14:paraId="0E7EDD84" w14:textId="77777777" w:rsidR="00FF408A" w:rsidRPr="00220DC0" w:rsidRDefault="00FF408A" w:rsidP="00FF408A">
      <w:pPr>
        <w:jc w:val="both"/>
        <w:rPr>
          <w:rFonts w:ascii="Arial" w:hAnsi="Arial" w:cs="Arial"/>
          <w:sz w:val="20"/>
          <w:szCs w:val="20"/>
        </w:rPr>
      </w:pPr>
    </w:p>
    <w:p w14:paraId="3404C6E7" w14:textId="773151D0" w:rsidR="00FF408A" w:rsidRPr="00220DC0" w:rsidRDefault="00FF408A" w:rsidP="00FF408A">
      <w:pPr>
        <w:jc w:val="both"/>
        <w:rPr>
          <w:rFonts w:ascii="Arial" w:hAnsi="Arial" w:cs="Arial"/>
          <w:spacing w:val="-4"/>
          <w:sz w:val="20"/>
          <w:szCs w:val="20"/>
        </w:rPr>
      </w:pPr>
      <w:r w:rsidRPr="00220DC0">
        <w:rPr>
          <w:rFonts w:ascii="Arial" w:hAnsi="Arial" w:cs="Arial"/>
          <w:spacing w:val="-4"/>
          <w:sz w:val="20"/>
          <w:szCs w:val="20"/>
        </w:rPr>
        <w:t xml:space="preserve">As at 31 December </w:t>
      </w:r>
      <w:r w:rsidR="00666EF5" w:rsidRPr="00220DC0">
        <w:rPr>
          <w:rFonts w:ascii="Arial" w:hAnsi="Arial" w:cs="Arial"/>
          <w:spacing w:val="-4"/>
          <w:sz w:val="20"/>
          <w:szCs w:val="20"/>
        </w:rPr>
        <w:t>2021</w:t>
      </w:r>
      <w:r w:rsidRPr="00220DC0">
        <w:rPr>
          <w:rFonts w:ascii="Arial" w:hAnsi="Arial" w:cs="Arial"/>
          <w:spacing w:val="-4"/>
          <w:sz w:val="20"/>
          <w:szCs w:val="20"/>
        </w:rPr>
        <w:t xml:space="preserve">, deposits at financial institutions of the Group and the Company amounting to Baht </w:t>
      </w:r>
      <w:r w:rsidR="00BB1D35" w:rsidRPr="00220DC0">
        <w:rPr>
          <w:rFonts w:ascii="Arial" w:hAnsi="Arial" w:cs="Arial"/>
          <w:spacing w:val="-4"/>
          <w:sz w:val="20"/>
          <w:szCs w:val="20"/>
        </w:rPr>
        <w:t>114</w:t>
      </w:r>
      <w:r w:rsidR="00BD3F69" w:rsidRPr="00220DC0">
        <w:rPr>
          <w:rFonts w:ascii="Arial" w:hAnsi="Arial" w:cs="Arial"/>
          <w:spacing w:val="-4"/>
          <w:sz w:val="20"/>
          <w:szCs w:val="20"/>
        </w:rPr>
        <w:t xml:space="preserve"> </w:t>
      </w:r>
      <w:r w:rsidRPr="00220DC0">
        <w:rPr>
          <w:rFonts w:ascii="Arial" w:hAnsi="Arial" w:cs="Arial"/>
          <w:spacing w:val="-4"/>
          <w:sz w:val="20"/>
          <w:szCs w:val="20"/>
        </w:rPr>
        <w:t xml:space="preserve">million and Baht </w:t>
      </w:r>
      <w:r w:rsidR="00BB1D35" w:rsidRPr="00220DC0">
        <w:rPr>
          <w:rFonts w:ascii="Arial" w:hAnsi="Arial" w:cs="Arial"/>
          <w:spacing w:val="-4"/>
          <w:sz w:val="20"/>
          <w:szCs w:val="20"/>
        </w:rPr>
        <w:t>9</w:t>
      </w:r>
      <w:r w:rsidR="00BD3F69" w:rsidRPr="00220DC0">
        <w:rPr>
          <w:rFonts w:ascii="Arial" w:hAnsi="Arial" w:cs="Arial"/>
          <w:spacing w:val="-4"/>
          <w:sz w:val="20"/>
          <w:szCs w:val="20"/>
        </w:rPr>
        <w:t xml:space="preserve"> </w:t>
      </w:r>
      <w:r w:rsidRPr="00220DC0">
        <w:rPr>
          <w:rFonts w:ascii="Arial" w:hAnsi="Arial" w:cs="Arial"/>
          <w:spacing w:val="-4"/>
          <w:sz w:val="20"/>
          <w:szCs w:val="20"/>
        </w:rPr>
        <w:t>million (</w:t>
      </w:r>
      <w:r w:rsidR="00666EF5" w:rsidRPr="00220DC0">
        <w:rPr>
          <w:rFonts w:ascii="Arial" w:hAnsi="Arial" w:cs="Arial"/>
          <w:spacing w:val="-4"/>
          <w:sz w:val="20"/>
          <w:szCs w:val="20"/>
        </w:rPr>
        <w:t>2020</w:t>
      </w:r>
      <w:r w:rsidRPr="00220DC0">
        <w:rPr>
          <w:rFonts w:ascii="Arial" w:hAnsi="Arial" w:cs="Arial"/>
          <w:spacing w:val="-4"/>
          <w:sz w:val="20"/>
          <w:szCs w:val="20"/>
        </w:rPr>
        <w:t xml:space="preserve">: </w:t>
      </w:r>
      <w:r w:rsidR="00E505D6">
        <w:rPr>
          <w:rFonts w:ascii="Arial" w:hAnsi="Arial" w:cs="Arial"/>
          <w:spacing w:val="-4"/>
          <w:sz w:val="20"/>
          <w:szCs w:val="20"/>
        </w:rPr>
        <w:t xml:space="preserve">Deposits at financial institutions of the Group and the Company amounting to </w:t>
      </w:r>
      <w:r w:rsidRPr="00220DC0">
        <w:rPr>
          <w:rFonts w:ascii="Arial" w:hAnsi="Arial" w:cs="Arial"/>
          <w:spacing w:val="-4"/>
          <w:sz w:val="20"/>
          <w:szCs w:val="20"/>
        </w:rPr>
        <w:t xml:space="preserve">Baht </w:t>
      </w:r>
      <w:r w:rsidR="00BD3F69" w:rsidRPr="00220DC0">
        <w:rPr>
          <w:rFonts w:ascii="Arial" w:hAnsi="Arial" w:cs="Arial"/>
          <w:spacing w:val="-4"/>
          <w:sz w:val="20"/>
          <w:szCs w:val="20"/>
        </w:rPr>
        <w:t>177 million and Baht 9</w:t>
      </w:r>
      <w:r w:rsidR="00BB1D35" w:rsidRPr="00220DC0">
        <w:rPr>
          <w:rFonts w:ascii="Arial" w:hAnsi="Arial" w:cs="Arial"/>
          <w:spacing w:val="-4"/>
          <w:sz w:val="20"/>
          <w:szCs w:val="20"/>
        </w:rPr>
        <w:t>3</w:t>
      </w:r>
      <w:r w:rsidR="00BD3F69" w:rsidRPr="00220DC0">
        <w:rPr>
          <w:rFonts w:ascii="Arial" w:hAnsi="Arial" w:cs="Arial"/>
          <w:spacing w:val="-4"/>
          <w:sz w:val="20"/>
          <w:szCs w:val="20"/>
        </w:rPr>
        <w:t xml:space="preserve"> </w:t>
      </w:r>
      <w:r w:rsidRPr="00220DC0">
        <w:rPr>
          <w:rFonts w:ascii="Arial" w:hAnsi="Arial" w:cs="Arial"/>
          <w:spacing w:val="-4"/>
          <w:sz w:val="20"/>
          <w:szCs w:val="20"/>
        </w:rPr>
        <w:t>million) are pledged as collateral for issuing the letters of guarantee by commercial banks</w:t>
      </w:r>
      <w:r w:rsidR="005B3748">
        <w:rPr>
          <w:rFonts w:ascii="Arial" w:hAnsi="Arial" w:cs="Arial"/>
          <w:spacing w:val="-4"/>
          <w:sz w:val="20"/>
          <w:szCs w:val="20"/>
        </w:rPr>
        <w:t xml:space="preserve"> and long-term loans from financial institutions.</w:t>
      </w:r>
      <w:r w:rsidRPr="00220DC0">
        <w:rPr>
          <w:rFonts w:ascii="Arial" w:hAnsi="Arial" w:cs="Arial"/>
          <w:spacing w:val="-4"/>
          <w:sz w:val="20"/>
          <w:szCs w:val="20"/>
        </w:rPr>
        <w:t xml:space="preserve"> </w:t>
      </w:r>
      <w:r w:rsidR="005B3748">
        <w:rPr>
          <w:rFonts w:ascii="Arial" w:hAnsi="Arial" w:cs="Arial"/>
          <w:spacing w:val="-4"/>
          <w:sz w:val="20"/>
          <w:szCs w:val="20"/>
        </w:rPr>
        <w:t xml:space="preserve">The </w:t>
      </w:r>
      <w:r w:rsidRPr="00220DC0">
        <w:rPr>
          <w:rFonts w:ascii="Arial" w:hAnsi="Arial" w:cs="Arial"/>
          <w:spacing w:val="-4"/>
          <w:sz w:val="20"/>
          <w:szCs w:val="20"/>
        </w:rPr>
        <w:t>deposits at financial institutions of the Group</w:t>
      </w:r>
      <w:r w:rsidR="00050295" w:rsidRPr="00220DC0">
        <w:rPr>
          <w:rFonts w:ascii="Arial" w:hAnsi="Arial" w:cs="Arial"/>
          <w:spacing w:val="-4"/>
          <w:sz w:val="20"/>
          <w:szCs w:val="20"/>
        </w:rPr>
        <w:t xml:space="preserve"> </w:t>
      </w:r>
      <w:r w:rsidRPr="00220DC0">
        <w:rPr>
          <w:rFonts w:ascii="Arial" w:hAnsi="Arial" w:cs="Arial"/>
          <w:spacing w:val="-4"/>
          <w:sz w:val="20"/>
          <w:szCs w:val="20"/>
        </w:rPr>
        <w:t xml:space="preserve">amounting to </w:t>
      </w:r>
      <w:r w:rsidR="00354CFD" w:rsidRPr="00220DC0">
        <w:rPr>
          <w:rFonts w:ascii="Arial" w:hAnsi="Arial" w:cs="Arial"/>
          <w:sz w:val="20"/>
          <w:szCs w:val="20"/>
          <w:lang w:eastAsia="en-GB"/>
        </w:rPr>
        <w:t xml:space="preserve">Taiwan Dollar 14 million or equivalent to </w:t>
      </w:r>
      <w:r w:rsidRPr="00220DC0">
        <w:rPr>
          <w:rFonts w:ascii="Arial" w:hAnsi="Arial" w:cs="Arial"/>
          <w:spacing w:val="-4"/>
          <w:sz w:val="20"/>
          <w:szCs w:val="20"/>
        </w:rPr>
        <w:t xml:space="preserve">Baht </w:t>
      </w:r>
      <w:r w:rsidR="00354CFD" w:rsidRPr="00220DC0">
        <w:rPr>
          <w:rFonts w:ascii="Arial" w:hAnsi="Arial" w:cs="Arial"/>
          <w:spacing w:val="-4"/>
          <w:sz w:val="20"/>
          <w:szCs w:val="20"/>
        </w:rPr>
        <w:t>17</w:t>
      </w:r>
      <w:r w:rsidR="00BD3F69" w:rsidRPr="00220DC0">
        <w:rPr>
          <w:rFonts w:ascii="Arial" w:hAnsi="Arial" w:cs="Arial"/>
          <w:spacing w:val="-4"/>
          <w:sz w:val="20"/>
          <w:szCs w:val="20"/>
        </w:rPr>
        <w:t xml:space="preserve"> </w:t>
      </w:r>
      <w:r w:rsidRPr="00220DC0">
        <w:rPr>
          <w:rFonts w:ascii="Arial" w:hAnsi="Arial" w:cs="Arial"/>
          <w:spacing w:val="-4"/>
          <w:sz w:val="20"/>
          <w:szCs w:val="20"/>
        </w:rPr>
        <w:t>million (</w:t>
      </w:r>
      <w:r w:rsidR="00666EF5" w:rsidRPr="00220DC0">
        <w:rPr>
          <w:rFonts w:ascii="Arial" w:hAnsi="Arial" w:cs="Arial"/>
          <w:spacing w:val="-4"/>
          <w:sz w:val="20"/>
          <w:szCs w:val="20"/>
        </w:rPr>
        <w:t>2020</w:t>
      </w:r>
      <w:r w:rsidRPr="00220DC0">
        <w:rPr>
          <w:rFonts w:ascii="Arial" w:hAnsi="Arial" w:cs="Arial"/>
          <w:spacing w:val="-4"/>
          <w:sz w:val="20"/>
          <w:szCs w:val="20"/>
        </w:rPr>
        <w:t xml:space="preserve">: Baht </w:t>
      </w:r>
      <w:r w:rsidR="00BD3F69" w:rsidRPr="00220DC0">
        <w:rPr>
          <w:rFonts w:ascii="Arial" w:hAnsi="Arial" w:cs="Arial"/>
          <w:spacing w:val="-4"/>
          <w:sz w:val="20"/>
          <w:szCs w:val="20"/>
        </w:rPr>
        <w:t>1</w:t>
      </w:r>
      <w:r w:rsidR="00354CFD" w:rsidRPr="00220DC0">
        <w:rPr>
          <w:rFonts w:ascii="Arial" w:hAnsi="Arial" w:cs="Arial"/>
          <w:spacing w:val="-4"/>
          <w:sz w:val="20"/>
          <w:szCs w:val="20"/>
        </w:rPr>
        <w:t xml:space="preserve">2 </w:t>
      </w:r>
      <w:r w:rsidRPr="00220DC0">
        <w:rPr>
          <w:rFonts w:ascii="Arial" w:hAnsi="Arial" w:cs="Arial"/>
          <w:spacing w:val="-4"/>
          <w:sz w:val="20"/>
          <w:szCs w:val="20"/>
        </w:rPr>
        <w:t xml:space="preserve">million) are </w:t>
      </w:r>
      <w:r w:rsidRPr="00E765A7">
        <w:rPr>
          <w:rFonts w:ascii="Arial" w:hAnsi="Arial" w:cs="Arial"/>
          <w:spacing w:val="-8"/>
          <w:sz w:val="20"/>
          <w:szCs w:val="20"/>
        </w:rPr>
        <w:t xml:space="preserve">pledged as collateral for short-term loans from financial institutions. The interest rates were </w:t>
      </w:r>
      <w:r w:rsidR="00354CFD" w:rsidRPr="00E765A7">
        <w:rPr>
          <w:rFonts w:ascii="Arial" w:hAnsi="Arial" w:cs="Arial"/>
          <w:spacing w:val="-8"/>
          <w:sz w:val="20"/>
          <w:szCs w:val="20"/>
        </w:rPr>
        <w:t>0.05</w:t>
      </w:r>
      <w:r w:rsidRPr="00E765A7">
        <w:rPr>
          <w:rFonts w:ascii="Arial" w:hAnsi="Arial" w:cs="Arial"/>
          <w:spacing w:val="-8"/>
          <w:sz w:val="20"/>
          <w:szCs w:val="20"/>
        </w:rPr>
        <w:t xml:space="preserve">% - </w:t>
      </w:r>
      <w:r w:rsidR="00354CFD" w:rsidRPr="00E765A7">
        <w:rPr>
          <w:rFonts w:ascii="Arial" w:hAnsi="Arial" w:cs="Arial"/>
          <w:spacing w:val="-8"/>
          <w:sz w:val="20"/>
          <w:szCs w:val="20"/>
        </w:rPr>
        <w:t>2.11</w:t>
      </w:r>
      <w:r w:rsidRPr="00E765A7">
        <w:rPr>
          <w:rFonts w:ascii="Arial" w:hAnsi="Arial" w:cs="Arial"/>
          <w:spacing w:val="-8"/>
          <w:sz w:val="20"/>
          <w:szCs w:val="20"/>
        </w:rPr>
        <w:t>% per annum</w:t>
      </w:r>
      <w:r w:rsidRPr="00220DC0">
        <w:rPr>
          <w:rFonts w:ascii="Arial" w:hAnsi="Arial" w:cs="Arial"/>
          <w:spacing w:val="-4"/>
          <w:sz w:val="20"/>
          <w:szCs w:val="20"/>
        </w:rPr>
        <w:t xml:space="preserve"> (</w:t>
      </w:r>
      <w:r w:rsidR="00666EF5" w:rsidRPr="00220DC0">
        <w:rPr>
          <w:rFonts w:ascii="Arial" w:hAnsi="Arial" w:cs="Arial"/>
          <w:spacing w:val="-4"/>
          <w:sz w:val="20"/>
          <w:szCs w:val="20"/>
        </w:rPr>
        <w:t>2020</w:t>
      </w:r>
      <w:r w:rsidRPr="00220DC0">
        <w:rPr>
          <w:rFonts w:ascii="Arial" w:hAnsi="Arial" w:cs="Arial"/>
          <w:spacing w:val="-4"/>
          <w:sz w:val="20"/>
          <w:szCs w:val="20"/>
        </w:rPr>
        <w:t xml:space="preserve">: </w:t>
      </w:r>
      <w:r w:rsidR="00BD3F69" w:rsidRPr="00220DC0">
        <w:rPr>
          <w:rFonts w:ascii="Arial" w:hAnsi="Arial" w:cs="Arial"/>
          <w:spacing w:val="-4"/>
          <w:sz w:val="20"/>
          <w:szCs w:val="20"/>
        </w:rPr>
        <w:t>0.10% - 0.82</w:t>
      </w:r>
      <w:r w:rsidRPr="00220DC0">
        <w:rPr>
          <w:rFonts w:ascii="Arial" w:hAnsi="Arial" w:cs="Arial"/>
          <w:spacing w:val="-4"/>
          <w:sz w:val="20"/>
          <w:szCs w:val="20"/>
        </w:rPr>
        <w:t>% per annum).</w:t>
      </w:r>
    </w:p>
    <w:p w14:paraId="364F5D5E" w14:textId="77777777" w:rsidR="00FF408A" w:rsidRPr="00220DC0" w:rsidRDefault="00FF408A" w:rsidP="00FF408A">
      <w:pPr>
        <w:ind w:right="36"/>
        <w:jc w:val="thaiDistribute"/>
        <w:rPr>
          <w:rFonts w:ascii="Arial" w:hAnsi="Arial" w:cs="Arial"/>
          <w:color w:val="000000"/>
          <w:sz w:val="20"/>
          <w:szCs w:val="20"/>
        </w:rPr>
      </w:pPr>
    </w:p>
    <w:p w14:paraId="1DBDA3A3" w14:textId="2474579A" w:rsidR="00FF408A" w:rsidRPr="00220DC0" w:rsidRDefault="00DE5E26" w:rsidP="00FF408A">
      <w:pPr>
        <w:ind w:right="36"/>
        <w:jc w:val="thaiDistribute"/>
        <w:rPr>
          <w:rFonts w:ascii="Arial" w:hAnsi="Arial" w:cs="Arial"/>
          <w:color w:val="000000"/>
          <w:sz w:val="20"/>
          <w:szCs w:val="20"/>
        </w:rPr>
      </w:pPr>
      <w:r w:rsidRPr="00220DC0">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F408A" w:rsidRPr="00220DC0" w14:paraId="72BCB1AD" w14:textId="77777777" w:rsidTr="007E0574">
        <w:trPr>
          <w:trHeight w:val="386"/>
        </w:trPr>
        <w:tc>
          <w:tcPr>
            <w:tcW w:w="9461" w:type="dxa"/>
            <w:shd w:val="clear" w:color="auto" w:fill="FFA543"/>
            <w:vAlign w:val="center"/>
          </w:tcPr>
          <w:p w14:paraId="0F3B5871" w14:textId="71DCDA80" w:rsidR="00FF408A" w:rsidRPr="00220DC0" w:rsidRDefault="00FF408A" w:rsidP="007E0574">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1</w:t>
            </w:r>
            <w:r w:rsidR="00ED3C9F" w:rsidRPr="00220DC0">
              <w:rPr>
                <w:rFonts w:ascii="Arial" w:eastAsia="Arial Unicode MS" w:hAnsi="Arial" w:cs="Arial"/>
                <w:b/>
                <w:bCs/>
                <w:color w:val="FFFFFF"/>
                <w:sz w:val="20"/>
                <w:szCs w:val="20"/>
              </w:rPr>
              <w:t>1</w:t>
            </w:r>
            <w:r w:rsidRPr="00220DC0">
              <w:rPr>
                <w:rFonts w:ascii="Arial" w:eastAsia="Arial Unicode MS" w:hAnsi="Arial" w:cs="Arial"/>
                <w:b/>
                <w:bCs/>
                <w:color w:val="FFFFFF"/>
                <w:sz w:val="20"/>
                <w:szCs w:val="20"/>
              </w:rPr>
              <w:tab/>
              <w:t>Trade accounts receivable, net</w:t>
            </w:r>
          </w:p>
        </w:tc>
      </w:tr>
    </w:tbl>
    <w:p w14:paraId="4BF936C1" w14:textId="77777777" w:rsidR="00FF408A" w:rsidRPr="00220DC0" w:rsidRDefault="00FF408A" w:rsidP="00FF408A">
      <w:pPr>
        <w:jc w:val="both"/>
        <w:rPr>
          <w:rFonts w:ascii="Arial" w:hAnsi="Arial" w:cs="Arial"/>
          <w:sz w:val="20"/>
          <w:szCs w:val="20"/>
        </w:rPr>
      </w:pPr>
    </w:p>
    <w:p w14:paraId="32B65C29" w14:textId="77777777" w:rsidR="00FF408A" w:rsidRPr="00220DC0" w:rsidRDefault="00FF408A" w:rsidP="00FF408A">
      <w:pPr>
        <w:jc w:val="both"/>
        <w:rPr>
          <w:rFonts w:ascii="Arial" w:hAnsi="Arial" w:cs="Arial"/>
          <w:sz w:val="20"/>
          <w:szCs w:val="20"/>
        </w:rPr>
      </w:pPr>
      <w:r w:rsidRPr="00220DC0">
        <w:rPr>
          <w:rFonts w:ascii="Arial" w:hAnsi="Arial" w:cs="Arial"/>
          <w:sz w:val="20"/>
          <w:szCs w:val="20"/>
        </w:rPr>
        <w:t>Trade accounts receivable, net as at 31 December are trade accounts receivable from third parties which can be analysed as follow</w:t>
      </w:r>
      <w:r w:rsidR="00605790" w:rsidRPr="00220DC0">
        <w:rPr>
          <w:rFonts w:ascii="Arial" w:hAnsi="Arial" w:cs="Arial"/>
          <w:sz w:val="20"/>
          <w:szCs w:val="20"/>
        </w:rPr>
        <w:t>s</w:t>
      </w:r>
      <w:r w:rsidRPr="00220DC0">
        <w:rPr>
          <w:rFonts w:ascii="Arial" w:hAnsi="Arial" w:cs="Arial"/>
          <w:sz w:val="20"/>
          <w:szCs w:val="20"/>
        </w:rPr>
        <w:t>:</w:t>
      </w:r>
    </w:p>
    <w:p w14:paraId="18FA66C4" w14:textId="77777777" w:rsidR="00FF408A" w:rsidRPr="00220DC0" w:rsidRDefault="00FF408A" w:rsidP="00FF408A">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F1766" w:rsidRPr="00220DC0" w14:paraId="5B606C6B" w14:textId="77777777" w:rsidTr="00BD3F69">
        <w:trPr>
          <w:cantSplit/>
          <w:trHeight w:val="20"/>
        </w:trPr>
        <w:tc>
          <w:tcPr>
            <w:tcW w:w="3690" w:type="dxa"/>
          </w:tcPr>
          <w:p w14:paraId="594526D2" w14:textId="77777777" w:rsidR="007F1766" w:rsidRPr="00220DC0" w:rsidRDefault="007F1766" w:rsidP="00917F81">
            <w:pPr>
              <w:pStyle w:val="BodyTextIndent2"/>
              <w:spacing w:line="240" w:lineRule="auto"/>
              <w:ind w:left="-105"/>
              <w:rPr>
                <w:rFonts w:ascii="Arial" w:hAnsi="Arial" w:cs="Arial"/>
                <w:b/>
                <w:bCs/>
                <w:color w:val="auto"/>
                <w:lang w:val="en-GB"/>
              </w:rPr>
            </w:pPr>
          </w:p>
        </w:tc>
        <w:tc>
          <w:tcPr>
            <w:tcW w:w="2880" w:type="dxa"/>
            <w:gridSpan w:val="2"/>
            <w:tcBorders>
              <w:top w:val="single" w:sz="4" w:space="0" w:color="auto"/>
              <w:bottom w:val="single" w:sz="4" w:space="0" w:color="auto"/>
            </w:tcBorders>
            <w:shd w:val="clear" w:color="auto" w:fill="auto"/>
          </w:tcPr>
          <w:p w14:paraId="4CEF3A47" w14:textId="77777777" w:rsidR="007F1766" w:rsidRPr="00220DC0" w:rsidRDefault="007F1766" w:rsidP="007F1766">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Consolidated </w:t>
            </w:r>
          </w:p>
          <w:p w14:paraId="109B9687" w14:textId="2E2BE017" w:rsidR="007F1766" w:rsidRPr="00220DC0" w:rsidRDefault="007F1766" w:rsidP="007F1766">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w:t>
            </w:r>
            <w:r w:rsidR="00127667">
              <w:rPr>
                <w:rFonts w:ascii="Arial" w:hAnsi="Arial" w:cs="Arial"/>
                <w:b/>
                <w:bCs/>
                <w:color w:val="auto"/>
                <w:lang w:val="en-GB"/>
              </w:rPr>
              <w:t>s</w:t>
            </w:r>
          </w:p>
        </w:tc>
        <w:tc>
          <w:tcPr>
            <w:tcW w:w="2880" w:type="dxa"/>
            <w:gridSpan w:val="2"/>
            <w:tcBorders>
              <w:top w:val="single" w:sz="4" w:space="0" w:color="auto"/>
              <w:bottom w:val="single" w:sz="4" w:space="0" w:color="auto"/>
            </w:tcBorders>
            <w:shd w:val="clear" w:color="auto" w:fill="auto"/>
          </w:tcPr>
          <w:p w14:paraId="3BEA7FA0" w14:textId="77777777" w:rsidR="007F1766" w:rsidRPr="00220DC0" w:rsidRDefault="007F1766" w:rsidP="007F1766">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Separate </w:t>
            </w:r>
          </w:p>
          <w:p w14:paraId="2E2EFB03" w14:textId="77777777" w:rsidR="007F1766" w:rsidRPr="00220DC0" w:rsidRDefault="007F1766" w:rsidP="007F1766">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statements</w:t>
            </w:r>
          </w:p>
        </w:tc>
      </w:tr>
      <w:tr w:rsidR="00FF408A" w:rsidRPr="00220DC0" w14:paraId="01CF2298" w14:textId="77777777" w:rsidTr="00BD3F69">
        <w:trPr>
          <w:cantSplit/>
          <w:trHeight w:val="20"/>
        </w:trPr>
        <w:tc>
          <w:tcPr>
            <w:tcW w:w="3690" w:type="dxa"/>
          </w:tcPr>
          <w:p w14:paraId="1D2C25E8" w14:textId="77777777" w:rsidR="00FF408A" w:rsidRPr="00220DC0" w:rsidRDefault="00B26023" w:rsidP="00917F81">
            <w:pPr>
              <w:pStyle w:val="BodyTextIndent2"/>
              <w:spacing w:line="240" w:lineRule="auto"/>
              <w:ind w:left="-105"/>
              <w:rPr>
                <w:rFonts w:ascii="Arial" w:hAnsi="Arial" w:cs="Arial"/>
                <w:b/>
                <w:bCs/>
                <w:color w:val="auto"/>
                <w:lang w:val="en-GB"/>
              </w:rPr>
            </w:pPr>
            <w:r w:rsidRPr="00220DC0">
              <w:rPr>
                <w:rFonts w:ascii="Arial" w:eastAsia="Arial Unicode MS" w:hAnsi="Arial" w:cs="Arial"/>
                <w:b/>
                <w:bCs/>
              </w:rPr>
              <w:t>As at 31 December</w:t>
            </w:r>
          </w:p>
        </w:tc>
        <w:tc>
          <w:tcPr>
            <w:tcW w:w="1440" w:type="dxa"/>
            <w:vAlign w:val="bottom"/>
          </w:tcPr>
          <w:p w14:paraId="41B6F160"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vAlign w:val="bottom"/>
          </w:tcPr>
          <w:p w14:paraId="2256BD47"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c>
          <w:tcPr>
            <w:tcW w:w="1440" w:type="dxa"/>
            <w:vAlign w:val="bottom"/>
          </w:tcPr>
          <w:p w14:paraId="74A8189E"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vAlign w:val="bottom"/>
          </w:tcPr>
          <w:p w14:paraId="6FC55EB4"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FF408A" w:rsidRPr="00220DC0" w14:paraId="0483F07E" w14:textId="77777777" w:rsidTr="00BD3F69">
        <w:trPr>
          <w:cantSplit/>
          <w:trHeight w:val="20"/>
        </w:trPr>
        <w:tc>
          <w:tcPr>
            <w:tcW w:w="3690" w:type="dxa"/>
          </w:tcPr>
          <w:p w14:paraId="026ED6CC" w14:textId="77777777" w:rsidR="00FF408A" w:rsidRPr="00220DC0" w:rsidRDefault="00FF408A" w:rsidP="00917F81">
            <w:pPr>
              <w:pStyle w:val="BodyTextIndent2"/>
              <w:spacing w:line="240" w:lineRule="auto"/>
              <w:ind w:left="-105"/>
              <w:rPr>
                <w:rFonts w:ascii="Arial" w:hAnsi="Arial" w:cs="Arial"/>
                <w:b/>
                <w:bCs/>
                <w:color w:val="auto"/>
                <w:lang w:val="en-GB"/>
              </w:rPr>
            </w:pPr>
          </w:p>
        </w:tc>
        <w:tc>
          <w:tcPr>
            <w:tcW w:w="1440" w:type="dxa"/>
            <w:tcBorders>
              <w:bottom w:val="single" w:sz="4" w:space="0" w:color="auto"/>
            </w:tcBorders>
            <w:shd w:val="clear" w:color="auto" w:fill="auto"/>
            <w:vAlign w:val="bottom"/>
          </w:tcPr>
          <w:p w14:paraId="7132FEB7"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4C62A291"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7F038331"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44CCEBEE"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r>
      <w:tr w:rsidR="00FF408A" w:rsidRPr="00220DC0" w14:paraId="56A7E5F3" w14:textId="77777777" w:rsidTr="00BD3F69">
        <w:trPr>
          <w:cantSplit/>
          <w:trHeight w:val="20"/>
        </w:trPr>
        <w:tc>
          <w:tcPr>
            <w:tcW w:w="3690" w:type="dxa"/>
          </w:tcPr>
          <w:p w14:paraId="54ADBBE2" w14:textId="77777777" w:rsidR="00FF408A" w:rsidRPr="00220DC0" w:rsidRDefault="00FF408A" w:rsidP="00917F81">
            <w:pPr>
              <w:pStyle w:val="BodyTextIndent2"/>
              <w:spacing w:line="240" w:lineRule="auto"/>
              <w:ind w:left="-105"/>
              <w:rPr>
                <w:rFonts w:ascii="Arial" w:hAnsi="Arial" w:cs="Arial"/>
                <w:color w:val="auto"/>
                <w:cs/>
                <w:lang w:val="en-GB"/>
              </w:rPr>
            </w:pPr>
          </w:p>
        </w:tc>
        <w:tc>
          <w:tcPr>
            <w:tcW w:w="1440" w:type="dxa"/>
            <w:tcBorders>
              <w:top w:val="single" w:sz="4" w:space="0" w:color="auto"/>
            </w:tcBorders>
            <w:shd w:val="clear" w:color="auto" w:fill="FAFAFA"/>
          </w:tcPr>
          <w:p w14:paraId="280DAA17"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F42F7CB"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3728EC81"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805EED3"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r>
      <w:tr w:rsidR="00BB1D35" w:rsidRPr="00220DC0" w14:paraId="52A91D60" w14:textId="77777777" w:rsidTr="00BD3F69">
        <w:trPr>
          <w:cantSplit/>
          <w:trHeight w:val="20"/>
        </w:trPr>
        <w:tc>
          <w:tcPr>
            <w:tcW w:w="3690" w:type="dxa"/>
          </w:tcPr>
          <w:p w14:paraId="022D7831" w14:textId="77777777" w:rsidR="00BB1D35" w:rsidRPr="00220DC0" w:rsidRDefault="00BB1D35" w:rsidP="00BB1D35">
            <w:pPr>
              <w:pStyle w:val="BodyTextIndent2"/>
              <w:spacing w:line="240" w:lineRule="auto"/>
              <w:ind w:left="-105"/>
              <w:rPr>
                <w:rFonts w:ascii="Arial" w:hAnsi="Arial" w:cs="Arial"/>
                <w:color w:val="auto"/>
                <w:lang w:val="en-GB"/>
              </w:rPr>
            </w:pPr>
            <w:r w:rsidRPr="00220DC0">
              <w:rPr>
                <w:rFonts w:ascii="Arial" w:eastAsia="Times New Roman" w:hAnsi="Arial" w:cs="Arial"/>
                <w:color w:val="auto"/>
              </w:rPr>
              <w:t>Not yet due</w:t>
            </w:r>
            <w:r w:rsidRPr="00220DC0">
              <w:rPr>
                <w:rFonts w:ascii="Arial" w:hAnsi="Arial" w:cs="Arial"/>
                <w:color w:val="auto"/>
                <w:lang w:val="en-GB"/>
              </w:rPr>
              <w:t xml:space="preserve"> </w:t>
            </w:r>
          </w:p>
        </w:tc>
        <w:tc>
          <w:tcPr>
            <w:tcW w:w="1440" w:type="dxa"/>
            <w:shd w:val="clear" w:color="auto" w:fill="FAFAFA"/>
          </w:tcPr>
          <w:p w14:paraId="2568AC45" w14:textId="51C058D1"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2,834,647,584</w:t>
            </w:r>
          </w:p>
        </w:tc>
        <w:tc>
          <w:tcPr>
            <w:tcW w:w="1440" w:type="dxa"/>
          </w:tcPr>
          <w:p w14:paraId="3BA59CF3" w14:textId="60DA1BBE"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2,746,173,509</w:t>
            </w:r>
          </w:p>
        </w:tc>
        <w:tc>
          <w:tcPr>
            <w:tcW w:w="1440" w:type="dxa"/>
            <w:shd w:val="clear" w:color="auto" w:fill="FAFAFA"/>
          </w:tcPr>
          <w:p w14:paraId="5B82E480" w14:textId="2A673F16"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532,213,164</w:t>
            </w:r>
          </w:p>
        </w:tc>
        <w:tc>
          <w:tcPr>
            <w:tcW w:w="1440" w:type="dxa"/>
          </w:tcPr>
          <w:p w14:paraId="4784F49E" w14:textId="58F69DC0"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497,494,602</w:t>
            </w:r>
          </w:p>
        </w:tc>
      </w:tr>
      <w:tr w:rsidR="00BB1D35" w:rsidRPr="00220DC0" w14:paraId="522BF4A1" w14:textId="77777777" w:rsidTr="00BD3F69">
        <w:trPr>
          <w:cantSplit/>
          <w:trHeight w:val="20"/>
        </w:trPr>
        <w:tc>
          <w:tcPr>
            <w:tcW w:w="3690" w:type="dxa"/>
            <w:vAlign w:val="bottom"/>
          </w:tcPr>
          <w:p w14:paraId="3CD8CCC2" w14:textId="77777777" w:rsidR="00BB1D35" w:rsidRPr="00220DC0" w:rsidRDefault="00BB1D35" w:rsidP="00BB1D35">
            <w:pPr>
              <w:pStyle w:val="BodyTextIndent2"/>
              <w:spacing w:line="240" w:lineRule="auto"/>
              <w:ind w:left="-108"/>
              <w:jc w:val="left"/>
              <w:rPr>
                <w:rFonts w:ascii="Arial" w:hAnsi="Arial" w:cs="Arial"/>
                <w:color w:val="auto"/>
                <w:lang w:val="en-GB"/>
              </w:rPr>
            </w:pPr>
            <w:r w:rsidRPr="00220DC0">
              <w:rPr>
                <w:rFonts w:ascii="Arial" w:hAnsi="Arial" w:cs="Arial"/>
                <w:color w:val="auto"/>
              </w:rPr>
              <w:t>Overdue below 3 months</w:t>
            </w:r>
          </w:p>
        </w:tc>
        <w:tc>
          <w:tcPr>
            <w:tcW w:w="1440" w:type="dxa"/>
            <w:shd w:val="clear" w:color="auto" w:fill="FAFAFA"/>
          </w:tcPr>
          <w:p w14:paraId="643402FE" w14:textId="080EBC00"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854,268,062</w:t>
            </w:r>
          </w:p>
        </w:tc>
        <w:tc>
          <w:tcPr>
            <w:tcW w:w="1440" w:type="dxa"/>
          </w:tcPr>
          <w:p w14:paraId="3A63C648" w14:textId="48B4881D"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1,671,822</w:t>
            </w:r>
          </w:p>
        </w:tc>
        <w:tc>
          <w:tcPr>
            <w:tcW w:w="1440" w:type="dxa"/>
            <w:shd w:val="clear" w:color="auto" w:fill="FAFAFA"/>
          </w:tcPr>
          <w:p w14:paraId="20BA833D" w14:textId="50D6A311"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2E496ECA" w14:textId="43D49D91"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BB1D35" w:rsidRPr="00220DC0" w14:paraId="469BD1CA" w14:textId="77777777" w:rsidTr="00BD3F69">
        <w:trPr>
          <w:cantSplit/>
          <w:trHeight w:val="20"/>
        </w:trPr>
        <w:tc>
          <w:tcPr>
            <w:tcW w:w="3690" w:type="dxa"/>
          </w:tcPr>
          <w:p w14:paraId="7B5495A2" w14:textId="77777777" w:rsidR="00BB1D35" w:rsidRPr="00220DC0" w:rsidRDefault="00BB1D35" w:rsidP="00BB1D35">
            <w:pPr>
              <w:pStyle w:val="BodyTextIndent2"/>
              <w:spacing w:line="240" w:lineRule="auto"/>
              <w:ind w:left="-108"/>
              <w:jc w:val="left"/>
              <w:rPr>
                <w:rFonts w:ascii="Arial" w:hAnsi="Arial" w:cs="Arial"/>
                <w:color w:val="auto"/>
                <w:lang w:val="en-GB"/>
              </w:rPr>
            </w:pPr>
            <w:r w:rsidRPr="00220DC0">
              <w:rPr>
                <w:rFonts w:ascii="Arial" w:hAnsi="Arial" w:cs="Arial"/>
                <w:color w:val="auto"/>
              </w:rPr>
              <w:t>Overdue 3 - 6 months</w:t>
            </w:r>
          </w:p>
        </w:tc>
        <w:tc>
          <w:tcPr>
            <w:tcW w:w="1440" w:type="dxa"/>
            <w:shd w:val="clear" w:color="auto" w:fill="FAFAFA"/>
          </w:tcPr>
          <w:p w14:paraId="76FD5D30" w14:textId="4EAD96FF"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84,487,320</w:t>
            </w:r>
          </w:p>
        </w:tc>
        <w:tc>
          <w:tcPr>
            <w:tcW w:w="1440" w:type="dxa"/>
          </w:tcPr>
          <w:p w14:paraId="70ECE5A8" w14:textId="68FDB106"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shd w:val="clear" w:color="auto" w:fill="FAFAFA"/>
          </w:tcPr>
          <w:p w14:paraId="4B335B89" w14:textId="677D2DAF"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0C4B7A34" w14:textId="0947CF22"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BB1D35" w:rsidRPr="00220DC0" w14:paraId="75B7046F" w14:textId="77777777" w:rsidTr="00BD3F69">
        <w:trPr>
          <w:cantSplit/>
          <w:trHeight w:val="20"/>
        </w:trPr>
        <w:tc>
          <w:tcPr>
            <w:tcW w:w="3690" w:type="dxa"/>
          </w:tcPr>
          <w:p w14:paraId="62CC155C" w14:textId="77777777" w:rsidR="00BB1D35" w:rsidRPr="00220DC0" w:rsidRDefault="00BB1D35" w:rsidP="00BB1D35">
            <w:pPr>
              <w:pStyle w:val="BodyTextIndent2"/>
              <w:ind w:left="-108"/>
              <w:rPr>
                <w:rFonts w:ascii="Arial" w:hAnsi="Arial" w:cs="Arial"/>
                <w:color w:val="auto"/>
              </w:rPr>
            </w:pPr>
            <w:r w:rsidRPr="00220DC0">
              <w:rPr>
                <w:rFonts w:ascii="Arial" w:hAnsi="Arial" w:cs="Arial"/>
                <w:color w:val="auto"/>
              </w:rPr>
              <w:t>Overdue 6 - 12 months</w:t>
            </w:r>
          </w:p>
        </w:tc>
        <w:tc>
          <w:tcPr>
            <w:tcW w:w="1440" w:type="dxa"/>
            <w:shd w:val="clear" w:color="auto" w:fill="FAFAFA"/>
          </w:tcPr>
          <w:p w14:paraId="4A5C689A" w14:textId="22E1FD1B"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11,290,273</w:t>
            </w:r>
          </w:p>
        </w:tc>
        <w:tc>
          <w:tcPr>
            <w:tcW w:w="1440" w:type="dxa"/>
          </w:tcPr>
          <w:p w14:paraId="5625B14A" w14:textId="6E40A1D7"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3,288,583</w:t>
            </w:r>
          </w:p>
        </w:tc>
        <w:tc>
          <w:tcPr>
            <w:tcW w:w="1440" w:type="dxa"/>
            <w:shd w:val="clear" w:color="auto" w:fill="FAFAFA"/>
          </w:tcPr>
          <w:p w14:paraId="7F0F3973" w14:textId="408DA114"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061BDB41" w14:textId="26A36C4B"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BB1D35" w:rsidRPr="00220DC0" w14:paraId="1D6B4EF4" w14:textId="77777777" w:rsidTr="00BD3F69">
        <w:trPr>
          <w:cantSplit/>
          <w:trHeight w:val="20"/>
        </w:trPr>
        <w:tc>
          <w:tcPr>
            <w:tcW w:w="3690" w:type="dxa"/>
          </w:tcPr>
          <w:p w14:paraId="0931FC88" w14:textId="77777777" w:rsidR="00BB1D35" w:rsidRPr="00220DC0" w:rsidRDefault="00BB1D35" w:rsidP="00BB1D35">
            <w:pPr>
              <w:pStyle w:val="BodyTextIndent2"/>
              <w:ind w:left="-108"/>
              <w:rPr>
                <w:rFonts w:ascii="Arial" w:hAnsi="Arial" w:cs="Arial"/>
                <w:color w:val="auto"/>
              </w:rPr>
            </w:pPr>
            <w:r w:rsidRPr="00220DC0">
              <w:rPr>
                <w:rFonts w:ascii="Arial" w:hAnsi="Arial" w:cs="Arial"/>
                <w:color w:val="auto"/>
              </w:rPr>
              <w:t>Overdue more than 12 months</w:t>
            </w:r>
          </w:p>
        </w:tc>
        <w:tc>
          <w:tcPr>
            <w:tcW w:w="1440" w:type="dxa"/>
            <w:shd w:val="clear" w:color="auto" w:fill="FAFAFA"/>
          </w:tcPr>
          <w:p w14:paraId="5DB19797" w14:textId="667E5149"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01115FD0" w14:textId="272B19C6"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17,596,059</w:t>
            </w:r>
          </w:p>
        </w:tc>
        <w:tc>
          <w:tcPr>
            <w:tcW w:w="1440" w:type="dxa"/>
            <w:shd w:val="clear" w:color="auto" w:fill="FAFAFA"/>
          </w:tcPr>
          <w:p w14:paraId="12956DE1" w14:textId="3B88862A"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09A516E0" w14:textId="4AB0C29E"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BB1D35" w:rsidRPr="00220DC0" w14:paraId="0C1D1096" w14:textId="77777777" w:rsidTr="00BD3F69">
        <w:trPr>
          <w:cantSplit/>
          <w:trHeight w:val="20"/>
        </w:trPr>
        <w:tc>
          <w:tcPr>
            <w:tcW w:w="3690" w:type="dxa"/>
          </w:tcPr>
          <w:p w14:paraId="38C0B1FB" w14:textId="3E7626BA" w:rsidR="00BB1D35" w:rsidRPr="00220DC0" w:rsidRDefault="00BB1D35" w:rsidP="00BB1D35">
            <w:pPr>
              <w:pStyle w:val="BodyTextIndent2"/>
              <w:ind w:left="-108"/>
              <w:rPr>
                <w:rFonts w:ascii="Arial" w:hAnsi="Arial" w:cs="Arial"/>
                <w:color w:val="auto"/>
              </w:rPr>
            </w:pPr>
            <w:r w:rsidRPr="00220DC0">
              <w:rPr>
                <w:rFonts w:ascii="Arial" w:hAnsi="Arial" w:cs="Arial"/>
                <w:color w:val="auto"/>
                <w:u w:val="single"/>
              </w:rPr>
              <w:t>Less</w:t>
            </w:r>
            <w:r w:rsidRPr="00220DC0">
              <w:rPr>
                <w:rFonts w:ascii="Arial" w:hAnsi="Arial" w:cs="Arial"/>
                <w:color w:val="auto"/>
              </w:rPr>
              <w:t xml:space="preserve">  Allowance for </w:t>
            </w:r>
            <w:r w:rsidR="000123B3">
              <w:rPr>
                <w:rFonts w:ascii="Arial" w:hAnsi="Arial" w:cs="Arial"/>
                <w:color w:val="auto"/>
              </w:rPr>
              <w:t>impairment losses</w:t>
            </w:r>
          </w:p>
        </w:tc>
        <w:tc>
          <w:tcPr>
            <w:tcW w:w="1440" w:type="dxa"/>
            <w:shd w:val="clear" w:color="auto" w:fill="FAFAFA"/>
          </w:tcPr>
          <w:p w14:paraId="5378C961" w14:textId="7A2701D5"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(94,326,003)</w:t>
            </w:r>
          </w:p>
        </w:tc>
        <w:tc>
          <w:tcPr>
            <w:tcW w:w="1440" w:type="dxa"/>
          </w:tcPr>
          <w:p w14:paraId="5BD272A4" w14:textId="1A14DE0C"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(18,536,481)</w:t>
            </w:r>
          </w:p>
        </w:tc>
        <w:tc>
          <w:tcPr>
            <w:tcW w:w="1440" w:type="dxa"/>
            <w:shd w:val="clear" w:color="auto" w:fill="FAFAFA"/>
          </w:tcPr>
          <w:p w14:paraId="3384E6B4" w14:textId="2D972B28"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0C935B2A" w14:textId="36A19E23"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BD3F69" w:rsidRPr="00220DC0" w14:paraId="2D92A57A" w14:textId="77777777" w:rsidTr="00BD3F69">
        <w:trPr>
          <w:cantSplit/>
          <w:trHeight w:val="20"/>
        </w:trPr>
        <w:tc>
          <w:tcPr>
            <w:tcW w:w="3690" w:type="dxa"/>
          </w:tcPr>
          <w:p w14:paraId="5211F20E" w14:textId="77777777" w:rsidR="00BD3F69" w:rsidRPr="00220DC0" w:rsidRDefault="00BD3F69" w:rsidP="00BD3F69">
            <w:pPr>
              <w:pStyle w:val="BodyTextIndent2"/>
              <w:spacing w:line="240" w:lineRule="auto"/>
              <w:ind w:left="432"/>
              <w:rPr>
                <w:rFonts w:ascii="Arial" w:hAnsi="Arial" w:cs="Arial"/>
                <w:color w:val="auto"/>
                <w:lang w:val="en-GB"/>
              </w:rPr>
            </w:pPr>
          </w:p>
        </w:tc>
        <w:tc>
          <w:tcPr>
            <w:tcW w:w="1440" w:type="dxa"/>
            <w:tcBorders>
              <w:top w:val="single" w:sz="4" w:space="0" w:color="auto"/>
            </w:tcBorders>
            <w:shd w:val="clear" w:color="auto" w:fill="FAFAFA"/>
          </w:tcPr>
          <w:p w14:paraId="157FD955" w14:textId="77777777" w:rsidR="00BD3F69" w:rsidRPr="00220DC0" w:rsidRDefault="00BD3F69" w:rsidP="00BD3F69">
            <w:pPr>
              <w:pStyle w:val="BodyTextIndent2"/>
              <w:spacing w:line="240" w:lineRule="auto"/>
              <w:ind w:left="432"/>
              <w:rPr>
                <w:rFonts w:ascii="Arial" w:hAnsi="Arial" w:cs="Arial"/>
                <w:color w:val="auto"/>
                <w:lang w:val="en-GB"/>
              </w:rPr>
            </w:pPr>
          </w:p>
        </w:tc>
        <w:tc>
          <w:tcPr>
            <w:tcW w:w="1440" w:type="dxa"/>
            <w:tcBorders>
              <w:top w:val="single" w:sz="4" w:space="0" w:color="auto"/>
            </w:tcBorders>
          </w:tcPr>
          <w:p w14:paraId="64C147FA" w14:textId="77777777" w:rsidR="00BD3F69" w:rsidRPr="00220DC0" w:rsidRDefault="00BD3F69" w:rsidP="00BD3F69">
            <w:pPr>
              <w:pStyle w:val="BodyTextIndent2"/>
              <w:spacing w:line="240" w:lineRule="auto"/>
              <w:ind w:left="432"/>
              <w:rPr>
                <w:rFonts w:ascii="Arial" w:hAnsi="Arial" w:cs="Arial"/>
                <w:color w:val="auto"/>
                <w:lang w:val="en-GB"/>
              </w:rPr>
            </w:pPr>
          </w:p>
        </w:tc>
        <w:tc>
          <w:tcPr>
            <w:tcW w:w="1440" w:type="dxa"/>
            <w:tcBorders>
              <w:top w:val="single" w:sz="4" w:space="0" w:color="auto"/>
            </w:tcBorders>
            <w:shd w:val="clear" w:color="auto" w:fill="FAFAFA"/>
          </w:tcPr>
          <w:p w14:paraId="65F32134" w14:textId="77777777" w:rsidR="00BD3F69" w:rsidRPr="00220DC0" w:rsidRDefault="00BD3F69" w:rsidP="00BD3F69">
            <w:pPr>
              <w:pStyle w:val="BodyTextIndent2"/>
              <w:spacing w:line="240" w:lineRule="auto"/>
              <w:ind w:left="432"/>
              <w:rPr>
                <w:rFonts w:ascii="Arial" w:hAnsi="Arial" w:cs="Arial"/>
                <w:color w:val="auto"/>
                <w:lang w:val="en-GB"/>
              </w:rPr>
            </w:pPr>
          </w:p>
        </w:tc>
        <w:tc>
          <w:tcPr>
            <w:tcW w:w="1440" w:type="dxa"/>
            <w:tcBorders>
              <w:top w:val="single" w:sz="4" w:space="0" w:color="auto"/>
            </w:tcBorders>
          </w:tcPr>
          <w:p w14:paraId="3B4DAA7F" w14:textId="77777777" w:rsidR="00BD3F69" w:rsidRPr="00220DC0" w:rsidRDefault="00BD3F69" w:rsidP="00BD3F69">
            <w:pPr>
              <w:pStyle w:val="BodyTextIndent2"/>
              <w:spacing w:line="240" w:lineRule="auto"/>
              <w:ind w:left="432"/>
              <w:rPr>
                <w:rFonts w:ascii="Arial" w:hAnsi="Arial" w:cs="Arial"/>
                <w:color w:val="auto"/>
                <w:lang w:val="en-GB"/>
              </w:rPr>
            </w:pPr>
          </w:p>
        </w:tc>
      </w:tr>
      <w:tr w:rsidR="00BB1D35" w:rsidRPr="00220DC0" w14:paraId="4E2D7EF3" w14:textId="77777777" w:rsidTr="00BD3F69">
        <w:trPr>
          <w:cantSplit/>
          <w:trHeight w:val="20"/>
        </w:trPr>
        <w:tc>
          <w:tcPr>
            <w:tcW w:w="3690" w:type="dxa"/>
          </w:tcPr>
          <w:p w14:paraId="6DE2FCE7" w14:textId="77777777" w:rsidR="00BB1D35" w:rsidRPr="00220DC0" w:rsidRDefault="00BB1D35" w:rsidP="00BB1D35">
            <w:pPr>
              <w:pStyle w:val="BodyTextIndent2"/>
              <w:spacing w:line="240" w:lineRule="auto"/>
              <w:ind w:left="-108"/>
              <w:jc w:val="left"/>
              <w:rPr>
                <w:rFonts w:ascii="Arial" w:hAnsi="Arial" w:cs="Arial"/>
                <w:color w:val="auto"/>
                <w:lang w:val="en-GB"/>
              </w:rPr>
            </w:pPr>
            <w:r w:rsidRPr="00220DC0">
              <w:rPr>
                <w:rFonts w:ascii="Arial" w:hAnsi="Arial" w:cs="Arial"/>
                <w:color w:val="auto"/>
                <w:lang w:val="en-GB"/>
              </w:rPr>
              <w:t>Total trade accounts receivable, net</w:t>
            </w:r>
          </w:p>
        </w:tc>
        <w:tc>
          <w:tcPr>
            <w:tcW w:w="1440" w:type="dxa"/>
            <w:tcBorders>
              <w:bottom w:val="single" w:sz="4" w:space="0" w:color="auto"/>
            </w:tcBorders>
            <w:shd w:val="clear" w:color="auto" w:fill="FAFAFA"/>
          </w:tcPr>
          <w:p w14:paraId="380D23FA" w14:textId="42F654F6"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3,690,367,236</w:t>
            </w:r>
          </w:p>
        </w:tc>
        <w:tc>
          <w:tcPr>
            <w:tcW w:w="1440" w:type="dxa"/>
            <w:tcBorders>
              <w:bottom w:val="single" w:sz="4" w:space="0" w:color="auto"/>
            </w:tcBorders>
            <w:shd w:val="clear" w:color="auto" w:fill="auto"/>
          </w:tcPr>
          <w:p w14:paraId="6B2A039C" w14:textId="79D6C51F"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2,750,193,492</w:t>
            </w:r>
          </w:p>
        </w:tc>
        <w:tc>
          <w:tcPr>
            <w:tcW w:w="1440" w:type="dxa"/>
            <w:tcBorders>
              <w:bottom w:val="single" w:sz="4" w:space="0" w:color="auto"/>
            </w:tcBorders>
            <w:shd w:val="clear" w:color="auto" w:fill="FAFAFA"/>
          </w:tcPr>
          <w:p w14:paraId="45D9770D" w14:textId="3F551DBD"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532,213,164</w:t>
            </w:r>
          </w:p>
        </w:tc>
        <w:tc>
          <w:tcPr>
            <w:tcW w:w="1440" w:type="dxa"/>
            <w:tcBorders>
              <w:bottom w:val="single" w:sz="4" w:space="0" w:color="auto"/>
            </w:tcBorders>
            <w:shd w:val="clear" w:color="auto" w:fill="auto"/>
          </w:tcPr>
          <w:p w14:paraId="42B8FF78" w14:textId="47F98B42" w:rsidR="00BB1D35" w:rsidRPr="00220DC0" w:rsidRDefault="00BB1D35" w:rsidP="00BB1D35">
            <w:pPr>
              <w:pStyle w:val="BodyTextIndent2"/>
              <w:spacing w:line="240" w:lineRule="auto"/>
              <w:ind w:left="0" w:right="-72"/>
              <w:jc w:val="right"/>
              <w:rPr>
                <w:rFonts w:ascii="Arial" w:hAnsi="Arial" w:cs="Arial"/>
                <w:color w:val="auto"/>
                <w:lang w:val="en-GB"/>
              </w:rPr>
            </w:pPr>
            <w:r w:rsidRPr="00220DC0">
              <w:rPr>
                <w:rFonts w:ascii="Arial" w:hAnsi="Arial" w:cs="Arial"/>
              </w:rPr>
              <w:t>497,494,602</w:t>
            </w:r>
          </w:p>
        </w:tc>
      </w:tr>
    </w:tbl>
    <w:p w14:paraId="426C20BF" w14:textId="77777777" w:rsidR="00FF408A" w:rsidRPr="00220DC0" w:rsidRDefault="00FF408A" w:rsidP="00FF408A">
      <w:pPr>
        <w:ind w:left="540" w:hanging="540"/>
        <w:jc w:val="both"/>
        <w:rPr>
          <w:rFonts w:ascii="Arial" w:hAnsi="Arial" w:cs="Arial"/>
          <w:b/>
          <w:bCs/>
          <w:sz w:val="20"/>
          <w:szCs w:val="20"/>
        </w:rPr>
      </w:pPr>
    </w:p>
    <w:p w14:paraId="49310B83" w14:textId="35DAC0DE" w:rsidR="008108E7" w:rsidRPr="00220DC0" w:rsidRDefault="008108E7" w:rsidP="008108E7">
      <w:pPr>
        <w:jc w:val="both"/>
        <w:rPr>
          <w:rFonts w:ascii="Arial" w:hAnsi="Arial" w:cs="Arial"/>
          <w:sz w:val="20"/>
          <w:szCs w:val="20"/>
        </w:rPr>
      </w:pPr>
      <w:r w:rsidRPr="00220DC0">
        <w:rPr>
          <w:rFonts w:ascii="Arial" w:hAnsi="Arial" w:cs="Arial"/>
          <w:sz w:val="20"/>
          <w:szCs w:val="20"/>
        </w:rPr>
        <w:t xml:space="preserve">Realised allowance for </w:t>
      </w:r>
      <w:r w:rsidR="000123B3">
        <w:rPr>
          <w:rFonts w:ascii="Arial" w:hAnsi="Arial" w:cs="Arial"/>
          <w:sz w:val="20"/>
          <w:szCs w:val="20"/>
        </w:rPr>
        <w:t>impairment losses</w:t>
      </w:r>
      <w:r w:rsidRPr="00220DC0">
        <w:rPr>
          <w:rFonts w:ascii="Arial" w:hAnsi="Arial" w:cs="Arial"/>
          <w:sz w:val="20"/>
          <w:szCs w:val="20"/>
        </w:rPr>
        <w:t xml:space="preserve"> is from trade accounts receivable </w:t>
      </w:r>
      <w:r w:rsidR="000123B3">
        <w:rPr>
          <w:rFonts w:ascii="Arial" w:hAnsi="Arial" w:cs="Arial"/>
          <w:sz w:val="20"/>
          <w:szCs w:val="20"/>
        </w:rPr>
        <w:t>which</w:t>
      </w:r>
      <w:r w:rsidRPr="00220DC0">
        <w:rPr>
          <w:rFonts w:ascii="Arial" w:hAnsi="Arial" w:cs="Arial"/>
          <w:sz w:val="20"/>
          <w:szCs w:val="20"/>
        </w:rPr>
        <w:t xml:space="preserve"> are overdue more than 6 months</w:t>
      </w:r>
      <w:r w:rsidR="00006789" w:rsidRPr="00220DC0">
        <w:rPr>
          <w:rFonts w:ascii="Arial" w:hAnsi="Arial" w:cs="Arial"/>
          <w:sz w:val="20"/>
          <w:szCs w:val="20"/>
        </w:rPr>
        <w:t>, or when the Group expects the amount will not be received</w:t>
      </w:r>
      <w:r w:rsidRPr="00220DC0">
        <w:rPr>
          <w:rFonts w:ascii="Arial" w:hAnsi="Arial" w:cs="Arial"/>
          <w:sz w:val="20"/>
          <w:szCs w:val="20"/>
        </w:rPr>
        <w:t>.</w:t>
      </w:r>
    </w:p>
    <w:p w14:paraId="79938F68" w14:textId="77777777" w:rsidR="00917F81" w:rsidRPr="00220DC0" w:rsidRDefault="00917F81" w:rsidP="008108E7">
      <w:pPr>
        <w:jc w:val="both"/>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FF408A" w:rsidRPr="00220DC0" w14:paraId="19DC0844" w14:textId="77777777" w:rsidTr="007E0574">
        <w:trPr>
          <w:trHeight w:val="375"/>
        </w:trPr>
        <w:tc>
          <w:tcPr>
            <w:tcW w:w="9450" w:type="dxa"/>
            <w:tcBorders>
              <w:top w:val="nil"/>
              <w:left w:val="nil"/>
              <w:bottom w:val="nil"/>
              <w:right w:val="nil"/>
            </w:tcBorders>
            <w:shd w:val="clear" w:color="auto" w:fill="FFA543"/>
            <w:vAlign w:val="center"/>
          </w:tcPr>
          <w:p w14:paraId="4718B4C7" w14:textId="1DA148ED" w:rsidR="00FF408A" w:rsidRPr="00220DC0" w:rsidRDefault="00FF408A" w:rsidP="007E0574">
            <w:pPr>
              <w:ind w:left="432" w:hanging="432"/>
              <w:rPr>
                <w:rFonts w:ascii="Arial" w:eastAsia="Arial Unicode MS" w:hAnsi="Arial" w:cs="Arial"/>
                <w:b/>
                <w:bCs/>
                <w:color w:val="FFFFFF"/>
                <w:sz w:val="20"/>
                <w:szCs w:val="20"/>
              </w:rPr>
            </w:pPr>
            <w:r w:rsidRPr="00220DC0">
              <w:rPr>
                <w:rFonts w:ascii="Arial" w:eastAsia="Arial Unicode MS" w:hAnsi="Arial" w:cs="Arial"/>
                <w:b/>
                <w:bCs/>
                <w:color w:val="FFFFFF"/>
                <w:sz w:val="20"/>
                <w:szCs w:val="20"/>
              </w:rPr>
              <w:t>1</w:t>
            </w:r>
            <w:r w:rsidR="0058075D" w:rsidRPr="00220DC0">
              <w:rPr>
                <w:rFonts w:ascii="Arial" w:eastAsia="Arial Unicode MS" w:hAnsi="Arial" w:cs="Arial"/>
                <w:b/>
                <w:bCs/>
                <w:color w:val="FFFFFF"/>
                <w:sz w:val="20"/>
                <w:szCs w:val="20"/>
              </w:rPr>
              <w:t>2</w:t>
            </w:r>
            <w:r w:rsidRPr="00220DC0">
              <w:rPr>
                <w:rFonts w:ascii="Arial" w:eastAsia="Arial Unicode MS" w:hAnsi="Arial" w:cs="Arial"/>
                <w:b/>
                <w:bCs/>
                <w:color w:val="FFFFFF"/>
                <w:sz w:val="20"/>
                <w:szCs w:val="20"/>
              </w:rPr>
              <w:tab/>
              <w:t>Financial assets measured at fair value through other comprehensive income</w:t>
            </w:r>
          </w:p>
        </w:tc>
      </w:tr>
    </w:tbl>
    <w:p w14:paraId="2935E79B" w14:textId="77777777" w:rsidR="00FF408A" w:rsidRPr="00220DC0" w:rsidRDefault="00FF408A" w:rsidP="00FF408A">
      <w:pPr>
        <w:jc w:val="thaiDistribute"/>
        <w:rPr>
          <w:rFonts w:ascii="Arial" w:hAnsi="Arial" w:cs="Arial"/>
          <w:b/>
          <w:bCs/>
          <w:color w:val="000000"/>
          <w:sz w:val="20"/>
          <w:szCs w:val="20"/>
        </w:rPr>
      </w:pPr>
    </w:p>
    <w:tbl>
      <w:tblPr>
        <w:tblW w:w="9561" w:type="dxa"/>
        <w:tblLayout w:type="fixed"/>
        <w:tblLook w:val="0000" w:firstRow="0" w:lastRow="0" w:firstColumn="0" w:lastColumn="0" w:noHBand="0" w:noVBand="0"/>
      </w:tblPr>
      <w:tblGrid>
        <w:gridCol w:w="3798"/>
        <w:gridCol w:w="1440"/>
        <w:gridCol w:w="1443"/>
        <w:gridCol w:w="1439"/>
        <w:gridCol w:w="1441"/>
      </w:tblGrid>
      <w:tr w:rsidR="00FF408A" w:rsidRPr="00D50A08" w14:paraId="1B8A1146" w14:textId="77777777" w:rsidTr="00F159D8">
        <w:trPr>
          <w:cantSplit/>
        </w:trPr>
        <w:tc>
          <w:tcPr>
            <w:tcW w:w="3798" w:type="dxa"/>
          </w:tcPr>
          <w:p w14:paraId="1402E30D" w14:textId="77777777" w:rsidR="00FF408A" w:rsidRPr="00D50A08" w:rsidRDefault="00FF408A" w:rsidP="007E0574">
            <w:pPr>
              <w:ind w:left="-101" w:hanging="3"/>
              <w:rPr>
                <w:rFonts w:ascii="Arial" w:eastAsia="Arial Unicode MS" w:hAnsi="Arial" w:cs="Arial"/>
                <w:snapToGrid w:val="0"/>
                <w:sz w:val="20"/>
                <w:szCs w:val="20"/>
                <w:lang w:eastAsia="th-TH"/>
              </w:rPr>
            </w:pPr>
          </w:p>
        </w:tc>
        <w:tc>
          <w:tcPr>
            <w:tcW w:w="2883" w:type="dxa"/>
            <w:gridSpan w:val="2"/>
            <w:tcBorders>
              <w:top w:val="single" w:sz="4" w:space="0" w:color="auto"/>
              <w:bottom w:val="single" w:sz="4" w:space="0" w:color="auto"/>
            </w:tcBorders>
          </w:tcPr>
          <w:p w14:paraId="4DCD36F9" w14:textId="77777777" w:rsidR="00FF408A" w:rsidRPr="00D50A08" w:rsidRDefault="00FF408A" w:rsidP="007E0574">
            <w:pPr>
              <w:pStyle w:val="BodyTextIndent2"/>
              <w:spacing w:line="240" w:lineRule="auto"/>
              <w:ind w:left="0" w:right="-72"/>
              <w:jc w:val="right"/>
              <w:rPr>
                <w:rFonts w:ascii="Arial" w:hAnsi="Arial" w:cs="Arial"/>
                <w:b/>
                <w:bCs/>
                <w:color w:val="auto"/>
                <w:lang w:val="en-GB"/>
              </w:rPr>
            </w:pPr>
            <w:r w:rsidRPr="00D50A08">
              <w:rPr>
                <w:rFonts w:ascii="Arial" w:hAnsi="Arial" w:cs="Arial"/>
                <w:b/>
                <w:bCs/>
                <w:color w:val="auto"/>
                <w:lang w:val="en-GB"/>
              </w:rPr>
              <w:t>Consolidated</w:t>
            </w:r>
          </w:p>
          <w:p w14:paraId="54C2D2B6" w14:textId="77777777" w:rsidR="00FF408A" w:rsidRPr="00D50A08" w:rsidRDefault="00FF408A" w:rsidP="007E0574">
            <w:pPr>
              <w:ind w:right="-72"/>
              <w:jc w:val="right"/>
              <w:rPr>
                <w:rFonts w:ascii="Arial" w:eastAsia="Arial Unicode MS" w:hAnsi="Arial" w:cs="Arial"/>
                <w:b/>
                <w:bCs/>
                <w:sz w:val="20"/>
                <w:szCs w:val="20"/>
              </w:rPr>
            </w:pPr>
            <w:r w:rsidRPr="00D50A08">
              <w:rPr>
                <w:rFonts w:ascii="Arial" w:hAnsi="Arial" w:cs="Arial"/>
                <w:b/>
                <w:bCs/>
                <w:sz w:val="20"/>
                <w:szCs w:val="20"/>
              </w:rPr>
              <w:t xml:space="preserve">financial </w:t>
            </w:r>
            <w:r w:rsidR="007F1766" w:rsidRPr="00D50A08">
              <w:rPr>
                <w:rFonts w:ascii="Arial" w:hAnsi="Arial" w:cs="Arial"/>
                <w:b/>
                <w:bCs/>
                <w:sz w:val="20"/>
                <w:szCs w:val="20"/>
              </w:rPr>
              <w:t>statements</w:t>
            </w:r>
          </w:p>
        </w:tc>
        <w:tc>
          <w:tcPr>
            <w:tcW w:w="2880" w:type="dxa"/>
            <w:gridSpan w:val="2"/>
            <w:tcBorders>
              <w:top w:val="single" w:sz="4" w:space="0" w:color="auto"/>
              <w:bottom w:val="single" w:sz="4" w:space="0" w:color="auto"/>
            </w:tcBorders>
          </w:tcPr>
          <w:p w14:paraId="511A6B4E" w14:textId="77777777" w:rsidR="00FF408A" w:rsidRPr="00D50A08" w:rsidRDefault="00FF408A" w:rsidP="007E0574">
            <w:pPr>
              <w:pStyle w:val="BodyTextIndent2"/>
              <w:spacing w:line="240" w:lineRule="auto"/>
              <w:ind w:left="0" w:right="-72"/>
              <w:jc w:val="right"/>
              <w:rPr>
                <w:rFonts w:ascii="Arial" w:hAnsi="Arial" w:cs="Arial"/>
                <w:b/>
                <w:bCs/>
                <w:color w:val="auto"/>
                <w:lang w:val="en-GB"/>
              </w:rPr>
            </w:pPr>
            <w:r w:rsidRPr="00D50A08">
              <w:rPr>
                <w:rFonts w:ascii="Arial" w:hAnsi="Arial" w:cs="Arial"/>
                <w:b/>
                <w:bCs/>
                <w:color w:val="auto"/>
                <w:lang w:val="en-GB"/>
              </w:rPr>
              <w:t>Separate</w:t>
            </w:r>
          </w:p>
          <w:p w14:paraId="7D936B58" w14:textId="77777777" w:rsidR="00FF408A" w:rsidRPr="00D50A08" w:rsidRDefault="00FF408A" w:rsidP="007E0574">
            <w:pPr>
              <w:ind w:right="-72"/>
              <w:jc w:val="right"/>
              <w:rPr>
                <w:rFonts w:ascii="Arial" w:eastAsia="Arial Unicode MS" w:hAnsi="Arial" w:cs="Arial"/>
                <w:b/>
                <w:bCs/>
                <w:sz w:val="20"/>
                <w:szCs w:val="20"/>
              </w:rPr>
            </w:pPr>
            <w:r w:rsidRPr="00D50A08">
              <w:rPr>
                <w:rFonts w:ascii="Arial" w:hAnsi="Arial" w:cs="Arial"/>
                <w:b/>
                <w:bCs/>
                <w:sz w:val="20"/>
                <w:szCs w:val="20"/>
              </w:rPr>
              <w:t xml:space="preserve">financial </w:t>
            </w:r>
            <w:r w:rsidR="007F1766" w:rsidRPr="00D50A08">
              <w:rPr>
                <w:rFonts w:ascii="Arial" w:hAnsi="Arial" w:cs="Arial"/>
                <w:b/>
                <w:bCs/>
                <w:sz w:val="20"/>
                <w:szCs w:val="20"/>
              </w:rPr>
              <w:t>statements</w:t>
            </w:r>
          </w:p>
        </w:tc>
      </w:tr>
      <w:tr w:rsidR="00FF408A" w:rsidRPr="00D50A08" w14:paraId="39298AC7" w14:textId="77777777" w:rsidTr="00F159D8">
        <w:trPr>
          <w:cantSplit/>
        </w:trPr>
        <w:tc>
          <w:tcPr>
            <w:tcW w:w="3798" w:type="dxa"/>
          </w:tcPr>
          <w:p w14:paraId="1AC5591D" w14:textId="77777777" w:rsidR="00FF408A" w:rsidRPr="00D50A08" w:rsidRDefault="00FF408A" w:rsidP="007E0574">
            <w:pPr>
              <w:ind w:hanging="3"/>
              <w:rPr>
                <w:rFonts w:ascii="Arial" w:eastAsia="Arial Unicode MS" w:hAnsi="Arial" w:cs="Arial"/>
                <w:b/>
                <w:bCs/>
                <w:snapToGrid w:val="0"/>
                <w:sz w:val="20"/>
                <w:szCs w:val="20"/>
                <w:cs/>
                <w:lang w:eastAsia="th-TH"/>
              </w:rPr>
            </w:pPr>
            <w:r w:rsidRPr="00D50A08">
              <w:rPr>
                <w:rFonts w:ascii="Arial" w:eastAsia="Arial Unicode MS" w:hAnsi="Arial" w:cs="Arial"/>
                <w:b/>
                <w:bCs/>
                <w:snapToGrid w:val="0"/>
                <w:sz w:val="20"/>
                <w:szCs w:val="20"/>
                <w:lang w:eastAsia="th-TH"/>
              </w:rPr>
              <w:t>As at 31 December</w:t>
            </w:r>
          </w:p>
        </w:tc>
        <w:tc>
          <w:tcPr>
            <w:tcW w:w="1440" w:type="dxa"/>
            <w:vAlign w:val="bottom"/>
          </w:tcPr>
          <w:p w14:paraId="1FF8673B" w14:textId="77777777" w:rsidR="00FF408A" w:rsidRPr="00D50A08" w:rsidRDefault="00666EF5" w:rsidP="007E0574">
            <w:pPr>
              <w:ind w:left="-104" w:right="-72"/>
              <w:jc w:val="right"/>
              <w:rPr>
                <w:rFonts w:ascii="Arial" w:eastAsia="Calibri" w:hAnsi="Arial" w:cs="Arial"/>
                <w:b/>
                <w:bCs/>
                <w:sz w:val="20"/>
                <w:szCs w:val="20"/>
                <w:cs/>
              </w:rPr>
            </w:pPr>
            <w:r w:rsidRPr="00D50A08">
              <w:rPr>
                <w:rFonts w:ascii="Arial" w:eastAsia="Calibri" w:hAnsi="Arial" w:cs="Arial"/>
                <w:b/>
                <w:bCs/>
                <w:sz w:val="20"/>
                <w:szCs w:val="20"/>
              </w:rPr>
              <w:t>2021</w:t>
            </w:r>
          </w:p>
        </w:tc>
        <w:tc>
          <w:tcPr>
            <w:tcW w:w="1443" w:type="dxa"/>
            <w:vAlign w:val="bottom"/>
          </w:tcPr>
          <w:p w14:paraId="179D1708" w14:textId="77777777" w:rsidR="00FF408A" w:rsidRPr="00D50A08" w:rsidRDefault="00666EF5" w:rsidP="007E0574">
            <w:pPr>
              <w:ind w:right="-72"/>
              <w:jc w:val="right"/>
              <w:rPr>
                <w:rFonts w:ascii="Arial" w:hAnsi="Arial" w:cs="Arial"/>
                <w:b/>
                <w:bCs/>
                <w:sz w:val="20"/>
                <w:szCs w:val="20"/>
                <w:lang w:val="en-US"/>
              </w:rPr>
            </w:pPr>
            <w:r w:rsidRPr="00D50A08">
              <w:rPr>
                <w:rFonts w:ascii="Arial" w:hAnsi="Arial" w:cs="Arial"/>
                <w:b/>
                <w:bCs/>
                <w:sz w:val="20"/>
                <w:szCs w:val="20"/>
              </w:rPr>
              <w:t>2020</w:t>
            </w:r>
          </w:p>
        </w:tc>
        <w:tc>
          <w:tcPr>
            <w:tcW w:w="1439" w:type="dxa"/>
            <w:vAlign w:val="bottom"/>
          </w:tcPr>
          <w:p w14:paraId="00894429" w14:textId="77777777" w:rsidR="00FF408A" w:rsidRPr="00D50A08" w:rsidRDefault="00666EF5" w:rsidP="007E0574">
            <w:pPr>
              <w:ind w:right="-72"/>
              <w:jc w:val="right"/>
              <w:rPr>
                <w:rFonts w:ascii="Arial" w:hAnsi="Arial" w:cs="Arial"/>
                <w:b/>
                <w:bCs/>
                <w:sz w:val="20"/>
                <w:szCs w:val="20"/>
                <w:cs/>
              </w:rPr>
            </w:pPr>
            <w:r w:rsidRPr="00D50A08">
              <w:rPr>
                <w:rFonts w:ascii="Arial" w:hAnsi="Arial" w:cs="Arial"/>
                <w:b/>
                <w:bCs/>
                <w:sz w:val="20"/>
                <w:szCs w:val="20"/>
              </w:rPr>
              <w:t>2021</w:t>
            </w:r>
          </w:p>
        </w:tc>
        <w:tc>
          <w:tcPr>
            <w:tcW w:w="1441" w:type="dxa"/>
            <w:vAlign w:val="bottom"/>
          </w:tcPr>
          <w:p w14:paraId="2D08797D" w14:textId="77777777" w:rsidR="00FF408A" w:rsidRPr="00D50A08" w:rsidRDefault="00666EF5" w:rsidP="007E0574">
            <w:pPr>
              <w:ind w:right="-72"/>
              <w:jc w:val="right"/>
              <w:rPr>
                <w:rFonts w:ascii="Arial" w:hAnsi="Arial" w:cs="Arial"/>
                <w:b/>
                <w:bCs/>
                <w:sz w:val="20"/>
                <w:szCs w:val="20"/>
                <w:lang w:val="en-US"/>
              </w:rPr>
            </w:pPr>
            <w:r w:rsidRPr="00D50A08">
              <w:rPr>
                <w:rFonts w:ascii="Arial" w:hAnsi="Arial" w:cs="Arial"/>
                <w:b/>
                <w:bCs/>
                <w:sz w:val="20"/>
                <w:szCs w:val="20"/>
              </w:rPr>
              <w:t>2020</w:t>
            </w:r>
          </w:p>
        </w:tc>
      </w:tr>
      <w:tr w:rsidR="00FF408A" w:rsidRPr="00D50A08" w14:paraId="1EA85367" w14:textId="77777777" w:rsidTr="00F159D8">
        <w:trPr>
          <w:cantSplit/>
        </w:trPr>
        <w:tc>
          <w:tcPr>
            <w:tcW w:w="3798" w:type="dxa"/>
          </w:tcPr>
          <w:p w14:paraId="09BDB586" w14:textId="77777777" w:rsidR="00FF408A" w:rsidRPr="00D50A08" w:rsidRDefault="00FF408A" w:rsidP="007E0574">
            <w:pPr>
              <w:ind w:left="-101" w:hanging="3"/>
              <w:rPr>
                <w:rFonts w:ascii="Arial" w:eastAsia="Arial Unicode MS" w:hAnsi="Arial" w:cs="Arial"/>
                <w:b/>
                <w:bCs/>
                <w:snapToGrid w:val="0"/>
                <w:sz w:val="20"/>
                <w:szCs w:val="20"/>
                <w:cs/>
                <w:lang w:eastAsia="th-TH"/>
              </w:rPr>
            </w:pPr>
          </w:p>
        </w:tc>
        <w:tc>
          <w:tcPr>
            <w:tcW w:w="1440" w:type="dxa"/>
            <w:tcBorders>
              <w:bottom w:val="single" w:sz="4" w:space="0" w:color="auto"/>
            </w:tcBorders>
            <w:vAlign w:val="bottom"/>
          </w:tcPr>
          <w:p w14:paraId="4DE97A8B" w14:textId="77777777" w:rsidR="00FF408A" w:rsidRPr="00D50A08" w:rsidRDefault="00FF408A" w:rsidP="007E0574">
            <w:pPr>
              <w:ind w:left="-104" w:right="-72"/>
              <w:jc w:val="right"/>
              <w:rPr>
                <w:rFonts w:ascii="Arial" w:eastAsia="Calibri" w:hAnsi="Arial" w:cs="Arial"/>
                <w:b/>
                <w:bCs/>
                <w:sz w:val="20"/>
                <w:szCs w:val="20"/>
                <w:cs/>
              </w:rPr>
            </w:pPr>
            <w:r w:rsidRPr="00D50A08">
              <w:rPr>
                <w:rFonts w:ascii="Arial" w:eastAsia="Calibri" w:hAnsi="Arial" w:cs="Arial"/>
                <w:b/>
                <w:bCs/>
                <w:sz w:val="20"/>
                <w:szCs w:val="20"/>
              </w:rPr>
              <w:t>Baht</w:t>
            </w:r>
          </w:p>
        </w:tc>
        <w:tc>
          <w:tcPr>
            <w:tcW w:w="1443" w:type="dxa"/>
            <w:tcBorders>
              <w:bottom w:val="single" w:sz="4" w:space="0" w:color="auto"/>
            </w:tcBorders>
            <w:vAlign w:val="bottom"/>
          </w:tcPr>
          <w:p w14:paraId="110F0E6D" w14:textId="77777777" w:rsidR="00FF408A" w:rsidRPr="00D50A08" w:rsidRDefault="00FF408A" w:rsidP="007E0574">
            <w:pPr>
              <w:ind w:right="-72"/>
              <w:jc w:val="right"/>
              <w:rPr>
                <w:rFonts w:ascii="Arial" w:hAnsi="Arial" w:cs="Arial"/>
                <w:sz w:val="20"/>
                <w:szCs w:val="20"/>
                <w:cs/>
              </w:rPr>
            </w:pPr>
            <w:r w:rsidRPr="00D50A08">
              <w:rPr>
                <w:rFonts w:ascii="Arial" w:hAnsi="Arial" w:cs="Arial"/>
                <w:b/>
                <w:bCs/>
                <w:sz w:val="20"/>
                <w:szCs w:val="20"/>
              </w:rPr>
              <w:t>Baht</w:t>
            </w:r>
          </w:p>
        </w:tc>
        <w:tc>
          <w:tcPr>
            <w:tcW w:w="1439" w:type="dxa"/>
            <w:tcBorders>
              <w:bottom w:val="single" w:sz="4" w:space="0" w:color="auto"/>
            </w:tcBorders>
            <w:vAlign w:val="bottom"/>
          </w:tcPr>
          <w:p w14:paraId="09A91C9B" w14:textId="77777777" w:rsidR="00FF408A" w:rsidRPr="00D50A08" w:rsidRDefault="00FF408A" w:rsidP="007E0574">
            <w:pPr>
              <w:ind w:right="-72"/>
              <w:jc w:val="right"/>
              <w:rPr>
                <w:rFonts w:ascii="Arial" w:hAnsi="Arial" w:cs="Arial"/>
                <w:sz w:val="20"/>
                <w:szCs w:val="20"/>
                <w:cs/>
              </w:rPr>
            </w:pPr>
            <w:r w:rsidRPr="00D50A08">
              <w:rPr>
                <w:rFonts w:ascii="Arial" w:hAnsi="Arial" w:cs="Arial"/>
                <w:b/>
                <w:bCs/>
                <w:sz w:val="20"/>
                <w:szCs w:val="20"/>
              </w:rPr>
              <w:t>Baht</w:t>
            </w:r>
          </w:p>
        </w:tc>
        <w:tc>
          <w:tcPr>
            <w:tcW w:w="1441" w:type="dxa"/>
            <w:tcBorders>
              <w:bottom w:val="single" w:sz="4" w:space="0" w:color="auto"/>
            </w:tcBorders>
            <w:vAlign w:val="bottom"/>
          </w:tcPr>
          <w:p w14:paraId="37BB11D8" w14:textId="77777777" w:rsidR="00FF408A" w:rsidRPr="00D50A08" w:rsidRDefault="00FF408A" w:rsidP="007E0574">
            <w:pPr>
              <w:ind w:right="-72"/>
              <w:jc w:val="right"/>
              <w:rPr>
                <w:rFonts w:ascii="Arial" w:hAnsi="Arial" w:cs="Arial"/>
                <w:sz w:val="20"/>
                <w:szCs w:val="20"/>
                <w:cs/>
              </w:rPr>
            </w:pPr>
            <w:r w:rsidRPr="00D50A08">
              <w:rPr>
                <w:rFonts w:ascii="Arial" w:hAnsi="Arial" w:cs="Arial"/>
                <w:b/>
                <w:bCs/>
                <w:sz w:val="20"/>
                <w:szCs w:val="20"/>
              </w:rPr>
              <w:t>Baht</w:t>
            </w:r>
          </w:p>
        </w:tc>
      </w:tr>
      <w:tr w:rsidR="00FF408A" w:rsidRPr="00220DC0" w14:paraId="2A40B81F" w14:textId="77777777" w:rsidTr="00F159D8">
        <w:trPr>
          <w:cantSplit/>
        </w:trPr>
        <w:tc>
          <w:tcPr>
            <w:tcW w:w="3798" w:type="dxa"/>
          </w:tcPr>
          <w:p w14:paraId="3A945848" w14:textId="77777777" w:rsidR="00FF408A" w:rsidRPr="00220DC0" w:rsidRDefault="00FF408A" w:rsidP="007E0574">
            <w:pPr>
              <w:ind w:left="-101" w:hanging="3"/>
              <w:rPr>
                <w:rFonts w:ascii="Arial" w:eastAsia="Arial Unicode MS" w:hAnsi="Arial" w:cs="Arial"/>
                <w:sz w:val="20"/>
                <w:szCs w:val="20"/>
                <w:cs/>
              </w:rPr>
            </w:pPr>
          </w:p>
        </w:tc>
        <w:tc>
          <w:tcPr>
            <w:tcW w:w="1440" w:type="dxa"/>
            <w:tcBorders>
              <w:top w:val="single" w:sz="4" w:space="0" w:color="auto"/>
            </w:tcBorders>
            <w:shd w:val="clear" w:color="auto" w:fill="FAFAFA"/>
          </w:tcPr>
          <w:p w14:paraId="680B8F08" w14:textId="77777777" w:rsidR="00FF408A" w:rsidRPr="00220DC0" w:rsidRDefault="00FF408A" w:rsidP="007E0574">
            <w:pPr>
              <w:ind w:right="-72"/>
              <w:jc w:val="right"/>
              <w:rPr>
                <w:rFonts w:ascii="Arial" w:eastAsia="Arial Unicode MS" w:hAnsi="Arial" w:cs="Arial"/>
                <w:sz w:val="20"/>
                <w:szCs w:val="20"/>
              </w:rPr>
            </w:pPr>
          </w:p>
        </w:tc>
        <w:tc>
          <w:tcPr>
            <w:tcW w:w="1443" w:type="dxa"/>
            <w:tcBorders>
              <w:top w:val="single" w:sz="4" w:space="0" w:color="auto"/>
            </w:tcBorders>
          </w:tcPr>
          <w:p w14:paraId="1E7B0DAF" w14:textId="77777777" w:rsidR="00FF408A" w:rsidRPr="00220DC0" w:rsidRDefault="00FF408A" w:rsidP="007E0574">
            <w:pPr>
              <w:ind w:right="-72"/>
              <w:jc w:val="right"/>
              <w:rPr>
                <w:rFonts w:ascii="Arial" w:eastAsia="Arial Unicode MS" w:hAnsi="Arial" w:cs="Arial"/>
                <w:sz w:val="20"/>
                <w:szCs w:val="20"/>
              </w:rPr>
            </w:pPr>
          </w:p>
        </w:tc>
        <w:tc>
          <w:tcPr>
            <w:tcW w:w="1439" w:type="dxa"/>
            <w:tcBorders>
              <w:top w:val="single" w:sz="4" w:space="0" w:color="auto"/>
            </w:tcBorders>
            <w:shd w:val="clear" w:color="auto" w:fill="FAFAFA"/>
          </w:tcPr>
          <w:p w14:paraId="71C8BC00" w14:textId="77777777" w:rsidR="00FF408A" w:rsidRPr="00220DC0" w:rsidRDefault="00FF408A" w:rsidP="007E0574">
            <w:pPr>
              <w:ind w:right="-72"/>
              <w:jc w:val="right"/>
              <w:rPr>
                <w:rFonts w:ascii="Arial" w:eastAsia="Arial Unicode MS" w:hAnsi="Arial" w:cs="Arial"/>
                <w:sz w:val="20"/>
                <w:szCs w:val="20"/>
              </w:rPr>
            </w:pPr>
          </w:p>
        </w:tc>
        <w:tc>
          <w:tcPr>
            <w:tcW w:w="1441" w:type="dxa"/>
            <w:tcBorders>
              <w:top w:val="single" w:sz="4" w:space="0" w:color="auto"/>
            </w:tcBorders>
          </w:tcPr>
          <w:p w14:paraId="3CE14C81" w14:textId="77777777" w:rsidR="00FF408A" w:rsidRPr="00220DC0" w:rsidRDefault="00FF408A" w:rsidP="007E0574">
            <w:pPr>
              <w:ind w:right="-72"/>
              <w:jc w:val="right"/>
              <w:rPr>
                <w:rFonts w:ascii="Arial" w:eastAsia="Arial Unicode MS" w:hAnsi="Arial" w:cs="Arial"/>
                <w:sz w:val="20"/>
                <w:szCs w:val="20"/>
              </w:rPr>
            </w:pPr>
          </w:p>
        </w:tc>
      </w:tr>
      <w:tr w:rsidR="004A0548" w:rsidRPr="00220DC0" w14:paraId="469ED53E" w14:textId="77777777" w:rsidTr="00F159D8">
        <w:trPr>
          <w:cantSplit/>
        </w:trPr>
        <w:tc>
          <w:tcPr>
            <w:tcW w:w="3798" w:type="dxa"/>
          </w:tcPr>
          <w:p w14:paraId="0FE44D23" w14:textId="77777777" w:rsidR="004A0548" w:rsidRPr="00220DC0" w:rsidRDefault="004A0548" w:rsidP="00BD3F69">
            <w:pPr>
              <w:pStyle w:val="BodyTextIndent2"/>
              <w:spacing w:line="240" w:lineRule="auto"/>
              <w:ind w:left="0"/>
              <w:jc w:val="left"/>
              <w:rPr>
                <w:rFonts w:ascii="Arial" w:hAnsi="Arial" w:cs="Arial"/>
                <w:color w:val="auto"/>
              </w:rPr>
            </w:pPr>
            <w:r w:rsidRPr="00220DC0">
              <w:rPr>
                <w:rFonts w:ascii="Arial" w:hAnsi="Arial" w:cs="Arial"/>
                <w:color w:val="auto"/>
              </w:rPr>
              <w:t xml:space="preserve">Financial assets - investments in </w:t>
            </w:r>
          </w:p>
          <w:p w14:paraId="44700351" w14:textId="2C6E7123" w:rsidR="004A0548" w:rsidRPr="00220DC0" w:rsidRDefault="004A0548" w:rsidP="00BD3F69">
            <w:pPr>
              <w:pStyle w:val="BodyTextIndent2"/>
              <w:spacing w:line="240" w:lineRule="auto"/>
              <w:ind w:left="0"/>
              <w:jc w:val="left"/>
              <w:rPr>
                <w:rFonts w:ascii="Arial" w:hAnsi="Arial" w:cs="Arial"/>
                <w:color w:val="auto"/>
                <w:cs/>
              </w:rPr>
            </w:pPr>
            <w:r w:rsidRPr="00220DC0">
              <w:rPr>
                <w:rFonts w:ascii="Arial" w:hAnsi="Arial" w:cs="Arial"/>
                <w:color w:val="auto"/>
              </w:rPr>
              <w:t xml:space="preserve">   </w:t>
            </w:r>
            <w:r w:rsidR="003A2BCE" w:rsidRPr="00220DC0">
              <w:rPr>
                <w:rFonts w:ascii="Arial" w:hAnsi="Arial" w:cs="Arial"/>
                <w:color w:val="auto"/>
              </w:rPr>
              <w:t xml:space="preserve">unquoted </w:t>
            </w:r>
            <w:r w:rsidRPr="00220DC0">
              <w:rPr>
                <w:rFonts w:ascii="Arial" w:hAnsi="Arial" w:cs="Arial"/>
                <w:color w:val="auto"/>
              </w:rPr>
              <w:t>equity instruments</w:t>
            </w:r>
          </w:p>
        </w:tc>
        <w:tc>
          <w:tcPr>
            <w:tcW w:w="1440" w:type="dxa"/>
            <w:tcBorders>
              <w:bottom w:val="single" w:sz="4" w:space="0" w:color="auto"/>
            </w:tcBorders>
            <w:shd w:val="clear" w:color="auto" w:fill="FAFAFA"/>
            <w:vAlign w:val="bottom"/>
          </w:tcPr>
          <w:p w14:paraId="183C1ED5" w14:textId="28392FC4" w:rsidR="004A0548" w:rsidRPr="00220DC0" w:rsidRDefault="004A0548"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5,</w:t>
            </w:r>
            <w:r w:rsidR="00EF3BBD" w:rsidRPr="00220DC0">
              <w:rPr>
                <w:rFonts w:ascii="Arial" w:hAnsi="Arial" w:cs="Arial"/>
                <w:sz w:val="20"/>
                <w:szCs w:val="20"/>
              </w:rPr>
              <w:t>022,697,447</w:t>
            </w:r>
          </w:p>
        </w:tc>
        <w:tc>
          <w:tcPr>
            <w:tcW w:w="1443" w:type="dxa"/>
            <w:tcBorders>
              <w:bottom w:val="single" w:sz="4" w:space="0" w:color="auto"/>
            </w:tcBorders>
            <w:vAlign w:val="bottom"/>
          </w:tcPr>
          <w:p w14:paraId="55779424" w14:textId="01BBE601" w:rsidR="004A0548" w:rsidRPr="00220DC0" w:rsidRDefault="004A0548"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5,526,611,867</w:t>
            </w:r>
          </w:p>
        </w:tc>
        <w:tc>
          <w:tcPr>
            <w:tcW w:w="1439" w:type="dxa"/>
            <w:tcBorders>
              <w:bottom w:val="single" w:sz="4" w:space="0" w:color="auto"/>
            </w:tcBorders>
            <w:shd w:val="clear" w:color="auto" w:fill="FAFAFA"/>
            <w:vAlign w:val="bottom"/>
          </w:tcPr>
          <w:p w14:paraId="677AFCD9" w14:textId="4E139750" w:rsidR="004A0548" w:rsidRPr="00220DC0" w:rsidRDefault="00EF3BBD"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4,968,126,754</w:t>
            </w:r>
          </w:p>
        </w:tc>
        <w:tc>
          <w:tcPr>
            <w:tcW w:w="1441" w:type="dxa"/>
            <w:tcBorders>
              <w:bottom w:val="single" w:sz="4" w:space="0" w:color="auto"/>
            </w:tcBorders>
            <w:vAlign w:val="bottom"/>
          </w:tcPr>
          <w:p w14:paraId="7442ED84" w14:textId="6F523A70" w:rsidR="004A0548" w:rsidRPr="00220DC0" w:rsidRDefault="004A0548"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5,479,323,609</w:t>
            </w:r>
          </w:p>
        </w:tc>
      </w:tr>
      <w:tr w:rsidR="00BD3F69" w:rsidRPr="00220DC0" w14:paraId="102C2C99" w14:textId="77777777" w:rsidTr="00F159D8">
        <w:trPr>
          <w:cantSplit/>
        </w:trPr>
        <w:tc>
          <w:tcPr>
            <w:tcW w:w="3798" w:type="dxa"/>
          </w:tcPr>
          <w:p w14:paraId="566781C4" w14:textId="77777777" w:rsidR="00BD3F69" w:rsidRPr="00220DC0" w:rsidRDefault="00BD3F69" w:rsidP="00BD3F69">
            <w:pPr>
              <w:pStyle w:val="BodyTextIndent2"/>
              <w:spacing w:line="240" w:lineRule="auto"/>
              <w:ind w:left="318"/>
              <w:jc w:val="left"/>
              <w:rPr>
                <w:rFonts w:ascii="Arial" w:hAnsi="Arial" w:cs="Arial"/>
                <w:color w:val="auto"/>
                <w:cs/>
              </w:rPr>
            </w:pPr>
          </w:p>
        </w:tc>
        <w:tc>
          <w:tcPr>
            <w:tcW w:w="1440" w:type="dxa"/>
            <w:tcBorders>
              <w:top w:val="single" w:sz="4" w:space="0" w:color="auto"/>
            </w:tcBorders>
            <w:shd w:val="clear" w:color="auto" w:fill="FAFAFA"/>
            <w:vAlign w:val="bottom"/>
          </w:tcPr>
          <w:p w14:paraId="5BEA18AA" w14:textId="77777777" w:rsidR="00BD3F69" w:rsidRPr="00220DC0" w:rsidRDefault="00BD3F69" w:rsidP="00BD3F69">
            <w:pPr>
              <w:tabs>
                <w:tab w:val="left" w:pos="6840"/>
              </w:tabs>
              <w:ind w:right="-72"/>
              <w:jc w:val="right"/>
              <w:rPr>
                <w:rFonts w:ascii="Arial" w:eastAsia="Arial Unicode MS" w:hAnsi="Arial" w:cs="Arial"/>
                <w:sz w:val="20"/>
                <w:szCs w:val="20"/>
              </w:rPr>
            </w:pPr>
          </w:p>
        </w:tc>
        <w:tc>
          <w:tcPr>
            <w:tcW w:w="1443" w:type="dxa"/>
            <w:tcBorders>
              <w:top w:val="single" w:sz="4" w:space="0" w:color="auto"/>
            </w:tcBorders>
            <w:vAlign w:val="bottom"/>
          </w:tcPr>
          <w:p w14:paraId="3EC11124" w14:textId="77777777" w:rsidR="00BD3F69" w:rsidRPr="00220DC0" w:rsidRDefault="00BD3F69" w:rsidP="00BD3F69">
            <w:pPr>
              <w:tabs>
                <w:tab w:val="left" w:pos="6840"/>
              </w:tabs>
              <w:ind w:right="-72"/>
              <w:jc w:val="right"/>
              <w:rPr>
                <w:rFonts w:ascii="Arial" w:eastAsia="Arial Unicode MS" w:hAnsi="Arial" w:cs="Arial"/>
                <w:sz w:val="20"/>
                <w:szCs w:val="20"/>
              </w:rPr>
            </w:pPr>
          </w:p>
        </w:tc>
        <w:tc>
          <w:tcPr>
            <w:tcW w:w="1439" w:type="dxa"/>
            <w:tcBorders>
              <w:top w:val="single" w:sz="4" w:space="0" w:color="auto"/>
            </w:tcBorders>
            <w:shd w:val="clear" w:color="auto" w:fill="FAFAFA"/>
            <w:vAlign w:val="bottom"/>
          </w:tcPr>
          <w:p w14:paraId="0FBB74B0" w14:textId="77777777" w:rsidR="00BD3F69" w:rsidRPr="00220DC0" w:rsidRDefault="00BD3F69" w:rsidP="00BD3F69">
            <w:pPr>
              <w:tabs>
                <w:tab w:val="left" w:pos="6840"/>
              </w:tabs>
              <w:ind w:right="-72"/>
              <w:jc w:val="right"/>
              <w:rPr>
                <w:rFonts w:ascii="Arial" w:eastAsia="Arial Unicode MS" w:hAnsi="Arial" w:cs="Arial"/>
                <w:sz w:val="20"/>
                <w:szCs w:val="20"/>
              </w:rPr>
            </w:pPr>
          </w:p>
        </w:tc>
        <w:tc>
          <w:tcPr>
            <w:tcW w:w="1441" w:type="dxa"/>
            <w:tcBorders>
              <w:top w:val="single" w:sz="4" w:space="0" w:color="auto"/>
            </w:tcBorders>
            <w:vAlign w:val="bottom"/>
          </w:tcPr>
          <w:p w14:paraId="257838EA" w14:textId="77777777" w:rsidR="00BD3F69" w:rsidRPr="00220DC0" w:rsidRDefault="00BD3F69" w:rsidP="00BD3F69">
            <w:pPr>
              <w:tabs>
                <w:tab w:val="left" w:pos="6840"/>
              </w:tabs>
              <w:ind w:right="-72"/>
              <w:jc w:val="right"/>
              <w:rPr>
                <w:rFonts w:ascii="Arial" w:eastAsia="Arial Unicode MS" w:hAnsi="Arial" w:cs="Arial"/>
                <w:sz w:val="20"/>
                <w:szCs w:val="20"/>
              </w:rPr>
            </w:pPr>
          </w:p>
        </w:tc>
      </w:tr>
      <w:tr w:rsidR="004A0548" w:rsidRPr="00220DC0" w14:paraId="32F24CF1" w14:textId="77777777" w:rsidTr="00F159D8">
        <w:trPr>
          <w:cantSplit/>
        </w:trPr>
        <w:tc>
          <w:tcPr>
            <w:tcW w:w="3798" w:type="dxa"/>
          </w:tcPr>
          <w:p w14:paraId="09B796EB" w14:textId="77777777" w:rsidR="004A0548" w:rsidRPr="00220DC0" w:rsidRDefault="004A0548" w:rsidP="00BD3F69">
            <w:pPr>
              <w:pStyle w:val="BodyTextIndent2"/>
              <w:spacing w:line="240" w:lineRule="auto"/>
              <w:ind w:left="0"/>
              <w:jc w:val="left"/>
              <w:rPr>
                <w:rFonts w:ascii="Arial" w:hAnsi="Arial" w:cs="Arial"/>
                <w:color w:val="auto"/>
              </w:rPr>
            </w:pPr>
            <w:r w:rsidRPr="00220DC0">
              <w:rPr>
                <w:rFonts w:ascii="Arial" w:hAnsi="Arial" w:cs="Arial"/>
                <w:color w:val="auto"/>
              </w:rPr>
              <w:t xml:space="preserve">Total financial assets measured </w:t>
            </w:r>
          </w:p>
          <w:p w14:paraId="632564B9" w14:textId="77777777" w:rsidR="004A0548" w:rsidRPr="00220DC0" w:rsidRDefault="004A0548" w:rsidP="00BD3F69">
            <w:pPr>
              <w:pStyle w:val="BodyTextIndent2"/>
              <w:spacing w:line="240" w:lineRule="auto"/>
              <w:ind w:left="0"/>
              <w:jc w:val="left"/>
              <w:rPr>
                <w:rFonts w:ascii="Arial" w:hAnsi="Arial" w:cs="Arial"/>
                <w:color w:val="auto"/>
              </w:rPr>
            </w:pPr>
            <w:r w:rsidRPr="00220DC0">
              <w:rPr>
                <w:rFonts w:ascii="Arial" w:hAnsi="Arial" w:cs="Arial"/>
                <w:color w:val="auto"/>
              </w:rPr>
              <w:t xml:space="preserve">   at fair value through other</w:t>
            </w:r>
          </w:p>
          <w:p w14:paraId="2C96059E" w14:textId="77777777" w:rsidR="004A0548" w:rsidRPr="00220DC0" w:rsidRDefault="004A0548" w:rsidP="00BD3F69">
            <w:pPr>
              <w:pStyle w:val="BodyTextIndent2"/>
              <w:spacing w:line="240" w:lineRule="auto"/>
              <w:ind w:left="0"/>
              <w:jc w:val="left"/>
              <w:rPr>
                <w:rFonts w:ascii="Arial" w:hAnsi="Arial" w:cs="Arial"/>
                <w:color w:val="auto"/>
                <w:cs/>
              </w:rPr>
            </w:pPr>
            <w:r w:rsidRPr="00220DC0">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12625445" w14:textId="4791299D" w:rsidR="004A0548" w:rsidRPr="00220DC0" w:rsidRDefault="00EF3BBD"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5,022,697,447</w:t>
            </w:r>
          </w:p>
        </w:tc>
        <w:tc>
          <w:tcPr>
            <w:tcW w:w="1443" w:type="dxa"/>
            <w:tcBorders>
              <w:bottom w:val="single" w:sz="4" w:space="0" w:color="auto"/>
            </w:tcBorders>
            <w:vAlign w:val="bottom"/>
          </w:tcPr>
          <w:p w14:paraId="614794AF" w14:textId="4D7BF4BD" w:rsidR="004A0548" w:rsidRPr="00220DC0" w:rsidRDefault="004A0548" w:rsidP="00BD3F69">
            <w:pPr>
              <w:tabs>
                <w:tab w:val="left" w:pos="6840"/>
              </w:tabs>
              <w:ind w:right="-72"/>
              <w:jc w:val="right"/>
              <w:rPr>
                <w:rFonts w:ascii="Arial" w:eastAsia="Arial Unicode MS" w:hAnsi="Arial" w:cs="Arial"/>
                <w:sz w:val="20"/>
                <w:szCs w:val="20"/>
              </w:rPr>
            </w:pPr>
            <w:r w:rsidRPr="00220DC0">
              <w:rPr>
                <w:rFonts w:ascii="Arial" w:hAnsi="Arial" w:cs="Arial"/>
                <w:sz w:val="20"/>
                <w:szCs w:val="20"/>
              </w:rPr>
              <w:t>5,526,611,867</w:t>
            </w:r>
          </w:p>
        </w:tc>
        <w:tc>
          <w:tcPr>
            <w:tcW w:w="1439" w:type="dxa"/>
            <w:tcBorders>
              <w:bottom w:val="single" w:sz="4" w:space="0" w:color="auto"/>
            </w:tcBorders>
            <w:shd w:val="clear" w:color="auto" w:fill="FAFAFA"/>
            <w:vAlign w:val="bottom"/>
          </w:tcPr>
          <w:p w14:paraId="121FF191" w14:textId="6CD04753" w:rsidR="004A0548" w:rsidRPr="00220DC0" w:rsidRDefault="00EF3BBD" w:rsidP="00BD3F69">
            <w:pPr>
              <w:tabs>
                <w:tab w:val="left" w:pos="6840"/>
              </w:tabs>
              <w:ind w:right="-72"/>
              <w:jc w:val="right"/>
              <w:rPr>
                <w:rFonts w:ascii="Arial" w:eastAsia="Arial Unicode MS" w:hAnsi="Arial" w:cs="Arial"/>
                <w:sz w:val="20"/>
                <w:szCs w:val="20"/>
                <w:cs/>
              </w:rPr>
            </w:pPr>
            <w:r w:rsidRPr="00220DC0">
              <w:rPr>
                <w:rFonts w:ascii="Arial" w:hAnsi="Arial" w:cs="Arial"/>
                <w:sz w:val="20"/>
                <w:szCs w:val="20"/>
              </w:rPr>
              <w:t>4,968,126,754</w:t>
            </w:r>
          </w:p>
        </w:tc>
        <w:tc>
          <w:tcPr>
            <w:tcW w:w="1441" w:type="dxa"/>
            <w:tcBorders>
              <w:bottom w:val="single" w:sz="4" w:space="0" w:color="auto"/>
            </w:tcBorders>
            <w:vAlign w:val="bottom"/>
          </w:tcPr>
          <w:p w14:paraId="6E83020B" w14:textId="75F2A57D" w:rsidR="004A0548" w:rsidRPr="00220DC0" w:rsidRDefault="004A0548" w:rsidP="00BD3F69">
            <w:pPr>
              <w:tabs>
                <w:tab w:val="left" w:pos="6840"/>
              </w:tabs>
              <w:ind w:right="-72"/>
              <w:jc w:val="right"/>
              <w:rPr>
                <w:rFonts w:ascii="Arial" w:eastAsia="Arial Unicode MS" w:hAnsi="Arial" w:cs="Arial"/>
                <w:sz w:val="20"/>
                <w:szCs w:val="20"/>
                <w:cs/>
              </w:rPr>
            </w:pPr>
            <w:r w:rsidRPr="00220DC0">
              <w:rPr>
                <w:rFonts w:ascii="Arial" w:hAnsi="Arial" w:cs="Arial"/>
                <w:sz w:val="20"/>
                <w:szCs w:val="20"/>
              </w:rPr>
              <w:t>5,479,323,609</w:t>
            </w:r>
          </w:p>
        </w:tc>
      </w:tr>
    </w:tbl>
    <w:p w14:paraId="147E9797" w14:textId="7E708ADE" w:rsidR="00FF408A" w:rsidRDefault="00FF408A" w:rsidP="00FF408A">
      <w:pPr>
        <w:jc w:val="thaiDistribute"/>
        <w:rPr>
          <w:rFonts w:ascii="Arial" w:hAnsi="Arial" w:cs="Arial"/>
          <w:b/>
          <w:bCs/>
          <w:color w:val="000000"/>
          <w:sz w:val="20"/>
          <w:szCs w:val="20"/>
        </w:rPr>
      </w:pPr>
    </w:p>
    <w:p w14:paraId="3E8C6654" w14:textId="77777777" w:rsidR="00E765A7" w:rsidRPr="00220DC0" w:rsidRDefault="00E765A7" w:rsidP="00FF408A">
      <w:pPr>
        <w:jc w:val="thaiDistribute"/>
        <w:rPr>
          <w:rFonts w:ascii="Arial" w:hAnsi="Arial" w:cs="Arial"/>
          <w:b/>
          <w:bCs/>
          <w:color w:val="000000"/>
          <w:sz w:val="20"/>
          <w:szCs w:val="20"/>
        </w:rPr>
      </w:pPr>
    </w:p>
    <w:tbl>
      <w:tblPr>
        <w:tblW w:w="4868" w:type="pct"/>
        <w:tblInd w:w="108" w:type="dxa"/>
        <w:tblLook w:val="04A0" w:firstRow="1" w:lastRow="0" w:firstColumn="1" w:lastColumn="0" w:noHBand="0" w:noVBand="1"/>
      </w:tblPr>
      <w:tblGrid>
        <w:gridCol w:w="3691"/>
        <w:gridCol w:w="1439"/>
        <w:gridCol w:w="1441"/>
        <w:gridCol w:w="1424"/>
        <w:gridCol w:w="1424"/>
      </w:tblGrid>
      <w:tr w:rsidR="00DE5E26" w:rsidRPr="00E765A7" w14:paraId="073FACD2" w14:textId="77777777" w:rsidTr="00E765A7">
        <w:trPr>
          <w:trHeight w:val="47"/>
        </w:trPr>
        <w:tc>
          <w:tcPr>
            <w:tcW w:w="1959" w:type="pct"/>
            <w:shd w:val="clear" w:color="auto" w:fill="auto"/>
            <w:vAlign w:val="center"/>
          </w:tcPr>
          <w:p w14:paraId="20807C99" w14:textId="77777777" w:rsidR="00DE5E26" w:rsidRPr="00E765A7" w:rsidRDefault="00DE5E26" w:rsidP="00DE5E26">
            <w:pPr>
              <w:ind w:left="-72" w:right="-72"/>
              <w:rPr>
                <w:rFonts w:ascii="Arial" w:eastAsia="Arial Unicode MS" w:hAnsi="Arial" w:cs="Arial"/>
                <w:b/>
                <w:bCs/>
                <w:snapToGrid w:val="0"/>
                <w:sz w:val="20"/>
                <w:szCs w:val="20"/>
                <w:lang w:eastAsia="th-TH"/>
              </w:rPr>
            </w:pPr>
          </w:p>
        </w:tc>
        <w:tc>
          <w:tcPr>
            <w:tcW w:w="1529" w:type="pct"/>
            <w:gridSpan w:val="2"/>
            <w:tcBorders>
              <w:top w:val="single" w:sz="4" w:space="0" w:color="auto"/>
              <w:bottom w:val="single" w:sz="4" w:space="0" w:color="auto"/>
            </w:tcBorders>
            <w:shd w:val="clear" w:color="auto" w:fill="auto"/>
          </w:tcPr>
          <w:p w14:paraId="7EF31AF2" w14:textId="77777777" w:rsidR="00DE5E26" w:rsidRPr="00E765A7" w:rsidRDefault="00DE5E26" w:rsidP="00DE5E26">
            <w:pPr>
              <w:pStyle w:val="BodyTextIndent2"/>
              <w:spacing w:line="240" w:lineRule="auto"/>
              <w:ind w:left="0" w:right="-72"/>
              <w:jc w:val="right"/>
              <w:rPr>
                <w:rFonts w:ascii="Arial" w:hAnsi="Arial" w:cs="Arial"/>
                <w:b/>
                <w:bCs/>
                <w:color w:val="auto"/>
                <w:lang w:val="en-GB"/>
              </w:rPr>
            </w:pPr>
            <w:r w:rsidRPr="00E765A7">
              <w:rPr>
                <w:rFonts w:ascii="Arial" w:hAnsi="Arial" w:cs="Arial"/>
                <w:b/>
                <w:bCs/>
                <w:color w:val="auto"/>
                <w:lang w:val="en-GB"/>
              </w:rPr>
              <w:t>Consolidated</w:t>
            </w:r>
          </w:p>
          <w:p w14:paraId="7C38BD64" w14:textId="4F5DA9AD" w:rsidR="00DE5E26" w:rsidRPr="00E765A7" w:rsidRDefault="00DE5E26" w:rsidP="00DE5E26">
            <w:pPr>
              <w:pStyle w:val="Heading1"/>
              <w:ind w:left="-108" w:right="-74"/>
              <w:contextualSpacing/>
              <w:rPr>
                <w:rFonts w:ascii="Arial" w:eastAsia="Cordia New" w:hAnsi="Arial" w:cs="Arial"/>
                <w:b/>
                <w:bCs/>
                <w:snapToGrid w:val="0"/>
                <w:u w:val="none"/>
                <w:lang w:val="en-GB" w:eastAsia="th-TH"/>
              </w:rPr>
            </w:pPr>
            <w:r w:rsidRPr="00E765A7">
              <w:rPr>
                <w:rFonts w:ascii="Arial" w:eastAsia="Cordia New" w:hAnsi="Arial" w:cs="Arial"/>
                <w:b/>
                <w:bCs/>
                <w:snapToGrid w:val="0"/>
                <w:u w:val="none"/>
                <w:lang w:val="en-GB" w:eastAsia="th-TH"/>
              </w:rPr>
              <w:t>financial statements</w:t>
            </w:r>
          </w:p>
        </w:tc>
        <w:tc>
          <w:tcPr>
            <w:tcW w:w="1512" w:type="pct"/>
            <w:gridSpan w:val="2"/>
            <w:tcBorders>
              <w:top w:val="single" w:sz="4" w:space="0" w:color="auto"/>
            </w:tcBorders>
            <w:shd w:val="clear" w:color="auto" w:fill="auto"/>
            <w:hideMark/>
          </w:tcPr>
          <w:p w14:paraId="4A98E673" w14:textId="77777777" w:rsidR="00DE5E26" w:rsidRPr="00E765A7" w:rsidRDefault="00DE5E26" w:rsidP="00DE5E26">
            <w:pPr>
              <w:pStyle w:val="BodyTextIndent2"/>
              <w:spacing w:line="240" w:lineRule="auto"/>
              <w:ind w:left="0" w:right="-72"/>
              <w:jc w:val="right"/>
              <w:rPr>
                <w:rFonts w:ascii="Arial" w:hAnsi="Arial" w:cs="Arial"/>
                <w:b/>
                <w:bCs/>
                <w:color w:val="auto"/>
                <w:lang w:val="en-GB"/>
              </w:rPr>
            </w:pPr>
            <w:r w:rsidRPr="00E765A7">
              <w:rPr>
                <w:rFonts w:ascii="Arial" w:hAnsi="Arial" w:cs="Arial"/>
                <w:b/>
                <w:bCs/>
                <w:color w:val="auto"/>
                <w:lang w:val="en-GB"/>
              </w:rPr>
              <w:t>Separate</w:t>
            </w:r>
          </w:p>
          <w:p w14:paraId="27C68DEE" w14:textId="66CDA26A" w:rsidR="00DE5E26" w:rsidRPr="00E765A7" w:rsidRDefault="00DE5E26" w:rsidP="00DE5E26">
            <w:pPr>
              <w:pStyle w:val="Heading1"/>
              <w:ind w:left="-108" w:right="-74"/>
              <w:contextualSpacing/>
              <w:rPr>
                <w:rFonts w:ascii="Arial" w:eastAsia="Cordia New" w:hAnsi="Arial" w:cs="Arial"/>
                <w:b/>
                <w:bCs/>
                <w:snapToGrid w:val="0"/>
                <w:u w:val="none"/>
                <w:lang w:val="en-GB" w:eastAsia="th-TH"/>
              </w:rPr>
            </w:pPr>
            <w:r w:rsidRPr="00E765A7">
              <w:rPr>
                <w:rFonts w:ascii="Arial" w:eastAsia="Cordia New" w:hAnsi="Arial" w:cs="Arial"/>
                <w:b/>
                <w:bCs/>
                <w:snapToGrid w:val="0"/>
                <w:u w:val="none"/>
                <w:lang w:val="en-GB" w:eastAsia="th-TH"/>
              </w:rPr>
              <w:t>financial statements</w:t>
            </w:r>
          </w:p>
        </w:tc>
      </w:tr>
      <w:tr w:rsidR="00DE5E26" w:rsidRPr="00E765A7" w14:paraId="1A06F2CA" w14:textId="77777777" w:rsidTr="00E765A7">
        <w:trPr>
          <w:trHeight w:val="20"/>
        </w:trPr>
        <w:tc>
          <w:tcPr>
            <w:tcW w:w="1959" w:type="pct"/>
            <w:shd w:val="clear" w:color="auto" w:fill="auto"/>
            <w:vAlign w:val="center"/>
          </w:tcPr>
          <w:p w14:paraId="30D5A119" w14:textId="35C2F46E" w:rsidR="00DE5E26" w:rsidRPr="00E765A7" w:rsidRDefault="00D50A08" w:rsidP="00DE5E26">
            <w:pPr>
              <w:ind w:left="-72" w:right="-72"/>
              <w:rPr>
                <w:rFonts w:ascii="Arial" w:eastAsia="Arial Unicode MS" w:hAnsi="Arial" w:cs="Arial"/>
                <w:b/>
                <w:bCs/>
                <w:snapToGrid w:val="0"/>
                <w:sz w:val="20"/>
                <w:szCs w:val="20"/>
                <w:cs/>
                <w:lang w:eastAsia="th-TH"/>
              </w:rPr>
            </w:pPr>
            <w:r w:rsidRPr="00E765A7">
              <w:rPr>
                <w:rFonts w:ascii="Arial" w:eastAsia="Arial Unicode MS" w:hAnsi="Arial" w:cs="Arial"/>
                <w:b/>
                <w:bCs/>
                <w:snapToGrid w:val="0"/>
                <w:sz w:val="20"/>
                <w:szCs w:val="20"/>
                <w:lang w:eastAsia="th-TH"/>
              </w:rPr>
              <w:t>For the year ended</w:t>
            </w:r>
            <w:r w:rsidR="00DE5E26" w:rsidRPr="00E765A7">
              <w:rPr>
                <w:rFonts w:ascii="Arial" w:eastAsia="Arial Unicode MS" w:hAnsi="Arial" w:cs="Arial"/>
                <w:b/>
                <w:bCs/>
                <w:snapToGrid w:val="0"/>
                <w:sz w:val="20"/>
                <w:szCs w:val="20"/>
                <w:lang w:eastAsia="th-TH"/>
              </w:rPr>
              <w:t xml:space="preserve"> 31 December</w:t>
            </w:r>
          </w:p>
        </w:tc>
        <w:tc>
          <w:tcPr>
            <w:tcW w:w="764" w:type="pct"/>
            <w:tcBorders>
              <w:top w:val="single" w:sz="4" w:space="0" w:color="auto"/>
            </w:tcBorders>
            <w:shd w:val="clear" w:color="auto" w:fill="auto"/>
            <w:vAlign w:val="bottom"/>
          </w:tcPr>
          <w:p w14:paraId="0E920763" w14:textId="23910BAE" w:rsidR="00DE5E26" w:rsidRPr="00E765A7" w:rsidRDefault="00DE5E26" w:rsidP="00DE5E26">
            <w:pPr>
              <w:ind w:right="-72"/>
              <w:jc w:val="right"/>
              <w:rPr>
                <w:rFonts w:ascii="Arial" w:eastAsia="Arial Unicode MS" w:hAnsi="Arial" w:cs="Arial"/>
                <w:b/>
                <w:bCs/>
                <w:snapToGrid w:val="0"/>
                <w:sz w:val="20"/>
                <w:szCs w:val="20"/>
                <w:cs/>
                <w:lang w:eastAsia="th-TH"/>
              </w:rPr>
            </w:pPr>
            <w:r w:rsidRPr="00E765A7">
              <w:rPr>
                <w:rFonts w:ascii="Arial" w:eastAsia="Calibri" w:hAnsi="Arial" w:cs="Arial"/>
                <w:b/>
                <w:bCs/>
                <w:sz w:val="20"/>
                <w:szCs w:val="20"/>
              </w:rPr>
              <w:t>2021</w:t>
            </w:r>
          </w:p>
        </w:tc>
        <w:tc>
          <w:tcPr>
            <w:tcW w:w="764" w:type="pct"/>
            <w:tcBorders>
              <w:top w:val="single" w:sz="4" w:space="0" w:color="auto"/>
            </w:tcBorders>
            <w:shd w:val="clear" w:color="auto" w:fill="auto"/>
            <w:vAlign w:val="bottom"/>
          </w:tcPr>
          <w:p w14:paraId="13322980" w14:textId="73C0DEA7" w:rsidR="00DE5E26" w:rsidRPr="00E765A7" w:rsidRDefault="00DE5E26" w:rsidP="00DE5E26">
            <w:pPr>
              <w:ind w:right="-72"/>
              <w:jc w:val="right"/>
              <w:rPr>
                <w:rFonts w:ascii="Arial" w:eastAsia="Arial Unicode MS" w:hAnsi="Arial" w:cs="Arial"/>
                <w:b/>
                <w:bCs/>
                <w:snapToGrid w:val="0"/>
                <w:sz w:val="20"/>
                <w:szCs w:val="20"/>
                <w:cs/>
                <w:lang w:eastAsia="th-TH"/>
              </w:rPr>
            </w:pPr>
            <w:r w:rsidRPr="00E765A7">
              <w:rPr>
                <w:rFonts w:ascii="Arial" w:hAnsi="Arial" w:cs="Arial"/>
                <w:b/>
                <w:bCs/>
                <w:sz w:val="20"/>
                <w:szCs w:val="20"/>
              </w:rPr>
              <w:t>2020</w:t>
            </w:r>
          </w:p>
        </w:tc>
        <w:tc>
          <w:tcPr>
            <w:tcW w:w="756" w:type="pct"/>
            <w:tcBorders>
              <w:top w:val="single" w:sz="4" w:space="0" w:color="auto"/>
            </w:tcBorders>
            <w:shd w:val="clear" w:color="auto" w:fill="auto"/>
            <w:vAlign w:val="bottom"/>
          </w:tcPr>
          <w:p w14:paraId="066EC063" w14:textId="2F9554D6" w:rsidR="00DE5E26" w:rsidRPr="00E765A7" w:rsidRDefault="00DE5E26" w:rsidP="00DE5E26">
            <w:pPr>
              <w:pStyle w:val="Heading1"/>
              <w:ind w:left="-108" w:right="-74"/>
              <w:contextualSpacing/>
              <w:rPr>
                <w:rFonts w:ascii="Arial" w:eastAsia="Arial Unicode MS" w:hAnsi="Arial" w:cs="Arial"/>
                <w:u w:val="none"/>
                <w:cs/>
              </w:rPr>
            </w:pPr>
            <w:r w:rsidRPr="00E765A7">
              <w:rPr>
                <w:rFonts w:ascii="Arial" w:eastAsia="Calibri" w:hAnsi="Arial" w:cs="Arial"/>
                <w:b/>
                <w:bCs/>
                <w:u w:val="none"/>
              </w:rPr>
              <w:t>2021</w:t>
            </w:r>
          </w:p>
        </w:tc>
        <w:tc>
          <w:tcPr>
            <w:tcW w:w="756" w:type="pct"/>
            <w:tcBorders>
              <w:top w:val="single" w:sz="4" w:space="0" w:color="auto"/>
            </w:tcBorders>
            <w:shd w:val="clear" w:color="auto" w:fill="auto"/>
            <w:vAlign w:val="bottom"/>
          </w:tcPr>
          <w:p w14:paraId="61D741DF" w14:textId="6B4927EE" w:rsidR="00DE5E26" w:rsidRPr="00E765A7" w:rsidRDefault="00DE5E26" w:rsidP="00DE5E26">
            <w:pPr>
              <w:pStyle w:val="Heading1"/>
              <w:ind w:left="-108" w:right="-74"/>
              <w:contextualSpacing/>
              <w:rPr>
                <w:rFonts w:ascii="Arial" w:eastAsia="Arial Unicode MS" w:hAnsi="Arial" w:cs="Arial"/>
                <w:u w:val="none"/>
              </w:rPr>
            </w:pPr>
            <w:r w:rsidRPr="00E765A7">
              <w:rPr>
                <w:rFonts w:ascii="Arial" w:hAnsi="Arial" w:cs="Arial"/>
                <w:b/>
                <w:bCs/>
                <w:u w:val="none"/>
              </w:rPr>
              <w:t>2020</w:t>
            </w:r>
          </w:p>
        </w:tc>
      </w:tr>
      <w:tr w:rsidR="00DE5E26" w:rsidRPr="00E765A7" w14:paraId="6120B8B9" w14:textId="77777777" w:rsidTr="00E765A7">
        <w:trPr>
          <w:trHeight w:val="57"/>
        </w:trPr>
        <w:tc>
          <w:tcPr>
            <w:tcW w:w="1959" w:type="pct"/>
            <w:shd w:val="clear" w:color="auto" w:fill="auto"/>
            <w:vAlign w:val="center"/>
          </w:tcPr>
          <w:p w14:paraId="179CDCA4" w14:textId="77777777" w:rsidR="00DE5E26" w:rsidRPr="00E765A7" w:rsidRDefault="00DE5E26" w:rsidP="00DE5E26">
            <w:pPr>
              <w:ind w:left="-72" w:right="-72"/>
              <w:rPr>
                <w:rFonts w:ascii="Arial" w:eastAsia="Arial Unicode MS" w:hAnsi="Arial" w:cs="Arial"/>
                <w:b/>
                <w:bCs/>
                <w:sz w:val="20"/>
                <w:szCs w:val="20"/>
                <w:cs/>
              </w:rPr>
            </w:pPr>
          </w:p>
        </w:tc>
        <w:tc>
          <w:tcPr>
            <w:tcW w:w="764" w:type="pct"/>
            <w:tcBorders>
              <w:bottom w:val="single" w:sz="4" w:space="0" w:color="auto"/>
            </w:tcBorders>
            <w:shd w:val="clear" w:color="auto" w:fill="auto"/>
            <w:vAlign w:val="bottom"/>
          </w:tcPr>
          <w:p w14:paraId="77C94E53" w14:textId="05EEB07C" w:rsidR="00DE5E26" w:rsidRPr="00E765A7" w:rsidRDefault="00DE5E26" w:rsidP="00DE5E26">
            <w:pPr>
              <w:ind w:left="-72" w:right="-72"/>
              <w:jc w:val="right"/>
              <w:rPr>
                <w:rFonts w:ascii="Arial" w:eastAsia="Arial Unicode MS" w:hAnsi="Arial" w:cs="Arial"/>
                <w:b/>
                <w:bCs/>
                <w:sz w:val="20"/>
                <w:szCs w:val="20"/>
                <w:cs/>
              </w:rPr>
            </w:pPr>
            <w:r w:rsidRPr="00E765A7">
              <w:rPr>
                <w:rFonts w:ascii="Arial" w:eastAsia="Calibri" w:hAnsi="Arial" w:cs="Arial"/>
                <w:b/>
                <w:bCs/>
                <w:sz w:val="20"/>
                <w:szCs w:val="20"/>
              </w:rPr>
              <w:t>Baht</w:t>
            </w:r>
          </w:p>
        </w:tc>
        <w:tc>
          <w:tcPr>
            <w:tcW w:w="764" w:type="pct"/>
            <w:tcBorders>
              <w:bottom w:val="single" w:sz="4" w:space="0" w:color="auto"/>
            </w:tcBorders>
            <w:shd w:val="clear" w:color="auto" w:fill="auto"/>
            <w:vAlign w:val="bottom"/>
          </w:tcPr>
          <w:p w14:paraId="00CEC2B0" w14:textId="4C384AD3" w:rsidR="00DE5E26" w:rsidRPr="00E765A7" w:rsidRDefault="00DE5E26" w:rsidP="00DE5E26">
            <w:pPr>
              <w:ind w:left="-72" w:right="-72"/>
              <w:jc w:val="right"/>
              <w:rPr>
                <w:rFonts w:ascii="Arial" w:eastAsia="Arial Unicode MS" w:hAnsi="Arial" w:cs="Arial"/>
                <w:b/>
                <w:bCs/>
                <w:sz w:val="20"/>
                <w:szCs w:val="20"/>
                <w:cs/>
              </w:rPr>
            </w:pPr>
            <w:r w:rsidRPr="00E765A7">
              <w:rPr>
                <w:rFonts w:ascii="Arial" w:hAnsi="Arial" w:cs="Arial"/>
                <w:b/>
                <w:bCs/>
                <w:sz w:val="20"/>
                <w:szCs w:val="20"/>
              </w:rPr>
              <w:t>Baht</w:t>
            </w:r>
          </w:p>
        </w:tc>
        <w:tc>
          <w:tcPr>
            <w:tcW w:w="756" w:type="pct"/>
            <w:tcBorders>
              <w:bottom w:val="single" w:sz="4" w:space="0" w:color="auto"/>
            </w:tcBorders>
            <w:shd w:val="clear" w:color="auto" w:fill="auto"/>
            <w:vAlign w:val="bottom"/>
          </w:tcPr>
          <w:p w14:paraId="170F8938" w14:textId="09BE29CA" w:rsidR="00DE5E26" w:rsidRPr="00E765A7" w:rsidRDefault="00DE5E26" w:rsidP="00DE5E26">
            <w:pPr>
              <w:ind w:left="-107" w:right="-72"/>
              <w:jc w:val="right"/>
              <w:rPr>
                <w:rFonts w:ascii="Arial" w:eastAsia="Arial Unicode MS" w:hAnsi="Arial" w:cs="Arial"/>
                <w:b/>
                <w:bCs/>
                <w:sz w:val="20"/>
                <w:szCs w:val="20"/>
              </w:rPr>
            </w:pPr>
            <w:r w:rsidRPr="00E765A7">
              <w:rPr>
                <w:rFonts w:ascii="Arial" w:eastAsia="Calibri" w:hAnsi="Arial" w:cs="Arial"/>
                <w:b/>
                <w:bCs/>
                <w:sz w:val="20"/>
                <w:szCs w:val="20"/>
              </w:rPr>
              <w:t>Baht</w:t>
            </w:r>
          </w:p>
        </w:tc>
        <w:tc>
          <w:tcPr>
            <w:tcW w:w="756" w:type="pct"/>
            <w:tcBorders>
              <w:bottom w:val="single" w:sz="4" w:space="0" w:color="auto"/>
            </w:tcBorders>
            <w:shd w:val="clear" w:color="auto" w:fill="auto"/>
            <w:vAlign w:val="bottom"/>
          </w:tcPr>
          <w:p w14:paraId="4A0FF46C" w14:textId="7E54F9C2" w:rsidR="00DE5E26" w:rsidRPr="00E765A7" w:rsidRDefault="00DE5E26" w:rsidP="00DE5E26">
            <w:pPr>
              <w:ind w:left="-107" w:right="-72"/>
              <w:jc w:val="right"/>
              <w:rPr>
                <w:rFonts w:ascii="Arial" w:eastAsia="Arial Unicode MS" w:hAnsi="Arial" w:cs="Arial"/>
                <w:b/>
                <w:bCs/>
                <w:sz w:val="20"/>
                <w:szCs w:val="20"/>
              </w:rPr>
            </w:pPr>
            <w:r w:rsidRPr="00E765A7">
              <w:rPr>
                <w:rFonts w:ascii="Arial" w:hAnsi="Arial" w:cs="Arial"/>
                <w:b/>
                <w:bCs/>
                <w:sz w:val="20"/>
                <w:szCs w:val="20"/>
              </w:rPr>
              <w:t>Baht</w:t>
            </w:r>
          </w:p>
        </w:tc>
      </w:tr>
      <w:tr w:rsidR="00DE5E26" w:rsidRPr="00E765A7" w14:paraId="2AD03893" w14:textId="77777777" w:rsidTr="00E765A7">
        <w:trPr>
          <w:trHeight w:val="20"/>
        </w:trPr>
        <w:tc>
          <w:tcPr>
            <w:tcW w:w="1959" w:type="pct"/>
            <w:vAlign w:val="center"/>
          </w:tcPr>
          <w:p w14:paraId="3F5B7F80" w14:textId="77777777" w:rsidR="00DE5E26" w:rsidRPr="00E765A7" w:rsidRDefault="00DE5E26" w:rsidP="008E03C9">
            <w:pPr>
              <w:spacing w:before="12"/>
              <w:ind w:left="-101" w:right="-72"/>
              <w:rPr>
                <w:rFonts w:ascii="Arial" w:eastAsia="Arial Unicode MS" w:hAnsi="Arial" w:cs="Arial"/>
                <w:b/>
                <w:bCs/>
                <w:snapToGrid w:val="0"/>
                <w:sz w:val="20"/>
                <w:szCs w:val="20"/>
                <w:lang w:eastAsia="th-TH"/>
              </w:rPr>
            </w:pPr>
          </w:p>
        </w:tc>
        <w:tc>
          <w:tcPr>
            <w:tcW w:w="764" w:type="pct"/>
            <w:tcBorders>
              <w:top w:val="single" w:sz="4" w:space="0" w:color="auto"/>
            </w:tcBorders>
            <w:shd w:val="clear" w:color="auto" w:fill="FAFAFA"/>
            <w:vAlign w:val="bottom"/>
          </w:tcPr>
          <w:p w14:paraId="343739BA" w14:textId="77777777" w:rsidR="00DE5E26" w:rsidRPr="00E765A7" w:rsidRDefault="00DE5E26" w:rsidP="008E03C9">
            <w:pPr>
              <w:spacing w:before="12"/>
              <w:ind w:left="-101" w:right="-72"/>
              <w:jc w:val="right"/>
              <w:rPr>
                <w:rFonts w:ascii="Arial" w:eastAsia="Arial Unicode MS" w:hAnsi="Arial" w:cs="Arial"/>
                <w:b/>
                <w:bCs/>
                <w:snapToGrid w:val="0"/>
                <w:sz w:val="20"/>
                <w:szCs w:val="20"/>
                <w:lang w:eastAsia="th-TH"/>
              </w:rPr>
            </w:pPr>
          </w:p>
        </w:tc>
        <w:tc>
          <w:tcPr>
            <w:tcW w:w="764" w:type="pct"/>
            <w:tcBorders>
              <w:top w:val="single" w:sz="4" w:space="0" w:color="auto"/>
            </w:tcBorders>
            <w:shd w:val="clear" w:color="auto" w:fill="auto"/>
            <w:vAlign w:val="bottom"/>
          </w:tcPr>
          <w:p w14:paraId="45AE6172" w14:textId="77777777" w:rsidR="00DE5E26" w:rsidRPr="00E765A7" w:rsidRDefault="00DE5E26" w:rsidP="008E03C9">
            <w:pPr>
              <w:spacing w:before="12"/>
              <w:ind w:left="-101" w:right="-72"/>
              <w:jc w:val="right"/>
              <w:rPr>
                <w:rFonts w:ascii="Arial" w:eastAsia="Arial Unicode MS" w:hAnsi="Arial" w:cs="Arial"/>
                <w:b/>
                <w:bCs/>
                <w:snapToGrid w:val="0"/>
                <w:sz w:val="20"/>
                <w:szCs w:val="20"/>
                <w:lang w:eastAsia="th-TH"/>
              </w:rPr>
            </w:pPr>
          </w:p>
        </w:tc>
        <w:tc>
          <w:tcPr>
            <w:tcW w:w="756" w:type="pct"/>
            <w:shd w:val="clear" w:color="auto" w:fill="FAFAFA"/>
            <w:vAlign w:val="bottom"/>
          </w:tcPr>
          <w:p w14:paraId="4DDD3A30" w14:textId="77777777" w:rsidR="00DE5E26" w:rsidRPr="00E765A7" w:rsidRDefault="00DE5E26" w:rsidP="008E03C9">
            <w:pPr>
              <w:spacing w:before="12"/>
              <w:ind w:left="-101" w:right="-72"/>
              <w:jc w:val="right"/>
              <w:rPr>
                <w:rFonts w:ascii="Arial" w:eastAsia="Arial Unicode MS" w:hAnsi="Arial" w:cs="Arial"/>
                <w:snapToGrid w:val="0"/>
                <w:sz w:val="20"/>
                <w:szCs w:val="20"/>
                <w:cs/>
                <w:lang w:eastAsia="th-TH"/>
              </w:rPr>
            </w:pPr>
          </w:p>
        </w:tc>
        <w:tc>
          <w:tcPr>
            <w:tcW w:w="756" w:type="pct"/>
            <w:shd w:val="clear" w:color="auto" w:fill="FAFAFA"/>
            <w:vAlign w:val="bottom"/>
          </w:tcPr>
          <w:p w14:paraId="3B0E333B" w14:textId="77777777" w:rsidR="00DE5E26" w:rsidRPr="00E765A7" w:rsidRDefault="00DE5E26" w:rsidP="008E03C9">
            <w:pPr>
              <w:spacing w:before="12"/>
              <w:ind w:left="-101" w:right="-72"/>
              <w:jc w:val="right"/>
              <w:rPr>
                <w:rFonts w:ascii="Arial" w:eastAsia="Arial Unicode MS" w:hAnsi="Arial" w:cs="Arial"/>
                <w:snapToGrid w:val="0"/>
                <w:sz w:val="20"/>
                <w:szCs w:val="20"/>
                <w:lang w:eastAsia="th-TH"/>
              </w:rPr>
            </w:pPr>
          </w:p>
        </w:tc>
      </w:tr>
      <w:tr w:rsidR="00DE5E26" w:rsidRPr="00E765A7" w14:paraId="789267B2" w14:textId="77777777" w:rsidTr="00E765A7">
        <w:trPr>
          <w:trHeight w:val="20"/>
        </w:trPr>
        <w:tc>
          <w:tcPr>
            <w:tcW w:w="1959" w:type="pct"/>
          </w:tcPr>
          <w:p w14:paraId="11172696" w14:textId="35FBA052" w:rsidR="00DE5E26" w:rsidRPr="00E765A7" w:rsidRDefault="00DE5E26" w:rsidP="008E03C9">
            <w:pPr>
              <w:ind w:left="-101"/>
              <w:rPr>
                <w:rFonts w:ascii="Arial" w:eastAsia="Arial Unicode MS" w:hAnsi="Arial" w:cs="Arial"/>
                <w:snapToGrid w:val="0"/>
                <w:sz w:val="20"/>
                <w:szCs w:val="20"/>
                <w:cs/>
                <w:lang w:eastAsia="th-TH"/>
              </w:rPr>
            </w:pPr>
            <w:r w:rsidRPr="00E765A7">
              <w:rPr>
                <w:rFonts w:ascii="Arial" w:hAnsi="Arial" w:cs="Arial"/>
                <w:sz w:val="20"/>
                <w:szCs w:val="20"/>
                <w:lang w:val="en-US"/>
              </w:rPr>
              <w:t>Opening book value, net</w:t>
            </w:r>
          </w:p>
        </w:tc>
        <w:tc>
          <w:tcPr>
            <w:tcW w:w="764" w:type="pct"/>
            <w:shd w:val="clear" w:color="auto" w:fill="FAFAFA"/>
            <w:vAlign w:val="bottom"/>
          </w:tcPr>
          <w:p w14:paraId="40301166" w14:textId="77777777" w:rsidR="00DE5E26" w:rsidRPr="00E765A7" w:rsidRDefault="00DE5E26" w:rsidP="008E03C9">
            <w:pPr>
              <w:ind w:right="-72"/>
              <w:jc w:val="right"/>
              <w:rPr>
                <w:rFonts w:ascii="Arial" w:eastAsia="Arial Unicode MS" w:hAnsi="Arial" w:cs="Arial"/>
                <w:snapToGrid w:val="0"/>
                <w:sz w:val="20"/>
                <w:szCs w:val="20"/>
                <w:cs/>
                <w:lang w:eastAsia="th-TH"/>
              </w:rPr>
            </w:pPr>
            <w:r w:rsidRPr="00E765A7">
              <w:rPr>
                <w:rFonts w:ascii="Arial" w:hAnsi="Arial" w:cs="Arial"/>
                <w:sz w:val="20"/>
                <w:szCs w:val="20"/>
              </w:rPr>
              <w:t>5,526,611,867</w:t>
            </w:r>
          </w:p>
        </w:tc>
        <w:tc>
          <w:tcPr>
            <w:tcW w:w="764" w:type="pct"/>
            <w:shd w:val="clear" w:color="auto" w:fill="auto"/>
            <w:vAlign w:val="bottom"/>
          </w:tcPr>
          <w:p w14:paraId="0F1845C8" w14:textId="77777777" w:rsidR="00DE5E26" w:rsidRPr="00E765A7" w:rsidRDefault="00DE5E26" w:rsidP="008E03C9">
            <w:pPr>
              <w:ind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28,794,284</w:t>
            </w:r>
          </w:p>
        </w:tc>
        <w:tc>
          <w:tcPr>
            <w:tcW w:w="756" w:type="pct"/>
            <w:shd w:val="clear" w:color="auto" w:fill="FAFAFA"/>
            <w:vAlign w:val="bottom"/>
          </w:tcPr>
          <w:p w14:paraId="3139C753" w14:textId="77777777" w:rsidR="00DE5E26" w:rsidRPr="00E765A7" w:rsidRDefault="00DE5E26" w:rsidP="008E03C9">
            <w:pPr>
              <w:ind w:right="-72"/>
              <w:jc w:val="right"/>
              <w:rPr>
                <w:rFonts w:ascii="Arial" w:eastAsia="Arial Unicode MS" w:hAnsi="Arial" w:cs="Arial"/>
                <w:sz w:val="20"/>
                <w:szCs w:val="20"/>
              </w:rPr>
            </w:pPr>
            <w:r w:rsidRPr="00E765A7">
              <w:rPr>
                <w:rFonts w:ascii="Arial" w:hAnsi="Arial" w:cs="Arial"/>
                <w:sz w:val="20"/>
                <w:szCs w:val="20"/>
              </w:rPr>
              <w:t>5,479,323,609</w:t>
            </w:r>
          </w:p>
        </w:tc>
        <w:tc>
          <w:tcPr>
            <w:tcW w:w="756" w:type="pct"/>
            <w:shd w:val="clear" w:color="auto" w:fill="FAFAFA"/>
            <w:vAlign w:val="bottom"/>
          </w:tcPr>
          <w:p w14:paraId="10A08170" w14:textId="77777777" w:rsidR="00DE5E26" w:rsidRPr="00E765A7" w:rsidRDefault="00DE5E26" w:rsidP="008E03C9">
            <w:pPr>
              <w:ind w:right="-72"/>
              <w:jc w:val="right"/>
              <w:rPr>
                <w:rFonts w:ascii="Arial" w:eastAsia="Arial Unicode MS" w:hAnsi="Arial" w:cs="Arial"/>
                <w:sz w:val="20"/>
                <w:szCs w:val="20"/>
              </w:rPr>
            </w:pPr>
            <w:r w:rsidRPr="00E765A7">
              <w:rPr>
                <w:rFonts w:ascii="Arial" w:eastAsia="Arial Unicode MS" w:hAnsi="Arial" w:cs="Arial"/>
                <w:sz w:val="20"/>
                <w:szCs w:val="20"/>
              </w:rPr>
              <w:t>-</w:t>
            </w:r>
          </w:p>
        </w:tc>
      </w:tr>
      <w:tr w:rsidR="00DE5E26" w:rsidRPr="00E765A7" w14:paraId="0D35893C" w14:textId="77777777" w:rsidTr="00E765A7">
        <w:trPr>
          <w:trHeight w:val="20"/>
        </w:trPr>
        <w:tc>
          <w:tcPr>
            <w:tcW w:w="1959" w:type="pct"/>
          </w:tcPr>
          <w:p w14:paraId="3CAC725B" w14:textId="49E7BF17" w:rsidR="003A2BCE" w:rsidRPr="00E765A7" w:rsidRDefault="000123B3" w:rsidP="003A2BCE">
            <w:pPr>
              <w:ind w:left="-101"/>
              <w:rPr>
                <w:rFonts w:ascii="Arial" w:eastAsia="Arial Unicode MS" w:hAnsi="Arial" w:cs="Arial"/>
                <w:sz w:val="20"/>
                <w:szCs w:val="20"/>
              </w:rPr>
            </w:pPr>
            <w:r w:rsidRPr="00E765A7">
              <w:rPr>
                <w:rFonts w:ascii="Arial" w:eastAsia="Arial Unicode MS" w:hAnsi="Arial" w:cs="Arial"/>
                <w:sz w:val="20"/>
                <w:szCs w:val="20"/>
              </w:rPr>
              <w:t>Acquisition of an i</w:t>
            </w:r>
            <w:r w:rsidR="003A2BCE" w:rsidRPr="00E765A7">
              <w:rPr>
                <w:rFonts w:ascii="Arial" w:eastAsia="Arial Unicode MS" w:hAnsi="Arial" w:cs="Arial"/>
                <w:sz w:val="20"/>
                <w:szCs w:val="20"/>
              </w:rPr>
              <w:t xml:space="preserve">nvestment in </w:t>
            </w:r>
          </w:p>
          <w:p w14:paraId="7642CFA3" w14:textId="0292C607" w:rsidR="00DE5E26" w:rsidRPr="00E765A7" w:rsidRDefault="003A2BCE" w:rsidP="003A2BCE">
            <w:pPr>
              <w:ind w:left="-101"/>
              <w:rPr>
                <w:rFonts w:ascii="Arial" w:eastAsia="Arial Unicode MS" w:hAnsi="Arial" w:cs="Arial"/>
                <w:sz w:val="20"/>
                <w:szCs w:val="20"/>
                <w:cs/>
              </w:rPr>
            </w:pPr>
            <w:r w:rsidRPr="00E765A7">
              <w:rPr>
                <w:rFonts w:ascii="Arial" w:eastAsia="Arial Unicode MS" w:hAnsi="Arial" w:cs="Arial"/>
                <w:sz w:val="20"/>
                <w:szCs w:val="20"/>
              </w:rPr>
              <w:t xml:space="preserve">   unquoted equity instruments</w:t>
            </w:r>
          </w:p>
        </w:tc>
        <w:tc>
          <w:tcPr>
            <w:tcW w:w="764" w:type="pct"/>
            <w:shd w:val="clear" w:color="auto" w:fill="FAFAFA"/>
            <w:vAlign w:val="bottom"/>
          </w:tcPr>
          <w:p w14:paraId="7C2490C1" w14:textId="77777777" w:rsidR="00DE5E26" w:rsidRPr="00E765A7" w:rsidRDefault="00DE5E26" w:rsidP="008E03C9">
            <w:pPr>
              <w:ind w:right="-72"/>
              <w:jc w:val="right"/>
              <w:rPr>
                <w:rFonts w:ascii="Arial" w:hAnsi="Arial" w:cs="Arial"/>
                <w:sz w:val="20"/>
                <w:szCs w:val="20"/>
                <w:lang w:val="en-US"/>
              </w:rPr>
            </w:pPr>
            <w:r w:rsidRPr="00E765A7">
              <w:rPr>
                <w:rFonts w:ascii="Arial" w:hAnsi="Arial" w:cs="Arial"/>
                <w:sz w:val="20"/>
                <w:szCs w:val="20"/>
                <w:lang w:val="en-US"/>
              </w:rPr>
              <w:t>-</w:t>
            </w:r>
          </w:p>
        </w:tc>
        <w:tc>
          <w:tcPr>
            <w:tcW w:w="764" w:type="pct"/>
            <w:shd w:val="clear" w:color="auto" w:fill="auto"/>
            <w:vAlign w:val="bottom"/>
          </w:tcPr>
          <w:p w14:paraId="21D235B9" w14:textId="77777777" w:rsidR="00DE5E26" w:rsidRPr="00E765A7" w:rsidRDefault="00DE5E26" w:rsidP="008E03C9">
            <w:pPr>
              <w:ind w:right="-72"/>
              <w:jc w:val="right"/>
              <w:rPr>
                <w:rFonts w:ascii="Arial" w:eastAsia="Arial Unicode MS" w:hAnsi="Arial" w:cs="Arial"/>
                <w:snapToGrid w:val="0"/>
                <w:sz w:val="20"/>
                <w:szCs w:val="20"/>
                <w:lang w:eastAsia="th-TH"/>
              </w:rPr>
            </w:pPr>
            <w:r w:rsidRPr="00E765A7">
              <w:rPr>
                <w:rFonts w:ascii="Arial" w:eastAsia="Arial Unicode MS" w:hAnsi="Arial" w:cs="Arial"/>
                <w:snapToGrid w:val="0"/>
                <w:sz w:val="20"/>
                <w:szCs w:val="20"/>
                <w:lang w:eastAsia="th-TH"/>
              </w:rPr>
              <w:t>5,134,071,033</w:t>
            </w:r>
          </w:p>
        </w:tc>
        <w:tc>
          <w:tcPr>
            <w:tcW w:w="756" w:type="pct"/>
            <w:shd w:val="clear" w:color="auto" w:fill="FAFAFA"/>
            <w:vAlign w:val="bottom"/>
          </w:tcPr>
          <w:p w14:paraId="1863CC8E" w14:textId="77777777" w:rsidR="00DE5E26" w:rsidRPr="00E765A7" w:rsidRDefault="00DE5E26" w:rsidP="008E03C9">
            <w:pPr>
              <w:ind w:right="-72"/>
              <w:jc w:val="right"/>
              <w:rPr>
                <w:rFonts w:ascii="Arial" w:hAnsi="Arial" w:cs="Arial"/>
                <w:sz w:val="20"/>
                <w:szCs w:val="20"/>
              </w:rPr>
            </w:pPr>
            <w:r w:rsidRPr="00E765A7">
              <w:rPr>
                <w:rFonts w:ascii="Arial" w:hAnsi="Arial" w:cs="Arial"/>
                <w:sz w:val="20"/>
                <w:szCs w:val="20"/>
              </w:rPr>
              <w:t>-</w:t>
            </w:r>
          </w:p>
        </w:tc>
        <w:tc>
          <w:tcPr>
            <w:tcW w:w="756" w:type="pct"/>
            <w:shd w:val="clear" w:color="auto" w:fill="FAFAFA"/>
            <w:vAlign w:val="bottom"/>
          </w:tcPr>
          <w:p w14:paraId="47AB2EF7" w14:textId="77777777" w:rsidR="00DE5E26" w:rsidRPr="00E765A7" w:rsidRDefault="00DE5E26" w:rsidP="008E03C9">
            <w:pPr>
              <w:ind w:right="-72"/>
              <w:jc w:val="right"/>
              <w:rPr>
                <w:rFonts w:ascii="Arial" w:eastAsia="Arial Unicode MS" w:hAnsi="Arial" w:cs="Arial"/>
                <w:sz w:val="20"/>
                <w:szCs w:val="20"/>
              </w:rPr>
            </w:pPr>
            <w:r w:rsidRPr="00E765A7">
              <w:rPr>
                <w:rFonts w:ascii="Arial" w:eastAsia="Arial Unicode MS" w:hAnsi="Arial" w:cs="Arial"/>
                <w:snapToGrid w:val="0"/>
                <w:sz w:val="20"/>
                <w:szCs w:val="20"/>
                <w:lang w:eastAsia="th-TH"/>
              </w:rPr>
              <w:t>5,134,071,033</w:t>
            </w:r>
          </w:p>
        </w:tc>
      </w:tr>
      <w:tr w:rsidR="00DE5E26" w:rsidRPr="00E765A7" w14:paraId="2C6C1EFF" w14:textId="77777777" w:rsidTr="00E765A7">
        <w:trPr>
          <w:trHeight w:val="20"/>
        </w:trPr>
        <w:tc>
          <w:tcPr>
            <w:tcW w:w="1959" w:type="pct"/>
            <w:vAlign w:val="center"/>
          </w:tcPr>
          <w:p w14:paraId="2F895263" w14:textId="77777777" w:rsidR="003A2BCE" w:rsidRPr="00E765A7" w:rsidRDefault="003A2BCE" w:rsidP="008E03C9">
            <w:pPr>
              <w:ind w:left="-101" w:right="-72"/>
              <w:rPr>
                <w:rFonts w:ascii="Arial" w:hAnsi="Arial" w:cs="Arial"/>
                <w:sz w:val="20"/>
                <w:szCs w:val="20"/>
              </w:rPr>
            </w:pPr>
            <w:r w:rsidRPr="00E765A7">
              <w:rPr>
                <w:rFonts w:ascii="Arial" w:hAnsi="Arial" w:cs="Arial"/>
                <w:sz w:val="20"/>
                <w:szCs w:val="20"/>
              </w:rPr>
              <w:t xml:space="preserve">Changes in fair value of equity </w:t>
            </w:r>
          </w:p>
          <w:p w14:paraId="21ED75EF" w14:textId="77777777" w:rsidR="003A2BCE" w:rsidRPr="00E765A7" w:rsidRDefault="003A2BCE" w:rsidP="003A2BCE">
            <w:pPr>
              <w:ind w:left="-101" w:right="-72"/>
              <w:rPr>
                <w:rFonts w:ascii="Arial" w:hAnsi="Arial" w:cs="Arial"/>
                <w:sz w:val="20"/>
                <w:szCs w:val="20"/>
              </w:rPr>
            </w:pPr>
            <w:r w:rsidRPr="00E765A7">
              <w:rPr>
                <w:rFonts w:ascii="Arial" w:hAnsi="Arial" w:cs="Arial"/>
                <w:sz w:val="20"/>
                <w:szCs w:val="20"/>
              </w:rPr>
              <w:t xml:space="preserve">   investments at fair value through </w:t>
            </w:r>
          </w:p>
          <w:p w14:paraId="44D11F98" w14:textId="48518EEA" w:rsidR="00DE5E26" w:rsidRPr="00E765A7" w:rsidRDefault="003A2BCE" w:rsidP="003A2BCE">
            <w:pPr>
              <w:ind w:left="-101" w:right="-72"/>
              <w:rPr>
                <w:rFonts w:ascii="Arial" w:eastAsia="Arial Unicode MS" w:hAnsi="Arial" w:cs="Arial"/>
                <w:sz w:val="20"/>
                <w:szCs w:val="20"/>
                <w:cs/>
              </w:rPr>
            </w:pPr>
            <w:r w:rsidRPr="00E765A7">
              <w:rPr>
                <w:rFonts w:ascii="Arial" w:hAnsi="Arial" w:cs="Arial"/>
                <w:sz w:val="20"/>
                <w:szCs w:val="20"/>
              </w:rPr>
              <w:t xml:space="preserve">   other comprehensive income</w:t>
            </w:r>
          </w:p>
        </w:tc>
        <w:tc>
          <w:tcPr>
            <w:tcW w:w="764" w:type="pct"/>
            <w:shd w:val="clear" w:color="auto" w:fill="FAFAFA"/>
            <w:vAlign w:val="bottom"/>
          </w:tcPr>
          <w:p w14:paraId="25B5F179" w14:textId="12ACC99A" w:rsidR="00DE5E26" w:rsidRPr="00E765A7" w:rsidRDefault="00F476D2" w:rsidP="008E03C9">
            <w:pPr>
              <w:ind w:left="-101" w:right="-72"/>
              <w:jc w:val="right"/>
              <w:rPr>
                <w:rFonts w:ascii="Arial" w:eastAsia="Arial Unicode MS" w:hAnsi="Arial" w:cs="Arial"/>
                <w:sz w:val="20"/>
                <w:szCs w:val="20"/>
                <w:cs/>
              </w:rPr>
            </w:pPr>
            <w:r w:rsidRPr="00E765A7">
              <w:rPr>
                <w:rFonts w:ascii="Arial" w:eastAsia="Arial Unicode MS" w:hAnsi="Arial" w:cs="Arial"/>
                <w:snapToGrid w:val="0"/>
                <w:sz w:val="20"/>
                <w:szCs w:val="20"/>
                <w:lang w:eastAsia="th-TH"/>
              </w:rPr>
              <w:t>(510,152,298)</w:t>
            </w:r>
          </w:p>
        </w:tc>
        <w:tc>
          <w:tcPr>
            <w:tcW w:w="764" w:type="pct"/>
            <w:shd w:val="clear" w:color="auto" w:fill="auto"/>
            <w:vAlign w:val="bottom"/>
          </w:tcPr>
          <w:p w14:paraId="4FFD6DF9" w14:textId="77777777" w:rsidR="00DE5E26" w:rsidRPr="00E765A7" w:rsidRDefault="00DE5E26" w:rsidP="008E03C9">
            <w:pPr>
              <w:ind w:left="-101" w:right="-72"/>
              <w:jc w:val="right"/>
              <w:rPr>
                <w:rFonts w:ascii="Arial" w:eastAsia="Arial Unicode MS" w:hAnsi="Arial" w:cs="Arial"/>
                <w:sz w:val="20"/>
                <w:szCs w:val="20"/>
                <w:cs/>
              </w:rPr>
            </w:pPr>
            <w:r w:rsidRPr="00E765A7">
              <w:rPr>
                <w:rFonts w:ascii="Arial" w:eastAsia="Arial Unicode MS" w:hAnsi="Arial" w:cs="Arial"/>
                <w:sz w:val="20"/>
                <w:szCs w:val="20"/>
              </w:rPr>
              <w:t>363,883,560</w:t>
            </w:r>
          </w:p>
        </w:tc>
        <w:tc>
          <w:tcPr>
            <w:tcW w:w="756" w:type="pct"/>
            <w:shd w:val="clear" w:color="auto" w:fill="FAFAFA"/>
            <w:vAlign w:val="bottom"/>
          </w:tcPr>
          <w:p w14:paraId="4870BA14" w14:textId="6075AFDB" w:rsidR="00DE5E26" w:rsidRPr="00E765A7" w:rsidRDefault="00F476D2" w:rsidP="008E03C9">
            <w:pPr>
              <w:ind w:left="-107"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(511,196,855)</w:t>
            </w:r>
          </w:p>
        </w:tc>
        <w:tc>
          <w:tcPr>
            <w:tcW w:w="756" w:type="pct"/>
            <w:shd w:val="clear" w:color="auto" w:fill="FAFAFA"/>
            <w:vAlign w:val="bottom"/>
          </w:tcPr>
          <w:p w14:paraId="279F7C31" w14:textId="77777777" w:rsidR="00DE5E26" w:rsidRPr="00E765A7" w:rsidRDefault="00DE5E26" w:rsidP="008E03C9">
            <w:pPr>
              <w:ind w:left="-107"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345,252,576</w:t>
            </w:r>
          </w:p>
        </w:tc>
      </w:tr>
      <w:tr w:rsidR="00DE5E26" w:rsidRPr="00E765A7" w14:paraId="6C586617" w14:textId="77777777" w:rsidTr="00E765A7">
        <w:trPr>
          <w:trHeight w:val="20"/>
        </w:trPr>
        <w:tc>
          <w:tcPr>
            <w:tcW w:w="1959" w:type="pct"/>
            <w:vAlign w:val="center"/>
          </w:tcPr>
          <w:p w14:paraId="232FD95C" w14:textId="4B604CF0" w:rsidR="00DE5E26" w:rsidRPr="00E765A7" w:rsidRDefault="00DE5E26" w:rsidP="008E03C9">
            <w:pPr>
              <w:ind w:left="-101" w:right="-72"/>
              <w:rPr>
                <w:rFonts w:ascii="Arial" w:eastAsia="Arial Unicode MS" w:hAnsi="Arial" w:cs="Arial"/>
                <w:sz w:val="20"/>
                <w:szCs w:val="20"/>
                <w:cs/>
              </w:rPr>
            </w:pPr>
            <w:r w:rsidRPr="00E765A7">
              <w:rPr>
                <w:rFonts w:ascii="Arial" w:hAnsi="Arial" w:cs="Arial"/>
                <w:color w:val="000000"/>
                <w:sz w:val="20"/>
                <w:szCs w:val="20"/>
              </w:rPr>
              <w:t>Currency translation differences</w:t>
            </w:r>
          </w:p>
        </w:tc>
        <w:tc>
          <w:tcPr>
            <w:tcW w:w="764" w:type="pct"/>
            <w:tcBorders>
              <w:bottom w:val="single" w:sz="4" w:space="0" w:color="auto"/>
            </w:tcBorders>
            <w:shd w:val="clear" w:color="auto" w:fill="FAFAFA"/>
            <w:vAlign w:val="bottom"/>
          </w:tcPr>
          <w:p w14:paraId="7DB26CDE" w14:textId="77777777" w:rsidR="00DE5E26" w:rsidRPr="00E765A7" w:rsidRDefault="00DE5E26" w:rsidP="008E03C9">
            <w:pPr>
              <w:ind w:left="-101" w:right="-72"/>
              <w:jc w:val="right"/>
              <w:rPr>
                <w:rFonts w:ascii="Arial" w:eastAsia="Arial Unicode MS" w:hAnsi="Arial" w:cs="Arial"/>
                <w:sz w:val="20"/>
                <w:szCs w:val="20"/>
                <w:cs/>
              </w:rPr>
            </w:pPr>
            <w:r w:rsidRPr="00E765A7">
              <w:rPr>
                <w:rFonts w:ascii="Arial" w:eastAsia="Arial Unicode MS" w:hAnsi="Arial" w:cs="Arial"/>
                <w:snapToGrid w:val="0"/>
                <w:sz w:val="20"/>
                <w:szCs w:val="20"/>
                <w:lang w:eastAsia="th-TH"/>
              </w:rPr>
              <w:t>6,237,878</w:t>
            </w:r>
          </w:p>
        </w:tc>
        <w:tc>
          <w:tcPr>
            <w:tcW w:w="764" w:type="pct"/>
            <w:tcBorders>
              <w:bottom w:val="single" w:sz="4" w:space="0" w:color="auto"/>
            </w:tcBorders>
            <w:shd w:val="clear" w:color="auto" w:fill="auto"/>
            <w:vAlign w:val="bottom"/>
          </w:tcPr>
          <w:p w14:paraId="410787AB" w14:textId="77777777" w:rsidR="00DE5E26" w:rsidRPr="00E765A7" w:rsidRDefault="00DE5E26" w:rsidP="008E03C9">
            <w:pPr>
              <w:ind w:left="-101" w:right="-72"/>
              <w:jc w:val="right"/>
              <w:rPr>
                <w:rFonts w:ascii="Arial" w:eastAsia="Arial Unicode MS" w:hAnsi="Arial" w:cs="Arial"/>
                <w:sz w:val="20"/>
                <w:szCs w:val="20"/>
                <w:cs/>
              </w:rPr>
            </w:pPr>
            <w:r w:rsidRPr="00E765A7">
              <w:rPr>
                <w:rFonts w:ascii="Arial" w:eastAsia="Arial Unicode MS" w:hAnsi="Arial" w:cs="Arial"/>
                <w:sz w:val="20"/>
                <w:szCs w:val="20"/>
              </w:rPr>
              <w:t>(137,010)</w:t>
            </w:r>
          </w:p>
        </w:tc>
        <w:tc>
          <w:tcPr>
            <w:tcW w:w="756" w:type="pct"/>
            <w:tcBorders>
              <w:bottom w:val="single" w:sz="4" w:space="0" w:color="auto"/>
            </w:tcBorders>
            <w:shd w:val="clear" w:color="auto" w:fill="FAFAFA"/>
            <w:vAlign w:val="bottom"/>
          </w:tcPr>
          <w:p w14:paraId="58EC913F" w14:textId="77777777" w:rsidR="00DE5E26" w:rsidRPr="00E765A7" w:rsidRDefault="00DE5E26" w:rsidP="008E03C9">
            <w:pPr>
              <w:ind w:left="-107" w:right="-72"/>
              <w:jc w:val="right"/>
              <w:rPr>
                <w:rFonts w:ascii="Arial" w:eastAsia="Arial Unicode MS" w:hAnsi="Arial" w:cs="Arial"/>
                <w:snapToGrid w:val="0"/>
                <w:sz w:val="20"/>
                <w:szCs w:val="20"/>
                <w:lang w:eastAsia="th-TH"/>
              </w:rPr>
            </w:pPr>
            <w:r w:rsidRPr="00E765A7">
              <w:rPr>
                <w:rFonts w:ascii="Arial" w:eastAsia="Arial Unicode MS" w:hAnsi="Arial" w:cs="Arial"/>
                <w:snapToGrid w:val="0"/>
                <w:sz w:val="20"/>
                <w:szCs w:val="20"/>
                <w:lang w:eastAsia="th-TH"/>
              </w:rPr>
              <w:t>-</w:t>
            </w:r>
          </w:p>
        </w:tc>
        <w:tc>
          <w:tcPr>
            <w:tcW w:w="756" w:type="pct"/>
            <w:tcBorders>
              <w:bottom w:val="single" w:sz="4" w:space="0" w:color="auto"/>
            </w:tcBorders>
            <w:shd w:val="clear" w:color="auto" w:fill="FAFAFA"/>
            <w:vAlign w:val="bottom"/>
          </w:tcPr>
          <w:p w14:paraId="068D0DD5" w14:textId="77777777" w:rsidR="00DE5E26" w:rsidRPr="00E765A7" w:rsidRDefault="00DE5E26" w:rsidP="008E03C9">
            <w:pPr>
              <w:ind w:left="-107" w:right="-72"/>
              <w:jc w:val="right"/>
              <w:rPr>
                <w:rFonts w:ascii="Arial" w:eastAsia="Arial Unicode MS" w:hAnsi="Arial" w:cs="Arial"/>
                <w:snapToGrid w:val="0"/>
                <w:sz w:val="20"/>
                <w:szCs w:val="20"/>
                <w:lang w:eastAsia="th-TH"/>
              </w:rPr>
            </w:pPr>
            <w:r w:rsidRPr="00E765A7">
              <w:rPr>
                <w:rFonts w:ascii="Arial" w:eastAsia="Arial Unicode MS" w:hAnsi="Arial" w:cs="Arial"/>
                <w:snapToGrid w:val="0"/>
                <w:sz w:val="20"/>
                <w:szCs w:val="20"/>
                <w:lang w:eastAsia="th-TH"/>
              </w:rPr>
              <w:t>-</w:t>
            </w:r>
          </w:p>
        </w:tc>
      </w:tr>
      <w:tr w:rsidR="00DE5E26" w:rsidRPr="00E765A7" w14:paraId="510C9DCF" w14:textId="77777777" w:rsidTr="00E765A7">
        <w:trPr>
          <w:trHeight w:val="20"/>
        </w:trPr>
        <w:tc>
          <w:tcPr>
            <w:tcW w:w="1959" w:type="pct"/>
            <w:vAlign w:val="center"/>
          </w:tcPr>
          <w:p w14:paraId="496ED6B6" w14:textId="77777777" w:rsidR="00DE5E26" w:rsidRPr="00E765A7" w:rsidRDefault="00DE5E26" w:rsidP="008E03C9">
            <w:pPr>
              <w:ind w:left="-101" w:right="-72"/>
              <w:rPr>
                <w:rFonts w:ascii="Arial" w:hAnsi="Arial" w:cs="Arial"/>
                <w:color w:val="000000"/>
                <w:sz w:val="20"/>
                <w:szCs w:val="20"/>
              </w:rPr>
            </w:pPr>
          </w:p>
        </w:tc>
        <w:tc>
          <w:tcPr>
            <w:tcW w:w="764" w:type="pct"/>
            <w:tcBorders>
              <w:top w:val="single" w:sz="4" w:space="0" w:color="auto"/>
            </w:tcBorders>
            <w:shd w:val="clear" w:color="auto" w:fill="FAFAFA"/>
            <w:vAlign w:val="bottom"/>
          </w:tcPr>
          <w:p w14:paraId="3C2FF110" w14:textId="77777777" w:rsidR="00DE5E26" w:rsidRPr="00E765A7" w:rsidRDefault="00DE5E26" w:rsidP="008E03C9">
            <w:pPr>
              <w:ind w:left="-101" w:right="-72"/>
              <w:jc w:val="right"/>
              <w:rPr>
                <w:rFonts w:ascii="Arial" w:eastAsia="Arial Unicode MS" w:hAnsi="Arial" w:cs="Arial"/>
                <w:snapToGrid w:val="0"/>
                <w:sz w:val="20"/>
                <w:szCs w:val="20"/>
                <w:lang w:eastAsia="th-TH"/>
              </w:rPr>
            </w:pPr>
          </w:p>
        </w:tc>
        <w:tc>
          <w:tcPr>
            <w:tcW w:w="764" w:type="pct"/>
            <w:tcBorders>
              <w:top w:val="single" w:sz="4" w:space="0" w:color="auto"/>
            </w:tcBorders>
            <w:shd w:val="clear" w:color="auto" w:fill="auto"/>
            <w:vAlign w:val="bottom"/>
          </w:tcPr>
          <w:p w14:paraId="163FD0B3" w14:textId="77777777" w:rsidR="00DE5E26" w:rsidRPr="00E765A7" w:rsidRDefault="00DE5E26" w:rsidP="008E03C9">
            <w:pPr>
              <w:ind w:left="-101" w:right="-72"/>
              <w:jc w:val="right"/>
              <w:rPr>
                <w:rFonts w:ascii="Arial" w:eastAsia="Arial Unicode MS" w:hAnsi="Arial" w:cs="Arial"/>
                <w:sz w:val="20"/>
                <w:szCs w:val="20"/>
              </w:rPr>
            </w:pPr>
          </w:p>
        </w:tc>
        <w:tc>
          <w:tcPr>
            <w:tcW w:w="756" w:type="pct"/>
            <w:tcBorders>
              <w:top w:val="single" w:sz="4" w:space="0" w:color="auto"/>
            </w:tcBorders>
            <w:shd w:val="clear" w:color="auto" w:fill="FAFAFA"/>
            <w:vAlign w:val="bottom"/>
          </w:tcPr>
          <w:p w14:paraId="29362D5C" w14:textId="77777777" w:rsidR="00DE5E26" w:rsidRPr="00E765A7" w:rsidRDefault="00DE5E26" w:rsidP="008E03C9">
            <w:pPr>
              <w:ind w:left="-107" w:right="-72"/>
              <w:jc w:val="right"/>
              <w:rPr>
                <w:rFonts w:ascii="Arial" w:eastAsia="Arial Unicode MS" w:hAnsi="Arial" w:cs="Arial"/>
                <w:snapToGrid w:val="0"/>
                <w:sz w:val="20"/>
                <w:szCs w:val="20"/>
                <w:lang w:eastAsia="th-TH"/>
              </w:rPr>
            </w:pPr>
          </w:p>
        </w:tc>
        <w:tc>
          <w:tcPr>
            <w:tcW w:w="756" w:type="pct"/>
            <w:tcBorders>
              <w:top w:val="single" w:sz="4" w:space="0" w:color="auto"/>
            </w:tcBorders>
            <w:shd w:val="clear" w:color="auto" w:fill="FAFAFA"/>
            <w:vAlign w:val="bottom"/>
          </w:tcPr>
          <w:p w14:paraId="1E76DD18" w14:textId="77777777" w:rsidR="00DE5E26" w:rsidRPr="00E765A7" w:rsidRDefault="00DE5E26" w:rsidP="008E03C9">
            <w:pPr>
              <w:ind w:left="-107" w:right="-72"/>
              <w:jc w:val="right"/>
              <w:rPr>
                <w:rFonts w:ascii="Arial" w:eastAsia="Arial Unicode MS" w:hAnsi="Arial" w:cs="Arial"/>
                <w:snapToGrid w:val="0"/>
                <w:sz w:val="20"/>
                <w:szCs w:val="20"/>
                <w:lang w:eastAsia="th-TH"/>
              </w:rPr>
            </w:pPr>
          </w:p>
        </w:tc>
      </w:tr>
      <w:tr w:rsidR="00DE5E26" w:rsidRPr="00E765A7" w14:paraId="0A0329FC" w14:textId="77777777" w:rsidTr="00E765A7">
        <w:trPr>
          <w:trHeight w:val="20"/>
        </w:trPr>
        <w:tc>
          <w:tcPr>
            <w:tcW w:w="1959" w:type="pct"/>
            <w:vAlign w:val="center"/>
          </w:tcPr>
          <w:p w14:paraId="165165A9" w14:textId="19962A4E" w:rsidR="00DE5E26" w:rsidRPr="00E765A7" w:rsidRDefault="00DE5E26" w:rsidP="00DE5E26">
            <w:pPr>
              <w:ind w:left="-101" w:right="-72"/>
              <w:rPr>
                <w:rFonts w:ascii="Arial" w:eastAsia="Arial Unicode MS" w:hAnsi="Arial" w:cs="Arial"/>
                <w:snapToGrid w:val="0"/>
                <w:sz w:val="20"/>
                <w:szCs w:val="20"/>
                <w:cs/>
                <w:lang w:eastAsia="th-TH"/>
              </w:rPr>
            </w:pPr>
            <w:r w:rsidRPr="00E765A7">
              <w:rPr>
                <w:rFonts w:ascii="Arial" w:hAnsi="Arial" w:cs="Arial"/>
                <w:color w:val="000000"/>
                <w:sz w:val="20"/>
                <w:szCs w:val="20"/>
                <w:lang w:val="en-US"/>
              </w:rPr>
              <w:t>Closing book value, net</w:t>
            </w:r>
          </w:p>
        </w:tc>
        <w:tc>
          <w:tcPr>
            <w:tcW w:w="764" w:type="pct"/>
            <w:tcBorders>
              <w:bottom w:val="single" w:sz="4" w:space="0" w:color="auto"/>
            </w:tcBorders>
            <w:shd w:val="clear" w:color="auto" w:fill="FAFAFA"/>
            <w:vAlign w:val="bottom"/>
          </w:tcPr>
          <w:p w14:paraId="4BB5CE0C" w14:textId="7FA49990" w:rsidR="00DE5E26" w:rsidRPr="00E765A7" w:rsidRDefault="00F476D2" w:rsidP="00DE5E26">
            <w:pPr>
              <w:ind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5,022,697,447</w:t>
            </w:r>
          </w:p>
        </w:tc>
        <w:tc>
          <w:tcPr>
            <w:tcW w:w="764" w:type="pct"/>
            <w:tcBorders>
              <w:bottom w:val="single" w:sz="4" w:space="0" w:color="auto"/>
            </w:tcBorders>
            <w:shd w:val="clear" w:color="auto" w:fill="auto"/>
            <w:vAlign w:val="bottom"/>
          </w:tcPr>
          <w:p w14:paraId="18AE9168" w14:textId="77777777" w:rsidR="00DE5E26" w:rsidRPr="00E765A7" w:rsidRDefault="00DE5E26" w:rsidP="00DE5E26">
            <w:pPr>
              <w:ind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5,526,611,867</w:t>
            </w:r>
          </w:p>
        </w:tc>
        <w:tc>
          <w:tcPr>
            <w:tcW w:w="756" w:type="pct"/>
            <w:tcBorders>
              <w:bottom w:val="single" w:sz="4" w:space="0" w:color="auto"/>
            </w:tcBorders>
            <w:shd w:val="clear" w:color="auto" w:fill="FAFAFA"/>
            <w:vAlign w:val="bottom"/>
          </w:tcPr>
          <w:p w14:paraId="7C0CFD99" w14:textId="4E8B1106" w:rsidR="00DE5E26" w:rsidRPr="00E765A7" w:rsidRDefault="00F476D2" w:rsidP="00DE5E26">
            <w:pPr>
              <w:ind w:left="-107" w:right="-72"/>
              <w:jc w:val="right"/>
              <w:rPr>
                <w:rFonts w:ascii="Arial" w:eastAsia="Arial Unicode MS" w:hAnsi="Arial" w:cs="Arial"/>
                <w:snapToGrid w:val="0"/>
                <w:sz w:val="20"/>
                <w:szCs w:val="20"/>
                <w:cs/>
                <w:lang w:eastAsia="th-TH"/>
              </w:rPr>
            </w:pPr>
            <w:r w:rsidRPr="00E765A7">
              <w:rPr>
                <w:rFonts w:ascii="Arial" w:eastAsia="Arial Unicode MS" w:hAnsi="Arial" w:cs="Arial"/>
                <w:snapToGrid w:val="0"/>
                <w:sz w:val="20"/>
                <w:szCs w:val="20"/>
                <w:lang w:eastAsia="th-TH"/>
              </w:rPr>
              <w:t>4,968,126,754</w:t>
            </w:r>
          </w:p>
        </w:tc>
        <w:tc>
          <w:tcPr>
            <w:tcW w:w="756" w:type="pct"/>
            <w:tcBorders>
              <w:bottom w:val="single" w:sz="4" w:space="0" w:color="auto"/>
            </w:tcBorders>
            <w:shd w:val="clear" w:color="auto" w:fill="FAFAFA"/>
            <w:vAlign w:val="bottom"/>
          </w:tcPr>
          <w:p w14:paraId="1969C6FA" w14:textId="77777777" w:rsidR="00DE5E26" w:rsidRPr="00E765A7" w:rsidRDefault="00DE5E26" w:rsidP="00DE5E26">
            <w:pPr>
              <w:ind w:left="-107" w:right="-72"/>
              <w:jc w:val="right"/>
              <w:rPr>
                <w:rFonts w:ascii="Arial" w:eastAsia="Arial Unicode MS" w:hAnsi="Arial" w:cs="Arial"/>
                <w:snapToGrid w:val="0"/>
                <w:sz w:val="20"/>
                <w:szCs w:val="20"/>
                <w:cs/>
                <w:lang w:eastAsia="th-TH"/>
              </w:rPr>
            </w:pPr>
            <w:r w:rsidRPr="00E765A7">
              <w:rPr>
                <w:rFonts w:ascii="Arial" w:hAnsi="Arial" w:cs="Arial"/>
                <w:sz w:val="20"/>
                <w:szCs w:val="20"/>
              </w:rPr>
              <w:t>5,479,323,609</w:t>
            </w:r>
          </w:p>
        </w:tc>
      </w:tr>
    </w:tbl>
    <w:p w14:paraId="0679E8C5" w14:textId="77777777" w:rsidR="00DE5E26" w:rsidRPr="00220DC0" w:rsidRDefault="00DE5E26" w:rsidP="00FF408A">
      <w:pPr>
        <w:jc w:val="thaiDistribute"/>
        <w:rPr>
          <w:rFonts w:ascii="Arial" w:hAnsi="Arial" w:cs="Arial"/>
          <w:b/>
          <w:bCs/>
          <w:color w:val="000000"/>
          <w:sz w:val="20"/>
          <w:szCs w:val="20"/>
        </w:rPr>
      </w:pPr>
    </w:p>
    <w:p w14:paraId="24C27B06" w14:textId="06EE1FB2" w:rsidR="00B64FB6" w:rsidRDefault="003A2BCE" w:rsidP="003A2BCE">
      <w:pPr>
        <w:tabs>
          <w:tab w:val="left" w:pos="540"/>
        </w:tabs>
        <w:jc w:val="thaiDistribute"/>
        <w:rPr>
          <w:rFonts w:ascii="Arial" w:eastAsia="Arial Unicode MS" w:hAnsi="Arial" w:cs="Arial"/>
          <w:color w:val="000000"/>
          <w:sz w:val="20"/>
          <w:szCs w:val="20"/>
          <w:u w:val="single"/>
        </w:rPr>
      </w:pPr>
      <w:r w:rsidRPr="00220DC0">
        <w:rPr>
          <w:rFonts w:ascii="Arial" w:eastAsia="Arial Unicode MS" w:hAnsi="Arial" w:cs="Arial"/>
          <w:color w:val="000000"/>
          <w:sz w:val="20"/>
          <w:szCs w:val="20"/>
          <w:u w:val="single"/>
        </w:rPr>
        <w:br w:type="page"/>
      </w:r>
      <w:bookmarkStart w:id="3" w:name="_Hlk95405128"/>
    </w:p>
    <w:tbl>
      <w:tblPr>
        <w:tblW w:w="9461" w:type="dxa"/>
        <w:tblInd w:w="108" w:type="dxa"/>
        <w:shd w:val="clear" w:color="auto" w:fill="FFA543"/>
        <w:tblLayout w:type="fixed"/>
        <w:tblLook w:val="04A0" w:firstRow="1" w:lastRow="0" w:firstColumn="1" w:lastColumn="0" w:noHBand="0" w:noVBand="1"/>
      </w:tblPr>
      <w:tblGrid>
        <w:gridCol w:w="9461"/>
      </w:tblGrid>
      <w:tr w:rsidR="00B64FB6" w:rsidRPr="00220DC0" w14:paraId="2E6A375F" w14:textId="77777777" w:rsidTr="00E84BFC">
        <w:trPr>
          <w:trHeight w:val="386"/>
        </w:trPr>
        <w:tc>
          <w:tcPr>
            <w:tcW w:w="9461" w:type="dxa"/>
            <w:shd w:val="clear" w:color="auto" w:fill="FFA543"/>
            <w:vAlign w:val="center"/>
          </w:tcPr>
          <w:p w14:paraId="53F66414" w14:textId="5309A372" w:rsidR="00B64FB6" w:rsidRPr="00220DC0" w:rsidRDefault="00B64FB6" w:rsidP="00E84BFC">
            <w:pPr>
              <w:ind w:left="432" w:hanging="432"/>
              <w:rPr>
                <w:rFonts w:ascii="Arial" w:eastAsia="Arial Unicode MS" w:hAnsi="Arial" w:cs="Arial"/>
                <w:b/>
                <w:bCs/>
                <w:color w:val="FFFFFF"/>
                <w:sz w:val="20"/>
                <w:szCs w:val="20"/>
                <w:lang w:val="fr-FR"/>
              </w:rPr>
            </w:pPr>
            <w:r w:rsidRPr="00220DC0">
              <w:rPr>
                <w:rFonts w:ascii="Arial" w:eastAsia="Arial Unicode MS" w:hAnsi="Arial" w:cs="Arial"/>
                <w:b/>
                <w:bCs/>
                <w:color w:val="FFFFFF"/>
                <w:sz w:val="20"/>
                <w:szCs w:val="20"/>
                <w:cs/>
              </w:rPr>
              <w:t>1</w:t>
            </w:r>
            <w:r w:rsidR="00247BB4" w:rsidRPr="00220DC0">
              <w:rPr>
                <w:rFonts w:ascii="Arial" w:eastAsia="Arial Unicode MS" w:hAnsi="Arial" w:cs="Arial"/>
                <w:b/>
                <w:bCs/>
                <w:color w:val="FFFFFF"/>
                <w:sz w:val="20"/>
                <w:szCs w:val="20"/>
              </w:rPr>
              <w:t>3</w:t>
            </w:r>
            <w:r w:rsidRPr="00220DC0">
              <w:rPr>
                <w:rFonts w:ascii="Arial" w:eastAsia="Arial Unicode MS" w:hAnsi="Arial" w:cs="Arial"/>
                <w:b/>
                <w:bCs/>
                <w:color w:val="FFFFFF"/>
                <w:sz w:val="20"/>
                <w:szCs w:val="20"/>
                <w:lang w:val="fr-FR"/>
              </w:rPr>
              <w:tab/>
            </w:r>
            <w:r w:rsidRPr="00220DC0">
              <w:rPr>
                <w:rFonts w:ascii="Arial" w:hAnsi="Arial" w:cs="Arial"/>
                <w:b/>
                <w:bCs/>
                <w:color w:val="FFFFFF"/>
                <w:sz w:val="20"/>
                <w:szCs w:val="20"/>
                <w:lang w:eastAsia="en-GB"/>
              </w:rPr>
              <w:t>Finance lease receivable, net</w:t>
            </w:r>
          </w:p>
        </w:tc>
      </w:tr>
    </w:tbl>
    <w:p w14:paraId="277B3A63" w14:textId="2943ED18" w:rsidR="00B64FB6" w:rsidRPr="00E765A7" w:rsidRDefault="00B64FB6" w:rsidP="00E765A7">
      <w:pPr>
        <w:tabs>
          <w:tab w:val="left" w:pos="540"/>
        </w:tabs>
        <w:jc w:val="thaiDistribute"/>
        <w:rPr>
          <w:rFonts w:ascii="Arial" w:eastAsia="Arial Unicode MS" w:hAnsi="Arial" w:cs="Arial"/>
          <w:color w:val="000000"/>
          <w:sz w:val="20"/>
          <w:szCs w:val="20"/>
          <w:u w:val="single"/>
        </w:rPr>
      </w:pPr>
    </w:p>
    <w:bookmarkEnd w:id="3"/>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B64FB6" w:rsidRPr="00220DC0" w14:paraId="7CCC4304" w14:textId="77777777" w:rsidTr="00E84BFC">
        <w:trPr>
          <w:cantSplit/>
        </w:trPr>
        <w:tc>
          <w:tcPr>
            <w:tcW w:w="3690" w:type="dxa"/>
          </w:tcPr>
          <w:p w14:paraId="5D363B26" w14:textId="77777777" w:rsidR="00B64FB6" w:rsidRPr="00220DC0" w:rsidRDefault="00B64FB6" w:rsidP="00E84BFC">
            <w:pPr>
              <w:ind w:left="-101"/>
              <w:rPr>
                <w:rFonts w:ascii="Arial" w:eastAsia="Arial Unicode MS" w:hAnsi="Arial" w:cs="Arial"/>
                <w:snapToGrid w:val="0"/>
                <w:sz w:val="20"/>
                <w:szCs w:val="20"/>
                <w:lang w:val="fr-FR" w:eastAsia="th-TH"/>
              </w:rPr>
            </w:pPr>
          </w:p>
        </w:tc>
        <w:tc>
          <w:tcPr>
            <w:tcW w:w="5782" w:type="dxa"/>
            <w:gridSpan w:val="4"/>
            <w:tcBorders>
              <w:top w:val="single" w:sz="4" w:space="0" w:color="auto"/>
              <w:bottom w:val="single" w:sz="4" w:space="0" w:color="auto"/>
            </w:tcBorders>
          </w:tcPr>
          <w:p w14:paraId="6FE69AC4" w14:textId="6CD0C326" w:rsidR="00B64FB6" w:rsidRPr="00220DC0" w:rsidRDefault="00B64FB6" w:rsidP="00993F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Consolidated financial </w:t>
            </w:r>
            <w:r w:rsidR="00050295" w:rsidRPr="00220DC0">
              <w:rPr>
                <w:rFonts w:ascii="Arial" w:hAnsi="Arial" w:cs="Arial"/>
                <w:b/>
                <w:bCs/>
                <w:sz w:val="20"/>
                <w:szCs w:val="20"/>
              </w:rPr>
              <w:t>statements</w:t>
            </w:r>
          </w:p>
        </w:tc>
      </w:tr>
      <w:tr w:rsidR="00B64FB6" w:rsidRPr="00220DC0" w14:paraId="6C36ABD2" w14:textId="77777777" w:rsidTr="00E84BFC">
        <w:trPr>
          <w:cantSplit/>
        </w:trPr>
        <w:tc>
          <w:tcPr>
            <w:tcW w:w="3690" w:type="dxa"/>
          </w:tcPr>
          <w:p w14:paraId="4333ED5C" w14:textId="77777777" w:rsidR="00B64FB6" w:rsidRPr="00220DC0" w:rsidRDefault="00B64FB6" w:rsidP="00E84BFC">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vAlign w:val="bottom"/>
          </w:tcPr>
          <w:p w14:paraId="0454A4FB" w14:textId="77777777" w:rsidR="007F7821" w:rsidRPr="00220DC0"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L</w:t>
            </w:r>
            <w:r w:rsidR="00B64FB6" w:rsidRPr="00220DC0">
              <w:rPr>
                <w:rFonts w:ascii="Arial" w:hAnsi="Arial" w:cs="Arial"/>
                <w:b/>
                <w:bCs/>
                <w:sz w:val="20"/>
                <w:szCs w:val="20"/>
              </w:rPr>
              <w:t>ease payment</w:t>
            </w:r>
          </w:p>
          <w:p w14:paraId="3A25B478" w14:textId="03FC6252" w:rsidR="00B64FB6" w:rsidRPr="00220DC0"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to be received</w:t>
            </w:r>
          </w:p>
        </w:tc>
        <w:tc>
          <w:tcPr>
            <w:tcW w:w="2891" w:type="dxa"/>
            <w:gridSpan w:val="2"/>
            <w:tcBorders>
              <w:top w:val="single" w:sz="4" w:space="0" w:color="auto"/>
              <w:bottom w:val="single" w:sz="4" w:space="0" w:color="auto"/>
            </w:tcBorders>
            <w:vAlign w:val="bottom"/>
          </w:tcPr>
          <w:p w14:paraId="53893576" w14:textId="77777777"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Present value of</w:t>
            </w:r>
          </w:p>
          <w:p w14:paraId="51D4CFD9" w14:textId="7E2F0773" w:rsidR="00B64FB6" w:rsidRPr="00220DC0"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net investment in lease</w:t>
            </w:r>
          </w:p>
        </w:tc>
      </w:tr>
      <w:tr w:rsidR="00B64FB6" w:rsidRPr="00220DC0" w14:paraId="70B05B14" w14:textId="77777777" w:rsidTr="00E84BFC">
        <w:trPr>
          <w:cantSplit/>
        </w:trPr>
        <w:tc>
          <w:tcPr>
            <w:tcW w:w="3690" w:type="dxa"/>
          </w:tcPr>
          <w:p w14:paraId="086A7806" w14:textId="724558D2" w:rsidR="00B64FB6" w:rsidRPr="00220DC0" w:rsidRDefault="00B64FB6" w:rsidP="00E84BFC">
            <w:pPr>
              <w:ind w:left="-101"/>
              <w:rPr>
                <w:rFonts w:ascii="Arial" w:eastAsia="Arial Unicode MS" w:hAnsi="Arial" w:cs="Arial"/>
                <w:b/>
                <w:bCs/>
                <w:snapToGrid w:val="0"/>
                <w:sz w:val="20"/>
                <w:szCs w:val="20"/>
                <w:cs/>
                <w:lang w:eastAsia="th-TH"/>
              </w:rPr>
            </w:pPr>
            <w:r w:rsidRPr="00220DC0">
              <w:rPr>
                <w:rFonts w:ascii="Arial" w:hAnsi="Arial" w:cs="Arial"/>
                <w:b/>
                <w:bCs/>
                <w:sz w:val="20"/>
                <w:szCs w:val="20"/>
              </w:rPr>
              <w:t>As at</w:t>
            </w:r>
            <w:r w:rsidR="00620085" w:rsidRPr="00220DC0">
              <w:rPr>
                <w:rFonts w:ascii="Arial" w:hAnsi="Arial" w:cs="Arial"/>
                <w:b/>
                <w:bCs/>
                <w:sz w:val="20"/>
                <w:szCs w:val="20"/>
              </w:rPr>
              <w:t xml:space="preserve"> 31 December</w:t>
            </w:r>
          </w:p>
        </w:tc>
        <w:tc>
          <w:tcPr>
            <w:tcW w:w="1474" w:type="dxa"/>
            <w:tcBorders>
              <w:top w:val="single" w:sz="4" w:space="0" w:color="auto"/>
              <w:bottom w:val="single" w:sz="4" w:space="0" w:color="auto"/>
            </w:tcBorders>
            <w:vAlign w:val="bottom"/>
          </w:tcPr>
          <w:p w14:paraId="34DCAA99" w14:textId="3B177284" w:rsidR="00B64FB6" w:rsidRPr="00220DC0" w:rsidRDefault="007D1BBF"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w:t>
            </w:r>
            <w:r w:rsidR="00B64FB6" w:rsidRPr="00220DC0">
              <w:rPr>
                <w:rFonts w:ascii="Arial" w:hAnsi="Arial" w:cs="Arial"/>
                <w:b/>
                <w:bCs/>
                <w:sz w:val="20"/>
                <w:szCs w:val="20"/>
              </w:rPr>
              <w:t>021</w:t>
            </w:r>
          </w:p>
          <w:p w14:paraId="108975F1" w14:textId="0886A259"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17" w:type="dxa"/>
            <w:tcBorders>
              <w:top w:val="single" w:sz="4" w:space="0" w:color="auto"/>
              <w:bottom w:val="single" w:sz="4" w:space="0" w:color="auto"/>
            </w:tcBorders>
            <w:vAlign w:val="bottom"/>
          </w:tcPr>
          <w:p w14:paraId="047E6789" w14:textId="0D911084"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2020</w:t>
            </w:r>
          </w:p>
          <w:p w14:paraId="0056A31A" w14:textId="7AE5E782"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74" w:type="dxa"/>
            <w:tcBorders>
              <w:top w:val="single" w:sz="4" w:space="0" w:color="auto"/>
              <w:bottom w:val="single" w:sz="4" w:space="0" w:color="auto"/>
            </w:tcBorders>
            <w:vAlign w:val="bottom"/>
          </w:tcPr>
          <w:p w14:paraId="3F0D37EF" w14:textId="77777777"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2021</w:t>
            </w:r>
          </w:p>
          <w:p w14:paraId="792798AE" w14:textId="1BB788DB"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17" w:type="dxa"/>
            <w:tcBorders>
              <w:top w:val="single" w:sz="4" w:space="0" w:color="auto"/>
              <w:bottom w:val="single" w:sz="4" w:space="0" w:color="auto"/>
            </w:tcBorders>
            <w:vAlign w:val="bottom"/>
          </w:tcPr>
          <w:p w14:paraId="7F193ADA" w14:textId="11335446"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2020</w:t>
            </w:r>
          </w:p>
          <w:p w14:paraId="05F3AFEA" w14:textId="6AD3DAAC"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B64FB6" w:rsidRPr="00220DC0" w14:paraId="58B20981" w14:textId="77777777" w:rsidTr="00E84BFC">
        <w:trPr>
          <w:cantSplit/>
        </w:trPr>
        <w:tc>
          <w:tcPr>
            <w:tcW w:w="3690" w:type="dxa"/>
          </w:tcPr>
          <w:p w14:paraId="38A2FB83" w14:textId="77777777" w:rsidR="00B64FB6" w:rsidRPr="00220DC0" w:rsidRDefault="00B64FB6" w:rsidP="00E84BFC">
            <w:pPr>
              <w:ind w:left="-101"/>
              <w:rPr>
                <w:rFonts w:ascii="Arial" w:eastAsia="Arial Unicode MS" w:hAnsi="Arial" w:cs="Arial"/>
                <w:sz w:val="20"/>
                <w:szCs w:val="20"/>
                <w:cs/>
              </w:rPr>
            </w:pPr>
          </w:p>
        </w:tc>
        <w:tc>
          <w:tcPr>
            <w:tcW w:w="1474" w:type="dxa"/>
            <w:tcBorders>
              <w:top w:val="single" w:sz="4" w:space="0" w:color="auto"/>
            </w:tcBorders>
            <w:shd w:val="clear" w:color="auto" w:fill="FAFAFA"/>
          </w:tcPr>
          <w:p w14:paraId="5F97A422" w14:textId="77777777" w:rsidR="00B64FB6" w:rsidRPr="00220DC0" w:rsidRDefault="00B64FB6" w:rsidP="00E84BFC">
            <w:pPr>
              <w:ind w:right="-72"/>
              <w:jc w:val="right"/>
              <w:rPr>
                <w:rFonts w:ascii="Arial" w:eastAsia="Arial Unicode MS" w:hAnsi="Arial" w:cs="Arial"/>
                <w:sz w:val="20"/>
                <w:szCs w:val="20"/>
              </w:rPr>
            </w:pPr>
          </w:p>
        </w:tc>
        <w:tc>
          <w:tcPr>
            <w:tcW w:w="1417" w:type="dxa"/>
            <w:tcBorders>
              <w:top w:val="single" w:sz="4" w:space="0" w:color="auto"/>
            </w:tcBorders>
          </w:tcPr>
          <w:p w14:paraId="57809A7F" w14:textId="77777777" w:rsidR="00B64FB6" w:rsidRPr="00220DC0" w:rsidRDefault="00B64FB6" w:rsidP="00E84BFC">
            <w:pPr>
              <w:ind w:right="-72"/>
              <w:jc w:val="right"/>
              <w:rPr>
                <w:rFonts w:ascii="Arial" w:eastAsia="Arial Unicode MS" w:hAnsi="Arial" w:cs="Arial"/>
                <w:sz w:val="20"/>
                <w:szCs w:val="20"/>
              </w:rPr>
            </w:pPr>
          </w:p>
        </w:tc>
        <w:tc>
          <w:tcPr>
            <w:tcW w:w="1474" w:type="dxa"/>
            <w:tcBorders>
              <w:top w:val="single" w:sz="4" w:space="0" w:color="auto"/>
            </w:tcBorders>
            <w:shd w:val="clear" w:color="auto" w:fill="FAFAFA"/>
          </w:tcPr>
          <w:p w14:paraId="7BB3D46C" w14:textId="77777777" w:rsidR="00B64FB6" w:rsidRPr="00220DC0" w:rsidRDefault="00B64FB6" w:rsidP="00E84BFC">
            <w:pPr>
              <w:ind w:right="-72"/>
              <w:jc w:val="right"/>
              <w:rPr>
                <w:rFonts w:ascii="Arial" w:eastAsia="Arial Unicode MS" w:hAnsi="Arial" w:cs="Arial"/>
                <w:sz w:val="20"/>
                <w:szCs w:val="20"/>
              </w:rPr>
            </w:pPr>
          </w:p>
        </w:tc>
        <w:tc>
          <w:tcPr>
            <w:tcW w:w="1417" w:type="dxa"/>
            <w:tcBorders>
              <w:top w:val="single" w:sz="4" w:space="0" w:color="auto"/>
            </w:tcBorders>
          </w:tcPr>
          <w:p w14:paraId="3CE92EB7" w14:textId="77777777" w:rsidR="00B64FB6" w:rsidRPr="00220DC0" w:rsidRDefault="00B64FB6" w:rsidP="00E84BFC">
            <w:pPr>
              <w:ind w:right="-72"/>
              <w:jc w:val="right"/>
              <w:rPr>
                <w:rFonts w:ascii="Arial" w:eastAsia="Arial Unicode MS" w:hAnsi="Arial" w:cs="Arial"/>
                <w:sz w:val="20"/>
                <w:szCs w:val="20"/>
              </w:rPr>
            </w:pPr>
          </w:p>
        </w:tc>
      </w:tr>
      <w:tr w:rsidR="004A0548" w:rsidRPr="00220DC0" w14:paraId="7F15676F" w14:textId="77777777" w:rsidTr="0040153E">
        <w:trPr>
          <w:cantSplit/>
        </w:trPr>
        <w:tc>
          <w:tcPr>
            <w:tcW w:w="3690" w:type="dxa"/>
          </w:tcPr>
          <w:p w14:paraId="412390B3" w14:textId="77777777" w:rsidR="004A0548" w:rsidRPr="00220DC0" w:rsidRDefault="004A0548" w:rsidP="004A0548">
            <w:pPr>
              <w:ind w:left="-101"/>
              <w:rPr>
                <w:rFonts w:ascii="Arial" w:hAnsi="Arial" w:cs="Arial"/>
                <w:sz w:val="20"/>
                <w:szCs w:val="20"/>
                <w:cs/>
              </w:rPr>
            </w:pPr>
            <w:r w:rsidRPr="00220DC0">
              <w:rPr>
                <w:rFonts w:ascii="Arial" w:hAnsi="Arial" w:cs="Arial"/>
                <w:sz w:val="20"/>
                <w:szCs w:val="20"/>
              </w:rPr>
              <w:t>Less than 1 year</w:t>
            </w:r>
          </w:p>
        </w:tc>
        <w:tc>
          <w:tcPr>
            <w:tcW w:w="1474" w:type="dxa"/>
            <w:shd w:val="clear" w:color="auto" w:fill="FAFAFA"/>
            <w:vAlign w:val="center"/>
          </w:tcPr>
          <w:p w14:paraId="0C730004" w14:textId="2AD0084C"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118,650,000</w:t>
            </w:r>
          </w:p>
        </w:tc>
        <w:tc>
          <w:tcPr>
            <w:tcW w:w="1417" w:type="dxa"/>
          </w:tcPr>
          <w:p w14:paraId="32D45CE4" w14:textId="3555942D"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w:t>
            </w:r>
          </w:p>
        </w:tc>
        <w:tc>
          <w:tcPr>
            <w:tcW w:w="1474" w:type="dxa"/>
            <w:shd w:val="clear" w:color="auto" w:fill="FAFAFA"/>
          </w:tcPr>
          <w:p w14:paraId="17FC5C97" w14:textId="2F225D89"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lang w:val="en-GB"/>
              </w:rPr>
              <w:t>98,666,773</w:t>
            </w:r>
          </w:p>
        </w:tc>
        <w:tc>
          <w:tcPr>
            <w:tcW w:w="1417" w:type="dxa"/>
          </w:tcPr>
          <w:p w14:paraId="4778C474" w14:textId="2EA1D098"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lang w:val="en-GB"/>
              </w:rPr>
              <w:t>-</w:t>
            </w:r>
          </w:p>
        </w:tc>
      </w:tr>
      <w:tr w:rsidR="004A0548" w:rsidRPr="00220DC0" w14:paraId="334CE73C" w14:textId="77777777" w:rsidTr="00CB0607">
        <w:trPr>
          <w:cantSplit/>
        </w:trPr>
        <w:tc>
          <w:tcPr>
            <w:tcW w:w="3690" w:type="dxa"/>
          </w:tcPr>
          <w:p w14:paraId="732E1099" w14:textId="425C4FFD" w:rsidR="004A0548" w:rsidRPr="00220DC0" w:rsidRDefault="004A0548" w:rsidP="004A0548">
            <w:pPr>
              <w:ind w:left="-101"/>
              <w:rPr>
                <w:rFonts w:ascii="Arial" w:hAnsi="Arial" w:cs="Arial"/>
                <w:sz w:val="20"/>
                <w:szCs w:val="20"/>
              </w:rPr>
            </w:pPr>
            <w:r w:rsidRPr="00220DC0">
              <w:rPr>
                <w:rFonts w:ascii="Arial" w:hAnsi="Arial" w:cs="Arial"/>
                <w:sz w:val="20"/>
                <w:szCs w:val="20"/>
              </w:rPr>
              <w:t xml:space="preserve">Later than </w:t>
            </w:r>
            <w:r w:rsidR="007F7821" w:rsidRPr="00220DC0">
              <w:rPr>
                <w:rFonts w:ascii="Arial" w:hAnsi="Arial" w:cs="Arial"/>
                <w:sz w:val="20"/>
                <w:szCs w:val="20"/>
              </w:rPr>
              <w:t>1</w:t>
            </w:r>
            <w:r w:rsidRPr="00220DC0">
              <w:rPr>
                <w:rFonts w:ascii="Arial" w:hAnsi="Arial" w:cs="Arial"/>
                <w:sz w:val="20"/>
                <w:szCs w:val="20"/>
              </w:rPr>
              <w:t xml:space="preserve"> year and not later</w:t>
            </w:r>
          </w:p>
          <w:p w14:paraId="493FA06A" w14:textId="099254D5" w:rsidR="004A0548" w:rsidRPr="00220DC0" w:rsidRDefault="004A0548" w:rsidP="004A0548">
            <w:pPr>
              <w:ind w:left="-101"/>
              <w:rPr>
                <w:rFonts w:ascii="Arial" w:hAnsi="Arial" w:cs="Arial"/>
                <w:sz w:val="20"/>
                <w:szCs w:val="20"/>
                <w:cs/>
              </w:rPr>
            </w:pPr>
            <w:r w:rsidRPr="00220DC0">
              <w:rPr>
                <w:rFonts w:ascii="Arial" w:hAnsi="Arial" w:cs="Arial"/>
                <w:sz w:val="20"/>
                <w:szCs w:val="20"/>
              </w:rPr>
              <w:t xml:space="preserve">   than </w:t>
            </w:r>
            <w:r w:rsidR="007F7821" w:rsidRPr="00220DC0">
              <w:rPr>
                <w:rFonts w:ascii="Arial" w:hAnsi="Arial" w:cs="Arial"/>
                <w:sz w:val="20"/>
                <w:szCs w:val="20"/>
              </w:rPr>
              <w:t>5</w:t>
            </w:r>
            <w:r w:rsidRPr="00220DC0">
              <w:rPr>
                <w:rFonts w:ascii="Arial" w:hAnsi="Arial" w:cs="Arial"/>
                <w:sz w:val="20"/>
                <w:szCs w:val="20"/>
              </w:rPr>
              <w:t xml:space="preserve"> years</w:t>
            </w:r>
          </w:p>
        </w:tc>
        <w:tc>
          <w:tcPr>
            <w:tcW w:w="1474" w:type="dxa"/>
            <w:shd w:val="clear" w:color="auto" w:fill="FAFAFA"/>
            <w:vAlign w:val="bottom"/>
          </w:tcPr>
          <w:p w14:paraId="28F9CC77" w14:textId="10CC2C31" w:rsidR="004A0548" w:rsidRPr="00220DC0" w:rsidRDefault="004A0548" w:rsidP="00CB06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cs/>
              </w:rPr>
              <w:t>429</w:t>
            </w:r>
            <w:r w:rsidRPr="00220DC0">
              <w:rPr>
                <w:rFonts w:ascii="Arial" w:eastAsia="Arial Unicode MS" w:hAnsi="Arial" w:cs="Arial"/>
                <w:sz w:val="20"/>
                <w:szCs w:val="20"/>
              </w:rPr>
              <w:t>,</w:t>
            </w:r>
            <w:r w:rsidRPr="00220DC0">
              <w:rPr>
                <w:rFonts w:ascii="Arial" w:eastAsia="Arial Unicode MS" w:hAnsi="Arial" w:cs="Arial"/>
                <w:sz w:val="20"/>
                <w:szCs w:val="20"/>
                <w:cs/>
              </w:rPr>
              <w:t>783</w:t>
            </w:r>
            <w:r w:rsidRPr="00220DC0">
              <w:rPr>
                <w:rFonts w:ascii="Arial" w:eastAsia="Arial Unicode MS" w:hAnsi="Arial" w:cs="Arial"/>
                <w:sz w:val="20"/>
                <w:szCs w:val="20"/>
              </w:rPr>
              <w:t>,</w:t>
            </w:r>
            <w:r w:rsidRPr="00220DC0">
              <w:rPr>
                <w:rFonts w:ascii="Arial" w:eastAsia="Arial Unicode MS" w:hAnsi="Arial" w:cs="Arial"/>
                <w:sz w:val="20"/>
                <w:szCs w:val="20"/>
                <w:cs/>
              </w:rPr>
              <w:t>000</w:t>
            </w:r>
          </w:p>
        </w:tc>
        <w:tc>
          <w:tcPr>
            <w:tcW w:w="1417" w:type="dxa"/>
            <w:vAlign w:val="bottom"/>
          </w:tcPr>
          <w:p w14:paraId="1225AF6D" w14:textId="2BAF41C2" w:rsidR="004A0548" w:rsidRPr="00220DC0" w:rsidRDefault="004A0548" w:rsidP="00CB06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w:t>
            </w:r>
          </w:p>
        </w:tc>
        <w:tc>
          <w:tcPr>
            <w:tcW w:w="1474" w:type="dxa"/>
            <w:shd w:val="clear" w:color="auto" w:fill="FAFAFA"/>
            <w:vAlign w:val="bottom"/>
          </w:tcPr>
          <w:p w14:paraId="4AC792EF" w14:textId="7D7A8BB6" w:rsidR="004A0548" w:rsidRPr="00220DC0" w:rsidRDefault="004A0548" w:rsidP="00CB06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371,219,589</w:t>
            </w:r>
          </w:p>
        </w:tc>
        <w:tc>
          <w:tcPr>
            <w:tcW w:w="1417" w:type="dxa"/>
            <w:vAlign w:val="bottom"/>
          </w:tcPr>
          <w:p w14:paraId="2E66A822" w14:textId="23A76720" w:rsidR="004A0548" w:rsidRPr="00220DC0" w:rsidRDefault="004A0548" w:rsidP="00CB0607">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lang w:val="en-GB"/>
              </w:rPr>
              <w:t>-</w:t>
            </w:r>
          </w:p>
        </w:tc>
      </w:tr>
      <w:tr w:rsidR="004A0548" w:rsidRPr="00220DC0" w14:paraId="1D925FF5" w14:textId="77777777" w:rsidTr="0040153E">
        <w:trPr>
          <w:cantSplit/>
        </w:trPr>
        <w:tc>
          <w:tcPr>
            <w:tcW w:w="3690" w:type="dxa"/>
          </w:tcPr>
          <w:p w14:paraId="284FBC32" w14:textId="31C50481" w:rsidR="004A0548" w:rsidRPr="00220DC0" w:rsidRDefault="004A0548" w:rsidP="004A0548">
            <w:pPr>
              <w:ind w:left="-101"/>
              <w:rPr>
                <w:rFonts w:ascii="Arial" w:hAnsi="Arial" w:cs="Arial"/>
                <w:sz w:val="20"/>
                <w:szCs w:val="20"/>
                <w:cs/>
              </w:rPr>
            </w:pPr>
            <w:r w:rsidRPr="00220DC0">
              <w:rPr>
                <w:rFonts w:ascii="Arial" w:hAnsi="Arial" w:cs="Arial"/>
                <w:sz w:val="20"/>
                <w:szCs w:val="20"/>
              </w:rPr>
              <w:t xml:space="preserve">Later than </w:t>
            </w:r>
            <w:r w:rsidR="007F7821" w:rsidRPr="00220DC0">
              <w:rPr>
                <w:rFonts w:ascii="Arial" w:hAnsi="Arial" w:cs="Arial"/>
                <w:sz w:val="20"/>
                <w:szCs w:val="20"/>
              </w:rPr>
              <w:t>5</w:t>
            </w:r>
            <w:r w:rsidRPr="00220DC0">
              <w:rPr>
                <w:rFonts w:ascii="Arial" w:hAnsi="Arial" w:cs="Arial"/>
                <w:sz w:val="20"/>
                <w:szCs w:val="20"/>
              </w:rPr>
              <w:t xml:space="preserve"> years</w:t>
            </w:r>
          </w:p>
        </w:tc>
        <w:tc>
          <w:tcPr>
            <w:tcW w:w="1474" w:type="dxa"/>
            <w:tcBorders>
              <w:bottom w:val="single" w:sz="4" w:space="0" w:color="auto"/>
            </w:tcBorders>
            <w:shd w:val="clear" w:color="auto" w:fill="FAFAFA"/>
            <w:vAlign w:val="center"/>
          </w:tcPr>
          <w:p w14:paraId="15F38403" w14:textId="682BF869"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cs/>
              </w:rPr>
              <w:t>138</w:t>
            </w:r>
            <w:r w:rsidRPr="00220DC0">
              <w:rPr>
                <w:rFonts w:ascii="Arial" w:eastAsia="Arial Unicode MS" w:hAnsi="Arial" w:cs="Arial"/>
                <w:sz w:val="20"/>
                <w:szCs w:val="20"/>
              </w:rPr>
              <w:t>,</w:t>
            </w:r>
            <w:r w:rsidRPr="00220DC0">
              <w:rPr>
                <w:rFonts w:ascii="Arial" w:eastAsia="Arial Unicode MS" w:hAnsi="Arial" w:cs="Arial"/>
                <w:sz w:val="20"/>
                <w:szCs w:val="20"/>
                <w:cs/>
              </w:rPr>
              <w:t>597</w:t>
            </w:r>
            <w:r w:rsidRPr="00220DC0">
              <w:rPr>
                <w:rFonts w:ascii="Arial" w:eastAsia="Arial Unicode MS" w:hAnsi="Arial" w:cs="Arial"/>
                <w:sz w:val="20"/>
                <w:szCs w:val="20"/>
              </w:rPr>
              <w:t>,</w:t>
            </w:r>
            <w:r w:rsidRPr="00220DC0">
              <w:rPr>
                <w:rFonts w:ascii="Arial" w:eastAsia="Arial Unicode MS" w:hAnsi="Arial" w:cs="Arial"/>
                <w:sz w:val="20"/>
                <w:szCs w:val="20"/>
                <w:cs/>
              </w:rPr>
              <w:t>482</w:t>
            </w:r>
          </w:p>
        </w:tc>
        <w:tc>
          <w:tcPr>
            <w:tcW w:w="1417" w:type="dxa"/>
            <w:tcBorders>
              <w:bottom w:val="single" w:sz="4" w:space="0" w:color="auto"/>
            </w:tcBorders>
          </w:tcPr>
          <w:p w14:paraId="3A1C2342" w14:textId="7E138E6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w:t>
            </w:r>
          </w:p>
        </w:tc>
        <w:tc>
          <w:tcPr>
            <w:tcW w:w="1474" w:type="dxa"/>
            <w:tcBorders>
              <w:bottom w:val="single" w:sz="4" w:space="0" w:color="auto"/>
            </w:tcBorders>
            <w:shd w:val="clear" w:color="auto" w:fill="FAFAFA"/>
          </w:tcPr>
          <w:p w14:paraId="64816F58" w14:textId="4F4AF4D6"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133,192,129</w:t>
            </w:r>
          </w:p>
        </w:tc>
        <w:tc>
          <w:tcPr>
            <w:tcW w:w="1417" w:type="dxa"/>
            <w:tcBorders>
              <w:bottom w:val="single" w:sz="4" w:space="0" w:color="auto"/>
            </w:tcBorders>
          </w:tcPr>
          <w:p w14:paraId="5499710A" w14:textId="49E99213"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lang w:val="en-GB"/>
              </w:rPr>
              <w:t>-</w:t>
            </w:r>
          </w:p>
        </w:tc>
      </w:tr>
      <w:tr w:rsidR="00B64FB6" w:rsidRPr="00220DC0" w14:paraId="45777684" w14:textId="77777777" w:rsidTr="00E84BFC">
        <w:trPr>
          <w:cantSplit/>
        </w:trPr>
        <w:tc>
          <w:tcPr>
            <w:tcW w:w="3690" w:type="dxa"/>
          </w:tcPr>
          <w:p w14:paraId="1377ECE2" w14:textId="77777777" w:rsidR="00B64FB6" w:rsidRPr="00220DC0" w:rsidRDefault="00B64FB6" w:rsidP="00E84BFC">
            <w:pPr>
              <w:ind w:left="-101"/>
              <w:rPr>
                <w:rFonts w:ascii="Arial" w:hAnsi="Arial" w:cs="Arial"/>
                <w:sz w:val="20"/>
                <w:szCs w:val="20"/>
                <w:cs/>
              </w:rPr>
            </w:pPr>
          </w:p>
        </w:tc>
        <w:tc>
          <w:tcPr>
            <w:tcW w:w="1474" w:type="dxa"/>
            <w:tcBorders>
              <w:top w:val="single" w:sz="4" w:space="0" w:color="auto"/>
            </w:tcBorders>
            <w:shd w:val="clear" w:color="auto" w:fill="FAFAFA"/>
            <w:vAlign w:val="bottom"/>
          </w:tcPr>
          <w:p w14:paraId="7AC75A63" w14:textId="77777777" w:rsidR="00B64FB6" w:rsidRPr="00220DC0" w:rsidRDefault="00B64FB6" w:rsidP="004249D7">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20"/>
                <w:szCs w:val="20"/>
              </w:rPr>
            </w:pPr>
          </w:p>
        </w:tc>
        <w:tc>
          <w:tcPr>
            <w:tcW w:w="1417" w:type="dxa"/>
            <w:tcBorders>
              <w:top w:val="single" w:sz="4" w:space="0" w:color="auto"/>
            </w:tcBorders>
            <w:vAlign w:val="bottom"/>
          </w:tcPr>
          <w:p w14:paraId="4CE38253" w14:textId="77777777"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tcBorders>
              <w:top w:val="single" w:sz="4" w:space="0" w:color="auto"/>
            </w:tcBorders>
            <w:shd w:val="clear" w:color="auto" w:fill="FAFAFA"/>
            <w:vAlign w:val="bottom"/>
          </w:tcPr>
          <w:p w14:paraId="4F0B7574" w14:textId="77777777" w:rsidR="00B64FB6" w:rsidRPr="00220DC0" w:rsidRDefault="00B64FB6" w:rsidP="00E84BF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17" w:type="dxa"/>
            <w:tcBorders>
              <w:top w:val="single" w:sz="4" w:space="0" w:color="auto"/>
            </w:tcBorders>
            <w:vAlign w:val="bottom"/>
          </w:tcPr>
          <w:p w14:paraId="05A5D20A" w14:textId="77777777" w:rsidR="00B64FB6" w:rsidRPr="00220DC0" w:rsidRDefault="00B64FB6" w:rsidP="00E84BF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A0548" w:rsidRPr="00220DC0" w14:paraId="0A8EF28B" w14:textId="77777777" w:rsidTr="0040153E">
        <w:trPr>
          <w:cantSplit/>
          <w:trHeight w:val="153"/>
        </w:trPr>
        <w:tc>
          <w:tcPr>
            <w:tcW w:w="3690" w:type="dxa"/>
          </w:tcPr>
          <w:p w14:paraId="130A783A" w14:textId="77777777" w:rsidR="004A0548" w:rsidRPr="00220DC0" w:rsidRDefault="004A0548" w:rsidP="004A0548">
            <w:pPr>
              <w:ind w:left="-101"/>
              <w:rPr>
                <w:rFonts w:ascii="Arial" w:hAnsi="Arial" w:cs="Arial"/>
                <w:sz w:val="20"/>
                <w:szCs w:val="20"/>
                <w:cs/>
              </w:rPr>
            </w:pPr>
          </w:p>
        </w:tc>
        <w:tc>
          <w:tcPr>
            <w:tcW w:w="1474" w:type="dxa"/>
            <w:shd w:val="clear" w:color="auto" w:fill="FAFAFA"/>
          </w:tcPr>
          <w:p w14:paraId="13B30D7C" w14:textId="20D4B75C" w:rsidR="004A0548" w:rsidRPr="00220DC0" w:rsidRDefault="004A0548" w:rsidP="00E8632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cs/>
              </w:rPr>
              <w:t>687</w:t>
            </w:r>
            <w:r w:rsidRPr="00220DC0">
              <w:rPr>
                <w:rFonts w:ascii="Arial" w:eastAsia="Arial Unicode MS" w:hAnsi="Arial" w:cs="Arial"/>
                <w:sz w:val="20"/>
                <w:szCs w:val="20"/>
              </w:rPr>
              <w:t>,</w:t>
            </w:r>
            <w:r w:rsidRPr="00220DC0">
              <w:rPr>
                <w:rFonts w:ascii="Arial" w:eastAsia="Arial Unicode MS" w:hAnsi="Arial" w:cs="Arial"/>
                <w:sz w:val="20"/>
                <w:szCs w:val="20"/>
                <w:cs/>
              </w:rPr>
              <w:t>030</w:t>
            </w:r>
            <w:r w:rsidRPr="00220DC0">
              <w:rPr>
                <w:rFonts w:ascii="Arial" w:eastAsia="Arial Unicode MS" w:hAnsi="Arial" w:cs="Arial"/>
                <w:sz w:val="20"/>
                <w:szCs w:val="20"/>
              </w:rPr>
              <w:t>,</w:t>
            </w:r>
            <w:r w:rsidRPr="00220DC0">
              <w:rPr>
                <w:rFonts w:ascii="Arial" w:eastAsia="Arial Unicode MS" w:hAnsi="Arial" w:cs="Arial"/>
                <w:sz w:val="20"/>
                <w:szCs w:val="20"/>
                <w:cs/>
              </w:rPr>
              <w:t>482</w:t>
            </w:r>
          </w:p>
        </w:tc>
        <w:tc>
          <w:tcPr>
            <w:tcW w:w="1417" w:type="dxa"/>
            <w:vAlign w:val="bottom"/>
          </w:tcPr>
          <w:p w14:paraId="5718FB4D"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hAnsi="Arial" w:cs="Arial"/>
                <w:sz w:val="20"/>
                <w:szCs w:val="20"/>
              </w:rPr>
              <w:t>-</w:t>
            </w:r>
          </w:p>
        </w:tc>
        <w:tc>
          <w:tcPr>
            <w:tcW w:w="1474" w:type="dxa"/>
            <w:tcBorders>
              <w:bottom w:val="single" w:sz="4" w:space="0" w:color="auto"/>
            </w:tcBorders>
            <w:shd w:val="clear" w:color="auto" w:fill="FAFAFA"/>
          </w:tcPr>
          <w:p w14:paraId="746DAE15" w14:textId="4E305BA0"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603,078,491</w:t>
            </w:r>
          </w:p>
        </w:tc>
        <w:tc>
          <w:tcPr>
            <w:tcW w:w="1417" w:type="dxa"/>
            <w:tcBorders>
              <w:bottom w:val="single" w:sz="4" w:space="0" w:color="auto"/>
            </w:tcBorders>
          </w:tcPr>
          <w:p w14:paraId="2EBC5829" w14:textId="6C7DBEB8"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hAnsi="Arial" w:cs="Arial"/>
              </w:rPr>
              <w:t>-</w:t>
            </w:r>
          </w:p>
        </w:tc>
      </w:tr>
      <w:tr w:rsidR="004A0548" w:rsidRPr="00220DC0" w14:paraId="6F63D7F4" w14:textId="77777777" w:rsidTr="0040153E">
        <w:trPr>
          <w:cantSplit/>
        </w:trPr>
        <w:tc>
          <w:tcPr>
            <w:tcW w:w="3690" w:type="dxa"/>
          </w:tcPr>
          <w:p w14:paraId="28FB6336" w14:textId="6E94EC59" w:rsidR="004A0548" w:rsidRPr="00220DC0" w:rsidRDefault="004A0548" w:rsidP="004A0548">
            <w:pPr>
              <w:ind w:left="-101" w:right="-117"/>
              <w:rPr>
                <w:rFonts w:ascii="Arial" w:hAnsi="Arial" w:cs="Arial"/>
                <w:sz w:val="20"/>
                <w:szCs w:val="20"/>
                <w:cs/>
              </w:rPr>
            </w:pPr>
            <w:r w:rsidRPr="00220DC0">
              <w:rPr>
                <w:rFonts w:ascii="Arial" w:hAnsi="Arial" w:cs="Arial"/>
                <w:sz w:val="20"/>
                <w:szCs w:val="20"/>
                <w:u w:val="single"/>
              </w:rPr>
              <w:t>Less</w:t>
            </w:r>
            <w:r w:rsidRPr="00220DC0">
              <w:rPr>
                <w:rFonts w:ascii="Arial" w:hAnsi="Arial" w:cs="Arial"/>
                <w:sz w:val="20"/>
                <w:szCs w:val="20"/>
              </w:rPr>
              <w:t xml:space="preserve"> Deferred financ</w:t>
            </w:r>
            <w:r w:rsidR="00D761CD" w:rsidRPr="00220DC0">
              <w:rPr>
                <w:rFonts w:ascii="Arial" w:hAnsi="Arial" w:cs="Arial"/>
                <w:sz w:val="20"/>
                <w:szCs w:val="20"/>
              </w:rPr>
              <w:t>e</w:t>
            </w:r>
            <w:r w:rsidRPr="00220DC0">
              <w:rPr>
                <w:rFonts w:ascii="Arial" w:hAnsi="Arial" w:cs="Arial"/>
                <w:sz w:val="20"/>
                <w:szCs w:val="20"/>
              </w:rPr>
              <w:t xml:space="preserve"> </w:t>
            </w:r>
            <w:r w:rsidR="00D761CD" w:rsidRPr="00220DC0">
              <w:rPr>
                <w:rFonts w:ascii="Arial" w:hAnsi="Arial" w:cs="Arial"/>
                <w:sz w:val="20"/>
                <w:szCs w:val="20"/>
              </w:rPr>
              <w:t>income</w:t>
            </w:r>
          </w:p>
        </w:tc>
        <w:tc>
          <w:tcPr>
            <w:tcW w:w="1474" w:type="dxa"/>
            <w:tcBorders>
              <w:bottom w:val="single" w:sz="4" w:space="0" w:color="auto"/>
            </w:tcBorders>
            <w:shd w:val="clear" w:color="auto" w:fill="FAFAFA"/>
            <w:vAlign w:val="center"/>
          </w:tcPr>
          <w:p w14:paraId="4F19E89B" w14:textId="1B8AF9B3"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cs/>
              </w:rPr>
              <w:t>(83</w:t>
            </w:r>
            <w:r w:rsidRPr="00220DC0">
              <w:rPr>
                <w:rFonts w:ascii="Arial" w:eastAsia="Arial Unicode MS" w:hAnsi="Arial" w:cs="Arial"/>
                <w:sz w:val="20"/>
                <w:szCs w:val="20"/>
              </w:rPr>
              <w:t>,</w:t>
            </w:r>
            <w:r w:rsidRPr="00220DC0">
              <w:rPr>
                <w:rFonts w:ascii="Arial" w:eastAsia="Arial Unicode MS" w:hAnsi="Arial" w:cs="Arial"/>
                <w:sz w:val="20"/>
                <w:szCs w:val="20"/>
                <w:cs/>
              </w:rPr>
              <w:t>951</w:t>
            </w:r>
            <w:r w:rsidRPr="00220DC0">
              <w:rPr>
                <w:rFonts w:ascii="Arial" w:eastAsia="Arial Unicode MS" w:hAnsi="Arial" w:cs="Arial"/>
                <w:sz w:val="20"/>
                <w:szCs w:val="20"/>
              </w:rPr>
              <w:t>,</w:t>
            </w:r>
            <w:r w:rsidRPr="00220DC0">
              <w:rPr>
                <w:rFonts w:ascii="Arial" w:eastAsia="Arial Unicode MS" w:hAnsi="Arial" w:cs="Arial"/>
                <w:sz w:val="20"/>
                <w:szCs w:val="20"/>
                <w:cs/>
              </w:rPr>
              <w:t>991)</w:t>
            </w:r>
          </w:p>
        </w:tc>
        <w:tc>
          <w:tcPr>
            <w:tcW w:w="1417" w:type="dxa"/>
            <w:tcBorders>
              <w:bottom w:val="single" w:sz="4" w:space="0" w:color="auto"/>
            </w:tcBorders>
            <w:vAlign w:val="bottom"/>
          </w:tcPr>
          <w:p w14:paraId="2FFD61EB"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w:t>
            </w:r>
          </w:p>
        </w:tc>
        <w:tc>
          <w:tcPr>
            <w:tcW w:w="1474" w:type="dxa"/>
            <w:tcBorders>
              <w:top w:val="single" w:sz="4" w:space="0" w:color="auto"/>
            </w:tcBorders>
            <w:shd w:val="clear" w:color="auto" w:fill="auto"/>
            <w:vAlign w:val="bottom"/>
          </w:tcPr>
          <w:p w14:paraId="26A24585"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tcBorders>
              <w:top w:val="single" w:sz="4" w:space="0" w:color="auto"/>
            </w:tcBorders>
            <w:shd w:val="clear" w:color="auto" w:fill="auto"/>
            <w:vAlign w:val="bottom"/>
          </w:tcPr>
          <w:p w14:paraId="3A51CE4B"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A0548" w:rsidRPr="00220DC0" w14:paraId="5CC963D6" w14:textId="77777777" w:rsidTr="003A2BCE">
        <w:trPr>
          <w:cantSplit/>
        </w:trPr>
        <w:tc>
          <w:tcPr>
            <w:tcW w:w="3690" w:type="dxa"/>
          </w:tcPr>
          <w:p w14:paraId="64609B22" w14:textId="77777777" w:rsidR="004A0548" w:rsidRPr="00220DC0" w:rsidRDefault="004A0548" w:rsidP="004A0548">
            <w:pPr>
              <w:ind w:left="-101"/>
              <w:rPr>
                <w:rFonts w:ascii="Arial" w:hAnsi="Arial" w:cs="Arial"/>
                <w:sz w:val="20"/>
                <w:szCs w:val="20"/>
              </w:rPr>
            </w:pPr>
          </w:p>
        </w:tc>
        <w:tc>
          <w:tcPr>
            <w:tcW w:w="1474" w:type="dxa"/>
            <w:shd w:val="clear" w:color="auto" w:fill="FAFAFA"/>
            <w:vAlign w:val="bottom"/>
          </w:tcPr>
          <w:p w14:paraId="692C4BFA"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636BB3D9"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shd w:val="clear" w:color="auto" w:fill="auto"/>
            <w:vAlign w:val="bottom"/>
          </w:tcPr>
          <w:p w14:paraId="35DF799A"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shd w:val="clear" w:color="auto" w:fill="auto"/>
            <w:vAlign w:val="bottom"/>
          </w:tcPr>
          <w:p w14:paraId="5948E6C1"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A0548" w:rsidRPr="00220DC0" w14:paraId="4AA59BD1" w14:textId="77777777" w:rsidTr="003A2BCE">
        <w:trPr>
          <w:cantSplit/>
        </w:trPr>
        <w:tc>
          <w:tcPr>
            <w:tcW w:w="3690" w:type="dxa"/>
          </w:tcPr>
          <w:p w14:paraId="3507EDE5" w14:textId="7E56EC1C" w:rsidR="004A0548" w:rsidRPr="00220DC0" w:rsidRDefault="004A0548" w:rsidP="004A0548">
            <w:pPr>
              <w:ind w:left="-101"/>
              <w:rPr>
                <w:rFonts w:ascii="Arial" w:hAnsi="Arial" w:cs="Arial"/>
                <w:sz w:val="20"/>
                <w:szCs w:val="20"/>
                <w:cs/>
              </w:rPr>
            </w:pPr>
            <w:r w:rsidRPr="00220DC0">
              <w:rPr>
                <w:rFonts w:ascii="Arial" w:hAnsi="Arial" w:cs="Arial"/>
                <w:sz w:val="20"/>
                <w:szCs w:val="20"/>
              </w:rPr>
              <w:t xml:space="preserve">Present value of </w:t>
            </w:r>
            <w:r w:rsidR="00D761CD" w:rsidRPr="00220DC0">
              <w:rPr>
                <w:rFonts w:ascii="Arial" w:hAnsi="Arial" w:cs="Arial"/>
                <w:sz w:val="20"/>
                <w:szCs w:val="20"/>
              </w:rPr>
              <w:t>net investment in lease</w:t>
            </w:r>
          </w:p>
        </w:tc>
        <w:tc>
          <w:tcPr>
            <w:tcW w:w="1474" w:type="dxa"/>
            <w:tcBorders>
              <w:bottom w:val="single" w:sz="4" w:space="0" w:color="auto"/>
            </w:tcBorders>
            <w:shd w:val="clear" w:color="auto" w:fill="FAFAFA"/>
            <w:vAlign w:val="bottom"/>
          </w:tcPr>
          <w:p w14:paraId="0C3E4C47" w14:textId="2F36835F"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cs/>
              </w:rPr>
              <w:t>603,078,491</w:t>
            </w:r>
          </w:p>
        </w:tc>
        <w:tc>
          <w:tcPr>
            <w:tcW w:w="1417" w:type="dxa"/>
            <w:tcBorders>
              <w:bottom w:val="single" w:sz="4" w:space="0" w:color="auto"/>
            </w:tcBorders>
            <w:vAlign w:val="bottom"/>
          </w:tcPr>
          <w:p w14:paraId="4D00EA5A" w14:textId="02DC53DC"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Cs w:val="26"/>
              </w:rPr>
              <w:t>-</w:t>
            </w:r>
          </w:p>
        </w:tc>
        <w:tc>
          <w:tcPr>
            <w:tcW w:w="1474" w:type="dxa"/>
            <w:shd w:val="clear" w:color="auto" w:fill="auto"/>
            <w:vAlign w:val="bottom"/>
          </w:tcPr>
          <w:p w14:paraId="372B5F21"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shd w:val="clear" w:color="auto" w:fill="auto"/>
            <w:vAlign w:val="bottom"/>
          </w:tcPr>
          <w:p w14:paraId="15ED4610"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bl>
    <w:p w14:paraId="4EC540FA" w14:textId="005A9F59" w:rsidR="00B64FB6" w:rsidRPr="00220DC0" w:rsidRDefault="00B64FB6" w:rsidP="00FF408A">
      <w:pPr>
        <w:tabs>
          <w:tab w:val="left" w:pos="540"/>
        </w:tabs>
        <w:jc w:val="thaiDistribute"/>
        <w:rPr>
          <w:rFonts w:ascii="Arial" w:eastAsia="Arial Unicode MS" w:hAnsi="Arial" w:cs="Arial"/>
          <w:color w:val="000000"/>
          <w:sz w:val="20"/>
          <w:szCs w:val="20"/>
          <w:u w:val="single"/>
        </w:rPr>
      </w:pPr>
    </w:p>
    <w:p w14:paraId="7BC07E26" w14:textId="35420BB2" w:rsidR="00B64FB6" w:rsidRPr="00220DC0" w:rsidRDefault="00E24627" w:rsidP="00E24627">
      <w:pPr>
        <w:rPr>
          <w:rFonts w:ascii="Arial" w:hAnsi="Arial" w:cs="Arial"/>
          <w:sz w:val="20"/>
          <w:szCs w:val="20"/>
        </w:rPr>
      </w:pPr>
      <w:r w:rsidRPr="00220DC0">
        <w:rPr>
          <w:rFonts w:ascii="Arial" w:hAnsi="Arial" w:cs="Arial"/>
          <w:sz w:val="20"/>
          <w:szCs w:val="20"/>
        </w:rPr>
        <w:t>F</w:t>
      </w:r>
      <w:r w:rsidR="00B64FB6" w:rsidRPr="00220DC0">
        <w:rPr>
          <w:rFonts w:ascii="Arial" w:hAnsi="Arial" w:cs="Arial"/>
          <w:sz w:val="20"/>
          <w:szCs w:val="20"/>
        </w:rPr>
        <w:t>inance lease receivable can be analysed as follows:</w:t>
      </w:r>
    </w:p>
    <w:p w14:paraId="22B47F47" w14:textId="77777777" w:rsidR="00B64FB6" w:rsidRPr="00220DC0" w:rsidRDefault="00B64FB6" w:rsidP="00E765A7">
      <w:pPr>
        <w:rPr>
          <w:rFonts w:ascii="Arial" w:hAnsi="Arial" w:cs="Arial"/>
          <w:sz w:val="20"/>
          <w:szCs w:val="20"/>
        </w:rPr>
      </w:pPr>
    </w:p>
    <w:tbl>
      <w:tblPr>
        <w:tblW w:w="9498" w:type="dxa"/>
        <w:tblInd w:w="108" w:type="dxa"/>
        <w:tblLayout w:type="fixed"/>
        <w:tblLook w:val="0000" w:firstRow="0" w:lastRow="0" w:firstColumn="0" w:lastColumn="0" w:noHBand="0" w:noVBand="0"/>
      </w:tblPr>
      <w:tblGrid>
        <w:gridCol w:w="6521"/>
        <w:gridCol w:w="1559"/>
        <w:gridCol w:w="1418"/>
      </w:tblGrid>
      <w:tr w:rsidR="00A524AF" w:rsidRPr="00220DC0" w14:paraId="26175EBF" w14:textId="77777777" w:rsidTr="00A7177B">
        <w:trPr>
          <w:cantSplit/>
        </w:trPr>
        <w:tc>
          <w:tcPr>
            <w:tcW w:w="6521" w:type="dxa"/>
          </w:tcPr>
          <w:p w14:paraId="0251214F" w14:textId="77777777" w:rsidR="00A524AF" w:rsidRPr="00220DC0" w:rsidRDefault="00A524AF" w:rsidP="00A524AF">
            <w:pPr>
              <w:ind w:left="-101"/>
              <w:rPr>
                <w:rFonts w:ascii="Arial" w:hAnsi="Arial" w:cs="Arial"/>
                <w:sz w:val="20"/>
                <w:szCs w:val="20"/>
              </w:rPr>
            </w:pPr>
          </w:p>
        </w:tc>
        <w:tc>
          <w:tcPr>
            <w:tcW w:w="2977" w:type="dxa"/>
            <w:gridSpan w:val="2"/>
            <w:tcBorders>
              <w:top w:val="single" w:sz="4" w:space="0" w:color="auto"/>
              <w:bottom w:val="single" w:sz="4" w:space="0" w:color="auto"/>
            </w:tcBorders>
            <w:shd w:val="clear" w:color="auto" w:fill="auto"/>
          </w:tcPr>
          <w:p w14:paraId="0B985856" w14:textId="77777777" w:rsidR="00A524AF" w:rsidRPr="00220DC0" w:rsidRDefault="00A524AF" w:rsidP="00A524AF">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Consolidated </w:t>
            </w:r>
          </w:p>
          <w:p w14:paraId="6B89F20A" w14:textId="6E8184C0"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hAnsi="Arial" w:cs="Arial"/>
                <w:b/>
                <w:bCs/>
                <w:color w:val="auto"/>
                <w:lang w:val="en-GB"/>
              </w:rPr>
              <w:t>financial statements</w:t>
            </w:r>
          </w:p>
        </w:tc>
      </w:tr>
      <w:tr w:rsidR="00A524AF" w:rsidRPr="00220DC0" w14:paraId="45CA76C6" w14:textId="77777777" w:rsidTr="00A7177B">
        <w:trPr>
          <w:cantSplit/>
        </w:trPr>
        <w:tc>
          <w:tcPr>
            <w:tcW w:w="6521" w:type="dxa"/>
          </w:tcPr>
          <w:p w14:paraId="3B278E60" w14:textId="1EED9600" w:rsidR="00A524AF" w:rsidRPr="00220DC0" w:rsidRDefault="00C336AE" w:rsidP="00A524AF">
            <w:pPr>
              <w:ind w:left="-101"/>
              <w:rPr>
                <w:rFonts w:ascii="Arial" w:hAnsi="Arial" w:cs="Arial"/>
                <w:b/>
                <w:bCs/>
                <w:sz w:val="20"/>
                <w:szCs w:val="20"/>
              </w:rPr>
            </w:pPr>
            <w:r w:rsidRPr="00220DC0">
              <w:rPr>
                <w:rFonts w:ascii="Arial" w:hAnsi="Arial" w:cs="Arial"/>
                <w:b/>
                <w:bCs/>
                <w:sz w:val="20"/>
                <w:szCs w:val="20"/>
              </w:rPr>
              <w:t>As at 31 December</w:t>
            </w:r>
          </w:p>
        </w:tc>
        <w:tc>
          <w:tcPr>
            <w:tcW w:w="1559" w:type="dxa"/>
            <w:tcBorders>
              <w:top w:val="single" w:sz="4" w:space="0" w:color="auto"/>
            </w:tcBorders>
            <w:shd w:val="clear" w:color="auto" w:fill="auto"/>
          </w:tcPr>
          <w:p w14:paraId="778DDA34" w14:textId="1ED50C06"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val="en-GB" w:eastAsia="en-US"/>
              </w:rPr>
            </w:pPr>
            <w:r w:rsidRPr="00220DC0">
              <w:rPr>
                <w:rFonts w:ascii="Arial" w:hAnsi="Arial" w:cs="Arial"/>
                <w:b/>
                <w:bCs/>
              </w:rPr>
              <w:t>2021</w:t>
            </w:r>
          </w:p>
        </w:tc>
        <w:tc>
          <w:tcPr>
            <w:tcW w:w="1418" w:type="dxa"/>
            <w:tcBorders>
              <w:top w:val="single" w:sz="4" w:space="0" w:color="auto"/>
            </w:tcBorders>
          </w:tcPr>
          <w:p w14:paraId="17F8FB39" w14:textId="6E3AF248"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val="en-GB" w:eastAsia="en-US"/>
              </w:rPr>
            </w:pPr>
            <w:r w:rsidRPr="00220DC0">
              <w:rPr>
                <w:rFonts w:ascii="Arial" w:hAnsi="Arial" w:cs="Arial"/>
                <w:b/>
                <w:bCs/>
              </w:rPr>
              <w:t>2020</w:t>
            </w:r>
          </w:p>
        </w:tc>
      </w:tr>
      <w:tr w:rsidR="00A524AF" w:rsidRPr="00220DC0" w14:paraId="58F9765E" w14:textId="77777777" w:rsidTr="00A7177B">
        <w:trPr>
          <w:cantSplit/>
        </w:trPr>
        <w:tc>
          <w:tcPr>
            <w:tcW w:w="6521" w:type="dxa"/>
          </w:tcPr>
          <w:p w14:paraId="182CCB3F" w14:textId="77777777" w:rsidR="00A524AF" w:rsidRPr="00220DC0" w:rsidRDefault="00A524AF" w:rsidP="00A524AF">
            <w:pPr>
              <w:ind w:left="-101"/>
              <w:rPr>
                <w:rFonts w:ascii="Arial" w:hAnsi="Arial" w:cs="Arial"/>
                <w:sz w:val="20"/>
                <w:szCs w:val="20"/>
              </w:rPr>
            </w:pPr>
          </w:p>
        </w:tc>
        <w:tc>
          <w:tcPr>
            <w:tcW w:w="1559" w:type="dxa"/>
            <w:tcBorders>
              <w:bottom w:val="single" w:sz="4" w:space="0" w:color="auto"/>
            </w:tcBorders>
            <w:shd w:val="clear" w:color="auto" w:fill="auto"/>
          </w:tcPr>
          <w:p w14:paraId="097DEE02" w14:textId="666DA585"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val="en-GB" w:eastAsia="en-US"/>
              </w:rPr>
            </w:pPr>
            <w:r w:rsidRPr="00220DC0">
              <w:rPr>
                <w:rFonts w:ascii="Arial" w:hAnsi="Arial" w:cs="Arial"/>
                <w:b/>
                <w:bCs/>
              </w:rPr>
              <w:t>Baht</w:t>
            </w:r>
          </w:p>
        </w:tc>
        <w:tc>
          <w:tcPr>
            <w:tcW w:w="1418" w:type="dxa"/>
            <w:tcBorders>
              <w:bottom w:val="single" w:sz="4" w:space="0" w:color="auto"/>
            </w:tcBorders>
          </w:tcPr>
          <w:p w14:paraId="3F206618" w14:textId="1773D8C7"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val="en-GB" w:eastAsia="en-US"/>
              </w:rPr>
            </w:pPr>
            <w:r w:rsidRPr="00220DC0">
              <w:rPr>
                <w:rFonts w:ascii="Arial" w:hAnsi="Arial" w:cs="Arial"/>
                <w:b/>
                <w:bCs/>
              </w:rPr>
              <w:t>Baht</w:t>
            </w:r>
          </w:p>
        </w:tc>
      </w:tr>
      <w:tr w:rsidR="00A524AF" w:rsidRPr="00220DC0" w14:paraId="64123DB4" w14:textId="77777777" w:rsidTr="00A7177B">
        <w:trPr>
          <w:cantSplit/>
        </w:trPr>
        <w:tc>
          <w:tcPr>
            <w:tcW w:w="6521" w:type="dxa"/>
          </w:tcPr>
          <w:p w14:paraId="018389DC" w14:textId="5E0A5780" w:rsidR="00A524AF" w:rsidRPr="00220DC0" w:rsidRDefault="00A524AF" w:rsidP="00A524AF">
            <w:pPr>
              <w:ind w:left="-101"/>
              <w:rPr>
                <w:rFonts w:ascii="Arial" w:hAnsi="Arial" w:cs="Arial"/>
                <w:sz w:val="20"/>
                <w:szCs w:val="20"/>
                <w:cs/>
              </w:rPr>
            </w:pPr>
          </w:p>
        </w:tc>
        <w:tc>
          <w:tcPr>
            <w:tcW w:w="1559" w:type="dxa"/>
            <w:tcBorders>
              <w:top w:val="single" w:sz="4" w:space="0" w:color="auto"/>
            </w:tcBorders>
            <w:shd w:val="clear" w:color="auto" w:fill="FAFAFA"/>
          </w:tcPr>
          <w:p w14:paraId="4624BCA0" w14:textId="77777777"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18" w:type="dxa"/>
            <w:tcBorders>
              <w:top w:val="single" w:sz="4" w:space="0" w:color="auto"/>
            </w:tcBorders>
          </w:tcPr>
          <w:p w14:paraId="0A651CE5" w14:textId="77777777" w:rsidR="00A524AF" w:rsidRPr="00220DC0"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A0548" w:rsidRPr="00220DC0" w14:paraId="4AA3279A" w14:textId="77777777" w:rsidTr="00B64FB6">
        <w:trPr>
          <w:cantSplit/>
        </w:trPr>
        <w:tc>
          <w:tcPr>
            <w:tcW w:w="6521" w:type="dxa"/>
          </w:tcPr>
          <w:p w14:paraId="2AD60B4B" w14:textId="77A98795" w:rsidR="004A0548" w:rsidRPr="00220DC0" w:rsidRDefault="00E24627" w:rsidP="004A0548">
            <w:pPr>
              <w:ind w:left="-101"/>
              <w:rPr>
                <w:rFonts w:ascii="Arial" w:hAnsi="Arial" w:cs="Arial"/>
                <w:sz w:val="20"/>
                <w:szCs w:val="20"/>
                <w:cs/>
              </w:rPr>
            </w:pPr>
            <w:r w:rsidRPr="00220DC0">
              <w:rPr>
                <w:rFonts w:ascii="Arial" w:hAnsi="Arial" w:cs="Arial"/>
                <w:sz w:val="20"/>
                <w:szCs w:val="20"/>
              </w:rPr>
              <w:t>-  Current portion of finance lease receivable, net</w:t>
            </w:r>
          </w:p>
        </w:tc>
        <w:tc>
          <w:tcPr>
            <w:tcW w:w="1559" w:type="dxa"/>
            <w:shd w:val="clear" w:color="auto" w:fill="FAFAFA"/>
          </w:tcPr>
          <w:p w14:paraId="18F539A9" w14:textId="72F7E61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98,666,773</w:t>
            </w:r>
          </w:p>
        </w:tc>
        <w:tc>
          <w:tcPr>
            <w:tcW w:w="1418" w:type="dxa"/>
          </w:tcPr>
          <w:p w14:paraId="12B1D0C7"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snapToGrid/>
                <w:color w:val="auto"/>
                <w:lang w:val="en-GB" w:eastAsia="en-US"/>
              </w:rPr>
              <w:t>-</w:t>
            </w:r>
          </w:p>
        </w:tc>
      </w:tr>
      <w:tr w:rsidR="004A0548" w:rsidRPr="00220DC0" w14:paraId="6CFC3E73" w14:textId="77777777" w:rsidTr="00B64FB6">
        <w:trPr>
          <w:cantSplit/>
        </w:trPr>
        <w:tc>
          <w:tcPr>
            <w:tcW w:w="6521" w:type="dxa"/>
          </w:tcPr>
          <w:p w14:paraId="7D4F16B9" w14:textId="17F1772D" w:rsidR="004A0548" w:rsidRPr="00220DC0" w:rsidRDefault="007E2A2B" w:rsidP="004A0548">
            <w:pPr>
              <w:ind w:left="-101"/>
              <w:rPr>
                <w:rFonts w:ascii="Arial" w:hAnsi="Arial" w:cs="Arial"/>
                <w:sz w:val="20"/>
                <w:szCs w:val="20"/>
                <w:cs/>
              </w:rPr>
            </w:pPr>
            <w:r w:rsidRPr="00220DC0">
              <w:rPr>
                <w:rFonts w:ascii="Arial" w:hAnsi="Arial" w:cs="Arial"/>
                <w:sz w:val="20"/>
                <w:szCs w:val="20"/>
              </w:rPr>
              <w:t xml:space="preserve">-  Non-current portion of finance </w:t>
            </w:r>
            <w:r w:rsidR="004A0548" w:rsidRPr="00220DC0">
              <w:rPr>
                <w:rFonts w:ascii="Arial" w:hAnsi="Arial" w:cs="Arial"/>
                <w:sz w:val="20"/>
                <w:szCs w:val="20"/>
              </w:rPr>
              <w:t>lease receivable</w:t>
            </w:r>
            <w:r w:rsidR="003A2BCE" w:rsidRPr="00220DC0">
              <w:rPr>
                <w:rFonts w:ascii="Arial" w:hAnsi="Arial" w:cs="Arial"/>
                <w:sz w:val="20"/>
                <w:szCs w:val="20"/>
              </w:rPr>
              <w:t>, net</w:t>
            </w:r>
          </w:p>
        </w:tc>
        <w:tc>
          <w:tcPr>
            <w:tcW w:w="1559" w:type="dxa"/>
            <w:tcBorders>
              <w:bottom w:val="single" w:sz="4" w:space="0" w:color="auto"/>
            </w:tcBorders>
            <w:shd w:val="clear" w:color="auto" w:fill="FAFAFA"/>
          </w:tcPr>
          <w:p w14:paraId="0770A716" w14:textId="2B43043B"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504,411,718</w:t>
            </w:r>
          </w:p>
        </w:tc>
        <w:tc>
          <w:tcPr>
            <w:tcW w:w="1418" w:type="dxa"/>
            <w:tcBorders>
              <w:bottom w:val="single" w:sz="4" w:space="0" w:color="auto"/>
            </w:tcBorders>
          </w:tcPr>
          <w:p w14:paraId="07C6B436"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eastAsia="Arial Unicode MS" w:hAnsi="Arial" w:cs="Arial"/>
                <w:snapToGrid/>
                <w:color w:val="auto"/>
                <w:lang w:val="en-GB" w:eastAsia="en-US"/>
              </w:rPr>
              <w:t>-</w:t>
            </w:r>
          </w:p>
        </w:tc>
      </w:tr>
      <w:tr w:rsidR="004A0548" w:rsidRPr="00220DC0" w14:paraId="40FAAC8E" w14:textId="77777777" w:rsidTr="00B64FB6">
        <w:trPr>
          <w:cantSplit/>
        </w:trPr>
        <w:tc>
          <w:tcPr>
            <w:tcW w:w="6521" w:type="dxa"/>
          </w:tcPr>
          <w:p w14:paraId="23F4C2E1" w14:textId="77777777" w:rsidR="004A0548" w:rsidRPr="00220DC0" w:rsidRDefault="004A0548" w:rsidP="004A0548">
            <w:pPr>
              <w:ind w:left="-101"/>
              <w:rPr>
                <w:rFonts w:ascii="Arial" w:hAnsi="Arial" w:cs="Arial"/>
                <w:sz w:val="20"/>
                <w:szCs w:val="20"/>
                <w:cs/>
              </w:rPr>
            </w:pPr>
          </w:p>
        </w:tc>
        <w:tc>
          <w:tcPr>
            <w:tcW w:w="1559" w:type="dxa"/>
            <w:tcBorders>
              <w:top w:val="single" w:sz="4" w:space="0" w:color="auto"/>
            </w:tcBorders>
            <w:shd w:val="clear" w:color="auto" w:fill="FAFAFA"/>
            <w:vAlign w:val="bottom"/>
          </w:tcPr>
          <w:p w14:paraId="7D3C49F9" w14:textId="77777777"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18" w:type="dxa"/>
            <w:tcBorders>
              <w:top w:val="single" w:sz="4" w:space="0" w:color="auto"/>
            </w:tcBorders>
            <w:vAlign w:val="bottom"/>
          </w:tcPr>
          <w:p w14:paraId="0CEED1FE"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A0548" w:rsidRPr="00220DC0" w14:paraId="0CB2FC71" w14:textId="77777777" w:rsidTr="00A524AF">
        <w:trPr>
          <w:cantSplit/>
          <w:trHeight w:val="68"/>
        </w:trPr>
        <w:tc>
          <w:tcPr>
            <w:tcW w:w="6521" w:type="dxa"/>
          </w:tcPr>
          <w:p w14:paraId="6BBA8EA9" w14:textId="632E730D" w:rsidR="004A0548" w:rsidRPr="00220DC0" w:rsidRDefault="003A2BCE" w:rsidP="004A0548">
            <w:pPr>
              <w:ind w:left="-101"/>
              <w:rPr>
                <w:rFonts w:ascii="Arial" w:hAnsi="Arial" w:cs="Arial"/>
                <w:sz w:val="20"/>
                <w:szCs w:val="20"/>
                <w:cs/>
              </w:rPr>
            </w:pPr>
            <w:r w:rsidRPr="00220DC0">
              <w:rPr>
                <w:rFonts w:ascii="Arial" w:hAnsi="Arial" w:cs="Arial"/>
                <w:sz w:val="20"/>
                <w:szCs w:val="20"/>
                <w:lang w:eastAsia="en-GB"/>
              </w:rPr>
              <w:t>Finance lease receivable, net</w:t>
            </w:r>
          </w:p>
        </w:tc>
        <w:tc>
          <w:tcPr>
            <w:tcW w:w="1559" w:type="dxa"/>
            <w:tcBorders>
              <w:bottom w:val="single" w:sz="4" w:space="0" w:color="auto"/>
            </w:tcBorders>
            <w:shd w:val="clear" w:color="auto" w:fill="FAFAFA"/>
          </w:tcPr>
          <w:p w14:paraId="0EEF9EBC" w14:textId="466C2C58" w:rsidR="004A0548" w:rsidRPr="00220DC0" w:rsidRDefault="004A0548" w:rsidP="004A054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20DC0">
              <w:rPr>
                <w:rFonts w:ascii="Arial" w:eastAsia="Arial Unicode MS" w:hAnsi="Arial" w:cs="Arial"/>
                <w:sz w:val="20"/>
                <w:szCs w:val="20"/>
              </w:rPr>
              <w:t>603,078,491</w:t>
            </w:r>
          </w:p>
        </w:tc>
        <w:tc>
          <w:tcPr>
            <w:tcW w:w="1418" w:type="dxa"/>
            <w:tcBorders>
              <w:bottom w:val="single" w:sz="4" w:space="0" w:color="auto"/>
            </w:tcBorders>
          </w:tcPr>
          <w:p w14:paraId="19A93DC2" w14:textId="77777777" w:rsidR="004A0548" w:rsidRPr="00220DC0" w:rsidRDefault="004A0548" w:rsidP="004A054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220DC0">
              <w:rPr>
                <w:rFonts w:ascii="Arial" w:hAnsi="Arial" w:cs="Arial"/>
              </w:rPr>
              <w:t>-</w:t>
            </w:r>
          </w:p>
        </w:tc>
      </w:tr>
    </w:tbl>
    <w:p w14:paraId="498B4109" w14:textId="77777777" w:rsidR="00B64FB6" w:rsidRPr="00220DC0" w:rsidRDefault="00B64FB6" w:rsidP="00B64FB6">
      <w:pPr>
        <w:jc w:val="thaiDistribute"/>
        <w:rPr>
          <w:rFonts w:ascii="Arial" w:hAnsi="Arial" w:cs="Arial"/>
          <w:b/>
          <w:bCs/>
          <w:color w:val="000000"/>
          <w:sz w:val="20"/>
          <w:szCs w:val="20"/>
        </w:rPr>
      </w:pPr>
    </w:p>
    <w:p w14:paraId="1B4354CE" w14:textId="4E4CB6EC" w:rsidR="003A2BCE" w:rsidRPr="00E05955" w:rsidRDefault="00A36267" w:rsidP="00B64FB6">
      <w:pPr>
        <w:jc w:val="thaiDistribute"/>
        <w:rPr>
          <w:rFonts w:ascii="Arial" w:hAnsi="Arial" w:cstheme="minorBidi"/>
          <w:sz w:val="20"/>
          <w:szCs w:val="20"/>
        </w:rPr>
      </w:pPr>
      <w:bookmarkStart w:id="4" w:name="_Hlk87279230"/>
      <w:r w:rsidRPr="001F10CE">
        <w:rPr>
          <w:rFonts w:ascii="Arial" w:hAnsi="Arial" w:cs="Arial"/>
          <w:spacing w:val="-4"/>
          <w:sz w:val="20"/>
          <w:szCs w:val="20"/>
        </w:rPr>
        <w:t>During</w:t>
      </w:r>
      <w:r w:rsidR="003A2BCE" w:rsidRPr="001F10CE">
        <w:rPr>
          <w:rFonts w:ascii="Arial" w:hAnsi="Arial" w:cs="Arial"/>
          <w:spacing w:val="-4"/>
          <w:sz w:val="20"/>
          <w:szCs w:val="20"/>
        </w:rPr>
        <w:t xml:space="preserve"> the year ended 31 December 2021, </w:t>
      </w:r>
      <w:r w:rsidR="001F10CE" w:rsidRPr="001F10CE">
        <w:rPr>
          <w:rFonts w:ascii="Arial" w:hAnsi="Arial" w:cs="Arial"/>
          <w:spacing w:val="-4"/>
          <w:sz w:val="20"/>
          <w:szCs w:val="20"/>
        </w:rPr>
        <w:t>subsidiaries</w:t>
      </w:r>
      <w:r w:rsidR="003A2BCE" w:rsidRPr="001F10CE">
        <w:rPr>
          <w:rFonts w:ascii="Arial" w:hAnsi="Arial" w:cs="Arial"/>
          <w:spacing w:val="-4"/>
          <w:sz w:val="20"/>
          <w:szCs w:val="20"/>
        </w:rPr>
        <w:t xml:space="preserve"> entered into</w:t>
      </w:r>
      <w:r w:rsidR="0018126F">
        <w:rPr>
          <w:rFonts w:ascii="Arial" w:hAnsi="Arial" w:cs="Arial"/>
          <w:spacing w:val="-4"/>
          <w:sz w:val="20"/>
          <w:szCs w:val="20"/>
        </w:rPr>
        <w:t xml:space="preserve"> hire purchase and</w:t>
      </w:r>
      <w:r w:rsidR="003A2BCE" w:rsidRPr="001F10CE">
        <w:rPr>
          <w:rFonts w:ascii="Arial" w:hAnsi="Arial" w:cs="Arial"/>
          <w:spacing w:val="-4"/>
          <w:sz w:val="20"/>
          <w:szCs w:val="20"/>
        </w:rPr>
        <w:t xml:space="preserve"> lease contracts in which the subsidiar</w:t>
      </w:r>
      <w:r w:rsidR="001F10CE" w:rsidRPr="001F10CE">
        <w:rPr>
          <w:rFonts w:ascii="Arial" w:hAnsi="Arial" w:cs="Arial"/>
          <w:spacing w:val="-4"/>
          <w:sz w:val="20"/>
          <w:szCs w:val="20"/>
        </w:rPr>
        <w:t>ies</w:t>
      </w:r>
      <w:r w:rsidR="003A2BCE" w:rsidRPr="00220DC0">
        <w:rPr>
          <w:rFonts w:ascii="Arial" w:hAnsi="Arial" w:cs="Arial"/>
          <w:sz w:val="20"/>
          <w:szCs w:val="20"/>
        </w:rPr>
        <w:t xml:space="preserve"> </w:t>
      </w:r>
      <w:r w:rsidR="001F10CE">
        <w:rPr>
          <w:rFonts w:ascii="Arial" w:hAnsi="Arial" w:cs="Arial"/>
          <w:sz w:val="20"/>
          <w:szCs w:val="20"/>
        </w:rPr>
        <w:t>are</w:t>
      </w:r>
      <w:r w:rsidR="003A2BCE" w:rsidRPr="00220DC0">
        <w:rPr>
          <w:rFonts w:ascii="Arial" w:hAnsi="Arial" w:cs="Arial"/>
          <w:sz w:val="20"/>
          <w:szCs w:val="20"/>
        </w:rPr>
        <w:t xml:space="preserve"> lessor</w:t>
      </w:r>
      <w:r w:rsidR="001F10CE">
        <w:rPr>
          <w:rFonts w:ascii="Arial" w:hAnsi="Arial" w:cs="Arial"/>
          <w:sz w:val="20"/>
          <w:szCs w:val="20"/>
        </w:rPr>
        <w:t>s</w:t>
      </w:r>
      <w:r w:rsidR="003A2BCE" w:rsidRPr="00220DC0">
        <w:rPr>
          <w:rFonts w:ascii="Arial" w:hAnsi="Arial" w:cs="Arial"/>
          <w:sz w:val="20"/>
          <w:szCs w:val="20"/>
        </w:rPr>
        <w:t xml:space="preserve"> as follow</w:t>
      </w:r>
      <w:r w:rsidR="00566806" w:rsidRPr="00220DC0">
        <w:rPr>
          <w:rFonts w:ascii="Arial" w:hAnsi="Arial" w:cs="Arial"/>
          <w:sz w:val="20"/>
          <w:szCs w:val="20"/>
        </w:rPr>
        <w:t>s</w:t>
      </w:r>
      <w:r w:rsidR="00E05955">
        <w:rPr>
          <w:rFonts w:ascii="Arial" w:hAnsi="Arial" w:cstheme="minorBidi"/>
          <w:sz w:val="20"/>
          <w:szCs w:val="20"/>
        </w:rPr>
        <w:t>:</w:t>
      </w:r>
    </w:p>
    <w:p w14:paraId="39E73355" w14:textId="77777777" w:rsidR="003A2BCE" w:rsidRPr="00220DC0" w:rsidRDefault="003A2BCE" w:rsidP="00B64FB6">
      <w:pPr>
        <w:jc w:val="thaiDistribute"/>
        <w:rPr>
          <w:rFonts w:ascii="Arial" w:hAnsi="Arial" w:cs="Arial"/>
          <w:sz w:val="20"/>
          <w:szCs w:val="20"/>
        </w:rPr>
      </w:pPr>
    </w:p>
    <w:p w14:paraId="2F9FDBB8" w14:textId="2164525B" w:rsidR="00B64FB6" w:rsidRDefault="003A2BCE" w:rsidP="00B54DB5">
      <w:pPr>
        <w:ind w:left="207" w:hanging="207"/>
        <w:jc w:val="thaiDistribute"/>
        <w:rPr>
          <w:rFonts w:ascii="Arial" w:hAnsi="Arial" w:cs="Arial"/>
          <w:sz w:val="20"/>
          <w:szCs w:val="20"/>
        </w:rPr>
      </w:pPr>
      <w:r w:rsidRPr="00220DC0">
        <w:rPr>
          <w:rFonts w:ascii="Arial" w:hAnsi="Arial" w:cs="Arial"/>
          <w:sz w:val="20"/>
          <w:szCs w:val="20"/>
        </w:rPr>
        <w:t xml:space="preserve">- </w:t>
      </w:r>
      <w:r w:rsidR="00330C9A">
        <w:rPr>
          <w:rFonts w:ascii="Arial" w:hAnsi="Arial" w:cs="Arial"/>
          <w:sz w:val="20"/>
          <w:szCs w:val="20"/>
        </w:rPr>
        <w:t xml:space="preserve"> </w:t>
      </w:r>
      <w:r w:rsidRPr="00220DC0">
        <w:rPr>
          <w:rFonts w:ascii="Arial" w:hAnsi="Arial" w:cs="Arial"/>
          <w:sz w:val="20"/>
          <w:szCs w:val="20"/>
        </w:rPr>
        <w:t>A</w:t>
      </w:r>
      <w:r w:rsidR="00B64FB6" w:rsidRPr="00220DC0">
        <w:rPr>
          <w:rFonts w:ascii="Arial" w:hAnsi="Arial" w:cs="Arial"/>
          <w:sz w:val="20"/>
          <w:szCs w:val="20"/>
        </w:rPr>
        <w:t xml:space="preserve"> hire</w:t>
      </w:r>
      <w:r w:rsidR="00042BD9">
        <w:rPr>
          <w:rFonts w:ascii="Arial" w:hAnsi="Arial" w:cs="Arial"/>
          <w:sz w:val="20"/>
          <w:szCs w:val="20"/>
        </w:rPr>
        <w:t xml:space="preserve"> </w:t>
      </w:r>
      <w:r w:rsidR="00B64FB6" w:rsidRPr="00220DC0">
        <w:rPr>
          <w:rFonts w:ascii="Arial" w:hAnsi="Arial" w:cs="Arial"/>
          <w:sz w:val="20"/>
          <w:szCs w:val="20"/>
        </w:rPr>
        <w:t>purchase contract of crane and equipmen</w:t>
      </w:r>
      <w:r w:rsidR="00A524AF" w:rsidRPr="00220DC0">
        <w:rPr>
          <w:rFonts w:ascii="Arial" w:hAnsi="Arial" w:cs="Arial"/>
          <w:sz w:val="20"/>
          <w:szCs w:val="20"/>
        </w:rPr>
        <w:t xml:space="preserve">t </w:t>
      </w:r>
      <w:r w:rsidR="00B54DB5">
        <w:rPr>
          <w:rFonts w:ascii="Arial" w:hAnsi="Arial" w:cs="Arial"/>
          <w:sz w:val="20"/>
          <w:szCs w:val="20"/>
        </w:rPr>
        <w:t>totalling</w:t>
      </w:r>
      <w:r w:rsidR="00A524AF" w:rsidRPr="00220DC0">
        <w:rPr>
          <w:rFonts w:ascii="Arial" w:hAnsi="Arial" w:cs="Arial"/>
          <w:sz w:val="20"/>
          <w:szCs w:val="20"/>
        </w:rPr>
        <w:t xml:space="preserve"> Baht 70</w:t>
      </w:r>
      <w:r w:rsidR="004A0548" w:rsidRPr="00220DC0">
        <w:rPr>
          <w:rFonts w:ascii="Arial" w:hAnsi="Arial" w:cs="Arial"/>
          <w:sz w:val="20"/>
          <w:szCs w:val="20"/>
        </w:rPr>
        <w:t>3</w:t>
      </w:r>
      <w:r w:rsidR="00A524AF" w:rsidRPr="00220DC0">
        <w:rPr>
          <w:rFonts w:ascii="Arial" w:hAnsi="Arial" w:cs="Arial"/>
          <w:sz w:val="20"/>
          <w:szCs w:val="20"/>
        </w:rPr>
        <w:t xml:space="preserve"> million</w:t>
      </w:r>
      <w:r w:rsidRPr="00220DC0">
        <w:rPr>
          <w:rFonts w:ascii="Arial" w:hAnsi="Arial" w:cs="Arial"/>
          <w:sz w:val="20"/>
          <w:szCs w:val="20"/>
        </w:rPr>
        <w:t>.</w:t>
      </w:r>
      <w:r w:rsidR="00B63757" w:rsidRPr="00220DC0">
        <w:rPr>
          <w:rFonts w:ascii="Arial" w:hAnsi="Arial" w:cs="Arial"/>
          <w:sz w:val="20"/>
          <w:szCs w:val="20"/>
        </w:rPr>
        <w:t xml:space="preserve"> The contract term is 6 years</w:t>
      </w:r>
      <w:r w:rsidR="00B54DB5">
        <w:rPr>
          <w:rFonts w:ascii="Arial" w:hAnsi="Arial" w:cs="Arial"/>
          <w:sz w:val="20"/>
          <w:szCs w:val="20"/>
        </w:rPr>
        <w:t xml:space="preserve"> and interest rate is 3.50% per annum. The payment schedule is made on a monthly </w:t>
      </w:r>
      <w:r w:rsidR="007F7A5A">
        <w:rPr>
          <w:rFonts w:ascii="Arial" w:hAnsi="Arial" w:cs="Arial"/>
          <w:sz w:val="20"/>
          <w:szCs w:val="20"/>
        </w:rPr>
        <w:t>instalment</w:t>
      </w:r>
      <w:r w:rsidR="00B54DB5">
        <w:rPr>
          <w:rFonts w:ascii="Arial" w:hAnsi="Arial" w:cs="Arial"/>
          <w:sz w:val="20"/>
          <w:szCs w:val="20"/>
        </w:rPr>
        <w:t xml:space="preserve"> basis, commencing from July 2021</w:t>
      </w:r>
      <w:r w:rsidR="00B63757" w:rsidRPr="00220DC0">
        <w:rPr>
          <w:rFonts w:ascii="Arial" w:hAnsi="Arial" w:cs="Arial"/>
          <w:sz w:val="20"/>
          <w:szCs w:val="20"/>
        </w:rPr>
        <w:t>.</w:t>
      </w:r>
      <w:bookmarkEnd w:id="4"/>
    </w:p>
    <w:p w14:paraId="3B23072E" w14:textId="77777777" w:rsidR="00B54DB5" w:rsidRPr="00220DC0" w:rsidRDefault="00B54DB5" w:rsidP="00B54DB5">
      <w:pPr>
        <w:ind w:left="207" w:hanging="207"/>
        <w:jc w:val="thaiDistribute"/>
        <w:rPr>
          <w:rFonts w:ascii="Arial" w:eastAsia="Arial Unicode MS" w:hAnsi="Arial" w:cs="Arial"/>
          <w:color w:val="000000"/>
          <w:sz w:val="20"/>
          <w:szCs w:val="20"/>
          <w:u w:val="single"/>
        </w:rPr>
      </w:pPr>
    </w:p>
    <w:p w14:paraId="5033B721" w14:textId="563A519C" w:rsidR="00A524AF" w:rsidRPr="00B54DB5" w:rsidRDefault="003A2BCE" w:rsidP="00330C9A">
      <w:pPr>
        <w:tabs>
          <w:tab w:val="left" w:pos="540"/>
        </w:tabs>
        <w:ind w:left="207" w:hanging="207"/>
        <w:jc w:val="thaiDistribute"/>
        <w:rPr>
          <w:rFonts w:ascii="Arial" w:eastAsia="Arial Unicode MS" w:hAnsi="Arial" w:cs="Arial"/>
          <w:color w:val="000000"/>
          <w:sz w:val="20"/>
          <w:szCs w:val="20"/>
        </w:rPr>
      </w:pPr>
      <w:r w:rsidRPr="00220DC0">
        <w:rPr>
          <w:rFonts w:ascii="Arial" w:eastAsia="Arial Unicode MS" w:hAnsi="Arial" w:cs="Arial"/>
          <w:color w:val="000000"/>
          <w:sz w:val="20"/>
          <w:szCs w:val="20"/>
        </w:rPr>
        <w:t xml:space="preserve">- </w:t>
      </w:r>
      <w:r w:rsidR="00330C9A">
        <w:rPr>
          <w:rFonts w:ascii="Arial" w:eastAsia="Arial Unicode MS" w:hAnsi="Arial" w:cs="Arial"/>
          <w:color w:val="000000"/>
          <w:sz w:val="20"/>
          <w:szCs w:val="20"/>
        </w:rPr>
        <w:t xml:space="preserve"> </w:t>
      </w:r>
      <w:r w:rsidRPr="00B54DB5">
        <w:rPr>
          <w:rFonts w:ascii="Arial" w:eastAsia="Arial Unicode MS" w:hAnsi="Arial" w:cs="Arial"/>
          <w:color w:val="000000"/>
          <w:spacing w:val="-6"/>
          <w:sz w:val="20"/>
          <w:szCs w:val="20"/>
        </w:rPr>
        <w:t>A</w:t>
      </w:r>
      <w:r w:rsidR="00A524AF" w:rsidRPr="00B54DB5">
        <w:rPr>
          <w:rFonts w:ascii="Arial" w:eastAsia="Arial Unicode MS" w:hAnsi="Arial" w:cs="Arial"/>
          <w:color w:val="000000"/>
          <w:spacing w:val="-6"/>
          <w:sz w:val="20"/>
          <w:szCs w:val="20"/>
        </w:rPr>
        <w:t xml:space="preserve"> </w:t>
      </w:r>
      <w:r w:rsidR="00006789" w:rsidRPr="00B54DB5">
        <w:rPr>
          <w:rFonts w:ascii="Arial" w:eastAsia="Arial Unicode MS" w:hAnsi="Arial" w:cs="Arial"/>
          <w:color w:val="000000"/>
          <w:spacing w:val="-6"/>
          <w:sz w:val="20"/>
          <w:szCs w:val="20"/>
        </w:rPr>
        <w:t>lease</w:t>
      </w:r>
      <w:r w:rsidR="00A524AF" w:rsidRPr="00B54DB5">
        <w:rPr>
          <w:rFonts w:ascii="Arial" w:eastAsia="Arial Unicode MS" w:hAnsi="Arial" w:cs="Arial"/>
          <w:color w:val="000000"/>
          <w:spacing w:val="-6"/>
          <w:sz w:val="20"/>
          <w:szCs w:val="20"/>
        </w:rPr>
        <w:t xml:space="preserve"> contract of solar panels and their </w:t>
      </w:r>
      <w:r w:rsidR="002468FE" w:rsidRPr="00B54DB5">
        <w:rPr>
          <w:rFonts w:ascii="Arial" w:eastAsia="Arial Unicode MS" w:hAnsi="Arial" w:cs="Arial"/>
          <w:color w:val="000000"/>
          <w:spacing w:val="-6"/>
          <w:sz w:val="20"/>
          <w:szCs w:val="20"/>
        </w:rPr>
        <w:t>component part</w:t>
      </w:r>
      <w:r w:rsidR="00E05955" w:rsidRPr="00B54DB5">
        <w:rPr>
          <w:rFonts w:ascii="Arial" w:eastAsia="Arial Unicode MS" w:hAnsi="Arial" w:cs="Arial"/>
          <w:color w:val="000000"/>
          <w:spacing w:val="-6"/>
          <w:sz w:val="20"/>
          <w:szCs w:val="20"/>
        </w:rPr>
        <w:t xml:space="preserve"> </w:t>
      </w:r>
      <w:r w:rsidR="00360929" w:rsidRPr="00B54DB5">
        <w:rPr>
          <w:rFonts w:ascii="Arial" w:eastAsia="Arial Unicode MS" w:hAnsi="Arial" w:cs="Arial"/>
          <w:color w:val="000000"/>
          <w:spacing w:val="-6"/>
          <w:sz w:val="20"/>
          <w:szCs w:val="20"/>
        </w:rPr>
        <w:t>totalling</w:t>
      </w:r>
      <w:r w:rsidR="00A524AF" w:rsidRPr="00B54DB5">
        <w:rPr>
          <w:rFonts w:ascii="Arial" w:eastAsia="Arial Unicode MS" w:hAnsi="Arial" w:cs="Arial"/>
          <w:color w:val="000000"/>
          <w:spacing w:val="-6"/>
          <w:sz w:val="20"/>
          <w:szCs w:val="20"/>
        </w:rPr>
        <w:t xml:space="preserve"> Baht 31 million</w:t>
      </w:r>
      <w:r w:rsidRPr="00B54DB5">
        <w:rPr>
          <w:rFonts w:ascii="Arial" w:eastAsia="Arial Unicode MS" w:hAnsi="Arial" w:cs="Arial"/>
          <w:color w:val="000000"/>
          <w:spacing w:val="-6"/>
          <w:sz w:val="20"/>
          <w:szCs w:val="20"/>
        </w:rPr>
        <w:t>.</w:t>
      </w:r>
      <w:r w:rsidR="00B63757" w:rsidRPr="00B54DB5">
        <w:rPr>
          <w:rFonts w:ascii="Arial" w:eastAsia="Arial Unicode MS" w:hAnsi="Arial" w:cs="Arial"/>
          <w:color w:val="000000"/>
          <w:spacing w:val="-6"/>
          <w:sz w:val="20"/>
          <w:szCs w:val="20"/>
        </w:rPr>
        <w:t xml:space="preserve"> The contract term is 20 years</w:t>
      </w:r>
      <w:r w:rsidR="00B54DB5" w:rsidRPr="00B54DB5">
        <w:rPr>
          <w:rFonts w:ascii="Arial" w:hAnsi="Arial" w:cs="Arial"/>
          <w:spacing w:val="-6"/>
          <w:sz w:val="20"/>
          <w:szCs w:val="20"/>
        </w:rPr>
        <w:t xml:space="preserve"> </w:t>
      </w:r>
      <w:r w:rsidR="00B54DB5" w:rsidRPr="00B54DB5">
        <w:rPr>
          <w:rFonts w:ascii="Arial" w:hAnsi="Arial" w:cs="Arial"/>
          <w:sz w:val="20"/>
          <w:szCs w:val="20"/>
        </w:rPr>
        <w:t xml:space="preserve">and interest rate is 6.25% per annum. The payment schedule is made on a monthly </w:t>
      </w:r>
      <w:r w:rsidR="007F7A5A" w:rsidRPr="00B54DB5">
        <w:rPr>
          <w:rFonts w:ascii="Arial" w:hAnsi="Arial" w:cs="Arial"/>
          <w:sz w:val="20"/>
          <w:szCs w:val="20"/>
        </w:rPr>
        <w:t>instalment</w:t>
      </w:r>
      <w:r w:rsidR="00B54DB5" w:rsidRPr="00B54DB5">
        <w:rPr>
          <w:rFonts w:ascii="Arial" w:hAnsi="Arial" w:cs="Arial"/>
          <w:sz w:val="20"/>
          <w:szCs w:val="20"/>
        </w:rPr>
        <w:t xml:space="preserve"> basis, commencing from October 2021.</w:t>
      </w:r>
    </w:p>
    <w:p w14:paraId="46AE8D07" w14:textId="6909F466" w:rsidR="00B64FB6" w:rsidRPr="00220DC0" w:rsidRDefault="001A7255" w:rsidP="00FF408A">
      <w:pPr>
        <w:tabs>
          <w:tab w:val="left" w:pos="540"/>
        </w:tabs>
        <w:jc w:val="thaiDistribute"/>
        <w:rPr>
          <w:rFonts w:ascii="Arial" w:eastAsia="Arial Unicode MS" w:hAnsi="Arial" w:cs="Arial"/>
          <w:color w:val="000000"/>
          <w:sz w:val="20"/>
          <w:szCs w:val="20"/>
          <w:u w:val="single"/>
        </w:rPr>
      </w:pPr>
      <w:r w:rsidRPr="00220DC0">
        <w:rPr>
          <w:rFonts w:ascii="Arial" w:eastAsia="Arial Unicode MS" w:hAnsi="Arial" w:cs="Arial"/>
          <w:color w:val="000000"/>
          <w:sz w:val="20"/>
          <w:szCs w:val="20"/>
          <w:u w:val="single"/>
        </w:rPr>
        <w:br w:type="page"/>
      </w:r>
    </w:p>
    <w:tbl>
      <w:tblPr>
        <w:tblW w:w="9498" w:type="dxa"/>
        <w:tblInd w:w="108" w:type="dxa"/>
        <w:shd w:val="clear" w:color="auto" w:fill="FFA543"/>
        <w:tblLayout w:type="fixed"/>
        <w:tblLook w:val="04A0" w:firstRow="1" w:lastRow="0" w:firstColumn="1" w:lastColumn="0" w:noHBand="0" w:noVBand="1"/>
      </w:tblPr>
      <w:tblGrid>
        <w:gridCol w:w="9498"/>
      </w:tblGrid>
      <w:tr w:rsidR="00FF408A" w:rsidRPr="00220DC0" w14:paraId="36FA56D4" w14:textId="77777777" w:rsidTr="00B64FB6">
        <w:trPr>
          <w:trHeight w:val="386"/>
        </w:trPr>
        <w:tc>
          <w:tcPr>
            <w:tcW w:w="9498" w:type="dxa"/>
            <w:shd w:val="clear" w:color="auto" w:fill="FFA543"/>
            <w:vAlign w:val="center"/>
          </w:tcPr>
          <w:p w14:paraId="153F4302" w14:textId="43F56E55" w:rsidR="00FF408A" w:rsidRPr="00220DC0" w:rsidRDefault="00FF408A" w:rsidP="007E0574">
            <w:pPr>
              <w:tabs>
                <w:tab w:val="left" w:pos="432"/>
              </w:tabs>
              <w:ind w:left="432" w:hanging="432"/>
              <w:rPr>
                <w:rFonts w:ascii="Arial" w:eastAsia="Arial Unicode MS" w:hAnsi="Arial" w:cs="Arial"/>
                <w:b/>
                <w:bCs/>
                <w:color w:val="FFFFFF"/>
                <w:sz w:val="20"/>
                <w:szCs w:val="20"/>
                <w:cs/>
              </w:rPr>
            </w:pPr>
            <w:r w:rsidRPr="00220DC0">
              <w:rPr>
                <w:rFonts w:ascii="Arial" w:hAnsi="Arial" w:cs="Arial"/>
                <w:sz w:val="20"/>
                <w:szCs w:val="20"/>
              </w:rPr>
              <w:br w:type="page"/>
            </w:r>
            <w:r w:rsidRPr="00220DC0">
              <w:rPr>
                <w:rFonts w:ascii="Arial" w:eastAsia="Arial Unicode MS" w:hAnsi="Arial" w:cs="Arial"/>
                <w:b/>
                <w:bCs/>
                <w:color w:val="FFFFFF"/>
                <w:sz w:val="20"/>
                <w:szCs w:val="20"/>
              </w:rPr>
              <w:t>1</w:t>
            </w:r>
            <w:r w:rsidR="00A524AF" w:rsidRPr="00220DC0">
              <w:rPr>
                <w:rFonts w:ascii="Arial" w:eastAsia="Arial Unicode MS" w:hAnsi="Arial" w:cs="Arial"/>
                <w:b/>
                <w:bCs/>
                <w:color w:val="FFFFFF"/>
                <w:sz w:val="20"/>
                <w:szCs w:val="20"/>
              </w:rPr>
              <w:t>4</w:t>
            </w:r>
            <w:r w:rsidRPr="00220DC0">
              <w:rPr>
                <w:rFonts w:ascii="Arial" w:eastAsia="Arial Unicode MS" w:hAnsi="Arial" w:cs="Arial"/>
                <w:b/>
                <w:bCs/>
                <w:color w:val="FFFFFF"/>
                <w:sz w:val="20"/>
                <w:szCs w:val="20"/>
              </w:rPr>
              <w:tab/>
              <w:t>Other accounts receivable</w:t>
            </w:r>
            <w:r w:rsidR="00BB4792" w:rsidRPr="00220DC0">
              <w:rPr>
                <w:rFonts w:ascii="Arial" w:eastAsia="Arial Unicode MS" w:hAnsi="Arial" w:cs="Arial"/>
                <w:b/>
                <w:bCs/>
                <w:color w:val="FFFFFF"/>
                <w:sz w:val="20"/>
                <w:szCs w:val="20"/>
              </w:rPr>
              <w:t>, net</w:t>
            </w:r>
          </w:p>
        </w:tc>
      </w:tr>
    </w:tbl>
    <w:p w14:paraId="3CE1D836" w14:textId="77777777" w:rsidR="00FF408A" w:rsidRPr="00220DC0" w:rsidRDefault="00FF408A" w:rsidP="00FF408A">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13"/>
        <w:gridCol w:w="27"/>
        <w:gridCol w:w="1440"/>
        <w:gridCol w:w="1440"/>
      </w:tblGrid>
      <w:tr w:rsidR="00FF408A" w:rsidRPr="00220DC0" w14:paraId="1416DFEE" w14:textId="77777777" w:rsidTr="007E0574">
        <w:trPr>
          <w:cantSplit/>
        </w:trPr>
        <w:tc>
          <w:tcPr>
            <w:tcW w:w="3690" w:type="dxa"/>
            <w:shd w:val="clear" w:color="auto" w:fill="auto"/>
          </w:tcPr>
          <w:p w14:paraId="3F305740" w14:textId="77777777" w:rsidR="00FF408A" w:rsidRPr="00220DC0" w:rsidRDefault="00FF408A" w:rsidP="00917F81">
            <w:pPr>
              <w:pStyle w:val="BodyTextIndent2"/>
              <w:spacing w:line="240" w:lineRule="auto"/>
              <w:ind w:left="-105"/>
              <w:rPr>
                <w:rFonts w:ascii="Arial" w:hAnsi="Arial" w:cs="Arial"/>
                <w:b/>
                <w:bCs/>
                <w:color w:val="auto"/>
                <w:lang w:val="en-GB"/>
              </w:rPr>
            </w:pPr>
          </w:p>
        </w:tc>
        <w:tc>
          <w:tcPr>
            <w:tcW w:w="2853" w:type="dxa"/>
            <w:gridSpan w:val="2"/>
            <w:tcBorders>
              <w:top w:val="single" w:sz="4" w:space="0" w:color="auto"/>
              <w:bottom w:val="single" w:sz="4" w:space="0" w:color="auto"/>
            </w:tcBorders>
            <w:shd w:val="clear" w:color="auto" w:fill="auto"/>
          </w:tcPr>
          <w:p w14:paraId="3C8FFE9A" w14:textId="77777777" w:rsidR="00B26023" w:rsidRPr="00220DC0" w:rsidRDefault="00FF408A"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Consolidated</w:t>
            </w:r>
            <w:r w:rsidR="00B26023" w:rsidRPr="00220DC0">
              <w:rPr>
                <w:rFonts w:ascii="Arial" w:hAnsi="Arial" w:cs="Arial"/>
                <w:b/>
                <w:bCs/>
                <w:color w:val="auto"/>
                <w:lang w:val="en-GB"/>
              </w:rPr>
              <w:t xml:space="preserve"> </w:t>
            </w:r>
          </w:p>
          <w:p w14:paraId="7B27374D" w14:textId="77777777" w:rsidR="00FF408A" w:rsidRPr="00220DC0" w:rsidRDefault="00B26023"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statements</w:t>
            </w:r>
          </w:p>
        </w:tc>
        <w:tc>
          <w:tcPr>
            <w:tcW w:w="2907" w:type="dxa"/>
            <w:gridSpan w:val="3"/>
            <w:tcBorders>
              <w:top w:val="single" w:sz="4" w:space="0" w:color="auto"/>
              <w:bottom w:val="single" w:sz="4" w:space="0" w:color="auto"/>
            </w:tcBorders>
            <w:shd w:val="clear" w:color="auto" w:fill="auto"/>
          </w:tcPr>
          <w:p w14:paraId="2A81919D" w14:textId="77777777" w:rsidR="00FF408A" w:rsidRPr="00220DC0" w:rsidRDefault="00FF408A"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Separate</w:t>
            </w:r>
          </w:p>
          <w:p w14:paraId="47BC0BA0" w14:textId="77777777" w:rsidR="00B26023" w:rsidRPr="00220DC0" w:rsidRDefault="00B26023" w:rsidP="007E0574">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 financial statements</w:t>
            </w:r>
          </w:p>
        </w:tc>
      </w:tr>
      <w:tr w:rsidR="00FF408A" w:rsidRPr="00220DC0" w14:paraId="48CF2D16" w14:textId="77777777" w:rsidTr="007E0574">
        <w:trPr>
          <w:cantSplit/>
        </w:trPr>
        <w:tc>
          <w:tcPr>
            <w:tcW w:w="3690" w:type="dxa"/>
            <w:shd w:val="clear" w:color="auto" w:fill="auto"/>
          </w:tcPr>
          <w:p w14:paraId="4C996907" w14:textId="77777777" w:rsidR="00FF408A" w:rsidRPr="00220DC0" w:rsidRDefault="00B26023" w:rsidP="00917F81">
            <w:pPr>
              <w:pStyle w:val="BodyTextIndent2"/>
              <w:spacing w:line="240" w:lineRule="auto"/>
              <w:ind w:left="-105"/>
              <w:rPr>
                <w:rFonts w:ascii="Arial" w:hAnsi="Arial" w:cs="Arial"/>
                <w:b/>
                <w:bCs/>
                <w:color w:val="auto"/>
                <w:lang w:val="en-GB"/>
              </w:rPr>
            </w:pPr>
            <w:r w:rsidRPr="00220DC0">
              <w:rPr>
                <w:rFonts w:ascii="Arial" w:eastAsia="Arial Unicode MS" w:hAnsi="Arial" w:cs="Arial"/>
                <w:b/>
                <w:bCs/>
              </w:rPr>
              <w:t>As at 31 December</w:t>
            </w:r>
          </w:p>
        </w:tc>
        <w:tc>
          <w:tcPr>
            <w:tcW w:w="1440" w:type="dxa"/>
            <w:tcBorders>
              <w:top w:val="single" w:sz="4" w:space="0" w:color="auto"/>
            </w:tcBorders>
            <w:shd w:val="clear" w:color="auto" w:fill="auto"/>
            <w:vAlign w:val="bottom"/>
          </w:tcPr>
          <w:p w14:paraId="345F1AE5"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gridSpan w:val="2"/>
            <w:tcBorders>
              <w:top w:val="single" w:sz="4" w:space="0" w:color="auto"/>
            </w:tcBorders>
            <w:shd w:val="clear" w:color="auto" w:fill="auto"/>
            <w:vAlign w:val="bottom"/>
          </w:tcPr>
          <w:p w14:paraId="3F978581"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c>
          <w:tcPr>
            <w:tcW w:w="1440" w:type="dxa"/>
            <w:tcBorders>
              <w:top w:val="single" w:sz="4" w:space="0" w:color="auto"/>
            </w:tcBorders>
            <w:shd w:val="clear" w:color="auto" w:fill="auto"/>
            <w:vAlign w:val="bottom"/>
          </w:tcPr>
          <w:p w14:paraId="32E97630"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shd w:val="clear" w:color="auto" w:fill="auto"/>
            <w:vAlign w:val="bottom"/>
          </w:tcPr>
          <w:p w14:paraId="4167DE7D"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FF408A" w:rsidRPr="00220DC0" w14:paraId="1221F44E" w14:textId="77777777" w:rsidTr="007E0574">
        <w:trPr>
          <w:cantSplit/>
        </w:trPr>
        <w:tc>
          <w:tcPr>
            <w:tcW w:w="3690" w:type="dxa"/>
            <w:shd w:val="clear" w:color="auto" w:fill="auto"/>
          </w:tcPr>
          <w:p w14:paraId="4F01905D" w14:textId="77777777" w:rsidR="00FF408A" w:rsidRPr="00220DC0" w:rsidRDefault="00FF408A" w:rsidP="00917F81">
            <w:pPr>
              <w:pStyle w:val="BodyTextIndent2"/>
              <w:spacing w:line="240" w:lineRule="auto"/>
              <w:ind w:left="-105"/>
              <w:rPr>
                <w:rFonts w:ascii="Arial" w:hAnsi="Arial" w:cs="Arial"/>
                <w:b/>
                <w:bCs/>
                <w:color w:val="auto"/>
                <w:lang w:val="en-GB"/>
              </w:rPr>
            </w:pPr>
          </w:p>
        </w:tc>
        <w:tc>
          <w:tcPr>
            <w:tcW w:w="1440" w:type="dxa"/>
            <w:tcBorders>
              <w:bottom w:val="single" w:sz="4" w:space="0" w:color="auto"/>
            </w:tcBorders>
            <w:shd w:val="clear" w:color="auto" w:fill="auto"/>
            <w:vAlign w:val="bottom"/>
          </w:tcPr>
          <w:p w14:paraId="0A0C24CB"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gridSpan w:val="2"/>
            <w:tcBorders>
              <w:bottom w:val="single" w:sz="4" w:space="0" w:color="auto"/>
            </w:tcBorders>
            <w:shd w:val="clear" w:color="auto" w:fill="auto"/>
            <w:vAlign w:val="bottom"/>
          </w:tcPr>
          <w:p w14:paraId="0EEC2D88"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159B6D36"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06B969F1"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r>
      <w:tr w:rsidR="00FF408A" w:rsidRPr="00220DC0" w14:paraId="4E15E544" w14:textId="77777777" w:rsidTr="007E0574">
        <w:trPr>
          <w:cantSplit/>
        </w:trPr>
        <w:tc>
          <w:tcPr>
            <w:tcW w:w="3690" w:type="dxa"/>
            <w:shd w:val="clear" w:color="auto" w:fill="auto"/>
          </w:tcPr>
          <w:p w14:paraId="3BA61F31" w14:textId="77777777" w:rsidR="00FF408A" w:rsidRPr="00220DC0" w:rsidRDefault="00FF408A" w:rsidP="00917F81">
            <w:pPr>
              <w:pStyle w:val="BodyTextIndent2"/>
              <w:spacing w:line="240" w:lineRule="auto"/>
              <w:ind w:left="-105"/>
              <w:rPr>
                <w:rFonts w:ascii="Arial" w:hAnsi="Arial" w:cs="Arial"/>
                <w:color w:val="auto"/>
                <w:cs/>
                <w:lang w:val="en-GB"/>
              </w:rPr>
            </w:pPr>
          </w:p>
        </w:tc>
        <w:tc>
          <w:tcPr>
            <w:tcW w:w="1440" w:type="dxa"/>
            <w:tcBorders>
              <w:top w:val="single" w:sz="4" w:space="0" w:color="auto"/>
            </w:tcBorders>
            <w:shd w:val="clear" w:color="auto" w:fill="FAFAFA"/>
          </w:tcPr>
          <w:p w14:paraId="6F075FE2"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gridSpan w:val="2"/>
            <w:tcBorders>
              <w:top w:val="single" w:sz="4" w:space="0" w:color="auto"/>
            </w:tcBorders>
            <w:shd w:val="clear" w:color="auto" w:fill="auto"/>
          </w:tcPr>
          <w:p w14:paraId="08F64D14"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6BF7A200"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160EBA83"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r>
      <w:tr w:rsidR="00FF408A" w:rsidRPr="00220DC0" w14:paraId="25976533" w14:textId="77777777" w:rsidTr="007E0574">
        <w:trPr>
          <w:cantSplit/>
        </w:trPr>
        <w:tc>
          <w:tcPr>
            <w:tcW w:w="3690" w:type="dxa"/>
            <w:shd w:val="clear" w:color="auto" w:fill="auto"/>
            <w:vAlign w:val="bottom"/>
          </w:tcPr>
          <w:p w14:paraId="39094BF4" w14:textId="77777777" w:rsidR="00FF408A" w:rsidRPr="00220DC0" w:rsidRDefault="00FF408A" w:rsidP="00917F81">
            <w:pPr>
              <w:pStyle w:val="BodyTextIndent2"/>
              <w:tabs>
                <w:tab w:val="left" w:pos="2592"/>
              </w:tabs>
              <w:spacing w:line="240" w:lineRule="auto"/>
              <w:ind w:left="-105"/>
              <w:rPr>
                <w:rFonts w:ascii="Arial" w:hAnsi="Arial" w:cs="Arial"/>
                <w:color w:val="auto"/>
                <w:lang w:val="en-GB"/>
              </w:rPr>
            </w:pPr>
            <w:r w:rsidRPr="00220DC0">
              <w:rPr>
                <w:rFonts w:ascii="Arial" w:hAnsi="Arial" w:cs="Arial"/>
                <w:color w:val="auto"/>
                <w:lang w:val="en-GB"/>
              </w:rPr>
              <w:t>Other accounts receivable</w:t>
            </w:r>
          </w:p>
        </w:tc>
        <w:tc>
          <w:tcPr>
            <w:tcW w:w="1440" w:type="dxa"/>
            <w:shd w:val="clear" w:color="auto" w:fill="FAFAFA"/>
          </w:tcPr>
          <w:p w14:paraId="34B398D9"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gridSpan w:val="2"/>
            <w:shd w:val="clear" w:color="auto" w:fill="auto"/>
            <w:vAlign w:val="bottom"/>
          </w:tcPr>
          <w:p w14:paraId="68FB8210"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13B999B9"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shd w:val="clear" w:color="auto" w:fill="auto"/>
            <w:vAlign w:val="bottom"/>
          </w:tcPr>
          <w:p w14:paraId="524B15FD"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r>
      <w:tr w:rsidR="004A0548" w:rsidRPr="00220DC0" w14:paraId="13B73FCC" w14:textId="77777777" w:rsidTr="007E0574">
        <w:trPr>
          <w:cantSplit/>
        </w:trPr>
        <w:tc>
          <w:tcPr>
            <w:tcW w:w="3690" w:type="dxa"/>
            <w:shd w:val="clear" w:color="auto" w:fill="auto"/>
            <w:vAlign w:val="bottom"/>
          </w:tcPr>
          <w:p w14:paraId="3C122AA5" w14:textId="77777777" w:rsidR="004A0548" w:rsidRPr="00220DC0" w:rsidRDefault="004A0548" w:rsidP="004A0548">
            <w:pPr>
              <w:pStyle w:val="BodyTextIndent2"/>
              <w:tabs>
                <w:tab w:val="left" w:pos="2592"/>
              </w:tabs>
              <w:spacing w:line="240" w:lineRule="auto"/>
              <w:ind w:left="-105"/>
              <w:rPr>
                <w:rFonts w:ascii="Arial" w:hAnsi="Arial" w:cs="Arial"/>
                <w:color w:val="auto"/>
                <w:lang w:val="en-GB"/>
              </w:rPr>
            </w:pPr>
            <w:r w:rsidRPr="00220DC0">
              <w:rPr>
                <w:rFonts w:ascii="Arial" w:hAnsi="Arial" w:cs="Arial"/>
                <w:color w:val="auto"/>
                <w:lang w:val="en-GB"/>
              </w:rPr>
              <w:t xml:space="preserve">   - third parties</w:t>
            </w:r>
          </w:p>
        </w:tc>
        <w:tc>
          <w:tcPr>
            <w:tcW w:w="1440" w:type="dxa"/>
            <w:shd w:val="clear" w:color="auto" w:fill="FAFAFA"/>
          </w:tcPr>
          <w:p w14:paraId="1FFAE2F8" w14:textId="15BC9608" w:rsidR="004A0548" w:rsidRPr="00220DC0" w:rsidRDefault="004A0548" w:rsidP="004A0548">
            <w:pPr>
              <w:pStyle w:val="BodyTextIndent2"/>
              <w:spacing w:line="240" w:lineRule="auto"/>
              <w:ind w:left="0" w:right="-72"/>
              <w:jc w:val="right"/>
              <w:rPr>
                <w:rFonts w:ascii="Arial" w:hAnsi="Arial" w:cs="Arial"/>
                <w:color w:val="auto"/>
                <w:lang w:val="en-GB"/>
              </w:rPr>
            </w:pPr>
            <w:r w:rsidRPr="00220DC0">
              <w:rPr>
                <w:rFonts w:ascii="Arial" w:hAnsi="Arial" w:cs="Arial"/>
              </w:rPr>
              <w:t>64,544,286</w:t>
            </w:r>
          </w:p>
        </w:tc>
        <w:tc>
          <w:tcPr>
            <w:tcW w:w="1440" w:type="dxa"/>
            <w:gridSpan w:val="2"/>
            <w:shd w:val="clear" w:color="auto" w:fill="auto"/>
          </w:tcPr>
          <w:p w14:paraId="76E21490" w14:textId="3851F049" w:rsidR="004A0548" w:rsidRPr="00220DC0" w:rsidRDefault="004A0548" w:rsidP="004A0548">
            <w:pPr>
              <w:pStyle w:val="BodyTextIndent2"/>
              <w:spacing w:line="240" w:lineRule="auto"/>
              <w:ind w:left="0" w:right="-72"/>
              <w:jc w:val="right"/>
              <w:rPr>
                <w:rFonts w:ascii="Arial" w:hAnsi="Arial" w:cs="Arial"/>
                <w:color w:val="auto"/>
                <w:lang w:val="en-GB"/>
              </w:rPr>
            </w:pPr>
            <w:r w:rsidRPr="00220DC0">
              <w:rPr>
                <w:rFonts w:ascii="Arial" w:hAnsi="Arial" w:cs="Arial"/>
              </w:rPr>
              <w:t>143,846,632</w:t>
            </w:r>
          </w:p>
        </w:tc>
        <w:tc>
          <w:tcPr>
            <w:tcW w:w="1440" w:type="dxa"/>
            <w:shd w:val="clear" w:color="auto" w:fill="FAFAFA"/>
          </w:tcPr>
          <w:p w14:paraId="5A3BDBA9" w14:textId="3A7C048D" w:rsidR="004A0548" w:rsidRPr="00220DC0" w:rsidRDefault="004A0548" w:rsidP="004A0548">
            <w:pPr>
              <w:pStyle w:val="BodyTextIndent2"/>
              <w:spacing w:line="240" w:lineRule="auto"/>
              <w:ind w:left="0" w:right="-72"/>
              <w:jc w:val="right"/>
              <w:rPr>
                <w:rFonts w:ascii="Arial" w:hAnsi="Arial" w:cs="Arial"/>
                <w:color w:val="auto"/>
                <w:lang w:val="en-GB"/>
              </w:rPr>
            </w:pPr>
            <w:r w:rsidRPr="00220DC0">
              <w:rPr>
                <w:rFonts w:ascii="Arial" w:hAnsi="Arial" w:cs="Arial"/>
              </w:rPr>
              <w:t>29,611,248</w:t>
            </w:r>
          </w:p>
        </w:tc>
        <w:tc>
          <w:tcPr>
            <w:tcW w:w="1440" w:type="dxa"/>
            <w:shd w:val="clear" w:color="auto" w:fill="auto"/>
          </w:tcPr>
          <w:p w14:paraId="4566CC45" w14:textId="750E4C3C" w:rsidR="004A0548" w:rsidRPr="00220DC0" w:rsidRDefault="004A0548" w:rsidP="004A0548">
            <w:pPr>
              <w:pStyle w:val="BodyTextIndent2"/>
              <w:spacing w:line="240" w:lineRule="auto"/>
              <w:ind w:left="0" w:right="-72"/>
              <w:jc w:val="right"/>
              <w:rPr>
                <w:rFonts w:ascii="Arial" w:hAnsi="Arial" w:cs="Arial"/>
                <w:color w:val="auto"/>
                <w:lang w:val="en-GB"/>
              </w:rPr>
            </w:pPr>
            <w:r w:rsidRPr="00220DC0">
              <w:rPr>
                <w:rFonts w:ascii="Arial" w:hAnsi="Arial" w:cs="Arial"/>
              </w:rPr>
              <w:t>35,159,834</w:t>
            </w:r>
          </w:p>
        </w:tc>
      </w:tr>
      <w:tr w:rsidR="00BD3F69" w:rsidRPr="00220DC0" w14:paraId="3F2D1005" w14:textId="77777777" w:rsidTr="007E0574">
        <w:trPr>
          <w:cantSplit/>
        </w:trPr>
        <w:tc>
          <w:tcPr>
            <w:tcW w:w="3690" w:type="dxa"/>
            <w:shd w:val="clear" w:color="auto" w:fill="auto"/>
            <w:vAlign w:val="bottom"/>
          </w:tcPr>
          <w:p w14:paraId="78172895" w14:textId="77777777" w:rsidR="00BD3F69" w:rsidRPr="00220DC0" w:rsidRDefault="00BD3F69" w:rsidP="00BD3F69">
            <w:pPr>
              <w:pStyle w:val="BodyTextIndent2"/>
              <w:tabs>
                <w:tab w:val="left" w:pos="2592"/>
              </w:tabs>
              <w:spacing w:line="240" w:lineRule="auto"/>
              <w:ind w:left="-105"/>
              <w:rPr>
                <w:rFonts w:ascii="Arial" w:hAnsi="Arial" w:cs="Arial"/>
                <w:color w:val="auto"/>
                <w:lang w:val="en-GB"/>
              </w:rPr>
            </w:pPr>
            <w:r w:rsidRPr="00220DC0">
              <w:rPr>
                <w:rFonts w:ascii="Arial" w:hAnsi="Arial" w:cs="Arial"/>
                <w:color w:val="auto"/>
                <w:lang w:val="en-GB"/>
              </w:rPr>
              <w:t xml:space="preserve">   - related parties (Note 40.3)</w:t>
            </w:r>
          </w:p>
        </w:tc>
        <w:tc>
          <w:tcPr>
            <w:tcW w:w="1440" w:type="dxa"/>
            <w:shd w:val="clear" w:color="auto" w:fill="FAFAFA"/>
          </w:tcPr>
          <w:p w14:paraId="2B7CD42A" w14:textId="6906D440" w:rsidR="00BD3F69" w:rsidRPr="00220DC0" w:rsidRDefault="004A0548" w:rsidP="00BD3F69">
            <w:pPr>
              <w:pStyle w:val="BodyTextIndent2"/>
              <w:spacing w:line="240" w:lineRule="auto"/>
              <w:ind w:left="0" w:right="-72"/>
              <w:jc w:val="right"/>
              <w:rPr>
                <w:rFonts w:ascii="Arial" w:hAnsi="Arial" w:cs="Arial"/>
                <w:color w:val="auto"/>
                <w:lang w:val="en-GB"/>
              </w:rPr>
            </w:pPr>
            <w:r w:rsidRPr="00220DC0">
              <w:rPr>
                <w:rFonts w:ascii="Arial" w:hAnsi="Arial" w:cs="Arial"/>
                <w:color w:val="auto"/>
                <w:lang w:val="en-GB"/>
              </w:rPr>
              <w:t>-</w:t>
            </w:r>
          </w:p>
        </w:tc>
        <w:tc>
          <w:tcPr>
            <w:tcW w:w="1440" w:type="dxa"/>
            <w:gridSpan w:val="2"/>
            <w:shd w:val="clear" w:color="auto" w:fill="auto"/>
          </w:tcPr>
          <w:p w14:paraId="6EE428CB" w14:textId="77777777" w:rsidR="00BD3F69" w:rsidRPr="00220DC0" w:rsidRDefault="00BD3F69" w:rsidP="00BD3F69">
            <w:pPr>
              <w:pStyle w:val="BodyTextIndent2"/>
              <w:spacing w:line="240" w:lineRule="auto"/>
              <w:ind w:left="0" w:right="-72"/>
              <w:jc w:val="right"/>
              <w:rPr>
                <w:rFonts w:ascii="Arial" w:hAnsi="Arial" w:cs="Arial"/>
                <w:color w:val="auto"/>
                <w:lang w:val="en-GB"/>
              </w:rPr>
            </w:pPr>
            <w:r w:rsidRPr="00220DC0">
              <w:rPr>
                <w:rFonts w:ascii="Arial" w:hAnsi="Arial" w:cs="Arial"/>
                <w:color w:val="auto"/>
                <w:lang w:val="en-GB"/>
              </w:rPr>
              <w:t>-</w:t>
            </w:r>
          </w:p>
        </w:tc>
        <w:tc>
          <w:tcPr>
            <w:tcW w:w="1440" w:type="dxa"/>
            <w:shd w:val="clear" w:color="auto" w:fill="FAFAFA"/>
          </w:tcPr>
          <w:p w14:paraId="41FDF645" w14:textId="42A4C205" w:rsidR="00BD3F69" w:rsidRPr="00220DC0" w:rsidRDefault="004A0548" w:rsidP="00BD3F69">
            <w:pPr>
              <w:pStyle w:val="BodyTextIndent2"/>
              <w:spacing w:line="240" w:lineRule="auto"/>
              <w:ind w:left="0" w:right="-72"/>
              <w:jc w:val="right"/>
              <w:rPr>
                <w:rFonts w:ascii="Arial" w:hAnsi="Arial" w:cs="Arial"/>
                <w:color w:val="auto"/>
                <w:lang w:val="en-GB"/>
              </w:rPr>
            </w:pPr>
            <w:r w:rsidRPr="00220DC0">
              <w:rPr>
                <w:rFonts w:ascii="Arial" w:hAnsi="Arial" w:cs="Arial"/>
                <w:color w:val="auto"/>
                <w:lang w:val="en-GB"/>
              </w:rPr>
              <w:t>522,879,949</w:t>
            </w:r>
          </w:p>
        </w:tc>
        <w:tc>
          <w:tcPr>
            <w:tcW w:w="1440" w:type="dxa"/>
            <w:shd w:val="clear" w:color="auto" w:fill="auto"/>
          </w:tcPr>
          <w:p w14:paraId="46DD9F17" w14:textId="77777777" w:rsidR="00BD3F69" w:rsidRPr="00220DC0" w:rsidRDefault="00BD3F69" w:rsidP="00BD3F69">
            <w:pPr>
              <w:pStyle w:val="BodyTextIndent2"/>
              <w:spacing w:line="240" w:lineRule="auto"/>
              <w:ind w:left="0" w:right="-72"/>
              <w:jc w:val="right"/>
              <w:rPr>
                <w:rFonts w:ascii="Arial" w:hAnsi="Arial" w:cs="Arial"/>
                <w:color w:val="auto"/>
                <w:lang w:val="en-GB"/>
              </w:rPr>
            </w:pPr>
            <w:r w:rsidRPr="00220DC0">
              <w:rPr>
                <w:rFonts w:ascii="Arial" w:hAnsi="Arial" w:cs="Arial"/>
                <w:color w:val="auto"/>
                <w:lang w:val="en-GB"/>
              </w:rPr>
              <w:t>229,379,012</w:t>
            </w:r>
          </w:p>
        </w:tc>
      </w:tr>
      <w:tr w:rsidR="00CB0607" w:rsidRPr="00220DC0" w14:paraId="306568B5" w14:textId="77777777" w:rsidTr="00CB0607">
        <w:trPr>
          <w:cantSplit/>
        </w:trPr>
        <w:tc>
          <w:tcPr>
            <w:tcW w:w="3690" w:type="dxa"/>
            <w:shd w:val="clear" w:color="auto" w:fill="auto"/>
            <w:vAlign w:val="bottom"/>
          </w:tcPr>
          <w:p w14:paraId="09EE59C2" w14:textId="77777777" w:rsidR="00CB0607" w:rsidRPr="00220DC0" w:rsidRDefault="00CB0607" w:rsidP="00CB0607">
            <w:pPr>
              <w:pStyle w:val="BodyTextIndent2"/>
              <w:tabs>
                <w:tab w:val="left" w:pos="2592"/>
              </w:tabs>
              <w:spacing w:line="240" w:lineRule="auto"/>
              <w:ind w:left="-105"/>
              <w:rPr>
                <w:rFonts w:ascii="Arial" w:hAnsi="Arial" w:cs="Arial"/>
                <w:color w:val="auto"/>
                <w:lang w:val="en-GB"/>
              </w:rPr>
            </w:pPr>
            <w:r w:rsidRPr="00220DC0">
              <w:rPr>
                <w:rFonts w:ascii="Arial" w:hAnsi="Arial" w:cs="Arial"/>
                <w:color w:val="auto"/>
                <w:lang w:val="en-GB"/>
              </w:rPr>
              <w:t xml:space="preserve">Accounts receivable from </w:t>
            </w:r>
          </w:p>
          <w:p w14:paraId="0E688FDA" w14:textId="417A88A7" w:rsidR="00CB0607" w:rsidRPr="00220DC0" w:rsidRDefault="00CB0607" w:rsidP="00CB0607">
            <w:pPr>
              <w:pStyle w:val="BodyTextIndent2"/>
              <w:tabs>
                <w:tab w:val="left" w:pos="2592"/>
              </w:tabs>
              <w:spacing w:line="240" w:lineRule="auto"/>
              <w:ind w:left="-105"/>
              <w:rPr>
                <w:rFonts w:ascii="Arial" w:hAnsi="Arial" w:cs="Arial"/>
                <w:color w:val="auto"/>
                <w:lang w:val="en-GB"/>
              </w:rPr>
            </w:pPr>
            <w:r w:rsidRPr="00220DC0">
              <w:rPr>
                <w:rFonts w:ascii="Arial" w:hAnsi="Arial" w:cs="Arial"/>
                <w:color w:val="auto"/>
                <w:lang w:val="en-GB"/>
              </w:rPr>
              <w:t xml:space="preserve">   sales of machines and equipment</w:t>
            </w:r>
          </w:p>
        </w:tc>
        <w:tc>
          <w:tcPr>
            <w:tcW w:w="1440" w:type="dxa"/>
            <w:shd w:val="clear" w:color="auto" w:fill="FAFAFA"/>
            <w:vAlign w:val="bottom"/>
          </w:tcPr>
          <w:p w14:paraId="5C634BE6" w14:textId="0AB59AC4"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1,570,854,927</w:t>
            </w:r>
          </w:p>
        </w:tc>
        <w:tc>
          <w:tcPr>
            <w:tcW w:w="1440" w:type="dxa"/>
            <w:gridSpan w:val="2"/>
            <w:vAlign w:val="bottom"/>
          </w:tcPr>
          <w:p w14:paraId="6863AF1D" w14:textId="73FF1529"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shd w:val="clear" w:color="auto" w:fill="FAFAFA"/>
            <w:vAlign w:val="bottom"/>
          </w:tcPr>
          <w:p w14:paraId="5341CF57" w14:textId="1BDBBC6F"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vAlign w:val="bottom"/>
          </w:tcPr>
          <w:p w14:paraId="1EBC1459" w14:textId="57D8AF96"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CB0607" w:rsidRPr="00220DC0" w14:paraId="7A7065D3" w14:textId="77777777" w:rsidTr="0040153E">
        <w:trPr>
          <w:cantSplit/>
        </w:trPr>
        <w:tc>
          <w:tcPr>
            <w:tcW w:w="3690" w:type="dxa"/>
            <w:shd w:val="clear" w:color="auto" w:fill="auto"/>
          </w:tcPr>
          <w:p w14:paraId="3ECC616A" w14:textId="77777777" w:rsidR="00CB0607" w:rsidRPr="00220DC0" w:rsidRDefault="00CB0607" w:rsidP="00CB0607">
            <w:pPr>
              <w:pStyle w:val="BodyTextIndent2"/>
              <w:spacing w:line="240" w:lineRule="auto"/>
              <w:ind w:left="-105"/>
              <w:rPr>
                <w:rFonts w:ascii="Arial" w:hAnsi="Arial" w:cs="Arial"/>
                <w:color w:val="auto"/>
                <w:lang w:val="en-GB"/>
              </w:rPr>
            </w:pPr>
            <w:r w:rsidRPr="00220DC0">
              <w:rPr>
                <w:rFonts w:ascii="Arial" w:eastAsia="Times New Roman" w:hAnsi="Arial" w:cs="Arial"/>
                <w:color w:val="auto"/>
              </w:rPr>
              <w:t>Prepaid expenses</w:t>
            </w:r>
            <w:r w:rsidRPr="00220DC0">
              <w:rPr>
                <w:rFonts w:ascii="Arial" w:hAnsi="Arial" w:cs="Arial"/>
                <w:color w:val="auto"/>
                <w:lang w:val="en-GB"/>
              </w:rPr>
              <w:t xml:space="preserve"> </w:t>
            </w:r>
          </w:p>
        </w:tc>
        <w:tc>
          <w:tcPr>
            <w:tcW w:w="1440" w:type="dxa"/>
            <w:shd w:val="clear" w:color="auto" w:fill="FAFAFA"/>
          </w:tcPr>
          <w:p w14:paraId="41C1F1EE" w14:textId="5D2E50E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79,630,994</w:t>
            </w:r>
          </w:p>
        </w:tc>
        <w:tc>
          <w:tcPr>
            <w:tcW w:w="1440" w:type="dxa"/>
            <w:gridSpan w:val="2"/>
          </w:tcPr>
          <w:p w14:paraId="486B09CF" w14:textId="304E8C48"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31,835,767</w:t>
            </w:r>
          </w:p>
        </w:tc>
        <w:tc>
          <w:tcPr>
            <w:tcW w:w="1440" w:type="dxa"/>
            <w:shd w:val="clear" w:color="auto" w:fill="FAFAFA"/>
          </w:tcPr>
          <w:p w14:paraId="4D641594" w14:textId="5068622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14,029,249</w:t>
            </w:r>
          </w:p>
        </w:tc>
        <w:tc>
          <w:tcPr>
            <w:tcW w:w="1440" w:type="dxa"/>
          </w:tcPr>
          <w:p w14:paraId="139C9E45" w14:textId="2728AE9B"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8,714,340</w:t>
            </w:r>
          </w:p>
        </w:tc>
      </w:tr>
      <w:tr w:rsidR="00CB0607" w:rsidRPr="00220DC0" w14:paraId="7E7F82A3" w14:textId="77777777" w:rsidTr="0040153E">
        <w:trPr>
          <w:cantSplit/>
        </w:trPr>
        <w:tc>
          <w:tcPr>
            <w:tcW w:w="3690" w:type="dxa"/>
            <w:shd w:val="clear" w:color="auto" w:fill="auto"/>
          </w:tcPr>
          <w:p w14:paraId="44FF48A9" w14:textId="77777777" w:rsidR="00CB0607" w:rsidRPr="00220DC0" w:rsidRDefault="00CB0607" w:rsidP="00CB0607">
            <w:pPr>
              <w:pStyle w:val="BodyTextIndent2"/>
              <w:spacing w:line="240" w:lineRule="auto"/>
              <w:ind w:left="-105"/>
              <w:jc w:val="left"/>
              <w:rPr>
                <w:rFonts w:ascii="Arial" w:hAnsi="Arial" w:cs="Arial"/>
                <w:color w:val="auto"/>
                <w:lang w:val="en-GB"/>
              </w:rPr>
            </w:pPr>
            <w:r w:rsidRPr="00220DC0">
              <w:rPr>
                <w:rFonts w:ascii="Arial" w:eastAsia="Times New Roman" w:hAnsi="Arial" w:cs="Arial"/>
                <w:color w:val="auto"/>
              </w:rPr>
              <w:t>Revenue department receivables</w:t>
            </w:r>
          </w:p>
        </w:tc>
        <w:tc>
          <w:tcPr>
            <w:tcW w:w="1440" w:type="dxa"/>
            <w:shd w:val="clear" w:color="auto" w:fill="FAFAFA"/>
          </w:tcPr>
          <w:p w14:paraId="109362B9" w14:textId="5EBF42E1"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387,344,133</w:t>
            </w:r>
          </w:p>
        </w:tc>
        <w:tc>
          <w:tcPr>
            <w:tcW w:w="1440" w:type="dxa"/>
            <w:gridSpan w:val="2"/>
          </w:tcPr>
          <w:p w14:paraId="013F1932" w14:textId="3B6FB351"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449,891,228</w:t>
            </w:r>
          </w:p>
        </w:tc>
        <w:tc>
          <w:tcPr>
            <w:tcW w:w="1440" w:type="dxa"/>
            <w:shd w:val="clear" w:color="auto" w:fill="FAFAFA"/>
          </w:tcPr>
          <w:p w14:paraId="6CB6394D" w14:textId="473EFAAD"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cs/>
              </w:rPr>
              <w:t>223</w:t>
            </w:r>
            <w:r w:rsidRPr="00220DC0">
              <w:rPr>
                <w:rFonts w:ascii="Arial" w:eastAsia="Courier New" w:hAnsi="Arial" w:cs="Arial"/>
              </w:rPr>
              <w:t>,</w:t>
            </w:r>
            <w:r w:rsidRPr="00220DC0">
              <w:rPr>
                <w:rFonts w:ascii="Arial" w:eastAsia="Courier New" w:hAnsi="Arial" w:cs="Arial"/>
                <w:cs/>
              </w:rPr>
              <w:t>341</w:t>
            </w:r>
          </w:p>
        </w:tc>
        <w:tc>
          <w:tcPr>
            <w:tcW w:w="1440" w:type="dxa"/>
          </w:tcPr>
          <w:p w14:paraId="25C12A46" w14:textId="2BFC2843"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9,647</w:t>
            </w:r>
          </w:p>
        </w:tc>
      </w:tr>
      <w:tr w:rsidR="00CB0607" w:rsidRPr="00220DC0" w14:paraId="0EC21B6F" w14:textId="77777777" w:rsidTr="0040153E">
        <w:trPr>
          <w:cantSplit/>
        </w:trPr>
        <w:tc>
          <w:tcPr>
            <w:tcW w:w="3690" w:type="dxa"/>
            <w:shd w:val="clear" w:color="auto" w:fill="auto"/>
          </w:tcPr>
          <w:p w14:paraId="7CC3A4CB" w14:textId="77777777" w:rsidR="00CB0607" w:rsidRPr="00220DC0" w:rsidRDefault="00CB0607" w:rsidP="00CB0607">
            <w:pPr>
              <w:pStyle w:val="BodyTextIndent2"/>
              <w:spacing w:line="240" w:lineRule="auto"/>
              <w:ind w:left="-105"/>
              <w:jc w:val="left"/>
              <w:rPr>
                <w:rFonts w:ascii="Arial" w:hAnsi="Arial" w:cs="Arial"/>
                <w:color w:val="auto"/>
                <w:cs/>
                <w:lang w:val="en-GB"/>
              </w:rPr>
            </w:pPr>
            <w:r w:rsidRPr="00220DC0">
              <w:rPr>
                <w:rFonts w:ascii="Arial" w:hAnsi="Arial" w:cs="Arial"/>
                <w:color w:val="auto"/>
              </w:rPr>
              <w:t>Undue input tax</w:t>
            </w:r>
          </w:p>
        </w:tc>
        <w:tc>
          <w:tcPr>
            <w:tcW w:w="1440" w:type="dxa"/>
            <w:shd w:val="clear" w:color="auto" w:fill="FAFAFA"/>
          </w:tcPr>
          <w:p w14:paraId="7895EA11" w14:textId="03A156FA"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29,656,666</w:t>
            </w:r>
          </w:p>
        </w:tc>
        <w:tc>
          <w:tcPr>
            <w:tcW w:w="1440" w:type="dxa"/>
            <w:gridSpan w:val="2"/>
          </w:tcPr>
          <w:p w14:paraId="2A4184CA" w14:textId="10EB63F0"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35,940,384</w:t>
            </w:r>
          </w:p>
        </w:tc>
        <w:tc>
          <w:tcPr>
            <w:tcW w:w="1440" w:type="dxa"/>
            <w:shd w:val="clear" w:color="auto" w:fill="FAFAFA"/>
          </w:tcPr>
          <w:p w14:paraId="2E90018A" w14:textId="31659F1E"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cs/>
              </w:rPr>
              <w:t>1</w:t>
            </w:r>
            <w:r w:rsidRPr="00220DC0">
              <w:rPr>
                <w:rFonts w:ascii="Arial" w:eastAsia="Courier New" w:hAnsi="Arial" w:cs="Arial"/>
              </w:rPr>
              <w:t>,</w:t>
            </w:r>
            <w:r w:rsidRPr="00220DC0">
              <w:rPr>
                <w:rFonts w:ascii="Arial" w:eastAsia="Courier New" w:hAnsi="Arial" w:cs="Arial"/>
                <w:cs/>
              </w:rPr>
              <w:t>662</w:t>
            </w:r>
            <w:r w:rsidRPr="00220DC0">
              <w:rPr>
                <w:rFonts w:ascii="Arial" w:eastAsia="Courier New" w:hAnsi="Arial" w:cs="Arial"/>
              </w:rPr>
              <w:t>,</w:t>
            </w:r>
            <w:r w:rsidRPr="00220DC0">
              <w:rPr>
                <w:rFonts w:ascii="Arial" w:eastAsia="Courier New" w:hAnsi="Arial" w:cs="Arial"/>
                <w:cs/>
              </w:rPr>
              <w:t>909</w:t>
            </w:r>
          </w:p>
        </w:tc>
        <w:tc>
          <w:tcPr>
            <w:tcW w:w="1440" w:type="dxa"/>
          </w:tcPr>
          <w:p w14:paraId="6597E1E6" w14:textId="7176ED11"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1,404,977</w:t>
            </w:r>
          </w:p>
        </w:tc>
      </w:tr>
      <w:tr w:rsidR="00CB0607" w:rsidRPr="00220DC0" w14:paraId="670C1AFB" w14:textId="77777777" w:rsidTr="0040153E">
        <w:trPr>
          <w:cantSplit/>
        </w:trPr>
        <w:tc>
          <w:tcPr>
            <w:tcW w:w="3690" w:type="dxa"/>
            <w:shd w:val="clear" w:color="auto" w:fill="auto"/>
          </w:tcPr>
          <w:p w14:paraId="47A333DC" w14:textId="77777777" w:rsidR="00CB0607" w:rsidRPr="00220DC0" w:rsidRDefault="00CB0607" w:rsidP="00CB0607">
            <w:pPr>
              <w:pStyle w:val="BodyTextIndent2"/>
              <w:spacing w:line="240" w:lineRule="auto"/>
              <w:ind w:left="-105"/>
              <w:jc w:val="left"/>
              <w:rPr>
                <w:rFonts w:ascii="Arial" w:hAnsi="Arial" w:cs="Arial"/>
                <w:color w:val="auto"/>
                <w:lang w:val="en-GB"/>
              </w:rPr>
            </w:pPr>
            <w:r w:rsidRPr="00220DC0">
              <w:rPr>
                <w:rFonts w:ascii="Arial" w:hAnsi="Arial" w:cs="Arial"/>
                <w:color w:val="auto"/>
                <w:lang w:val="en-GB"/>
              </w:rPr>
              <w:t>Deposits for goods</w:t>
            </w:r>
          </w:p>
        </w:tc>
        <w:tc>
          <w:tcPr>
            <w:tcW w:w="1440" w:type="dxa"/>
            <w:shd w:val="clear" w:color="auto" w:fill="FAFAFA"/>
          </w:tcPr>
          <w:p w14:paraId="5B096426" w14:textId="7A718D06"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508,924,931</w:t>
            </w:r>
          </w:p>
        </w:tc>
        <w:tc>
          <w:tcPr>
            <w:tcW w:w="1440" w:type="dxa"/>
            <w:gridSpan w:val="2"/>
          </w:tcPr>
          <w:p w14:paraId="1253EEDB" w14:textId="29285463"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51,705,317</w:t>
            </w:r>
          </w:p>
        </w:tc>
        <w:tc>
          <w:tcPr>
            <w:tcW w:w="1440" w:type="dxa"/>
            <w:shd w:val="clear" w:color="auto" w:fill="FAFAFA"/>
          </w:tcPr>
          <w:p w14:paraId="38FF145C" w14:textId="0B3A2053"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w:t>
            </w:r>
          </w:p>
        </w:tc>
        <w:tc>
          <w:tcPr>
            <w:tcW w:w="1440" w:type="dxa"/>
          </w:tcPr>
          <w:p w14:paraId="2CBCEE3B" w14:textId="4BF4C40B"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w:t>
            </w:r>
          </w:p>
        </w:tc>
      </w:tr>
      <w:tr w:rsidR="00CB0607" w:rsidRPr="00220DC0" w14:paraId="71FEA4C0" w14:textId="77777777" w:rsidTr="0040153E">
        <w:trPr>
          <w:cantSplit/>
        </w:trPr>
        <w:tc>
          <w:tcPr>
            <w:tcW w:w="3690" w:type="dxa"/>
            <w:shd w:val="clear" w:color="auto" w:fill="auto"/>
          </w:tcPr>
          <w:p w14:paraId="56740F4F" w14:textId="77777777" w:rsidR="00CB0607" w:rsidRPr="00220DC0" w:rsidRDefault="00CB0607" w:rsidP="00CB0607">
            <w:pPr>
              <w:pStyle w:val="BodyTextIndent2"/>
              <w:spacing w:line="240" w:lineRule="auto"/>
              <w:ind w:left="-105"/>
              <w:jc w:val="left"/>
              <w:rPr>
                <w:rFonts w:ascii="Arial" w:hAnsi="Arial" w:cs="Arial"/>
                <w:color w:val="auto"/>
                <w:cs/>
                <w:lang w:val="en-GB"/>
              </w:rPr>
            </w:pPr>
            <w:r w:rsidRPr="00220DC0">
              <w:rPr>
                <w:rFonts w:ascii="Arial" w:hAnsi="Arial" w:cs="Arial"/>
                <w:color w:val="auto"/>
                <w:lang w:val="en-GB"/>
              </w:rPr>
              <w:t>Advance payments</w:t>
            </w:r>
          </w:p>
        </w:tc>
        <w:tc>
          <w:tcPr>
            <w:tcW w:w="1440" w:type="dxa"/>
            <w:shd w:val="clear" w:color="auto" w:fill="FAFAFA"/>
          </w:tcPr>
          <w:p w14:paraId="3D7C3AC4" w14:textId="0811B9E8"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79,058,273</w:t>
            </w:r>
          </w:p>
        </w:tc>
        <w:tc>
          <w:tcPr>
            <w:tcW w:w="1440" w:type="dxa"/>
            <w:gridSpan w:val="2"/>
          </w:tcPr>
          <w:p w14:paraId="61E74EB6" w14:textId="7C713F0A"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29,499,516</w:t>
            </w:r>
          </w:p>
        </w:tc>
        <w:tc>
          <w:tcPr>
            <w:tcW w:w="1440" w:type="dxa"/>
            <w:shd w:val="clear" w:color="auto" w:fill="FAFAFA"/>
          </w:tcPr>
          <w:p w14:paraId="01C39056" w14:textId="1F8C4F35"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11,000,455</w:t>
            </w:r>
          </w:p>
        </w:tc>
        <w:tc>
          <w:tcPr>
            <w:tcW w:w="1440" w:type="dxa"/>
          </w:tcPr>
          <w:p w14:paraId="4684DC27" w14:textId="4FA2A56A"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16,629,707</w:t>
            </w:r>
          </w:p>
        </w:tc>
      </w:tr>
      <w:tr w:rsidR="00CB0607" w:rsidRPr="00220DC0" w14:paraId="7BAAB7FC" w14:textId="77777777" w:rsidTr="0040153E">
        <w:trPr>
          <w:cantSplit/>
        </w:trPr>
        <w:tc>
          <w:tcPr>
            <w:tcW w:w="3690" w:type="dxa"/>
            <w:shd w:val="clear" w:color="auto" w:fill="auto"/>
          </w:tcPr>
          <w:p w14:paraId="51034FC3" w14:textId="77777777" w:rsidR="00CB0607" w:rsidRPr="00220DC0" w:rsidRDefault="00CB0607" w:rsidP="00CB0607">
            <w:pPr>
              <w:pStyle w:val="BodyTextIndent2"/>
              <w:spacing w:line="240" w:lineRule="auto"/>
              <w:ind w:left="-105"/>
              <w:jc w:val="left"/>
              <w:rPr>
                <w:rFonts w:ascii="Arial" w:hAnsi="Arial" w:cs="Arial"/>
                <w:color w:val="auto"/>
                <w:lang w:val="en-GB"/>
              </w:rPr>
            </w:pPr>
            <w:r w:rsidRPr="00220DC0">
              <w:rPr>
                <w:rFonts w:ascii="Arial" w:hAnsi="Arial" w:cs="Arial"/>
                <w:color w:val="auto"/>
              </w:rPr>
              <w:t>Other</w:t>
            </w:r>
          </w:p>
        </w:tc>
        <w:tc>
          <w:tcPr>
            <w:tcW w:w="1440" w:type="dxa"/>
            <w:shd w:val="clear" w:color="auto" w:fill="FAFAFA"/>
          </w:tcPr>
          <w:p w14:paraId="0717C8FB" w14:textId="2DB0AE8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659,341</w:t>
            </w:r>
          </w:p>
        </w:tc>
        <w:tc>
          <w:tcPr>
            <w:tcW w:w="1440" w:type="dxa"/>
            <w:gridSpan w:val="2"/>
          </w:tcPr>
          <w:p w14:paraId="3685F031" w14:textId="1C54FB01"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19,595,039</w:t>
            </w:r>
          </w:p>
        </w:tc>
        <w:tc>
          <w:tcPr>
            <w:tcW w:w="1440" w:type="dxa"/>
            <w:shd w:val="clear" w:color="auto" w:fill="FAFAFA"/>
          </w:tcPr>
          <w:p w14:paraId="4B5C6BAE" w14:textId="032E29A9"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463,011</w:t>
            </w:r>
          </w:p>
        </w:tc>
        <w:tc>
          <w:tcPr>
            <w:tcW w:w="1440" w:type="dxa"/>
          </w:tcPr>
          <w:p w14:paraId="339BD0EC" w14:textId="496264C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463,011</w:t>
            </w:r>
          </w:p>
        </w:tc>
      </w:tr>
      <w:tr w:rsidR="00CB0607" w:rsidRPr="00220DC0" w14:paraId="616C8436" w14:textId="77777777" w:rsidTr="0040153E">
        <w:trPr>
          <w:cantSplit/>
        </w:trPr>
        <w:tc>
          <w:tcPr>
            <w:tcW w:w="3690" w:type="dxa"/>
            <w:shd w:val="clear" w:color="auto" w:fill="auto"/>
          </w:tcPr>
          <w:p w14:paraId="5F613EF9" w14:textId="77777777" w:rsidR="00CB0607" w:rsidRPr="00220DC0" w:rsidRDefault="00CB0607" w:rsidP="00CB0607">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220DC0">
              <w:rPr>
                <w:rFonts w:ascii="Arial" w:hAnsi="Arial" w:cs="Arial"/>
                <w:spacing w:val="-2"/>
                <w:sz w:val="20"/>
                <w:szCs w:val="20"/>
                <w:u w:val="single"/>
              </w:rPr>
              <w:t>Less</w:t>
            </w:r>
            <w:r w:rsidRPr="00220DC0">
              <w:rPr>
                <w:rFonts w:ascii="Arial" w:hAnsi="Arial" w:cs="Arial"/>
                <w:spacing w:val="-2"/>
                <w:sz w:val="20"/>
                <w:szCs w:val="20"/>
              </w:rPr>
              <w:t xml:space="preserve"> Allowance for impairment losses</w:t>
            </w:r>
          </w:p>
        </w:tc>
        <w:tc>
          <w:tcPr>
            <w:tcW w:w="1440" w:type="dxa"/>
            <w:tcBorders>
              <w:bottom w:val="single" w:sz="4" w:space="0" w:color="auto"/>
            </w:tcBorders>
            <w:shd w:val="clear" w:color="auto" w:fill="FAFAFA"/>
          </w:tcPr>
          <w:p w14:paraId="30B9BD2F" w14:textId="5EC1AF9D"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(1,024,793)</w:t>
            </w:r>
          </w:p>
        </w:tc>
        <w:tc>
          <w:tcPr>
            <w:tcW w:w="1440" w:type="dxa"/>
            <w:gridSpan w:val="2"/>
            <w:tcBorders>
              <w:bottom w:val="single" w:sz="4" w:space="0" w:color="auto"/>
            </w:tcBorders>
          </w:tcPr>
          <w:p w14:paraId="609B8F09" w14:textId="54017D80"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(1,024,793)</w:t>
            </w:r>
          </w:p>
        </w:tc>
        <w:tc>
          <w:tcPr>
            <w:tcW w:w="1440" w:type="dxa"/>
            <w:tcBorders>
              <w:bottom w:val="single" w:sz="4" w:space="0" w:color="auto"/>
            </w:tcBorders>
            <w:shd w:val="clear" w:color="auto" w:fill="FAFAFA"/>
          </w:tcPr>
          <w:p w14:paraId="4ACB39BD" w14:textId="58388724"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(1,048,463)</w:t>
            </w:r>
          </w:p>
        </w:tc>
        <w:tc>
          <w:tcPr>
            <w:tcW w:w="1440" w:type="dxa"/>
            <w:tcBorders>
              <w:bottom w:val="single" w:sz="4" w:space="0" w:color="auto"/>
            </w:tcBorders>
          </w:tcPr>
          <w:p w14:paraId="7172EFF5" w14:textId="62C6235D" w:rsidR="00CB0607" w:rsidRPr="00220DC0" w:rsidRDefault="00CB0607" w:rsidP="00CB0607">
            <w:pPr>
              <w:pStyle w:val="BodyTextIndent2"/>
              <w:tabs>
                <w:tab w:val="left" w:pos="1202"/>
              </w:tabs>
              <w:spacing w:line="240" w:lineRule="auto"/>
              <w:ind w:left="0" w:right="-72"/>
              <w:jc w:val="right"/>
              <w:rPr>
                <w:rFonts w:ascii="Arial" w:hAnsi="Arial" w:cs="Arial"/>
                <w:color w:val="auto"/>
                <w:lang w:val="en-GB"/>
              </w:rPr>
            </w:pPr>
            <w:r w:rsidRPr="00220DC0">
              <w:rPr>
                <w:rFonts w:ascii="Arial" w:hAnsi="Arial" w:cs="Arial"/>
              </w:rPr>
              <w:t>(1,048,463)</w:t>
            </w:r>
          </w:p>
        </w:tc>
      </w:tr>
      <w:tr w:rsidR="00BD3F69" w:rsidRPr="00220DC0" w14:paraId="3B2ACDF9" w14:textId="77777777" w:rsidTr="007E0574">
        <w:trPr>
          <w:cantSplit/>
        </w:trPr>
        <w:tc>
          <w:tcPr>
            <w:tcW w:w="3690" w:type="dxa"/>
            <w:shd w:val="clear" w:color="auto" w:fill="auto"/>
          </w:tcPr>
          <w:p w14:paraId="1B18EF59" w14:textId="77777777" w:rsidR="00BD3F69" w:rsidRPr="00220DC0" w:rsidRDefault="00BD3F69" w:rsidP="00BD3F69">
            <w:pPr>
              <w:pStyle w:val="BodyTextIndent2"/>
              <w:spacing w:line="240" w:lineRule="auto"/>
              <w:ind w:left="-105"/>
              <w:jc w:val="left"/>
              <w:rPr>
                <w:rFonts w:ascii="Arial" w:hAnsi="Arial" w:cs="Arial"/>
                <w:color w:val="auto"/>
                <w:lang w:val="en-GB"/>
              </w:rPr>
            </w:pPr>
          </w:p>
        </w:tc>
        <w:tc>
          <w:tcPr>
            <w:tcW w:w="1440" w:type="dxa"/>
            <w:tcBorders>
              <w:top w:val="single" w:sz="4" w:space="0" w:color="auto"/>
            </w:tcBorders>
            <w:shd w:val="clear" w:color="auto" w:fill="FAFAFA"/>
          </w:tcPr>
          <w:p w14:paraId="26A2FA1B" w14:textId="77777777" w:rsidR="00BD3F69" w:rsidRPr="00220DC0" w:rsidRDefault="00BD3F69" w:rsidP="00BD3F69">
            <w:pPr>
              <w:pStyle w:val="BodyTextIndent2"/>
              <w:spacing w:line="240" w:lineRule="auto"/>
              <w:ind w:left="0" w:right="-72"/>
              <w:jc w:val="right"/>
              <w:rPr>
                <w:rFonts w:ascii="Arial" w:hAnsi="Arial" w:cs="Arial"/>
                <w:color w:val="auto"/>
                <w:lang w:val="en-GB"/>
              </w:rPr>
            </w:pPr>
          </w:p>
        </w:tc>
        <w:tc>
          <w:tcPr>
            <w:tcW w:w="1440" w:type="dxa"/>
            <w:gridSpan w:val="2"/>
            <w:tcBorders>
              <w:top w:val="single" w:sz="4" w:space="0" w:color="auto"/>
            </w:tcBorders>
            <w:shd w:val="clear" w:color="auto" w:fill="auto"/>
          </w:tcPr>
          <w:p w14:paraId="5561B04E" w14:textId="77777777" w:rsidR="00BD3F69" w:rsidRPr="00220DC0" w:rsidRDefault="00BD3F69" w:rsidP="00BD3F69">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1FB579A7" w14:textId="77777777" w:rsidR="00BD3F69" w:rsidRPr="00220DC0" w:rsidRDefault="00BD3F69" w:rsidP="00BD3F69">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1008C2EE" w14:textId="77777777" w:rsidR="00BD3F69" w:rsidRPr="00220DC0" w:rsidRDefault="00BD3F69" w:rsidP="00BD3F69">
            <w:pPr>
              <w:pStyle w:val="BodyTextIndent2"/>
              <w:spacing w:line="240" w:lineRule="auto"/>
              <w:ind w:left="0" w:right="-72"/>
              <w:jc w:val="right"/>
              <w:rPr>
                <w:rFonts w:ascii="Arial" w:hAnsi="Arial" w:cs="Arial"/>
                <w:color w:val="auto"/>
                <w:lang w:val="en-GB"/>
              </w:rPr>
            </w:pPr>
          </w:p>
        </w:tc>
      </w:tr>
      <w:tr w:rsidR="00CB0607" w:rsidRPr="00220DC0" w14:paraId="2EA693E7" w14:textId="77777777" w:rsidTr="0040153E">
        <w:trPr>
          <w:cantSplit/>
          <w:trHeight w:val="81"/>
        </w:trPr>
        <w:tc>
          <w:tcPr>
            <w:tcW w:w="3690" w:type="dxa"/>
            <w:shd w:val="clear" w:color="auto" w:fill="auto"/>
          </w:tcPr>
          <w:p w14:paraId="742C950F" w14:textId="77777777" w:rsidR="00CB0607" w:rsidRPr="00220DC0" w:rsidRDefault="00CB0607" w:rsidP="00CB0607">
            <w:pPr>
              <w:pStyle w:val="BodyTextIndent2"/>
              <w:spacing w:line="240" w:lineRule="auto"/>
              <w:ind w:left="-105"/>
              <w:jc w:val="left"/>
              <w:rPr>
                <w:rFonts w:ascii="Arial" w:hAnsi="Arial" w:cs="Arial"/>
                <w:color w:val="auto"/>
                <w:lang w:val="en-GB"/>
              </w:rPr>
            </w:pPr>
            <w:r w:rsidRPr="00220DC0">
              <w:rPr>
                <w:rFonts w:ascii="Arial" w:hAnsi="Arial" w:cs="Arial"/>
                <w:color w:val="auto"/>
                <w:lang w:val="en-GB"/>
              </w:rPr>
              <w:t>Total other accounts receivable, net</w:t>
            </w:r>
          </w:p>
        </w:tc>
        <w:tc>
          <w:tcPr>
            <w:tcW w:w="1440" w:type="dxa"/>
            <w:tcBorders>
              <w:bottom w:val="single" w:sz="4" w:space="0" w:color="auto"/>
            </w:tcBorders>
            <w:shd w:val="clear" w:color="auto" w:fill="FAFAFA"/>
          </w:tcPr>
          <w:p w14:paraId="6D5F44DA" w14:textId="052F6E20"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2,719,648,758</w:t>
            </w:r>
          </w:p>
        </w:tc>
        <w:tc>
          <w:tcPr>
            <w:tcW w:w="1440" w:type="dxa"/>
            <w:gridSpan w:val="2"/>
            <w:tcBorders>
              <w:bottom w:val="single" w:sz="4" w:space="0" w:color="auto"/>
            </w:tcBorders>
            <w:shd w:val="clear" w:color="auto" w:fill="auto"/>
          </w:tcPr>
          <w:p w14:paraId="7AE14851" w14:textId="34039DB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761,289,090</w:t>
            </w:r>
          </w:p>
        </w:tc>
        <w:tc>
          <w:tcPr>
            <w:tcW w:w="1440" w:type="dxa"/>
            <w:tcBorders>
              <w:bottom w:val="single" w:sz="4" w:space="0" w:color="auto"/>
            </w:tcBorders>
            <w:shd w:val="clear" w:color="auto" w:fill="FAFAFA"/>
          </w:tcPr>
          <w:p w14:paraId="2FA045A3" w14:textId="09C711FD"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578,821,699</w:t>
            </w:r>
          </w:p>
        </w:tc>
        <w:tc>
          <w:tcPr>
            <w:tcW w:w="1440" w:type="dxa"/>
            <w:tcBorders>
              <w:bottom w:val="single" w:sz="4" w:space="0" w:color="auto"/>
            </w:tcBorders>
            <w:shd w:val="clear" w:color="auto" w:fill="auto"/>
          </w:tcPr>
          <w:p w14:paraId="329C3B95" w14:textId="51DCFE33"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hAnsi="Arial" w:cs="Arial"/>
              </w:rPr>
              <w:t>290,712,065</w:t>
            </w:r>
          </w:p>
        </w:tc>
      </w:tr>
    </w:tbl>
    <w:p w14:paraId="4784D76A" w14:textId="3472B358" w:rsidR="00FF408A" w:rsidRDefault="00FF408A" w:rsidP="00FF408A">
      <w:pPr>
        <w:ind w:right="36"/>
        <w:jc w:val="thaiDistribute"/>
        <w:rPr>
          <w:rFonts w:ascii="Arial" w:hAnsi="Arial" w:cs="Arial"/>
          <w:color w:val="000000"/>
          <w:sz w:val="20"/>
          <w:szCs w:val="20"/>
        </w:rPr>
      </w:pPr>
    </w:p>
    <w:p w14:paraId="2F56FBD4" w14:textId="77777777" w:rsidR="00E765A7" w:rsidRPr="00220DC0" w:rsidRDefault="00E765A7" w:rsidP="00FF408A">
      <w:pPr>
        <w:ind w:right="36"/>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F408A" w:rsidRPr="00220DC0" w14:paraId="787C7184" w14:textId="77777777" w:rsidTr="007E0574">
        <w:trPr>
          <w:trHeight w:val="386"/>
        </w:trPr>
        <w:tc>
          <w:tcPr>
            <w:tcW w:w="9461" w:type="dxa"/>
            <w:shd w:val="clear" w:color="auto" w:fill="FFA543"/>
            <w:vAlign w:val="center"/>
          </w:tcPr>
          <w:p w14:paraId="5B6623E8" w14:textId="681CBFCE" w:rsidR="00FF408A" w:rsidRPr="00220DC0" w:rsidRDefault="00FF408A" w:rsidP="007E0574">
            <w:pPr>
              <w:tabs>
                <w:tab w:val="left" w:pos="432"/>
              </w:tabs>
              <w:ind w:left="432" w:hanging="432"/>
              <w:rPr>
                <w:rFonts w:ascii="Arial" w:eastAsia="Arial Unicode MS" w:hAnsi="Arial" w:cs="Arial"/>
                <w:b/>
                <w:bCs/>
                <w:color w:val="FFFFFF"/>
                <w:sz w:val="20"/>
                <w:szCs w:val="20"/>
                <w:cs/>
              </w:rPr>
            </w:pPr>
            <w:r w:rsidRPr="00220DC0">
              <w:rPr>
                <w:rFonts w:ascii="Arial" w:eastAsia="Arial Unicode MS" w:hAnsi="Arial" w:cs="Arial"/>
                <w:b/>
                <w:bCs/>
                <w:color w:val="FFFFFF"/>
                <w:sz w:val="20"/>
                <w:szCs w:val="20"/>
              </w:rPr>
              <w:t>1</w:t>
            </w:r>
            <w:r w:rsidR="00D26B36" w:rsidRPr="00220DC0">
              <w:rPr>
                <w:rFonts w:ascii="Arial" w:eastAsia="Arial Unicode MS" w:hAnsi="Arial" w:cs="Arial"/>
                <w:b/>
                <w:bCs/>
                <w:color w:val="FFFFFF"/>
                <w:sz w:val="20"/>
                <w:szCs w:val="20"/>
              </w:rPr>
              <w:t>5</w:t>
            </w:r>
            <w:r w:rsidRPr="00220DC0">
              <w:rPr>
                <w:rFonts w:ascii="Arial" w:eastAsia="Arial Unicode MS" w:hAnsi="Arial" w:cs="Arial"/>
                <w:b/>
                <w:bCs/>
                <w:color w:val="FFFFFF"/>
                <w:sz w:val="20"/>
                <w:szCs w:val="20"/>
              </w:rPr>
              <w:tab/>
              <w:t>Inventories, net</w:t>
            </w:r>
          </w:p>
        </w:tc>
      </w:tr>
    </w:tbl>
    <w:p w14:paraId="591BC6EB" w14:textId="77777777" w:rsidR="00FF408A" w:rsidRPr="00220DC0" w:rsidRDefault="00FF408A" w:rsidP="00FF408A">
      <w:pPr>
        <w:jc w:val="both"/>
        <w:rPr>
          <w:rFonts w:ascii="Arial" w:hAnsi="Arial" w:cs="Arial"/>
          <w:sz w:val="20"/>
          <w:szCs w:val="20"/>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26023" w:rsidRPr="00220DC0" w14:paraId="0982FEB7" w14:textId="77777777" w:rsidTr="007E0574">
        <w:trPr>
          <w:cantSplit/>
        </w:trPr>
        <w:tc>
          <w:tcPr>
            <w:tcW w:w="3690" w:type="dxa"/>
          </w:tcPr>
          <w:p w14:paraId="19AB09DA" w14:textId="77777777" w:rsidR="00B26023" w:rsidRPr="00220DC0" w:rsidRDefault="00B26023" w:rsidP="00B26023">
            <w:pPr>
              <w:pStyle w:val="BodyTextIndent2"/>
              <w:spacing w:line="240" w:lineRule="auto"/>
              <w:ind w:left="65"/>
              <w:rPr>
                <w:rFonts w:ascii="Arial" w:hAnsi="Arial" w:cs="Arial"/>
                <w:b/>
                <w:bCs/>
                <w:color w:val="auto"/>
                <w:lang w:val="en-GB"/>
              </w:rPr>
            </w:pPr>
          </w:p>
        </w:tc>
        <w:tc>
          <w:tcPr>
            <w:tcW w:w="2880" w:type="dxa"/>
            <w:gridSpan w:val="2"/>
            <w:tcBorders>
              <w:top w:val="single" w:sz="4" w:space="0" w:color="auto"/>
              <w:bottom w:val="single" w:sz="4" w:space="0" w:color="auto"/>
            </w:tcBorders>
            <w:shd w:val="clear" w:color="auto" w:fill="auto"/>
          </w:tcPr>
          <w:p w14:paraId="51A5B9ED"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Consolidated </w:t>
            </w:r>
          </w:p>
          <w:p w14:paraId="5DDA88BF"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statements</w:t>
            </w:r>
          </w:p>
        </w:tc>
        <w:tc>
          <w:tcPr>
            <w:tcW w:w="2880" w:type="dxa"/>
            <w:gridSpan w:val="2"/>
            <w:tcBorders>
              <w:top w:val="single" w:sz="4" w:space="0" w:color="auto"/>
              <w:bottom w:val="single" w:sz="4" w:space="0" w:color="auto"/>
            </w:tcBorders>
            <w:shd w:val="clear" w:color="auto" w:fill="auto"/>
          </w:tcPr>
          <w:p w14:paraId="23BCE473"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Separate</w:t>
            </w:r>
          </w:p>
          <w:p w14:paraId="2094DA2F"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 financial statements</w:t>
            </w:r>
          </w:p>
        </w:tc>
      </w:tr>
      <w:tr w:rsidR="00FF408A" w:rsidRPr="00220DC0" w14:paraId="4FDA716C" w14:textId="77777777" w:rsidTr="007E0574">
        <w:trPr>
          <w:cantSplit/>
        </w:trPr>
        <w:tc>
          <w:tcPr>
            <w:tcW w:w="3690" w:type="dxa"/>
          </w:tcPr>
          <w:p w14:paraId="01726A75" w14:textId="77777777" w:rsidR="00FF408A" w:rsidRPr="00220DC0" w:rsidRDefault="00B26023" w:rsidP="00B26023">
            <w:pPr>
              <w:pStyle w:val="BodyTextIndent2"/>
              <w:spacing w:line="240" w:lineRule="auto"/>
              <w:ind w:left="-108"/>
              <w:rPr>
                <w:rFonts w:ascii="Arial" w:hAnsi="Arial" w:cs="Arial"/>
                <w:b/>
                <w:bCs/>
                <w:color w:val="auto"/>
                <w:lang w:val="en-GB"/>
              </w:rPr>
            </w:pPr>
            <w:r w:rsidRPr="00220DC0">
              <w:rPr>
                <w:rFonts w:ascii="Arial" w:eastAsia="Arial Unicode MS" w:hAnsi="Arial" w:cs="Arial"/>
                <w:b/>
                <w:bCs/>
              </w:rPr>
              <w:t>As at 31 December</w:t>
            </w:r>
          </w:p>
        </w:tc>
        <w:tc>
          <w:tcPr>
            <w:tcW w:w="1440" w:type="dxa"/>
            <w:tcBorders>
              <w:top w:val="single" w:sz="4" w:space="0" w:color="auto"/>
            </w:tcBorders>
            <w:vAlign w:val="bottom"/>
          </w:tcPr>
          <w:p w14:paraId="1D6AB1EB"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21384CAE"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c>
          <w:tcPr>
            <w:tcW w:w="1440" w:type="dxa"/>
            <w:tcBorders>
              <w:top w:val="single" w:sz="4" w:space="0" w:color="auto"/>
            </w:tcBorders>
            <w:vAlign w:val="bottom"/>
          </w:tcPr>
          <w:p w14:paraId="07E2790E"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164AD502"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FF408A" w:rsidRPr="00220DC0" w14:paraId="7181B372" w14:textId="77777777" w:rsidTr="007E0574">
        <w:trPr>
          <w:cantSplit/>
        </w:trPr>
        <w:tc>
          <w:tcPr>
            <w:tcW w:w="3690" w:type="dxa"/>
          </w:tcPr>
          <w:p w14:paraId="0A3E2D91" w14:textId="77777777" w:rsidR="00FF408A" w:rsidRPr="00220DC0" w:rsidRDefault="00FF408A" w:rsidP="007E0574">
            <w:pPr>
              <w:pStyle w:val="BodyTextIndent2"/>
              <w:spacing w:line="240" w:lineRule="auto"/>
              <w:ind w:left="65"/>
              <w:rPr>
                <w:rFonts w:ascii="Arial" w:hAnsi="Arial" w:cs="Arial"/>
                <w:b/>
                <w:bCs/>
                <w:color w:val="auto"/>
                <w:lang w:val="en-GB"/>
              </w:rPr>
            </w:pPr>
          </w:p>
        </w:tc>
        <w:tc>
          <w:tcPr>
            <w:tcW w:w="1440" w:type="dxa"/>
            <w:tcBorders>
              <w:bottom w:val="single" w:sz="4" w:space="0" w:color="auto"/>
            </w:tcBorders>
            <w:shd w:val="clear" w:color="auto" w:fill="auto"/>
            <w:vAlign w:val="bottom"/>
          </w:tcPr>
          <w:p w14:paraId="0E66D012"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19490574"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2162EE7C"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6B63DF7D" w14:textId="77777777" w:rsidR="00FF408A" w:rsidRPr="00220DC0" w:rsidRDefault="00FF408A" w:rsidP="007E0574">
            <w:pPr>
              <w:ind w:right="-72"/>
              <w:jc w:val="right"/>
              <w:rPr>
                <w:rFonts w:ascii="Arial" w:hAnsi="Arial" w:cs="Arial"/>
                <w:sz w:val="20"/>
                <w:szCs w:val="20"/>
                <w:cs/>
              </w:rPr>
            </w:pPr>
            <w:r w:rsidRPr="00220DC0">
              <w:rPr>
                <w:rFonts w:ascii="Arial" w:hAnsi="Arial" w:cs="Arial"/>
                <w:b/>
                <w:bCs/>
                <w:sz w:val="20"/>
                <w:szCs w:val="20"/>
              </w:rPr>
              <w:t>Baht</w:t>
            </w:r>
          </w:p>
        </w:tc>
      </w:tr>
      <w:tr w:rsidR="00FF408A" w:rsidRPr="00220DC0" w14:paraId="4448BBBF" w14:textId="77777777" w:rsidTr="007E0574">
        <w:trPr>
          <w:cantSplit/>
        </w:trPr>
        <w:tc>
          <w:tcPr>
            <w:tcW w:w="3690" w:type="dxa"/>
          </w:tcPr>
          <w:p w14:paraId="17CE1221" w14:textId="77777777" w:rsidR="00FF408A" w:rsidRPr="00220DC0" w:rsidRDefault="00FF408A" w:rsidP="007E0574">
            <w:pPr>
              <w:pStyle w:val="BodyTextIndent2"/>
              <w:spacing w:line="240" w:lineRule="auto"/>
              <w:ind w:left="65" w:right="-72"/>
              <w:jc w:val="left"/>
              <w:rPr>
                <w:rFonts w:ascii="Arial" w:hAnsi="Arial" w:cs="Arial"/>
                <w:color w:val="auto"/>
                <w:lang w:val="en-GB"/>
              </w:rPr>
            </w:pPr>
          </w:p>
        </w:tc>
        <w:tc>
          <w:tcPr>
            <w:tcW w:w="1440" w:type="dxa"/>
            <w:tcBorders>
              <w:top w:val="single" w:sz="4" w:space="0" w:color="auto"/>
            </w:tcBorders>
            <w:shd w:val="clear" w:color="auto" w:fill="FAFAFA"/>
          </w:tcPr>
          <w:p w14:paraId="579A3D40"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2CA21B"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7253C830"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333C63D" w14:textId="77777777" w:rsidR="00FF408A" w:rsidRPr="00220DC0" w:rsidRDefault="00FF408A" w:rsidP="007E0574">
            <w:pPr>
              <w:pStyle w:val="BodyTextIndent2"/>
              <w:spacing w:line="240" w:lineRule="auto"/>
              <w:ind w:left="0" w:right="-72"/>
              <w:jc w:val="right"/>
              <w:rPr>
                <w:rFonts w:ascii="Arial" w:hAnsi="Arial" w:cs="Arial"/>
                <w:color w:val="auto"/>
                <w:lang w:val="en-GB"/>
              </w:rPr>
            </w:pPr>
          </w:p>
        </w:tc>
      </w:tr>
      <w:tr w:rsidR="00CB0607" w:rsidRPr="00220DC0" w14:paraId="127EB0C7" w14:textId="77777777" w:rsidTr="0040153E">
        <w:trPr>
          <w:cantSplit/>
        </w:trPr>
        <w:tc>
          <w:tcPr>
            <w:tcW w:w="3690" w:type="dxa"/>
          </w:tcPr>
          <w:p w14:paraId="355760F5" w14:textId="77777777" w:rsidR="00CB0607" w:rsidRPr="00220DC0" w:rsidRDefault="00CB0607" w:rsidP="00CB0607">
            <w:pPr>
              <w:pStyle w:val="BodyTextIndent2"/>
              <w:spacing w:line="240" w:lineRule="auto"/>
              <w:ind w:left="-108"/>
              <w:rPr>
                <w:rFonts w:ascii="Arial" w:hAnsi="Arial" w:cs="Arial"/>
                <w:color w:val="auto"/>
                <w:lang w:val="en-GB"/>
              </w:rPr>
            </w:pPr>
            <w:r w:rsidRPr="00220DC0">
              <w:rPr>
                <w:rFonts w:ascii="Arial" w:hAnsi="Arial" w:cs="Arial"/>
                <w:color w:val="auto"/>
              </w:rPr>
              <w:t>Raw materials</w:t>
            </w:r>
          </w:p>
        </w:tc>
        <w:tc>
          <w:tcPr>
            <w:tcW w:w="1440" w:type="dxa"/>
            <w:shd w:val="clear" w:color="auto" w:fill="FAFAFA"/>
          </w:tcPr>
          <w:p w14:paraId="742F7749" w14:textId="0128F715"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654,365,081</w:t>
            </w:r>
          </w:p>
        </w:tc>
        <w:tc>
          <w:tcPr>
            <w:tcW w:w="1440" w:type="dxa"/>
          </w:tcPr>
          <w:p w14:paraId="5C001504" w14:textId="39AD6B92"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194,966,514</w:t>
            </w:r>
          </w:p>
        </w:tc>
        <w:tc>
          <w:tcPr>
            <w:tcW w:w="1440" w:type="dxa"/>
            <w:shd w:val="clear" w:color="auto" w:fill="FAFAFA"/>
            <w:vAlign w:val="bottom"/>
          </w:tcPr>
          <w:p w14:paraId="0A333111" w14:textId="4D048D1A"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lang w:val="en-US"/>
              </w:rPr>
              <w:t>69,301,042</w:t>
            </w:r>
          </w:p>
        </w:tc>
        <w:tc>
          <w:tcPr>
            <w:tcW w:w="1440" w:type="dxa"/>
          </w:tcPr>
          <w:p w14:paraId="68EE2141" w14:textId="7607651C"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69</w:t>
            </w:r>
            <w:r w:rsidRPr="00220DC0">
              <w:rPr>
                <w:rFonts w:ascii="Arial" w:eastAsia="Courier New" w:hAnsi="Arial" w:cs="Arial"/>
                <w:sz w:val="20"/>
                <w:szCs w:val="20"/>
                <w:lang w:val="en-US"/>
              </w:rPr>
              <w:t>,</w:t>
            </w:r>
            <w:r w:rsidRPr="00220DC0">
              <w:rPr>
                <w:rFonts w:ascii="Arial" w:eastAsia="Courier New" w:hAnsi="Arial" w:cs="Arial"/>
                <w:sz w:val="20"/>
                <w:szCs w:val="20"/>
              </w:rPr>
              <w:t>740</w:t>
            </w:r>
            <w:r w:rsidRPr="00220DC0">
              <w:rPr>
                <w:rFonts w:ascii="Arial" w:eastAsia="Courier New" w:hAnsi="Arial" w:cs="Arial"/>
                <w:sz w:val="20"/>
                <w:szCs w:val="20"/>
                <w:lang w:val="en-US"/>
              </w:rPr>
              <w:t>,</w:t>
            </w:r>
            <w:r w:rsidRPr="00220DC0">
              <w:rPr>
                <w:rFonts w:ascii="Arial" w:eastAsia="Courier New" w:hAnsi="Arial" w:cs="Arial"/>
                <w:sz w:val="20"/>
                <w:szCs w:val="20"/>
              </w:rPr>
              <w:t>142</w:t>
            </w:r>
          </w:p>
        </w:tc>
      </w:tr>
      <w:tr w:rsidR="00CB0607" w:rsidRPr="00220DC0" w14:paraId="1FB581F6" w14:textId="77777777" w:rsidTr="007E0574">
        <w:trPr>
          <w:cantSplit/>
        </w:trPr>
        <w:tc>
          <w:tcPr>
            <w:tcW w:w="3690" w:type="dxa"/>
          </w:tcPr>
          <w:p w14:paraId="215086EE" w14:textId="77777777" w:rsidR="00CB0607" w:rsidRPr="00220DC0" w:rsidRDefault="00CB0607" w:rsidP="00CB0607">
            <w:pPr>
              <w:pStyle w:val="BodyTextIndent2"/>
              <w:spacing w:line="240" w:lineRule="auto"/>
              <w:ind w:left="-108"/>
              <w:rPr>
                <w:rFonts w:ascii="Arial" w:hAnsi="Arial" w:cs="Arial"/>
                <w:color w:val="auto"/>
                <w:lang w:val="en-GB"/>
              </w:rPr>
            </w:pPr>
            <w:r w:rsidRPr="00220DC0">
              <w:rPr>
                <w:rFonts w:ascii="Arial" w:hAnsi="Arial" w:cs="Arial"/>
                <w:color w:val="auto"/>
                <w:lang w:val="en-GB"/>
              </w:rPr>
              <w:t>Work in process</w:t>
            </w:r>
          </w:p>
        </w:tc>
        <w:tc>
          <w:tcPr>
            <w:tcW w:w="1440" w:type="dxa"/>
            <w:shd w:val="clear" w:color="auto" w:fill="FAFAFA"/>
          </w:tcPr>
          <w:p w14:paraId="29551AA0" w14:textId="14BECF5F"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319,336,036</w:t>
            </w:r>
          </w:p>
        </w:tc>
        <w:tc>
          <w:tcPr>
            <w:tcW w:w="1440" w:type="dxa"/>
          </w:tcPr>
          <w:p w14:paraId="40EB2E83" w14:textId="0EC28272"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290,174,806</w:t>
            </w:r>
          </w:p>
        </w:tc>
        <w:tc>
          <w:tcPr>
            <w:tcW w:w="1440" w:type="dxa"/>
            <w:shd w:val="clear" w:color="auto" w:fill="FAFAFA"/>
          </w:tcPr>
          <w:p w14:paraId="19642EE2" w14:textId="5713067C"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91,118,768</w:t>
            </w:r>
          </w:p>
        </w:tc>
        <w:tc>
          <w:tcPr>
            <w:tcW w:w="1440" w:type="dxa"/>
          </w:tcPr>
          <w:p w14:paraId="33675F08" w14:textId="063400A5"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103,047,432</w:t>
            </w:r>
          </w:p>
        </w:tc>
      </w:tr>
      <w:tr w:rsidR="00CB0607" w:rsidRPr="00220DC0" w14:paraId="34AA257B" w14:textId="77777777" w:rsidTr="007E0574">
        <w:trPr>
          <w:cantSplit/>
        </w:trPr>
        <w:tc>
          <w:tcPr>
            <w:tcW w:w="3690" w:type="dxa"/>
          </w:tcPr>
          <w:p w14:paraId="11477BDC" w14:textId="77777777" w:rsidR="00CB0607" w:rsidRPr="00220DC0" w:rsidRDefault="00CB0607" w:rsidP="00CB0607">
            <w:pPr>
              <w:pStyle w:val="BodyTextIndent2"/>
              <w:spacing w:line="240" w:lineRule="auto"/>
              <w:ind w:left="-108"/>
              <w:rPr>
                <w:rFonts w:ascii="Arial" w:hAnsi="Arial" w:cs="Arial"/>
                <w:color w:val="auto"/>
                <w:lang w:val="en-GB"/>
              </w:rPr>
            </w:pPr>
            <w:r w:rsidRPr="00220DC0">
              <w:rPr>
                <w:rFonts w:ascii="Arial" w:hAnsi="Arial" w:cs="Arial"/>
                <w:color w:val="auto"/>
                <w:lang w:val="en-GB"/>
              </w:rPr>
              <w:t>Finished goods</w:t>
            </w:r>
          </w:p>
        </w:tc>
        <w:tc>
          <w:tcPr>
            <w:tcW w:w="1440" w:type="dxa"/>
            <w:shd w:val="clear" w:color="auto" w:fill="FAFAFA"/>
          </w:tcPr>
          <w:p w14:paraId="7E6750F4" w14:textId="140973CA"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426,294,389</w:t>
            </w:r>
          </w:p>
        </w:tc>
        <w:tc>
          <w:tcPr>
            <w:tcW w:w="1440" w:type="dxa"/>
          </w:tcPr>
          <w:p w14:paraId="5C999D05" w14:textId="5E399D97"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203,294,097</w:t>
            </w:r>
          </w:p>
        </w:tc>
        <w:tc>
          <w:tcPr>
            <w:tcW w:w="1440" w:type="dxa"/>
            <w:shd w:val="clear" w:color="auto" w:fill="FAFAFA"/>
          </w:tcPr>
          <w:p w14:paraId="0C29B6BD" w14:textId="635F97EC"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46,297,428</w:t>
            </w:r>
          </w:p>
        </w:tc>
        <w:tc>
          <w:tcPr>
            <w:tcW w:w="1440" w:type="dxa"/>
          </w:tcPr>
          <w:p w14:paraId="3754360B" w14:textId="6A1F0C1C"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102,247,372</w:t>
            </w:r>
          </w:p>
        </w:tc>
      </w:tr>
      <w:tr w:rsidR="00CB0607" w:rsidRPr="00220DC0" w14:paraId="1E6CB22E" w14:textId="77777777" w:rsidTr="007E0574">
        <w:trPr>
          <w:cantSplit/>
        </w:trPr>
        <w:tc>
          <w:tcPr>
            <w:tcW w:w="3690" w:type="dxa"/>
          </w:tcPr>
          <w:p w14:paraId="7E6C9F38" w14:textId="77777777" w:rsidR="00CB0607" w:rsidRPr="00220DC0" w:rsidRDefault="00CB0607" w:rsidP="00CB0607">
            <w:pPr>
              <w:pStyle w:val="BodyTextIndent2"/>
              <w:spacing w:line="240" w:lineRule="auto"/>
              <w:ind w:left="-108"/>
              <w:jc w:val="left"/>
              <w:rPr>
                <w:rFonts w:ascii="Arial" w:hAnsi="Arial" w:cs="Arial"/>
                <w:color w:val="auto"/>
                <w:lang w:val="en-GB"/>
              </w:rPr>
            </w:pPr>
            <w:r w:rsidRPr="00220DC0">
              <w:rPr>
                <w:rFonts w:ascii="Arial" w:hAnsi="Arial" w:cs="Arial"/>
                <w:color w:val="auto"/>
              </w:rPr>
              <w:t>Spare parts and supplies</w:t>
            </w:r>
          </w:p>
        </w:tc>
        <w:tc>
          <w:tcPr>
            <w:tcW w:w="1440" w:type="dxa"/>
            <w:tcBorders>
              <w:bottom w:val="single" w:sz="4" w:space="0" w:color="auto"/>
            </w:tcBorders>
            <w:shd w:val="clear" w:color="auto" w:fill="FAFAFA"/>
          </w:tcPr>
          <w:p w14:paraId="282528BF" w14:textId="442074D3"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148,161,264</w:t>
            </w:r>
          </w:p>
        </w:tc>
        <w:tc>
          <w:tcPr>
            <w:tcW w:w="1440" w:type="dxa"/>
            <w:tcBorders>
              <w:bottom w:val="single" w:sz="4" w:space="0" w:color="auto"/>
            </w:tcBorders>
            <w:shd w:val="clear" w:color="auto" w:fill="auto"/>
          </w:tcPr>
          <w:p w14:paraId="3498F58A" w14:textId="12562989"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184,635,818</w:t>
            </w:r>
          </w:p>
        </w:tc>
        <w:tc>
          <w:tcPr>
            <w:tcW w:w="1440" w:type="dxa"/>
            <w:tcBorders>
              <w:bottom w:val="single" w:sz="4" w:space="0" w:color="auto"/>
            </w:tcBorders>
            <w:shd w:val="clear" w:color="auto" w:fill="FAFAFA"/>
          </w:tcPr>
          <w:p w14:paraId="6B1073EA" w14:textId="0E842E56"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16,165,759</w:t>
            </w:r>
          </w:p>
        </w:tc>
        <w:tc>
          <w:tcPr>
            <w:tcW w:w="1440" w:type="dxa"/>
            <w:tcBorders>
              <w:bottom w:val="single" w:sz="4" w:space="0" w:color="auto"/>
            </w:tcBorders>
            <w:shd w:val="clear" w:color="auto" w:fill="auto"/>
          </w:tcPr>
          <w:p w14:paraId="713BCE77" w14:textId="0D1724C9" w:rsidR="00CB0607" w:rsidRPr="00220DC0" w:rsidRDefault="00CB0607" w:rsidP="00CB0607">
            <w:pPr>
              <w:ind w:right="-72"/>
              <w:jc w:val="right"/>
              <w:rPr>
                <w:rFonts w:ascii="Arial" w:eastAsia="Cordia New" w:hAnsi="Arial" w:cs="Arial"/>
                <w:snapToGrid w:val="0"/>
                <w:sz w:val="20"/>
                <w:szCs w:val="20"/>
                <w:lang w:eastAsia="th-TH"/>
              </w:rPr>
            </w:pPr>
            <w:r w:rsidRPr="00220DC0">
              <w:rPr>
                <w:rFonts w:ascii="Arial" w:eastAsia="Courier New" w:hAnsi="Arial" w:cs="Arial"/>
                <w:sz w:val="20"/>
                <w:szCs w:val="20"/>
              </w:rPr>
              <w:t>16,436,726</w:t>
            </w:r>
          </w:p>
        </w:tc>
      </w:tr>
      <w:tr w:rsidR="00093397" w:rsidRPr="00220DC0" w14:paraId="021C86A3" w14:textId="77777777" w:rsidTr="007E0574">
        <w:trPr>
          <w:cantSplit/>
        </w:trPr>
        <w:tc>
          <w:tcPr>
            <w:tcW w:w="3690" w:type="dxa"/>
          </w:tcPr>
          <w:p w14:paraId="4AFC476E" w14:textId="77777777" w:rsidR="00093397" w:rsidRPr="00220DC0" w:rsidRDefault="00093397" w:rsidP="00093397">
            <w:pPr>
              <w:pStyle w:val="BodyTextIndent2"/>
              <w:spacing w:line="240" w:lineRule="auto"/>
              <w:ind w:left="-108" w:right="-72"/>
              <w:jc w:val="left"/>
              <w:rPr>
                <w:rFonts w:ascii="Arial" w:hAnsi="Arial" w:cs="Arial"/>
                <w:color w:val="auto"/>
                <w:lang w:val="en-GB"/>
              </w:rPr>
            </w:pPr>
          </w:p>
        </w:tc>
        <w:tc>
          <w:tcPr>
            <w:tcW w:w="1440" w:type="dxa"/>
            <w:tcBorders>
              <w:top w:val="single" w:sz="4" w:space="0" w:color="auto"/>
            </w:tcBorders>
            <w:shd w:val="clear" w:color="auto" w:fill="FAFAFA"/>
          </w:tcPr>
          <w:p w14:paraId="4B4D340E" w14:textId="77777777" w:rsidR="00093397" w:rsidRPr="00220DC0" w:rsidRDefault="00093397" w:rsidP="00093397">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6BD2E8E8" w14:textId="77777777" w:rsidR="00093397" w:rsidRPr="00220DC0" w:rsidRDefault="00093397" w:rsidP="00093397">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153DF4BC" w14:textId="77777777" w:rsidR="00093397" w:rsidRPr="00220DC0" w:rsidRDefault="00093397" w:rsidP="00093397">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E28BDE" w14:textId="77777777" w:rsidR="00093397" w:rsidRPr="00220DC0" w:rsidRDefault="00093397" w:rsidP="00093397">
            <w:pPr>
              <w:pStyle w:val="BodyTextIndent2"/>
              <w:spacing w:line="240" w:lineRule="auto"/>
              <w:ind w:left="0" w:right="-72"/>
              <w:jc w:val="right"/>
              <w:rPr>
                <w:rFonts w:ascii="Arial" w:hAnsi="Arial" w:cs="Arial"/>
                <w:color w:val="auto"/>
                <w:lang w:val="en-GB"/>
              </w:rPr>
            </w:pPr>
          </w:p>
        </w:tc>
      </w:tr>
      <w:tr w:rsidR="00CB0607" w:rsidRPr="00220DC0" w14:paraId="5F531876" w14:textId="77777777" w:rsidTr="0040153E">
        <w:trPr>
          <w:cantSplit/>
        </w:trPr>
        <w:tc>
          <w:tcPr>
            <w:tcW w:w="3690" w:type="dxa"/>
          </w:tcPr>
          <w:p w14:paraId="1B65DD87" w14:textId="77777777" w:rsidR="00CB0607" w:rsidRPr="00220DC0" w:rsidRDefault="00CB0607" w:rsidP="00CB0607">
            <w:pPr>
              <w:pStyle w:val="BodyTextIndent2"/>
              <w:spacing w:line="240" w:lineRule="auto"/>
              <w:ind w:left="-108"/>
              <w:rPr>
                <w:rFonts w:ascii="Arial" w:hAnsi="Arial" w:cs="Arial"/>
                <w:color w:val="auto"/>
                <w:lang w:val="en-GB"/>
              </w:rPr>
            </w:pPr>
          </w:p>
        </w:tc>
        <w:tc>
          <w:tcPr>
            <w:tcW w:w="1440" w:type="dxa"/>
            <w:shd w:val="clear" w:color="auto" w:fill="FAFAFA"/>
          </w:tcPr>
          <w:p w14:paraId="2DF0545F" w14:textId="68697B84"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1,548,156,770</w:t>
            </w:r>
          </w:p>
        </w:tc>
        <w:tc>
          <w:tcPr>
            <w:tcW w:w="1440" w:type="dxa"/>
          </w:tcPr>
          <w:p w14:paraId="77E18033" w14:textId="6E6103D8"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873,071,235</w:t>
            </w:r>
          </w:p>
        </w:tc>
        <w:tc>
          <w:tcPr>
            <w:tcW w:w="1440" w:type="dxa"/>
            <w:shd w:val="clear" w:color="auto" w:fill="FAFAFA"/>
          </w:tcPr>
          <w:p w14:paraId="21000D81" w14:textId="1ADD772C"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222,882,997</w:t>
            </w:r>
          </w:p>
        </w:tc>
        <w:tc>
          <w:tcPr>
            <w:tcW w:w="1440" w:type="dxa"/>
          </w:tcPr>
          <w:p w14:paraId="1A12D3C6" w14:textId="326D129B" w:rsidR="00CB0607" w:rsidRPr="00220DC0" w:rsidRDefault="00CB0607" w:rsidP="00CB0607">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291,471,672</w:t>
            </w:r>
          </w:p>
        </w:tc>
      </w:tr>
      <w:tr w:rsidR="00CB0607" w:rsidRPr="00220DC0" w14:paraId="02B40DA1" w14:textId="77777777" w:rsidTr="0040153E">
        <w:trPr>
          <w:cantSplit/>
        </w:trPr>
        <w:tc>
          <w:tcPr>
            <w:tcW w:w="3690" w:type="dxa"/>
          </w:tcPr>
          <w:p w14:paraId="11DE564A" w14:textId="77777777" w:rsidR="00CB0607" w:rsidRPr="00220DC0" w:rsidRDefault="00CB0607" w:rsidP="00CB0607">
            <w:pPr>
              <w:pStyle w:val="BodyTextIndent2"/>
              <w:tabs>
                <w:tab w:val="left" w:pos="427"/>
              </w:tabs>
              <w:spacing w:line="240" w:lineRule="auto"/>
              <w:ind w:left="-108"/>
              <w:rPr>
                <w:rFonts w:ascii="Arial" w:hAnsi="Arial" w:cs="Arial"/>
                <w:color w:val="auto"/>
                <w:lang w:val="en-GB"/>
              </w:rPr>
            </w:pPr>
            <w:r w:rsidRPr="00220DC0">
              <w:rPr>
                <w:rFonts w:ascii="Arial" w:hAnsi="Arial" w:cs="Arial"/>
                <w:color w:val="auto"/>
                <w:u w:val="single"/>
                <w:lang w:val="en-GB"/>
              </w:rPr>
              <w:t>Less</w:t>
            </w:r>
            <w:r w:rsidRPr="00220DC0">
              <w:rPr>
                <w:rFonts w:ascii="Arial" w:hAnsi="Arial" w:cs="Arial"/>
                <w:color w:val="auto"/>
                <w:lang w:val="en-GB"/>
              </w:rPr>
              <w:tab/>
              <w:t xml:space="preserve">Allowance for decrease in value </w:t>
            </w:r>
          </w:p>
        </w:tc>
        <w:tc>
          <w:tcPr>
            <w:tcW w:w="1440" w:type="dxa"/>
            <w:shd w:val="clear" w:color="auto" w:fill="FAFAFA"/>
          </w:tcPr>
          <w:p w14:paraId="19A10C2F" w14:textId="53E4AAB5"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tcPr>
          <w:p w14:paraId="525D1C7F" w14:textId="4CA43DD3"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591B2188" w14:textId="19B194C0"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tcPr>
          <w:p w14:paraId="00E23FBE" w14:textId="79144540" w:rsidR="00CB0607" w:rsidRPr="00220DC0" w:rsidRDefault="00CB0607" w:rsidP="00CB0607">
            <w:pPr>
              <w:pStyle w:val="BodyTextIndent2"/>
              <w:spacing w:line="240" w:lineRule="auto"/>
              <w:ind w:left="0" w:right="-72"/>
              <w:jc w:val="right"/>
              <w:rPr>
                <w:rFonts w:ascii="Arial" w:hAnsi="Arial" w:cs="Arial"/>
                <w:color w:val="auto"/>
                <w:lang w:val="en-GB"/>
              </w:rPr>
            </w:pPr>
          </w:p>
        </w:tc>
      </w:tr>
      <w:tr w:rsidR="001A7255" w:rsidRPr="00220DC0" w14:paraId="0B0CE508" w14:textId="77777777" w:rsidTr="0040153E">
        <w:trPr>
          <w:cantSplit/>
        </w:trPr>
        <w:tc>
          <w:tcPr>
            <w:tcW w:w="3690" w:type="dxa"/>
          </w:tcPr>
          <w:p w14:paraId="507B9668"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   of raw materials</w:t>
            </w:r>
          </w:p>
        </w:tc>
        <w:tc>
          <w:tcPr>
            <w:tcW w:w="1440" w:type="dxa"/>
            <w:shd w:val="clear" w:color="auto" w:fill="FAFAFA"/>
          </w:tcPr>
          <w:p w14:paraId="3045EC9C" w14:textId="6F3B5B3C"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(24,183,139)</w:t>
            </w:r>
          </w:p>
        </w:tc>
        <w:tc>
          <w:tcPr>
            <w:tcW w:w="1440" w:type="dxa"/>
          </w:tcPr>
          <w:p w14:paraId="0592D938" w14:textId="53280EB9"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(5,711,700)</w:t>
            </w:r>
          </w:p>
        </w:tc>
        <w:tc>
          <w:tcPr>
            <w:tcW w:w="1440" w:type="dxa"/>
            <w:shd w:val="clear" w:color="auto" w:fill="FAFAFA"/>
          </w:tcPr>
          <w:p w14:paraId="6DA3E3D3" w14:textId="42C9A7D9"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w:t>
            </w:r>
            <w:r w:rsidRPr="00220DC0">
              <w:rPr>
                <w:rFonts w:ascii="Arial" w:eastAsia="Courier New" w:hAnsi="Arial" w:cs="Arial"/>
                <w:cs/>
              </w:rPr>
              <w:t>7</w:t>
            </w:r>
            <w:r w:rsidRPr="00220DC0">
              <w:rPr>
                <w:rFonts w:ascii="Arial" w:eastAsia="Courier New" w:hAnsi="Arial" w:cs="Arial"/>
              </w:rPr>
              <w:t>,</w:t>
            </w:r>
            <w:r w:rsidRPr="00220DC0">
              <w:rPr>
                <w:rFonts w:ascii="Arial" w:eastAsia="Courier New" w:hAnsi="Arial" w:cs="Arial"/>
                <w:cs/>
              </w:rPr>
              <w:t>427</w:t>
            </w:r>
            <w:r w:rsidRPr="00220DC0">
              <w:rPr>
                <w:rFonts w:ascii="Arial" w:eastAsia="Courier New" w:hAnsi="Arial" w:cs="Arial"/>
              </w:rPr>
              <w:t>,</w:t>
            </w:r>
            <w:r w:rsidRPr="00220DC0">
              <w:rPr>
                <w:rFonts w:ascii="Arial" w:eastAsia="Courier New" w:hAnsi="Arial" w:cs="Arial"/>
                <w:cs/>
              </w:rPr>
              <w:t>34</w:t>
            </w:r>
            <w:r w:rsidRPr="00220DC0">
              <w:rPr>
                <w:rFonts w:ascii="Arial" w:eastAsia="Courier New" w:hAnsi="Arial" w:cs="Arial"/>
              </w:rPr>
              <w:t>6)</w:t>
            </w:r>
          </w:p>
        </w:tc>
        <w:tc>
          <w:tcPr>
            <w:tcW w:w="1440" w:type="dxa"/>
          </w:tcPr>
          <w:p w14:paraId="4368157B" w14:textId="4D39051A"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(7,427,346)</w:t>
            </w:r>
          </w:p>
        </w:tc>
      </w:tr>
      <w:tr w:rsidR="00CB0607" w:rsidRPr="00220DC0" w14:paraId="7F93AD0F" w14:textId="77777777" w:rsidTr="0040153E">
        <w:trPr>
          <w:cantSplit/>
          <w:trHeight w:val="70"/>
        </w:trPr>
        <w:tc>
          <w:tcPr>
            <w:tcW w:w="3690" w:type="dxa"/>
          </w:tcPr>
          <w:p w14:paraId="08BB131D" w14:textId="77777777" w:rsidR="00CB0607" w:rsidRPr="00220DC0" w:rsidRDefault="00CB0607" w:rsidP="00CB0607">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Allowance for decrease in value </w:t>
            </w:r>
          </w:p>
        </w:tc>
        <w:tc>
          <w:tcPr>
            <w:tcW w:w="1440" w:type="dxa"/>
            <w:shd w:val="clear" w:color="auto" w:fill="FAFAFA"/>
          </w:tcPr>
          <w:p w14:paraId="0BD903A6" w14:textId="3B2AC50B"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tcPr>
          <w:p w14:paraId="1F6DAF0E" w14:textId="4A5BB490"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4DE164F5" w14:textId="0011EA72" w:rsidR="00CB0607" w:rsidRPr="00220DC0" w:rsidRDefault="00CB0607" w:rsidP="00CB0607">
            <w:pPr>
              <w:pStyle w:val="BodyTextIndent2"/>
              <w:spacing w:line="240" w:lineRule="auto"/>
              <w:ind w:left="0" w:right="-72"/>
              <w:jc w:val="right"/>
              <w:rPr>
                <w:rFonts w:ascii="Arial" w:hAnsi="Arial" w:cs="Arial"/>
                <w:color w:val="auto"/>
                <w:lang w:val="en-GB"/>
              </w:rPr>
            </w:pPr>
          </w:p>
        </w:tc>
        <w:tc>
          <w:tcPr>
            <w:tcW w:w="1440" w:type="dxa"/>
          </w:tcPr>
          <w:p w14:paraId="5AEADFAC" w14:textId="79670403" w:rsidR="00CB0607" w:rsidRPr="00220DC0" w:rsidRDefault="00CB0607" w:rsidP="00CB0607">
            <w:pPr>
              <w:pStyle w:val="BodyTextIndent2"/>
              <w:spacing w:line="240" w:lineRule="auto"/>
              <w:ind w:left="0" w:right="-72"/>
              <w:jc w:val="right"/>
              <w:rPr>
                <w:rFonts w:ascii="Arial" w:hAnsi="Arial" w:cs="Arial"/>
                <w:color w:val="auto"/>
                <w:lang w:val="en-GB"/>
              </w:rPr>
            </w:pPr>
          </w:p>
        </w:tc>
      </w:tr>
      <w:tr w:rsidR="001A7255" w:rsidRPr="00220DC0" w14:paraId="7126D336" w14:textId="77777777" w:rsidTr="0040153E">
        <w:trPr>
          <w:cantSplit/>
          <w:trHeight w:val="70"/>
        </w:trPr>
        <w:tc>
          <w:tcPr>
            <w:tcW w:w="3690" w:type="dxa"/>
          </w:tcPr>
          <w:p w14:paraId="5F632803"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   of works in process</w:t>
            </w:r>
          </w:p>
        </w:tc>
        <w:tc>
          <w:tcPr>
            <w:tcW w:w="1440" w:type="dxa"/>
            <w:shd w:val="clear" w:color="auto" w:fill="FAFAFA"/>
          </w:tcPr>
          <w:p w14:paraId="7A02D5D3" w14:textId="74A2B3DB"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(7,663,191)</w:t>
            </w:r>
          </w:p>
        </w:tc>
        <w:tc>
          <w:tcPr>
            <w:tcW w:w="1440" w:type="dxa"/>
          </w:tcPr>
          <w:p w14:paraId="59D1FE94" w14:textId="20DADB9C"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(5,327,193)</w:t>
            </w:r>
          </w:p>
        </w:tc>
        <w:tc>
          <w:tcPr>
            <w:tcW w:w="1440" w:type="dxa"/>
            <w:shd w:val="clear" w:color="auto" w:fill="FAFAFA"/>
          </w:tcPr>
          <w:p w14:paraId="68206894" w14:textId="0727BDAD"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w:t>
            </w:r>
          </w:p>
        </w:tc>
        <w:tc>
          <w:tcPr>
            <w:tcW w:w="1440" w:type="dxa"/>
          </w:tcPr>
          <w:p w14:paraId="3E58D66C" w14:textId="1AA44CB3"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w:t>
            </w:r>
          </w:p>
        </w:tc>
      </w:tr>
      <w:tr w:rsidR="001A7255" w:rsidRPr="00220DC0" w14:paraId="1FEF3C38" w14:textId="77777777" w:rsidTr="0040153E">
        <w:trPr>
          <w:cantSplit/>
          <w:trHeight w:val="70"/>
        </w:trPr>
        <w:tc>
          <w:tcPr>
            <w:tcW w:w="3690" w:type="dxa"/>
          </w:tcPr>
          <w:p w14:paraId="7981A09F"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Allowance for decrease in value </w:t>
            </w:r>
          </w:p>
        </w:tc>
        <w:tc>
          <w:tcPr>
            <w:tcW w:w="1440" w:type="dxa"/>
            <w:shd w:val="clear" w:color="auto" w:fill="FAFAFA"/>
          </w:tcPr>
          <w:p w14:paraId="7CFBE413" w14:textId="31C31A3A"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Pr>
          <w:p w14:paraId="6669B7E4" w14:textId="6ED9BA0B"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00C0A3F0" w14:textId="55887412"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Pr>
          <w:p w14:paraId="795DD632" w14:textId="0C4887A5" w:rsidR="001A7255" w:rsidRPr="00220DC0" w:rsidRDefault="001A7255" w:rsidP="001A7255">
            <w:pPr>
              <w:pStyle w:val="BodyTextIndent2"/>
              <w:spacing w:line="240" w:lineRule="auto"/>
              <w:ind w:left="0" w:right="-72"/>
              <w:jc w:val="right"/>
              <w:rPr>
                <w:rFonts w:ascii="Arial" w:hAnsi="Arial" w:cs="Arial"/>
                <w:color w:val="auto"/>
                <w:lang w:val="en-GB"/>
              </w:rPr>
            </w:pPr>
          </w:p>
        </w:tc>
      </w:tr>
      <w:tr w:rsidR="001A7255" w:rsidRPr="00220DC0" w14:paraId="4FD34FB0" w14:textId="77777777" w:rsidTr="0040153E">
        <w:trPr>
          <w:cantSplit/>
          <w:trHeight w:val="70"/>
        </w:trPr>
        <w:tc>
          <w:tcPr>
            <w:tcW w:w="3690" w:type="dxa"/>
          </w:tcPr>
          <w:p w14:paraId="37E5FFB2"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   of finished goods</w:t>
            </w:r>
          </w:p>
        </w:tc>
        <w:tc>
          <w:tcPr>
            <w:tcW w:w="1440" w:type="dxa"/>
            <w:shd w:val="clear" w:color="auto" w:fill="FAFAFA"/>
          </w:tcPr>
          <w:p w14:paraId="0D8F10DB" w14:textId="26BDF0A0"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(31,929,039)</w:t>
            </w:r>
          </w:p>
        </w:tc>
        <w:tc>
          <w:tcPr>
            <w:tcW w:w="1440" w:type="dxa"/>
          </w:tcPr>
          <w:p w14:paraId="44865615" w14:textId="5FC4F8B9"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(20,070,604)</w:t>
            </w:r>
          </w:p>
        </w:tc>
        <w:tc>
          <w:tcPr>
            <w:tcW w:w="1440" w:type="dxa"/>
            <w:shd w:val="clear" w:color="auto" w:fill="FAFAFA"/>
          </w:tcPr>
          <w:p w14:paraId="70A14A21" w14:textId="2286BFCE"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w:t>
            </w:r>
          </w:p>
        </w:tc>
        <w:tc>
          <w:tcPr>
            <w:tcW w:w="1440" w:type="dxa"/>
          </w:tcPr>
          <w:p w14:paraId="76A5C068" w14:textId="2678F936"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w:t>
            </w:r>
          </w:p>
        </w:tc>
      </w:tr>
      <w:tr w:rsidR="001A7255" w:rsidRPr="00220DC0" w14:paraId="03B56E16" w14:textId="77777777" w:rsidTr="007E0574">
        <w:trPr>
          <w:cantSplit/>
          <w:trHeight w:val="70"/>
        </w:trPr>
        <w:tc>
          <w:tcPr>
            <w:tcW w:w="3690" w:type="dxa"/>
          </w:tcPr>
          <w:p w14:paraId="78A50127"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Allowance for decrease in value </w:t>
            </w:r>
          </w:p>
        </w:tc>
        <w:tc>
          <w:tcPr>
            <w:tcW w:w="1440" w:type="dxa"/>
            <w:shd w:val="clear" w:color="auto" w:fill="FAFAFA"/>
          </w:tcPr>
          <w:p w14:paraId="6D2A3CC9" w14:textId="61DFC25D"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Pr>
          <w:p w14:paraId="086AE289" w14:textId="24621581"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07814A76" w14:textId="7405FA59"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Pr>
          <w:p w14:paraId="0612362F" w14:textId="58DEBD03" w:rsidR="001A7255" w:rsidRPr="00220DC0" w:rsidRDefault="001A7255" w:rsidP="001A7255">
            <w:pPr>
              <w:pStyle w:val="BodyTextIndent2"/>
              <w:spacing w:line="240" w:lineRule="auto"/>
              <w:ind w:left="0" w:right="-72"/>
              <w:jc w:val="right"/>
              <w:rPr>
                <w:rFonts w:ascii="Arial" w:hAnsi="Arial" w:cs="Arial"/>
                <w:color w:val="auto"/>
                <w:lang w:val="en-GB"/>
              </w:rPr>
            </w:pPr>
          </w:p>
        </w:tc>
      </w:tr>
      <w:tr w:rsidR="001A7255" w:rsidRPr="00220DC0" w14:paraId="55F4519F" w14:textId="77777777" w:rsidTr="007E0574">
        <w:trPr>
          <w:cantSplit/>
          <w:trHeight w:val="70"/>
        </w:trPr>
        <w:tc>
          <w:tcPr>
            <w:tcW w:w="3690" w:type="dxa"/>
          </w:tcPr>
          <w:p w14:paraId="624D00A1" w14:textId="77777777" w:rsidR="001A7255" w:rsidRPr="00220DC0" w:rsidRDefault="001A7255" w:rsidP="001A7255">
            <w:pPr>
              <w:pStyle w:val="BodyTextIndent2"/>
              <w:tabs>
                <w:tab w:val="left" w:pos="427"/>
              </w:tabs>
              <w:spacing w:line="240" w:lineRule="auto"/>
              <w:ind w:left="-108"/>
              <w:jc w:val="left"/>
              <w:rPr>
                <w:rFonts w:ascii="Arial" w:hAnsi="Arial" w:cs="Arial"/>
                <w:color w:val="auto"/>
                <w:lang w:val="en-GB"/>
              </w:rPr>
            </w:pPr>
            <w:r w:rsidRPr="00220DC0">
              <w:rPr>
                <w:rFonts w:ascii="Arial" w:hAnsi="Arial" w:cs="Arial"/>
                <w:color w:val="auto"/>
                <w:lang w:val="en-GB"/>
              </w:rPr>
              <w:tab/>
              <w:t xml:space="preserve">   of</w:t>
            </w:r>
            <w:r w:rsidRPr="00220DC0">
              <w:rPr>
                <w:rFonts w:ascii="Arial" w:hAnsi="Arial" w:cs="Arial"/>
                <w:color w:val="auto"/>
              </w:rPr>
              <w:t xml:space="preserve"> spare parts and supplies</w:t>
            </w:r>
          </w:p>
        </w:tc>
        <w:tc>
          <w:tcPr>
            <w:tcW w:w="1440" w:type="dxa"/>
            <w:tcBorders>
              <w:bottom w:val="single" w:sz="4" w:space="0" w:color="auto"/>
            </w:tcBorders>
            <w:shd w:val="clear" w:color="auto" w:fill="FAFAFA"/>
          </w:tcPr>
          <w:p w14:paraId="3F1E1AFF" w14:textId="4877BC69"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(1,234,991)</w:t>
            </w:r>
          </w:p>
        </w:tc>
        <w:tc>
          <w:tcPr>
            <w:tcW w:w="1440" w:type="dxa"/>
            <w:tcBorders>
              <w:bottom w:val="single" w:sz="4" w:space="0" w:color="auto"/>
            </w:tcBorders>
            <w:shd w:val="clear" w:color="auto" w:fill="auto"/>
          </w:tcPr>
          <w:p w14:paraId="00FE81CE" w14:textId="3483EB93"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(8,662,337)</w:t>
            </w:r>
          </w:p>
        </w:tc>
        <w:tc>
          <w:tcPr>
            <w:tcW w:w="1440" w:type="dxa"/>
            <w:tcBorders>
              <w:bottom w:val="single" w:sz="4" w:space="0" w:color="auto"/>
            </w:tcBorders>
            <w:shd w:val="clear" w:color="auto" w:fill="FAFAFA"/>
          </w:tcPr>
          <w:p w14:paraId="3EC67528" w14:textId="43F141AA"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(1,234,991)</w:t>
            </w:r>
          </w:p>
        </w:tc>
        <w:tc>
          <w:tcPr>
            <w:tcW w:w="1440" w:type="dxa"/>
            <w:tcBorders>
              <w:bottom w:val="single" w:sz="4" w:space="0" w:color="auto"/>
            </w:tcBorders>
            <w:shd w:val="clear" w:color="auto" w:fill="auto"/>
          </w:tcPr>
          <w:p w14:paraId="5E8957A6" w14:textId="1970F9BE"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(1,234,991)</w:t>
            </w:r>
          </w:p>
        </w:tc>
      </w:tr>
      <w:tr w:rsidR="001A7255" w:rsidRPr="00220DC0" w14:paraId="3547219A" w14:textId="77777777" w:rsidTr="007E0574">
        <w:trPr>
          <w:cantSplit/>
          <w:trHeight w:val="70"/>
        </w:trPr>
        <w:tc>
          <w:tcPr>
            <w:tcW w:w="3690" w:type="dxa"/>
          </w:tcPr>
          <w:p w14:paraId="18EC2432" w14:textId="77777777" w:rsidR="001A7255" w:rsidRPr="00220DC0" w:rsidRDefault="001A7255" w:rsidP="001A7255">
            <w:pPr>
              <w:pStyle w:val="BodyTextIndent2"/>
              <w:spacing w:line="240" w:lineRule="auto"/>
              <w:ind w:left="-108" w:right="-72"/>
              <w:jc w:val="left"/>
              <w:rPr>
                <w:rFonts w:ascii="Arial" w:hAnsi="Arial" w:cs="Arial"/>
                <w:color w:val="auto"/>
                <w:lang w:val="en-GB"/>
              </w:rPr>
            </w:pPr>
          </w:p>
        </w:tc>
        <w:tc>
          <w:tcPr>
            <w:tcW w:w="1440" w:type="dxa"/>
            <w:tcBorders>
              <w:top w:val="single" w:sz="4" w:space="0" w:color="auto"/>
            </w:tcBorders>
            <w:shd w:val="clear" w:color="auto" w:fill="FAFAFA"/>
          </w:tcPr>
          <w:p w14:paraId="36354710" w14:textId="77777777"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4F413CB" w14:textId="77777777"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12A82A91" w14:textId="77777777" w:rsidR="001A7255" w:rsidRPr="00220DC0" w:rsidRDefault="001A7255" w:rsidP="001A725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875ABA8" w14:textId="77777777" w:rsidR="001A7255" w:rsidRPr="00220DC0" w:rsidRDefault="001A7255" w:rsidP="001A7255">
            <w:pPr>
              <w:pStyle w:val="BodyTextIndent2"/>
              <w:spacing w:line="240" w:lineRule="auto"/>
              <w:ind w:left="0" w:right="-72"/>
              <w:jc w:val="right"/>
              <w:rPr>
                <w:rFonts w:ascii="Arial" w:hAnsi="Arial" w:cs="Arial"/>
                <w:color w:val="auto"/>
                <w:lang w:val="en-GB"/>
              </w:rPr>
            </w:pPr>
          </w:p>
        </w:tc>
      </w:tr>
      <w:tr w:rsidR="001A7255" w:rsidRPr="00220DC0" w14:paraId="27C72238" w14:textId="77777777" w:rsidTr="0040153E">
        <w:trPr>
          <w:cantSplit/>
        </w:trPr>
        <w:tc>
          <w:tcPr>
            <w:tcW w:w="3690" w:type="dxa"/>
          </w:tcPr>
          <w:p w14:paraId="04E0D50F" w14:textId="77777777" w:rsidR="001A7255" w:rsidRPr="00220DC0" w:rsidRDefault="001A7255" w:rsidP="001A7255">
            <w:pPr>
              <w:pStyle w:val="BodyTextIndent2"/>
              <w:spacing w:line="240" w:lineRule="auto"/>
              <w:ind w:left="-108"/>
              <w:rPr>
                <w:rFonts w:ascii="Arial" w:hAnsi="Arial" w:cs="Arial"/>
                <w:color w:val="auto"/>
                <w:lang w:val="en-GB"/>
              </w:rPr>
            </w:pPr>
            <w:r w:rsidRPr="00220DC0">
              <w:rPr>
                <w:rFonts w:ascii="Arial" w:hAnsi="Arial" w:cs="Arial"/>
                <w:color w:val="auto"/>
                <w:lang w:val="en-GB"/>
              </w:rPr>
              <w:t>Total inventories, net</w:t>
            </w:r>
          </w:p>
        </w:tc>
        <w:tc>
          <w:tcPr>
            <w:tcW w:w="1440" w:type="dxa"/>
            <w:tcBorders>
              <w:bottom w:val="single" w:sz="4" w:space="0" w:color="auto"/>
            </w:tcBorders>
            <w:shd w:val="clear" w:color="auto" w:fill="FAFAFA"/>
          </w:tcPr>
          <w:p w14:paraId="405A5832" w14:textId="319D9293"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1,483,146,410</w:t>
            </w:r>
          </w:p>
        </w:tc>
        <w:tc>
          <w:tcPr>
            <w:tcW w:w="1440" w:type="dxa"/>
            <w:tcBorders>
              <w:bottom w:val="single" w:sz="4" w:space="0" w:color="auto"/>
            </w:tcBorders>
            <w:shd w:val="clear" w:color="auto" w:fill="auto"/>
          </w:tcPr>
          <w:p w14:paraId="64F65565" w14:textId="598FF361"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833,299,401</w:t>
            </w:r>
          </w:p>
        </w:tc>
        <w:tc>
          <w:tcPr>
            <w:tcW w:w="1440" w:type="dxa"/>
            <w:tcBorders>
              <w:bottom w:val="single" w:sz="4" w:space="0" w:color="auto"/>
            </w:tcBorders>
            <w:shd w:val="clear" w:color="auto" w:fill="FAFAFA"/>
          </w:tcPr>
          <w:p w14:paraId="5936FEB9" w14:textId="0278AD01"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214,220,660</w:t>
            </w:r>
          </w:p>
        </w:tc>
        <w:tc>
          <w:tcPr>
            <w:tcW w:w="1440" w:type="dxa"/>
            <w:tcBorders>
              <w:bottom w:val="single" w:sz="4" w:space="0" w:color="auto"/>
            </w:tcBorders>
            <w:shd w:val="clear" w:color="auto" w:fill="auto"/>
          </w:tcPr>
          <w:p w14:paraId="2DD6E2CA" w14:textId="71C8FC50" w:rsidR="001A7255" w:rsidRPr="00220DC0" w:rsidRDefault="001A7255" w:rsidP="001A7255">
            <w:pPr>
              <w:pStyle w:val="BodyTextIndent2"/>
              <w:spacing w:line="240" w:lineRule="auto"/>
              <w:ind w:left="0" w:right="-72"/>
              <w:jc w:val="right"/>
              <w:rPr>
                <w:rFonts w:ascii="Arial" w:hAnsi="Arial" w:cs="Arial"/>
                <w:color w:val="auto"/>
                <w:lang w:val="en-GB"/>
              </w:rPr>
            </w:pPr>
            <w:r w:rsidRPr="00220DC0">
              <w:rPr>
                <w:rFonts w:ascii="Arial" w:eastAsia="Courier New" w:hAnsi="Arial" w:cs="Arial"/>
              </w:rPr>
              <w:t>282,809,335</w:t>
            </w:r>
          </w:p>
        </w:tc>
      </w:tr>
    </w:tbl>
    <w:p w14:paraId="1D789916" w14:textId="6ED3DEF8" w:rsidR="00FF408A" w:rsidRPr="00220DC0" w:rsidRDefault="00FF408A" w:rsidP="00FF408A">
      <w:pPr>
        <w:jc w:val="thaiDistribute"/>
        <w:rPr>
          <w:rFonts w:ascii="Arial" w:hAnsi="Arial" w:cs="Arial"/>
          <w:b/>
          <w:bCs/>
          <w:color w:val="000000"/>
          <w:sz w:val="20"/>
          <w:szCs w:val="20"/>
        </w:rPr>
      </w:pPr>
    </w:p>
    <w:p w14:paraId="420D5147" w14:textId="00D8CAEB" w:rsidR="00B64FB6" w:rsidRPr="00220DC0" w:rsidRDefault="00B64FB6" w:rsidP="00FF408A">
      <w:pPr>
        <w:jc w:val="thaiDistribute"/>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64FB6" w:rsidRPr="00220DC0" w14:paraId="10C4CBC9" w14:textId="77777777" w:rsidTr="00E84BFC">
        <w:trPr>
          <w:trHeight w:val="386"/>
        </w:trPr>
        <w:tc>
          <w:tcPr>
            <w:tcW w:w="9461" w:type="dxa"/>
            <w:shd w:val="clear" w:color="auto" w:fill="FFA543"/>
            <w:vAlign w:val="center"/>
          </w:tcPr>
          <w:p w14:paraId="13F3F32D" w14:textId="5C791B28" w:rsidR="00B64FB6" w:rsidRPr="00220DC0" w:rsidRDefault="00B64FB6" w:rsidP="00B64FB6">
            <w:pPr>
              <w:ind w:left="432" w:hanging="432"/>
              <w:rPr>
                <w:rFonts w:ascii="Arial" w:hAnsi="Arial" w:cs="Arial"/>
                <w:b/>
                <w:bCs/>
                <w:color w:val="FFFFFF"/>
                <w:sz w:val="20"/>
                <w:szCs w:val="20"/>
                <w:cs/>
                <w:lang w:val="x-none"/>
              </w:rPr>
            </w:pPr>
            <w:r w:rsidRPr="00220DC0">
              <w:rPr>
                <w:rFonts w:ascii="Arial" w:hAnsi="Arial" w:cs="Arial"/>
                <w:sz w:val="20"/>
                <w:szCs w:val="20"/>
              </w:rPr>
              <w:br w:type="page"/>
            </w:r>
            <w:r w:rsidRPr="00220DC0">
              <w:rPr>
                <w:rFonts w:ascii="Arial" w:hAnsi="Arial" w:cs="Arial"/>
                <w:sz w:val="20"/>
                <w:szCs w:val="20"/>
              </w:rPr>
              <w:br w:type="page"/>
            </w:r>
            <w:r w:rsidRPr="00220DC0">
              <w:rPr>
                <w:rFonts w:ascii="Arial" w:hAnsi="Arial" w:cs="Arial"/>
                <w:b/>
                <w:bCs/>
                <w:color w:val="000000"/>
                <w:sz w:val="20"/>
                <w:szCs w:val="20"/>
              </w:rPr>
              <w:br w:type="page"/>
            </w:r>
            <w:r w:rsidRPr="00220DC0">
              <w:rPr>
                <w:rFonts w:ascii="Arial" w:eastAsia="Arial Unicode MS" w:hAnsi="Arial" w:cs="Arial"/>
                <w:b/>
                <w:bCs/>
                <w:color w:val="FFFFFF"/>
                <w:sz w:val="20"/>
                <w:szCs w:val="20"/>
              </w:rPr>
              <w:t>1</w:t>
            </w:r>
            <w:r w:rsidR="00BD3096" w:rsidRPr="00220DC0">
              <w:rPr>
                <w:rFonts w:ascii="Arial" w:eastAsia="Arial Unicode MS" w:hAnsi="Arial" w:cs="Arial"/>
                <w:b/>
                <w:bCs/>
                <w:color w:val="FFFFFF"/>
                <w:sz w:val="20"/>
                <w:szCs w:val="20"/>
              </w:rPr>
              <w:t>6</w:t>
            </w:r>
            <w:r w:rsidRPr="00220DC0">
              <w:rPr>
                <w:rFonts w:ascii="Arial" w:eastAsia="Arial Unicode MS" w:hAnsi="Arial" w:cs="Arial"/>
                <w:b/>
                <w:bCs/>
                <w:color w:val="FFFFFF"/>
                <w:sz w:val="20"/>
                <w:szCs w:val="20"/>
              </w:rPr>
              <w:tab/>
            </w:r>
            <w:r w:rsidR="002A43D6" w:rsidRPr="00220DC0">
              <w:rPr>
                <w:rFonts w:ascii="Arial" w:hAnsi="Arial" w:cs="Arial"/>
                <w:b/>
                <w:bCs/>
                <w:color w:val="FFFFFF"/>
                <w:sz w:val="20"/>
                <w:szCs w:val="20"/>
              </w:rPr>
              <w:t>Non-current assets held for sale</w:t>
            </w:r>
          </w:p>
        </w:tc>
      </w:tr>
    </w:tbl>
    <w:p w14:paraId="233CB377" w14:textId="63B15EA5" w:rsidR="00FF408A" w:rsidRPr="00220DC0" w:rsidRDefault="00FF408A" w:rsidP="00FF408A">
      <w:pPr>
        <w:jc w:val="thaiDistribute"/>
        <w:rPr>
          <w:rFonts w:ascii="Arial" w:hAnsi="Arial" w:cs="Arial"/>
          <w:b/>
          <w:bCs/>
          <w:color w:val="000000"/>
          <w:sz w:val="20"/>
          <w:szCs w:val="20"/>
        </w:rPr>
      </w:pPr>
    </w:p>
    <w:p w14:paraId="4D3E9EDD" w14:textId="1FCFA4E4" w:rsidR="00C62E94" w:rsidRPr="00220DC0" w:rsidRDefault="00C62E94" w:rsidP="002B6249">
      <w:pPr>
        <w:jc w:val="thaiDistribute"/>
        <w:rPr>
          <w:rFonts w:ascii="Arial" w:hAnsi="Arial" w:cs="Arial"/>
          <w:color w:val="000000"/>
          <w:sz w:val="20"/>
          <w:szCs w:val="20"/>
        </w:rPr>
      </w:pPr>
      <w:r w:rsidRPr="00220DC0">
        <w:rPr>
          <w:rFonts w:ascii="Arial" w:hAnsi="Arial" w:cs="Arial"/>
          <w:color w:val="000000"/>
          <w:sz w:val="20"/>
          <w:szCs w:val="20"/>
        </w:rPr>
        <w:t xml:space="preserve">As at 31 December 2021, the Group classified solar panels amounting to Baht 714 million as non-current assets held for sale </w:t>
      </w:r>
      <w:r w:rsidR="000961DB">
        <w:rPr>
          <w:rFonts w:ascii="Arial" w:hAnsi="Arial" w:cs="Arial"/>
          <w:color w:val="000000"/>
          <w:sz w:val="20"/>
          <w:szCs w:val="20"/>
        </w:rPr>
        <w:t>because</w:t>
      </w:r>
      <w:r w:rsidRPr="00220DC0">
        <w:rPr>
          <w:rFonts w:ascii="Arial" w:hAnsi="Arial" w:cs="Arial"/>
          <w:color w:val="000000"/>
          <w:sz w:val="20"/>
          <w:szCs w:val="20"/>
        </w:rPr>
        <w:t xml:space="preserve"> the Group and a third party enter</w:t>
      </w:r>
      <w:r w:rsidR="000961DB">
        <w:rPr>
          <w:rFonts w:ascii="Arial" w:hAnsi="Arial" w:cs="Browallia New"/>
          <w:color w:val="000000"/>
          <w:sz w:val="20"/>
          <w:szCs w:val="25"/>
        </w:rPr>
        <w:t>ed</w:t>
      </w:r>
      <w:r w:rsidRPr="00220DC0">
        <w:rPr>
          <w:rFonts w:ascii="Arial" w:hAnsi="Arial" w:cs="Arial"/>
          <w:color w:val="000000"/>
          <w:sz w:val="20"/>
          <w:szCs w:val="20"/>
        </w:rPr>
        <w:t xml:space="preserve"> into </w:t>
      </w:r>
      <w:r w:rsidR="000961DB">
        <w:rPr>
          <w:rFonts w:ascii="Arial" w:hAnsi="Arial" w:cs="Arial"/>
          <w:color w:val="000000"/>
          <w:sz w:val="20"/>
          <w:szCs w:val="20"/>
        </w:rPr>
        <w:t xml:space="preserve">a solar cell sales agreement </w:t>
      </w:r>
      <w:r w:rsidRPr="00220DC0">
        <w:rPr>
          <w:rFonts w:ascii="Arial" w:hAnsi="Arial" w:cs="Arial"/>
          <w:color w:val="000000"/>
          <w:sz w:val="20"/>
          <w:szCs w:val="20"/>
        </w:rPr>
        <w:t xml:space="preserve">and the management expected to sell the said assets within 2022. As a result, the Group measured the assets </w:t>
      </w:r>
      <w:r w:rsidR="005C4DC7">
        <w:rPr>
          <w:rFonts w:ascii="Arial" w:hAnsi="Arial" w:cs="Arial"/>
          <w:color w:val="000000"/>
          <w:sz w:val="20"/>
          <w:szCs w:val="20"/>
        </w:rPr>
        <w:br/>
      </w:r>
      <w:r w:rsidRPr="00220DC0">
        <w:rPr>
          <w:rFonts w:ascii="Arial" w:hAnsi="Arial" w:cs="Arial"/>
          <w:color w:val="000000"/>
          <w:sz w:val="20"/>
          <w:szCs w:val="20"/>
        </w:rPr>
        <w:t xml:space="preserve">at the lower of their carrying amount and fair value less costs to sell. </w:t>
      </w:r>
      <w:r w:rsidR="000961DB">
        <w:rPr>
          <w:rFonts w:ascii="Arial" w:hAnsi="Arial" w:cs="Arial"/>
          <w:color w:val="000000"/>
          <w:sz w:val="20"/>
          <w:szCs w:val="20"/>
        </w:rPr>
        <w:t>There was no impairment loss occurred from the measurement.</w:t>
      </w:r>
    </w:p>
    <w:p w14:paraId="4F165B06" w14:textId="03C35EB0" w:rsidR="00B64FB6" w:rsidRPr="00220DC0" w:rsidRDefault="001A7255" w:rsidP="00FF408A">
      <w:pPr>
        <w:jc w:val="thaiDistribute"/>
        <w:rPr>
          <w:rFonts w:ascii="Arial" w:hAnsi="Arial" w:cs="Arial"/>
          <w:b/>
          <w:bCs/>
          <w:color w:val="000000"/>
          <w:sz w:val="20"/>
          <w:szCs w:val="20"/>
        </w:rPr>
      </w:pPr>
      <w:r w:rsidRPr="00220DC0">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F408A" w:rsidRPr="00220DC0" w14:paraId="09ED8E80" w14:textId="77777777" w:rsidTr="007E0574">
        <w:trPr>
          <w:trHeight w:val="386"/>
        </w:trPr>
        <w:tc>
          <w:tcPr>
            <w:tcW w:w="9461" w:type="dxa"/>
            <w:shd w:val="clear" w:color="auto" w:fill="FFA543"/>
            <w:vAlign w:val="center"/>
          </w:tcPr>
          <w:p w14:paraId="6ABDAEF3" w14:textId="3483E60F" w:rsidR="00FF408A" w:rsidRPr="00220DC0" w:rsidRDefault="00FF408A" w:rsidP="007E0574">
            <w:pPr>
              <w:ind w:left="432" w:hanging="432"/>
              <w:rPr>
                <w:rFonts w:ascii="Arial" w:hAnsi="Arial" w:cs="Arial"/>
                <w:b/>
                <w:bCs/>
                <w:color w:val="FFFFFF"/>
                <w:sz w:val="20"/>
                <w:szCs w:val="20"/>
                <w:cs/>
              </w:rPr>
            </w:pPr>
            <w:bookmarkStart w:id="5" w:name="_Hlk95406254"/>
            <w:r w:rsidRPr="00220DC0">
              <w:rPr>
                <w:rFonts w:ascii="Arial" w:hAnsi="Arial" w:cs="Arial"/>
                <w:sz w:val="20"/>
                <w:szCs w:val="20"/>
              </w:rPr>
              <w:br w:type="page"/>
            </w:r>
            <w:r w:rsidRPr="00220DC0">
              <w:rPr>
                <w:rFonts w:ascii="Arial" w:hAnsi="Arial" w:cs="Arial"/>
                <w:sz w:val="20"/>
                <w:szCs w:val="20"/>
              </w:rPr>
              <w:br w:type="page"/>
            </w:r>
            <w:r w:rsidRPr="00220DC0">
              <w:rPr>
                <w:rFonts w:ascii="Arial" w:hAnsi="Arial" w:cs="Arial"/>
                <w:b/>
                <w:bCs/>
                <w:color w:val="000000"/>
                <w:sz w:val="20"/>
                <w:szCs w:val="20"/>
              </w:rPr>
              <w:br w:type="page"/>
            </w:r>
            <w:r w:rsidRPr="00220DC0">
              <w:rPr>
                <w:rFonts w:ascii="Arial" w:eastAsia="Arial Unicode MS" w:hAnsi="Arial" w:cs="Arial"/>
                <w:b/>
                <w:bCs/>
                <w:color w:val="FFFFFF"/>
                <w:sz w:val="20"/>
                <w:szCs w:val="20"/>
              </w:rPr>
              <w:t>1</w:t>
            </w:r>
            <w:r w:rsidR="00EE1008" w:rsidRPr="00220DC0">
              <w:rPr>
                <w:rFonts w:ascii="Arial" w:eastAsia="Arial Unicode MS" w:hAnsi="Arial" w:cs="Arial"/>
                <w:b/>
                <w:bCs/>
                <w:color w:val="FFFFFF"/>
                <w:sz w:val="20"/>
                <w:szCs w:val="20"/>
              </w:rPr>
              <w:t>7</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Investments in subsidiaries, associates and joint venture</w:t>
            </w:r>
            <w:r w:rsidR="004F6681">
              <w:rPr>
                <w:rFonts w:ascii="Arial" w:hAnsi="Arial" w:cs="Arial"/>
                <w:b/>
                <w:bCs/>
                <w:color w:val="FFFFFF"/>
                <w:sz w:val="20"/>
                <w:szCs w:val="20"/>
              </w:rPr>
              <w:t>s</w:t>
            </w:r>
          </w:p>
        </w:tc>
      </w:tr>
      <w:bookmarkEnd w:id="5"/>
    </w:tbl>
    <w:p w14:paraId="79807F64" w14:textId="77777777" w:rsidR="00FF408A" w:rsidRPr="00220DC0" w:rsidRDefault="00FF408A" w:rsidP="00FF408A">
      <w:pPr>
        <w:jc w:val="both"/>
        <w:rPr>
          <w:rFonts w:ascii="Arial" w:hAnsi="Arial" w:cs="Arial"/>
          <w:b/>
          <w:bCs/>
          <w:sz w:val="20"/>
          <w:szCs w:val="20"/>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26023" w:rsidRPr="00220DC0" w14:paraId="1765E645" w14:textId="77777777" w:rsidTr="00F159D8">
        <w:trPr>
          <w:cantSplit/>
        </w:trPr>
        <w:tc>
          <w:tcPr>
            <w:tcW w:w="3125" w:type="dxa"/>
            <w:vAlign w:val="bottom"/>
          </w:tcPr>
          <w:p w14:paraId="51A416B0" w14:textId="77777777" w:rsidR="00B26023" w:rsidRPr="00220DC0" w:rsidRDefault="00B26023" w:rsidP="00B26023">
            <w:pPr>
              <w:ind w:left="-62"/>
              <w:jc w:val="thaiDistribute"/>
              <w:rPr>
                <w:rFonts w:ascii="Arial" w:hAnsi="Arial" w:cs="Arial"/>
                <w:b/>
                <w:bCs/>
                <w:sz w:val="20"/>
                <w:szCs w:val="20"/>
                <w:cs/>
              </w:rPr>
            </w:pPr>
          </w:p>
        </w:tc>
        <w:tc>
          <w:tcPr>
            <w:tcW w:w="3168" w:type="dxa"/>
            <w:gridSpan w:val="2"/>
            <w:tcBorders>
              <w:top w:val="single" w:sz="4" w:space="0" w:color="auto"/>
              <w:bottom w:val="single" w:sz="4" w:space="0" w:color="auto"/>
            </w:tcBorders>
            <w:shd w:val="clear" w:color="auto" w:fill="auto"/>
            <w:vAlign w:val="bottom"/>
          </w:tcPr>
          <w:p w14:paraId="1F07456A"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Consolidated </w:t>
            </w:r>
          </w:p>
          <w:p w14:paraId="74FEC76D"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financial statements</w:t>
            </w:r>
          </w:p>
        </w:tc>
        <w:tc>
          <w:tcPr>
            <w:tcW w:w="3168" w:type="dxa"/>
            <w:gridSpan w:val="2"/>
            <w:tcBorders>
              <w:top w:val="single" w:sz="4" w:space="0" w:color="auto"/>
              <w:bottom w:val="single" w:sz="4" w:space="0" w:color="auto"/>
            </w:tcBorders>
            <w:shd w:val="clear" w:color="auto" w:fill="auto"/>
            <w:vAlign w:val="bottom"/>
          </w:tcPr>
          <w:p w14:paraId="6D358B38"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Separate</w:t>
            </w:r>
          </w:p>
          <w:p w14:paraId="3A2ACF77" w14:textId="77777777" w:rsidR="00B26023" w:rsidRPr="00220DC0" w:rsidRDefault="00B26023" w:rsidP="00B26023">
            <w:pPr>
              <w:pStyle w:val="BodyTextIndent2"/>
              <w:spacing w:line="240" w:lineRule="auto"/>
              <w:ind w:left="0" w:right="-72"/>
              <w:jc w:val="right"/>
              <w:rPr>
                <w:rFonts w:ascii="Arial" w:hAnsi="Arial" w:cs="Arial"/>
                <w:b/>
                <w:bCs/>
                <w:color w:val="auto"/>
                <w:lang w:val="en-GB"/>
              </w:rPr>
            </w:pPr>
            <w:r w:rsidRPr="00220DC0">
              <w:rPr>
                <w:rFonts w:ascii="Arial" w:hAnsi="Arial" w:cs="Arial"/>
                <w:b/>
                <w:bCs/>
                <w:color w:val="auto"/>
                <w:lang w:val="en-GB"/>
              </w:rPr>
              <w:t xml:space="preserve"> financial statements</w:t>
            </w:r>
          </w:p>
        </w:tc>
      </w:tr>
      <w:tr w:rsidR="00FF408A" w:rsidRPr="00220DC0" w14:paraId="7458C4A6" w14:textId="77777777" w:rsidTr="00F159D8">
        <w:trPr>
          <w:cantSplit/>
        </w:trPr>
        <w:tc>
          <w:tcPr>
            <w:tcW w:w="3125" w:type="dxa"/>
            <w:vAlign w:val="bottom"/>
          </w:tcPr>
          <w:p w14:paraId="3B3F96F8" w14:textId="77777777" w:rsidR="00FF408A" w:rsidRPr="00220DC0" w:rsidRDefault="00B26023" w:rsidP="007E0574">
            <w:pPr>
              <w:ind w:left="-62"/>
              <w:jc w:val="thaiDistribute"/>
              <w:rPr>
                <w:rFonts w:ascii="Arial" w:hAnsi="Arial" w:cs="Arial"/>
                <w:sz w:val="20"/>
                <w:szCs w:val="20"/>
              </w:rPr>
            </w:pPr>
            <w:r w:rsidRPr="00220DC0">
              <w:rPr>
                <w:rFonts w:ascii="Arial" w:eastAsia="Arial Unicode MS" w:hAnsi="Arial" w:cs="Arial"/>
                <w:b/>
                <w:bCs/>
                <w:snapToGrid w:val="0"/>
                <w:sz w:val="20"/>
                <w:szCs w:val="20"/>
                <w:lang w:eastAsia="th-TH"/>
              </w:rPr>
              <w:t>As at 31 December</w:t>
            </w:r>
          </w:p>
        </w:tc>
        <w:tc>
          <w:tcPr>
            <w:tcW w:w="1584" w:type="dxa"/>
            <w:shd w:val="clear" w:color="auto" w:fill="auto"/>
            <w:vAlign w:val="bottom"/>
          </w:tcPr>
          <w:p w14:paraId="118F80E3"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shd w:val="clear" w:color="auto" w:fill="auto"/>
            <w:vAlign w:val="bottom"/>
          </w:tcPr>
          <w:p w14:paraId="4950414E"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c>
          <w:tcPr>
            <w:tcW w:w="1584" w:type="dxa"/>
            <w:shd w:val="clear" w:color="auto" w:fill="auto"/>
            <w:vAlign w:val="bottom"/>
          </w:tcPr>
          <w:p w14:paraId="26E63A0F" w14:textId="77777777" w:rsidR="00FF408A"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vAlign w:val="bottom"/>
          </w:tcPr>
          <w:p w14:paraId="694E1A6D" w14:textId="77777777" w:rsidR="00FF408A"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FF408A" w:rsidRPr="00220DC0" w14:paraId="22EE94C8" w14:textId="77777777" w:rsidTr="00F159D8">
        <w:trPr>
          <w:cantSplit/>
        </w:trPr>
        <w:tc>
          <w:tcPr>
            <w:tcW w:w="3125" w:type="dxa"/>
            <w:vAlign w:val="bottom"/>
          </w:tcPr>
          <w:p w14:paraId="0C7D1A94" w14:textId="77777777" w:rsidR="00FF408A" w:rsidRPr="00220DC0" w:rsidRDefault="00FF408A" w:rsidP="007E0574">
            <w:pPr>
              <w:ind w:left="-62"/>
              <w:jc w:val="thaiDistribute"/>
              <w:rPr>
                <w:rFonts w:ascii="Arial" w:hAnsi="Arial" w:cs="Arial"/>
                <w:sz w:val="20"/>
                <w:szCs w:val="20"/>
              </w:rPr>
            </w:pPr>
          </w:p>
        </w:tc>
        <w:tc>
          <w:tcPr>
            <w:tcW w:w="1584" w:type="dxa"/>
            <w:tcBorders>
              <w:bottom w:val="single" w:sz="4" w:space="0" w:color="auto"/>
            </w:tcBorders>
            <w:shd w:val="clear" w:color="auto" w:fill="auto"/>
            <w:vAlign w:val="bottom"/>
          </w:tcPr>
          <w:p w14:paraId="3671666D" w14:textId="77777777" w:rsidR="00FF408A" w:rsidRPr="00220DC0" w:rsidRDefault="00FF408A" w:rsidP="007E0574">
            <w:pPr>
              <w:pStyle w:val="Heading2"/>
              <w:ind w:right="-72"/>
              <w:jc w:val="right"/>
              <w:rPr>
                <w:rFonts w:ascii="Arial" w:hAnsi="Arial" w:cs="Arial"/>
              </w:rPr>
            </w:pPr>
            <w:r w:rsidRPr="00220DC0">
              <w:rPr>
                <w:rFonts w:ascii="Arial" w:hAnsi="Arial" w:cs="Arial"/>
              </w:rPr>
              <w:t>Baht</w:t>
            </w:r>
          </w:p>
        </w:tc>
        <w:tc>
          <w:tcPr>
            <w:tcW w:w="1584" w:type="dxa"/>
            <w:tcBorders>
              <w:bottom w:val="single" w:sz="4" w:space="0" w:color="auto"/>
            </w:tcBorders>
            <w:shd w:val="clear" w:color="auto" w:fill="auto"/>
            <w:vAlign w:val="bottom"/>
          </w:tcPr>
          <w:p w14:paraId="37732217" w14:textId="77777777" w:rsidR="00FF408A" w:rsidRPr="00220DC0" w:rsidRDefault="00FF408A" w:rsidP="007E0574">
            <w:pPr>
              <w:pStyle w:val="Heading2"/>
              <w:ind w:right="-72"/>
              <w:jc w:val="right"/>
              <w:rPr>
                <w:rFonts w:ascii="Arial" w:hAnsi="Arial" w:cs="Arial"/>
              </w:rPr>
            </w:pPr>
            <w:r w:rsidRPr="00220DC0">
              <w:rPr>
                <w:rFonts w:ascii="Arial" w:hAnsi="Arial" w:cs="Arial"/>
              </w:rPr>
              <w:t>Baht</w:t>
            </w:r>
          </w:p>
        </w:tc>
        <w:tc>
          <w:tcPr>
            <w:tcW w:w="1584" w:type="dxa"/>
            <w:tcBorders>
              <w:bottom w:val="single" w:sz="4" w:space="0" w:color="auto"/>
            </w:tcBorders>
            <w:shd w:val="clear" w:color="auto" w:fill="auto"/>
            <w:vAlign w:val="bottom"/>
          </w:tcPr>
          <w:p w14:paraId="56EF9290" w14:textId="77777777" w:rsidR="00FF408A" w:rsidRPr="00220DC0" w:rsidRDefault="00FF408A" w:rsidP="007E0574">
            <w:pPr>
              <w:pStyle w:val="Heading2"/>
              <w:ind w:right="-72"/>
              <w:jc w:val="right"/>
              <w:rPr>
                <w:rFonts w:ascii="Arial" w:hAnsi="Arial" w:cs="Arial"/>
              </w:rPr>
            </w:pPr>
            <w:r w:rsidRPr="00220DC0">
              <w:rPr>
                <w:rFonts w:ascii="Arial" w:hAnsi="Arial" w:cs="Arial"/>
              </w:rPr>
              <w:t>Baht</w:t>
            </w:r>
          </w:p>
        </w:tc>
        <w:tc>
          <w:tcPr>
            <w:tcW w:w="1584" w:type="dxa"/>
            <w:tcBorders>
              <w:bottom w:val="single" w:sz="4" w:space="0" w:color="auto"/>
            </w:tcBorders>
            <w:shd w:val="clear" w:color="auto" w:fill="auto"/>
            <w:vAlign w:val="bottom"/>
          </w:tcPr>
          <w:p w14:paraId="3FD67FB8" w14:textId="77777777" w:rsidR="00FF408A" w:rsidRPr="00220DC0" w:rsidRDefault="00FF408A" w:rsidP="007E0574">
            <w:pPr>
              <w:pStyle w:val="Heading2"/>
              <w:ind w:right="-72"/>
              <w:jc w:val="right"/>
              <w:rPr>
                <w:rFonts w:ascii="Arial" w:hAnsi="Arial" w:cs="Arial"/>
              </w:rPr>
            </w:pPr>
            <w:r w:rsidRPr="00220DC0">
              <w:rPr>
                <w:rFonts w:ascii="Arial" w:hAnsi="Arial" w:cs="Arial"/>
              </w:rPr>
              <w:t>Baht</w:t>
            </w:r>
          </w:p>
        </w:tc>
      </w:tr>
      <w:tr w:rsidR="00FF408A" w:rsidRPr="00220DC0" w14:paraId="354B4AD7" w14:textId="77777777" w:rsidTr="00F159D8">
        <w:trPr>
          <w:cantSplit/>
        </w:trPr>
        <w:tc>
          <w:tcPr>
            <w:tcW w:w="3125" w:type="dxa"/>
            <w:vAlign w:val="bottom"/>
          </w:tcPr>
          <w:p w14:paraId="35CE7574" w14:textId="77777777" w:rsidR="00FF408A" w:rsidRPr="00220DC0" w:rsidRDefault="00FF408A" w:rsidP="007E0574">
            <w:pPr>
              <w:ind w:left="-62"/>
              <w:jc w:val="thaiDistribute"/>
              <w:rPr>
                <w:rFonts w:ascii="Arial" w:hAnsi="Arial" w:cs="Arial"/>
                <w:sz w:val="20"/>
                <w:szCs w:val="20"/>
              </w:rPr>
            </w:pPr>
          </w:p>
        </w:tc>
        <w:tc>
          <w:tcPr>
            <w:tcW w:w="1584" w:type="dxa"/>
            <w:tcBorders>
              <w:top w:val="single" w:sz="4" w:space="0" w:color="auto"/>
            </w:tcBorders>
            <w:shd w:val="clear" w:color="auto" w:fill="FAFAFA"/>
            <w:vAlign w:val="bottom"/>
          </w:tcPr>
          <w:p w14:paraId="4C7CB0D7" w14:textId="77777777" w:rsidR="00FF408A" w:rsidRPr="00220DC0" w:rsidRDefault="00FF408A" w:rsidP="007E0574">
            <w:pPr>
              <w:ind w:right="-72"/>
              <w:jc w:val="right"/>
              <w:rPr>
                <w:rFonts w:ascii="Arial" w:hAnsi="Arial" w:cs="Arial"/>
                <w:sz w:val="20"/>
                <w:szCs w:val="20"/>
              </w:rPr>
            </w:pPr>
          </w:p>
        </w:tc>
        <w:tc>
          <w:tcPr>
            <w:tcW w:w="1584" w:type="dxa"/>
            <w:tcBorders>
              <w:top w:val="single" w:sz="4" w:space="0" w:color="auto"/>
            </w:tcBorders>
            <w:vAlign w:val="bottom"/>
          </w:tcPr>
          <w:p w14:paraId="66990FCE" w14:textId="77777777" w:rsidR="00FF408A" w:rsidRPr="00220DC0" w:rsidRDefault="00FF408A" w:rsidP="007E0574">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9003AAA" w14:textId="77777777" w:rsidR="00FF408A" w:rsidRPr="00220DC0" w:rsidRDefault="00FF408A" w:rsidP="007E0574">
            <w:pPr>
              <w:ind w:right="-72"/>
              <w:jc w:val="right"/>
              <w:rPr>
                <w:rFonts w:ascii="Arial" w:hAnsi="Arial" w:cs="Arial"/>
                <w:sz w:val="20"/>
                <w:szCs w:val="20"/>
              </w:rPr>
            </w:pPr>
          </w:p>
        </w:tc>
        <w:tc>
          <w:tcPr>
            <w:tcW w:w="1584" w:type="dxa"/>
            <w:tcBorders>
              <w:top w:val="single" w:sz="4" w:space="0" w:color="auto"/>
            </w:tcBorders>
            <w:vAlign w:val="bottom"/>
          </w:tcPr>
          <w:p w14:paraId="38D743A8" w14:textId="77777777" w:rsidR="00FF408A" w:rsidRPr="00220DC0" w:rsidRDefault="00FF408A" w:rsidP="007E0574">
            <w:pPr>
              <w:ind w:right="-72"/>
              <w:jc w:val="right"/>
              <w:rPr>
                <w:rFonts w:ascii="Arial" w:hAnsi="Arial" w:cs="Arial"/>
                <w:sz w:val="20"/>
                <w:szCs w:val="20"/>
              </w:rPr>
            </w:pPr>
          </w:p>
        </w:tc>
      </w:tr>
      <w:tr w:rsidR="00FC7B40" w:rsidRPr="00220DC0" w14:paraId="28091F3B" w14:textId="77777777" w:rsidTr="00F159D8">
        <w:trPr>
          <w:cantSplit/>
        </w:trPr>
        <w:tc>
          <w:tcPr>
            <w:tcW w:w="3125" w:type="dxa"/>
            <w:vAlign w:val="bottom"/>
          </w:tcPr>
          <w:p w14:paraId="2482E689" w14:textId="77777777" w:rsidR="00FC7B40" w:rsidRPr="00220DC0" w:rsidRDefault="00FC7B40" w:rsidP="00FC7B40">
            <w:pPr>
              <w:tabs>
                <w:tab w:val="left" w:pos="6840"/>
              </w:tabs>
              <w:ind w:left="-62"/>
              <w:rPr>
                <w:rFonts w:ascii="Arial" w:hAnsi="Arial" w:cs="Arial"/>
                <w:spacing w:val="-4"/>
                <w:sz w:val="20"/>
                <w:szCs w:val="20"/>
              </w:rPr>
            </w:pPr>
            <w:r w:rsidRPr="00220DC0">
              <w:rPr>
                <w:rFonts w:ascii="Arial" w:hAnsi="Arial" w:cs="Arial"/>
                <w:spacing w:val="-4"/>
                <w:sz w:val="20"/>
                <w:szCs w:val="20"/>
              </w:rPr>
              <w:t xml:space="preserve">Investments in subsidiaries </w:t>
            </w:r>
          </w:p>
          <w:p w14:paraId="4CD2D3BC" w14:textId="77ACBEE5" w:rsidR="00FC7B40" w:rsidRPr="00220DC0" w:rsidRDefault="00FC7B40" w:rsidP="00FC7B40">
            <w:pPr>
              <w:tabs>
                <w:tab w:val="left" w:pos="6840"/>
              </w:tabs>
              <w:ind w:left="-62"/>
              <w:rPr>
                <w:rFonts w:ascii="Arial" w:hAnsi="Arial" w:cs="Arial"/>
                <w:spacing w:val="-4"/>
                <w:sz w:val="20"/>
                <w:szCs w:val="20"/>
                <w:cs/>
              </w:rPr>
            </w:pPr>
            <w:r w:rsidRPr="00220DC0">
              <w:rPr>
                <w:rFonts w:ascii="Arial" w:hAnsi="Arial" w:cs="Arial"/>
                <w:spacing w:val="-4"/>
                <w:sz w:val="20"/>
                <w:szCs w:val="20"/>
              </w:rPr>
              <w:t xml:space="preserve">   (Note 17.2)</w:t>
            </w:r>
            <w:r w:rsidRPr="00220DC0">
              <w:rPr>
                <w:rFonts w:ascii="Arial" w:hAnsi="Arial" w:cs="Arial"/>
                <w:spacing w:val="-4"/>
                <w:sz w:val="20"/>
                <w:szCs w:val="20"/>
                <w:cs/>
              </w:rPr>
              <w:t xml:space="preserve"> </w:t>
            </w:r>
          </w:p>
        </w:tc>
        <w:tc>
          <w:tcPr>
            <w:tcW w:w="1584" w:type="dxa"/>
            <w:tcBorders>
              <w:bottom w:val="single" w:sz="4" w:space="0" w:color="auto"/>
            </w:tcBorders>
            <w:shd w:val="clear" w:color="auto" w:fill="FAFAFA"/>
            <w:vAlign w:val="bottom"/>
          </w:tcPr>
          <w:p w14:paraId="4F11B574" w14:textId="00D137F5"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w:t>
            </w:r>
          </w:p>
        </w:tc>
        <w:tc>
          <w:tcPr>
            <w:tcW w:w="1584" w:type="dxa"/>
            <w:tcBorders>
              <w:bottom w:val="single" w:sz="4" w:space="0" w:color="auto"/>
            </w:tcBorders>
            <w:shd w:val="clear" w:color="auto" w:fill="auto"/>
            <w:vAlign w:val="bottom"/>
          </w:tcPr>
          <w:p w14:paraId="756AFB07" w14:textId="77777777"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w:t>
            </w:r>
          </w:p>
        </w:tc>
        <w:tc>
          <w:tcPr>
            <w:tcW w:w="1584" w:type="dxa"/>
            <w:tcBorders>
              <w:bottom w:val="single" w:sz="4" w:space="0" w:color="auto"/>
            </w:tcBorders>
            <w:shd w:val="clear" w:color="auto" w:fill="FAFAFA"/>
            <w:vAlign w:val="bottom"/>
          </w:tcPr>
          <w:p w14:paraId="242D3E38" w14:textId="0D7FF028"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29,483,663,951</w:t>
            </w:r>
          </w:p>
        </w:tc>
        <w:tc>
          <w:tcPr>
            <w:tcW w:w="1584" w:type="dxa"/>
            <w:tcBorders>
              <w:bottom w:val="single" w:sz="4" w:space="0" w:color="auto"/>
            </w:tcBorders>
            <w:shd w:val="clear" w:color="auto" w:fill="auto"/>
            <w:vAlign w:val="bottom"/>
          </w:tcPr>
          <w:p w14:paraId="76B8BBCA" w14:textId="77777777"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27,719,122,426</w:t>
            </w:r>
          </w:p>
        </w:tc>
      </w:tr>
      <w:tr w:rsidR="00FC7B40" w:rsidRPr="00220DC0" w14:paraId="38B5C1BD" w14:textId="77777777" w:rsidTr="00F159D8">
        <w:trPr>
          <w:cantSplit/>
        </w:trPr>
        <w:tc>
          <w:tcPr>
            <w:tcW w:w="3125" w:type="dxa"/>
            <w:vAlign w:val="bottom"/>
          </w:tcPr>
          <w:p w14:paraId="00FFF52D" w14:textId="77777777" w:rsidR="00FC7B40" w:rsidRPr="00220DC0" w:rsidRDefault="00FC7B40" w:rsidP="00FC7B40">
            <w:pPr>
              <w:tabs>
                <w:tab w:val="left" w:pos="6840"/>
              </w:tabs>
              <w:ind w:left="-62"/>
              <w:rPr>
                <w:rFonts w:ascii="Arial" w:hAnsi="Arial" w:cs="Arial"/>
                <w:spacing w:val="-4"/>
                <w:sz w:val="20"/>
                <w:szCs w:val="20"/>
                <w:cs/>
              </w:rPr>
            </w:pPr>
          </w:p>
        </w:tc>
        <w:tc>
          <w:tcPr>
            <w:tcW w:w="1584" w:type="dxa"/>
            <w:tcBorders>
              <w:top w:val="single" w:sz="4" w:space="0" w:color="auto"/>
            </w:tcBorders>
            <w:shd w:val="clear" w:color="auto" w:fill="FAFAFA"/>
            <w:vAlign w:val="bottom"/>
          </w:tcPr>
          <w:p w14:paraId="766D718C"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5FA9FC86"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7497F04"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799A8A3A" w14:textId="77777777" w:rsidR="00FC7B40" w:rsidRPr="00220DC0" w:rsidRDefault="00FC7B40" w:rsidP="00FC7B40">
            <w:pPr>
              <w:tabs>
                <w:tab w:val="left" w:pos="6840"/>
              </w:tabs>
              <w:ind w:right="-72"/>
              <w:jc w:val="right"/>
              <w:rPr>
                <w:rFonts w:ascii="Arial" w:hAnsi="Arial" w:cs="Arial"/>
                <w:sz w:val="20"/>
                <w:szCs w:val="20"/>
              </w:rPr>
            </w:pPr>
          </w:p>
        </w:tc>
      </w:tr>
      <w:tr w:rsidR="00FC7B40" w:rsidRPr="00220DC0" w14:paraId="54CDCC4C" w14:textId="77777777" w:rsidTr="00F159D8">
        <w:trPr>
          <w:cantSplit/>
        </w:trPr>
        <w:tc>
          <w:tcPr>
            <w:tcW w:w="3125" w:type="dxa"/>
            <w:vAlign w:val="bottom"/>
          </w:tcPr>
          <w:p w14:paraId="2FD65471" w14:textId="77777777" w:rsidR="00FC7B40" w:rsidRPr="00220DC0" w:rsidRDefault="00FC7B40" w:rsidP="00FC7B40">
            <w:pPr>
              <w:tabs>
                <w:tab w:val="left" w:pos="6840"/>
              </w:tabs>
              <w:ind w:left="-62"/>
              <w:rPr>
                <w:rFonts w:ascii="Arial" w:hAnsi="Arial" w:cs="Arial"/>
                <w:spacing w:val="-4"/>
                <w:sz w:val="20"/>
                <w:szCs w:val="20"/>
              </w:rPr>
            </w:pPr>
            <w:r w:rsidRPr="00220DC0">
              <w:rPr>
                <w:rFonts w:ascii="Arial" w:hAnsi="Arial" w:cs="Arial"/>
                <w:spacing w:val="-4"/>
                <w:sz w:val="20"/>
                <w:szCs w:val="20"/>
              </w:rPr>
              <w:t xml:space="preserve">Investments in associates </w:t>
            </w:r>
          </w:p>
          <w:p w14:paraId="4C72324A" w14:textId="423DDF48" w:rsidR="00FC7B40" w:rsidRPr="00220DC0" w:rsidRDefault="00FC7B40" w:rsidP="00FC7B40">
            <w:pPr>
              <w:tabs>
                <w:tab w:val="left" w:pos="6840"/>
              </w:tabs>
              <w:ind w:left="-62"/>
              <w:rPr>
                <w:rFonts w:ascii="Arial" w:hAnsi="Arial" w:cs="Arial"/>
                <w:spacing w:val="-4"/>
                <w:sz w:val="20"/>
                <w:szCs w:val="20"/>
                <w:cs/>
              </w:rPr>
            </w:pPr>
            <w:r w:rsidRPr="00220DC0">
              <w:rPr>
                <w:rFonts w:ascii="Arial" w:hAnsi="Arial" w:cs="Arial"/>
                <w:spacing w:val="-4"/>
                <w:sz w:val="20"/>
                <w:szCs w:val="20"/>
              </w:rPr>
              <w:t xml:space="preserve">   (Note 17.3)</w:t>
            </w:r>
          </w:p>
        </w:tc>
        <w:tc>
          <w:tcPr>
            <w:tcW w:w="1584" w:type="dxa"/>
            <w:tcBorders>
              <w:bottom w:val="single" w:sz="4" w:space="0" w:color="auto"/>
            </w:tcBorders>
            <w:shd w:val="clear" w:color="auto" w:fill="FAFAFA"/>
            <w:vAlign w:val="bottom"/>
          </w:tcPr>
          <w:p w14:paraId="54002669" w14:textId="7E2FF769"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w:t>
            </w:r>
            <w:r w:rsidR="00006789" w:rsidRPr="00220DC0">
              <w:rPr>
                <w:rFonts w:ascii="Arial" w:hAnsi="Arial" w:cs="Arial"/>
                <w:sz w:val="20"/>
                <w:szCs w:val="20"/>
              </w:rPr>
              <w:t>512,972,555</w:t>
            </w:r>
          </w:p>
        </w:tc>
        <w:tc>
          <w:tcPr>
            <w:tcW w:w="1584" w:type="dxa"/>
            <w:tcBorders>
              <w:bottom w:val="single" w:sz="4" w:space="0" w:color="auto"/>
            </w:tcBorders>
            <w:shd w:val="clear" w:color="auto" w:fill="auto"/>
            <w:vAlign w:val="bottom"/>
          </w:tcPr>
          <w:p w14:paraId="24CE68B5" w14:textId="5F65B5EB"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1,500,481,507</w:t>
            </w:r>
          </w:p>
        </w:tc>
        <w:tc>
          <w:tcPr>
            <w:tcW w:w="1584" w:type="dxa"/>
            <w:tcBorders>
              <w:bottom w:val="single" w:sz="4" w:space="0" w:color="auto"/>
            </w:tcBorders>
            <w:shd w:val="clear" w:color="auto" w:fill="FAFAFA"/>
            <w:vAlign w:val="bottom"/>
          </w:tcPr>
          <w:p w14:paraId="1D93A413" w14:textId="5C00EEC2"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tcBorders>
              <w:bottom w:val="single" w:sz="4" w:space="0" w:color="auto"/>
            </w:tcBorders>
            <w:shd w:val="clear" w:color="auto" w:fill="auto"/>
            <w:vAlign w:val="bottom"/>
          </w:tcPr>
          <w:p w14:paraId="440A28D8" w14:textId="30C10F9E"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w:t>
            </w:r>
          </w:p>
        </w:tc>
      </w:tr>
      <w:tr w:rsidR="00FC7B40" w:rsidRPr="00220DC0" w14:paraId="6D7A7457" w14:textId="77777777" w:rsidTr="00F159D8">
        <w:trPr>
          <w:cantSplit/>
        </w:trPr>
        <w:tc>
          <w:tcPr>
            <w:tcW w:w="3125" w:type="dxa"/>
            <w:vAlign w:val="bottom"/>
          </w:tcPr>
          <w:p w14:paraId="762353AD" w14:textId="77777777" w:rsidR="00FC7B40" w:rsidRPr="00220DC0" w:rsidRDefault="00FC7B40" w:rsidP="00FC7B40">
            <w:pPr>
              <w:tabs>
                <w:tab w:val="left" w:pos="6840"/>
              </w:tabs>
              <w:ind w:left="-62"/>
              <w:rPr>
                <w:rFonts w:ascii="Arial" w:hAnsi="Arial" w:cs="Arial"/>
                <w:spacing w:val="-4"/>
                <w:sz w:val="20"/>
                <w:szCs w:val="20"/>
                <w:cs/>
              </w:rPr>
            </w:pPr>
          </w:p>
        </w:tc>
        <w:tc>
          <w:tcPr>
            <w:tcW w:w="1584" w:type="dxa"/>
            <w:tcBorders>
              <w:top w:val="single" w:sz="4" w:space="0" w:color="auto"/>
            </w:tcBorders>
            <w:shd w:val="clear" w:color="auto" w:fill="FAFAFA"/>
            <w:vAlign w:val="bottom"/>
          </w:tcPr>
          <w:p w14:paraId="444E0C68"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013ED5AA"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297931A"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6BF33D10" w14:textId="77777777" w:rsidR="00FC7B40" w:rsidRPr="00220DC0" w:rsidRDefault="00FC7B40" w:rsidP="00FC7B40">
            <w:pPr>
              <w:tabs>
                <w:tab w:val="left" w:pos="6840"/>
              </w:tabs>
              <w:ind w:right="-72"/>
              <w:jc w:val="right"/>
              <w:rPr>
                <w:rFonts w:ascii="Arial" w:hAnsi="Arial" w:cs="Arial"/>
                <w:sz w:val="20"/>
                <w:szCs w:val="20"/>
              </w:rPr>
            </w:pPr>
          </w:p>
        </w:tc>
      </w:tr>
      <w:tr w:rsidR="00FC7B40" w:rsidRPr="00220DC0" w14:paraId="2ECEAF2C" w14:textId="77777777" w:rsidTr="00F159D8">
        <w:trPr>
          <w:cantSplit/>
        </w:trPr>
        <w:tc>
          <w:tcPr>
            <w:tcW w:w="3125" w:type="dxa"/>
            <w:vAlign w:val="bottom"/>
          </w:tcPr>
          <w:p w14:paraId="0DCE0C3E" w14:textId="253E65B4" w:rsidR="00FC7B40" w:rsidRPr="00220DC0" w:rsidRDefault="00FC7B40" w:rsidP="00FC7B40">
            <w:pPr>
              <w:tabs>
                <w:tab w:val="left" w:pos="6840"/>
              </w:tabs>
              <w:ind w:left="-62"/>
              <w:rPr>
                <w:rFonts w:ascii="Arial" w:hAnsi="Arial" w:cs="Arial"/>
                <w:spacing w:val="-4"/>
                <w:sz w:val="20"/>
                <w:szCs w:val="20"/>
              </w:rPr>
            </w:pPr>
            <w:r w:rsidRPr="00220DC0">
              <w:rPr>
                <w:rFonts w:ascii="Arial" w:hAnsi="Arial" w:cs="Arial"/>
                <w:spacing w:val="-4"/>
                <w:sz w:val="20"/>
                <w:szCs w:val="20"/>
              </w:rPr>
              <w:t>Investment in joint venture</w:t>
            </w:r>
            <w:r w:rsidR="004F6681">
              <w:rPr>
                <w:rFonts w:ascii="Arial" w:hAnsi="Arial" w:cs="Arial"/>
                <w:spacing w:val="-4"/>
                <w:sz w:val="20"/>
                <w:szCs w:val="20"/>
              </w:rPr>
              <w:t>s</w:t>
            </w:r>
          </w:p>
          <w:p w14:paraId="34B869E3" w14:textId="06C4EFB7" w:rsidR="00FC7B40" w:rsidRPr="00220DC0" w:rsidRDefault="00FC7B40" w:rsidP="00FC7B40">
            <w:pPr>
              <w:tabs>
                <w:tab w:val="left" w:pos="6840"/>
              </w:tabs>
              <w:ind w:left="-62"/>
              <w:rPr>
                <w:rFonts w:ascii="Arial" w:hAnsi="Arial" w:cs="Arial"/>
                <w:spacing w:val="-4"/>
                <w:sz w:val="20"/>
                <w:szCs w:val="20"/>
                <w:cs/>
              </w:rPr>
            </w:pPr>
            <w:r w:rsidRPr="00220DC0">
              <w:rPr>
                <w:rFonts w:ascii="Arial" w:hAnsi="Arial" w:cs="Arial"/>
                <w:spacing w:val="-4"/>
                <w:sz w:val="20"/>
                <w:szCs w:val="20"/>
              </w:rPr>
              <w:t xml:space="preserve">   (Note 17.4)</w:t>
            </w:r>
            <w:r w:rsidRPr="00220DC0">
              <w:rPr>
                <w:rFonts w:ascii="Arial" w:hAnsi="Arial" w:cs="Arial"/>
                <w:spacing w:val="-4"/>
                <w:sz w:val="20"/>
                <w:szCs w:val="20"/>
                <w:cs/>
              </w:rPr>
              <w:t xml:space="preserve"> </w:t>
            </w:r>
          </w:p>
        </w:tc>
        <w:tc>
          <w:tcPr>
            <w:tcW w:w="1584" w:type="dxa"/>
            <w:tcBorders>
              <w:bottom w:val="single" w:sz="4" w:space="0" w:color="auto"/>
            </w:tcBorders>
            <w:shd w:val="clear" w:color="auto" w:fill="FAFAFA"/>
            <w:vAlign w:val="bottom"/>
          </w:tcPr>
          <w:p w14:paraId="21C2E842" w14:textId="0FB83538"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100,948,312</w:t>
            </w:r>
          </w:p>
        </w:tc>
        <w:tc>
          <w:tcPr>
            <w:tcW w:w="1584" w:type="dxa"/>
            <w:tcBorders>
              <w:bottom w:val="single" w:sz="4" w:space="0" w:color="auto"/>
            </w:tcBorders>
            <w:shd w:val="clear" w:color="auto" w:fill="auto"/>
            <w:vAlign w:val="bottom"/>
          </w:tcPr>
          <w:p w14:paraId="4D54E7B2" w14:textId="78101EC8"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28,990,332</w:t>
            </w:r>
          </w:p>
        </w:tc>
        <w:tc>
          <w:tcPr>
            <w:tcW w:w="1584" w:type="dxa"/>
            <w:tcBorders>
              <w:bottom w:val="single" w:sz="4" w:space="0" w:color="auto"/>
            </w:tcBorders>
            <w:shd w:val="clear" w:color="auto" w:fill="FAFAFA"/>
            <w:vAlign w:val="bottom"/>
          </w:tcPr>
          <w:p w14:paraId="4D496896" w14:textId="1D79D605"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45,471,090</w:t>
            </w:r>
          </w:p>
        </w:tc>
        <w:tc>
          <w:tcPr>
            <w:tcW w:w="1584" w:type="dxa"/>
            <w:tcBorders>
              <w:bottom w:val="single" w:sz="4" w:space="0" w:color="auto"/>
            </w:tcBorders>
            <w:shd w:val="clear" w:color="auto" w:fill="auto"/>
            <w:vAlign w:val="bottom"/>
          </w:tcPr>
          <w:p w14:paraId="143E22EE" w14:textId="31BF0462"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45,471,090</w:t>
            </w:r>
          </w:p>
        </w:tc>
      </w:tr>
      <w:tr w:rsidR="00FC7B40" w:rsidRPr="00220DC0" w14:paraId="42AA2CB0" w14:textId="77777777" w:rsidTr="00F159D8">
        <w:trPr>
          <w:cantSplit/>
        </w:trPr>
        <w:tc>
          <w:tcPr>
            <w:tcW w:w="3125" w:type="dxa"/>
            <w:vAlign w:val="bottom"/>
          </w:tcPr>
          <w:p w14:paraId="4A22F2FD" w14:textId="77777777" w:rsidR="00FC7B40" w:rsidRPr="00220DC0" w:rsidRDefault="00FC7B40" w:rsidP="00FC7B40">
            <w:pPr>
              <w:tabs>
                <w:tab w:val="left" w:pos="6840"/>
              </w:tabs>
              <w:ind w:left="-62"/>
              <w:rPr>
                <w:rFonts w:ascii="Arial" w:hAnsi="Arial" w:cs="Arial"/>
                <w:spacing w:val="-4"/>
                <w:sz w:val="20"/>
                <w:szCs w:val="20"/>
              </w:rPr>
            </w:pPr>
          </w:p>
        </w:tc>
        <w:tc>
          <w:tcPr>
            <w:tcW w:w="1584" w:type="dxa"/>
            <w:tcBorders>
              <w:top w:val="single" w:sz="4" w:space="0" w:color="auto"/>
            </w:tcBorders>
            <w:shd w:val="clear" w:color="auto" w:fill="FAFAFA"/>
            <w:vAlign w:val="bottom"/>
          </w:tcPr>
          <w:p w14:paraId="39D0C31B"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8D9AB91"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1979B76" w14:textId="77777777" w:rsidR="00FC7B40" w:rsidRPr="00220DC0" w:rsidRDefault="00FC7B40" w:rsidP="00FC7B40">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033EA23" w14:textId="77777777" w:rsidR="00FC7B40" w:rsidRPr="00220DC0" w:rsidRDefault="00FC7B40" w:rsidP="00FC7B40">
            <w:pPr>
              <w:tabs>
                <w:tab w:val="left" w:pos="6840"/>
              </w:tabs>
              <w:ind w:right="-72"/>
              <w:jc w:val="right"/>
              <w:rPr>
                <w:rFonts w:ascii="Arial" w:hAnsi="Arial" w:cs="Arial"/>
                <w:sz w:val="20"/>
                <w:szCs w:val="20"/>
              </w:rPr>
            </w:pPr>
          </w:p>
        </w:tc>
      </w:tr>
      <w:tr w:rsidR="00FC7B40" w:rsidRPr="00220DC0" w14:paraId="3166A57E" w14:textId="77777777" w:rsidTr="00F159D8">
        <w:trPr>
          <w:cantSplit/>
        </w:trPr>
        <w:tc>
          <w:tcPr>
            <w:tcW w:w="3125" w:type="dxa"/>
            <w:vAlign w:val="bottom"/>
          </w:tcPr>
          <w:p w14:paraId="15812BF7" w14:textId="4CD14237" w:rsidR="00FC7B40" w:rsidRPr="00220DC0" w:rsidRDefault="00FC7B40" w:rsidP="00FC7B40">
            <w:pPr>
              <w:tabs>
                <w:tab w:val="left" w:pos="6840"/>
              </w:tabs>
              <w:ind w:left="-62"/>
              <w:rPr>
                <w:rFonts w:ascii="Arial" w:hAnsi="Arial" w:cs="Arial"/>
                <w:sz w:val="20"/>
                <w:szCs w:val="20"/>
                <w:cs/>
              </w:rPr>
            </w:pPr>
            <w:r w:rsidRPr="00220DC0">
              <w:rPr>
                <w:rFonts w:ascii="Arial" w:hAnsi="Arial" w:cs="Arial"/>
                <w:sz w:val="20"/>
                <w:szCs w:val="20"/>
              </w:rPr>
              <w:t>Total investments in subsidiaries,</w:t>
            </w:r>
            <w:r w:rsidRPr="00220DC0">
              <w:rPr>
                <w:rFonts w:ascii="Arial" w:hAnsi="Arial" w:cs="Arial"/>
                <w:sz w:val="20"/>
                <w:szCs w:val="20"/>
              </w:rPr>
              <w:br/>
              <w:t xml:space="preserve">   associates and joint venture</w:t>
            </w:r>
            <w:r w:rsidR="004F6681">
              <w:rPr>
                <w:rFonts w:ascii="Arial" w:hAnsi="Arial" w:cs="Arial"/>
                <w:sz w:val="20"/>
                <w:szCs w:val="20"/>
              </w:rPr>
              <w:t>s</w:t>
            </w:r>
          </w:p>
        </w:tc>
        <w:tc>
          <w:tcPr>
            <w:tcW w:w="1584" w:type="dxa"/>
            <w:tcBorders>
              <w:bottom w:val="single" w:sz="4" w:space="0" w:color="auto"/>
            </w:tcBorders>
            <w:shd w:val="clear" w:color="auto" w:fill="FAFAFA"/>
            <w:vAlign w:val="bottom"/>
          </w:tcPr>
          <w:p w14:paraId="142DA446" w14:textId="77777777" w:rsidR="00FC7B40" w:rsidRPr="00220DC0" w:rsidRDefault="00FC7B40" w:rsidP="00FC7B40">
            <w:pPr>
              <w:tabs>
                <w:tab w:val="left" w:pos="6840"/>
              </w:tabs>
              <w:ind w:right="-72"/>
              <w:jc w:val="right"/>
              <w:rPr>
                <w:rFonts w:ascii="Arial" w:hAnsi="Arial" w:cs="Arial"/>
                <w:sz w:val="20"/>
                <w:szCs w:val="20"/>
              </w:rPr>
            </w:pPr>
          </w:p>
          <w:p w14:paraId="178055E9" w14:textId="1D5F62ED"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w:t>
            </w:r>
            <w:r w:rsidR="00006789" w:rsidRPr="00220DC0">
              <w:rPr>
                <w:rFonts w:ascii="Arial" w:hAnsi="Arial" w:cs="Arial"/>
                <w:sz w:val="20"/>
                <w:szCs w:val="20"/>
              </w:rPr>
              <w:t>613,920,868</w:t>
            </w:r>
          </w:p>
        </w:tc>
        <w:tc>
          <w:tcPr>
            <w:tcW w:w="1584" w:type="dxa"/>
            <w:tcBorders>
              <w:bottom w:val="single" w:sz="4" w:space="0" w:color="auto"/>
            </w:tcBorders>
            <w:shd w:val="clear" w:color="auto" w:fill="auto"/>
            <w:vAlign w:val="bottom"/>
          </w:tcPr>
          <w:p w14:paraId="316C8172" w14:textId="4E5EE7FA"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1,529,471,840</w:t>
            </w:r>
          </w:p>
        </w:tc>
        <w:tc>
          <w:tcPr>
            <w:tcW w:w="1584" w:type="dxa"/>
            <w:tcBorders>
              <w:bottom w:val="single" w:sz="4" w:space="0" w:color="auto"/>
            </w:tcBorders>
            <w:shd w:val="clear" w:color="auto" w:fill="FAFAFA"/>
            <w:vAlign w:val="bottom"/>
          </w:tcPr>
          <w:p w14:paraId="2AAEB5ED" w14:textId="29F64DB8"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29,529,135,041</w:t>
            </w:r>
          </w:p>
        </w:tc>
        <w:tc>
          <w:tcPr>
            <w:tcW w:w="1584" w:type="dxa"/>
            <w:tcBorders>
              <w:bottom w:val="single" w:sz="4" w:space="0" w:color="auto"/>
            </w:tcBorders>
            <w:shd w:val="clear" w:color="auto" w:fill="auto"/>
            <w:vAlign w:val="bottom"/>
          </w:tcPr>
          <w:p w14:paraId="0B8611D4" w14:textId="3295D937" w:rsidR="00FC7B40" w:rsidRPr="00220DC0" w:rsidRDefault="00FC7B40" w:rsidP="00FC7B40">
            <w:pPr>
              <w:tabs>
                <w:tab w:val="left" w:pos="6840"/>
              </w:tabs>
              <w:ind w:right="-72"/>
              <w:jc w:val="right"/>
              <w:rPr>
                <w:rFonts w:ascii="Arial" w:hAnsi="Arial" w:cs="Arial"/>
                <w:sz w:val="20"/>
                <w:szCs w:val="20"/>
              </w:rPr>
            </w:pPr>
            <w:r w:rsidRPr="00220DC0">
              <w:rPr>
                <w:rFonts w:ascii="Arial" w:hAnsi="Arial" w:cs="Arial"/>
                <w:sz w:val="20"/>
                <w:szCs w:val="20"/>
              </w:rPr>
              <w:t>27,764,593,516</w:t>
            </w:r>
          </w:p>
        </w:tc>
      </w:tr>
    </w:tbl>
    <w:p w14:paraId="49E7A472" w14:textId="77777777" w:rsidR="00FF408A" w:rsidRPr="00220DC0" w:rsidRDefault="00FF408A" w:rsidP="00FF408A">
      <w:pPr>
        <w:jc w:val="both"/>
        <w:rPr>
          <w:rFonts w:ascii="Arial" w:hAnsi="Arial" w:cs="Arial"/>
          <w:b/>
          <w:bCs/>
          <w:sz w:val="20"/>
          <w:szCs w:val="20"/>
        </w:rPr>
      </w:pPr>
    </w:p>
    <w:p w14:paraId="4D52E710" w14:textId="651772F7" w:rsidR="00FF408A" w:rsidRPr="00220DC0" w:rsidRDefault="00EE1008" w:rsidP="00FF408A">
      <w:pPr>
        <w:tabs>
          <w:tab w:val="left" w:pos="2430"/>
        </w:tabs>
        <w:ind w:left="540" w:right="36" w:hanging="540"/>
        <w:jc w:val="both"/>
        <w:rPr>
          <w:rFonts w:ascii="Arial" w:hAnsi="Arial" w:cs="Arial"/>
          <w:b/>
          <w:bCs/>
          <w:color w:val="CF4A02"/>
          <w:sz w:val="20"/>
          <w:szCs w:val="20"/>
          <w:lang w:val="en-US"/>
        </w:rPr>
      </w:pPr>
      <w:r w:rsidRPr="00220DC0">
        <w:rPr>
          <w:rFonts w:ascii="Arial" w:hAnsi="Arial" w:cs="Arial"/>
          <w:b/>
          <w:bCs/>
          <w:color w:val="CF4A02"/>
          <w:sz w:val="20"/>
          <w:szCs w:val="20"/>
        </w:rPr>
        <w:t>17</w:t>
      </w:r>
      <w:r w:rsidR="00FF408A" w:rsidRPr="00220DC0">
        <w:rPr>
          <w:rFonts w:ascii="Arial" w:hAnsi="Arial" w:cs="Arial"/>
          <w:b/>
          <w:bCs/>
          <w:color w:val="CF4A02"/>
          <w:sz w:val="20"/>
          <w:szCs w:val="20"/>
          <w:lang w:val="en-US"/>
        </w:rPr>
        <w:t>.</w:t>
      </w:r>
      <w:r w:rsidR="00FF408A" w:rsidRPr="00220DC0">
        <w:rPr>
          <w:rFonts w:ascii="Arial" w:hAnsi="Arial" w:cs="Arial"/>
          <w:b/>
          <w:bCs/>
          <w:color w:val="CF4A02"/>
          <w:sz w:val="20"/>
          <w:szCs w:val="20"/>
        </w:rPr>
        <w:t>1</w:t>
      </w:r>
      <w:r w:rsidR="00FF408A" w:rsidRPr="00220DC0">
        <w:rPr>
          <w:rFonts w:ascii="Arial" w:hAnsi="Arial" w:cs="Arial"/>
          <w:b/>
          <w:bCs/>
          <w:color w:val="CF4A02"/>
          <w:sz w:val="20"/>
          <w:szCs w:val="20"/>
          <w:lang w:val="en-US"/>
        </w:rPr>
        <w:tab/>
      </w:r>
      <w:r w:rsidR="00FF408A" w:rsidRPr="00220DC0">
        <w:rPr>
          <w:rFonts w:ascii="Arial" w:hAnsi="Arial" w:cs="Arial"/>
          <w:b/>
          <w:bCs/>
          <w:color w:val="CF4A02"/>
          <w:spacing w:val="-4"/>
          <w:sz w:val="20"/>
          <w:szCs w:val="20"/>
          <w:lang w:val="en-US"/>
        </w:rPr>
        <w:t>The movement of the investments in subsidiaries, associates and joint venture</w:t>
      </w:r>
      <w:r w:rsidR="004F6681">
        <w:rPr>
          <w:rFonts w:ascii="Arial" w:hAnsi="Arial" w:cs="Arial"/>
          <w:b/>
          <w:bCs/>
          <w:color w:val="CF4A02"/>
          <w:spacing w:val="-4"/>
          <w:sz w:val="20"/>
          <w:szCs w:val="20"/>
          <w:lang w:val="en-US"/>
        </w:rPr>
        <w:t>s</w:t>
      </w:r>
      <w:r w:rsidR="00FF408A" w:rsidRPr="00220DC0">
        <w:rPr>
          <w:rFonts w:ascii="Arial" w:hAnsi="Arial" w:cs="Arial"/>
          <w:b/>
          <w:bCs/>
          <w:color w:val="CF4A02"/>
          <w:spacing w:val="-4"/>
          <w:sz w:val="20"/>
          <w:szCs w:val="20"/>
          <w:lang w:val="en-US"/>
        </w:rPr>
        <w:t xml:space="preserve"> can be analysed </w:t>
      </w:r>
      <w:r w:rsidR="00F31B12" w:rsidRPr="00220DC0">
        <w:rPr>
          <w:rFonts w:ascii="Arial" w:hAnsi="Arial" w:cs="Arial"/>
          <w:b/>
          <w:bCs/>
          <w:color w:val="CF4A02"/>
          <w:spacing w:val="-4"/>
          <w:sz w:val="20"/>
          <w:szCs w:val="20"/>
          <w:lang w:val="en-US"/>
        </w:rPr>
        <w:t>as follows:</w:t>
      </w:r>
    </w:p>
    <w:p w14:paraId="00771C92" w14:textId="77777777" w:rsidR="00FF408A" w:rsidRPr="00220DC0" w:rsidRDefault="00FF408A" w:rsidP="00FF408A">
      <w:pPr>
        <w:ind w:left="540"/>
        <w:jc w:val="thaiDistribute"/>
        <w:rPr>
          <w:rFonts w:ascii="Arial" w:hAnsi="Arial" w:cs="Arial"/>
          <w:sz w:val="20"/>
          <w:szCs w:val="20"/>
        </w:rPr>
      </w:pPr>
    </w:p>
    <w:tbl>
      <w:tblPr>
        <w:tblW w:w="0" w:type="auto"/>
        <w:tblInd w:w="558" w:type="dxa"/>
        <w:tblLayout w:type="fixed"/>
        <w:tblLook w:val="00A0" w:firstRow="1" w:lastRow="0" w:firstColumn="1" w:lastColumn="0" w:noHBand="0" w:noVBand="0"/>
      </w:tblPr>
      <w:tblGrid>
        <w:gridCol w:w="5832"/>
        <w:gridCol w:w="1584"/>
        <w:gridCol w:w="1584"/>
      </w:tblGrid>
      <w:tr w:rsidR="00FF408A" w:rsidRPr="00220DC0" w14:paraId="67C6B49E" w14:textId="77777777" w:rsidTr="00F159D8">
        <w:tc>
          <w:tcPr>
            <w:tcW w:w="5832" w:type="dxa"/>
            <w:shd w:val="clear" w:color="auto" w:fill="auto"/>
            <w:vAlign w:val="bottom"/>
          </w:tcPr>
          <w:p w14:paraId="748FB2A6"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3168" w:type="dxa"/>
            <w:gridSpan w:val="2"/>
            <w:tcBorders>
              <w:top w:val="single" w:sz="4" w:space="0" w:color="auto"/>
              <w:bottom w:val="single" w:sz="4" w:space="0" w:color="auto"/>
            </w:tcBorders>
            <w:shd w:val="clear" w:color="auto" w:fill="auto"/>
            <w:vAlign w:val="bottom"/>
          </w:tcPr>
          <w:p w14:paraId="47C5918D" w14:textId="77777777" w:rsidR="00B26023"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Consolidated</w:t>
            </w:r>
            <w:r w:rsidR="00B26023" w:rsidRPr="00220DC0">
              <w:rPr>
                <w:rFonts w:ascii="Arial" w:hAnsi="Arial" w:cs="Arial"/>
                <w:b/>
                <w:bCs/>
                <w:sz w:val="20"/>
                <w:szCs w:val="20"/>
              </w:rPr>
              <w:t xml:space="preserve"> </w:t>
            </w:r>
          </w:p>
          <w:p w14:paraId="016DAE5C" w14:textId="77777777" w:rsidR="00FF408A" w:rsidRPr="00220DC0" w:rsidRDefault="00B26023" w:rsidP="007E0574">
            <w:pPr>
              <w:ind w:right="-72"/>
              <w:jc w:val="right"/>
              <w:rPr>
                <w:rFonts w:ascii="Arial" w:hAnsi="Arial" w:cs="Arial"/>
                <w:sz w:val="20"/>
                <w:szCs w:val="20"/>
              </w:rPr>
            </w:pPr>
            <w:r w:rsidRPr="00220DC0">
              <w:rPr>
                <w:rFonts w:ascii="Arial" w:hAnsi="Arial" w:cs="Arial"/>
                <w:b/>
                <w:bCs/>
                <w:sz w:val="20"/>
                <w:szCs w:val="20"/>
              </w:rPr>
              <w:t>financial statements</w:t>
            </w:r>
          </w:p>
        </w:tc>
      </w:tr>
      <w:tr w:rsidR="00FF408A" w:rsidRPr="00220DC0" w14:paraId="2BCF893B" w14:textId="77777777" w:rsidTr="00F159D8">
        <w:tc>
          <w:tcPr>
            <w:tcW w:w="5832" w:type="dxa"/>
            <w:shd w:val="clear" w:color="auto" w:fill="auto"/>
            <w:vAlign w:val="bottom"/>
          </w:tcPr>
          <w:p w14:paraId="4D0C1041"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auto"/>
            <w:vAlign w:val="bottom"/>
          </w:tcPr>
          <w:p w14:paraId="62D86068" w14:textId="77777777" w:rsidR="00FF408A" w:rsidRPr="00220DC0" w:rsidRDefault="00666EF5"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2021</w:t>
            </w:r>
          </w:p>
        </w:tc>
        <w:tc>
          <w:tcPr>
            <w:tcW w:w="1584" w:type="dxa"/>
            <w:tcBorders>
              <w:top w:val="single" w:sz="4" w:space="0" w:color="auto"/>
            </w:tcBorders>
            <w:shd w:val="clear" w:color="auto" w:fill="auto"/>
            <w:vAlign w:val="bottom"/>
          </w:tcPr>
          <w:p w14:paraId="21F76AF9" w14:textId="77777777" w:rsidR="00FF408A" w:rsidRPr="00220DC0" w:rsidRDefault="00666EF5"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2020</w:t>
            </w:r>
          </w:p>
        </w:tc>
      </w:tr>
      <w:tr w:rsidR="00FF408A" w:rsidRPr="00220DC0" w14:paraId="24A8D40F" w14:textId="77777777" w:rsidTr="00F159D8">
        <w:tc>
          <w:tcPr>
            <w:tcW w:w="5832" w:type="dxa"/>
            <w:shd w:val="clear" w:color="auto" w:fill="auto"/>
            <w:vAlign w:val="bottom"/>
          </w:tcPr>
          <w:p w14:paraId="53D06DCE"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bottom w:val="single" w:sz="4" w:space="0" w:color="auto"/>
            </w:tcBorders>
            <w:shd w:val="clear" w:color="auto" w:fill="auto"/>
            <w:vAlign w:val="bottom"/>
          </w:tcPr>
          <w:p w14:paraId="7E115BB6"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vAlign w:val="bottom"/>
          </w:tcPr>
          <w:p w14:paraId="7AF85A30"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FF408A" w:rsidRPr="00220DC0" w14:paraId="48F036C8" w14:textId="77777777" w:rsidTr="00F159D8">
        <w:tc>
          <w:tcPr>
            <w:tcW w:w="5832" w:type="dxa"/>
            <w:shd w:val="clear" w:color="auto" w:fill="auto"/>
            <w:vAlign w:val="bottom"/>
          </w:tcPr>
          <w:p w14:paraId="7BDBF739" w14:textId="77777777" w:rsidR="00FF408A" w:rsidRPr="00220DC0" w:rsidRDefault="00FF408A" w:rsidP="007E0574">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vAlign w:val="bottom"/>
          </w:tcPr>
          <w:p w14:paraId="40A83341"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FC30DAC"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F408A" w:rsidRPr="00220DC0" w14:paraId="0CB9CB5B" w14:textId="77777777" w:rsidTr="00F159D8">
        <w:tc>
          <w:tcPr>
            <w:tcW w:w="5832" w:type="dxa"/>
            <w:shd w:val="clear" w:color="auto" w:fill="auto"/>
            <w:vAlign w:val="bottom"/>
          </w:tcPr>
          <w:p w14:paraId="42727272"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b/>
                <w:bCs/>
                <w:sz w:val="20"/>
                <w:szCs w:val="20"/>
              </w:rPr>
            </w:pPr>
            <w:r w:rsidRPr="00220DC0">
              <w:rPr>
                <w:rFonts w:ascii="Arial" w:hAnsi="Arial" w:cs="Arial"/>
                <w:b/>
                <w:bCs/>
                <w:sz w:val="20"/>
                <w:szCs w:val="20"/>
              </w:rPr>
              <w:t>For the years ended 31 December</w:t>
            </w:r>
          </w:p>
        </w:tc>
        <w:tc>
          <w:tcPr>
            <w:tcW w:w="1584" w:type="dxa"/>
            <w:shd w:val="clear" w:color="auto" w:fill="FAFAFA"/>
            <w:vAlign w:val="bottom"/>
          </w:tcPr>
          <w:p w14:paraId="3B9D4672" w14:textId="77777777" w:rsidR="00FF408A" w:rsidRPr="00220DC0" w:rsidRDefault="00FF408A" w:rsidP="007E0574">
            <w:pPr>
              <w:ind w:right="-72"/>
              <w:jc w:val="right"/>
              <w:rPr>
                <w:rFonts w:ascii="Arial" w:hAnsi="Arial" w:cs="Arial"/>
                <w:sz w:val="20"/>
                <w:szCs w:val="20"/>
              </w:rPr>
            </w:pPr>
          </w:p>
        </w:tc>
        <w:tc>
          <w:tcPr>
            <w:tcW w:w="1584" w:type="dxa"/>
            <w:shd w:val="clear" w:color="auto" w:fill="auto"/>
            <w:vAlign w:val="bottom"/>
          </w:tcPr>
          <w:p w14:paraId="1BA464C0" w14:textId="77777777" w:rsidR="00FF408A" w:rsidRPr="00220DC0" w:rsidRDefault="00FF408A" w:rsidP="007E0574">
            <w:pPr>
              <w:ind w:right="-72"/>
              <w:jc w:val="right"/>
              <w:rPr>
                <w:rFonts w:ascii="Arial" w:hAnsi="Arial" w:cs="Arial"/>
                <w:sz w:val="20"/>
                <w:szCs w:val="20"/>
              </w:rPr>
            </w:pPr>
          </w:p>
        </w:tc>
      </w:tr>
      <w:tr w:rsidR="00FC7B40" w:rsidRPr="00220DC0" w14:paraId="542228E6" w14:textId="77777777" w:rsidTr="00FC7B40">
        <w:tc>
          <w:tcPr>
            <w:tcW w:w="5832" w:type="dxa"/>
            <w:shd w:val="clear" w:color="auto" w:fill="auto"/>
            <w:vAlign w:val="bottom"/>
          </w:tcPr>
          <w:p w14:paraId="4EBB1EFA"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cs/>
              </w:rPr>
            </w:pPr>
            <w:r w:rsidRPr="00220DC0">
              <w:rPr>
                <w:rFonts w:ascii="Arial" w:hAnsi="Arial" w:cs="Arial"/>
                <w:sz w:val="20"/>
                <w:szCs w:val="20"/>
              </w:rPr>
              <w:t>Opening net book value</w:t>
            </w:r>
          </w:p>
        </w:tc>
        <w:tc>
          <w:tcPr>
            <w:tcW w:w="1584" w:type="dxa"/>
            <w:shd w:val="clear" w:color="auto" w:fill="FAFAFA"/>
            <w:vAlign w:val="bottom"/>
          </w:tcPr>
          <w:p w14:paraId="7BA02A25" w14:textId="406700EF"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529</w:t>
            </w:r>
            <w:r w:rsidRPr="00220DC0">
              <w:rPr>
                <w:rFonts w:ascii="Arial" w:hAnsi="Arial" w:cs="Arial"/>
                <w:sz w:val="20"/>
                <w:szCs w:val="20"/>
                <w:lang w:val="en-US"/>
              </w:rPr>
              <w:t>,</w:t>
            </w:r>
            <w:r w:rsidRPr="00220DC0">
              <w:rPr>
                <w:rFonts w:ascii="Arial" w:hAnsi="Arial" w:cs="Arial"/>
                <w:sz w:val="20"/>
                <w:szCs w:val="20"/>
              </w:rPr>
              <w:t>471</w:t>
            </w:r>
            <w:r w:rsidRPr="00220DC0">
              <w:rPr>
                <w:rFonts w:ascii="Arial" w:hAnsi="Arial" w:cs="Arial"/>
                <w:sz w:val="20"/>
                <w:szCs w:val="20"/>
                <w:lang w:val="en-US"/>
              </w:rPr>
              <w:t>,</w:t>
            </w:r>
            <w:r w:rsidRPr="00220DC0">
              <w:rPr>
                <w:rFonts w:ascii="Arial" w:hAnsi="Arial" w:cs="Arial"/>
                <w:sz w:val="20"/>
                <w:szCs w:val="20"/>
              </w:rPr>
              <w:t>840</w:t>
            </w:r>
          </w:p>
        </w:tc>
        <w:tc>
          <w:tcPr>
            <w:tcW w:w="1584" w:type="dxa"/>
            <w:shd w:val="clear" w:color="auto" w:fill="auto"/>
            <w:vAlign w:val="bottom"/>
          </w:tcPr>
          <w:p w14:paraId="4A7DB8AA"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 xml:space="preserve">100,196,300  </w:t>
            </w:r>
          </w:p>
        </w:tc>
      </w:tr>
      <w:tr w:rsidR="00FC7B40" w:rsidRPr="00220DC0" w14:paraId="38C62C53" w14:textId="77777777" w:rsidTr="00FC7B40">
        <w:tc>
          <w:tcPr>
            <w:tcW w:w="5832" w:type="dxa"/>
            <w:shd w:val="clear" w:color="auto" w:fill="auto"/>
            <w:vAlign w:val="bottom"/>
          </w:tcPr>
          <w:p w14:paraId="3D87E2E9"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Acquisition of investments in associates</w:t>
            </w:r>
          </w:p>
        </w:tc>
        <w:tc>
          <w:tcPr>
            <w:tcW w:w="1584" w:type="dxa"/>
            <w:shd w:val="clear" w:color="auto" w:fill="FAFAFA"/>
            <w:vAlign w:val="bottom"/>
          </w:tcPr>
          <w:p w14:paraId="2118D8F1" w14:textId="6D0B1398"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w:t>
            </w:r>
            <w:r w:rsidR="00000E9C" w:rsidRPr="00220DC0">
              <w:rPr>
                <w:rFonts w:ascii="Arial" w:hAnsi="Arial" w:cs="Arial"/>
                <w:sz w:val="20"/>
                <w:szCs w:val="20"/>
              </w:rPr>
              <w:t>1</w:t>
            </w:r>
            <w:r w:rsidRPr="00220DC0">
              <w:rPr>
                <w:rFonts w:ascii="Arial" w:hAnsi="Arial" w:cs="Arial"/>
                <w:sz w:val="20"/>
                <w:szCs w:val="20"/>
              </w:rPr>
              <w:t>,9</w:t>
            </w:r>
            <w:r w:rsidR="002B3BAF" w:rsidRPr="00220DC0">
              <w:rPr>
                <w:rFonts w:ascii="Arial" w:hAnsi="Arial" w:cs="Arial"/>
                <w:sz w:val="20"/>
                <w:szCs w:val="20"/>
              </w:rPr>
              <w:t>9</w:t>
            </w:r>
            <w:r w:rsidRPr="00220DC0">
              <w:rPr>
                <w:rFonts w:ascii="Arial" w:hAnsi="Arial" w:cs="Arial"/>
                <w:sz w:val="20"/>
                <w:szCs w:val="20"/>
              </w:rPr>
              <w:t>0,000</w:t>
            </w:r>
          </w:p>
        </w:tc>
        <w:tc>
          <w:tcPr>
            <w:tcW w:w="1584" w:type="dxa"/>
            <w:shd w:val="clear" w:color="auto" w:fill="auto"/>
            <w:vAlign w:val="bottom"/>
          </w:tcPr>
          <w:p w14:paraId="5147564A"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1,514,000,000</w:t>
            </w:r>
          </w:p>
        </w:tc>
      </w:tr>
      <w:tr w:rsidR="00FC7B40" w:rsidRPr="00220DC0" w14:paraId="6E71F6EC" w14:textId="77777777" w:rsidTr="00FC7B40">
        <w:tc>
          <w:tcPr>
            <w:tcW w:w="5832" w:type="dxa"/>
            <w:shd w:val="clear" w:color="auto" w:fill="auto"/>
            <w:vAlign w:val="bottom"/>
          </w:tcPr>
          <w:p w14:paraId="259F4505" w14:textId="574EC23D"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Acquisition of investment</w:t>
            </w:r>
            <w:r w:rsidR="00A76823">
              <w:rPr>
                <w:rFonts w:ascii="Arial" w:hAnsi="Arial" w:cs="Arial"/>
                <w:sz w:val="20"/>
                <w:szCs w:val="20"/>
              </w:rPr>
              <w:t>s</w:t>
            </w:r>
            <w:r w:rsidRPr="00220DC0">
              <w:rPr>
                <w:rFonts w:ascii="Arial" w:hAnsi="Arial" w:cs="Arial"/>
                <w:sz w:val="20"/>
                <w:szCs w:val="20"/>
              </w:rPr>
              <w:t xml:space="preserve"> in joint venture</w:t>
            </w:r>
            <w:r w:rsidR="004F6681">
              <w:rPr>
                <w:rFonts w:ascii="Arial" w:hAnsi="Arial" w:cs="Arial"/>
                <w:sz w:val="20"/>
                <w:szCs w:val="20"/>
              </w:rPr>
              <w:t>s</w:t>
            </w:r>
          </w:p>
        </w:tc>
        <w:tc>
          <w:tcPr>
            <w:tcW w:w="1584" w:type="dxa"/>
            <w:shd w:val="clear" w:color="auto" w:fill="FAFAFA"/>
            <w:vAlign w:val="bottom"/>
          </w:tcPr>
          <w:p w14:paraId="6A2794A0" w14:textId="6FEFF709"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20,000,</w:t>
            </w:r>
            <w:r w:rsidR="00000E9C" w:rsidRPr="00220DC0">
              <w:rPr>
                <w:rFonts w:ascii="Arial" w:hAnsi="Arial" w:cs="Arial"/>
                <w:sz w:val="20"/>
                <w:szCs w:val="20"/>
              </w:rPr>
              <w:t>1</w:t>
            </w:r>
            <w:r w:rsidRPr="00220DC0">
              <w:rPr>
                <w:rFonts w:ascii="Arial" w:hAnsi="Arial" w:cs="Arial"/>
                <w:sz w:val="20"/>
                <w:szCs w:val="20"/>
              </w:rPr>
              <w:t>00</w:t>
            </w:r>
          </w:p>
        </w:tc>
        <w:tc>
          <w:tcPr>
            <w:tcW w:w="1584" w:type="dxa"/>
            <w:shd w:val="clear" w:color="auto" w:fill="auto"/>
            <w:vAlign w:val="bottom"/>
          </w:tcPr>
          <w:p w14:paraId="0B7DA6BA"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2,185,650</w:t>
            </w:r>
          </w:p>
        </w:tc>
      </w:tr>
      <w:tr w:rsidR="00FC7B40" w:rsidRPr="00220DC0" w14:paraId="505B5906" w14:textId="77777777" w:rsidTr="00FC7B40">
        <w:tc>
          <w:tcPr>
            <w:tcW w:w="5832" w:type="dxa"/>
            <w:shd w:val="clear" w:color="auto" w:fill="auto"/>
            <w:vAlign w:val="bottom"/>
          </w:tcPr>
          <w:p w14:paraId="251AB545"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Calling for additional capital contributions of a joint venture</w:t>
            </w:r>
          </w:p>
        </w:tc>
        <w:tc>
          <w:tcPr>
            <w:tcW w:w="1584" w:type="dxa"/>
            <w:shd w:val="clear" w:color="auto" w:fill="FAFAFA"/>
            <w:vAlign w:val="bottom"/>
          </w:tcPr>
          <w:p w14:paraId="0CA8E386" w14:textId="0364B4DE"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15,000,</w:t>
            </w:r>
            <w:r w:rsidR="004F6681">
              <w:rPr>
                <w:rFonts w:ascii="Arial" w:hAnsi="Arial" w:cs="Arial"/>
                <w:sz w:val="20"/>
                <w:szCs w:val="20"/>
              </w:rPr>
              <w:t>0</w:t>
            </w:r>
            <w:r w:rsidRPr="00220DC0">
              <w:rPr>
                <w:rFonts w:ascii="Arial" w:hAnsi="Arial" w:cs="Arial"/>
                <w:sz w:val="20"/>
                <w:szCs w:val="20"/>
              </w:rPr>
              <w:t>00</w:t>
            </w:r>
          </w:p>
        </w:tc>
        <w:tc>
          <w:tcPr>
            <w:tcW w:w="1584" w:type="dxa"/>
            <w:shd w:val="clear" w:color="auto" w:fill="auto"/>
            <w:vAlign w:val="bottom"/>
          </w:tcPr>
          <w:p w14:paraId="462D3BC9"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r>
      <w:tr w:rsidR="00FC7B40" w:rsidRPr="00220DC0" w14:paraId="661FB714" w14:textId="77777777" w:rsidTr="00FC7B40">
        <w:tc>
          <w:tcPr>
            <w:tcW w:w="5832" w:type="dxa"/>
            <w:shd w:val="clear" w:color="auto" w:fill="auto"/>
            <w:vAlign w:val="bottom"/>
          </w:tcPr>
          <w:p w14:paraId="4E26B6E6" w14:textId="7211972C"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Dividend received from an associate</w:t>
            </w:r>
          </w:p>
        </w:tc>
        <w:tc>
          <w:tcPr>
            <w:tcW w:w="1584" w:type="dxa"/>
            <w:shd w:val="clear" w:color="auto" w:fill="FAFAFA"/>
            <w:vAlign w:val="bottom"/>
          </w:tcPr>
          <w:p w14:paraId="3E437025" w14:textId="770BB85D"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(1,459,944)</w:t>
            </w:r>
          </w:p>
        </w:tc>
        <w:tc>
          <w:tcPr>
            <w:tcW w:w="1584" w:type="dxa"/>
            <w:shd w:val="clear" w:color="auto" w:fill="auto"/>
            <w:vAlign w:val="bottom"/>
          </w:tcPr>
          <w:p w14:paraId="3C320612" w14:textId="227D4C63"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r>
      <w:tr w:rsidR="00FC7B40" w:rsidRPr="00220DC0" w14:paraId="56B0EC33" w14:textId="77777777" w:rsidTr="00FC7B40">
        <w:tc>
          <w:tcPr>
            <w:tcW w:w="5832" w:type="dxa"/>
            <w:shd w:val="clear" w:color="auto" w:fill="auto"/>
            <w:vAlign w:val="bottom"/>
          </w:tcPr>
          <w:p w14:paraId="5B730E33" w14:textId="6A871CEC"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 xml:space="preserve">Share of </w:t>
            </w:r>
            <w:r w:rsidR="00A76823">
              <w:rPr>
                <w:rFonts w:ascii="Arial" w:hAnsi="Arial" w:cs="Arial"/>
                <w:sz w:val="20"/>
                <w:szCs w:val="20"/>
              </w:rPr>
              <w:t>gains (</w:t>
            </w:r>
            <w:r w:rsidRPr="00220DC0">
              <w:rPr>
                <w:rFonts w:ascii="Arial" w:hAnsi="Arial" w:cs="Arial"/>
                <w:sz w:val="20"/>
                <w:szCs w:val="20"/>
              </w:rPr>
              <w:t>losses</w:t>
            </w:r>
            <w:r w:rsidR="00A76823">
              <w:rPr>
                <w:rFonts w:ascii="Arial" w:hAnsi="Arial" w:cs="Arial"/>
                <w:sz w:val="20"/>
                <w:szCs w:val="20"/>
              </w:rPr>
              <w:t>)</w:t>
            </w:r>
            <w:r w:rsidRPr="00220DC0">
              <w:rPr>
                <w:rFonts w:ascii="Arial" w:hAnsi="Arial" w:cs="Arial"/>
                <w:sz w:val="20"/>
                <w:szCs w:val="20"/>
              </w:rPr>
              <w:t xml:space="preserve"> from investments in associates and </w:t>
            </w:r>
          </w:p>
          <w:p w14:paraId="67F49E41" w14:textId="65972DC2" w:rsidR="00FC7B40" w:rsidRPr="00220DC0" w:rsidRDefault="00FC7B40" w:rsidP="00FC7B40">
            <w:pPr>
              <w:rPr>
                <w:rFonts w:ascii="Arial" w:hAnsi="Arial" w:cs="Arial"/>
                <w:sz w:val="20"/>
                <w:szCs w:val="20"/>
              </w:rPr>
            </w:pPr>
            <w:r w:rsidRPr="00220DC0">
              <w:rPr>
                <w:rFonts w:ascii="Arial" w:hAnsi="Arial" w:cs="Arial"/>
                <w:sz w:val="20"/>
                <w:szCs w:val="20"/>
              </w:rPr>
              <w:t xml:space="preserve">   joint ventures, net</w:t>
            </w:r>
          </w:p>
        </w:tc>
        <w:tc>
          <w:tcPr>
            <w:tcW w:w="1584" w:type="dxa"/>
            <w:shd w:val="clear" w:color="auto" w:fill="FAFAFA"/>
            <w:vAlign w:val="bottom"/>
          </w:tcPr>
          <w:p w14:paraId="2E681AC0" w14:textId="72C9FB05" w:rsidR="00FC7B40" w:rsidRPr="00220DC0" w:rsidRDefault="00C828C1" w:rsidP="00FC7B40">
            <w:pPr>
              <w:ind w:right="-72"/>
              <w:jc w:val="right"/>
              <w:rPr>
                <w:rFonts w:ascii="Arial" w:hAnsi="Arial" w:cs="Arial"/>
                <w:sz w:val="20"/>
                <w:szCs w:val="20"/>
              </w:rPr>
            </w:pPr>
            <w:r w:rsidRPr="00220DC0">
              <w:rPr>
                <w:rFonts w:ascii="Arial" w:hAnsi="Arial" w:cs="Arial"/>
                <w:sz w:val="20"/>
                <w:szCs w:val="20"/>
              </w:rPr>
              <w:t>13,545,817</w:t>
            </w:r>
          </w:p>
        </w:tc>
        <w:tc>
          <w:tcPr>
            <w:tcW w:w="1584" w:type="dxa"/>
            <w:shd w:val="clear" w:color="auto" w:fill="auto"/>
            <w:vAlign w:val="bottom"/>
          </w:tcPr>
          <w:p w14:paraId="6AD70A3E"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(61,049,730)</w:t>
            </w:r>
          </w:p>
        </w:tc>
      </w:tr>
      <w:tr w:rsidR="00FC7B40" w:rsidRPr="00220DC0" w14:paraId="1CCDEDEA" w14:textId="77777777" w:rsidTr="00FC7B40">
        <w:tc>
          <w:tcPr>
            <w:tcW w:w="5832" w:type="dxa"/>
            <w:shd w:val="clear" w:color="auto" w:fill="auto"/>
            <w:vAlign w:val="bottom"/>
          </w:tcPr>
          <w:p w14:paraId="6C1A6CE0" w14:textId="455389BB"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Share of other comprehensive income</w:t>
            </w:r>
            <w:r w:rsidR="00A76823">
              <w:rPr>
                <w:rFonts w:ascii="Arial" w:hAnsi="Arial" w:cs="Arial"/>
                <w:sz w:val="20"/>
                <w:szCs w:val="20"/>
              </w:rPr>
              <w:t xml:space="preserve"> (expense)</w:t>
            </w:r>
          </w:p>
          <w:p w14:paraId="239FFF4F" w14:textId="59A9F558"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 xml:space="preserve">   from investments in associates and joint ventures, net</w:t>
            </w:r>
          </w:p>
        </w:tc>
        <w:tc>
          <w:tcPr>
            <w:tcW w:w="1584" w:type="dxa"/>
            <w:shd w:val="clear" w:color="auto" w:fill="FAFAFA"/>
            <w:vAlign w:val="bottom"/>
          </w:tcPr>
          <w:p w14:paraId="4C122EBF" w14:textId="5E8FB53B" w:rsidR="00FC7B40" w:rsidRPr="00220DC0" w:rsidRDefault="00000E9C" w:rsidP="00FC7B40">
            <w:pPr>
              <w:ind w:right="-72"/>
              <w:jc w:val="right"/>
              <w:rPr>
                <w:rFonts w:ascii="Arial" w:hAnsi="Arial" w:cs="Arial"/>
                <w:sz w:val="20"/>
                <w:szCs w:val="20"/>
              </w:rPr>
            </w:pPr>
            <w:r w:rsidRPr="00220DC0">
              <w:rPr>
                <w:rFonts w:ascii="Arial" w:hAnsi="Arial" w:cs="Arial"/>
                <w:sz w:val="20"/>
                <w:szCs w:val="20"/>
              </w:rPr>
              <w:t>7,833,336</w:t>
            </w:r>
          </w:p>
        </w:tc>
        <w:tc>
          <w:tcPr>
            <w:tcW w:w="1584" w:type="dxa"/>
            <w:shd w:val="clear" w:color="auto" w:fill="auto"/>
            <w:vAlign w:val="bottom"/>
          </w:tcPr>
          <w:p w14:paraId="7098464D" w14:textId="5B708461" w:rsidR="00FC7B40" w:rsidRPr="00220DC0" w:rsidRDefault="00FA6EE8" w:rsidP="00FC7B40">
            <w:pPr>
              <w:ind w:right="-72"/>
              <w:jc w:val="right"/>
              <w:rPr>
                <w:rFonts w:ascii="Arial" w:hAnsi="Arial" w:cs="Arial"/>
                <w:sz w:val="20"/>
                <w:szCs w:val="20"/>
              </w:rPr>
            </w:pPr>
            <w:r w:rsidRPr="00220DC0">
              <w:rPr>
                <w:rFonts w:ascii="Arial" w:hAnsi="Arial" w:cs="Arial"/>
                <w:sz w:val="20"/>
                <w:szCs w:val="20"/>
              </w:rPr>
              <w:t>(5,617,123)</w:t>
            </w:r>
          </w:p>
        </w:tc>
      </w:tr>
      <w:tr w:rsidR="00FC7B40" w:rsidRPr="00220DC0" w14:paraId="329FE0DB" w14:textId="77777777" w:rsidTr="00FC7B40">
        <w:tc>
          <w:tcPr>
            <w:tcW w:w="5832" w:type="dxa"/>
            <w:shd w:val="clear" w:color="auto" w:fill="auto"/>
            <w:vAlign w:val="bottom"/>
          </w:tcPr>
          <w:p w14:paraId="425CD7AE" w14:textId="64F3CD20" w:rsidR="00FC7B40" w:rsidRPr="00220DC0" w:rsidRDefault="00FC7B40" w:rsidP="00A76823">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 xml:space="preserve">Change in shareholding interest in </w:t>
            </w:r>
            <w:r w:rsidR="00A76823">
              <w:rPr>
                <w:rFonts w:ascii="Arial" w:hAnsi="Arial" w:cs="Arial"/>
                <w:sz w:val="20"/>
                <w:szCs w:val="20"/>
              </w:rPr>
              <w:t xml:space="preserve">an </w:t>
            </w:r>
            <w:r w:rsidRPr="00220DC0">
              <w:rPr>
                <w:rFonts w:ascii="Arial" w:hAnsi="Arial" w:cs="Arial"/>
                <w:sz w:val="20"/>
                <w:szCs w:val="20"/>
              </w:rPr>
              <w:t>associate</w:t>
            </w:r>
          </w:p>
        </w:tc>
        <w:tc>
          <w:tcPr>
            <w:tcW w:w="1584" w:type="dxa"/>
            <w:shd w:val="clear" w:color="auto" w:fill="FAFAFA"/>
            <w:vAlign w:val="bottom"/>
          </w:tcPr>
          <w:p w14:paraId="7ECAF9CF" w14:textId="69CF93D3"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auto"/>
            <w:vAlign w:val="bottom"/>
          </w:tcPr>
          <w:p w14:paraId="4BDE84F7"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8,758,602</w:t>
            </w:r>
          </w:p>
        </w:tc>
      </w:tr>
      <w:tr w:rsidR="00FC7B40" w:rsidRPr="00220DC0" w14:paraId="358BC42B" w14:textId="77777777" w:rsidTr="00FC7B40">
        <w:tc>
          <w:tcPr>
            <w:tcW w:w="5832" w:type="dxa"/>
            <w:shd w:val="clear" w:color="auto" w:fill="auto"/>
            <w:vAlign w:val="bottom"/>
          </w:tcPr>
          <w:p w14:paraId="3A820554" w14:textId="086C4F3E"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 xml:space="preserve">Disposal of investments in </w:t>
            </w:r>
            <w:r w:rsidR="004E76EA">
              <w:rPr>
                <w:rFonts w:ascii="Arial" w:hAnsi="Arial" w:cs="Arial"/>
                <w:sz w:val="20"/>
                <w:szCs w:val="20"/>
              </w:rPr>
              <w:t xml:space="preserve">an </w:t>
            </w:r>
            <w:r w:rsidRPr="00220DC0">
              <w:rPr>
                <w:rFonts w:ascii="Arial" w:hAnsi="Arial" w:cs="Arial"/>
                <w:sz w:val="20"/>
                <w:szCs w:val="20"/>
              </w:rPr>
              <w:t>associate</w:t>
            </w:r>
          </w:p>
        </w:tc>
        <w:tc>
          <w:tcPr>
            <w:tcW w:w="1584" w:type="dxa"/>
            <w:shd w:val="clear" w:color="auto" w:fill="FAFAFA"/>
            <w:vAlign w:val="bottom"/>
          </w:tcPr>
          <w:p w14:paraId="29134434" w14:textId="5B66F49F"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auto"/>
            <w:vAlign w:val="bottom"/>
          </w:tcPr>
          <w:p w14:paraId="632C4CD0"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(31,315,601)</w:t>
            </w:r>
          </w:p>
        </w:tc>
      </w:tr>
      <w:tr w:rsidR="00FC7B40" w:rsidRPr="00220DC0" w14:paraId="1129E001" w14:textId="77777777" w:rsidTr="00FC7B40">
        <w:tc>
          <w:tcPr>
            <w:tcW w:w="5832" w:type="dxa"/>
            <w:shd w:val="clear" w:color="auto" w:fill="auto"/>
            <w:vAlign w:val="bottom"/>
          </w:tcPr>
          <w:p w14:paraId="4DF18215"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Currency translation differences</w:t>
            </w:r>
          </w:p>
        </w:tc>
        <w:tc>
          <w:tcPr>
            <w:tcW w:w="1584" w:type="dxa"/>
            <w:tcBorders>
              <w:bottom w:val="single" w:sz="4" w:space="0" w:color="auto"/>
            </w:tcBorders>
            <w:shd w:val="clear" w:color="auto" w:fill="FAFAFA"/>
            <w:vAlign w:val="bottom"/>
          </w:tcPr>
          <w:p w14:paraId="45183F03" w14:textId="7E495D79" w:rsidR="00FC7B40" w:rsidRPr="00220DC0" w:rsidRDefault="00000E9C" w:rsidP="00FC7B40">
            <w:pPr>
              <w:ind w:right="-72"/>
              <w:jc w:val="right"/>
              <w:rPr>
                <w:rFonts w:ascii="Arial" w:hAnsi="Arial" w:cs="Arial"/>
                <w:sz w:val="20"/>
                <w:szCs w:val="20"/>
              </w:rPr>
            </w:pPr>
            <w:r w:rsidRPr="00220DC0">
              <w:rPr>
                <w:rFonts w:ascii="Arial" w:hAnsi="Arial" w:cs="Arial"/>
                <w:sz w:val="20"/>
                <w:szCs w:val="20"/>
                <w:lang w:val="en-US"/>
              </w:rPr>
              <w:t>7,539,719</w:t>
            </w:r>
          </w:p>
        </w:tc>
        <w:tc>
          <w:tcPr>
            <w:tcW w:w="1584" w:type="dxa"/>
            <w:tcBorders>
              <w:bottom w:val="single" w:sz="4" w:space="0" w:color="auto"/>
            </w:tcBorders>
            <w:shd w:val="clear" w:color="auto" w:fill="auto"/>
            <w:vAlign w:val="bottom"/>
          </w:tcPr>
          <w:p w14:paraId="4E3638B2" w14:textId="26FB2809" w:rsidR="00FC7B40" w:rsidRPr="00220DC0" w:rsidRDefault="00FA6EE8" w:rsidP="00FC7B40">
            <w:pPr>
              <w:ind w:right="-72"/>
              <w:jc w:val="right"/>
              <w:rPr>
                <w:rFonts w:ascii="Arial" w:hAnsi="Arial" w:cs="Arial"/>
                <w:sz w:val="20"/>
                <w:szCs w:val="20"/>
              </w:rPr>
            </w:pPr>
            <w:r w:rsidRPr="00220DC0">
              <w:rPr>
                <w:rFonts w:ascii="Arial" w:hAnsi="Arial" w:cs="Arial"/>
                <w:sz w:val="20"/>
                <w:szCs w:val="20"/>
              </w:rPr>
              <w:t>2,313,742</w:t>
            </w:r>
          </w:p>
        </w:tc>
      </w:tr>
      <w:tr w:rsidR="00093397" w:rsidRPr="00220DC0" w14:paraId="2939B065" w14:textId="77777777" w:rsidTr="00F159D8">
        <w:tc>
          <w:tcPr>
            <w:tcW w:w="5832" w:type="dxa"/>
            <w:shd w:val="clear" w:color="auto" w:fill="auto"/>
            <w:vAlign w:val="bottom"/>
          </w:tcPr>
          <w:p w14:paraId="0E8349F4" w14:textId="77777777" w:rsidR="00093397" w:rsidRPr="00220DC0" w:rsidRDefault="00093397" w:rsidP="00093397">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vAlign w:val="bottom"/>
          </w:tcPr>
          <w:p w14:paraId="5DB8C2F9" w14:textId="77777777" w:rsidR="00093397" w:rsidRPr="00220DC0" w:rsidRDefault="00093397" w:rsidP="000933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41CA02E" w14:textId="77777777" w:rsidR="00093397" w:rsidRPr="00220DC0" w:rsidRDefault="00093397" w:rsidP="000933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C7B40" w:rsidRPr="00220DC0" w14:paraId="6E377F82" w14:textId="77777777" w:rsidTr="00C828C1">
        <w:trPr>
          <w:trHeight w:val="105"/>
        </w:trPr>
        <w:tc>
          <w:tcPr>
            <w:tcW w:w="5832" w:type="dxa"/>
            <w:shd w:val="clear" w:color="auto" w:fill="auto"/>
            <w:vAlign w:val="bottom"/>
          </w:tcPr>
          <w:p w14:paraId="2530E890"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Closing net book value</w:t>
            </w:r>
          </w:p>
        </w:tc>
        <w:tc>
          <w:tcPr>
            <w:tcW w:w="1584" w:type="dxa"/>
            <w:tcBorders>
              <w:bottom w:val="single" w:sz="4" w:space="0" w:color="auto"/>
            </w:tcBorders>
            <w:shd w:val="clear" w:color="auto" w:fill="FAFAFA"/>
          </w:tcPr>
          <w:p w14:paraId="605695EE" w14:textId="5A30E63B" w:rsidR="00FC7B40" w:rsidRPr="00220DC0" w:rsidRDefault="00FC7B40" w:rsidP="00FC7B40">
            <w:pPr>
              <w:ind w:right="-72"/>
              <w:jc w:val="right"/>
              <w:rPr>
                <w:rFonts w:ascii="Arial" w:hAnsi="Arial" w:cs="Arial"/>
                <w:sz w:val="20"/>
                <w:szCs w:val="20"/>
              </w:rPr>
            </w:pPr>
            <w:r w:rsidRPr="00220DC0">
              <w:rPr>
                <w:rFonts w:ascii="Arial" w:hAnsi="Arial" w:cs="Arial"/>
                <w:sz w:val="20"/>
                <w:szCs w:val="20"/>
                <w:lang w:val="en-US"/>
              </w:rPr>
              <w:t>1,</w:t>
            </w:r>
            <w:r w:rsidR="00C828C1" w:rsidRPr="00220DC0">
              <w:rPr>
                <w:rFonts w:ascii="Arial" w:hAnsi="Arial" w:cs="Arial"/>
                <w:sz w:val="20"/>
                <w:szCs w:val="20"/>
                <w:lang w:val="en-US"/>
              </w:rPr>
              <w:t>613,920,868</w:t>
            </w:r>
          </w:p>
        </w:tc>
        <w:tc>
          <w:tcPr>
            <w:tcW w:w="1584" w:type="dxa"/>
            <w:tcBorders>
              <w:bottom w:val="single" w:sz="4" w:space="0" w:color="auto"/>
            </w:tcBorders>
            <w:shd w:val="clear" w:color="auto" w:fill="auto"/>
            <w:vAlign w:val="bottom"/>
          </w:tcPr>
          <w:p w14:paraId="74C2BF72"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1,529,471,840</w:t>
            </w:r>
          </w:p>
        </w:tc>
      </w:tr>
    </w:tbl>
    <w:p w14:paraId="62238B3F" w14:textId="77777777" w:rsidR="00FF408A" w:rsidRPr="00220DC0" w:rsidRDefault="00FF408A" w:rsidP="00FF408A">
      <w:pPr>
        <w:ind w:left="540"/>
        <w:jc w:val="thaiDistribute"/>
        <w:rPr>
          <w:rFonts w:ascii="Arial" w:hAnsi="Arial" w:cs="Arial"/>
          <w:sz w:val="20"/>
          <w:szCs w:val="20"/>
        </w:rPr>
      </w:pPr>
    </w:p>
    <w:tbl>
      <w:tblPr>
        <w:tblW w:w="0" w:type="auto"/>
        <w:tblInd w:w="558" w:type="dxa"/>
        <w:tblLayout w:type="fixed"/>
        <w:tblLook w:val="00A0" w:firstRow="1" w:lastRow="0" w:firstColumn="1" w:lastColumn="0" w:noHBand="0" w:noVBand="0"/>
      </w:tblPr>
      <w:tblGrid>
        <w:gridCol w:w="5832"/>
        <w:gridCol w:w="1584"/>
        <w:gridCol w:w="1584"/>
      </w:tblGrid>
      <w:tr w:rsidR="00FF408A" w:rsidRPr="00220DC0" w14:paraId="4B5BDA3E" w14:textId="77777777" w:rsidTr="00F159D8">
        <w:tc>
          <w:tcPr>
            <w:tcW w:w="5832" w:type="dxa"/>
          </w:tcPr>
          <w:p w14:paraId="08A1D4D2"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436E231A" w14:textId="77777777" w:rsidR="00B26023"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Separate</w:t>
            </w:r>
            <w:r w:rsidR="00B26023" w:rsidRPr="00220DC0">
              <w:rPr>
                <w:rFonts w:ascii="Arial" w:hAnsi="Arial" w:cs="Arial"/>
                <w:b/>
                <w:bCs/>
                <w:sz w:val="20"/>
                <w:szCs w:val="20"/>
              </w:rPr>
              <w:t xml:space="preserve"> </w:t>
            </w:r>
          </w:p>
          <w:p w14:paraId="734579BA" w14:textId="77777777" w:rsidR="00FF408A" w:rsidRPr="00220DC0" w:rsidRDefault="00B26023" w:rsidP="007E0574">
            <w:pPr>
              <w:ind w:right="-72"/>
              <w:jc w:val="right"/>
              <w:rPr>
                <w:rFonts w:ascii="Arial" w:hAnsi="Arial" w:cs="Arial"/>
                <w:b/>
                <w:bCs/>
                <w:sz w:val="20"/>
                <w:szCs w:val="20"/>
              </w:rPr>
            </w:pPr>
            <w:r w:rsidRPr="00220DC0">
              <w:rPr>
                <w:rFonts w:ascii="Arial" w:hAnsi="Arial" w:cs="Arial"/>
                <w:b/>
                <w:bCs/>
                <w:sz w:val="20"/>
                <w:szCs w:val="20"/>
              </w:rPr>
              <w:t>financial statements</w:t>
            </w:r>
          </w:p>
        </w:tc>
      </w:tr>
      <w:tr w:rsidR="00FF408A" w:rsidRPr="00220DC0" w14:paraId="08861849" w14:textId="77777777" w:rsidTr="00F159D8">
        <w:tc>
          <w:tcPr>
            <w:tcW w:w="5832" w:type="dxa"/>
          </w:tcPr>
          <w:p w14:paraId="1DD0582A"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tcPr>
          <w:p w14:paraId="5CD2FC5A" w14:textId="77777777" w:rsidR="00FF408A" w:rsidRPr="00220DC0" w:rsidRDefault="00666EF5"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2021</w:t>
            </w:r>
          </w:p>
        </w:tc>
        <w:tc>
          <w:tcPr>
            <w:tcW w:w="1584" w:type="dxa"/>
            <w:tcBorders>
              <w:top w:val="single" w:sz="4" w:space="0" w:color="auto"/>
            </w:tcBorders>
          </w:tcPr>
          <w:p w14:paraId="2527F245" w14:textId="77777777" w:rsidR="00FF408A" w:rsidRPr="00220DC0" w:rsidRDefault="00666EF5"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2020</w:t>
            </w:r>
          </w:p>
        </w:tc>
      </w:tr>
      <w:tr w:rsidR="00FF408A" w:rsidRPr="00220DC0" w14:paraId="33A62C31" w14:textId="77777777" w:rsidTr="00F159D8">
        <w:tc>
          <w:tcPr>
            <w:tcW w:w="5832" w:type="dxa"/>
          </w:tcPr>
          <w:p w14:paraId="1B5E6C7B"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bottom w:val="single" w:sz="4" w:space="0" w:color="auto"/>
            </w:tcBorders>
            <w:shd w:val="clear" w:color="auto" w:fill="auto"/>
          </w:tcPr>
          <w:p w14:paraId="10747ADC"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5F9A0B08"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FF408A" w:rsidRPr="00220DC0" w14:paraId="0F0A057C" w14:textId="77777777" w:rsidTr="00F159D8">
        <w:tc>
          <w:tcPr>
            <w:tcW w:w="5832" w:type="dxa"/>
          </w:tcPr>
          <w:p w14:paraId="08FA1810" w14:textId="77777777" w:rsidR="00FF408A" w:rsidRPr="00220DC0" w:rsidRDefault="00FF408A" w:rsidP="007E0574">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tcPr>
          <w:p w14:paraId="7D79E37E"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48195621" w14:textId="77777777" w:rsidR="00FF408A" w:rsidRPr="00220DC0"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F408A" w:rsidRPr="00220DC0" w14:paraId="7589D55F" w14:textId="77777777" w:rsidTr="00F159D8">
        <w:tc>
          <w:tcPr>
            <w:tcW w:w="5832" w:type="dxa"/>
          </w:tcPr>
          <w:p w14:paraId="0E812331" w14:textId="77777777" w:rsidR="00FF408A" w:rsidRPr="00220DC0" w:rsidRDefault="00FF408A" w:rsidP="007E0574">
            <w:pPr>
              <w:tabs>
                <w:tab w:val="left" w:pos="1134"/>
                <w:tab w:val="left" w:pos="1276"/>
                <w:tab w:val="center" w:pos="3402"/>
                <w:tab w:val="center" w:pos="4536"/>
                <w:tab w:val="center" w:pos="5670"/>
                <w:tab w:val="center" w:pos="6804"/>
                <w:tab w:val="right" w:pos="7655"/>
              </w:tabs>
              <w:rPr>
                <w:rFonts w:ascii="Arial" w:hAnsi="Arial" w:cs="Arial"/>
                <w:b/>
                <w:bCs/>
                <w:sz w:val="20"/>
                <w:szCs w:val="20"/>
              </w:rPr>
            </w:pPr>
            <w:r w:rsidRPr="00220DC0">
              <w:rPr>
                <w:rFonts w:ascii="Arial" w:hAnsi="Arial" w:cs="Arial"/>
                <w:b/>
                <w:bCs/>
                <w:sz w:val="20"/>
                <w:szCs w:val="20"/>
              </w:rPr>
              <w:t>For the years ended 31 December</w:t>
            </w:r>
          </w:p>
        </w:tc>
        <w:tc>
          <w:tcPr>
            <w:tcW w:w="1584" w:type="dxa"/>
            <w:shd w:val="clear" w:color="auto" w:fill="FAFAFA"/>
          </w:tcPr>
          <w:p w14:paraId="0B2FCAAC" w14:textId="77777777" w:rsidR="00FF408A" w:rsidRPr="00220DC0" w:rsidRDefault="00FF408A" w:rsidP="007E0574">
            <w:pPr>
              <w:ind w:right="-72"/>
              <w:jc w:val="right"/>
              <w:rPr>
                <w:rFonts w:ascii="Arial" w:hAnsi="Arial" w:cs="Arial"/>
                <w:spacing w:val="-4"/>
                <w:sz w:val="20"/>
                <w:szCs w:val="20"/>
              </w:rPr>
            </w:pPr>
          </w:p>
        </w:tc>
        <w:tc>
          <w:tcPr>
            <w:tcW w:w="1584" w:type="dxa"/>
          </w:tcPr>
          <w:p w14:paraId="437EE0FB" w14:textId="77777777" w:rsidR="00FF408A" w:rsidRPr="00220DC0" w:rsidRDefault="00FF408A" w:rsidP="007E0574">
            <w:pPr>
              <w:ind w:right="-72"/>
              <w:jc w:val="right"/>
              <w:rPr>
                <w:rFonts w:ascii="Arial" w:hAnsi="Arial" w:cs="Arial"/>
                <w:spacing w:val="-4"/>
                <w:sz w:val="20"/>
                <w:szCs w:val="20"/>
              </w:rPr>
            </w:pPr>
          </w:p>
        </w:tc>
      </w:tr>
      <w:tr w:rsidR="00FC7B40" w:rsidRPr="00220DC0" w14:paraId="6D4DC2A0" w14:textId="77777777" w:rsidTr="00F159D8">
        <w:tc>
          <w:tcPr>
            <w:tcW w:w="5832" w:type="dxa"/>
          </w:tcPr>
          <w:p w14:paraId="43CB95B2"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cs/>
              </w:rPr>
            </w:pPr>
            <w:r w:rsidRPr="00220DC0">
              <w:rPr>
                <w:rFonts w:ascii="Arial" w:hAnsi="Arial" w:cs="Arial"/>
                <w:sz w:val="20"/>
                <w:szCs w:val="20"/>
              </w:rPr>
              <w:t>Opening net book value</w:t>
            </w:r>
          </w:p>
        </w:tc>
        <w:tc>
          <w:tcPr>
            <w:tcW w:w="1584" w:type="dxa"/>
            <w:shd w:val="clear" w:color="auto" w:fill="FAFAFA"/>
          </w:tcPr>
          <w:p w14:paraId="743AB4FD" w14:textId="4483DCE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27</w:t>
            </w:r>
            <w:r w:rsidRPr="00220DC0">
              <w:rPr>
                <w:rFonts w:ascii="Arial" w:hAnsi="Arial" w:cs="Arial"/>
                <w:sz w:val="20"/>
                <w:szCs w:val="20"/>
                <w:lang w:val="en-US"/>
              </w:rPr>
              <w:t>,</w:t>
            </w:r>
            <w:r w:rsidRPr="00220DC0">
              <w:rPr>
                <w:rFonts w:ascii="Arial" w:hAnsi="Arial" w:cs="Arial"/>
                <w:sz w:val="20"/>
                <w:szCs w:val="20"/>
              </w:rPr>
              <w:t>764</w:t>
            </w:r>
            <w:r w:rsidRPr="00220DC0">
              <w:rPr>
                <w:rFonts w:ascii="Arial" w:hAnsi="Arial" w:cs="Arial"/>
                <w:sz w:val="20"/>
                <w:szCs w:val="20"/>
                <w:lang w:val="en-US"/>
              </w:rPr>
              <w:t>,</w:t>
            </w:r>
            <w:r w:rsidRPr="00220DC0">
              <w:rPr>
                <w:rFonts w:ascii="Arial" w:hAnsi="Arial" w:cs="Arial"/>
                <w:sz w:val="20"/>
                <w:szCs w:val="20"/>
              </w:rPr>
              <w:t>593</w:t>
            </w:r>
            <w:r w:rsidRPr="00220DC0">
              <w:rPr>
                <w:rFonts w:ascii="Arial" w:hAnsi="Arial" w:cs="Arial"/>
                <w:sz w:val="20"/>
                <w:szCs w:val="20"/>
                <w:lang w:val="en-US"/>
              </w:rPr>
              <w:t>,</w:t>
            </w:r>
            <w:r w:rsidRPr="00220DC0">
              <w:rPr>
                <w:rFonts w:ascii="Arial" w:hAnsi="Arial" w:cs="Arial"/>
                <w:sz w:val="20"/>
                <w:szCs w:val="20"/>
              </w:rPr>
              <w:t>516</w:t>
            </w:r>
          </w:p>
        </w:tc>
        <w:tc>
          <w:tcPr>
            <w:tcW w:w="1584" w:type="dxa"/>
          </w:tcPr>
          <w:p w14:paraId="0B3E3A43"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24,116,122,888</w:t>
            </w:r>
          </w:p>
        </w:tc>
      </w:tr>
      <w:tr w:rsidR="00FC7B40" w:rsidRPr="00220DC0" w14:paraId="7410D250" w14:textId="77777777" w:rsidTr="00F159D8">
        <w:tc>
          <w:tcPr>
            <w:tcW w:w="5832" w:type="dxa"/>
          </w:tcPr>
          <w:p w14:paraId="5B306D5C"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Acquisition of investments in subsidiaries</w:t>
            </w:r>
          </w:p>
        </w:tc>
        <w:tc>
          <w:tcPr>
            <w:tcW w:w="1584" w:type="dxa"/>
            <w:shd w:val="clear" w:color="auto" w:fill="FAFAFA"/>
          </w:tcPr>
          <w:p w14:paraId="6BE0385D" w14:textId="11BE7106"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c>
          <w:tcPr>
            <w:tcW w:w="1584" w:type="dxa"/>
          </w:tcPr>
          <w:p w14:paraId="13DF2EBD"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209,629,414</w:t>
            </w:r>
          </w:p>
        </w:tc>
      </w:tr>
      <w:tr w:rsidR="00FC7B40" w:rsidRPr="00220DC0" w14:paraId="0215D548" w14:textId="77777777" w:rsidTr="00F159D8">
        <w:tc>
          <w:tcPr>
            <w:tcW w:w="5832" w:type="dxa"/>
          </w:tcPr>
          <w:p w14:paraId="4461361B"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Acquisition of investment in a joint venture</w:t>
            </w:r>
          </w:p>
        </w:tc>
        <w:tc>
          <w:tcPr>
            <w:tcW w:w="1584" w:type="dxa"/>
            <w:shd w:val="clear" w:color="auto" w:fill="FAFAFA"/>
          </w:tcPr>
          <w:p w14:paraId="60658B24" w14:textId="5202A442"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w:t>
            </w:r>
          </w:p>
        </w:tc>
        <w:tc>
          <w:tcPr>
            <w:tcW w:w="1584" w:type="dxa"/>
          </w:tcPr>
          <w:p w14:paraId="3297BC0C"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2,185,650</w:t>
            </w:r>
          </w:p>
        </w:tc>
      </w:tr>
      <w:tr w:rsidR="00FC7B40" w:rsidRPr="00220DC0" w14:paraId="0F74BCC5" w14:textId="77777777" w:rsidTr="007A4017">
        <w:tc>
          <w:tcPr>
            <w:tcW w:w="5832" w:type="dxa"/>
          </w:tcPr>
          <w:p w14:paraId="1AA3D21F"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Increase in share capital and called for additional</w:t>
            </w:r>
          </w:p>
          <w:p w14:paraId="19C0B420"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 xml:space="preserve">   paid-up share capital of subsidiaries</w:t>
            </w:r>
          </w:p>
        </w:tc>
        <w:tc>
          <w:tcPr>
            <w:tcW w:w="1584" w:type="dxa"/>
            <w:shd w:val="clear" w:color="auto" w:fill="FAFAFA"/>
            <w:vAlign w:val="bottom"/>
          </w:tcPr>
          <w:p w14:paraId="10CAF756" w14:textId="4A6450D7" w:rsidR="00FC7B40" w:rsidRPr="00220DC0" w:rsidRDefault="00FC7B40" w:rsidP="007A4017">
            <w:pPr>
              <w:ind w:right="-72"/>
              <w:jc w:val="right"/>
              <w:rPr>
                <w:rFonts w:ascii="Arial" w:hAnsi="Arial" w:cs="Arial"/>
                <w:sz w:val="20"/>
                <w:szCs w:val="20"/>
              </w:rPr>
            </w:pPr>
            <w:r w:rsidRPr="00220DC0">
              <w:rPr>
                <w:rFonts w:ascii="Arial" w:hAnsi="Arial" w:cs="Arial"/>
                <w:sz w:val="20"/>
                <w:szCs w:val="20"/>
              </w:rPr>
              <w:t>1,764,541,525</w:t>
            </w:r>
          </w:p>
        </w:tc>
        <w:tc>
          <w:tcPr>
            <w:tcW w:w="1584" w:type="dxa"/>
            <w:vAlign w:val="bottom"/>
          </w:tcPr>
          <w:p w14:paraId="557F4B33"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4,024,400,497</w:t>
            </w:r>
          </w:p>
        </w:tc>
      </w:tr>
      <w:tr w:rsidR="00FC7B40" w:rsidRPr="00220DC0" w14:paraId="1B03FE29" w14:textId="77777777" w:rsidTr="00F159D8">
        <w:tc>
          <w:tcPr>
            <w:tcW w:w="5832" w:type="dxa"/>
          </w:tcPr>
          <w:p w14:paraId="383235C7"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Disposal of investments in subsidiaries</w:t>
            </w:r>
          </w:p>
        </w:tc>
        <w:tc>
          <w:tcPr>
            <w:tcW w:w="1584" w:type="dxa"/>
            <w:tcBorders>
              <w:bottom w:val="single" w:sz="4" w:space="0" w:color="auto"/>
            </w:tcBorders>
            <w:shd w:val="clear" w:color="auto" w:fill="FAFAFA"/>
          </w:tcPr>
          <w:p w14:paraId="7945E530" w14:textId="057E3248" w:rsidR="00FC7B40" w:rsidRPr="00220DC0" w:rsidRDefault="00FC7B40" w:rsidP="00FC7B40">
            <w:pPr>
              <w:ind w:right="-72"/>
              <w:jc w:val="right"/>
              <w:rPr>
                <w:rFonts w:ascii="Arial" w:hAnsi="Arial" w:cs="Arial"/>
                <w:sz w:val="20"/>
                <w:szCs w:val="20"/>
              </w:rPr>
            </w:pPr>
            <w:r w:rsidRPr="00220DC0">
              <w:rPr>
                <w:rFonts w:ascii="Arial" w:hAnsi="Arial" w:cs="Arial"/>
                <w:sz w:val="20"/>
                <w:szCs w:val="20"/>
                <w:lang w:val="en-US"/>
              </w:rPr>
              <w:t>-</w:t>
            </w:r>
          </w:p>
        </w:tc>
        <w:tc>
          <w:tcPr>
            <w:tcW w:w="1584" w:type="dxa"/>
            <w:tcBorders>
              <w:bottom w:val="single" w:sz="4" w:space="0" w:color="auto"/>
            </w:tcBorders>
            <w:shd w:val="clear" w:color="auto" w:fill="auto"/>
          </w:tcPr>
          <w:p w14:paraId="097650BC"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(587,744,933)</w:t>
            </w:r>
          </w:p>
        </w:tc>
      </w:tr>
      <w:tr w:rsidR="00093397" w:rsidRPr="00220DC0" w14:paraId="28655746" w14:textId="77777777" w:rsidTr="00F159D8">
        <w:tc>
          <w:tcPr>
            <w:tcW w:w="5832" w:type="dxa"/>
          </w:tcPr>
          <w:p w14:paraId="033A37C6" w14:textId="77777777" w:rsidR="00093397" w:rsidRPr="00220DC0" w:rsidRDefault="00093397" w:rsidP="00093397">
            <w:pPr>
              <w:pStyle w:val="Heade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FAFAFA"/>
          </w:tcPr>
          <w:p w14:paraId="6B7A6857" w14:textId="77777777" w:rsidR="00093397" w:rsidRPr="00220DC0" w:rsidRDefault="00093397" w:rsidP="000933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5201C166" w14:textId="77777777" w:rsidR="00093397" w:rsidRPr="00220DC0" w:rsidRDefault="00093397" w:rsidP="000933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C7B40" w:rsidRPr="00220DC0" w14:paraId="52D916C8" w14:textId="77777777" w:rsidTr="00F159D8">
        <w:trPr>
          <w:trHeight w:val="57"/>
        </w:trPr>
        <w:tc>
          <w:tcPr>
            <w:tcW w:w="5832" w:type="dxa"/>
          </w:tcPr>
          <w:p w14:paraId="52D1DD83" w14:textId="77777777" w:rsidR="00FC7B40" w:rsidRPr="00220DC0" w:rsidRDefault="00FC7B40" w:rsidP="00FC7B4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220DC0">
              <w:rPr>
                <w:rFonts w:ascii="Arial" w:hAnsi="Arial" w:cs="Arial"/>
                <w:sz w:val="20"/>
                <w:szCs w:val="20"/>
              </w:rPr>
              <w:t>Closing net book value</w:t>
            </w:r>
          </w:p>
        </w:tc>
        <w:tc>
          <w:tcPr>
            <w:tcW w:w="1584" w:type="dxa"/>
            <w:tcBorders>
              <w:bottom w:val="single" w:sz="4" w:space="0" w:color="auto"/>
            </w:tcBorders>
            <w:shd w:val="clear" w:color="auto" w:fill="FAFAFA"/>
          </w:tcPr>
          <w:p w14:paraId="582BD68F" w14:textId="4734B511" w:rsidR="00FC7B40" w:rsidRPr="00220DC0" w:rsidRDefault="00FC7B40" w:rsidP="00FC7B40">
            <w:pPr>
              <w:ind w:right="-72"/>
              <w:jc w:val="right"/>
              <w:rPr>
                <w:rFonts w:ascii="Arial" w:hAnsi="Arial" w:cs="Arial"/>
                <w:sz w:val="20"/>
                <w:szCs w:val="20"/>
              </w:rPr>
            </w:pPr>
            <w:r w:rsidRPr="00220DC0">
              <w:rPr>
                <w:rFonts w:ascii="Arial" w:hAnsi="Arial" w:cs="Arial"/>
                <w:sz w:val="20"/>
                <w:szCs w:val="20"/>
                <w:lang w:val="en-US"/>
              </w:rPr>
              <w:t>29,529,135,041</w:t>
            </w:r>
          </w:p>
        </w:tc>
        <w:tc>
          <w:tcPr>
            <w:tcW w:w="1584" w:type="dxa"/>
            <w:tcBorders>
              <w:bottom w:val="single" w:sz="4" w:space="0" w:color="auto"/>
            </w:tcBorders>
            <w:shd w:val="clear" w:color="auto" w:fill="auto"/>
          </w:tcPr>
          <w:p w14:paraId="24D32257" w14:textId="77777777" w:rsidR="00FC7B40" w:rsidRPr="00220DC0" w:rsidRDefault="00FC7B40" w:rsidP="00FC7B40">
            <w:pPr>
              <w:ind w:right="-72"/>
              <w:jc w:val="right"/>
              <w:rPr>
                <w:rFonts w:ascii="Arial" w:hAnsi="Arial" w:cs="Arial"/>
                <w:sz w:val="20"/>
                <w:szCs w:val="20"/>
              </w:rPr>
            </w:pPr>
            <w:r w:rsidRPr="00220DC0">
              <w:rPr>
                <w:rFonts w:ascii="Arial" w:hAnsi="Arial" w:cs="Arial"/>
                <w:sz w:val="20"/>
                <w:szCs w:val="20"/>
              </w:rPr>
              <w:t>27,764,593,516</w:t>
            </w:r>
          </w:p>
        </w:tc>
      </w:tr>
    </w:tbl>
    <w:p w14:paraId="6D4BD2D1" w14:textId="203E3240" w:rsidR="00B64FB6" w:rsidRPr="00220DC0" w:rsidRDefault="00B64FB6" w:rsidP="00FF408A">
      <w:pPr>
        <w:tabs>
          <w:tab w:val="left" w:pos="2430"/>
        </w:tabs>
        <w:ind w:left="540" w:right="36" w:hanging="540"/>
        <w:jc w:val="both"/>
        <w:rPr>
          <w:rFonts w:ascii="Arial" w:hAnsi="Arial" w:cs="Arial"/>
          <w:color w:val="CF4A02"/>
          <w:spacing w:val="-4"/>
          <w:sz w:val="20"/>
          <w:szCs w:val="25"/>
        </w:rPr>
      </w:pPr>
    </w:p>
    <w:p w14:paraId="34E715DB" w14:textId="77777777" w:rsidR="00FF408A" w:rsidRPr="00220DC0" w:rsidRDefault="00B64FB6" w:rsidP="00FF408A">
      <w:pPr>
        <w:tabs>
          <w:tab w:val="left" w:pos="2430"/>
        </w:tabs>
        <w:ind w:left="540" w:right="36" w:hanging="540"/>
        <w:jc w:val="both"/>
        <w:rPr>
          <w:rFonts w:ascii="Arial" w:hAnsi="Arial" w:cs="Arial"/>
          <w:color w:val="CF4A02"/>
          <w:spacing w:val="-4"/>
          <w:sz w:val="20"/>
          <w:szCs w:val="25"/>
        </w:rPr>
      </w:pPr>
      <w:r w:rsidRPr="00220DC0">
        <w:rPr>
          <w:rFonts w:ascii="Arial" w:hAnsi="Arial" w:cs="Arial"/>
          <w:color w:val="CF4A02"/>
          <w:spacing w:val="-4"/>
          <w:sz w:val="20"/>
          <w:szCs w:val="25"/>
        </w:rPr>
        <w:br w:type="page"/>
      </w:r>
    </w:p>
    <w:p w14:paraId="10E385CD" w14:textId="6FBED230" w:rsidR="00FF408A" w:rsidRPr="00E765A7" w:rsidRDefault="00FF408A" w:rsidP="00FF408A">
      <w:pPr>
        <w:tabs>
          <w:tab w:val="left" w:pos="2430"/>
        </w:tabs>
        <w:ind w:left="720" w:right="36" w:hanging="720"/>
        <w:jc w:val="both"/>
        <w:rPr>
          <w:rFonts w:ascii="Arial" w:hAnsi="Arial" w:cs="Arial"/>
          <w:color w:val="CF4A02"/>
          <w:spacing w:val="-4"/>
          <w:sz w:val="20"/>
          <w:szCs w:val="20"/>
          <w:lang w:val="en-US"/>
        </w:rPr>
      </w:pPr>
      <w:r w:rsidRPr="00E765A7">
        <w:rPr>
          <w:rFonts w:ascii="Arial" w:hAnsi="Arial" w:cs="Arial"/>
          <w:color w:val="CF4A02"/>
          <w:sz w:val="20"/>
          <w:szCs w:val="25"/>
        </w:rPr>
        <w:t>1</w:t>
      </w:r>
      <w:r w:rsidR="00632ACF" w:rsidRPr="00E765A7">
        <w:rPr>
          <w:rFonts w:ascii="Arial" w:hAnsi="Arial" w:cs="Arial"/>
          <w:color w:val="CF4A02"/>
          <w:sz w:val="20"/>
          <w:szCs w:val="25"/>
        </w:rPr>
        <w:t>7</w:t>
      </w:r>
      <w:r w:rsidRPr="00E765A7">
        <w:rPr>
          <w:rFonts w:ascii="Arial" w:hAnsi="Arial" w:cs="Arial"/>
          <w:color w:val="CF4A02"/>
          <w:sz w:val="20"/>
          <w:szCs w:val="20"/>
          <w:lang w:val="en-US"/>
        </w:rPr>
        <w:t>.</w:t>
      </w:r>
      <w:r w:rsidRPr="00E765A7">
        <w:rPr>
          <w:rFonts w:ascii="Arial" w:hAnsi="Arial" w:cs="Arial"/>
          <w:color w:val="CF4A02"/>
          <w:sz w:val="20"/>
          <w:szCs w:val="20"/>
        </w:rPr>
        <w:t>1</w:t>
      </w:r>
      <w:r w:rsidRPr="00E765A7">
        <w:rPr>
          <w:rFonts w:ascii="Arial" w:hAnsi="Arial" w:cs="Arial"/>
          <w:color w:val="CF4A02"/>
          <w:sz w:val="20"/>
          <w:szCs w:val="20"/>
          <w:lang w:val="en-US"/>
        </w:rPr>
        <w:t>.</w:t>
      </w:r>
      <w:r w:rsidRPr="00E765A7">
        <w:rPr>
          <w:rFonts w:ascii="Arial" w:hAnsi="Arial" w:cs="Arial"/>
          <w:color w:val="CF4A02"/>
          <w:sz w:val="20"/>
          <w:szCs w:val="20"/>
        </w:rPr>
        <w:t>1</w:t>
      </w:r>
      <w:r w:rsidRPr="00E765A7">
        <w:rPr>
          <w:rFonts w:ascii="Arial" w:hAnsi="Arial" w:cs="Arial"/>
          <w:color w:val="CF4A02"/>
          <w:sz w:val="20"/>
          <w:szCs w:val="20"/>
        </w:rPr>
        <w:tab/>
      </w:r>
      <w:r w:rsidRPr="00E765A7">
        <w:rPr>
          <w:rFonts w:ascii="Arial" w:hAnsi="Arial" w:cs="Arial"/>
          <w:color w:val="CF4A02"/>
          <w:spacing w:val="-4"/>
          <w:sz w:val="20"/>
          <w:szCs w:val="20"/>
          <w:lang w:val="en-US"/>
        </w:rPr>
        <w:t xml:space="preserve">The movement of the investments in subsidiaries during the year ended </w:t>
      </w:r>
      <w:r w:rsidRPr="00E765A7">
        <w:rPr>
          <w:rFonts w:ascii="Arial" w:hAnsi="Arial" w:cs="Arial"/>
          <w:color w:val="CF4A02"/>
          <w:spacing w:val="-4"/>
          <w:sz w:val="20"/>
          <w:szCs w:val="20"/>
        </w:rPr>
        <w:t>31 December</w:t>
      </w:r>
      <w:r w:rsidRPr="00E765A7">
        <w:rPr>
          <w:rFonts w:ascii="Arial" w:hAnsi="Arial" w:cs="Arial"/>
          <w:color w:val="CF4A02"/>
          <w:spacing w:val="-4"/>
          <w:sz w:val="20"/>
          <w:szCs w:val="20"/>
          <w:lang w:val="en-US"/>
        </w:rPr>
        <w:t xml:space="preserve"> </w:t>
      </w:r>
      <w:r w:rsidR="00666EF5" w:rsidRPr="00E765A7">
        <w:rPr>
          <w:rFonts w:ascii="Arial" w:hAnsi="Arial" w:cs="Arial"/>
          <w:color w:val="CF4A02"/>
          <w:spacing w:val="-4"/>
          <w:sz w:val="20"/>
          <w:szCs w:val="20"/>
        </w:rPr>
        <w:t>2021</w:t>
      </w:r>
      <w:r w:rsidRPr="00E765A7">
        <w:rPr>
          <w:rFonts w:ascii="Arial" w:hAnsi="Arial" w:cs="Arial"/>
          <w:color w:val="CF4A02"/>
          <w:spacing w:val="-4"/>
          <w:sz w:val="20"/>
          <w:szCs w:val="20"/>
          <w:lang w:val="en-US"/>
        </w:rPr>
        <w:t xml:space="preserve"> </w:t>
      </w:r>
      <w:r w:rsidR="00F31B12" w:rsidRPr="00E765A7">
        <w:rPr>
          <w:rFonts w:ascii="Arial" w:hAnsi="Arial" w:cs="Arial"/>
          <w:color w:val="CF4A02"/>
          <w:spacing w:val="-4"/>
          <w:sz w:val="20"/>
          <w:szCs w:val="20"/>
          <w:lang w:val="en-US"/>
        </w:rPr>
        <w:t>as follows:</w:t>
      </w:r>
    </w:p>
    <w:p w14:paraId="0390D647" w14:textId="77777777" w:rsidR="00FF408A" w:rsidRPr="00220DC0" w:rsidRDefault="00FF408A" w:rsidP="00FF408A">
      <w:pPr>
        <w:ind w:left="720"/>
        <w:jc w:val="thaiDistribute"/>
        <w:rPr>
          <w:rFonts w:ascii="Arial" w:hAnsi="Arial" w:cs="Arial"/>
          <w:i/>
          <w:iCs/>
          <w:sz w:val="20"/>
          <w:szCs w:val="20"/>
        </w:rPr>
      </w:pPr>
    </w:p>
    <w:p w14:paraId="66791C3C" w14:textId="77777777" w:rsidR="00FF408A" w:rsidRPr="00220DC0" w:rsidRDefault="00FF408A" w:rsidP="00FF408A">
      <w:pPr>
        <w:ind w:left="720"/>
        <w:jc w:val="thaiDistribute"/>
        <w:rPr>
          <w:rFonts w:ascii="Arial" w:hAnsi="Arial" w:cs="Arial"/>
          <w:b/>
          <w:bCs/>
          <w:sz w:val="20"/>
          <w:szCs w:val="20"/>
        </w:rPr>
      </w:pPr>
      <w:r w:rsidRPr="00220DC0">
        <w:rPr>
          <w:rFonts w:ascii="Arial" w:hAnsi="Arial" w:cs="Arial"/>
          <w:b/>
          <w:bCs/>
          <w:sz w:val="20"/>
          <w:szCs w:val="20"/>
        </w:rPr>
        <w:t>Direct subsidiaries</w:t>
      </w:r>
    </w:p>
    <w:p w14:paraId="4F3D1DB6" w14:textId="77777777" w:rsidR="00FF408A" w:rsidRPr="00220DC0" w:rsidRDefault="00FF408A" w:rsidP="00FF408A">
      <w:pPr>
        <w:ind w:left="720"/>
        <w:jc w:val="both"/>
        <w:rPr>
          <w:rFonts w:ascii="Arial" w:hAnsi="Arial" w:cs="Arial"/>
          <w:sz w:val="20"/>
          <w:szCs w:val="20"/>
          <w:lang w:eastAsia="en-GB"/>
        </w:rPr>
      </w:pPr>
    </w:p>
    <w:p w14:paraId="76A9A8E1" w14:textId="77777777" w:rsidR="00FF408A" w:rsidRPr="00220DC0" w:rsidRDefault="00FF408A" w:rsidP="00FF408A">
      <w:pPr>
        <w:ind w:left="720"/>
        <w:rPr>
          <w:rFonts w:ascii="Arial" w:eastAsia="Arial Unicode MS" w:hAnsi="Arial" w:cs="Arial"/>
          <w:i/>
          <w:iCs/>
          <w:sz w:val="20"/>
          <w:szCs w:val="20"/>
        </w:rPr>
      </w:pPr>
      <w:r w:rsidRPr="00220DC0">
        <w:rPr>
          <w:rFonts w:ascii="Arial" w:eastAsia="Arial Unicode MS" w:hAnsi="Arial" w:cs="Arial"/>
          <w:i/>
          <w:iCs/>
          <w:sz w:val="20"/>
          <w:szCs w:val="20"/>
        </w:rPr>
        <w:t>Calling for additional paid-up share capital</w:t>
      </w:r>
    </w:p>
    <w:p w14:paraId="65C0B0CE" w14:textId="77777777" w:rsidR="00FF408A" w:rsidRPr="00220DC0" w:rsidRDefault="00FF408A" w:rsidP="00FF408A">
      <w:pPr>
        <w:ind w:left="720"/>
        <w:jc w:val="both"/>
        <w:rPr>
          <w:rFonts w:ascii="Arial" w:eastAsia="Arial Unicode MS" w:hAnsi="Arial" w:cs="Arial"/>
          <w:sz w:val="20"/>
          <w:szCs w:val="20"/>
          <w:lang w:val="en-US"/>
        </w:rPr>
      </w:pPr>
    </w:p>
    <w:p w14:paraId="2C4BAC6C" w14:textId="5CD865B0" w:rsidR="00FF408A" w:rsidRPr="00220DC0" w:rsidRDefault="00FF408A" w:rsidP="00FF408A">
      <w:pPr>
        <w:ind w:left="720"/>
        <w:jc w:val="both"/>
        <w:rPr>
          <w:rFonts w:ascii="Arial" w:eastAsia="Arial Unicode MS" w:hAnsi="Arial" w:cs="Arial"/>
          <w:sz w:val="20"/>
          <w:szCs w:val="20"/>
        </w:rPr>
      </w:pPr>
      <w:r w:rsidRPr="00220DC0">
        <w:rPr>
          <w:rFonts w:ascii="Arial" w:eastAsia="Arial Unicode MS" w:hAnsi="Arial" w:cs="Arial"/>
          <w:spacing w:val="-2"/>
          <w:sz w:val="20"/>
          <w:szCs w:val="20"/>
        </w:rPr>
        <w:t xml:space="preserve">During the year, the </w:t>
      </w:r>
      <w:r w:rsidR="00F067A0">
        <w:rPr>
          <w:rFonts w:ascii="Arial" w:eastAsia="Arial Unicode MS" w:hAnsi="Arial" w:cs="Arial"/>
          <w:spacing w:val="-2"/>
          <w:sz w:val="20"/>
          <w:szCs w:val="20"/>
        </w:rPr>
        <w:t xml:space="preserve">subsidiaries’ </w:t>
      </w:r>
      <w:r w:rsidRPr="00220DC0">
        <w:rPr>
          <w:rFonts w:ascii="Arial" w:eastAsia="Arial Unicode MS" w:hAnsi="Arial" w:cs="Arial"/>
          <w:spacing w:val="-2"/>
          <w:sz w:val="20"/>
          <w:szCs w:val="20"/>
        </w:rPr>
        <w:t>Board of Directors passed resolutions</w:t>
      </w:r>
      <w:r w:rsidRPr="00220DC0">
        <w:rPr>
          <w:rFonts w:ascii="Arial" w:eastAsia="Arial Unicode MS" w:hAnsi="Arial" w:cs="Arial"/>
          <w:sz w:val="20"/>
          <w:szCs w:val="20"/>
        </w:rPr>
        <w:t xml:space="preserve"> calling </w:t>
      </w:r>
      <w:r w:rsidRPr="00220DC0">
        <w:rPr>
          <w:rFonts w:ascii="Arial" w:eastAsia="Arial Unicode MS" w:hAnsi="Arial" w:cs="Arial"/>
          <w:spacing w:val="-2"/>
          <w:sz w:val="20"/>
          <w:szCs w:val="20"/>
        </w:rPr>
        <w:t>for additional paid-up share capital. The Company made payments for additional paid-up share capital</w:t>
      </w:r>
      <w:r w:rsidRPr="00220DC0">
        <w:rPr>
          <w:rFonts w:ascii="Arial" w:eastAsia="Arial Unicode MS" w:hAnsi="Arial" w:cs="Arial"/>
          <w:sz w:val="20"/>
          <w:szCs w:val="20"/>
        </w:rPr>
        <w:t xml:space="preserve"> as details below:</w:t>
      </w:r>
    </w:p>
    <w:p w14:paraId="6E22800D" w14:textId="77777777" w:rsidR="00FF408A" w:rsidRPr="00220DC0" w:rsidRDefault="00FF408A" w:rsidP="00FF408A">
      <w:pPr>
        <w:ind w:left="720"/>
        <w:jc w:val="both"/>
        <w:rPr>
          <w:rFonts w:ascii="Arial" w:eastAsia="Arial Unicode MS" w:hAnsi="Arial" w:cs="Arial"/>
          <w:sz w:val="20"/>
          <w:szCs w:val="20"/>
        </w:rPr>
      </w:pPr>
    </w:p>
    <w:tbl>
      <w:tblPr>
        <w:tblW w:w="8738" w:type="dxa"/>
        <w:tblInd w:w="828" w:type="dxa"/>
        <w:tblLook w:val="04A0" w:firstRow="1" w:lastRow="0" w:firstColumn="1" w:lastColumn="0" w:noHBand="0" w:noVBand="1"/>
      </w:tblPr>
      <w:tblGrid>
        <w:gridCol w:w="3249"/>
        <w:gridCol w:w="1701"/>
        <w:gridCol w:w="1225"/>
        <w:gridCol w:w="1225"/>
        <w:gridCol w:w="1338"/>
      </w:tblGrid>
      <w:tr w:rsidR="00FF408A" w:rsidRPr="00220DC0" w14:paraId="3B518304" w14:textId="77777777" w:rsidTr="00B64FB6">
        <w:tc>
          <w:tcPr>
            <w:tcW w:w="3249" w:type="dxa"/>
            <w:tcBorders>
              <w:top w:val="single" w:sz="4" w:space="0" w:color="auto"/>
              <w:left w:val="nil"/>
              <w:bottom w:val="single" w:sz="4" w:space="0" w:color="auto"/>
              <w:right w:val="nil"/>
            </w:tcBorders>
            <w:vAlign w:val="bottom"/>
            <w:hideMark/>
          </w:tcPr>
          <w:p w14:paraId="3C97643D" w14:textId="77777777" w:rsidR="00FF408A" w:rsidRPr="00220DC0" w:rsidRDefault="00FF408A" w:rsidP="007E0574">
            <w:pPr>
              <w:ind w:left="-101"/>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Subsidiaries</w:t>
            </w:r>
          </w:p>
        </w:tc>
        <w:tc>
          <w:tcPr>
            <w:tcW w:w="1701" w:type="dxa"/>
            <w:tcBorders>
              <w:top w:val="single" w:sz="4" w:space="0" w:color="auto"/>
              <w:left w:val="nil"/>
              <w:bottom w:val="single" w:sz="4" w:space="0" w:color="auto"/>
              <w:right w:val="nil"/>
            </w:tcBorders>
            <w:vAlign w:val="bottom"/>
            <w:hideMark/>
          </w:tcPr>
          <w:p w14:paraId="16ED5932" w14:textId="77777777" w:rsidR="00FF408A" w:rsidRPr="00220DC0" w:rsidRDefault="00FF408A" w:rsidP="007E0574">
            <w:pPr>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Date of subsidiaries’ Board of</w:t>
            </w:r>
          </w:p>
          <w:p w14:paraId="2A838F42" w14:textId="77777777" w:rsidR="00FF408A" w:rsidRPr="00220DC0" w:rsidRDefault="00FF408A" w:rsidP="007E0574">
            <w:pPr>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Directors’ Meeting</w:t>
            </w:r>
          </w:p>
        </w:tc>
        <w:tc>
          <w:tcPr>
            <w:tcW w:w="1225" w:type="dxa"/>
            <w:tcBorders>
              <w:top w:val="single" w:sz="4" w:space="0" w:color="auto"/>
              <w:left w:val="nil"/>
              <w:bottom w:val="single" w:sz="4" w:space="0" w:color="auto"/>
              <w:right w:val="nil"/>
            </w:tcBorders>
            <w:vAlign w:val="bottom"/>
            <w:hideMark/>
          </w:tcPr>
          <w:p w14:paraId="141BA461" w14:textId="77777777" w:rsidR="00FF408A" w:rsidRPr="00220DC0" w:rsidRDefault="00FF408A" w:rsidP="007E0574">
            <w:pPr>
              <w:ind w:right="-72"/>
              <w:jc w:val="center"/>
              <w:rPr>
                <w:rFonts w:ascii="Arial" w:eastAsia="Arial Unicode MS" w:hAnsi="Arial" w:cs="Arial"/>
                <w:b/>
                <w:bCs/>
                <w:sz w:val="18"/>
                <w:szCs w:val="18"/>
                <w:cs/>
                <w:lang w:val="en-US"/>
              </w:rPr>
            </w:pPr>
            <w:r w:rsidRPr="00220DC0">
              <w:rPr>
                <w:rFonts w:ascii="Arial" w:eastAsia="Arial Unicode MS" w:hAnsi="Arial" w:cs="Arial"/>
                <w:b/>
                <w:bCs/>
                <w:sz w:val="18"/>
                <w:szCs w:val="18"/>
                <w:lang w:val="en-US"/>
              </w:rPr>
              <w:t>Number of shares</w:t>
            </w:r>
          </w:p>
          <w:p w14:paraId="037DE912" w14:textId="77777777" w:rsidR="00FF408A" w:rsidRPr="00220DC0" w:rsidRDefault="00FF408A" w:rsidP="007E0574">
            <w:pPr>
              <w:ind w:right="-72"/>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(Million shares)</w:t>
            </w:r>
          </w:p>
        </w:tc>
        <w:tc>
          <w:tcPr>
            <w:tcW w:w="1225" w:type="dxa"/>
            <w:tcBorders>
              <w:top w:val="single" w:sz="4" w:space="0" w:color="auto"/>
              <w:left w:val="nil"/>
              <w:bottom w:val="single" w:sz="4" w:space="0" w:color="auto"/>
              <w:right w:val="nil"/>
            </w:tcBorders>
            <w:vAlign w:val="bottom"/>
            <w:hideMark/>
          </w:tcPr>
          <w:p w14:paraId="10630420" w14:textId="77777777" w:rsidR="00FF408A" w:rsidRPr="00220DC0" w:rsidRDefault="00FF408A" w:rsidP="007E0574">
            <w:pPr>
              <w:ind w:right="-72"/>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Paid-up share</w:t>
            </w:r>
          </w:p>
          <w:p w14:paraId="41A1F606" w14:textId="77777777" w:rsidR="00FF408A" w:rsidRPr="00220DC0" w:rsidRDefault="00FF408A" w:rsidP="007E0574">
            <w:pPr>
              <w:ind w:right="-72"/>
              <w:jc w:val="center"/>
              <w:rPr>
                <w:rFonts w:ascii="Arial" w:eastAsia="Arial Unicode MS" w:hAnsi="Arial" w:cs="Arial"/>
                <w:b/>
                <w:bCs/>
                <w:sz w:val="18"/>
                <w:szCs w:val="18"/>
                <w:cs/>
                <w:lang w:val="en-US"/>
              </w:rPr>
            </w:pPr>
            <w:r w:rsidRPr="00220DC0">
              <w:rPr>
                <w:rFonts w:ascii="Arial" w:eastAsia="Arial Unicode MS" w:hAnsi="Arial" w:cs="Arial"/>
                <w:b/>
                <w:bCs/>
                <w:sz w:val="18"/>
                <w:szCs w:val="18"/>
                <w:cs/>
                <w:lang w:val="en-US"/>
              </w:rPr>
              <w:t>(</w:t>
            </w:r>
            <w:r w:rsidRPr="00220DC0">
              <w:rPr>
                <w:rFonts w:ascii="Arial" w:eastAsia="Arial Unicode MS" w:hAnsi="Arial" w:cs="Arial"/>
                <w:b/>
                <w:bCs/>
                <w:sz w:val="18"/>
                <w:szCs w:val="18"/>
                <w:lang w:val="en-US"/>
              </w:rPr>
              <w:t>Baht per share</w:t>
            </w:r>
            <w:r w:rsidRPr="00220DC0">
              <w:rPr>
                <w:rFonts w:ascii="Arial" w:eastAsia="Arial Unicode MS" w:hAnsi="Arial" w:cs="Arial"/>
                <w:b/>
                <w:bCs/>
                <w:sz w:val="18"/>
                <w:szCs w:val="18"/>
                <w:cs/>
                <w:lang w:val="en-US"/>
              </w:rPr>
              <w:t>)</w:t>
            </w:r>
          </w:p>
        </w:tc>
        <w:tc>
          <w:tcPr>
            <w:tcW w:w="1338" w:type="dxa"/>
            <w:tcBorders>
              <w:top w:val="single" w:sz="4" w:space="0" w:color="auto"/>
              <w:left w:val="nil"/>
              <w:bottom w:val="single" w:sz="4" w:space="0" w:color="auto"/>
              <w:right w:val="nil"/>
            </w:tcBorders>
            <w:vAlign w:val="bottom"/>
            <w:hideMark/>
          </w:tcPr>
          <w:p w14:paraId="7D681912" w14:textId="77777777" w:rsidR="00FF408A" w:rsidRPr="00220DC0" w:rsidRDefault="00FF408A" w:rsidP="007E0574">
            <w:pPr>
              <w:ind w:right="-72"/>
              <w:jc w:val="center"/>
              <w:rPr>
                <w:rFonts w:ascii="Arial" w:eastAsia="Arial Unicode MS" w:hAnsi="Arial" w:cs="Arial"/>
                <w:b/>
                <w:bCs/>
                <w:sz w:val="18"/>
                <w:szCs w:val="18"/>
                <w:lang w:val="en-US"/>
              </w:rPr>
            </w:pPr>
            <w:r w:rsidRPr="00220DC0">
              <w:rPr>
                <w:rFonts w:ascii="Arial" w:eastAsia="Arial Unicode MS" w:hAnsi="Arial" w:cs="Arial"/>
                <w:b/>
                <w:bCs/>
                <w:sz w:val="18"/>
                <w:szCs w:val="18"/>
                <w:lang w:val="en-US"/>
              </w:rPr>
              <w:t>Total</w:t>
            </w:r>
          </w:p>
          <w:p w14:paraId="1D96C007" w14:textId="77777777" w:rsidR="00FF408A" w:rsidRPr="00220DC0" w:rsidRDefault="00FF408A" w:rsidP="007E0574">
            <w:pPr>
              <w:ind w:right="-72"/>
              <w:jc w:val="center"/>
              <w:rPr>
                <w:rFonts w:ascii="Arial" w:eastAsia="Arial Unicode MS" w:hAnsi="Arial" w:cs="Arial"/>
                <w:b/>
                <w:bCs/>
                <w:sz w:val="18"/>
                <w:szCs w:val="18"/>
                <w:lang w:val="en-US"/>
              </w:rPr>
            </w:pPr>
            <w:r w:rsidRPr="00220DC0">
              <w:rPr>
                <w:rFonts w:ascii="Arial" w:eastAsia="Arial Unicode MS" w:hAnsi="Arial" w:cs="Arial"/>
                <w:b/>
                <w:bCs/>
                <w:sz w:val="18"/>
                <w:szCs w:val="18"/>
                <w:cs/>
                <w:lang w:val="en-US"/>
              </w:rPr>
              <w:t>(</w:t>
            </w:r>
            <w:r w:rsidRPr="00220DC0">
              <w:rPr>
                <w:rFonts w:ascii="Arial" w:eastAsia="Arial Unicode MS" w:hAnsi="Arial" w:cs="Arial"/>
                <w:b/>
                <w:bCs/>
                <w:sz w:val="18"/>
                <w:szCs w:val="18"/>
                <w:lang w:val="en-US"/>
              </w:rPr>
              <w:t>Million Baht</w:t>
            </w:r>
            <w:r w:rsidRPr="00220DC0">
              <w:rPr>
                <w:rFonts w:ascii="Arial" w:eastAsia="Arial Unicode MS" w:hAnsi="Arial" w:cs="Arial"/>
                <w:b/>
                <w:bCs/>
                <w:sz w:val="18"/>
                <w:szCs w:val="18"/>
                <w:cs/>
                <w:lang w:val="en-US"/>
              </w:rPr>
              <w:t>)</w:t>
            </w:r>
          </w:p>
        </w:tc>
      </w:tr>
      <w:tr w:rsidR="00FF408A" w:rsidRPr="00220DC0" w14:paraId="68A67EC8" w14:textId="77777777" w:rsidTr="00DD4F60">
        <w:tc>
          <w:tcPr>
            <w:tcW w:w="3249" w:type="dxa"/>
            <w:tcBorders>
              <w:top w:val="single" w:sz="4" w:space="0" w:color="auto"/>
              <w:left w:val="nil"/>
              <w:bottom w:val="nil"/>
              <w:right w:val="nil"/>
            </w:tcBorders>
          </w:tcPr>
          <w:p w14:paraId="411C0C51" w14:textId="77777777" w:rsidR="00FF408A" w:rsidRPr="00220DC0" w:rsidRDefault="00FF408A" w:rsidP="007E0574">
            <w:pPr>
              <w:ind w:left="-101"/>
              <w:rPr>
                <w:rFonts w:ascii="Arial" w:eastAsia="Arial Unicode MS" w:hAnsi="Arial" w:cs="Arial"/>
                <w:sz w:val="18"/>
                <w:szCs w:val="18"/>
                <w:lang w:val="en-US"/>
              </w:rPr>
            </w:pPr>
          </w:p>
        </w:tc>
        <w:tc>
          <w:tcPr>
            <w:tcW w:w="1701" w:type="dxa"/>
            <w:tcBorders>
              <w:top w:val="single" w:sz="4" w:space="0" w:color="auto"/>
              <w:left w:val="nil"/>
              <w:bottom w:val="nil"/>
              <w:right w:val="nil"/>
            </w:tcBorders>
          </w:tcPr>
          <w:p w14:paraId="6C114D6C" w14:textId="77777777" w:rsidR="00FF408A" w:rsidRPr="00220DC0" w:rsidRDefault="00FF408A" w:rsidP="007E0574">
            <w:pPr>
              <w:jc w:val="center"/>
              <w:rPr>
                <w:rFonts w:ascii="Arial" w:eastAsia="Arial Unicode MS" w:hAnsi="Arial" w:cs="Arial"/>
                <w:sz w:val="18"/>
                <w:szCs w:val="18"/>
                <w:cs/>
                <w:lang w:val="en-US"/>
              </w:rPr>
            </w:pPr>
          </w:p>
        </w:tc>
        <w:tc>
          <w:tcPr>
            <w:tcW w:w="1225" w:type="dxa"/>
            <w:tcBorders>
              <w:top w:val="single" w:sz="4" w:space="0" w:color="auto"/>
              <w:left w:val="nil"/>
              <w:bottom w:val="nil"/>
              <w:right w:val="nil"/>
            </w:tcBorders>
          </w:tcPr>
          <w:p w14:paraId="6ED42BCE" w14:textId="77777777" w:rsidR="00FF408A" w:rsidRPr="00220DC0" w:rsidRDefault="00FF408A" w:rsidP="007E0574">
            <w:pPr>
              <w:jc w:val="center"/>
              <w:rPr>
                <w:rFonts w:ascii="Arial" w:eastAsia="Arial Unicode MS" w:hAnsi="Arial" w:cs="Arial"/>
                <w:sz w:val="18"/>
                <w:szCs w:val="18"/>
                <w:cs/>
                <w:lang w:val="en-US"/>
              </w:rPr>
            </w:pPr>
          </w:p>
        </w:tc>
        <w:tc>
          <w:tcPr>
            <w:tcW w:w="1225" w:type="dxa"/>
            <w:tcBorders>
              <w:top w:val="single" w:sz="4" w:space="0" w:color="auto"/>
              <w:left w:val="nil"/>
              <w:bottom w:val="nil"/>
              <w:right w:val="nil"/>
            </w:tcBorders>
          </w:tcPr>
          <w:p w14:paraId="5CA17C8A" w14:textId="77777777" w:rsidR="00FF408A" w:rsidRPr="00220DC0" w:rsidRDefault="00FF408A" w:rsidP="007E0574">
            <w:pPr>
              <w:jc w:val="center"/>
              <w:rPr>
                <w:rFonts w:ascii="Arial" w:eastAsia="Arial Unicode MS" w:hAnsi="Arial" w:cs="Arial"/>
                <w:sz w:val="18"/>
                <w:szCs w:val="18"/>
                <w:lang w:val="en-US"/>
              </w:rPr>
            </w:pPr>
          </w:p>
        </w:tc>
        <w:tc>
          <w:tcPr>
            <w:tcW w:w="1338" w:type="dxa"/>
            <w:tcBorders>
              <w:top w:val="single" w:sz="4" w:space="0" w:color="auto"/>
              <w:left w:val="nil"/>
              <w:bottom w:val="nil"/>
              <w:right w:val="nil"/>
            </w:tcBorders>
            <w:shd w:val="clear" w:color="auto" w:fill="FAFAFA"/>
          </w:tcPr>
          <w:p w14:paraId="3A3399F7" w14:textId="77777777" w:rsidR="00FF408A" w:rsidRPr="00220DC0" w:rsidRDefault="00FF408A" w:rsidP="007E0574">
            <w:pPr>
              <w:jc w:val="right"/>
              <w:rPr>
                <w:rFonts w:ascii="Arial" w:eastAsia="Arial Unicode MS" w:hAnsi="Arial" w:cs="Arial"/>
                <w:sz w:val="18"/>
                <w:szCs w:val="18"/>
                <w:lang w:val="en-US"/>
              </w:rPr>
            </w:pPr>
          </w:p>
        </w:tc>
      </w:tr>
      <w:tr w:rsidR="00B64FB6" w:rsidRPr="00220DC0" w14:paraId="4B819B92" w14:textId="77777777" w:rsidTr="00DD4F60">
        <w:tc>
          <w:tcPr>
            <w:tcW w:w="3249" w:type="dxa"/>
            <w:hideMark/>
          </w:tcPr>
          <w:p w14:paraId="565AA7A1" w14:textId="5552156A" w:rsidR="00B64FB6" w:rsidRPr="00220DC0" w:rsidRDefault="00B64FB6" w:rsidP="00B64FB6">
            <w:pPr>
              <w:ind w:left="-101"/>
              <w:rPr>
                <w:rFonts w:ascii="Arial" w:eastAsia="Arial Unicode MS" w:hAnsi="Arial" w:cs="Arial"/>
                <w:sz w:val="18"/>
                <w:szCs w:val="18"/>
                <w:lang w:val="en-US"/>
              </w:rPr>
            </w:pPr>
            <w:r w:rsidRPr="00220DC0">
              <w:rPr>
                <w:rFonts w:ascii="Arial" w:eastAsia="Arial Unicode MS" w:hAnsi="Arial" w:cs="Arial"/>
                <w:sz w:val="18"/>
                <w:szCs w:val="18"/>
              </w:rPr>
              <w:t>EA Mobility Holding Co., Ltd.</w:t>
            </w:r>
          </w:p>
        </w:tc>
        <w:tc>
          <w:tcPr>
            <w:tcW w:w="1701" w:type="dxa"/>
            <w:hideMark/>
          </w:tcPr>
          <w:p w14:paraId="6EDDB7AF" w14:textId="7B23A877" w:rsidR="00B64FB6" w:rsidRPr="00220DC0" w:rsidRDefault="00B64FB6" w:rsidP="00B64FB6">
            <w:pPr>
              <w:jc w:val="center"/>
              <w:rPr>
                <w:rFonts w:ascii="Arial" w:eastAsia="Arial Unicode MS" w:hAnsi="Arial" w:cs="Arial"/>
                <w:sz w:val="18"/>
                <w:szCs w:val="18"/>
                <w:lang w:val="en-US"/>
              </w:rPr>
            </w:pPr>
            <w:r w:rsidRPr="00220DC0">
              <w:rPr>
                <w:rFonts w:ascii="Arial" w:eastAsia="Arial Unicode MS" w:hAnsi="Arial" w:cs="Arial"/>
                <w:sz w:val="18"/>
                <w:szCs w:val="18"/>
              </w:rPr>
              <w:t>19 January 2021</w:t>
            </w:r>
          </w:p>
        </w:tc>
        <w:tc>
          <w:tcPr>
            <w:tcW w:w="1225" w:type="dxa"/>
            <w:hideMark/>
          </w:tcPr>
          <w:p w14:paraId="4ADC9981" w14:textId="626043CB" w:rsidR="00B64FB6" w:rsidRPr="00220DC0" w:rsidRDefault="00B64FB6" w:rsidP="00B64FB6">
            <w:pPr>
              <w:ind w:right="-72"/>
              <w:jc w:val="center"/>
              <w:rPr>
                <w:rFonts w:ascii="Arial" w:eastAsia="Arial Unicode MS" w:hAnsi="Arial" w:cs="Arial"/>
                <w:sz w:val="18"/>
                <w:szCs w:val="18"/>
                <w:cs/>
                <w:lang w:val="en-US"/>
              </w:rPr>
            </w:pPr>
            <w:r w:rsidRPr="00220DC0">
              <w:rPr>
                <w:rFonts w:ascii="Arial" w:eastAsia="Arial Unicode MS" w:hAnsi="Arial" w:cs="Arial"/>
                <w:sz w:val="18"/>
                <w:szCs w:val="18"/>
                <w:cs/>
              </w:rPr>
              <w:t>105</w:t>
            </w:r>
          </w:p>
        </w:tc>
        <w:tc>
          <w:tcPr>
            <w:tcW w:w="1225" w:type="dxa"/>
            <w:hideMark/>
          </w:tcPr>
          <w:p w14:paraId="0BF9B71E" w14:textId="367D661E" w:rsidR="00B64FB6" w:rsidRPr="00220DC0" w:rsidRDefault="00B64FB6" w:rsidP="00B64FB6">
            <w:pPr>
              <w:ind w:right="-72"/>
              <w:jc w:val="center"/>
              <w:rPr>
                <w:rFonts w:ascii="Arial" w:eastAsia="Arial Unicode MS" w:hAnsi="Arial" w:cs="Arial"/>
                <w:sz w:val="18"/>
                <w:szCs w:val="18"/>
                <w:lang w:val="en-US"/>
              </w:rPr>
            </w:pPr>
            <w:r w:rsidRPr="00220DC0">
              <w:rPr>
                <w:rFonts w:ascii="Arial" w:eastAsia="Arial Unicode MS" w:hAnsi="Arial" w:cs="Arial"/>
                <w:sz w:val="18"/>
                <w:szCs w:val="18"/>
                <w:cs/>
              </w:rPr>
              <w:t>3.00</w:t>
            </w:r>
          </w:p>
        </w:tc>
        <w:tc>
          <w:tcPr>
            <w:tcW w:w="1338" w:type="dxa"/>
            <w:shd w:val="clear" w:color="auto" w:fill="FAFAFA"/>
            <w:hideMark/>
          </w:tcPr>
          <w:p w14:paraId="05F2B7CB" w14:textId="46D1FCA7" w:rsidR="00B64FB6" w:rsidRPr="00220DC0" w:rsidRDefault="00B64FB6" w:rsidP="00B64FB6">
            <w:pPr>
              <w:ind w:right="-72"/>
              <w:jc w:val="right"/>
              <w:rPr>
                <w:rFonts w:ascii="Arial" w:eastAsia="Arial Unicode MS" w:hAnsi="Arial" w:cs="Arial"/>
                <w:sz w:val="18"/>
                <w:szCs w:val="18"/>
                <w:lang w:val="en-US"/>
              </w:rPr>
            </w:pPr>
            <w:r w:rsidRPr="00220DC0">
              <w:rPr>
                <w:rFonts w:ascii="Arial" w:eastAsia="Arial Unicode MS" w:hAnsi="Arial" w:cs="Arial"/>
                <w:sz w:val="18"/>
                <w:szCs w:val="18"/>
                <w:cs/>
              </w:rPr>
              <w:t>315</w:t>
            </w:r>
          </w:p>
        </w:tc>
      </w:tr>
      <w:tr w:rsidR="00B64FB6" w:rsidRPr="00220DC0" w14:paraId="0BDBEA99" w14:textId="77777777" w:rsidTr="00DD4F60">
        <w:tc>
          <w:tcPr>
            <w:tcW w:w="3249" w:type="dxa"/>
          </w:tcPr>
          <w:p w14:paraId="463A0C0D" w14:textId="77777777" w:rsidR="00B64FB6" w:rsidRPr="00220DC0" w:rsidRDefault="00B64FB6" w:rsidP="00B64FB6">
            <w:pPr>
              <w:ind w:left="-101"/>
              <w:rPr>
                <w:rFonts w:ascii="Arial" w:eastAsia="Arial Unicode MS" w:hAnsi="Arial" w:cs="Arial"/>
                <w:sz w:val="18"/>
                <w:szCs w:val="18"/>
                <w:lang w:val="en-US"/>
              </w:rPr>
            </w:pPr>
          </w:p>
        </w:tc>
        <w:tc>
          <w:tcPr>
            <w:tcW w:w="1701" w:type="dxa"/>
          </w:tcPr>
          <w:p w14:paraId="3BED2AA9" w14:textId="18DF12F6" w:rsidR="00B64FB6" w:rsidRPr="00220DC0" w:rsidRDefault="00B64FB6" w:rsidP="00B64FB6">
            <w:pPr>
              <w:jc w:val="center"/>
              <w:rPr>
                <w:rFonts w:ascii="Arial" w:eastAsia="Arial Unicode MS" w:hAnsi="Arial" w:cs="Arial"/>
                <w:sz w:val="18"/>
                <w:szCs w:val="18"/>
                <w:lang w:val="en-US"/>
              </w:rPr>
            </w:pPr>
            <w:r w:rsidRPr="00220DC0">
              <w:rPr>
                <w:rFonts w:ascii="Arial" w:eastAsia="Arial Unicode MS" w:hAnsi="Arial" w:cs="Arial"/>
                <w:sz w:val="18"/>
                <w:szCs w:val="18"/>
              </w:rPr>
              <w:t>20 April 2021</w:t>
            </w:r>
          </w:p>
        </w:tc>
        <w:tc>
          <w:tcPr>
            <w:tcW w:w="1225" w:type="dxa"/>
          </w:tcPr>
          <w:p w14:paraId="148A6A5E" w14:textId="40E738D1" w:rsidR="00B64FB6" w:rsidRPr="00220DC0" w:rsidRDefault="00B64FB6" w:rsidP="00B64FB6">
            <w:pPr>
              <w:ind w:right="-72"/>
              <w:jc w:val="center"/>
              <w:rPr>
                <w:rFonts w:ascii="Arial" w:eastAsia="Arial Unicode MS" w:hAnsi="Arial" w:cs="Arial"/>
                <w:sz w:val="18"/>
                <w:szCs w:val="18"/>
                <w:lang w:val="en-US"/>
              </w:rPr>
            </w:pPr>
            <w:r w:rsidRPr="00220DC0">
              <w:rPr>
                <w:rFonts w:ascii="Arial" w:eastAsia="Arial Unicode MS" w:hAnsi="Arial" w:cs="Arial"/>
                <w:sz w:val="18"/>
                <w:szCs w:val="18"/>
                <w:cs/>
              </w:rPr>
              <w:t>105</w:t>
            </w:r>
          </w:p>
        </w:tc>
        <w:tc>
          <w:tcPr>
            <w:tcW w:w="1225" w:type="dxa"/>
          </w:tcPr>
          <w:p w14:paraId="1D1F4AE1" w14:textId="017B6E6A" w:rsidR="00B64FB6" w:rsidRPr="00220DC0" w:rsidRDefault="00B64FB6" w:rsidP="00B64FB6">
            <w:pPr>
              <w:ind w:right="-72"/>
              <w:jc w:val="center"/>
              <w:rPr>
                <w:rFonts w:ascii="Arial" w:eastAsia="Arial Unicode MS" w:hAnsi="Arial" w:cs="Arial"/>
                <w:sz w:val="18"/>
                <w:szCs w:val="18"/>
                <w:lang w:val="en-US"/>
              </w:rPr>
            </w:pPr>
            <w:r w:rsidRPr="00220DC0">
              <w:rPr>
                <w:rFonts w:ascii="Arial" w:eastAsia="Arial Unicode MS" w:hAnsi="Arial" w:cs="Arial"/>
                <w:sz w:val="18"/>
                <w:szCs w:val="18"/>
                <w:cs/>
              </w:rPr>
              <w:t>1.00</w:t>
            </w:r>
          </w:p>
        </w:tc>
        <w:tc>
          <w:tcPr>
            <w:tcW w:w="1338" w:type="dxa"/>
            <w:shd w:val="clear" w:color="auto" w:fill="FAFAFA"/>
          </w:tcPr>
          <w:p w14:paraId="54884C17" w14:textId="3ACEA2C4" w:rsidR="00B64FB6" w:rsidRPr="00220DC0" w:rsidRDefault="00B64FB6" w:rsidP="00B64FB6">
            <w:pPr>
              <w:ind w:right="-72"/>
              <w:jc w:val="right"/>
              <w:rPr>
                <w:rFonts w:ascii="Arial" w:eastAsia="Arial Unicode MS" w:hAnsi="Arial" w:cs="Arial"/>
                <w:sz w:val="18"/>
                <w:szCs w:val="18"/>
                <w:lang w:val="en-US"/>
              </w:rPr>
            </w:pPr>
            <w:r w:rsidRPr="00220DC0">
              <w:rPr>
                <w:rFonts w:ascii="Arial" w:eastAsia="Arial Unicode MS" w:hAnsi="Arial" w:cs="Arial"/>
                <w:sz w:val="18"/>
                <w:szCs w:val="18"/>
                <w:cs/>
              </w:rPr>
              <w:t>105</w:t>
            </w:r>
          </w:p>
        </w:tc>
      </w:tr>
      <w:tr w:rsidR="00B64FB6" w:rsidRPr="00220DC0" w14:paraId="5F932F04" w14:textId="77777777" w:rsidTr="00DD4F60">
        <w:tc>
          <w:tcPr>
            <w:tcW w:w="3249" w:type="dxa"/>
          </w:tcPr>
          <w:p w14:paraId="0EC393B3" w14:textId="0EEED2EE" w:rsidR="00B64FB6" w:rsidRPr="00220DC0" w:rsidRDefault="00B64FB6" w:rsidP="00B64FB6">
            <w:pPr>
              <w:ind w:left="-101"/>
              <w:rPr>
                <w:rFonts w:ascii="Arial" w:eastAsia="Arial Unicode MS" w:hAnsi="Arial" w:cs="Arial"/>
                <w:sz w:val="18"/>
                <w:szCs w:val="18"/>
                <w:lang w:val="en-US"/>
              </w:rPr>
            </w:pPr>
          </w:p>
        </w:tc>
        <w:tc>
          <w:tcPr>
            <w:tcW w:w="1701" w:type="dxa"/>
          </w:tcPr>
          <w:p w14:paraId="000602A3" w14:textId="6359A5A2" w:rsidR="00B64FB6" w:rsidRPr="00220DC0" w:rsidRDefault="00B64FB6" w:rsidP="00B64FB6">
            <w:pPr>
              <w:jc w:val="center"/>
              <w:rPr>
                <w:rFonts w:ascii="Arial" w:eastAsia="Arial Unicode MS" w:hAnsi="Arial" w:cs="Arial"/>
                <w:sz w:val="18"/>
                <w:szCs w:val="18"/>
                <w:lang w:val="en-US"/>
              </w:rPr>
            </w:pPr>
            <w:r w:rsidRPr="00220DC0">
              <w:rPr>
                <w:rFonts w:ascii="Arial" w:eastAsia="Arial Unicode MS" w:hAnsi="Arial" w:cs="Arial"/>
                <w:sz w:val="18"/>
                <w:szCs w:val="18"/>
              </w:rPr>
              <w:t>10 May 2021</w:t>
            </w:r>
          </w:p>
        </w:tc>
        <w:tc>
          <w:tcPr>
            <w:tcW w:w="1225" w:type="dxa"/>
          </w:tcPr>
          <w:p w14:paraId="019FDB12" w14:textId="46947998" w:rsidR="00B64FB6" w:rsidRPr="00220DC0" w:rsidRDefault="00B64FB6" w:rsidP="00B64FB6">
            <w:pPr>
              <w:ind w:right="-72"/>
              <w:jc w:val="center"/>
              <w:rPr>
                <w:rFonts w:ascii="Arial" w:eastAsia="Arial Unicode MS" w:hAnsi="Arial" w:cs="Arial"/>
                <w:sz w:val="18"/>
                <w:szCs w:val="18"/>
                <w:lang w:val="en-US"/>
              </w:rPr>
            </w:pPr>
            <w:r w:rsidRPr="00220DC0">
              <w:rPr>
                <w:rFonts w:ascii="Arial" w:eastAsia="Arial Unicode MS" w:hAnsi="Arial" w:cs="Arial"/>
                <w:sz w:val="18"/>
                <w:szCs w:val="18"/>
                <w:cs/>
              </w:rPr>
              <w:t>105</w:t>
            </w:r>
          </w:p>
        </w:tc>
        <w:tc>
          <w:tcPr>
            <w:tcW w:w="1225" w:type="dxa"/>
          </w:tcPr>
          <w:p w14:paraId="6CA3E953" w14:textId="0D22795E" w:rsidR="00B64FB6" w:rsidRPr="00220DC0" w:rsidRDefault="00B64FB6" w:rsidP="00B64FB6">
            <w:pPr>
              <w:ind w:right="-72"/>
              <w:jc w:val="center"/>
              <w:rPr>
                <w:rFonts w:ascii="Arial" w:eastAsia="Arial Unicode MS" w:hAnsi="Arial" w:cs="Arial"/>
                <w:sz w:val="18"/>
                <w:szCs w:val="18"/>
                <w:lang w:val="en-US"/>
              </w:rPr>
            </w:pPr>
            <w:r w:rsidRPr="00220DC0">
              <w:rPr>
                <w:rFonts w:ascii="Arial" w:eastAsia="Arial Unicode MS" w:hAnsi="Arial" w:cs="Arial"/>
                <w:sz w:val="18"/>
                <w:szCs w:val="18"/>
                <w:cs/>
              </w:rPr>
              <w:t>2.00</w:t>
            </w:r>
          </w:p>
        </w:tc>
        <w:tc>
          <w:tcPr>
            <w:tcW w:w="1338" w:type="dxa"/>
            <w:shd w:val="clear" w:color="auto" w:fill="FAFAFA"/>
          </w:tcPr>
          <w:p w14:paraId="673B0DF4" w14:textId="52AA4D0D" w:rsidR="00B64FB6" w:rsidRPr="00220DC0" w:rsidRDefault="00B64FB6" w:rsidP="00B64FB6">
            <w:pPr>
              <w:ind w:right="-72"/>
              <w:jc w:val="right"/>
              <w:rPr>
                <w:rFonts w:ascii="Arial" w:eastAsia="Arial Unicode MS" w:hAnsi="Arial" w:cs="Arial"/>
                <w:sz w:val="18"/>
                <w:szCs w:val="18"/>
                <w:lang w:val="en-US"/>
              </w:rPr>
            </w:pPr>
            <w:r w:rsidRPr="00220DC0">
              <w:rPr>
                <w:rFonts w:ascii="Arial" w:eastAsia="Arial Unicode MS" w:hAnsi="Arial" w:cs="Arial"/>
                <w:sz w:val="18"/>
                <w:szCs w:val="18"/>
                <w:cs/>
              </w:rPr>
              <w:t>210</w:t>
            </w:r>
          </w:p>
        </w:tc>
      </w:tr>
      <w:tr w:rsidR="00B64FB6" w:rsidRPr="00220DC0" w14:paraId="0B68070C" w14:textId="77777777" w:rsidTr="00DD4F60">
        <w:tc>
          <w:tcPr>
            <w:tcW w:w="3249" w:type="dxa"/>
          </w:tcPr>
          <w:p w14:paraId="2C7FA371" w14:textId="77777777" w:rsidR="00B64FB6" w:rsidRPr="00220DC0" w:rsidRDefault="00B64FB6" w:rsidP="00B64FB6">
            <w:pPr>
              <w:ind w:left="-101"/>
              <w:rPr>
                <w:rFonts w:ascii="Arial" w:eastAsia="Arial Unicode MS" w:hAnsi="Arial" w:cs="Arial"/>
                <w:sz w:val="18"/>
                <w:szCs w:val="18"/>
                <w:lang w:val="en-US"/>
              </w:rPr>
            </w:pPr>
          </w:p>
        </w:tc>
        <w:tc>
          <w:tcPr>
            <w:tcW w:w="1701" w:type="dxa"/>
          </w:tcPr>
          <w:p w14:paraId="37ADEA9C" w14:textId="77777777" w:rsidR="00B64FB6" w:rsidRPr="00220DC0" w:rsidRDefault="00B64FB6" w:rsidP="00B64FB6">
            <w:pPr>
              <w:jc w:val="center"/>
              <w:rPr>
                <w:rFonts w:ascii="Arial" w:eastAsia="Arial Unicode MS" w:hAnsi="Arial" w:cs="Arial"/>
                <w:sz w:val="18"/>
                <w:szCs w:val="18"/>
                <w:lang w:val="en-US"/>
              </w:rPr>
            </w:pPr>
          </w:p>
        </w:tc>
        <w:tc>
          <w:tcPr>
            <w:tcW w:w="1225" w:type="dxa"/>
          </w:tcPr>
          <w:p w14:paraId="260E443B" w14:textId="77777777" w:rsidR="00B64FB6" w:rsidRPr="00220DC0" w:rsidRDefault="00B64FB6" w:rsidP="00B64FB6">
            <w:pPr>
              <w:ind w:right="-72"/>
              <w:jc w:val="center"/>
              <w:rPr>
                <w:rFonts w:ascii="Arial" w:eastAsia="Arial Unicode MS" w:hAnsi="Arial" w:cs="Arial"/>
                <w:sz w:val="18"/>
                <w:szCs w:val="18"/>
                <w:lang w:val="en-US"/>
              </w:rPr>
            </w:pPr>
          </w:p>
        </w:tc>
        <w:tc>
          <w:tcPr>
            <w:tcW w:w="1225" w:type="dxa"/>
          </w:tcPr>
          <w:p w14:paraId="0C5C51F2" w14:textId="77777777" w:rsidR="00B64FB6" w:rsidRPr="00220DC0" w:rsidRDefault="00B64FB6" w:rsidP="00B64FB6">
            <w:pPr>
              <w:ind w:right="-72"/>
              <w:jc w:val="center"/>
              <w:rPr>
                <w:rFonts w:ascii="Arial" w:eastAsia="Arial Unicode MS" w:hAnsi="Arial" w:cs="Arial"/>
                <w:sz w:val="18"/>
                <w:szCs w:val="18"/>
                <w:lang w:val="en-US"/>
              </w:rPr>
            </w:pPr>
          </w:p>
        </w:tc>
        <w:tc>
          <w:tcPr>
            <w:tcW w:w="1338" w:type="dxa"/>
            <w:shd w:val="clear" w:color="auto" w:fill="FAFAFA"/>
          </w:tcPr>
          <w:p w14:paraId="4CC06178" w14:textId="77777777" w:rsidR="00B64FB6" w:rsidRPr="00220DC0" w:rsidRDefault="00B64FB6" w:rsidP="00B64FB6">
            <w:pPr>
              <w:ind w:right="-72"/>
              <w:jc w:val="right"/>
              <w:rPr>
                <w:rFonts w:ascii="Arial" w:eastAsia="Arial Unicode MS" w:hAnsi="Arial" w:cs="Arial"/>
                <w:sz w:val="18"/>
                <w:szCs w:val="18"/>
                <w:lang w:val="en-US"/>
              </w:rPr>
            </w:pPr>
          </w:p>
        </w:tc>
      </w:tr>
      <w:tr w:rsidR="00B64FB6" w:rsidRPr="00220DC0" w14:paraId="4B4FED9C" w14:textId="77777777" w:rsidTr="00F067A0">
        <w:tc>
          <w:tcPr>
            <w:tcW w:w="3249" w:type="dxa"/>
          </w:tcPr>
          <w:p w14:paraId="0F2F00EF" w14:textId="77777777" w:rsidR="00B64FB6" w:rsidRPr="00220DC0" w:rsidRDefault="00B64FB6" w:rsidP="00B64FB6">
            <w:pPr>
              <w:ind w:left="-101"/>
              <w:rPr>
                <w:rFonts w:ascii="Arial" w:eastAsia="Arial Unicode MS" w:hAnsi="Arial" w:cs="Arial"/>
                <w:sz w:val="18"/>
                <w:szCs w:val="18"/>
              </w:rPr>
            </w:pPr>
            <w:r w:rsidRPr="00220DC0">
              <w:rPr>
                <w:rFonts w:ascii="Arial" w:eastAsia="Arial Unicode MS" w:hAnsi="Arial" w:cs="Arial"/>
                <w:sz w:val="18"/>
                <w:szCs w:val="18"/>
              </w:rPr>
              <w:t xml:space="preserve">Battery Electric Vehicle and Electronic </w:t>
            </w:r>
          </w:p>
          <w:p w14:paraId="30E311A8" w14:textId="6E5C41B3" w:rsidR="00B64FB6" w:rsidRPr="00220DC0" w:rsidRDefault="00B64FB6" w:rsidP="00B64FB6">
            <w:pPr>
              <w:ind w:left="-101"/>
              <w:rPr>
                <w:rFonts w:ascii="Arial" w:eastAsia="Arial Unicode MS" w:hAnsi="Arial" w:cs="Arial"/>
                <w:sz w:val="18"/>
                <w:szCs w:val="18"/>
                <w:lang w:val="en-US"/>
              </w:rPr>
            </w:pPr>
            <w:r w:rsidRPr="00220DC0">
              <w:rPr>
                <w:rFonts w:ascii="Arial" w:eastAsia="Arial Unicode MS" w:hAnsi="Arial" w:cs="Arial"/>
                <w:sz w:val="18"/>
                <w:szCs w:val="18"/>
              </w:rPr>
              <w:t xml:space="preserve">   Products Testing Center Co., Ltd.</w:t>
            </w:r>
          </w:p>
        </w:tc>
        <w:tc>
          <w:tcPr>
            <w:tcW w:w="1701" w:type="dxa"/>
          </w:tcPr>
          <w:p w14:paraId="122919A6" w14:textId="11B275B4" w:rsidR="00B64FB6" w:rsidRPr="00220DC0" w:rsidRDefault="00B64FB6" w:rsidP="00F067A0">
            <w:pPr>
              <w:jc w:val="center"/>
              <w:rPr>
                <w:rFonts w:ascii="Arial" w:eastAsia="Arial Unicode MS" w:hAnsi="Arial" w:cs="Arial"/>
                <w:sz w:val="18"/>
                <w:szCs w:val="18"/>
                <w:lang w:val="en-US"/>
              </w:rPr>
            </w:pPr>
            <w:r w:rsidRPr="00220DC0">
              <w:rPr>
                <w:rFonts w:ascii="Arial" w:eastAsia="Arial Unicode MS" w:hAnsi="Arial" w:cs="Arial"/>
                <w:sz w:val="18"/>
                <w:szCs w:val="18"/>
                <w:lang w:val="en-US"/>
              </w:rPr>
              <w:t>23 March 2021</w:t>
            </w:r>
          </w:p>
        </w:tc>
        <w:tc>
          <w:tcPr>
            <w:tcW w:w="1225" w:type="dxa"/>
          </w:tcPr>
          <w:p w14:paraId="4DC9B0F2" w14:textId="7F64A6D0" w:rsidR="00B64FB6" w:rsidRPr="00220DC0" w:rsidRDefault="00B64FB6" w:rsidP="00F067A0">
            <w:pPr>
              <w:ind w:right="-72"/>
              <w:jc w:val="center"/>
              <w:rPr>
                <w:rFonts w:ascii="Arial" w:eastAsia="Arial Unicode MS" w:hAnsi="Arial" w:cs="Arial"/>
                <w:sz w:val="18"/>
                <w:szCs w:val="18"/>
                <w:cs/>
                <w:lang w:val="en-US"/>
              </w:rPr>
            </w:pPr>
            <w:r w:rsidRPr="00220DC0">
              <w:rPr>
                <w:rFonts w:ascii="Arial" w:eastAsia="Arial Unicode MS" w:hAnsi="Arial" w:cs="Arial"/>
                <w:sz w:val="18"/>
                <w:szCs w:val="18"/>
                <w:lang w:val="en-US"/>
              </w:rPr>
              <w:t>0.09</w:t>
            </w:r>
          </w:p>
        </w:tc>
        <w:tc>
          <w:tcPr>
            <w:tcW w:w="1225" w:type="dxa"/>
          </w:tcPr>
          <w:p w14:paraId="4D96243B" w14:textId="22D6C37B" w:rsidR="00B64FB6" w:rsidRPr="00220DC0" w:rsidRDefault="00B64FB6" w:rsidP="00F067A0">
            <w:pPr>
              <w:ind w:right="-72"/>
              <w:jc w:val="center"/>
              <w:rPr>
                <w:rFonts w:ascii="Arial" w:eastAsia="Arial Unicode MS" w:hAnsi="Arial" w:cs="Arial"/>
                <w:sz w:val="18"/>
                <w:szCs w:val="18"/>
                <w:lang w:val="en-US"/>
              </w:rPr>
            </w:pPr>
            <w:r w:rsidRPr="00220DC0">
              <w:rPr>
                <w:rFonts w:ascii="Arial" w:eastAsia="Arial Unicode MS" w:hAnsi="Arial" w:cs="Arial"/>
                <w:sz w:val="18"/>
                <w:szCs w:val="18"/>
                <w:lang w:val="en-US"/>
              </w:rPr>
              <w:t>7.50</w:t>
            </w:r>
          </w:p>
        </w:tc>
        <w:tc>
          <w:tcPr>
            <w:tcW w:w="1338" w:type="dxa"/>
            <w:tcBorders>
              <w:bottom w:val="single" w:sz="4" w:space="0" w:color="auto"/>
            </w:tcBorders>
            <w:shd w:val="clear" w:color="auto" w:fill="FAFAFA"/>
          </w:tcPr>
          <w:p w14:paraId="13F8CFFE" w14:textId="361AE557" w:rsidR="00B64FB6" w:rsidRPr="00220DC0" w:rsidRDefault="00B64FB6" w:rsidP="00F067A0">
            <w:pPr>
              <w:ind w:right="-72"/>
              <w:jc w:val="right"/>
              <w:rPr>
                <w:rFonts w:ascii="Arial" w:eastAsia="Arial Unicode MS" w:hAnsi="Arial" w:cs="Arial"/>
                <w:sz w:val="18"/>
                <w:szCs w:val="18"/>
                <w:lang w:val="en-US"/>
              </w:rPr>
            </w:pPr>
            <w:r w:rsidRPr="00220DC0">
              <w:rPr>
                <w:rFonts w:ascii="Arial" w:eastAsia="Arial Unicode MS" w:hAnsi="Arial" w:cs="Arial"/>
                <w:sz w:val="18"/>
                <w:szCs w:val="18"/>
              </w:rPr>
              <w:t>1</w:t>
            </w:r>
          </w:p>
        </w:tc>
      </w:tr>
      <w:tr w:rsidR="00B64FB6" w:rsidRPr="00220DC0" w14:paraId="08FA8E28" w14:textId="77777777" w:rsidTr="00DD4F60">
        <w:tc>
          <w:tcPr>
            <w:tcW w:w="3249" w:type="dxa"/>
          </w:tcPr>
          <w:p w14:paraId="545B4533" w14:textId="77777777" w:rsidR="00B64FB6" w:rsidRPr="00220DC0" w:rsidRDefault="00B64FB6" w:rsidP="00B64FB6">
            <w:pPr>
              <w:ind w:left="-101"/>
              <w:rPr>
                <w:rFonts w:ascii="Arial" w:eastAsia="Arial Unicode MS" w:hAnsi="Arial" w:cs="Arial"/>
                <w:sz w:val="18"/>
                <w:szCs w:val="18"/>
                <w:lang w:val="en-US"/>
              </w:rPr>
            </w:pPr>
          </w:p>
        </w:tc>
        <w:tc>
          <w:tcPr>
            <w:tcW w:w="1701" w:type="dxa"/>
          </w:tcPr>
          <w:p w14:paraId="4C7A92F6" w14:textId="64D80203" w:rsidR="00B64FB6" w:rsidRPr="00220DC0" w:rsidRDefault="00B64FB6" w:rsidP="00B64FB6">
            <w:pPr>
              <w:jc w:val="center"/>
              <w:rPr>
                <w:rFonts w:ascii="Arial" w:eastAsia="Arial Unicode MS" w:hAnsi="Arial" w:cs="Arial"/>
                <w:sz w:val="18"/>
                <w:szCs w:val="18"/>
                <w:lang w:val="en-US"/>
              </w:rPr>
            </w:pPr>
          </w:p>
        </w:tc>
        <w:tc>
          <w:tcPr>
            <w:tcW w:w="1225" w:type="dxa"/>
          </w:tcPr>
          <w:p w14:paraId="1564D49E" w14:textId="5F413D42" w:rsidR="00B64FB6" w:rsidRPr="00220DC0" w:rsidRDefault="00B64FB6" w:rsidP="00B64FB6">
            <w:pPr>
              <w:ind w:right="-72"/>
              <w:jc w:val="center"/>
              <w:rPr>
                <w:rFonts w:ascii="Arial" w:eastAsia="Arial Unicode MS" w:hAnsi="Arial" w:cs="Arial"/>
                <w:sz w:val="18"/>
                <w:szCs w:val="18"/>
                <w:lang w:val="en-US"/>
              </w:rPr>
            </w:pPr>
          </w:p>
        </w:tc>
        <w:tc>
          <w:tcPr>
            <w:tcW w:w="1225" w:type="dxa"/>
          </w:tcPr>
          <w:p w14:paraId="583D5E6E" w14:textId="6755BD04" w:rsidR="00B64FB6" w:rsidRPr="00220DC0" w:rsidRDefault="00B64FB6" w:rsidP="00B64FB6">
            <w:pPr>
              <w:ind w:right="-72"/>
              <w:jc w:val="center"/>
              <w:rPr>
                <w:rFonts w:ascii="Arial" w:eastAsia="Arial Unicode MS" w:hAnsi="Arial" w:cs="Arial"/>
                <w:sz w:val="18"/>
                <w:szCs w:val="18"/>
                <w:lang w:val="en-US"/>
              </w:rPr>
            </w:pPr>
          </w:p>
        </w:tc>
        <w:tc>
          <w:tcPr>
            <w:tcW w:w="1338" w:type="dxa"/>
            <w:tcBorders>
              <w:top w:val="single" w:sz="4" w:space="0" w:color="auto"/>
            </w:tcBorders>
            <w:shd w:val="clear" w:color="auto" w:fill="FAFAFA"/>
          </w:tcPr>
          <w:p w14:paraId="455C822B" w14:textId="40DD1113" w:rsidR="00B64FB6" w:rsidRPr="00220DC0" w:rsidRDefault="00B64FB6" w:rsidP="00B64FB6">
            <w:pPr>
              <w:ind w:right="-72"/>
              <w:jc w:val="right"/>
              <w:rPr>
                <w:rFonts w:ascii="Arial" w:eastAsia="Arial Unicode MS" w:hAnsi="Arial" w:cs="Arial"/>
                <w:sz w:val="18"/>
                <w:szCs w:val="18"/>
                <w:lang w:val="en-US"/>
              </w:rPr>
            </w:pPr>
          </w:p>
        </w:tc>
      </w:tr>
      <w:tr w:rsidR="00B64FB6" w:rsidRPr="00220DC0" w14:paraId="3C6F02B0" w14:textId="77777777" w:rsidTr="00DD4F60">
        <w:tc>
          <w:tcPr>
            <w:tcW w:w="3249" w:type="dxa"/>
          </w:tcPr>
          <w:p w14:paraId="0F2C428A" w14:textId="77777777" w:rsidR="00B64FB6" w:rsidRPr="00220DC0" w:rsidRDefault="00B64FB6" w:rsidP="00B64FB6">
            <w:pPr>
              <w:ind w:left="-101"/>
              <w:rPr>
                <w:rFonts w:ascii="Arial" w:eastAsia="Arial Unicode MS" w:hAnsi="Arial" w:cs="Arial"/>
                <w:sz w:val="18"/>
                <w:szCs w:val="18"/>
                <w:lang w:val="en-US"/>
              </w:rPr>
            </w:pPr>
          </w:p>
        </w:tc>
        <w:tc>
          <w:tcPr>
            <w:tcW w:w="1701" w:type="dxa"/>
          </w:tcPr>
          <w:p w14:paraId="30016FD7" w14:textId="77777777" w:rsidR="00B64FB6" w:rsidRPr="00220DC0" w:rsidRDefault="00B64FB6" w:rsidP="00B64FB6">
            <w:pPr>
              <w:jc w:val="center"/>
              <w:rPr>
                <w:rFonts w:ascii="Arial" w:eastAsia="Arial Unicode MS" w:hAnsi="Arial" w:cs="Arial"/>
                <w:sz w:val="18"/>
                <w:szCs w:val="18"/>
                <w:lang w:val="en-US"/>
              </w:rPr>
            </w:pPr>
          </w:p>
        </w:tc>
        <w:tc>
          <w:tcPr>
            <w:tcW w:w="1225" w:type="dxa"/>
          </w:tcPr>
          <w:p w14:paraId="422C5E6D" w14:textId="77777777" w:rsidR="00B64FB6" w:rsidRPr="00220DC0" w:rsidRDefault="00B64FB6" w:rsidP="00B64FB6">
            <w:pPr>
              <w:ind w:right="-72"/>
              <w:jc w:val="center"/>
              <w:rPr>
                <w:rFonts w:ascii="Arial" w:eastAsia="Arial Unicode MS" w:hAnsi="Arial" w:cs="Arial"/>
                <w:sz w:val="18"/>
                <w:szCs w:val="18"/>
                <w:lang w:val="en-US"/>
              </w:rPr>
            </w:pPr>
          </w:p>
        </w:tc>
        <w:tc>
          <w:tcPr>
            <w:tcW w:w="1225" w:type="dxa"/>
          </w:tcPr>
          <w:p w14:paraId="3B2F54D6" w14:textId="77777777" w:rsidR="00B64FB6" w:rsidRPr="00220DC0" w:rsidRDefault="00B64FB6" w:rsidP="00B64FB6">
            <w:pPr>
              <w:ind w:right="-72"/>
              <w:jc w:val="center"/>
              <w:rPr>
                <w:rFonts w:ascii="Arial" w:eastAsia="Arial Unicode MS" w:hAnsi="Arial" w:cs="Arial"/>
                <w:sz w:val="18"/>
                <w:szCs w:val="18"/>
                <w:lang w:val="en-US"/>
              </w:rPr>
            </w:pPr>
          </w:p>
        </w:tc>
        <w:tc>
          <w:tcPr>
            <w:tcW w:w="1338" w:type="dxa"/>
            <w:tcBorders>
              <w:bottom w:val="single" w:sz="4" w:space="0" w:color="auto"/>
            </w:tcBorders>
            <w:shd w:val="clear" w:color="auto" w:fill="FAFAFA"/>
          </w:tcPr>
          <w:p w14:paraId="21D67C65" w14:textId="7BE4D0E7" w:rsidR="00B64FB6" w:rsidRPr="00220DC0" w:rsidRDefault="00B64FB6" w:rsidP="00B64FB6">
            <w:pPr>
              <w:ind w:right="-72"/>
              <w:jc w:val="right"/>
              <w:rPr>
                <w:rFonts w:ascii="Arial" w:eastAsia="Arial Unicode MS" w:hAnsi="Arial" w:cs="Arial"/>
                <w:sz w:val="18"/>
                <w:szCs w:val="18"/>
                <w:lang w:val="en-US"/>
              </w:rPr>
            </w:pPr>
            <w:r w:rsidRPr="00220DC0">
              <w:rPr>
                <w:rFonts w:ascii="Arial" w:eastAsia="Arial Unicode MS" w:hAnsi="Arial" w:cs="Arial"/>
                <w:sz w:val="18"/>
                <w:szCs w:val="18"/>
              </w:rPr>
              <w:t>631</w:t>
            </w:r>
          </w:p>
        </w:tc>
      </w:tr>
    </w:tbl>
    <w:p w14:paraId="2534D3F7" w14:textId="77777777" w:rsidR="0056380C" w:rsidRPr="00220DC0" w:rsidRDefault="0056380C" w:rsidP="00FF408A">
      <w:pPr>
        <w:ind w:left="720"/>
        <w:rPr>
          <w:rFonts w:ascii="Arial" w:eastAsia="Arial Unicode MS" w:hAnsi="Arial" w:cs="Arial"/>
          <w:i/>
          <w:iCs/>
          <w:sz w:val="20"/>
          <w:szCs w:val="20"/>
        </w:rPr>
      </w:pPr>
    </w:p>
    <w:p w14:paraId="0528F415" w14:textId="52C330D2" w:rsidR="00FF408A" w:rsidRPr="00220DC0" w:rsidRDefault="00FF408A" w:rsidP="00FF408A">
      <w:pPr>
        <w:ind w:left="720"/>
        <w:rPr>
          <w:rFonts w:ascii="Arial" w:eastAsia="Arial Unicode MS" w:hAnsi="Arial" w:cs="Arial"/>
          <w:i/>
          <w:iCs/>
          <w:sz w:val="20"/>
          <w:szCs w:val="20"/>
        </w:rPr>
      </w:pPr>
      <w:r w:rsidRPr="00220DC0">
        <w:rPr>
          <w:rFonts w:ascii="Arial" w:eastAsia="Arial Unicode MS" w:hAnsi="Arial" w:cs="Arial"/>
          <w:i/>
          <w:iCs/>
          <w:sz w:val="20"/>
          <w:szCs w:val="20"/>
        </w:rPr>
        <w:t>Incorporation and increase in share capital of subsidiaries</w:t>
      </w:r>
    </w:p>
    <w:p w14:paraId="0F288D11" w14:textId="77777777" w:rsidR="00FF408A" w:rsidRPr="00220DC0" w:rsidRDefault="00FF408A" w:rsidP="00FF408A">
      <w:pPr>
        <w:ind w:left="720"/>
        <w:jc w:val="both"/>
        <w:rPr>
          <w:rFonts w:ascii="Arial" w:hAnsi="Arial" w:cs="Arial"/>
          <w:sz w:val="20"/>
          <w:szCs w:val="20"/>
          <w:lang w:eastAsia="en-GB"/>
        </w:rPr>
      </w:pPr>
    </w:p>
    <w:p w14:paraId="45B388CE" w14:textId="1447392E" w:rsidR="00B64FB6" w:rsidRPr="00220DC0" w:rsidRDefault="00B64FB6" w:rsidP="00B64FB6">
      <w:pPr>
        <w:ind w:left="720"/>
        <w:jc w:val="thaiDistribute"/>
        <w:rPr>
          <w:rFonts w:ascii="Arial" w:hAnsi="Arial" w:cs="Arial"/>
          <w:color w:val="000000"/>
          <w:sz w:val="20"/>
          <w:szCs w:val="20"/>
          <w:u w:val="single"/>
        </w:rPr>
      </w:pPr>
      <w:r w:rsidRPr="00220DC0">
        <w:rPr>
          <w:rFonts w:ascii="Arial" w:hAnsi="Arial" w:cs="Arial"/>
          <w:color w:val="000000"/>
          <w:sz w:val="20"/>
          <w:szCs w:val="20"/>
          <w:u w:val="single"/>
        </w:rPr>
        <w:t>Battery Electric Vehicle and Electronic Products Testing Center Co., Ltd</w:t>
      </w:r>
      <w:r w:rsidR="00302661">
        <w:rPr>
          <w:rFonts w:ascii="Arial" w:hAnsi="Arial" w:cs="Arial"/>
          <w:color w:val="000000"/>
          <w:sz w:val="20"/>
          <w:szCs w:val="20"/>
          <w:u w:val="single"/>
        </w:rPr>
        <w:t>.</w:t>
      </w:r>
    </w:p>
    <w:p w14:paraId="1394209A" w14:textId="77777777" w:rsidR="00B64FB6" w:rsidRPr="00220DC0" w:rsidRDefault="00B64FB6" w:rsidP="00B64FB6">
      <w:pPr>
        <w:ind w:left="720"/>
        <w:jc w:val="thaiDistribute"/>
        <w:rPr>
          <w:rFonts w:ascii="Arial" w:hAnsi="Arial" w:cs="Arial"/>
          <w:color w:val="000000"/>
          <w:sz w:val="20"/>
          <w:szCs w:val="20"/>
          <w:u w:val="single"/>
        </w:rPr>
      </w:pPr>
    </w:p>
    <w:p w14:paraId="34B37EA6" w14:textId="74503129" w:rsidR="00B64FB6" w:rsidRPr="00220DC0" w:rsidRDefault="00B64FB6" w:rsidP="00B64FB6">
      <w:pPr>
        <w:ind w:left="720"/>
        <w:jc w:val="thaiDistribute"/>
        <w:rPr>
          <w:rFonts w:ascii="Arial" w:hAnsi="Arial" w:cs="Arial"/>
          <w:color w:val="000000"/>
          <w:sz w:val="20"/>
          <w:szCs w:val="20"/>
          <w:lang w:eastAsia="en-GB"/>
        </w:rPr>
      </w:pPr>
      <w:r w:rsidRPr="00220DC0">
        <w:rPr>
          <w:rFonts w:ascii="Arial" w:hAnsi="Arial" w:cs="Arial"/>
          <w:sz w:val="20"/>
          <w:szCs w:val="20"/>
        </w:rPr>
        <w:t xml:space="preserve">On 10 March 2021, the Company incorporated Battery Electric Vehicle and Electronic Products Testing Center Co., Ltd., which was registered and resident in Thailand with the registered share </w:t>
      </w:r>
      <w:r w:rsidRPr="00220DC0">
        <w:rPr>
          <w:rFonts w:ascii="Arial" w:hAnsi="Arial" w:cs="Arial"/>
          <w:spacing w:val="-2"/>
          <w:sz w:val="20"/>
          <w:szCs w:val="20"/>
        </w:rPr>
        <w:t>capital of 100,000 shares at par value of Baht 10 per share. The Company holds 97.99% of ordinary</w:t>
      </w:r>
      <w:r w:rsidRPr="00220DC0">
        <w:rPr>
          <w:rFonts w:ascii="Arial" w:hAnsi="Arial" w:cs="Arial"/>
          <w:sz w:val="20"/>
          <w:szCs w:val="20"/>
        </w:rPr>
        <w:t xml:space="preserve"> shares of the said company. The Company made a payment for 97,999 shares at Baht 2.50 per shares, totalling Baht 0.24 million </w:t>
      </w:r>
      <w:r w:rsidR="00302661">
        <w:rPr>
          <w:rFonts w:ascii="Arial" w:hAnsi="Arial" w:cs="Arial"/>
          <w:sz w:val="20"/>
          <w:szCs w:val="20"/>
        </w:rPr>
        <w:t>during</w:t>
      </w:r>
      <w:r w:rsidRPr="00220DC0">
        <w:rPr>
          <w:rFonts w:ascii="Arial" w:hAnsi="Arial" w:cs="Arial"/>
          <w:sz w:val="20"/>
          <w:szCs w:val="20"/>
        </w:rPr>
        <w:t xml:space="preserve"> the period</w:t>
      </w:r>
      <w:r w:rsidRPr="00220DC0">
        <w:rPr>
          <w:rFonts w:ascii="Arial" w:hAnsi="Arial" w:cs="Arial"/>
          <w:color w:val="000000"/>
          <w:sz w:val="20"/>
          <w:szCs w:val="20"/>
          <w:lang w:eastAsia="en-GB"/>
        </w:rPr>
        <w:t>.</w:t>
      </w:r>
    </w:p>
    <w:p w14:paraId="650E83D0" w14:textId="77777777" w:rsidR="00B64FB6" w:rsidRPr="00220DC0" w:rsidRDefault="00B64FB6" w:rsidP="00B64FB6">
      <w:pPr>
        <w:ind w:left="720"/>
        <w:jc w:val="thaiDistribute"/>
        <w:rPr>
          <w:rFonts w:ascii="Arial" w:hAnsi="Arial" w:cs="Arial"/>
          <w:color w:val="000000"/>
          <w:sz w:val="20"/>
          <w:szCs w:val="20"/>
          <w:lang w:eastAsia="en-GB"/>
        </w:rPr>
      </w:pPr>
    </w:p>
    <w:p w14:paraId="78E3B6C6" w14:textId="69BD26B4" w:rsidR="00B64FB6" w:rsidRPr="00220DC0" w:rsidRDefault="00B64FB6" w:rsidP="00B64FB6">
      <w:pPr>
        <w:tabs>
          <w:tab w:val="left" w:pos="540"/>
        </w:tabs>
        <w:ind w:left="720"/>
        <w:jc w:val="thaiDistribute"/>
        <w:rPr>
          <w:rFonts w:ascii="Arial" w:hAnsi="Arial" w:cs="Arial"/>
          <w:sz w:val="20"/>
          <w:szCs w:val="20"/>
          <w:lang w:eastAsia="en-GB"/>
        </w:rPr>
      </w:pPr>
      <w:r w:rsidRPr="00220DC0">
        <w:rPr>
          <w:rFonts w:ascii="Arial" w:hAnsi="Arial" w:cs="Arial"/>
          <w:spacing w:val="-4"/>
          <w:sz w:val="20"/>
          <w:szCs w:val="20"/>
          <w:lang w:eastAsia="en-GB"/>
        </w:rPr>
        <w:t xml:space="preserve">At the Extraordinary Shareholders' Meeting of Battery Electric Vehicle and Electronic Products Testing Center Co., Ltd. on 7 April 2021, the shareholders passed a resolution increasing the authorised share capital from Baht 1 million to Baht 175 million by issuing 17,400,000 new ordinary shares with a par value of Baht 10 per share, totalling Baht 174 million. The Company partially waived the right to subscribe shares at the original proportion to EA BVI Holding Limited and was allocated 8,652,002 newly issued ordinary shares. As a result, the shareholding interests of the Company decreased from 97.99% to 50.00% of registered and paid-up share capital while the shareholding interests of the Group remains the same. The Company made a payment for 8,652,002 shares at Baht 4 per share, totalling Baht 35 million </w:t>
      </w:r>
      <w:r w:rsidR="00302661">
        <w:rPr>
          <w:rFonts w:ascii="Arial" w:hAnsi="Arial" w:cs="Arial"/>
          <w:spacing w:val="-4"/>
          <w:sz w:val="20"/>
          <w:szCs w:val="20"/>
          <w:lang w:eastAsia="en-GB"/>
        </w:rPr>
        <w:t>during</w:t>
      </w:r>
      <w:r w:rsidRPr="00220DC0">
        <w:rPr>
          <w:rFonts w:ascii="Arial" w:hAnsi="Arial" w:cs="Arial"/>
          <w:spacing w:val="-4"/>
          <w:sz w:val="20"/>
          <w:szCs w:val="20"/>
          <w:lang w:eastAsia="en-GB"/>
        </w:rPr>
        <w:t xml:space="preserve"> the period</w:t>
      </w:r>
      <w:r w:rsidRPr="00220DC0">
        <w:rPr>
          <w:rFonts w:ascii="Arial" w:hAnsi="Arial" w:cs="Arial"/>
          <w:sz w:val="20"/>
          <w:szCs w:val="20"/>
          <w:lang w:eastAsia="en-GB"/>
        </w:rPr>
        <w:t>.</w:t>
      </w:r>
    </w:p>
    <w:p w14:paraId="52E7BF91" w14:textId="77777777" w:rsidR="00B64FB6" w:rsidRPr="00220DC0" w:rsidRDefault="00B64FB6" w:rsidP="00B64FB6">
      <w:pPr>
        <w:tabs>
          <w:tab w:val="left" w:pos="540"/>
        </w:tabs>
        <w:ind w:left="720"/>
        <w:jc w:val="thaiDistribute"/>
        <w:rPr>
          <w:rFonts w:ascii="Arial" w:eastAsia="Arial Unicode MS" w:hAnsi="Arial" w:cs="Arial"/>
          <w:b/>
          <w:bCs/>
          <w:spacing w:val="6"/>
          <w:sz w:val="20"/>
          <w:szCs w:val="20"/>
        </w:rPr>
      </w:pPr>
    </w:p>
    <w:p w14:paraId="1FACFE69" w14:textId="77777777" w:rsidR="00B64FB6" w:rsidRPr="00220DC0" w:rsidRDefault="00B64FB6" w:rsidP="00B64FB6">
      <w:pPr>
        <w:tabs>
          <w:tab w:val="left" w:pos="540"/>
        </w:tabs>
        <w:ind w:left="720"/>
        <w:jc w:val="thaiDistribute"/>
        <w:rPr>
          <w:rFonts w:ascii="Arial" w:hAnsi="Arial" w:cs="Arial"/>
          <w:sz w:val="20"/>
          <w:szCs w:val="20"/>
          <w:u w:val="single"/>
        </w:rPr>
      </w:pPr>
      <w:r w:rsidRPr="00220DC0">
        <w:rPr>
          <w:rFonts w:ascii="Arial" w:hAnsi="Arial" w:cs="Arial"/>
          <w:sz w:val="20"/>
          <w:szCs w:val="20"/>
          <w:u w:val="single"/>
        </w:rPr>
        <w:t>EA Waste Management Co., Ltd.</w:t>
      </w:r>
    </w:p>
    <w:p w14:paraId="4AA8C8BA" w14:textId="77777777" w:rsidR="00B64FB6" w:rsidRPr="00220DC0" w:rsidRDefault="00B64FB6" w:rsidP="00B64FB6">
      <w:pPr>
        <w:tabs>
          <w:tab w:val="left" w:pos="540"/>
        </w:tabs>
        <w:ind w:left="720"/>
        <w:jc w:val="thaiDistribute"/>
        <w:rPr>
          <w:rFonts w:ascii="Arial" w:eastAsia="Arial Unicode MS" w:hAnsi="Arial" w:cs="Arial"/>
          <w:spacing w:val="6"/>
          <w:sz w:val="20"/>
          <w:szCs w:val="20"/>
          <w:u w:val="single"/>
        </w:rPr>
      </w:pPr>
    </w:p>
    <w:p w14:paraId="48296575" w14:textId="09671976" w:rsidR="00B64FB6" w:rsidRPr="00220DC0" w:rsidRDefault="00B64FB6" w:rsidP="00B64FB6">
      <w:pPr>
        <w:tabs>
          <w:tab w:val="left" w:pos="540"/>
        </w:tabs>
        <w:ind w:left="720"/>
        <w:jc w:val="thaiDistribute"/>
        <w:rPr>
          <w:rFonts w:ascii="Arial" w:hAnsi="Arial" w:cs="Arial"/>
          <w:sz w:val="20"/>
          <w:szCs w:val="20"/>
        </w:rPr>
      </w:pPr>
      <w:r w:rsidRPr="00220DC0">
        <w:rPr>
          <w:rFonts w:ascii="Arial" w:hAnsi="Arial" w:cs="Arial"/>
          <w:spacing w:val="-4"/>
          <w:sz w:val="20"/>
          <w:szCs w:val="20"/>
        </w:rPr>
        <w:t>At the Extraordinary Shareholders' meeting of EA Waste Management Co., Ltd. on 25 March 2021</w:t>
      </w:r>
      <w:r w:rsidRPr="00220DC0">
        <w:rPr>
          <w:rFonts w:ascii="Arial" w:hAnsi="Arial" w:cs="Arial"/>
          <w:sz w:val="20"/>
          <w:szCs w:val="20"/>
        </w:rPr>
        <w:t xml:space="preserve">, the shareholders passed a resolution increasing the authorised share capital from Baht 0.10 million to </w:t>
      </w:r>
      <w:r w:rsidRPr="00220DC0">
        <w:rPr>
          <w:rFonts w:ascii="Arial" w:hAnsi="Arial" w:cs="Arial"/>
          <w:spacing w:val="-4"/>
          <w:sz w:val="20"/>
          <w:szCs w:val="20"/>
        </w:rPr>
        <w:t>Baht 950 million by issuing 95,000,000 new ordinary shares with a par value of Baht 10 per share,</w:t>
      </w:r>
      <w:r w:rsidRPr="00220DC0">
        <w:rPr>
          <w:rFonts w:ascii="Arial" w:hAnsi="Arial" w:cs="Arial"/>
          <w:sz w:val="20"/>
          <w:szCs w:val="20"/>
        </w:rPr>
        <w:t xml:space="preserve"> </w:t>
      </w:r>
      <w:r w:rsidRPr="00220DC0">
        <w:rPr>
          <w:rFonts w:ascii="Arial" w:hAnsi="Arial" w:cs="Arial"/>
          <w:spacing w:val="-5"/>
          <w:sz w:val="20"/>
          <w:szCs w:val="20"/>
        </w:rPr>
        <w:t>totalling Baht 950 million. The Company made a payment for 95,000,000 shares at Baht 2.50 per share,</w:t>
      </w:r>
      <w:r w:rsidRPr="00220DC0">
        <w:rPr>
          <w:rFonts w:ascii="Arial" w:hAnsi="Arial" w:cs="Arial"/>
          <w:sz w:val="20"/>
          <w:szCs w:val="20"/>
        </w:rPr>
        <w:t xml:space="preserve"> totalling Baht 238 million </w:t>
      </w:r>
      <w:r w:rsidR="00302661">
        <w:rPr>
          <w:rFonts w:ascii="Arial" w:hAnsi="Arial" w:cs="Arial"/>
          <w:sz w:val="20"/>
          <w:szCs w:val="20"/>
        </w:rPr>
        <w:t>during</w:t>
      </w:r>
      <w:r w:rsidRPr="00220DC0">
        <w:rPr>
          <w:rFonts w:ascii="Arial" w:hAnsi="Arial" w:cs="Arial"/>
          <w:sz w:val="20"/>
          <w:szCs w:val="20"/>
        </w:rPr>
        <w:t xml:space="preserve"> the period.</w:t>
      </w:r>
    </w:p>
    <w:p w14:paraId="72440DA9" w14:textId="77777777" w:rsidR="00E765A7" w:rsidRDefault="00E765A7" w:rsidP="00335890">
      <w:pPr>
        <w:tabs>
          <w:tab w:val="left" w:pos="540"/>
        </w:tabs>
        <w:ind w:left="630"/>
        <w:jc w:val="thaiDistribute"/>
        <w:rPr>
          <w:rFonts w:ascii="Arial" w:eastAsia="Arial Unicode MS" w:hAnsi="Arial" w:cs="Arial"/>
          <w:sz w:val="20"/>
          <w:szCs w:val="20"/>
        </w:rPr>
      </w:pPr>
    </w:p>
    <w:p w14:paraId="6BA12195" w14:textId="47A3CEDF" w:rsidR="00335890" w:rsidRPr="00220DC0" w:rsidRDefault="00335890" w:rsidP="00335890">
      <w:pPr>
        <w:tabs>
          <w:tab w:val="left" w:pos="540"/>
        </w:tabs>
        <w:ind w:left="630"/>
        <w:jc w:val="thaiDistribute"/>
        <w:rPr>
          <w:rFonts w:ascii="Arial" w:eastAsia="Arial Unicode MS" w:hAnsi="Arial" w:cs="Arial"/>
          <w:szCs w:val="26"/>
          <w:u w:val="single"/>
        </w:rPr>
      </w:pPr>
      <w:r w:rsidRPr="00220DC0">
        <w:rPr>
          <w:rFonts w:ascii="Arial" w:eastAsia="Arial Unicode MS" w:hAnsi="Arial" w:cs="Arial"/>
          <w:sz w:val="20"/>
          <w:szCs w:val="20"/>
        </w:rPr>
        <w:tab/>
      </w:r>
      <w:r w:rsidRPr="00220DC0">
        <w:rPr>
          <w:rFonts w:ascii="Arial" w:eastAsia="Arial Unicode MS" w:hAnsi="Arial" w:cs="Arial"/>
          <w:sz w:val="20"/>
          <w:szCs w:val="20"/>
          <w:u w:val="single"/>
        </w:rPr>
        <w:t>Mine Mobility Research Co., Ltd</w:t>
      </w:r>
      <w:r w:rsidRPr="00220DC0">
        <w:rPr>
          <w:rFonts w:ascii="Arial" w:eastAsia="Arial Unicode MS" w:hAnsi="Arial" w:cs="Arial"/>
          <w:szCs w:val="26"/>
          <w:u w:val="single"/>
        </w:rPr>
        <w:t>.</w:t>
      </w:r>
    </w:p>
    <w:p w14:paraId="463AC710" w14:textId="446B8F20" w:rsidR="00335890" w:rsidRPr="00220DC0" w:rsidRDefault="00335890" w:rsidP="00335890">
      <w:pPr>
        <w:tabs>
          <w:tab w:val="left" w:pos="540"/>
        </w:tabs>
        <w:ind w:left="630"/>
        <w:jc w:val="thaiDistribute"/>
        <w:rPr>
          <w:rFonts w:ascii="Arial" w:eastAsia="Arial Unicode MS" w:hAnsi="Arial" w:cs="Arial"/>
          <w:szCs w:val="26"/>
        </w:rPr>
      </w:pPr>
    </w:p>
    <w:p w14:paraId="6D5EA952" w14:textId="42FEE1C2" w:rsidR="00335890" w:rsidRPr="00220DC0" w:rsidRDefault="00335890" w:rsidP="00335890">
      <w:pPr>
        <w:tabs>
          <w:tab w:val="left" w:pos="540"/>
        </w:tabs>
        <w:ind w:left="720"/>
        <w:jc w:val="thaiDistribute"/>
        <w:rPr>
          <w:rFonts w:ascii="Arial" w:eastAsia="Arial Unicode MS" w:hAnsi="Arial" w:cs="Arial"/>
          <w:szCs w:val="26"/>
        </w:rPr>
      </w:pPr>
      <w:r w:rsidRPr="00220DC0">
        <w:rPr>
          <w:rFonts w:ascii="Arial" w:hAnsi="Arial" w:cs="Arial"/>
          <w:spacing w:val="-4"/>
          <w:sz w:val="20"/>
          <w:szCs w:val="20"/>
        </w:rPr>
        <w:t xml:space="preserve">At the Extraordinary Shareholders' meeting of </w:t>
      </w:r>
      <w:r w:rsidR="00B70528" w:rsidRPr="00B70528">
        <w:rPr>
          <w:rFonts w:ascii="Arial" w:hAnsi="Arial" w:cs="Arial"/>
          <w:spacing w:val="-4"/>
          <w:sz w:val="20"/>
          <w:szCs w:val="20"/>
        </w:rPr>
        <w:t>Mine Mobility Research Co., Ltd.</w:t>
      </w:r>
      <w:r w:rsidR="00B70528">
        <w:rPr>
          <w:rFonts w:ascii="Arial" w:hAnsi="Arial" w:cs="Arial"/>
          <w:spacing w:val="-4"/>
          <w:sz w:val="20"/>
          <w:szCs w:val="20"/>
        </w:rPr>
        <w:t xml:space="preserve"> </w:t>
      </w:r>
      <w:r w:rsidRPr="00220DC0">
        <w:rPr>
          <w:rFonts w:ascii="Arial" w:hAnsi="Arial" w:cs="Arial"/>
          <w:spacing w:val="-4"/>
          <w:sz w:val="20"/>
          <w:szCs w:val="20"/>
        </w:rPr>
        <w:t>on 1 October 2021</w:t>
      </w:r>
      <w:r w:rsidRPr="00220DC0">
        <w:rPr>
          <w:rFonts w:ascii="Arial" w:hAnsi="Arial" w:cs="Arial"/>
          <w:sz w:val="20"/>
          <w:szCs w:val="20"/>
        </w:rPr>
        <w:t xml:space="preserve">, the shareholders passed a resolution increasing the authorised share capital from Baht 400 million to </w:t>
      </w:r>
      <w:r w:rsidRPr="00220DC0">
        <w:rPr>
          <w:rFonts w:ascii="Arial" w:hAnsi="Arial" w:cs="Arial"/>
          <w:spacing w:val="-4"/>
          <w:sz w:val="20"/>
          <w:szCs w:val="20"/>
        </w:rPr>
        <w:t>Baht 440 million by issuing 4,000,000 new ordinary shares with a par value of Baht 10 per share.</w:t>
      </w:r>
      <w:r w:rsidRPr="00220DC0">
        <w:rPr>
          <w:rFonts w:ascii="Arial" w:hAnsi="Arial" w:cs="Arial"/>
          <w:spacing w:val="-5"/>
          <w:sz w:val="20"/>
          <w:szCs w:val="20"/>
        </w:rPr>
        <w:t xml:space="preserve"> The Company made a partial payment for 4,000,000 shares at Baht 2.50 per share,</w:t>
      </w:r>
      <w:r w:rsidRPr="00220DC0">
        <w:rPr>
          <w:rFonts w:ascii="Arial" w:hAnsi="Arial" w:cs="Arial"/>
          <w:sz w:val="20"/>
          <w:szCs w:val="20"/>
        </w:rPr>
        <w:t xml:space="preserve"> totalling Baht 10 million </w:t>
      </w:r>
      <w:r w:rsidR="00302661">
        <w:rPr>
          <w:rFonts w:ascii="Arial" w:hAnsi="Arial" w:cs="Arial"/>
          <w:sz w:val="20"/>
          <w:szCs w:val="20"/>
        </w:rPr>
        <w:t>during</w:t>
      </w:r>
      <w:r w:rsidRPr="00220DC0">
        <w:rPr>
          <w:rFonts w:ascii="Arial" w:hAnsi="Arial" w:cs="Arial"/>
          <w:sz w:val="20"/>
          <w:szCs w:val="20"/>
        </w:rPr>
        <w:t xml:space="preserve"> the perio</w:t>
      </w:r>
      <w:r w:rsidR="00B70528">
        <w:rPr>
          <w:rFonts w:ascii="Arial" w:hAnsi="Arial" w:cs="Arial"/>
          <w:sz w:val="20"/>
          <w:szCs w:val="20"/>
        </w:rPr>
        <w:t>d</w:t>
      </w:r>
      <w:r w:rsidRPr="00220DC0">
        <w:rPr>
          <w:rFonts w:ascii="Arial" w:hAnsi="Arial" w:cs="Arial"/>
          <w:sz w:val="20"/>
          <w:szCs w:val="20"/>
        </w:rPr>
        <w:t>.</w:t>
      </w:r>
    </w:p>
    <w:p w14:paraId="43827E51" w14:textId="242C7D77" w:rsidR="000C66AC" w:rsidRDefault="00E765A7" w:rsidP="00574604">
      <w:pPr>
        <w:tabs>
          <w:tab w:val="left" w:pos="540"/>
        </w:tabs>
        <w:ind w:left="720"/>
        <w:jc w:val="thaiDistribute"/>
        <w:rPr>
          <w:rFonts w:ascii="Arial" w:hAnsi="Arial" w:cs="Arial"/>
          <w:sz w:val="20"/>
          <w:szCs w:val="20"/>
          <w:u w:val="single"/>
        </w:rPr>
      </w:pPr>
      <w:r>
        <w:rPr>
          <w:rFonts w:ascii="Arial" w:hAnsi="Arial" w:cs="Arial"/>
          <w:sz w:val="20"/>
          <w:szCs w:val="20"/>
        </w:rPr>
        <w:br w:type="page"/>
      </w:r>
    </w:p>
    <w:p w14:paraId="0B43980F" w14:textId="5684E643" w:rsidR="00574604" w:rsidRPr="00220DC0" w:rsidRDefault="00574604" w:rsidP="00574604">
      <w:pPr>
        <w:tabs>
          <w:tab w:val="left" w:pos="540"/>
        </w:tabs>
        <w:ind w:left="720"/>
        <w:jc w:val="thaiDistribute"/>
        <w:rPr>
          <w:rFonts w:ascii="Arial" w:hAnsi="Arial" w:cs="Arial"/>
          <w:sz w:val="20"/>
          <w:szCs w:val="20"/>
          <w:u w:val="single"/>
        </w:rPr>
      </w:pPr>
      <w:r w:rsidRPr="00220DC0">
        <w:rPr>
          <w:rFonts w:ascii="Arial" w:hAnsi="Arial" w:cs="Arial"/>
          <w:sz w:val="20"/>
          <w:szCs w:val="20"/>
          <w:u w:val="single"/>
        </w:rPr>
        <w:t>Smart Waste Management Co., Ltd</w:t>
      </w:r>
    </w:p>
    <w:p w14:paraId="4BA22076" w14:textId="77777777" w:rsidR="00574604" w:rsidRPr="00220DC0" w:rsidRDefault="00574604" w:rsidP="00E765A7">
      <w:pPr>
        <w:ind w:left="720"/>
        <w:jc w:val="thaiDistribute"/>
        <w:rPr>
          <w:rFonts w:ascii="Arial" w:hAnsi="Arial" w:cs="Arial"/>
          <w:sz w:val="20"/>
          <w:szCs w:val="20"/>
        </w:rPr>
      </w:pPr>
    </w:p>
    <w:p w14:paraId="44B81A34" w14:textId="0512DFF7" w:rsidR="00335890" w:rsidRPr="00220DC0" w:rsidRDefault="00574604" w:rsidP="00574604">
      <w:pPr>
        <w:tabs>
          <w:tab w:val="left" w:pos="540"/>
        </w:tabs>
        <w:ind w:left="720"/>
        <w:jc w:val="thaiDistribute"/>
        <w:rPr>
          <w:rFonts w:ascii="Arial" w:hAnsi="Arial" w:cs="Arial"/>
          <w:sz w:val="20"/>
          <w:szCs w:val="20"/>
        </w:rPr>
      </w:pPr>
      <w:r w:rsidRPr="00E765A7">
        <w:rPr>
          <w:rFonts w:ascii="Arial" w:hAnsi="Arial" w:cs="Arial"/>
          <w:spacing w:val="-8"/>
          <w:sz w:val="20"/>
          <w:szCs w:val="20"/>
        </w:rPr>
        <w:t xml:space="preserve">At the </w:t>
      </w:r>
      <w:r w:rsidR="00DD4F60" w:rsidRPr="00E765A7">
        <w:rPr>
          <w:rFonts w:ascii="Arial" w:hAnsi="Arial" w:cs="Arial"/>
          <w:spacing w:val="-8"/>
          <w:sz w:val="20"/>
          <w:szCs w:val="20"/>
        </w:rPr>
        <w:t>Extraordinary Shareholders’ meeting</w:t>
      </w:r>
      <w:r w:rsidRPr="00E765A7">
        <w:rPr>
          <w:rFonts w:ascii="Arial" w:hAnsi="Arial" w:cs="Arial"/>
          <w:spacing w:val="-8"/>
          <w:sz w:val="20"/>
          <w:szCs w:val="20"/>
        </w:rPr>
        <w:t xml:space="preserve"> of Smart Waste Management Co., Ltd</w:t>
      </w:r>
      <w:r w:rsidRPr="00E765A7">
        <w:rPr>
          <w:rFonts w:ascii="Arial" w:hAnsi="Arial" w:cs="Arial"/>
          <w:spacing w:val="-8"/>
          <w:sz w:val="20"/>
          <w:szCs w:val="20"/>
          <w:cs/>
        </w:rPr>
        <w:t xml:space="preserve"> </w:t>
      </w:r>
      <w:r w:rsidRPr="00E765A7">
        <w:rPr>
          <w:rFonts w:ascii="Arial" w:hAnsi="Arial" w:cs="Arial"/>
          <w:spacing w:val="-8"/>
          <w:sz w:val="20"/>
          <w:szCs w:val="20"/>
        </w:rPr>
        <w:t xml:space="preserve">on </w:t>
      </w:r>
      <w:r w:rsidR="00A65019" w:rsidRPr="00E765A7">
        <w:rPr>
          <w:rFonts w:ascii="Arial" w:hAnsi="Arial" w:cs="Arial"/>
          <w:spacing w:val="-8"/>
          <w:sz w:val="20"/>
          <w:szCs w:val="20"/>
        </w:rPr>
        <w:t>25 November 2021,</w:t>
      </w:r>
      <w:r w:rsidR="00A65019" w:rsidRPr="00220DC0">
        <w:rPr>
          <w:rFonts w:ascii="Arial" w:hAnsi="Arial" w:cs="Arial"/>
          <w:sz w:val="20"/>
          <w:szCs w:val="20"/>
        </w:rPr>
        <w:t xml:space="preserve"> the shareholders passed a resolution increasing the authorised share capital from Baht 10 million to </w:t>
      </w:r>
      <w:r w:rsidR="00A65019" w:rsidRPr="00220DC0">
        <w:rPr>
          <w:rFonts w:ascii="Arial" w:hAnsi="Arial" w:cs="Arial"/>
          <w:spacing w:val="-4"/>
          <w:sz w:val="20"/>
          <w:szCs w:val="20"/>
        </w:rPr>
        <w:t>Baht 50 million by issuing 4,000,000 new ordinary shares with a par value of Baht 10 per share.</w:t>
      </w:r>
      <w:r w:rsidR="00A65019" w:rsidRPr="00220DC0">
        <w:rPr>
          <w:rFonts w:ascii="Arial" w:hAnsi="Arial" w:cs="Arial"/>
          <w:spacing w:val="-5"/>
          <w:sz w:val="20"/>
          <w:szCs w:val="20"/>
        </w:rPr>
        <w:t xml:space="preserve"> </w:t>
      </w:r>
      <w:r w:rsidR="00E765A7">
        <w:rPr>
          <w:rFonts w:ascii="Arial" w:hAnsi="Arial" w:cs="Arial"/>
          <w:spacing w:val="-5"/>
          <w:sz w:val="20"/>
          <w:szCs w:val="20"/>
        </w:rPr>
        <w:br/>
      </w:r>
      <w:r w:rsidR="00A65019" w:rsidRPr="00E765A7">
        <w:rPr>
          <w:rFonts w:ascii="Arial" w:hAnsi="Arial" w:cs="Arial"/>
          <w:spacing w:val="-8"/>
          <w:sz w:val="20"/>
          <w:szCs w:val="20"/>
        </w:rPr>
        <w:t>The Company made a partial payment for 4,000,000 shares at Baht 2.50 per share, totalling Baht 10 million</w:t>
      </w:r>
      <w:r w:rsidR="00A65019" w:rsidRPr="00220DC0">
        <w:rPr>
          <w:rFonts w:ascii="Arial" w:hAnsi="Arial" w:cs="Arial"/>
          <w:sz w:val="20"/>
          <w:szCs w:val="20"/>
        </w:rPr>
        <w:t xml:space="preserve"> </w:t>
      </w:r>
      <w:r w:rsidR="00302661">
        <w:rPr>
          <w:rFonts w:ascii="Arial" w:hAnsi="Arial" w:cs="Arial"/>
          <w:sz w:val="20"/>
          <w:szCs w:val="20"/>
        </w:rPr>
        <w:t>during</w:t>
      </w:r>
      <w:r w:rsidR="00A65019" w:rsidRPr="00220DC0">
        <w:rPr>
          <w:rFonts w:ascii="Arial" w:hAnsi="Arial" w:cs="Arial"/>
          <w:sz w:val="20"/>
          <w:szCs w:val="20"/>
        </w:rPr>
        <w:t xml:space="preserve"> the perio</w:t>
      </w:r>
      <w:r w:rsidR="000C66AC">
        <w:rPr>
          <w:rFonts w:ascii="Arial" w:hAnsi="Arial" w:cs="Arial"/>
          <w:sz w:val="20"/>
          <w:szCs w:val="20"/>
        </w:rPr>
        <w:t>d</w:t>
      </w:r>
      <w:r w:rsidR="00A65019" w:rsidRPr="00220DC0">
        <w:rPr>
          <w:rFonts w:ascii="Arial" w:hAnsi="Arial" w:cs="Arial"/>
          <w:sz w:val="20"/>
          <w:szCs w:val="20"/>
        </w:rPr>
        <w:t>.</w:t>
      </w:r>
    </w:p>
    <w:p w14:paraId="772603D4" w14:textId="77777777" w:rsidR="00B64FB6" w:rsidRPr="00220DC0" w:rsidRDefault="00B64FB6" w:rsidP="00B64FB6">
      <w:pPr>
        <w:tabs>
          <w:tab w:val="left" w:pos="540"/>
        </w:tabs>
        <w:ind w:left="720"/>
        <w:jc w:val="thaiDistribute"/>
        <w:rPr>
          <w:rFonts w:ascii="Arial" w:eastAsia="Arial Unicode MS" w:hAnsi="Arial" w:cs="Arial"/>
          <w:spacing w:val="6"/>
          <w:sz w:val="20"/>
          <w:szCs w:val="20"/>
        </w:rPr>
      </w:pPr>
    </w:p>
    <w:p w14:paraId="086DE36A" w14:textId="2D70AE67" w:rsidR="00B64FB6" w:rsidRPr="00220DC0" w:rsidRDefault="00B64FB6" w:rsidP="00B64FB6">
      <w:pPr>
        <w:tabs>
          <w:tab w:val="left" w:pos="540"/>
        </w:tabs>
        <w:ind w:left="720"/>
        <w:jc w:val="thaiDistribute"/>
        <w:rPr>
          <w:rFonts w:ascii="Arial" w:hAnsi="Arial" w:cs="Arial"/>
          <w:sz w:val="20"/>
          <w:szCs w:val="20"/>
          <w:u w:val="single"/>
        </w:rPr>
      </w:pPr>
      <w:r w:rsidRPr="00220DC0">
        <w:rPr>
          <w:rFonts w:ascii="Arial" w:hAnsi="Arial" w:cs="Arial"/>
          <w:sz w:val="20"/>
          <w:szCs w:val="20"/>
          <w:u w:val="single"/>
        </w:rPr>
        <w:t>Amita Technologies Inc.</w:t>
      </w:r>
    </w:p>
    <w:p w14:paraId="7ABA15AC" w14:textId="77777777" w:rsidR="00B64FB6" w:rsidRPr="00220DC0" w:rsidRDefault="00B64FB6" w:rsidP="00B64FB6">
      <w:pPr>
        <w:ind w:left="720"/>
        <w:jc w:val="thaiDistribute"/>
        <w:rPr>
          <w:rFonts w:ascii="Arial" w:hAnsi="Arial" w:cs="Arial"/>
          <w:sz w:val="20"/>
          <w:szCs w:val="20"/>
        </w:rPr>
      </w:pPr>
    </w:p>
    <w:p w14:paraId="07DD35E9" w14:textId="59D615E5" w:rsidR="00B64FB6" w:rsidRPr="00220DC0" w:rsidRDefault="00B64FB6" w:rsidP="00B64FB6">
      <w:pPr>
        <w:ind w:left="720"/>
        <w:jc w:val="both"/>
        <w:rPr>
          <w:rFonts w:ascii="Arial" w:hAnsi="Arial" w:cs="Arial"/>
          <w:spacing w:val="-2"/>
          <w:sz w:val="20"/>
          <w:szCs w:val="20"/>
        </w:rPr>
      </w:pPr>
      <w:r w:rsidRPr="00220DC0">
        <w:rPr>
          <w:rFonts w:ascii="Arial" w:hAnsi="Arial" w:cs="Arial"/>
          <w:spacing w:val="-4"/>
          <w:sz w:val="20"/>
          <w:szCs w:val="20"/>
        </w:rPr>
        <w:t xml:space="preserve">At the Board of Directors’ meeting of Amita Technologies Inc. on 11 November 2020, the Board of Directors passed a resolution increasing share capital for 130,000,000 ordinary shares at a par value of </w:t>
      </w:r>
      <w:r w:rsidRPr="00220DC0">
        <w:rPr>
          <w:rFonts w:ascii="Arial" w:hAnsi="Arial" w:cs="Arial"/>
          <w:spacing w:val="-6"/>
          <w:sz w:val="20"/>
          <w:szCs w:val="20"/>
        </w:rPr>
        <w:t>Taiwan Dollar 10 per share, totalling Taiwan Dollar 1,300 million. Amita Technologies Inc. called for share</w:t>
      </w:r>
      <w:r w:rsidRPr="00220DC0">
        <w:rPr>
          <w:rFonts w:ascii="Arial" w:hAnsi="Arial" w:cs="Arial"/>
          <w:spacing w:val="-4"/>
          <w:sz w:val="20"/>
          <w:szCs w:val="20"/>
        </w:rPr>
        <w:t xml:space="preserve"> </w:t>
      </w:r>
      <w:r w:rsidRPr="00220DC0">
        <w:rPr>
          <w:rFonts w:ascii="Arial" w:hAnsi="Arial" w:cs="Arial"/>
          <w:spacing w:val="-2"/>
          <w:sz w:val="20"/>
          <w:szCs w:val="20"/>
        </w:rPr>
        <w:t xml:space="preserve">payment on 3 February 2021 and received the share payment in full amount on 26 March 2021. </w:t>
      </w:r>
      <w:r w:rsidRPr="00220DC0">
        <w:rPr>
          <w:rFonts w:ascii="Arial" w:hAnsi="Arial" w:cs="Arial"/>
          <w:spacing w:val="-2"/>
          <w:sz w:val="20"/>
          <w:szCs w:val="20"/>
        </w:rPr>
        <w:br/>
        <w:t xml:space="preserve">The share payments were made by the Company of Taiwan Dollar 768 million or equivalent to Baht 841 million, by </w:t>
      </w:r>
      <w:r w:rsidR="00863778" w:rsidRPr="00220DC0">
        <w:rPr>
          <w:rFonts w:ascii="Arial" w:hAnsi="Arial" w:cs="Arial"/>
          <w:spacing w:val="-2"/>
          <w:sz w:val="20"/>
          <w:szCs w:val="20"/>
        </w:rPr>
        <w:t>indirect subsidiar</w:t>
      </w:r>
      <w:r w:rsidR="000C66AC">
        <w:rPr>
          <w:rFonts w:ascii="Arial" w:hAnsi="Arial" w:cs="Arial"/>
          <w:spacing w:val="-2"/>
          <w:sz w:val="20"/>
          <w:szCs w:val="20"/>
        </w:rPr>
        <w:t>ies</w:t>
      </w:r>
      <w:r w:rsidR="00863778" w:rsidRPr="00220DC0">
        <w:rPr>
          <w:rFonts w:ascii="Arial" w:hAnsi="Arial" w:cs="Arial"/>
          <w:spacing w:val="-2"/>
          <w:sz w:val="20"/>
          <w:szCs w:val="20"/>
        </w:rPr>
        <w:t xml:space="preserve"> of </w:t>
      </w:r>
      <w:r w:rsidRPr="00220DC0">
        <w:rPr>
          <w:rFonts w:ascii="Arial" w:hAnsi="Arial" w:cs="Arial"/>
          <w:spacing w:val="-2"/>
          <w:sz w:val="20"/>
          <w:szCs w:val="20"/>
        </w:rPr>
        <w:t xml:space="preserve">the Group of Taiwan Dollar 106 million or equivalent to Baht 119 million and by other </w:t>
      </w:r>
      <w:r w:rsidRPr="00220DC0">
        <w:rPr>
          <w:rFonts w:ascii="Arial" w:hAnsi="Arial" w:cs="Arial"/>
          <w:spacing w:val="-5"/>
          <w:sz w:val="20"/>
          <w:szCs w:val="20"/>
        </w:rPr>
        <w:t xml:space="preserve">shareholders of Taiwan Dollar 426 million or equivalent to Baht 477 million. </w:t>
      </w:r>
      <w:r w:rsidR="00E765A7">
        <w:rPr>
          <w:rFonts w:ascii="Arial" w:hAnsi="Arial" w:cs="Arial"/>
          <w:spacing w:val="-5"/>
          <w:sz w:val="20"/>
          <w:szCs w:val="20"/>
        </w:rPr>
        <w:br/>
      </w:r>
      <w:r w:rsidRPr="00220DC0">
        <w:rPr>
          <w:rFonts w:ascii="Arial" w:hAnsi="Arial" w:cs="Arial"/>
          <w:spacing w:val="-5"/>
          <w:sz w:val="20"/>
          <w:szCs w:val="20"/>
        </w:rPr>
        <w:t>As a result, the shareholding</w:t>
      </w:r>
      <w:r w:rsidRPr="00220DC0">
        <w:rPr>
          <w:rFonts w:ascii="Arial" w:hAnsi="Arial" w:cs="Arial"/>
          <w:spacing w:val="-2"/>
          <w:sz w:val="20"/>
          <w:szCs w:val="20"/>
        </w:rPr>
        <w:t xml:space="preserve"> interests of the Group in Amita Technologies Inc. decreased from 74.71% </w:t>
      </w:r>
      <w:r w:rsidRPr="00E765A7">
        <w:rPr>
          <w:rFonts w:ascii="Arial" w:hAnsi="Arial" w:cs="Arial"/>
          <w:spacing w:val="-8"/>
          <w:sz w:val="20"/>
          <w:szCs w:val="20"/>
        </w:rPr>
        <w:t>to 71.20% of registered and paid-up capital. Therefore, the Group recognised the increase of non-controlling interests</w:t>
      </w:r>
      <w:r w:rsidRPr="00220DC0">
        <w:rPr>
          <w:rFonts w:ascii="Arial" w:hAnsi="Arial" w:cs="Arial"/>
          <w:spacing w:val="-2"/>
          <w:sz w:val="20"/>
          <w:szCs w:val="20"/>
        </w:rPr>
        <w:t xml:space="preserve"> of Baht 477 million and discount from changes in shareholding interests in a subsidiary of </w:t>
      </w:r>
      <w:r w:rsidRPr="00E765A7">
        <w:rPr>
          <w:rFonts w:ascii="Arial" w:hAnsi="Arial" w:cs="Arial"/>
          <w:spacing w:val="-6"/>
          <w:sz w:val="20"/>
          <w:szCs w:val="20"/>
        </w:rPr>
        <w:t>Baht 71 million in the consolidated statement of changes in equity. Amita Technologies Inc. registered</w:t>
      </w:r>
      <w:r w:rsidRPr="00220DC0">
        <w:rPr>
          <w:rFonts w:ascii="Arial" w:hAnsi="Arial" w:cs="Arial"/>
          <w:spacing w:val="-2"/>
          <w:sz w:val="20"/>
          <w:szCs w:val="20"/>
        </w:rPr>
        <w:t xml:space="preserve"> the increased share capital on 3 May 2021.</w:t>
      </w:r>
    </w:p>
    <w:p w14:paraId="1564F124" w14:textId="77777777" w:rsidR="00B64FB6" w:rsidRPr="00220DC0" w:rsidRDefault="00B64FB6" w:rsidP="00B64FB6">
      <w:pPr>
        <w:ind w:left="720"/>
        <w:jc w:val="both"/>
        <w:rPr>
          <w:rFonts w:ascii="Arial" w:hAnsi="Arial" w:cs="Arial"/>
          <w:spacing w:val="-2"/>
          <w:sz w:val="20"/>
          <w:szCs w:val="20"/>
        </w:rPr>
      </w:pPr>
    </w:p>
    <w:p w14:paraId="2E2C9E59" w14:textId="50802C9D" w:rsidR="00B64FB6" w:rsidRPr="00220DC0" w:rsidRDefault="00B64FB6" w:rsidP="00B64FB6">
      <w:pPr>
        <w:ind w:left="720"/>
        <w:jc w:val="both"/>
        <w:rPr>
          <w:rFonts w:ascii="Arial" w:hAnsi="Arial" w:cs="Arial"/>
          <w:b/>
          <w:bCs/>
          <w:color w:val="000000"/>
          <w:sz w:val="20"/>
          <w:szCs w:val="20"/>
        </w:rPr>
      </w:pPr>
      <w:r w:rsidRPr="00220DC0">
        <w:rPr>
          <w:rFonts w:ascii="Arial" w:hAnsi="Arial" w:cs="Arial"/>
          <w:b/>
          <w:bCs/>
          <w:color w:val="000000"/>
          <w:sz w:val="20"/>
          <w:szCs w:val="20"/>
        </w:rPr>
        <w:t>Indirect subsidiar</w:t>
      </w:r>
      <w:r w:rsidR="000C66AC">
        <w:rPr>
          <w:rFonts w:ascii="Arial" w:hAnsi="Arial" w:cs="Arial"/>
          <w:b/>
          <w:bCs/>
          <w:color w:val="000000"/>
          <w:sz w:val="20"/>
          <w:szCs w:val="20"/>
        </w:rPr>
        <w:t>ies</w:t>
      </w:r>
    </w:p>
    <w:p w14:paraId="00C38B29" w14:textId="77777777" w:rsidR="00B64FB6" w:rsidRPr="00220DC0" w:rsidRDefault="00B64FB6" w:rsidP="00B64FB6">
      <w:pPr>
        <w:ind w:left="720"/>
        <w:jc w:val="both"/>
        <w:rPr>
          <w:rFonts w:ascii="Arial" w:hAnsi="Arial" w:cs="Arial"/>
          <w:b/>
          <w:bCs/>
          <w:color w:val="000000"/>
          <w:sz w:val="20"/>
          <w:szCs w:val="20"/>
        </w:rPr>
      </w:pPr>
    </w:p>
    <w:p w14:paraId="68BE5AAA" w14:textId="77777777" w:rsidR="00B64FB6" w:rsidRPr="00220DC0" w:rsidRDefault="00B64FB6" w:rsidP="00B64FB6">
      <w:pPr>
        <w:ind w:firstLine="720"/>
        <w:jc w:val="both"/>
        <w:rPr>
          <w:rFonts w:ascii="Arial" w:hAnsi="Arial" w:cs="Arial"/>
          <w:color w:val="000000"/>
          <w:sz w:val="20"/>
          <w:szCs w:val="20"/>
        </w:rPr>
      </w:pPr>
      <w:r w:rsidRPr="00220DC0">
        <w:rPr>
          <w:rFonts w:ascii="Arial" w:hAnsi="Arial" w:cs="Arial"/>
          <w:color w:val="000000"/>
          <w:sz w:val="20"/>
          <w:szCs w:val="20"/>
          <w:u w:val="single"/>
        </w:rPr>
        <w:t>Kanjanadit Palm Oil Co., Ltd.</w:t>
      </w:r>
    </w:p>
    <w:p w14:paraId="69A9237E" w14:textId="77777777" w:rsidR="00B64FB6" w:rsidRPr="00220DC0" w:rsidRDefault="00B64FB6" w:rsidP="00B64FB6">
      <w:pPr>
        <w:ind w:left="720"/>
        <w:jc w:val="both"/>
        <w:rPr>
          <w:rFonts w:ascii="Arial" w:hAnsi="Arial" w:cs="Arial"/>
          <w:color w:val="000000"/>
          <w:sz w:val="20"/>
          <w:szCs w:val="20"/>
        </w:rPr>
      </w:pPr>
    </w:p>
    <w:p w14:paraId="18C3881F" w14:textId="032AC283" w:rsidR="00B64FB6" w:rsidRPr="00220DC0" w:rsidRDefault="00B64FB6" w:rsidP="00B64FB6">
      <w:pPr>
        <w:ind w:left="720"/>
        <w:jc w:val="both"/>
        <w:rPr>
          <w:rFonts w:ascii="Arial" w:hAnsi="Arial" w:cs="Arial"/>
          <w:sz w:val="20"/>
          <w:szCs w:val="20"/>
          <w:lang w:val="en-US"/>
        </w:rPr>
      </w:pPr>
      <w:r w:rsidRPr="00220DC0">
        <w:rPr>
          <w:rFonts w:ascii="Arial" w:hAnsi="Arial" w:cs="Arial"/>
          <w:color w:val="000000"/>
          <w:spacing w:val="-2"/>
          <w:sz w:val="20"/>
          <w:szCs w:val="20"/>
        </w:rPr>
        <w:t>On 1 July 2020, the Group acquired ordinary shares of Kanjanadit Palm Oil Co., Ltd. from its former</w:t>
      </w:r>
      <w:r w:rsidRPr="00220DC0">
        <w:rPr>
          <w:rFonts w:ascii="Arial" w:hAnsi="Arial" w:cs="Arial"/>
          <w:color w:val="000000"/>
          <w:sz w:val="20"/>
          <w:szCs w:val="20"/>
        </w:rPr>
        <w:t xml:space="preserve"> </w:t>
      </w:r>
      <w:r w:rsidRPr="00220DC0">
        <w:rPr>
          <w:rFonts w:ascii="Arial" w:hAnsi="Arial" w:cs="Arial"/>
          <w:color w:val="000000"/>
          <w:spacing w:val="-2"/>
          <w:sz w:val="20"/>
          <w:szCs w:val="20"/>
        </w:rPr>
        <w:t>shareholder according to a share purchase agreement and a shareholder agreement with the former</w:t>
      </w:r>
      <w:r w:rsidRPr="00220DC0">
        <w:rPr>
          <w:rFonts w:ascii="Arial" w:hAnsi="Arial" w:cs="Arial"/>
          <w:color w:val="000000"/>
          <w:sz w:val="20"/>
          <w:szCs w:val="20"/>
        </w:rPr>
        <w:t xml:space="preserve"> shareholder. The Group made payment for 337,500 ordinary shares at Baht 111.20 per share, totalling Baht 3</w:t>
      </w:r>
      <w:r w:rsidR="009123A8" w:rsidRPr="00220DC0">
        <w:rPr>
          <w:rFonts w:ascii="Arial" w:hAnsi="Arial" w:cs="Arial"/>
          <w:color w:val="000000"/>
          <w:sz w:val="20"/>
          <w:szCs w:val="25"/>
        </w:rPr>
        <w:t>8</w:t>
      </w:r>
      <w:r w:rsidRPr="00220DC0">
        <w:rPr>
          <w:rFonts w:ascii="Arial" w:hAnsi="Arial" w:cs="Arial"/>
          <w:color w:val="000000"/>
          <w:sz w:val="20"/>
          <w:szCs w:val="20"/>
        </w:rPr>
        <w:t xml:space="preserve"> million. As a result, the Group </w:t>
      </w:r>
      <w:r w:rsidRPr="00220DC0">
        <w:rPr>
          <w:rFonts w:ascii="Arial" w:hAnsi="Arial" w:cs="Arial"/>
          <w:color w:val="000000"/>
          <w:spacing w:val="-2"/>
          <w:sz w:val="20"/>
          <w:szCs w:val="20"/>
        </w:rPr>
        <w:t xml:space="preserve">holds 75% of the issued and paid-up ordinary share capital. Kanjanadit Palm Oil Co., Ltd. </w:t>
      </w:r>
      <w:r w:rsidRPr="00220DC0">
        <w:rPr>
          <w:rFonts w:ascii="Arial" w:hAnsi="Arial" w:cs="Arial"/>
          <w:sz w:val="20"/>
          <w:szCs w:val="20"/>
        </w:rPr>
        <w:t>engages in the business of palm crushing mills, electric power plants and development projects for biomass and biogas</w:t>
      </w:r>
      <w:r w:rsidRPr="00220DC0">
        <w:rPr>
          <w:rFonts w:ascii="Arial" w:hAnsi="Arial" w:cs="Arial"/>
          <w:sz w:val="20"/>
          <w:szCs w:val="20"/>
          <w:lang w:val="en-US"/>
        </w:rPr>
        <w:t>.</w:t>
      </w:r>
    </w:p>
    <w:p w14:paraId="326BBDF1" w14:textId="39A22519" w:rsidR="00FF408A" w:rsidRPr="00220DC0" w:rsidRDefault="00FF408A" w:rsidP="00B64FB6">
      <w:pPr>
        <w:ind w:left="709" w:firstLine="11"/>
        <w:jc w:val="both"/>
        <w:rPr>
          <w:rFonts w:ascii="Arial" w:hAnsi="Arial" w:cs="Arial"/>
          <w:color w:val="000000"/>
          <w:sz w:val="20"/>
          <w:szCs w:val="20"/>
        </w:rPr>
      </w:pPr>
    </w:p>
    <w:p w14:paraId="1C760E58" w14:textId="3541FF24" w:rsidR="00B64FB6" w:rsidRPr="00220DC0" w:rsidRDefault="00B64FB6" w:rsidP="00B64FB6">
      <w:pPr>
        <w:ind w:left="709" w:firstLine="11"/>
        <w:jc w:val="both"/>
        <w:rPr>
          <w:rFonts w:ascii="Arial" w:hAnsi="Arial" w:cs="Arial"/>
          <w:color w:val="000000"/>
          <w:sz w:val="20"/>
          <w:szCs w:val="20"/>
        </w:rPr>
      </w:pPr>
      <w:r w:rsidRPr="00220DC0">
        <w:rPr>
          <w:rFonts w:ascii="Arial" w:hAnsi="Arial" w:cs="Arial"/>
          <w:color w:val="000000"/>
          <w:sz w:val="20"/>
          <w:szCs w:val="20"/>
        </w:rPr>
        <w:t>Details of consideration paid at the acquisition date are as follows:</w:t>
      </w:r>
    </w:p>
    <w:p w14:paraId="2B4BAC3B" w14:textId="68CA09A7" w:rsidR="00B64FB6" w:rsidRPr="00220DC0" w:rsidRDefault="00B64FB6" w:rsidP="00B64FB6">
      <w:pPr>
        <w:ind w:left="709" w:firstLine="11"/>
        <w:jc w:val="both"/>
        <w:rPr>
          <w:rFonts w:ascii="Arial" w:hAnsi="Arial" w:cs="Arial"/>
          <w:color w:val="000000"/>
          <w:sz w:val="20"/>
          <w:szCs w:val="20"/>
        </w:rPr>
      </w:pPr>
    </w:p>
    <w:tbl>
      <w:tblPr>
        <w:tblW w:w="9457" w:type="dxa"/>
        <w:tblInd w:w="108" w:type="dxa"/>
        <w:tblLook w:val="0000" w:firstRow="0" w:lastRow="0" w:firstColumn="0" w:lastColumn="0" w:noHBand="0" w:noVBand="0"/>
      </w:tblPr>
      <w:tblGrid>
        <w:gridCol w:w="6905"/>
        <w:gridCol w:w="2552"/>
      </w:tblGrid>
      <w:tr w:rsidR="00B64FB6" w:rsidRPr="00220DC0" w14:paraId="20160F6B" w14:textId="77777777" w:rsidTr="00E84BFC">
        <w:tc>
          <w:tcPr>
            <w:tcW w:w="6905" w:type="dxa"/>
            <w:vAlign w:val="bottom"/>
          </w:tcPr>
          <w:p w14:paraId="2FAB37D7" w14:textId="77777777" w:rsidR="00B64FB6" w:rsidRPr="00220DC0" w:rsidRDefault="00B64FB6" w:rsidP="00E84BFC">
            <w:pPr>
              <w:ind w:left="611"/>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568A10B1"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09AF2B20" w14:textId="77777777" w:rsidR="00B64FB6" w:rsidRPr="00220DC0" w:rsidRDefault="00B64FB6" w:rsidP="00E84BFC">
            <w:pPr>
              <w:ind w:right="-72"/>
              <w:jc w:val="right"/>
              <w:rPr>
                <w:rFonts w:ascii="Arial" w:hAnsi="Arial" w:cs="Arial"/>
                <w:b/>
                <w:bCs/>
                <w:color w:val="000000"/>
                <w:sz w:val="20"/>
                <w:szCs w:val="20"/>
                <w:cs/>
              </w:rPr>
            </w:pPr>
            <w:r w:rsidRPr="00220DC0">
              <w:rPr>
                <w:rFonts w:ascii="Arial" w:hAnsi="Arial" w:cs="Arial"/>
                <w:b/>
                <w:bCs/>
                <w:color w:val="000000"/>
                <w:sz w:val="20"/>
                <w:szCs w:val="20"/>
              </w:rPr>
              <w:t>financial information</w:t>
            </w:r>
          </w:p>
        </w:tc>
      </w:tr>
      <w:tr w:rsidR="00B64FB6" w:rsidRPr="00220DC0" w14:paraId="3F20BA5E" w14:textId="77777777" w:rsidTr="00E84BFC">
        <w:tc>
          <w:tcPr>
            <w:tcW w:w="6905" w:type="dxa"/>
            <w:vAlign w:val="bottom"/>
          </w:tcPr>
          <w:p w14:paraId="095A3678" w14:textId="77777777" w:rsidR="00B64FB6" w:rsidRPr="00220DC0" w:rsidRDefault="00B64FB6" w:rsidP="00E84BFC">
            <w:pPr>
              <w:ind w:left="611"/>
              <w:rPr>
                <w:rFonts w:ascii="Arial" w:hAnsi="Arial" w:cs="Arial"/>
                <w:b/>
                <w:bCs/>
                <w:color w:val="000000"/>
                <w:sz w:val="20"/>
                <w:szCs w:val="20"/>
                <w:cs/>
              </w:rPr>
            </w:pPr>
          </w:p>
        </w:tc>
        <w:tc>
          <w:tcPr>
            <w:tcW w:w="2552" w:type="dxa"/>
            <w:tcBorders>
              <w:top w:val="single" w:sz="4" w:space="0" w:color="auto"/>
            </w:tcBorders>
          </w:tcPr>
          <w:p w14:paraId="64E84EB7"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B64FB6" w:rsidRPr="00220DC0" w14:paraId="660FFA82" w14:textId="77777777" w:rsidTr="00E84BFC">
        <w:tc>
          <w:tcPr>
            <w:tcW w:w="6905" w:type="dxa"/>
            <w:vAlign w:val="bottom"/>
          </w:tcPr>
          <w:p w14:paraId="659A7399" w14:textId="77777777" w:rsidR="00B64FB6" w:rsidRPr="00220DC0" w:rsidRDefault="00B64FB6" w:rsidP="00E84BFC">
            <w:pPr>
              <w:ind w:left="611"/>
              <w:rPr>
                <w:rFonts w:ascii="Arial" w:hAnsi="Arial" w:cs="Arial"/>
                <w:b/>
                <w:bCs/>
                <w:color w:val="000000"/>
                <w:sz w:val="20"/>
                <w:szCs w:val="20"/>
                <w:cs/>
              </w:rPr>
            </w:pPr>
          </w:p>
        </w:tc>
        <w:tc>
          <w:tcPr>
            <w:tcW w:w="2552" w:type="dxa"/>
            <w:tcBorders>
              <w:bottom w:val="single" w:sz="4" w:space="0" w:color="auto"/>
            </w:tcBorders>
            <w:vAlign w:val="bottom"/>
          </w:tcPr>
          <w:p w14:paraId="7151B169" w14:textId="51DBC258" w:rsidR="00B64FB6" w:rsidRPr="00220DC0" w:rsidRDefault="00B64FB6" w:rsidP="00E84BFC">
            <w:pPr>
              <w:ind w:right="-72"/>
              <w:jc w:val="right"/>
              <w:rPr>
                <w:rFonts w:ascii="Arial" w:hAnsi="Arial" w:cs="Arial"/>
                <w:b/>
                <w:bCs/>
                <w:color w:val="000000"/>
                <w:sz w:val="20"/>
                <w:szCs w:val="20"/>
                <w:cs/>
              </w:rPr>
            </w:pPr>
            <w:r w:rsidRPr="00220DC0">
              <w:rPr>
                <w:rFonts w:ascii="Arial" w:hAnsi="Arial" w:cs="Arial"/>
                <w:b/>
                <w:bCs/>
                <w:color w:val="000000"/>
                <w:sz w:val="20"/>
                <w:szCs w:val="20"/>
              </w:rPr>
              <w:t>Baht</w:t>
            </w:r>
          </w:p>
        </w:tc>
      </w:tr>
      <w:tr w:rsidR="00B64FB6" w:rsidRPr="00220DC0" w14:paraId="1D665415" w14:textId="77777777" w:rsidTr="00E84BFC">
        <w:tc>
          <w:tcPr>
            <w:tcW w:w="6905" w:type="dxa"/>
          </w:tcPr>
          <w:p w14:paraId="0E0A46B0" w14:textId="77777777" w:rsidR="00B64FB6" w:rsidRPr="00220DC0" w:rsidRDefault="00B64FB6" w:rsidP="00E84BFC">
            <w:pPr>
              <w:ind w:left="611"/>
              <w:rPr>
                <w:rFonts w:ascii="Arial" w:hAnsi="Arial" w:cs="Arial"/>
                <w:color w:val="000000"/>
                <w:sz w:val="20"/>
                <w:szCs w:val="20"/>
                <w:cs/>
              </w:rPr>
            </w:pPr>
          </w:p>
        </w:tc>
        <w:tc>
          <w:tcPr>
            <w:tcW w:w="2552" w:type="dxa"/>
            <w:tcBorders>
              <w:top w:val="single" w:sz="4" w:space="0" w:color="auto"/>
            </w:tcBorders>
            <w:shd w:val="clear" w:color="auto" w:fill="FAFAFA"/>
          </w:tcPr>
          <w:p w14:paraId="3B469246" w14:textId="77777777" w:rsidR="00B64FB6" w:rsidRPr="00220DC0" w:rsidRDefault="00B64FB6" w:rsidP="00E84BFC">
            <w:pPr>
              <w:ind w:left="72" w:right="72"/>
              <w:jc w:val="right"/>
              <w:rPr>
                <w:rFonts w:ascii="Arial" w:hAnsi="Arial" w:cs="Arial"/>
                <w:color w:val="000000"/>
                <w:sz w:val="20"/>
                <w:szCs w:val="20"/>
              </w:rPr>
            </w:pPr>
          </w:p>
        </w:tc>
      </w:tr>
      <w:tr w:rsidR="00B64FB6" w:rsidRPr="00220DC0" w14:paraId="0892E657" w14:textId="77777777" w:rsidTr="00E84BFC">
        <w:tc>
          <w:tcPr>
            <w:tcW w:w="6905" w:type="dxa"/>
          </w:tcPr>
          <w:p w14:paraId="79B47C7F" w14:textId="77777777" w:rsidR="00B64FB6" w:rsidRPr="00220DC0" w:rsidRDefault="00B64FB6" w:rsidP="00E84BFC">
            <w:pPr>
              <w:ind w:left="611"/>
              <w:rPr>
                <w:rFonts w:ascii="Arial" w:hAnsi="Arial" w:cs="Arial"/>
                <w:color w:val="000000"/>
                <w:sz w:val="20"/>
                <w:szCs w:val="20"/>
                <w:cs/>
                <w:lang w:val="en-US"/>
              </w:rPr>
            </w:pPr>
            <w:r w:rsidRPr="00220DC0">
              <w:rPr>
                <w:rFonts w:ascii="Arial" w:hAnsi="Arial" w:cs="Arial"/>
                <w:color w:val="000000"/>
                <w:sz w:val="20"/>
                <w:szCs w:val="20"/>
              </w:rPr>
              <w:t>Cash</w:t>
            </w:r>
          </w:p>
        </w:tc>
        <w:tc>
          <w:tcPr>
            <w:tcW w:w="2552" w:type="dxa"/>
            <w:tcBorders>
              <w:bottom w:val="single" w:sz="4" w:space="0" w:color="auto"/>
            </w:tcBorders>
            <w:shd w:val="clear" w:color="auto" w:fill="FAFAFA"/>
            <w:vAlign w:val="bottom"/>
          </w:tcPr>
          <w:p w14:paraId="1C19104C" w14:textId="7C9F1265" w:rsidR="00B64FB6" w:rsidRPr="00220DC0" w:rsidRDefault="00A65019" w:rsidP="00E84BFC">
            <w:pPr>
              <w:ind w:right="-72"/>
              <w:jc w:val="right"/>
              <w:rPr>
                <w:rFonts w:ascii="Arial" w:hAnsi="Arial" w:cs="Arial"/>
                <w:color w:val="000000"/>
                <w:sz w:val="20"/>
                <w:szCs w:val="20"/>
              </w:rPr>
            </w:pPr>
            <w:r w:rsidRPr="00220DC0">
              <w:rPr>
                <w:rFonts w:ascii="Arial" w:hAnsi="Arial" w:cs="Arial"/>
                <w:color w:val="000000"/>
                <w:sz w:val="20"/>
                <w:szCs w:val="20"/>
              </w:rPr>
              <w:t>37,530,000</w:t>
            </w:r>
          </w:p>
        </w:tc>
      </w:tr>
      <w:tr w:rsidR="00B64FB6" w:rsidRPr="00220DC0" w14:paraId="23BBCD01" w14:textId="77777777" w:rsidTr="00E84BFC">
        <w:trPr>
          <w:trHeight w:val="43"/>
        </w:trPr>
        <w:tc>
          <w:tcPr>
            <w:tcW w:w="6905" w:type="dxa"/>
          </w:tcPr>
          <w:p w14:paraId="069B49F6" w14:textId="77777777" w:rsidR="00B64FB6" w:rsidRPr="00220DC0" w:rsidRDefault="00B64FB6" w:rsidP="00E84BFC">
            <w:pPr>
              <w:ind w:left="611"/>
              <w:rPr>
                <w:rFonts w:ascii="Arial" w:hAnsi="Arial" w:cs="Arial"/>
                <w:color w:val="000000"/>
                <w:sz w:val="20"/>
                <w:szCs w:val="20"/>
              </w:rPr>
            </w:pPr>
          </w:p>
        </w:tc>
        <w:tc>
          <w:tcPr>
            <w:tcW w:w="2552" w:type="dxa"/>
            <w:shd w:val="clear" w:color="auto" w:fill="FAFAFA"/>
            <w:vAlign w:val="bottom"/>
          </w:tcPr>
          <w:p w14:paraId="0E71183E" w14:textId="77777777" w:rsidR="00B64FB6" w:rsidRPr="00220DC0" w:rsidRDefault="00B64FB6" w:rsidP="00E84BFC">
            <w:pPr>
              <w:ind w:right="-72"/>
              <w:jc w:val="right"/>
              <w:rPr>
                <w:rFonts w:ascii="Arial" w:hAnsi="Arial" w:cs="Arial"/>
                <w:color w:val="000000"/>
                <w:sz w:val="20"/>
                <w:szCs w:val="20"/>
              </w:rPr>
            </w:pPr>
          </w:p>
        </w:tc>
      </w:tr>
      <w:tr w:rsidR="00B64FB6" w:rsidRPr="00220DC0" w14:paraId="258BF7DA" w14:textId="77777777" w:rsidTr="00E84BFC">
        <w:trPr>
          <w:trHeight w:val="53"/>
        </w:trPr>
        <w:tc>
          <w:tcPr>
            <w:tcW w:w="6905" w:type="dxa"/>
          </w:tcPr>
          <w:p w14:paraId="76B467F7" w14:textId="77777777" w:rsidR="00B64FB6" w:rsidRPr="00220DC0" w:rsidRDefault="00B64FB6" w:rsidP="00E84BFC">
            <w:pPr>
              <w:ind w:left="611"/>
              <w:rPr>
                <w:rFonts w:ascii="Arial" w:hAnsi="Arial" w:cs="Arial"/>
                <w:color w:val="000000"/>
                <w:sz w:val="20"/>
                <w:szCs w:val="20"/>
                <w:cs/>
              </w:rPr>
            </w:pPr>
            <w:r w:rsidRPr="00220DC0">
              <w:rPr>
                <w:rFonts w:ascii="Arial" w:hAnsi="Arial" w:cs="Arial"/>
                <w:color w:val="000000"/>
                <w:sz w:val="20"/>
                <w:szCs w:val="20"/>
              </w:rPr>
              <w:t>Purchase consideration</w:t>
            </w:r>
          </w:p>
        </w:tc>
        <w:tc>
          <w:tcPr>
            <w:tcW w:w="2552" w:type="dxa"/>
            <w:tcBorders>
              <w:bottom w:val="single" w:sz="4" w:space="0" w:color="auto"/>
            </w:tcBorders>
            <w:shd w:val="clear" w:color="auto" w:fill="FAFAFA"/>
            <w:vAlign w:val="bottom"/>
          </w:tcPr>
          <w:p w14:paraId="02056F50" w14:textId="4243075B" w:rsidR="00B64FB6" w:rsidRPr="00220DC0" w:rsidRDefault="00A65019" w:rsidP="00E84BFC">
            <w:pPr>
              <w:ind w:right="-72"/>
              <w:jc w:val="right"/>
              <w:rPr>
                <w:rFonts w:ascii="Arial" w:hAnsi="Arial" w:cs="Arial"/>
                <w:color w:val="000000"/>
                <w:sz w:val="20"/>
                <w:szCs w:val="20"/>
              </w:rPr>
            </w:pPr>
            <w:r w:rsidRPr="00220DC0">
              <w:rPr>
                <w:rFonts w:ascii="Arial" w:hAnsi="Arial" w:cs="Arial"/>
                <w:color w:val="000000"/>
                <w:sz w:val="20"/>
                <w:szCs w:val="20"/>
              </w:rPr>
              <w:t>37,530,000</w:t>
            </w:r>
          </w:p>
        </w:tc>
      </w:tr>
    </w:tbl>
    <w:p w14:paraId="29E14355" w14:textId="4AA90984" w:rsidR="007E036D" w:rsidRPr="00220DC0" w:rsidRDefault="007E036D" w:rsidP="00B64FB6">
      <w:pPr>
        <w:ind w:left="709" w:firstLine="11"/>
        <w:jc w:val="both"/>
        <w:rPr>
          <w:rFonts w:ascii="Arial" w:hAnsi="Arial" w:cs="Arial"/>
          <w:color w:val="000000"/>
          <w:sz w:val="20"/>
          <w:szCs w:val="20"/>
        </w:rPr>
      </w:pPr>
    </w:p>
    <w:p w14:paraId="5A4EAEFB" w14:textId="2DA70B2B" w:rsidR="00B64FB6" w:rsidRPr="00220DC0" w:rsidRDefault="00A65019" w:rsidP="00A65019">
      <w:pPr>
        <w:ind w:left="720"/>
        <w:jc w:val="thaiDistribute"/>
        <w:rPr>
          <w:rFonts w:ascii="Arial" w:hAnsi="Arial" w:cs="Arial"/>
          <w:color w:val="000000"/>
          <w:spacing w:val="-4"/>
          <w:sz w:val="20"/>
          <w:szCs w:val="20"/>
        </w:rPr>
      </w:pPr>
      <w:r w:rsidRPr="00220DC0">
        <w:rPr>
          <w:rFonts w:ascii="Arial" w:hAnsi="Arial" w:cs="Arial"/>
          <w:color w:val="000000"/>
          <w:spacing w:val="-4"/>
          <w:sz w:val="20"/>
          <w:szCs w:val="20"/>
        </w:rPr>
        <w:t>During the year ended 31 December 2021, the Group completely measured the fair value of the net identifiable assets acquired and completed the purchase price allocation at the acquisition date. The management evaluated and concluded that changes after completing the fair value measurement were not significant. Details are as follows:</w:t>
      </w:r>
    </w:p>
    <w:p w14:paraId="3A93FC9C" w14:textId="4026BE2D" w:rsidR="00B64FB6" w:rsidRPr="00220DC0" w:rsidRDefault="00753641" w:rsidP="00E765A7">
      <w:pPr>
        <w:jc w:val="thaiDistribute"/>
        <w:rPr>
          <w:rFonts w:ascii="Arial" w:hAnsi="Arial" w:cs="Arial"/>
          <w:color w:val="000000"/>
          <w:sz w:val="20"/>
          <w:szCs w:val="20"/>
        </w:rPr>
      </w:pPr>
      <w:r w:rsidRPr="00220DC0">
        <w:rPr>
          <w:rFonts w:ascii="Arial" w:hAnsi="Arial" w:cs="Arial"/>
          <w:color w:val="000000"/>
          <w:spacing w:val="-4"/>
          <w:sz w:val="20"/>
          <w:szCs w:val="20"/>
        </w:rPr>
        <w:br w:type="page"/>
      </w:r>
    </w:p>
    <w:tbl>
      <w:tblPr>
        <w:tblW w:w="9558" w:type="dxa"/>
        <w:tblLayout w:type="fixed"/>
        <w:tblLook w:val="0000" w:firstRow="0" w:lastRow="0" w:firstColumn="0" w:lastColumn="0" w:noHBand="0" w:noVBand="0"/>
      </w:tblPr>
      <w:tblGrid>
        <w:gridCol w:w="7019"/>
        <w:gridCol w:w="2539"/>
      </w:tblGrid>
      <w:tr w:rsidR="00B64FB6" w:rsidRPr="00220DC0" w14:paraId="3589A16E" w14:textId="77777777" w:rsidTr="00E84BFC">
        <w:trPr>
          <w:trHeight w:val="364"/>
        </w:trPr>
        <w:tc>
          <w:tcPr>
            <w:tcW w:w="7019" w:type="dxa"/>
            <w:shd w:val="clear" w:color="auto" w:fill="auto"/>
          </w:tcPr>
          <w:p w14:paraId="4595A7F1" w14:textId="77777777" w:rsidR="00B64FB6" w:rsidRPr="00220DC0" w:rsidRDefault="00B64FB6" w:rsidP="00E84BFC">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19589608"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76805D56" w14:textId="77777777" w:rsidR="00B64FB6" w:rsidRPr="00220DC0" w:rsidRDefault="00B64FB6" w:rsidP="00E84BFC">
            <w:pPr>
              <w:ind w:right="-72"/>
              <w:jc w:val="right"/>
              <w:rPr>
                <w:rFonts w:ascii="Arial" w:hAnsi="Arial" w:cs="Arial"/>
                <w:b/>
                <w:bCs/>
                <w:color w:val="000000"/>
                <w:sz w:val="20"/>
                <w:szCs w:val="20"/>
                <w:cs/>
              </w:rPr>
            </w:pPr>
            <w:r w:rsidRPr="00220DC0">
              <w:rPr>
                <w:rFonts w:ascii="Arial" w:hAnsi="Arial" w:cs="Arial"/>
                <w:b/>
                <w:bCs/>
                <w:color w:val="000000"/>
                <w:sz w:val="20"/>
                <w:szCs w:val="20"/>
              </w:rPr>
              <w:t>financial information</w:t>
            </w:r>
          </w:p>
        </w:tc>
      </w:tr>
      <w:tr w:rsidR="00B64FB6" w:rsidRPr="00220DC0" w14:paraId="05BA9C2C" w14:textId="77777777" w:rsidTr="00E84BFC">
        <w:trPr>
          <w:trHeight w:val="253"/>
        </w:trPr>
        <w:tc>
          <w:tcPr>
            <w:tcW w:w="7019" w:type="dxa"/>
            <w:shd w:val="clear" w:color="auto" w:fill="auto"/>
          </w:tcPr>
          <w:p w14:paraId="7C02D618" w14:textId="77777777" w:rsidR="00B64FB6" w:rsidRPr="00220DC0" w:rsidRDefault="00B64FB6" w:rsidP="00E84BFC">
            <w:pPr>
              <w:ind w:left="720"/>
              <w:jc w:val="thaiDistribute"/>
              <w:rPr>
                <w:rFonts w:ascii="Arial" w:hAnsi="Arial" w:cs="Arial"/>
                <w:b/>
                <w:bCs/>
                <w:color w:val="000000"/>
                <w:sz w:val="20"/>
                <w:szCs w:val="20"/>
              </w:rPr>
            </w:pPr>
          </w:p>
        </w:tc>
        <w:tc>
          <w:tcPr>
            <w:tcW w:w="2539" w:type="dxa"/>
            <w:tcBorders>
              <w:top w:val="single" w:sz="4" w:space="0" w:color="auto"/>
            </w:tcBorders>
          </w:tcPr>
          <w:p w14:paraId="13DC4E75"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B64FB6" w:rsidRPr="00220DC0" w14:paraId="0B49C915" w14:textId="77777777" w:rsidTr="00E84BFC">
        <w:trPr>
          <w:trHeight w:val="236"/>
        </w:trPr>
        <w:tc>
          <w:tcPr>
            <w:tcW w:w="7019" w:type="dxa"/>
          </w:tcPr>
          <w:p w14:paraId="63060A44" w14:textId="77777777" w:rsidR="00B64FB6" w:rsidRPr="00220DC0" w:rsidRDefault="00B64FB6" w:rsidP="00E84BFC">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79C4BB13" w14:textId="2C1A283F" w:rsidR="00B64FB6" w:rsidRPr="00220DC0" w:rsidRDefault="00B64FB6" w:rsidP="00E84BFC">
            <w:pPr>
              <w:ind w:right="-72"/>
              <w:jc w:val="right"/>
              <w:rPr>
                <w:rFonts w:ascii="Arial" w:hAnsi="Arial" w:cs="Arial"/>
                <w:b/>
                <w:bCs/>
                <w:color w:val="000000"/>
                <w:sz w:val="20"/>
                <w:szCs w:val="20"/>
                <w:cs/>
              </w:rPr>
            </w:pPr>
            <w:r w:rsidRPr="00220DC0">
              <w:rPr>
                <w:rFonts w:ascii="Arial" w:hAnsi="Arial" w:cs="Arial"/>
                <w:b/>
                <w:bCs/>
                <w:color w:val="000000"/>
                <w:sz w:val="20"/>
                <w:szCs w:val="20"/>
              </w:rPr>
              <w:t>Baht</w:t>
            </w:r>
          </w:p>
        </w:tc>
      </w:tr>
      <w:tr w:rsidR="00B64FB6" w:rsidRPr="00220DC0" w14:paraId="10144EC4" w14:textId="77777777" w:rsidTr="00E84BFC">
        <w:trPr>
          <w:trHeight w:val="253"/>
        </w:trPr>
        <w:tc>
          <w:tcPr>
            <w:tcW w:w="7019" w:type="dxa"/>
          </w:tcPr>
          <w:p w14:paraId="28B3E3CD" w14:textId="77777777" w:rsidR="00B64FB6" w:rsidRPr="00220DC0" w:rsidRDefault="00B64FB6" w:rsidP="00E84BFC">
            <w:pPr>
              <w:ind w:left="720" w:right="-72"/>
              <w:rPr>
                <w:rFonts w:ascii="Arial" w:hAnsi="Arial" w:cs="Arial"/>
                <w:snapToGrid w:val="0"/>
                <w:color w:val="000000"/>
                <w:sz w:val="20"/>
                <w:szCs w:val="20"/>
                <w:lang w:val="en-US" w:eastAsia="th-TH"/>
              </w:rPr>
            </w:pPr>
          </w:p>
        </w:tc>
        <w:tc>
          <w:tcPr>
            <w:tcW w:w="2539" w:type="dxa"/>
            <w:tcBorders>
              <w:top w:val="single" w:sz="4" w:space="0" w:color="auto"/>
            </w:tcBorders>
            <w:shd w:val="clear" w:color="auto" w:fill="FAFAFA"/>
          </w:tcPr>
          <w:p w14:paraId="1836F9A8" w14:textId="77777777" w:rsidR="00B64FB6" w:rsidRPr="00220DC0" w:rsidRDefault="00B64FB6" w:rsidP="00E84BFC">
            <w:pPr>
              <w:ind w:right="-72"/>
              <w:jc w:val="right"/>
              <w:rPr>
                <w:rFonts w:ascii="Arial" w:hAnsi="Arial" w:cs="Arial"/>
                <w:snapToGrid w:val="0"/>
                <w:color w:val="000000"/>
                <w:sz w:val="20"/>
                <w:szCs w:val="20"/>
                <w:lang w:val="en-US" w:eastAsia="th-TH"/>
              </w:rPr>
            </w:pPr>
          </w:p>
        </w:tc>
      </w:tr>
      <w:tr w:rsidR="00B64FB6" w:rsidRPr="00220DC0" w14:paraId="3C0C947E" w14:textId="77777777" w:rsidTr="00E84BFC">
        <w:trPr>
          <w:trHeight w:val="461"/>
        </w:trPr>
        <w:tc>
          <w:tcPr>
            <w:tcW w:w="7019" w:type="dxa"/>
          </w:tcPr>
          <w:p w14:paraId="761E7989" w14:textId="77777777" w:rsidR="00B64FB6" w:rsidRPr="00220DC0" w:rsidRDefault="00B64FB6" w:rsidP="00E84BFC">
            <w:pPr>
              <w:ind w:left="720" w:right="-72"/>
              <w:rPr>
                <w:rFonts w:ascii="Arial" w:hAnsi="Arial" w:cs="Arial"/>
                <w:snapToGrid w:val="0"/>
                <w:color w:val="000000"/>
                <w:sz w:val="20"/>
                <w:szCs w:val="20"/>
                <w:lang w:val="en-US" w:eastAsia="th-TH"/>
              </w:rPr>
            </w:pPr>
            <w:r w:rsidRPr="00220DC0">
              <w:rPr>
                <w:rFonts w:ascii="Arial" w:hAnsi="Arial" w:cs="Arial"/>
                <w:snapToGrid w:val="0"/>
                <w:color w:val="000000"/>
                <w:sz w:val="20"/>
                <w:szCs w:val="20"/>
                <w:lang w:val="en-US" w:eastAsia="th-TH"/>
              </w:rPr>
              <w:t xml:space="preserve">Recognised amount of identifiable assets acquired </w:t>
            </w:r>
          </w:p>
          <w:p w14:paraId="0A296FCA" w14:textId="77777777" w:rsidR="00B64FB6" w:rsidRPr="00220DC0" w:rsidRDefault="00B64FB6" w:rsidP="00E84BFC">
            <w:pPr>
              <w:ind w:left="720" w:right="-72"/>
              <w:rPr>
                <w:rFonts w:ascii="Arial" w:hAnsi="Arial" w:cs="Arial"/>
                <w:snapToGrid w:val="0"/>
                <w:color w:val="000000"/>
                <w:sz w:val="20"/>
                <w:szCs w:val="20"/>
                <w:lang w:val="en-US" w:eastAsia="th-TH"/>
              </w:rPr>
            </w:pPr>
            <w:r w:rsidRPr="00220DC0">
              <w:rPr>
                <w:rFonts w:ascii="Arial" w:hAnsi="Arial" w:cs="Arial"/>
                <w:snapToGrid w:val="0"/>
                <w:color w:val="000000"/>
                <w:sz w:val="20"/>
                <w:szCs w:val="20"/>
                <w:lang w:val="en-US" w:eastAsia="th-TH"/>
              </w:rPr>
              <w:t xml:space="preserve">   and liabilities assumed (Proportion of 100%)</w:t>
            </w:r>
          </w:p>
        </w:tc>
        <w:tc>
          <w:tcPr>
            <w:tcW w:w="2539" w:type="dxa"/>
            <w:shd w:val="clear" w:color="auto" w:fill="FAFAFA"/>
          </w:tcPr>
          <w:p w14:paraId="72B244F6" w14:textId="77777777" w:rsidR="00B64FB6" w:rsidRPr="00220DC0" w:rsidRDefault="00B64FB6" w:rsidP="00E84BFC">
            <w:pPr>
              <w:ind w:right="-72"/>
              <w:jc w:val="right"/>
              <w:rPr>
                <w:rFonts w:ascii="Arial" w:hAnsi="Arial" w:cs="Arial"/>
                <w:snapToGrid w:val="0"/>
                <w:color w:val="000000"/>
                <w:sz w:val="20"/>
                <w:szCs w:val="20"/>
                <w:lang w:val="en-US" w:eastAsia="th-TH"/>
              </w:rPr>
            </w:pPr>
          </w:p>
        </w:tc>
      </w:tr>
      <w:tr w:rsidR="00A65019" w:rsidRPr="00220DC0" w14:paraId="04A92F25" w14:textId="77777777" w:rsidTr="003A20F5">
        <w:trPr>
          <w:trHeight w:val="230"/>
        </w:trPr>
        <w:tc>
          <w:tcPr>
            <w:tcW w:w="7019" w:type="dxa"/>
          </w:tcPr>
          <w:p w14:paraId="49A97AD1"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Cash and cash equivalents</w:t>
            </w:r>
            <w:r w:rsidRPr="00220DC0">
              <w:rPr>
                <w:rFonts w:ascii="Arial" w:hAnsi="Arial" w:cs="Arial"/>
                <w:color w:val="000000"/>
                <w:sz w:val="20"/>
                <w:szCs w:val="20"/>
                <w:cs/>
                <w:lang w:val="en-US"/>
              </w:rPr>
              <w:t xml:space="preserve"> </w:t>
            </w:r>
          </w:p>
        </w:tc>
        <w:tc>
          <w:tcPr>
            <w:tcW w:w="2539" w:type="dxa"/>
            <w:shd w:val="clear" w:color="auto" w:fill="FAFAFA"/>
            <w:vAlign w:val="bottom"/>
          </w:tcPr>
          <w:p w14:paraId="05D983FD" w14:textId="055C3003"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258,997</w:t>
            </w:r>
          </w:p>
        </w:tc>
      </w:tr>
      <w:tr w:rsidR="00A65019" w:rsidRPr="00220DC0" w14:paraId="0923AB58" w14:textId="77777777" w:rsidTr="003A20F5">
        <w:trPr>
          <w:trHeight w:val="230"/>
        </w:trPr>
        <w:tc>
          <w:tcPr>
            <w:tcW w:w="7019" w:type="dxa"/>
          </w:tcPr>
          <w:p w14:paraId="698254B0"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Trade and other accounts receivable, net</w:t>
            </w:r>
          </w:p>
        </w:tc>
        <w:tc>
          <w:tcPr>
            <w:tcW w:w="2539" w:type="dxa"/>
            <w:shd w:val="clear" w:color="auto" w:fill="FAFAFA"/>
            <w:vAlign w:val="bottom"/>
          </w:tcPr>
          <w:p w14:paraId="47F7D142" w14:textId="3CAA9A63"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5,036,786</w:t>
            </w:r>
          </w:p>
        </w:tc>
      </w:tr>
      <w:tr w:rsidR="00A65019" w:rsidRPr="00220DC0" w14:paraId="0EAC0B1B" w14:textId="77777777" w:rsidTr="003A20F5">
        <w:trPr>
          <w:trHeight w:val="230"/>
        </w:trPr>
        <w:tc>
          <w:tcPr>
            <w:tcW w:w="7019" w:type="dxa"/>
          </w:tcPr>
          <w:p w14:paraId="387104B1" w14:textId="77777777" w:rsidR="00A65019" w:rsidRPr="00220DC0" w:rsidRDefault="00A65019" w:rsidP="00A65019">
            <w:pPr>
              <w:ind w:left="720" w:right="-72"/>
              <w:rPr>
                <w:rFonts w:ascii="Arial" w:hAnsi="Arial" w:cs="Arial"/>
                <w:color w:val="000000"/>
                <w:sz w:val="20"/>
                <w:szCs w:val="20"/>
              </w:rPr>
            </w:pPr>
            <w:r w:rsidRPr="00220DC0">
              <w:rPr>
                <w:rFonts w:ascii="Arial" w:hAnsi="Arial" w:cs="Arial"/>
                <w:color w:val="000000"/>
                <w:sz w:val="20"/>
                <w:szCs w:val="20"/>
                <w:lang w:val="en-US"/>
              </w:rPr>
              <w:t>Inventories</w:t>
            </w:r>
          </w:p>
        </w:tc>
        <w:tc>
          <w:tcPr>
            <w:tcW w:w="2539" w:type="dxa"/>
            <w:shd w:val="clear" w:color="auto" w:fill="FAFAFA"/>
            <w:vAlign w:val="bottom"/>
          </w:tcPr>
          <w:p w14:paraId="62CDDD34" w14:textId="77F1A3C0"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4,442,563</w:t>
            </w:r>
          </w:p>
        </w:tc>
      </w:tr>
      <w:tr w:rsidR="00A65019" w:rsidRPr="00220DC0" w14:paraId="333EC7D0" w14:textId="77777777" w:rsidTr="003A20F5">
        <w:trPr>
          <w:trHeight w:val="230"/>
        </w:trPr>
        <w:tc>
          <w:tcPr>
            <w:tcW w:w="7019" w:type="dxa"/>
          </w:tcPr>
          <w:p w14:paraId="7932BDE8" w14:textId="77777777" w:rsidR="00A65019" w:rsidRPr="00220DC0" w:rsidRDefault="00A65019" w:rsidP="00A65019">
            <w:pPr>
              <w:ind w:left="720" w:right="-72"/>
              <w:rPr>
                <w:rFonts w:ascii="Arial" w:hAnsi="Arial" w:cs="Arial"/>
                <w:color w:val="000000"/>
                <w:sz w:val="20"/>
                <w:szCs w:val="20"/>
                <w:lang w:val="en-US"/>
              </w:rPr>
            </w:pPr>
            <w:r w:rsidRPr="00220DC0">
              <w:rPr>
                <w:rFonts w:ascii="Arial" w:hAnsi="Arial" w:cs="Arial"/>
                <w:color w:val="000000"/>
                <w:sz w:val="20"/>
                <w:szCs w:val="20"/>
                <w:lang w:val="en-US"/>
              </w:rPr>
              <w:t>Deposits at financial institutions used as collateral</w:t>
            </w:r>
          </w:p>
        </w:tc>
        <w:tc>
          <w:tcPr>
            <w:tcW w:w="2539" w:type="dxa"/>
            <w:shd w:val="clear" w:color="auto" w:fill="FAFAFA"/>
            <w:vAlign w:val="bottom"/>
          </w:tcPr>
          <w:p w14:paraId="2AAC68D7" w14:textId="23A49BB3"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rPr>
              <w:t>20,859,223</w:t>
            </w:r>
          </w:p>
        </w:tc>
      </w:tr>
      <w:tr w:rsidR="00A65019" w:rsidRPr="00220DC0" w14:paraId="4CFEBC42" w14:textId="77777777" w:rsidTr="003A20F5">
        <w:trPr>
          <w:trHeight w:val="230"/>
        </w:trPr>
        <w:tc>
          <w:tcPr>
            <w:tcW w:w="7019" w:type="dxa"/>
          </w:tcPr>
          <w:p w14:paraId="0A8449E3"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Property, plant and equipment, net</w:t>
            </w:r>
          </w:p>
        </w:tc>
        <w:tc>
          <w:tcPr>
            <w:tcW w:w="2539" w:type="dxa"/>
            <w:shd w:val="clear" w:color="auto" w:fill="FAFAFA"/>
            <w:vAlign w:val="bottom"/>
          </w:tcPr>
          <w:p w14:paraId="10133C58" w14:textId="7CF5F425"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258,502,665</w:t>
            </w:r>
          </w:p>
        </w:tc>
      </w:tr>
      <w:tr w:rsidR="00A65019" w:rsidRPr="00220DC0" w14:paraId="77274B7F" w14:textId="77777777" w:rsidTr="003A20F5">
        <w:trPr>
          <w:trHeight w:val="230"/>
        </w:trPr>
        <w:tc>
          <w:tcPr>
            <w:tcW w:w="7019" w:type="dxa"/>
          </w:tcPr>
          <w:p w14:paraId="638903F8" w14:textId="77777777" w:rsidR="00A65019" w:rsidRPr="00220DC0" w:rsidRDefault="00A65019" w:rsidP="00A65019">
            <w:pPr>
              <w:ind w:left="720" w:right="-72"/>
              <w:rPr>
                <w:rFonts w:ascii="Arial" w:hAnsi="Arial" w:cs="Arial"/>
                <w:color w:val="000000"/>
                <w:sz w:val="20"/>
                <w:szCs w:val="20"/>
              </w:rPr>
            </w:pPr>
            <w:r w:rsidRPr="00220DC0">
              <w:rPr>
                <w:rFonts w:ascii="Arial" w:hAnsi="Arial" w:cs="Arial"/>
                <w:color w:val="000000"/>
                <w:sz w:val="20"/>
                <w:szCs w:val="20"/>
              </w:rPr>
              <w:t>Right-of-use assets, net</w:t>
            </w:r>
          </w:p>
        </w:tc>
        <w:tc>
          <w:tcPr>
            <w:tcW w:w="2539" w:type="dxa"/>
            <w:shd w:val="clear" w:color="auto" w:fill="FAFAFA"/>
            <w:vAlign w:val="bottom"/>
          </w:tcPr>
          <w:p w14:paraId="1A6A32B0" w14:textId="02A432A5"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3,620,721</w:t>
            </w:r>
          </w:p>
        </w:tc>
      </w:tr>
      <w:tr w:rsidR="00A65019" w:rsidRPr="00220DC0" w14:paraId="545AE488" w14:textId="77777777" w:rsidTr="003A20F5">
        <w:trPr>
          <w:trHeight w:val="230"/>
        </w:trPr>
        <w:tc>
          <w:tcPr>
            <w:tcW w:w="7019" w:type="dxa"/>
          </w:tcPr>
          <w:p w14:paraId="398844DE" w14:textId="77777777" w:rsidR="00A65019" w:rsidRPr="00220DC0" w:rsidRDefault="00A65019" w:rsidP="00A65019">
            <w:pPr>
              <w:ind w:left="720" w:right="-72"/>
              <w:rPr>
                <w:rFonts w:ascii="Arial" w:hAnsi="Arial" w:cs="Arial"/>
                <w:color w:val="000000"/>
                <w:sz w:val="20"/>
                <w:szCs w:val="20"/>
                <w:lang w:val="en-US"/>
              </w:rPr>
            </w:pPr>
            <w:r w:rsidRPr="00220DC0">
              <w:rPr>
                <w:rFonts w:ascii="Arial" w:hAnsi="Arial" w:cs="Arial"/>
                <w:color w:val="000000"/>
                <w:sz w:val="20"/>
                <w:szCs w:val="20"/>
                <w:lang w:val="en-US"/>
              </w:rPr>
              <w:t>Trade and other accounts payable</w:t>
            </w:r>
          </w:p>
        </w:tc>
        <w:tc>
          <w:tcPr>
            <w:tcW w:w="2539" w:type="dxa"/>
            <w:shd w:val="clear" w:color="auto" w:fill="FAFAFA"/>
            <w:vAlign w:val="bottom"/>
          </w:tcPr>
          <w:p w14:paraId="3BC6CAB2" w14:textId="70379983"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(40,485,821)</w:t>
            </w:r>
          </w:p>
        </w:tc>
      </w:tr>
      <w:tr w:rsidR="00A65019" w:rsidRPr="00220DC0" w14:paraId="011EF361" w14:textId="77777777" w:rsidTr="003A20F5">
        <w:trPr>
          <w:trHeight w:val="230"/>
        </w:trPr>
        <w:tc>
          <w:tcPr>
            <w:tcW w:w="7019" w:type="dxa"/>
          </w:tcPr>
          <w:p w14:paraId="3DFE1564" w14:textId="77777777" w:rsidR="00A65019" w:rsidRPr="00220DC0" w:rsidRDefault="00A65019" w:rsidP="00A65019">
            <w:pPr>
              <w:ind w:left="720" w:right="-72"/>
              <w:rPr>
                <w:rFonts w:ascii="Arial" w:hAnsi="Arial" w:cs="Arial"/>
                <w:color w:val="000000"/>
                <w:sz w:val="20"/>
                <w:szCs w:val="20"/>
                <w:lang w:val="en-US"/>
              </w:rPr>
            </w:pPr>
            <w:r w:rsidRPr="00220DC0">
              <w:rPr>
                <w:rFonts w:ascii="Arial" w:hAnsi="Arial" w:cs="Arial"/>
                <w:color w:val="000000"/>
                <w:sz w:val="20"/>
                <w:szCs w:val="20"/>
                <w:lang w:val="en-US"/>
              </w:rPr>
              <w:t>Short-term loans</w:t>
            </w:r>
            <w:r w:rsidRPr="00220DC0">
              <w:rPr>
                <w:rFonts w:ascii="Arial" w:hAnsi="Arial" w:cs="Arial"/>
                <w:color w:val="000000"/>
                <w:sz w:val="20"/>
                <w:szCs w:val="20"/>
                <w:cs/>
                <w:lang w:val="en-US"/>
              </w:rPr>
              <w:t xml:space="preserve"> </w:t>
            </w:r>
          </w:p>
        </w:tc>
        <w:tc>
          <w:tcPr>
            <w:tcW w:w="2539" w:type="dxa"/>
            <w:shd w:val="clear" w:color="auto" w:fill="FAFAFA"/>
            <w:vAlign w:val="bottom"/>
          </w:tcPr>
          <w:p w14:paraId="57876AF4" w14:textId="200931ED"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(253,098,128)</w:t>
            </w:r>
          </w:p>
        </w:tc>
      </w:tr>
      <w:tr w:rsidR="00A65019" w:rsidRPr="00220DC0" w14:paraId="6155D028" w14:textId="77777777" w:rsidTr="003A20F5">
        <w:trPr>
          <w:trHeight w:val="230"/>
        </w:trPr>
        <w:tc>
          <w:tcPr>
            <w:tcW w:w="7019" w:type="dxa"/>
          </w:tcPr>
          <w:p w14:paraId="1B6B7076" w14:textId="77777777" w:rsidR="00A65019" w:rsidRPr="00220DC0" w:rsidRDefault="00A65019" w:rsidP="00A65019">
            <w:pPr>
              <w:ind w:left="720" w:right="-72"/>
              <w:rPr>
                <w:rFonts w:ascii="Arial" w:hAnsi="Arial" w:cs="Arial"/>
                <w:color w:val="000000"/>
                <w:sz w:val="20"/>
                <w:szCs w:val="20"/>
                <w:lang w:val="en-US"/>
              </w:rPr>
            </w:pPr>
            <w:r w:rsidRPr="00220DC0">
              <w:rPr>
                <w:rFonts w:ascii="Arial" w:hAnsi="Arial" w:cs="Arial"/>
                <w:color w:val="000000"/>
                <w:sz w:val="20"/>
                <w:szCs w:val="20"/>
              </w:rPr>
              <w:t>Long-term loans, net</w:t>
            </w:r>
          </w:p>
        </w:tc>
        <w:tc>
          <w:tcPr>
            <w:tcW w:w="2539" w:type="dxa"/>
            <w:shd w:val="clear" w:color="auto" w:fill="FAFAFA"/>
            <w:vAlign w:val="bottom"/>
          </w:tcPr>
          <w:p w14:paraId="03C61665" w14:textId="1BCD1AE8"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(152,623,990)</w:t>
            </w:r>
          </w:p>
        </w:tc>
      </w:tr>
      <w:tr w:rsidR="00A65019" w:rsidRPr="00220DC0" w14:paraId="3D9BA587" w14:textId="77777777" w:rsidTr="003A20F5">
        <w:trPr>
          <w:trHeight w:val="230"/>
        </w:trPr>
        <w:tc>
          <w:tcPr>
            <w:tcW w:w="7019" w:type="dxa"/>
          </w:tcPr>
          <w:p w14:paraId="341F7E37" w14:textId="77777777" w:rsidR="00A65019" w:rsidRPr="00220DC0" w:rsidRDefault="00A65019" w:rsidP="00A65019">
            <w:pPr>
              <w:ind w:left="720" w:right="-72"/>
              <w:rPr>
                <w:rFonts w:ascii="Arial" w:hAnsi="Arial" w:cs="Arial"/>
                <w:color w:val="000000"/>
                <w:sz w:val="20"/>
                <w:szCs w:val="20"/>
              </w:rPr>
            </w:pPr>
            <w:r w:rsidRPr="00220DC0">
              <w:rPr>
                <w:rFonts w:ascii="Arial" w:hAnsi="Arial" w:cs="Arial"/>
                <w:color w:val="000000"/>
                <w:sz w:val="20"/>
                <w:szCs w:val="20"/>
              </w:rPr>
              <w:t>Lease liabilities, net</w:t>
            </w:r>
          </w:p>
        </w:tc>
        <w:tc>
          <w:tcPr>
            <w:tcW w:w="2539" w:type="dxa"/>
            <w:shd w:val="clear" w:color="auto" w:fill="FAFAFA"/>
            <w:vAlign w:val="bottom"/>
          </w:tcPr>
          <w:p w14:paraId="3739C086" w14:textId="268DE689" w:rsidR="00A65019" w:rsidRPr="00220DC0" w:rsidRDefault="00A65019" w:rsidP="00A65019">
            <w:pPr>
              <w:ind w:right="-72"/>
              <w:jc w:val="right"/>
              <w:rPr>
                <w:rFonts w:ascii="Arial" w:hAnsi="Arial" w:cs="Arial"/>
                <w:color w:val="000000"/>
                <w:sz w:val="20"/>
                <w:szCs w:val="20"/>
                <w:cs/>
                <w:lang w:val="en-US"/>
              </w:rPr>
            </w:pPr>
            <w:r w:rsidRPr="00220DC0">
              <w:rPr>
                <w:rFonts w:ascii="Arial" w:hAnsi="Arial" w:cs="Arial"/>
                <w:color w:val="000000"/>
                <w:sz w:val="20"/>
                <w:szCs w:val="20"/>
                <w:lang w:val="en-US"/>
              </w:rPr>
              <w:t>(3,508,900)</w:t>
            </w:r>
          </w:p>
        </w:tc>
      </w:tr>
      <w:tr w:rsidR="00A65019" w:rsidRPr="00220DC0" w14:paraId="3268F3DE" w14:textId="77777777" w:rsidTr="003A20F5">
        <w:trPr>
          <w:trHeight w:val="230"/>
        </w:trPr>
        <w:tc>
          <w:tcPr>
            <w:tcW w:w="7019" w:type="dxa"/>
          </w:tcPr>
          <w:p w14:paraId="172A0583" w14:textId="77777777" w:rsidR="00A65019" w:rsidRPr="00220DC0" w:rsidRDefault="00A65019" w:rsidP="00A65019">
            <w:pPr>
              <w:ind w:left="720" w:right="-72"/>
              <w:rPr>
                <w:rFonts w:ascii="Arial" w:hAnsi="Arial" w:cs="Arial"/>
                <w:color w:val="000000"/>
                <w:sz w:val="20"/>
                <w:szCs w:val="20"/>
              </w:rPr>
            </w:pPr>
            <w:r w:rsidRPr="00220DC0">
              <w:rPr>
                <w:rFonts w:ascii="Arial" w:hAnsi="Arial" w:cs="Arial"/>
                <w:color w:val="000000"/>
                <w:sz w:val="20"/>
                <w:szCs w:val="20"/>
              </w:rPr>
              <w:t>Deferred tax liabilities</w:t>
            </w:r>
          </w:p>
        </w:tc>
        <w:tc>
          <w:tcPr>
            <w:tcW w:w="2539" w:type="dxa"/>
            <w:shd w:val="clear" w:color="auto" w:fill="FAFAFA"/>
            <w:vAlign w:val="bottom"/>
          </w:tcPr>
          <w:p w14:paraId="4222216C" w14:textId="2CD1EEB6" w:rsidR="00A65019" w:rsidRPr="00220DC0" w:rsidRDefault="00A65019" w:rsidP="00A65019">
            <w:pPr>
              <w:ind w:right="-72"/>
              <w:jc w:val="right"/>
              <w:rPr>
                <w:rFonts w:ascii="Arial" w:hAnsi="Arial" w:cs="Arial"/>
                <w:color w:val="000000"/>
                <w:sz w:val="20"/>
                <w:szCs w:val="20"/>
                <w:cs/>
                <w:lang w:val="en-US"/>
              </w:rPr>
            </w:pPr>
            <w:r w:rsidRPr="00220DC0">
              <w:rPr>
                <w:rFonts w:ascii="Arial" w:hAnsi="Arial" w:cs="Arial"/>
                <w:color w:val="000000"/>
                <w:sz w:val="20"/>
                <w:szCs w:val="20"/>
                <w:lang w:val="en-US"/>
              </w:rPr>
              <w:t>(3,137,041)</w:t>
            </w:r>
          </w:p>
        </w:tc>
      </w:tr>
      <w:tr w:rsidR="00A65019" w:rsidRPr="00220DC0" w14:paraId="233210DA" w14:textId="77777777" w:rsidTr="003A20F5">
        <w:trPr>
          <w:trHeight w:val="230"/>
        </w:trPr>
        <w:tc>
          <w:tcPr>
            <w:tcW w:w="7019" w:type="dxa"/>
          </w:tcPr>
          <w:p w14:paraId="7F6057FF"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Other liabilities</w:t>
            </w:r>
          </w:p>
        </w:tc>
        <w:tc>
          <w:tcPr>
            <w:tcW w:w="2539" w:type="dxa"/>
            <w:tcBorders>
              <w:bottom w:val="single" w:sz="4" w:space="0" w:color="auto"/>
            </w:tcBorders>
            <w:shd w:val="clear" w:color="auto" w:fill="FAFAFA"/>
            <w:vAlign w:val="bottom"/>
          </w:tcPr>
          <w:p w14:paraId="2E1CD55D" w14:textId="0CBF86E6"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(10,315,449)</w:t>
            </w:r>
          </w:p>
        </w:tc>
      </w:tr>
      <w:tr w:rsidR="00B64FB6" w:rsidRPr="00220DC0" w14:paraId="6AC94AF9" w14:textId="77777777" w:rsidTr="00674D55">
        <w:trPr>
          <w:trHeight w:val="230"/>
        </w:trPr>
        <w:tc>
          <w:tcPr>
            <w:tcW w:w="7019" w:type="dxa"/>
          </w:tcPr>
          <w:p w14:paraId="52BD3A49" w14:textId="77777777" w:rsidR="00B64FB6" w:rsidRPr="00220DC0" w:rsidRDefault="00B64FB6" w:rsidP="00E84BFC">
            <w:pPr>
              <w:ind w:left="720" w:right="-72"/>
              <w:rPr>
                <w:rFonts w:ascii="Arial" w:hAnsi="Arial" w:cs="Arial"/>
                <w:color w:val="000000"/>
                <w:sz w:val="20"/>
                <w:szCs w:val="20"/>
                <w:lang w:val="en-US"/>
              </w:rPr>
            </w:pPr>
          </w:p>
        </w:tc>
        <w:tc>
          <w:tcPr>
            <w:tcW w:w="2539" w:type="dxa"/>
            <w:shd w:val="clear" w:color="auto" w:fill="FAFAFA"/>
          </w:tcPr>
          <w:p w14:paraId="4071DA1C" w14:textId="77777777" w:rsidR="00B64FB6" w:rsidRPr="00220DC0" w:rsidRDefault="00B64FB6" w:rsidP="00E84BFC">
            <w:pPr>
              <w:ind w:right="-72"/>
              <w:jc w:val="right"/>
              <w:rPr>
                <w:rFonts w:ascii="Arial" w:hAnsi="Arial" w:cs="Arial"/>
                <w:color w:val="000000"/>
                <w:sz w:val="20"/>
                <w:szCs w:val="20"/>
                <w:lang w:val="en-US"/>
              </w:rPr>
            </w:pPr>
          </w:p>
        </w:tc>
      </w:tr>
      <w:tr w:rsidR="00A65019" w:rsidRPr="00220DC0" w14:paraId="1F9BDC9C" w14:textId="77777777" w:rsidTr="00674D55">
        <w:trPr>
          <w:trHeight w:val="230"/>
        </w:trPr>
        <w:tc>
          <w:tcPr>
            <w:tcW w:w="7019" w:type="dxa"/>
          </w:tcPr>
          <w:p w14:paraId="474E1463"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Net identifiable liabilities</w:t>
            </w:r>
          </w:p>
        </w:tc>
        <w:tc>
          <w:tcPr>
            <w:tcW w:w="2539" w:type="dxa"/>
            <w:shd w:val="clear" w:color="auto" w:fill="FAFAFA"/>
            <w:vAlign w:val="bottom"/>
          </w:tcPr>
          <w:p w14:paraId="19710364" w14:textId="37F79E8E"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(170,448,374)</w:t>
            </w:r>
          </w:p>
        </w:tc>
      </w:tr>
      <w:tr w:rsidR="00A65019" w:rsidRPr="00220DC0" w14:paraId="6B1238A0" w14:textId="77777777" w:rsidTr="003A20F5">
        <w:trPr>
          <w:trHeight w:val="230"/>
        </w:trPr>
        <w:tc>
          <w:tcPr>
            <w:tcW w:w="7019" w:type="dxa"/>
          </w:tcPr>
          <w:p w14:paraId="396B18E0"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u w:val="single"/>
                <w:lang w:val="en-US"/>
              </w:rPr>
              <w:t>Less</w:t>
            </w:r>
            <w:r w:rsidRPr="00220DC0">
              <w:rPr>
                <w:rFonts w:ascii="Arial" w:hAnsi="Arial" w:cs="Arial"/>
                <w:color w:val="000000"/>
                <w:sz w:val="20"/>
                <w:szCs w:val="20"/>
                <w:lang w:val="en-US"/>
              </w:rPr>
              <w:t xml:space="preserve">  Non-controlling interests</w:t>
            </w:r>
          </w:p>
        </w:tc>
        <w:tc>
          <w:tcPr>
            <w:tcW w:w="2539" w:type="dxa"/>
            <w:shd w:val="clear" w:color="auto" w:fill="FAFAFA"/>
            <w:vAlign w:val="bottom"/>
          </w:tcPr>
          <w:p w14:paraId="5CA618CC" w14:textId="318A7E23"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42,612,094</w:t>
            </w:r>
          </w:p>
        </w:tc>
      </w:tr>
      <w:tr w:rsidR="00A65019" w:rsidRPr="00220DC0" w14:paraId="2D32FF0D" w14:textId="77777777" w:rsidTr="003A20F5">
        <w:trPr>
          <w:trHeight w:val="230"/>
        </w:trPr>
        <w:tc>
          <w:tcPr>
            <w:tcW w:w="7019" w:type="dxa"/>
          </w:tcPr>
          <w:p w14:paraId="35134F42" w14:textId="77777777" w:rsidR="00A65019" w:rsidRPr="00220DC0" w:rsidRDefault="00A65019" w:rsidP="00A65019">
            <w:pPr>
              <w:ind w:left="720" w:right="-72"/>
              <w:rPr>
                <w:rFonts w:ascii="Arial" w:hAnsi="Arial" w:cs="Arial"/>
                <w:color w:val="000000"/>
                <w:sz w:val="20"/>
                <w:szCs w:val="20"/>
                <w:cs/>
              </w:rPr>
            </w:pPr>
            <w:r w:rsidRPr="00220DC0">
              <w:rPr>
                <w:rFonts w:ascii="Arial" w:hAnsi="Arial" w:cs="Arial"/>
                <w:color w:val="000000"/>
                <w:sz w:val="20"/>
                <w:szCs w:val="20"/>
                <w:lang w:val="en-US"/>
              </w:rPr>
              <w:t>Goodwill</w:t>
            </w:r>
          </w:p>
        </w:tc>
        <w:tc>
          <w:tcPr>
            <w:tcW w:w="2539" w:type="dxa"/>
            <w:tcBorders>
              <w:bottom w:val="single" w:sz="4" w:space="0" w:color="auto"/>
            </w:tcBorders>
            <w:shd w:val="clear" w:color="auto" w:fill="FAFAFA"/>
            <w:vAlign w:val="bottom"/>
          </w:tcPr>
          <w:p w14:paraId="40D457A4" w14:textId="2915D950"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165,366,280</w:t>
            </w:r>
          </w:p>
        </w:tc>
      </w:tr>
      <w:tr w:rsidR="00B64FB6" w:rsidRPr="00220DC0" w14:paraId="6EADD457" w14:textId="77777777" w:rsidTr="00E84BFC">
        <w:trPr>
          <w:trHeight w:val="230"/>
        </w:trPr>
        <w:tc>
          <w:tcPr>
            <w:tcW w:w="7019" w:type="dxa"/>
          </w:tcPr>
          <w:p w14:paraId="186F72B6" w14:textId="77777777" w:rsidR="00B64FB6" w:rsidRPr="00220DC0" w:rsidRDefault="00B64FB6" w:rsidP="00E84BFC">
            <w:pPr>
              <w:ind w:left="720" w:right="-72" w:firstLine="169"/>
              <w:rPr>
                <w:rFonts w:ascii="Arial" w:hAnsi="Arial" w:cs="Arial"/>
                <w:color w:val="000000"/>
                <w:sz w:val="20"/>
                <w:szCs w:val="20"/>
                <w:lang w:val="en-US"/>
              </w:rPr>
            </w:pPr>
          </w:p>
        </w:tc>
        <w:tc>
          <w:tcPr>
            <w:tcW w:w="2539" w:type="dxa"/>
            <w:shd w:val="clear" w:color="auto" w:fill="FAFAFA"/>
          </w:tcPr>
          <w:p w14:paraId="0690738E" w14:textId="77777777" w:rsidR="00B64FB6" w:rsidRPr="00220DC0" w:rsidRDefault="00B64FB6" w:rsidP="003F435F">
            <w:pPr>
              <w:ind w:right="-72"/>
              <w:jc w:val="center"/>
              <w:rPr>
                <w:rFonts w:ascii="Arial" w:hAnsi="Arial" w:cs="Arial"/>
                <w:color w:val="000000"/>
                <w:sz w:val="20"/>
                <w:szCs w:val="20"/>
                <w:lang w:val="en-US"/>
              </w:rPr>
            </w:pPr>
          </w:p>
        </w:tc>
      </w:tr>
      <w:tr w:rsidR="00B64FB6" w:rsidRPr="00220DC0" w14:paraId="1720B722" w14:textId="77777777" w:rsidTr="00E84BFC">
        <w:trPr>
          <w:trHeight w:val="230"/>
        </w:trPr>
        <w:tc>
          <w:tcPr>
            <w:tcW w:w="7019" w:type="dxa"/>
          </w:tcPr>
          <w:p w14:paraId="1DB811EE" w14:textId="77777777" w:rsidR="00B64FB6" w:rsidRPr="00220DC0" w:rsidRDefault="00B64FB6" w:rsidP="00E84BFC">
            <w:pPr>
              <w:ind w:left="720" w:right="-72"/>
              <w:rPr>
                <w:rFonts w:ascii="Arial" w:hAnsi="Arial" w:cs="Arial"/>
                <w:color w:val="000000"/>
                <w:sz w:val="20"/>
                <w:szCs w:val="20"/>
                <w:cs/>
                <w:lang w:val="en-US"/>
              </w:rPr>
            </w:pPr>
            <w:r w:rsidRPr="00220DC0">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tcPr>
          <w:p w14:paraId="3994A8E9" w14:textId="12CB28A1" w:rsidR="00B64FB6" w:rsidRPr="00220DC0" w:rsidRDefault="00A65019" w:rsidP="00E84BFC">
            <w:pPr>
              <w:ind w:right="-72"/>
              <w:jc w:val="right"/>
              <w:rPr>
                <w:rFonts w:ascii="Arial" w:hAnsi="Arial" w:cs="Arial"/>
                <w:color w:val="000000"/>
                <w:sz w:val="20"/>
                <w:szCs w:val="20"/>
                <w:lang w:val="en-US"/>
              </w:rPr>
            </w:pPr>
            <w:r w:rsidRPr="00220DC0">
              <w:rPr>
                <w:rFonts w:ascii="Arial" w:hAnsi="Arial" w:cs="Arial"/>
                <w:color w:val="000000"/>
                <w:sz w:val="20"/>
                <w:szCs w:val="20"/>
                <w:lang w:val="en-US"/>
              </w:rPr>
              <w:t>37,530,000</w:t>
            </w:r>
          </w:p>
        </w:tc>
      </w:tr>
    </w:tbl>
    <w:p w14:paraId="3086FC9C" w14:textId="3B56B756" w:rsidR="00B64FB6" w:rsidRPr="00220DC0" w:rsidRDefault="00B64FB6" w:rsidP="00E765A7">
      <w:pPr>
        <w:ind w:left="720"/>
        <w:jc w:val="both"/>
        <w:rPr>
          <w:rFonts w:ascii="Arial" w:hAnsi="Arial" w:cs="Arial"/>
          <w:color w:val="000000"/>
          <w:sz w:val="20"/>
          <w:szCs w:val="20"/>
        </w:rPr>
      </w:pPr>
    </w:p>
    <w:p w14:paraId="268124AB" w14:textId="77777777" w:rsidR="00B64FB6" w:rsidRPr="00220DC0" w:rsidRDefault="00B64FB6" w:rsidP="00E765A7">
      <w:pPr>
        <w:ind w:left="720" w:firstLine="11"/>
        <w:rPr>
          <w:rFonts w:ascii="Arial" w:hAnsi="Arial" w:cs="Arial"/>
          <w:color w:val="000000"/>
          <w:sz w:val="20"/>
          <w:szCs w:val="20"/>
          <w:u w:val="single"/>
          <w:lang w:eastAsia="en-GB"/>
        </w:rPr>
      </w:pPr>
      <w:r w:rsidRPr="00220DC0">
        <w:rPr>
          <w:rFonts w:ascii="Arial" w:eastAsia="Arial Unicode MS" w:hAnsi="Arial" w:cs="Arial"/>
          <w:sz w:val="20"/>
          <w:szCs w:val="20"/>
          <w:u w:val="single"/>
        </w:rPr>
        <w:t>Chaophraya River Line Co., Ltd.</w:t>
      </w:r>
    </w:p>
    <w:p w14:paraId="43686F2A" w14:textId="77777777" w:rsidR="00B64FB6" w:rsidRPr="00220DC0" w:rsidRDefault="00B64FB6" w:rsidP="00E765A7">
      <w:pPr>
        <w:ind w:left="720" w:firstLine="11"/>
        <w:rPr>
          <w:rFonts w:ascii="Arial" w:hAnsi="Arial" w:cs="Arial"/>
          <w:color w:val="CF4A02"/>
          <w:spacing w:val="-4"/>
          <w:sz w:val="20"/>
          <w:szCs w:val="20"/>
        </w:rPr>
      </w:pPr>
    </w:p>
    <w:p w14:paraId="187D7D32" w14:textId="77777777" w:rsidR="00B64FB6" w:rsidRPr="00220DC0" w:rsidRDefault="00B64FB6" w:rsidP="00E765A7">
      <w:pPr>
        <w:ind w:left="720" w:firstLine="11"/>
        <w:jc w:val="thaiDistribute"/>
        <w:rPr>
          <w:rFonts w:ascii="Arial" w:eastAsia="Arial Unicode MS" w:hAnsi="Arial" w:cs="Arial"/>
          <w:sz w:val="20"/>
          <w:szCs w:val="20"/>
        </w:rPr>
      </w:pPr>
      <w:r w:rsidRPr="00220DC0">
        <w:rPr>
          <w:rFonts w:ascii="Arial" w:eastAsia="Arial Unicode MS" w:hAnsi="Arial" w:cs="Arial"/>
          <w:sz w:val="20"/>
          <w:szCs w:val="20"/>
        </w:rPr>
        <w:t>On 23 November 2020, the Group acquired ordinary shares in Chaophraya River Line Co., Ltd. from its former shareholder according to a share purchase agreement and a shareholder agreement with the former shareholder. The Group made payment for 650,000 ordinary shares at Baht 65.70 per share, totalling Baht 56 million. As a result, the Group holds 99.99% of the issued and paid-up ordinary share capital. Chaophraya River Line Co., Ltd. engages in the business of a ferry transportation and tourism service provider.</w:t>
      </w:r>
    </w:p>
    <w:p w14:paraId="67C29A6D" w14:textId="446E9F33" w:rsidR="00B64FB6" w:rsidRPr="00220DC0" w:rsidRDefault="00B64FB6" w:rsidP="00E765A7">
      <w:pPr>
        <w:ind w:left="720" w:firstLine="11"/>
        <w:jc w:val="both"/>
        <w:rPr>
          <w:rFonts w:ascii="Arial" w:hAnsi="Arial" w:cs="Arial"/>
          <w:color w:val="000000"/>
          <w:sz w:val="20"/>
          <w:szCs w:val="20"/>
        </w:rPr>
      </w:pPr>
    </w:p>
    <w:p w14:paraId="04281D32" w14:textId="77777777" w:rsidR="00B64FB6" w:rsidRPr="00220DC0" w:rsidRDefault="00B64FB6" w:rsidP="00E765A7">
      <w:pPr>
        <w:ind w:left="720" w:firstLine="11"/>
        <w:jc w:val="both"/>
        <w:rPr>
          <w:rFonts w:ascii="Arial" w:hAnsi="Arial" w:cs="Arial"/>
          <w:sz w:val="20"/>
          <w:szCs w:val="20"/>
          <w:lang w:val="en-US"/>
        </w:rPr>
      </w:pPr>
      <w:r w:rsidRPr="00220DC0">
        <w:rPr>
          <w:rFonts w:ascii="Arial" w:hAnsi="Arial" w:cs="Arial"/>
          <w:color w:val="000000"/>
          <w:sz w:val="20"/>
          <w:szCs w:val="20"/>
        </w:rPr>
        <w:t>Details of consideration paid at the acquisition date are as follows:</w:t>
      </w:r>
    </w:p>
    <w:p w14:paraId="62DE45C9" w14:textId="1A37A9E4" w:rsidR="00B64FB6" w:rsidRPr="00220DC0" w:rsidRDefault="00B64FB6" w:rsidP="00E765A7">
      <w:pPr>
        <w:ind w:left="720" w:firstLine="11"/>
        <w:jc w:val="both"/>
        <w:rPr>
          <w:rFonts w:ascii="Arial" w:hAnsi="Arial" w:cs="Arial"/>
          <w:color w:val="000000"/>
          <w:sz w:val="20"/>
          <w:szCs w:val="20"/>
        </w:rPr>
      </w:pPr>
    </w:p>
    <w:tbl>
      <w:tblPr>
        <w:tblW w:w="9018" w:type="dxa"/>
        <w:tblInd w:w="558" w:type="dxa"/>
        <w:tblLook w:val="0000" w:firstRow="0" w:lastRow="0" w:firstColumn="0" w:lastColumn="0" w:noHBand="0" w:noVBand="0"/>
      </w:tblPr>
      <w:tblGrid>
        <w:gridCol w:w="6462"/>
        <w:gridCol w:w="2556"/>
      </w:tblGrid>
      <w:tr w:rsidR="00B64FB6" w:rsidRPr="00220DC0" w14:paraId="602EE1AE" w14:textId="77777777" w:rsidTr="00E84BFC">
        <w:trPr>
          <w:trHeight w:val="461"/>
        </w:trPr>
        <w:tc>
          <w:tcPr>
            <w:tcW w:w="6462" w:type="dxa"/>
            <w:vAlign w:val="bottom"/>
          </w:tcPr>
          <w:p w14:paraId="386B8C64" w14:textId="77777777" w:rsidR="00B64FB6" w:rsidRPr="00220DC0" w:rsidRDefault="00B64FB6" w:rsidP="00E765A7">
            <w:pPr>
              <w:ind w:left="162"/>
              <w:contextualSpacing/>
              <w:jc w:val="thaiDistribute"/>
              <w:rPr>
                <w:rFonts w:ascii="Arial" w:hAnsi="Arial" w:cs="Arial"/>
                <w:b/>
                <w:bCs/>
                <w:color w:val="000000"/>
                <w:sz w:val="20"/>
                <w:szCs w:val="20"/>
                <w:cs/>
              </w:rPr>
            </w:pPr>
          </w:p>
        </w:tc>
        <w:tc>
          <w:tcPr>
            <w:tcW w:w="2556" w:type="dxa"/>
            <w:tcBorders>
              <w:top w:val="single" w:sz="4" w:space="0" w:color="auto"/>
              <w:bottom w:val="single" w:sz="4" w:space="0" w:color="auto"/>
            </w:tcBorders>
            <w:shd w:val="clear" w:color="auto" w:fill="auto"/>
            <w:vAlign w:val="bottom"/>
          </w:tcPr>
          <w:p w14:paraId="10F5AF66"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3C569214" w14:textId="77777777" w:rsidR="00B64FB6" w:rsidRPr="00220DC0" w:rsidRDefault="00B64FB6" w:rsidP="00E84BFC">
            <w:pPr>
              <w:ind w:right="-72"/>
              <w:jc w:val="right"/>
              <w:rPr>
                <w:rFonts w:ascii="Arial" w:hAnsi="Arial" w:cs="Arial"/>
                <w:b/>
                <w:bCs/>
                <w:color w:val="000000"/>
                <w:sz w:val="28"/>
                <w:cs/>
              </w:rPr>
            </w:pPr>
            <w:r w:rsidRPr="00220DC0">
              <w:rPr>
                <w:rFonts w:ascii="Arial" w:hAnsi="Arial" w:cs="Arial"/>
                <w:b/>
                <w:bCs/>
                <w:color w:val="000000"/>
                <w:sz w:val="20"/>
                <w:szCs w:val="20"/>
              </w:rPr>
              <w:t>financial information</w:t>
            </w:r>
          </w:p>
        </w:tc>
      </w:tr>
      <w:tr w:rsidR="00B64FB6" w:rsidRPr="00220DC0" w14:paraId="0D1BCF48" w14:textId="77777777" w:rsidTr="00E84BFC">
        <w:trPr>
          <w:trHeight w:val="230"/>
        </w:trPr>
        <w:tc>
          <w:tcPr>
            <w:tcW w:w="6462" w:type="dxa"/>
            <w:vAlign w:val="bottom"/>
          </w:tcPr>
          <w:p w14:paraId="0194B6F1" w14:textId="77777777" w:rsidR="00B64FB6" w:rsidRPr="00220DC0" w:rsidRDefault="00B64FB6" w:rsidP="00E765A7">
            <w:pPr>
              <w:ind w:left="162"/>
              <w:contextualSpacing/>
              <w:rPr>
                <w:rFonts w:ascii="Arial" w:hAnsi="Arial" w:cs="Arial"/>
                <w:b/>
                <w:bCs/>
                <w:color w:val="000000"/>
                <w:sz w:val="20"/>
                <w:szCs w:val="20"/>
                <w:cs/>
              </w:rPr>
            </w:pPr>
          </w:p>
        </w:tc>
        <w:tc>
          <w:tcPr>
            <w:tcW w:w="2556" w:type="dxa"/>
            <w:tcBorders>
              <w:top w:val="single" w:sz="4" w:space="0" w:color="auto"/>
            </w:tcBorders>
            <w:shd w:val="clear" w:color="auto" w:fill="auto"/>
          </w:tcPr>
          <w:p w14:paraId="413AF027" w14:textId="77777777" w:rsidR="00B64FB6" w:rsidRPr="00220DC0" w:rsidRDefault="00B64FB6" w:rsidP="00E84BFC">
            <w:pPr>
              <w:ind w:right="-72"/>
              <w:jc w:val="right"/>
              <w:rPr>
                <w:rFonts w:ascii="Arial" w:hAnsi="Arial" w:cs="Arial"/>
                <w:b/>
                <w:bCs/>
                <w:color w:val="000000"/>
                <w:sz w:val="28"/>
                <w:cs/>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B64FB6" w:rsidRPr="00220DC0" w14:paraId="6F7F2C37" w14:textId="77777777" w:rsidTr="00E84BFC">
        <w:trPr>
          <w:trHeight w:val="230"/>
        </w:trPr>
        <w:tc>
          <w:tcPr>
            <w:tcW w:w="6462" w:type="dxa"/>
            <w:vAlign w:val="bottom"/>
          </w:tcPr>
          <w:p w14:paraId="7EEBA431" w14:textId="77777777" w:rsidR="00B64FB6" w:rsidRPr="00220DC0" w:rsidRDefault="00B64FB6" w:rsidP="00E765A7">
            <w:pPr>
              <w:ind w:left="162"/>
              <w:rPr>
                <w:rFonts w:ascii="Arial" w:hAnsi="Arial" w:cs="Arial"/>
                <w:b/>
                <w:bCs/>
                <w:color w:val="000000"/>
                <w:sz w:val="20"/>
                <w:szCs w:val="20"/>
                <w:cs/>
              </w:rPr>
            </w:pPr>
          </w:p>
        </w:tc>
        <w:tc>
          <w:tcPr>
            <w:tcW w:w="2556" w:type="dxa"/>
            <w:tcBorders>
              <w:bottom w:val="single" w:sz="4" w:space="0" w:color="auto"/>
            </w:tcBorders>
            <w:shd w:val="clear" w:color="auto" w:fill="auto"/>
          </w:tcPr>
          <w:p w14:paraId="3106DDFE" w14:textId="77777777" w:rsidR="00B64FB6" w:rsidRPr="00220DC0" w:rsidRDefault="00B64FB6" w:rsidP="00E84BFC">
            <w:pPr>
              <w:ind w:right="-72"/>
              <w:jc w:val="right"/>
              <w:rPr>
                <w:rFonts w:ascii="Arial" w:hAnsi="Arial" w:cs="Arial"/>
                <w:b/>
                <w:bCs/>
                <w:color w:val="000000"/>
                <w:sz w:val="20"/>
                <w:szCs w:val="20"/>
              </w:rPr>
            </w:pPr>
            <w:r w:rsidRPr="00220DC0">
              <w:rPr>
                <w:rFonts w:ascii="Arial" w:hAnsi="Arial" w:cs="Arial"/>
                <w:b/>
                <w:bCs/>
                <w:color w:val="000000"/>
                <w:sz w:val="20"/>
                <w:szCs w:val="20"/>
              </w:rPr>
              <w:t>Baht’000</w:t>
            </w:r>
          </w:p>
        </w:tc>
      </w:tr>
      <w:tr w:rsidR="00B64FB6" w:rsidRPr="00220DC0" w14:paraId="3117D054" w14:textId="77777777" w:rsidTr="00A65019">
        <w:trPr>
          <w:trHeight w:val="230"/>
        </w:trPr>
        <w:tc>
          <w:tcPr>
            <w:tcW w:w="6462" w:type="dxa"/>
          </w:tcPr>
          <w:p w14:paraId="7CD03D1A" w14:textId="77777777" w:rsidR="00B64FB6" w:rsidRPr="00220DC0" w:rsidRDefault="00B64FB6" w:rsidP="00E765A7">
            <w:pPr>
              <w:ind w:left="162"/>
              <w:rPr>
                <w:rFonts w:ascii="Arial" w:hAnsi="Arial" w:cs="Arial"/>
                <w:color w:val="000000"/>
                <w:sz w:val="20"/>
                <w:szCs w:val="20"/>
                <w:cs/>
              </w:rPr>
            </w:pPr>
          </w:p>
        </w:tc>
        <w:tc>
          <w:tcPr>
            <w:tcW w:w="2556" w:type="dxa"/>
            <w:tcBorders>
              <w:top w:val="single" w:sz="4" w:space="0" w:color="auto"/>
            </w:tcBorders>
            <w:shd w:val="clear" w:color="auto" w:fill="FAFAFA"/>
            <w:vAlign w:val="bottom"/>
          </w:tcPr>
          <w:p w14:paraId="5BC509DA" w14:textId="77777777" w:rsidR="00B64FB6" w:rsidRPr="00220DC0" w:rsidRDefault="00B64FB6" w:rsidP="00E84BFC">
            <w:pPr>
              <w:ind w:left="72" w:right="72"/>
              <w:jc w:val="right"/>
              <w:rPr>
                <w:rFonts w:ascii="Arial" w:hAnsi="Arial" w:cs="Arial"/>
                <w:color w:val="000000"/>
                <w:sz w:val="20"/>
                <w:szCs w:val="20"/>
              </w:rPr>
            </w:pPr>
          </w:p>
        </w:tc>
      </w:tr>
      <w:tr w:rsidR="00A65019" w:rsidRPr="00220DC0" w14:paraId="67F086E2" w14:textId="77777777" w:rsidTr="00A65019">
        <w:trPr>
          <w:trHeight w:val="230"/>
        </w:trPr>
        <w:tc>
          <w:tcPr>
            <w:tcW w:w="6462" w:type="dxa"/>
          </w:tcPr>
          <w:p w14:paraId="79A00213" w14:textId="77777777" w:rsidR="00A65019" w:rsidRPr="00220DC0" w:rsidRDefault="00A65019" w:rsidP="00E765A7">
            <w:pPr>
              <w:ind w:left="162"/>
              <w:rPr>
                <w:rFonts w:ascii="Arial" w:hAnsi="Arial" w:cs="Arial"/>
                <w:color w:val="000000"/>
                <w:sz w:val="20"/>
                <w:szCs w:val="20"/>
                <w:cs/>
                <w:lang w:val="en-US"/>
              </w:rPr>
            </w:pPr>
            <w:r w:rsidRPr="00220DC0">
              <w:rPr>
                <w:rFonts w:ascii="Arial" w:hAnsi="Arial" w:cs="Arial"/>
                <w:color w:val="000000"/>
                <w:sz w:val="20"/>
                <w:szCs w:val="20"/>
                <w:lang w:val="en-US"/>
              </w:rPr>
              <w:t>Cash</w:t>
            </w:r>
          </w:p>
        </w:tc>
        <w:tc>
          <w:tcPr>
            <w:tcW w:w="2556" w:type="dxa"/>
            <w:tcBorders>
              <w:bottom w:val="single" w:sz="4" w:space="0" w:color="auto"/>
            </w:tcBorders>
            <w:shd w:val="clear" w:color="auto" w:fill="FAFAFA"/>
          </w:tcPr>
          <w:p w14:paraId="0A7C91C2" w14:textId="328AFEC3"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55,704,829</w:t>
            </w:r>
          </w:p>
        </w:tc>
      </w:tr>
      <w:tr w:rsidR="00A65019" w:rsidRPr="00220DC0" w14:paraId="03AD1C15" w14:textId="77777777" w:rsidTr="00A65019">
        <w:trPr>
          <w:trHeight w:val="230"/>
        </w:trPr>
        <w:tc>
          <w:tcPr>
            <w:tcW w:w="6462" w:type="dxa"/>
          </w:tcPr>
          <w:p w14:paraId="6698DA05" w14:textId="77777777" w:rsidR="00A65019" w:rsidRPr="00220DC0" w:rsidRDefault="00A65019" w:rsidP="00E765A7">
            <w:pPr>
              <w:ind w:left="162"/>
              <w:rPr>
                <w:rFonts w:ascii="Arial" w:hAnsi="Arial" w:cs="Arial"/>
                <w:color w:val="000000"/>
                <w:sz w:val="16"/>
                <w:szCs w:val="16"/>
              </w:rPr>
            </w:pPr>
          </w:p>
        </w:tc>
        <w:tc>
          <w:tcPr>
            <w:tcW w:w="2556" w:type="dxa"/>
            <w:tcBorders>
              <w:top w:val="single" w:sz="4" w:space="0" w:color="auto"/>
            </w:tcBorders>
            <w:shd w:val="clear" w:color="auto" w:fill="FAFAFA"/>
          </w:tcPr>
          <w:p w14:paraId="10F0DF24" w14:textId="77777777" w:rsidR="00A65019" w:rsidRPr="00220DC0" w:rsidRDefault="00A65019" w:rsidP="00A65019">
            <w:pPr>
              <w:ind w:right="-72"/>
              <w:jc w:val="right"/>
              <w:rPr>
                <w:rFonts w:ascii="Arial" w:hAnsi="Arial" w:cs="Arial"/>
                <w:color w:val="000000"/>
                <w:sz w:val="16"/>
                <w:szCs w:val="16"/>
              </w:rPr>
            </w:pPr>
          </w:p>
        </w:tc>
      </w:tr>
      <w:tr w:rsidR="00A65019" w:rsidRPr="00220DC0" w14:paraId="5415704D" w14:textId="77777777" w:rsidTr="00A65019">
        <w:trPr>
          <w:trHeight w:val="230"/>
        </w:trPr>
        <w:tc>
          <w:tcPr>
            <w:tcW w:w="6462" w:type="dxa"/>
          </w:tcPr>
          <w:p w14:paraId="117369EA" w14:textId="77777777" w:rsidR="00A65019" w:rsidRPr="00220DC0" w:rsidRDefault="00A65019" w:rsidP="00E765A7">
            <w:pPr>
              <w:ind w:left="162"/>
              <w:rPr>
                <w:rFonts w:ascii="Arial" w:hAnsi="Arial" w:cs="Arial"/>
                <w:color w:val="000000"/>
                <w:sz w:val="20"/>
                <w:szCs w:val="20"/>
                <w:cs/>
                <w:lang w:val="en-US"/>
              </w:rPr>
            </w:pPr>
            <w:r w:rsidRPr="00220DC0">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13B2F95F" w14:textId="195C53E3"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55,704,829</w:t>
            </w:r>
          </w:p>
        </w:tc>
      </w:tr>
    </w:tbl>
    <w:p w14:paraId="5C31FE7C" w14:textId="228B42EA" w:rsidR="007E036D" w:rsidRPr="00220DC0" w:rsidRDefault="007E036D" w:rsidP="00B64FB6">
      <w:pPr>
        <w:ind w:left="709" w:firstLine="11"/>
        <w:jc w:val="both"/>
        <w:rPr>
          <w:rFonts w:ascii="Arial" w:hAnsi="Arial" w:cs="Arial"/>
          <w:color w:val="000000"/>
          <w:sz w:val="20"/>
          <w:szCs w:val="20"/>
        </w:rPr>
      </w:pPr>
    </w:p>
    <w:p w14:paraId="03BA70EF" w14:textId="77777777" w:rsidR="00C22F50" w:rsidRPr="00220DC0" w:rsidRDefault="007E036D" w:rsidP="00B64FB6">
      <w:pPr>
        <w:ind w:left="709" w:firstLine="11"/>
        <w:jc w:val="both"/>
        <w:rPr>
          <w:rFonts w:ascii="Arial" w:hAnsi="Arial" w:cs="Arial"/>
          <w:color w:val="000000"/>
          <w:sz w:val="20"/>
          <w:szCs w:val="20"/>
        </w:rPr>
      </w:pPr>
      <w:r w:rsidRPr="00220DC0">
        <w:rPr>
          <w:rFonts w:ascii="Arial" w:hAnsi="Arial" w:cs="Arial"/>
          <w:color w:val="000000"/>
          <w:sz w:val="20"/>
          <w:szCs w:val="20"/>
        </w:rPr>
        <w:br w:type="page"/>
      </w:r>
    </w:p>
    <w:p w14:paraId="40134A75" w14:textId="738BDAF6" w:rsidR="002218B1" w:rsidRPr="00220DC0" w:rsidRDefault="00A65019" w:rsidP="00FF408A">
      <w:pPr>
        <w:ind w:left="720"/>
        <w:jc w:val="both"/>
        <w:rPr>
          <w:rFonts w:ascii="Arial" w:hAnsi="Arial" w:cs="Arial"/>
          <w:color w:val="000000"/>
          <w:sz w:val="20"/>
          <w:szCs w:val="20"/>
        </w:rPr>
      </w:pPr>
      <w:r w:rsidRPr="00220DC0">
        <w:rPr>
          <w:rFonts w:ascii="Arial" w:hAnsi="Arial" w:cs="Arial"/>
          <w:color w:val="000000"/>
          <w:sz w:val="20"/>
          <w:szCs w:val="20"/>
        </w:rPr>
        <w:t>During the year ended 31 December 2021, the Group completely measured the fair value of the net identifiable assets acquired and completed the purchase price allocation at the acquisition date. The management evaluated and concluded that changes after completing the fair value measurement were not significant. Details are as follows:</w:t>
      </w:r>
    </w:p>
    <w:p w14:paraId="575BF3C5" w14:textId="5392C66D" w:rsidR="00A65019" w:rsidRPr="00220DC0" w:rsidRDefault="00A65019" w:rsidP="00FF408A">
      <w:pPr>
        <w:ind w:left="720"/>
        <w:jc w:val="both"/>
        <w:rPr>
          <w:rFonts w:ascii="Arial" w:eastAsia="Arial Unicode MS" w:hAnsi="Arial" w:cs="Arial"/>
          <w:sz w:val="20"/>
          <w:szCs w:val="20"/>
        </w:rPr>
      </w:pPr>
    </w:p>
    <w:tbl>
      <w:tblPr>
        <w:tblW w:w="9558" w:type="dxa"/>
        <w:tblLayout w:type="fixed"/>
        <w:tblLook w:val="0000" w:firstRow="0" w:lastRow="0" w:firstColumn="0" w:lastColumn="0" w:noHBand="0" w:noVBand="0"/>
      </w:tblPr>
      <w:tblGrid>
        <w:gridCol w:w="7019"/>
        <w:gridCol w:w="2539"/>
      </w:tblGrid>
      <w:tr w:rsidR="002218B1" w:rsidRPr="00220DC0" w14:paraId="00A4947D" w14:textId="77777777" w:rsidTr="004B606A">
        <w:trPr>
          <w:trHeight w:val="364"/>
        </w:trPr>
        <w:tc>
          <w:tcPr>
            <w:tcW w:w="7019" w:type="dxa"/>
            <w:shd w:val="clear" w:color="auto" w:fill="auto"/>
          </w:tcPr>
          <w:p w14:paraId="45E9897B" w14:textId="77777777" w:rsidR="002218B1" w:rsidRPr="00220DC0" w:rsidRDefault="002218B1" w:rsidP="005C6C11">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2B4BFD7D" w14:textId="77777777" w:rsidR="002218B1" w:rsidRPr="00220DC0" w:rsidRDefault="002218B1" w:rsidP="005C6C11">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1D487B08" w14:textId="77777777" w:rsidR="002218B1" w:rsidRPr="00220DC0" w:rsidRDefault="002218B1" w:rsidP="005C6C11">
            <w:pPr>
              <w:ind w:right="-72"/>
              <w:jc w:val="right"/>
              <w:rPr>
                <w:rFonts w:ascii="Arial" w:hAnsi="Arial" w:cs="Arial"/>
                <w:b/>
                <w:bCs/>
                <w:color w:val="000000"/>
                <w:sz w:val="20"/>
                <w:szCs w:val="20"/>
                <w:cs/>
              </w:rPr>
            </w:pPr>
            <w:r w:rsidRPr="00220DC0">
              <w:rPr>
                <w:rFonts w:ascii="Arial" w:hAnsi="Arial" w:cs="Arial"/>
                <w:b/>
                <w:bCs/>
                <w:color w:val="000000"/>
                <w:sz w:val="20"/>
                <w:szCs w:val="20"/>
              </w:rPr>
              <w:t>financial information</w:t>
            </w:r>
          </w:p>
        </w:tc>
      </w:tr>
      <w:tr w:rsidR="002218B1" w:rsidRPr="00220DC0" w14:paraId="7E4AFF8B" w14:textId="77777777" w:rsidTr="004B606A">
        <w:trPr>
          <w:trHeight w:val="253"/>
        </w:trPr>
        <w:tc>
          <w:tcPr>
            <w:tcW w:w="7019" w:type="dxa"/>
            <w:shd w:val="clear" w:color="auto" w:fill="auto"/>
          </w:tcPr>
          <w:p w14:paraId="44E123D3" w14:textId="77777777" w:rsidR="002218B1" w:rsidRPr="00220DC0" w:rsidRDefault="002218B1" w:rsidP="005C6C11">
            <w:pPr>
              <w:ind w:left="720"/>
              <w:jc w:val="thaiDistribute"/>
              <w:rPr>
                <w:rFonts w:ascii="Arial" w:hAnsi="Arial" w:cs="Arial"/>
                <w:b/>
                <w:bCs/>
                <w:color w:val="000000"/>
                <w:sz w:val="20"/>
                <w:szCs w:val="20"/>
              </w:rPr>
            </w:pPr>
          </w:p>
        </w:tc>
        <w:tc>
          <w:tcPr>
            <w:tcW w:w="2539" w:type="dxa"/>
            <w:tcBorders>
              <w:top w:val="single" w:sz="4" w:space="0" w:color="auto"/>
            </w:tcBorders>
          </w:tcPr>
          <w:p w14:paraId="0C283A23" w14:textId="77777777" w:rsidR="002218B1" w:rsidRPr="00220DC0" w:rsidRDefault="002218B1" w:rsidP="005C6C11">
            <w:pPr>
              <w:ind w:right="-72"/>
              <w:jc w:val="right"/>
              <w:rPr>
                <w:rFonts w:ascii="Arial" w:hAnsi="Arial" w:cs="Arial"/>
                <w:b/>
                <w:bCs/>
                <w:color w:val="000000"/>
                <w:sz w:val="20"/>
                <w:szCs w:val="20"/>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2218B1" w:rsidRPr="00220DC0" w14:paraId="5CD22BFC" w14:textId="77777777" w:rsidTr="004B606A">
        <w:trPr>
          <w:trHeight w:val="236"/>
        </w:trPr>
        <w:tc>
          <w:tcPr>
            <w:tcW w:w="7019" w:type="dxa"/>
          </w:tcPr>
          <w:p w14:paraId="1E3A657E" w14:textId="77777777" w:rsidR="002218B1" w:rsidRPr="00220DC0" w:rsidRDefault="002218B1" w:rsidP="005C6C11">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41545F20" w14:textId="300AB4F5" w:rsidR="002218B1" w:rsidRPr="00220DC0" w:rsidRDefault="002218B1" w:rsidP="005C6C11">
            <w:pPr>
              <w:ind w:right="-72"/>
              <w:jc w:val="right"/>
              <w:rPr>
                <w:rFonts w:ascii="Arial" w:hAnsi="Arial" w:cs="Arial"/>
                <w:b/>
                <w:bCs/>
                <w:color w:val="000000"/>
                <w:sz w:val="20"/>
                <w:szCs w:val="20"/>
                <w:cs/>
              </w:rPr>
            </w:pPr>
            <w:r w:rsidRPr="00220DC0">
              <w:rPr>
                <w:rFonts w:ascii="Arial" w:hAnsi="Arial" w:cs="Arial"/>
                <w:b/>
                <w:bCs/>
                <w:color w:val="000000"/>
                <w:sz w:val="20"/>
                <w:szCs w:val="20"/>
              </w:rPr>
              <w:t>Baht</w:t>
            </w:r>
          </w:p>
        </w:tc>
      </w:tr>
      <w:tr w:rsidR="002218B1" w:rsidRPr="00220DC0" w14:paraId="5EFCB774" w14:textId="77777777" w:rsidTr="004B606A">
        <w:trPr>
          <w:trHeight w:val="253"/>
        </w:trPr>
        <w:tc>
          <w:tcPr>
            <w:tcW w:w="7019" w:type="dxa"/>
          </w:tcPr>
          <w:p w14:paraId="05EE48D4" w14:textId="77777777" w:rsidR="002218B1" w:rsidRPr="00220DC0" w:rsidRDefault="002218B1" w:rsidP="005C6C11">
            <w:pPr>
              <w:ind w:left="720" w:right="-72"/>
              <w:rPr>
                <w:rFonts w:ascii="Arial" w:hAnsi="Arial" w:cs="Arial"/>
                <w:snapToGrid w:val="0"/>
                <w:color w:val="000000"/>
                <w:sz w:val="20"/>
                <w:szCs w:val="20"/>
                <w:lang w:val="en-US" w:eastAsia="th-TH"/>
              </w:rPr>
            </w:pPr>
          </w:p>
        </w:tc>
        <w:tc>
          <w:tcPr>
            <w:tcW w:w="2539" w:type="dxa"/>
            <w:tcBorders>
              <w:top w:val="single" w:sz="4" w:space="0" w:color="auto"/>
            </w:tcBorders>
            <w:shd w:val="clear" w:color="auto" w:fill="FAFAFA"/>
          </w:tcPr>
          <w:p w14:paraId="216C9E2C" w14:textId="77777777" w:rsidR="002218B1" w:rsidRPr="00220DC0" w:rsidRDefault="002218B1" w:rsidP="005C6C11">
            <w:pPr>
              <w:ind w:right="-72"/>
              <w:jc w:val="right"/>
              <w:rPr>
                <w:rFonts w:ascii="Arial" w:hAnsi="Arial" w:cs="Arial"/>
                <w:snapToGrid w:val="0"/>
                <w:color w:val="000000"/>
                <w:sz w:val="20"/>
                <w:szCs w:val="20"/>
                <w:lang w:val="en-US" w:eastAsia="th-TH"/>
              </w:rPr>
            </w:pPr>
          </w:p>
        </w:tc>
      </w:tr>
      <w:tr w:rsidR="002218B1" w:rsidRPr="00220DC0" w14:paraId="640AF78D" w14:textId="77777777" w:rsidTr="004B606A">
        <w:trPr>
          <w:trHeight w:val="461"/>
        </w:trPr>
        <w:tc>
          <w:tcPr>
            <w:tcW w:w="7019" w:type="dxa"/>
          </w:tcPr>
          <w:p w14:paraId="2016C332" w14:textId="77777777" w:rsidR="002218B1" w:rsidRPr="00220DC0" w:rsidRDefault="002218B1" w:rsidP="005C6C11">
            <w:pPr>
              <w:ind w:left="720" w:right="-72"/>
              <w:rPr>
                <w:rFonts w:ascii="Arial" w:hAnsi="Arial" w:cs="Arial"/>
                <w:snapToGrid w:val="0"/>
                <w:color w:val="000000"/>
                <w:sz w:val="20"/>
                <w:szCs w:val="20"/>
                <w:lang w:val="en-US" w:eastAsia="th-TH"/>
              </w:rPr>
            </w:pPr>
            <w:r w:rsidRPr="00220DC0">
              <w:rPr>
                <w:rFonts w:ascii="Arial" w:hAnsi="Arial" w:cs="Arial"/>
                <w:snapToGrid w:val="0"/>
                <w:color w:val="000000"/>
                <w:sz w:val="20"/>
                <w:szCs w:val="20"/>
                <w:lang w:val="en-US" w:eastAsia="th-TH"/>
              </w:rPr>
              <w:t xml:space="preserve">Recognised amount of identifiable assets acquired </w:t>
            </w:r>
          </w:p>
          <w:p w14:paraId="244B17C7" w14:textId="77777777" w:rsidR="002218B1" w:rsidRPr="00220DC0" w:rsidRDefault="002218B1" w:rsidP="005C6C11">
            <w:pPr>
              <w:ind w:left="720" w:right="-72"/>
              <w:rPr>
                <w:rFonts w:ascii="Arial" w:hAnsi="Arial" w:cs="Arial"/>
                <w:snapToGrid w:val="0"/>
                <w:color w:val="000000"/>
                <w:sz w:val="20"/>
                <w:szCs w:val="20"/>
                <w:lang w:val="en-US" w:eastAsia="th-TH"/>
              </w:rPr>
            </w:pPr>
            <w:r w:rsidRPr="00220DC0">
              <w:rPr>
                <w:rFonts w:ascii="Arial" w:hAnsi="Arial" w:cs="Arial"/>
                <w:snapToGrid w:val="0"/>
                <w:color w:val="000000"/>
                <w:sz w:val="20"/>
                <w:szCs w:val="20"/>
                <w:lang w:val="en-US" w:eastAsia="th-TH"/>
              </w:rPr>
              <w:t xml:space="preserve">   and liabilities assumed (Proportion of 100%)</w:t>
            </w:r>
          </w:p>
        </w:tc>
        <w:tc>
          <w:tcPr>
            <w:tcW w:w="2539" w:type="dxa"/>
            <w:shd w:val="clear" w:color="auto" w:fill="FAFAFA"/>
          </w:tcPr>
          <w:p w14:paraId="6FDBF320" w14:textId="77777777" w:rsidR="002218B1" w:rsidRPr="00220DC0" w:rsidRDefault="002218B1" w:rsidP="005C6C11">
            <w:pPr>
              <w:ind w:right="-72"/>
              <w:jc w:val="right"/>
              <w:rPr>
                <w:rFonts w:ascii="Arial" w:hAnsi="Arial" w:cs="Arial"/>
                <w:snapToGrid w:val="0"/>
                <w:color w:val="000000"/>
                <w:sz w:val="20"/>
                <w:szCs w:val="20"/>
                <w:lang w:val="en-US" w:eastAsia="th-TH"/>
              </w:rPr>
            </w:pPr>
          </w:p>
        </w:tc>
      </w:tr>
      <w:tr w:rsidR="00A65019" w:rsidRPr="00220DC0" w14:paraId="239A99D4" w14:textId="77777777" w:rsidTr="004B606A">
        <w:trPr>
          <w:trHeight w:val="230"/>
        </w:trPr>
        <w:tc>
          <w:tcPr>
            <w:tcW w:w="7019" w:type="dxa"/>
          </w:tcPr>
          <w:p w14:paraId="13C7CFD7"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Cash and cash equivalents</w:t>
            </w:r>
            <w:r w:rsidRPr="00220DC0">
              <w:rPr>
                <w:rFonts w:ascii="Arial" w:hAnsi="Arial" w:cs="Arial"/>
                <w:color w:val="000000"/>
                <w:sz w:val="20"/>
                <w:szCs w:val="20"/>
                <w:cs/>
                <w:lang w:val="en-US"/>
              </w:rPr>
              <w:t xml:space="preserve"> </w:t>
            </w:r>
          </w:p>
        </w:tc>
        <w:tc>
          <w:tcPr>
            <w:tcW w:w="2539" w:type="dxa"/>
            <w:shd w:val="clear" w:color="auto" w:fill="FAFAFA"/>
          </w:tcPr>
          <w:p w14:paraId="737D28FE" w14:textId="10403C28"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lang w:val="en-US"/>
              </w:rPr>
              <w:t>2,339,498</w:t>
            </w:r>
          </w:p>
        </w:tc>
      </w:tr>
      <w:tr w:rsidR="00A65019" w:rsidRPr="00220DC0" w14:paraId="5D839386" w14:textId="77777777" w:rsidTr="004B606A">
        <w:trPr>
          <w:trHeight w:val="230"/>
        </w:trPr>
        <w:tc>
          <w:tcPr>
            <w:tcW w:w="7019" w:type="dxa"/>
          </w:tcPr>
          <w:p w14:paraId="7D0C0FBC" w14:textId="77777777" w:rsidR="00A65019" w:rsidRPr="00220DC0" w:rsidRDefault="00A65019" w:rsidP="00A65019">
            <w:pPr>
              <w:ind w:left="720" w:right="-72"/>
              <w:rPr>
                <w:rFonts w:ascii="Arial" w:hAnsi="Arial" w:cs="Arial"/>
                <w:color w:val="000000"/>
                <w:sz w:val="20"/>
                <w:szCs w:val="20"/>
                <w:cs/>
                <w:lang w:val="en-US"/>
              </w:rPr>
            </w:pPr>
            <w:r w:rsidRPr="00220DC0">
              <w:rPr>
                <w:rFonts w:ascii="Arial" w:hAnsi="Arial" w:cs="Arial"/>
                <w:color w:val="000000"/>
                <w:sz w:val="20"/>
                <w:szCs w:val="20"/>
                <w:lang w:val="en-US"/>
              </w:rPr>
              <w:t>Trade and other accounts receivable, net</w:t>
            </w:r>
          </w:p>
        </w:tc>
        <w:tc>
          <w:tcPr>
            <w:tcW w:w="2539" w:type="dxa"/>
            <w:shd w:val="clear" w:color="auto" w:fill="FAFAFA"/>
          </w:tcPr>
          <w:p w14:paraId="52C4A891" w14:textId="0B5079E4" w:rsidR="00A65019" w:rsidRPr="00220DC0" w:rsidRDefault="00A65019" w:rsidP="00A65019">
            <w:pPr>
              <w:ind w:right="-72"/>
              <w:jc w:val="right"/>
              <w:rPr>
                <w:rFonts w:ascii="Arial" w:hAnsi="Arial" w:cs="Arial"/>
                <w:color w:val="000000"/>
                <w:sz w:val="20"/>
                <w:szCs w:val="20"/>
              </w:rPr>
            </w:pPr>
            <w:r w:rsidRPr="00220DC0">
              <w:rPr>
                <w:rFonts w:ascii="Arial" w:hAnsi="Arial" w:cs="Arial"/>
                <w:color w:val="000000"/>
                <w:sz w:val="20"/>
                <w:szCs w:val="20"/>
              </w:rPr>
              <w:t>1,106,877</w:t>
            </w:r>
          </w:p>
        </w:tc>
      </w:tr>
      <w:tr w:rsidR="00A65019" w:rsidRPr="00220DC0" w14:paraId="210CD1D9" w14:textId="77777777" w:rsidTr="004B606A">
        <w:trPr>
          <w:trHeight w:val="230"/>
        </w:trPr>
        <w:tc>
          <w:tcPr>
            <w:tcW w:w="7019" w:type="dxa"/>
          </w:tcPr>
          <w:p w14:paraId="1BBF5526" w14:textId="249A7219" w:rsidR="00A65019" w:rsidRPr="00220DC0" w:rsidRDefault="00A65019" w:rsidP="00A65019">
            <w:pPr>
              <w:ind w:left="720" w:right="-72"/>
              <w:rPr>
                <w:rFonts w:ascii="Arial" w:hAnsi="Arial" w:cs="Arial"/>
                <w:color w:val="000000"/>
                <w:sz w:val="20"/>
                <w:szCs w:val="20"/>
              </w:rPr>
            </w:pPr>
            <w:r w:rsidRPr="00220DC0">
              <w:rPr>
                <w:rFonts w:ascii="Arial" w:hAnsi="Arial" w:cs="Arial"/>
                <w:color w:val="000000"/>
                <w:sz w:val="20"/>
                <w:szCs w:val="20"/>
                <w:lang w:val="en-US"/>
              </w:rPr>
              <w:t>Property, plant and equipment, net</w:t>
            </w:r>
          </w:p>
        </w:tc>
        <w:tc>
          <w:tcPr>
            <w:tcW w:w="2539" w:type="dxa"/>
            <w:shd w:val="clear" w:color="auto" w:fill="FAFAFA"/>
          </w:tcPr>
          <w:p w14:paraId="163241A3" w14:textId="2960CB83"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rPr>
              <w:t>34,589,766</w:t>
            </w:r>
          </w:p>
        </w:tc>
      </w:tr>
      <w:tr w:rsidR="00A65019" w:rsidRPr="00220DC0" w14:paraId="0BB27E9B" w14:textId="77777777" w:rsidTr="004B606A">
        <w:trPr>
          <w:trHeight w:val="230"/>
        </w:trPr>
        <w:tc>
          <w:tcPr>
            <w:tcW w:w="7019" w:type="dxa"/>
          </w:tcPr>
          <w:p w14:paraId="03DB3E30" w14:textId="29132B3D" w:rsidR="00A65019" w:rsidRPr="00220DC0" w:rsidRDefault="00A65019" w:rsidP="00674D55">
            <w:pPr>
              <w:ind w:left="720" w:right="-72"/>
              <w:rPr>
                <w:rFonts w:ascii="Arial" w:hAnsi="Arial" w:cs="Arial"/>
                <w:color w:val="000000"/>
                <w:sz w:val="20"/>
                <w:szCs w:val="20"/>
              </w:rPr>
            </w:pPr>
            <w:r w:rsidRPr="00220DC0">
              <w:rPr>
                <w:rFonts w:ascii="Arial" w:hAnsi="Arial" w:cs="Arial"/>
                <w:color w:val="000000"/>
                <w:sz w:val="20"/>
                <w:szCs w:val="20"/>
              </w:rPr>
              <w:t>Right-of-use assets, net</w:t>
            </w:r>
          </w:p>
        </w:tc>
        <w:tc>
          <w:tcPr>
            <w:tcW w:w="2539" w:type="dxa"/>
            <w:shd w:val="clear" w:color="auto" w:fill="FAFAFA"/>
          </w:tcPr>
          <w:p w14:paraId="0CED6E70" w14:textId="016C3676" w:rsidR="00A65019" w:rsidRPr="00220DC0" w:rsidRDefault="00A65019" w:rsidP="00A65019">
            <w:pPr>
              <w:ind w:right="-72"/>
              <w:jc w:val="right"/>
              <w:rPr>
                <w:rFonts w:ascii="Arial" w:hAnsi="Arial" w:cs="Arial"/>
                <w:color w:val="000000"/>
                <w:sz w:val="20"/>
                <w:szCs w:val="20"/>
                <w:lang w:val="en-US"/>
              </w:rPr>
            </w:pPr>
            <w:r w:rsidRPr="00220DC0">
              <w:rPr>
                <w:rFonts w:ascii="Arial" w:hAnsi="Arial" w:cs="Arial"/>
                <w:color w:val="000000"/>
                <w:sz w:val="20"/>
                <w:szCs w:val="20"/>
              </w:rPr>
              <w:t>52,495,138</w:t>
            </w:r>
          </w:p>
        </w:tc>
      </w:tr>
      <w:tr w:rsidR="00674D55" w:rsidRPr="00220DC0" w14:paraId="1EFA1147" w14:textId="77777777" w:rsidTr="004B606A">
        <w:trPr>
          <w:trHeight w:val="230"/>
        </w:trPr>
        <w:tc>
          <w:tcPr>
            <w:tcW w:w="7019" w:type="dxa"/>
          </w:tcPr>
          <w:p w14:paraId="6240DACD" w14:textId="77FEC0B6" w:rsidR="00674D55" w:rsidRPr="00220DC0" w:rsidRDefault="00674D55" w:rsidP="00A65019">
            <w:pPr>
              <w:ind w:left="720" w:right="-72"/>
              <w:rPr>
                <w:rFonts w:ascii="Arial" w:hAnsi="Arial" w:cs="Arial"/>
                <w:color w:val="000000"/>
                <w:sz w:val="20"/>
                <w:szCs w:val="20"/>
              </w:rPr>
            </w:pPr>
            <w:r w:rsidRPr="00220DC0">
              <w:rPr>
                <w:rFonts w:ascii="Arial" w:hAnsi="Arial" w:cs="Arial"/>
                <w:color w:val="000000"/>
                <w:sz w:val="20"/>
                <w:szCs w:val="20"/>
              </w:rPr>
              <w:t>Other non-current assets</w:t>
            </w:r>
          </w:p>
        </w:tc>
        <w:tc>
          <w:tcPr>
            <w:tcW w:w="2539" w:type="dxa"/>
            <w:shd w:val="clear" w:color="auto" w:fill="FAFAFA"/>
          </w:tcPr>
          <w:p w14:paraId="6D16CE6D" w14:textId="4056DBE9" w:rsidR="00674D55" w:rsidRPr="00220DC0" w:rsidRDefault="00674D55" w:rsidP="00A65019">
            <w:pPr>
              <w:ind w:right="-72"/>
              <w:jc w:val="right"/>
              <w:rPr>
                <w:rFonts w:ascii="Arial" w:hAnsi="Arial" w:cs="Arial"/>
                <w:color w:val="000000"/>
                <w:sz w:val="20"/>
                <w:szCs w:val="20"/>
              </w:rPr>
            </w:pPr>
            <w:r w:rsidRPr="00220DC0">
              <w:rPr>
                <w:rFonts w:ascii="Arial" w:hAnsi="Arial" w:cs="Arial"/>
                <w:color w:val="000000"/>
                <w:sz w:val="20"/>
                <w:szCs w:val="20"/>
              </w:rPr>
              <w:t>279,873</w:t>
            </w:r>
          </w:p>
        </w:tc>
      </w:tr>
      <w:tr w:rsidR="00674D55" w:rsidRPr="00220DC0" w14:paraId="2DF44815" w14:textId="77777777" w:rsidTr="004B606A">
        <w:trPr>
          <w:trHeight w:val="230"/>
        </w:trPr>
        <w:tc>
          <w:tcPr>
            <w:tcW w:w="7019" w:type="dxa"/>
          </w:tcPr>
          <w:p w14:paraId="59AFB176" w14:textId="2AEC81B2" w:rsidR="00674D55" w:rsidRPr="00220DC0" w:rsidRDefault="00674D55" w:rsidP="00674D55">
            <w:pPr>
              <w:ind w:left="720" w:right="-72"/>
              <w:rPr>
                <w:rFonts w:ascii="Arial" w:hAnsi="Arial" w:cs="Arial"/>
                <w:color w:val="000000"/>
                <w:sz w:val="20"/>
                <w:szCs w:val="20"/>
                <w:cs/>
                <w:lang w:val="en-US"/>
              </w:rPr>
            </w:pPr>
            <w:r w:rsidRPr="00220DC0">
              <w:rPr>
                <w:rFonts w:ascii="Arial" w:hAnsi="Arial" w:cs="Arial"/>
                <w:color w:val="000000"/>
                <w:sz w:val="20"/>
                <w:szCs w:val="20"/>
                <w:lang w:val="en-US"/>
              </w:rPr>
              <w:t>Trade and other accounts payable</w:t>
            </w:r>
          </w:p>
        </w:tc>
        <w:tc>
          <w:tcPr>
            <w:tcW w:w="2539" w:type="dxa"/>
            <w:shd w:val="clear" w:color="auto" w:fill="FAFAFA"/>
          </w:tcPr>
          <w:p w14:paraId="4437DBB3" w14:textId="20EA410E" w:rsidR="00674D55" w:rsidRPr="00220DC0" w:rsidRDefault="00674D55" w:rsidP="00674D55">
            <w:pPr>
              <w:ind w:right="-72"/>
              <w:jc w:val="right"/>
              <w:rPr>
                <w:rFonts w:ascii="Arial" w:hAnsi="Arial" w:cs="Arial"/>
                <w:color w:val="000000"/>
                <w:sz w:val="20"/>
                <w:szCs w:val="20"/>
              </w:rPr>
            </w:pPr>
            <w:r w:rsidRPr="00220DC0">
              <w:rPr>
                <w:rFonts w:ascii="Arial" w:hAnsi="Arial" w:cs="Arial"/>
                <w:sz w:val="20"/>
                <w:szCs w:val="20"/>
              </w:rPr>
              <w:t>(9,381,621)</w:t>
            </w:r>
          </w:p>
        </w:tc>
      </w:tr>
      <w:tr w:rsidR="00674D55" w:rsidRPr="00220DC0" w14:paraId="14953E5E" w14:textId="77777777" w:rsidTr="004B606A">
        <w:trPr>
          <w:trHeight w:val="230"/>
        </w:trPr>
        <w:tc>
          <w:tcPr>
            <w:tcW w:w="7019" w:type="dxa"/>
          </w:tcPr>
          <w:p w14:paraId="48BA035C" w14:textId="7AA855F1" w:rsidR="00674D55" w:rsidRPr="00220DC0" w:rsidRDefault="00674D55" w:rsidP="00674D55">
            <w:pPr>
              <w:ind w:left="720" w:right="-72"/>
              <w:rPr>
                <w:rFonts w:ascii="Arial" w:hAnsi="Arial" w:cs="Arial"/>
                <w:color w:val="000000"/>
                <w:sz w:val="20"/>
                <w:szCs w:val="20"/>
                <w:lang w:val="en-US"/>
              </w:rPr>
            </w:pPr>
            <w:r w:rsidRPr="00220DC0">
              <w:rPr>
                <w:rFonts w:ascii="Arial" w:hAnsi="Arial" w:cs="Arial"/>
                <w:color w:val="000000"/>
                <w:sz w:val="20"/>
                <w:szCs w:val="20"/>
              </w:rPr>
              <w:t>Lease liabilities, net</w:t>
            </w:r>
          </w:p>
        </w:tc>
        <w:tc>
          <w:tcPr>
            <w:tcW w:w="2539" w:type="dxa"/>
            <w:shd w:val="clear" w:color="auto" w:fill="FAFAFA"/>
          </w:tcPr>
          <w:p w14:paraId="231FC354" w14:textId="6AF6A802" w:rsidR="00674D55" w:rsidRPr="00220DC0" w:rsidRDefault="00674D55" w:rsidP="00674D55">
            <w:pPr>
              <w:ind w:right="-72"/>
              <w:jc w:val="right"/>
              <w:rPr>
                <w:rFonts w:ascii="Arial" w:hAnsi="Arial" w:cs="Arial"/>
                <w:color w:val="000000"/>
                <w:sz w:val="20"/>
                <w:szCs w:val="20"/>
              </w:rPr>
            </w:pPr>
            <w:r w:rsidRPr="00220DC0">
              <w:rPr>
                <w:rFonts w:ascii="Arial" w:hAnsi="Arial" w:cs="Arial"/>
                <w:sz w:val="20"/>
                <w:szCs w:val="20"/>
              </w:rPr>
              <w:t>(29,740,959)</w:t>
            </w:r>
          </w:p>
        </w:tc>
      </w:tr>
      <w:tr w:rsidR="00674D55" w:rsidRPr="00220DC0" w14:paraId="6512200B" w14:textId="77777777" w:rsidTr="00674D55">
        <w:trPr>
          <w:trHeight w:val="230"/>
        </w:trPr>
        <w:tc>
          <w:tcPr>
            <w:tcW w:w="7019" w:type="dxa"/>
          </w:tcPr>
          <w:p w14:paraId="3C864F40" w14:textId="42BA2C36" w:rsidR="00674D55" w:rsidRPr="00220DC0" w:rsidRDefault="00674D55" w:rsidP="00674D55">
            <w:pPr>
              <w:ind w:left="720" w:right="-72"/>
              <w:rPr>
                <w:rFonts w:ascii="Arial" w:hAnsi="Arial" w:cs="Arial"/>
                <w:color w:val="000000"/>
                <w:sz w:val="20"/>
                <w:szCs w:val="20"/>
                <w:lang w:val="en-US"/>
              </w:rPr>
            </w:pPr>
            <w:r w:rsidRPr="00220DC0">
              <w:rPr>
                <w:rFonts w:ascii="Arial" w:hAnsi="Arial" w:cs="Arial"/>
                <w:color w:val="000000"/>
                <w:sz w:val="20"/>
                <w:szCs w:val="20"/>
              </w:rPr>
              <w:t>Deferred tax liabilities</w:t>
            </w:r>
          </w:p>
        </w:tc>
        <w:tc>
          <w:tcPr>
            <w:tcW w:w="2539" w:type="dxa"/>
            <w:shd w:val="clear" w:color="auto" w:fill="FAFAFA"/>
          </w:tcPr>
          <w:p w14:paraId="079B1F72" w14:textId="53390013" w:rsidR="00674D55" w:rsidRPr="00220DC0" w:rsidRDefault="00674D55" w:rsidP="00674D55">
            <w:pPr>
              <w:ind w:right="-72"/>
              <w:jc w:val="right"/>
              <w:rPr>
                <w:rFonts w:ascii="Arial" w:hAnsi="Arial" w:cs="Arial"/>
                <w:color w:val="000000"/>
                <w:sz w:val="20"/>
                <w:szCs w:val="20"/>
              </w:rPr>
            </w:pPr>
            <w:r w:rsidRPr="00220DC0">
              <w:rPr>
                <w:rFonts w:ascii="Arial" w:hAnsi="Arial" w:cs="Arial"/>
                <w:sz w:val="20"/>
                <w:szCs w:val="20"/>
              </w:rPr>
              <w:t>(1,339,518)</w:t>
            </w:r>
          </w:p>
        </w:tc>
      </w:tr>
      <w:tr w:rsidR="00674D55" w:rsidRPr="00220DC0" w14:paraId="5CEDDD99" w14:textId="77777777" w:rsidTr="00674D55">
        <w:trPr>
          <w:trHeight w:val="230"/>
        </w:trPr>
        <w:tc>
          <w:tcPr>
            <w:tcW w:w="7019" w:type="dxa"/>
          </w:tcPr>
          <w:p w14:paraId="036438B7" w14:textId="3659A800" w:rsidR="00674D55" w:rsidRPr="00220DC0" w:rsidRDefault="00674D55" w:rsidP="00674D55">
            <w:pPr>
              <w:ind w:left="720" w:right="-72"/>
              <w:rPr>
                <w:rFonts w:ascii="Arial" w:hAnsi="Arial" w:cs="Arial"/>
                <w:color w:val="000000"/>
                <w:sz w:val="20"/>
                <w:szCs w:val="20"/>
              </w:rPr>
            </w:pPr>
            <w:r w:rsidRPr="00220DC0">
              <w:rPr>
                <w:rFonts w:ascii="Arial" w:hAnsi="Arial" w:cs="Arial"/>
                <w:color w:val="000000"/>
                <w:sz w:val="20"/>
                <w:szCs w:val="20"/>
                <w:lang w:val="en-US"/>
              </w:rPr>
              <w:t>Other liabilities</w:t>
            </w:r>
          </w:p>
        </w:tc>
        <w:tc>
          <w:tcPr>
            <w:tcW w:w="2539" w:type="dxa"/>
            <w:tcBorders>
              <w:bottom w:val="single" w:sz="4" w:space="0" w:color="auto"/>
            </w:tcBorders>
            <w:shd w:val="clear" w:color="auto" w:fill="FAFAFA"/>
          </w:tcPr>
          <w:p w14:paraId="36E07B7B" w14:textId="3409722B" w:rsidR="00674D55" w:rsidRPr="00220DC0" w:rsidRDefault="00674D55" w:rsidP="00674D55">
            <w:pPr>
              <w:ind w:right="-72"/>
              <w:jc w:val="right"/>
              <w:rPr>
                <w:rFonts w:ascii="Arial" w:hAnsi="Arial" w:cs="Arial"/>
                <w:color w:val="000000"/>
                <w:sz w:val="20"/>
                <w:szCs w:val="20"/>
                <w:cs/>
                <w:lang w:val="en-US"/>
              </w:rPr>
            </w:pPr>
            <w:r w:rsidRPr="00220DC0">
              <w:rPr>
                <w:rFonts w:ascii="Arial" w:hAnsi="Arial" w:cs="Arial"/>
                <w:sz w:val="20"/>
                <w:szCs w:val="20"/>
              </w:rPr>
              <w:t>(222,344)</w:t>
            </w:r>
          </w:p>
        </w:tc>
      </w:tr>
      <w:tr w:rsidR="004B606A" w:rsidRPr="00220DC0" w14:paraId="66815B0F" w14:textId="77777777" w:rsidTr="00674D55">
        <w:trPr>
          <w:trHeight w:val="230"/>
        </w:trPr>
        <w:tc>
          <w:tcPr>
            <w:tcW w:w="7019" w:type="dxa"/>
          </w:tcPr>
          <w:p w14:paraId="2C5B0E1A" w14:textId="288EC66B" w:rsidR="004B606A" w:rsidRPr="00220DC0" w:rsidRDefault="004B606A" w:rsidP="005C6C11">
            <w:pPr>
              <w:ind w:left="720" w:right="-72"/>
              <w:rPr>
                <w:rFonts w:ascii="Arial" w:hAnsi="Arial" w:cs="Arial"/>
                <w:color w:val="000000"/>
                <w:sz w:val="14"/>
                <w:szCs w:val="14"/>
              </w:rPr>
            </w:pPr>
          </w:p>
        </w:tc>
        <w:tc>
          <w:tcPr>
            <w:tcW w:w="2539" w:type="dxa"/>
            <w:tcBorders>
              <w:top w:val="single" w:sz="4" w:space="0" w:color="auto"/>
            </w:tcBorders>
            <w:shd w:val="clear" w:color="auto" w:fill="FAFAFA"/>
          </w:tcPr>
          <w:p w14:paraId="3C38B4EA" w14:textId="77777777" w:rsidR="004B606A" w:rsidRPr="00220DC0" w:rsidRDefault="004B606A" w:rsidP="005C6C11">
            <w:pPr>
              <w:ind w:right="-72"/>
              <w:jc w:val="right"/>
              <w:rPr>
                <w:rFonts w:ascii="Arial" w:hAnsi="Arial" w:cs="Arial"/>
                <w:color w:val="000000"/>
                <w:sz w:val="14"/>
                <w:szCs w:val="14"/>
                <w:cs/>
                <w:lang w:val="en-US"/>
              </w:rPr>
            </w:pPr>
          </w:p>
        </w:tc>
      </w:tr>
      <w:tr w:rsidR="004B606A" w:rsidRPr="00220DC0" w14:paraId="1EBF5EE4" w14:textId="77777777" w:rsidTr="004B606A">
        <w:trPr>
          <w:trHeight w:val="230"/>
        </w:trPr>
        <w:tc>
          <w:tcPr>
            <w:tcW w:w="7019" w:type="dxa"/>
          </w:tcPr>
          <w:p w14:paraId="0B8F376D" w14:textId="347D35B3" w:rsidR="004B606A" w:rsidRPr="00220DC0" w:rsidRDefault="004B606A" w:rsidP="005C6C11">
            <w:pPr>
              <w:ind w:left="720" w:right="-72"/>
              <w:rPr>
                <w:rFonts w:ascii="Arial" w:hAnsi="Arial" w:cs="Arial"/>
                <w:color w:val="000000"/>
                <w:sz w:val="20"/>
                <w:szCs w:val="20"/>
                <w:cs/>
                <w:lang w:val="en-US"/>
              </w:rPr>
            </w:pPr>
            <w:r w:rsidRPr="00220DC0">
              <w:rPr>
                <w:rFonts w:ascii="Arial" w:hAnsi="Arial" w:cs="Arial"/>
                <w:color w:val="000000"/>
                <w:sz w:val="20"/>
                <w:szCs w:val="20"/>
                <w:lang w:val="en-US"/>
              </w:rPr>
              <w:t>Net identifiable liabilities</w:t>
            </w:r>
          </w:p>
        </w:tc>
        <w:tc>
          <w:tcPr>
            <w:tcW w:w="2539" w:type="dxa"/>
            <w:shd w:val="clear" w:color="auto" w:fill="FAFAFA"/>
          </w:tcPr>
          <w:p w14:paraId="104E166F" w14:textId="415A562E" w:rsidR="004B606A" w:rsidRPr="00220DC0" w:rsidRDefault="00A65019" w:rsidP="005C6C11">
            <w:pPr>
              <w:ind w:right="-72"/>
              <w:jc w:val="right"/>
              <w:rPr>
                <w:rFonts w:ascii="Arial" w:hAnsi="Arial" w:cs="Arial"/>
                <w:color w:val="000000"/>
                <w:sz w:val="20"/>
                <w:szCs w:val="20"/>
                <w:lang w:val="en-US"/>
              </w:rPr>
            </w:pPr>
            <w:r w:rsidRPr="00220DC0">
              <w:rPr>
                <w:rFonts w:ascii="Arial" w:hAnsi="Arial" w:cs="Arial"/>
                <w:color w:val="000000"/>
                <w:sz w:val="20"/>
                <w:szCs w:val="20"/>
                <w:lang w:val="en-US"/>
              </w:rPr>
              <w:t>50,126,710</w:t>
            </w:r>
          </w:p>
        </w:tc>
      </w:tr>
      <w:tr w:rsidR="005A4F8E" w:rsidRPr="00220DC0" w14:paraId="7F77649C" w14:textId="77777777" w:rsidTr="004B606A">
        <w:trPr>
          <w:trHeight w:val="230"/>
        </w:trPr>
        <w:tc>
          <w:tcPr>
            <w:tcW w:w="7019" w:type="dxa"/>
          </w:tcPr>
          <w:p w14:paraId="2EA81E01" w14:textId="4281F296" w:rsidR="005A4F8E" w:rsidRPr="00220DC0" w:rsidRDefault="005A4F8E" w:rsidP="005A4F8E">
            <w:pPr>
              <w:ind w:left="720" w:right="-72"/>
              <w:rPr>
                <w:rFonts w:ascii="Arial" w:hAnsi="Arial" w:cs="Arial"/>
                <w:color w:val="000000"/>
                <w:sz w:val="20"/>
                <w:szCs w:val="20"/>
                <w:lang w:val="en-US"/>
              </w:rPr>
            </w:pPr>
            <w:r w:rsidRPr="00220DC0">
              <w:rPr>
                <w:rFonts w:ascii="Arial" w:hAnsi="Arial" w:cs="Arial"/>
                <w:color w:val="000000"/>
                <w:sz w:val="20"/>
                <w:szCs w:val="20"/>
                <w:u w:val="single"/>
                <w:lang w:val="en-US"/>
              </w:rPr>
              <w:t>Less</w:t>
            </w:r>
            <w:r w:rsidRPr="00220DC0">
              <w:rPr>
                <w:rFonts w:ascii="Arial" w:hAnsi="Arial" w:cs="Arial"/>
                <w:color w:val="000000"/>
                <w:sz w:val="20"/>
                <w:szCs w:val="20"/>
                <w:lang w:val="en-US"/>
              </w:rPr>
              <w:t xml:space="preserve">  Non-controlling interests</w:t>
            </w:r>
          </w:p>
        </w:tc>
        <w:tc>
          <w:tcPr>
            <w:tcW w:w="2539" w:type="dxa"/>
            <w:shd w:val="clear" w:color="auto" w:fill="FAFAFA"/>
          </w:tcPr>
          <w:p w14:paraId="0293E9A7" w14:textId="785E9763" w:rsidR="005A4F8E" w:rsidRPr="00220DC0" w:rsidRDefault="005A4F8E" w:rsidP="005A4F8E">
            <w:pPr>
              <w:ind w:right="-72"/>
              <w:jc w:val="right"/>
              <w:rPr>
                <w:rFonts w:ascii="Arial" w:hAnsi="Arial" w:cs="Arial"/>
                <w:color w:val="000000"/>
                <w:sz w:val="20"/>
                <w:szCs w:val="20"/>
                <w:lang w:val="en-US"/>
              </w:rPr>
            </w:pPr>
            <w:r w:rsidRPr="00220DC0">
              <w:rPr>
                <w:rFonts w:ascii="Arial" w:hAnsi="Arial" w:cs="Arial"/>
                <w:color w:val="000000"/>
                <w:sz w:val="20"/>
                <w:szCs w:val="20"/>
              </w:rPr>
              <w:t>(5,013)</w:t>
            </w:r>
          </w:p>
        </w:tc>
      </w:tr>
      <w:tr w:rsidR="005A4F8E" w:rsidRPr="00220DC0" w14:paraId="318B566C" w14:textId="77777777" w:rsidTr="004B606A">
        <w:trPr>
          <w:trHeight w:val="230"/>
        </w:trPr>
        <w:tc>
          <w:tcPr>
            <w:tcW w:w="7019" w:type="dxa"/>
          </w:tcPr>
          <w:p w14:paraId="225BB6AD" w14:textId="6C6B454A" w:rsidR="005A4F8E" w:rsidRPr="00220DC0" w:rsidRDefault="005A4F8E" w:rsidP="005A4F8E">
            <w:pPr>
              <w:ind w:left="720" w:right="-72"/>
              <w:rPr>
                <w:rFonts w:ascii="Arial" w:hAnsi="Arial" w:cs="Arial"/>
                <w:color w:val="000000"/>
                <w:sz w:val="20"/>
                <w:szCs w:val="20"/>
                <w:cs/>
                <w:lang w:val="en-US"/>
              </w:rPr>
            </w:pPr>
            <w:r w:rsidRPr="00220DC0">
              <w:rPr>
                <w:rFonts w:ascii="Arial" w:hAnsi="Arial" w:cs="Arial"/>
                <w:color w:val="000000"/>
                <w:sz w:val="20"/>
                <w:szCs w:val="20"/>
                <w:lang w:val="en-US"/>
              </w:rPr>
              <w:t>Goodwill</w:t>
            </w:r>
          </w:p>
        </w:tc>
        <w:tc>
          <w:tcPr>
            <w:tcW w:w="2539" w:type="dxa"/>
            <w:tcBorders>
              <w:bottom w:val="single" w:sz="4" w:space="0" w:color="auto"/>
            </w:tcBorders>
            <w:shd w:val="clear" w:color="auto" w:fill="FAFAFA"/>
          </w:tcPr>
          <w:p w14:paraId="337BDAF2" w14:textId="5FE2A04F" w:rsidR="005A4F8E" w:rsidRPr="00220DC0" w:rsidRDefault="005A4F8E" w:rsidP="005A4F8E">
            <w:pPr>
              <w:ind w:right="-72"/>
              <w:jc w:val="right"/>
              <w:rPr>
                <w:rFonts w:ascii="Arial" w:hAnsi="Arial" w:cs="Arial"/>
                <w:color w:val="000000"/>
                <w:sz w:val="20"/>
                <w:szCs w:val="20"/>
                <w:lang w:val="en-US"/>
              </w:rPr>
            </w:pPr>
            <w:r w:rsidRPr="00220DC0">
              <w:rPr>
                <w:rFonts w:ascii="Arial" w:hAnsi="Arial" w:cs="Arial"/>
                <w:color w:val="000000"/>
                <w:sz w:val="20"/>
                <w:szCs w:val="20"/>
                <w:lang w:val="en-US"/>
              </w:rPr>
              <w:t>5,583,132</w:t>
            </w:r>
          </w:p>
        </w:tc>
      </w:tr>
      <w:tr w:rsidR="004B606A" w:rsidRPr="00220DC0" w14:paraId="11CF746B" w14:textId="77777777" w:rsidTr="004B606A">
        <w:trPr>
          <w:trHeight w:val="230"/>
        </w:trPr>
        <w:tc>
          <w:tcPr>
            <w:tcW w:w="7019" w:type="dxa"/>
          </w:tcPr>
          <w:p w14:paraId="497F4546" w14:textId="6A4E0DB5" w:rsidR="004B606A" w:rsidRPr="00220DC0" w:rsidRDefault="004B606A" w:rsidP="005C6C11">
            <w:pPr>
              <w:ind w:left="720" w:right="-72"/>
              <w:rPr>
                <w:rFonts w:ascii="Arial" w:hAnsi="Arial" w:cs="Arial"/>
                <w:color w:val="000000"/>
                <w:sz w:val="20"/>
                <w:szCs w:val="20"/>
                <w:cs/>
                <w:lang w:val="en-US"/>
              </w:rPr>
            </w:pPr>
          </w:p>
        </w:tc>
        <w:tc>
          <w:tcPr>
            <w:tcW w:w="2539" w:type="dxa"/>
            <w:shd w:val="clear" w:color="auto" w:fill="FAFAFA"/>
          </w:tcPr>
          <w:p w14:paraId="329178AE" w14:textId="77777777" w:rsidR="004B606A" w:rsidRPr="00220DC0" w:rsidRDefault="004B606A" w:rsidP="005C6C11">
            <w:pPr>
              <w:ind w:right="-72"/>
              <w:jc w:val="right"/>
              <w:rPr>
                <w:rFonts w:ascii="Arial" w:hAnsi="Arial" w:cs="Arial"/>
                <w:color w:val="000000"/>
                <w:sz w:val="20"/>
                <w:szCs w:val="20"/>
              </w:rPr>
            </w:pPr>
          </w:p>
        </w:tc>
      </w:tr>
      <w:tr w:rsidR="004B606A" w:rsidRPr="00220DC0" w14:paraId="38B66FD7" w14:textId="77777777" w:rsidTr="004B606A">
        <w:trPr>
          <w:trHeight w:val="230"/>
        </w:trPr>
        <w:tc>
          <w:tcPr>
            <w:tcW w:w="7019" w:type="dxa"/>
          </w:tcPr>
          <w:p w14:paraId="5EB1F21A" w14:textId="36658A81" w:rsidR="004B606A" w:rsidRPr="00220DC0" w:rsidRDefault="004B606A" w:rsidP="005C6C11">
            <w:pPr>
              <w:ind w:left="720" w:right="-72"/>
              <w:rPr>
                <w:rFonts w:ascii="Arial" w:hAnsi="Arial" w:cs="Arial"/>
                <w:color w:val="000000"/>
                <w:sz w:val="20"/>
                <w:szCs w:val="20"/>
                <w:cs/>
              </w:rPr>
            </w:pPr>
            <w:r w:rsidRPr="00220DC0">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tcPr>
          <w:p w14:paraId="6BA1C95A" w14:textId="55A7532B" w:rsidR="004B606A" w:rsidRPr="00220DC0" w:rsidRDefault="005A4F8E" w:rsidP="005C6C11">
            <w:pPr>
              <w:ind w:right="-72"/>
              <w:jc w:val="right"/>
              <w:rPr>
                <w:rFonts w:ascii="Arial" w:hAnsi="Arial" w:cs="Arial"/>
                <w:color w:val="000000"/>
                <w:sz w:val="20"/>
                <w:szCs w:val="20"/>
                <w:lang w:val="en-US"/>
              </w:rPr>
            </w:pPr>
            <w:r w:rsidRPr="00220DC0">
              <w:rPr>
                <w:rFonts w:ascii="Arial" w:hAnsi="Arial" w:cs="Arial"/>
                <w:color w:val="000000"/>
                <w:sz w:val="20"/>
                <w:szCs w:val="20"/>
                <w:lang w:val="en-US"/>
              </w:rPr>
              <w:t>55,704,829</w:t>
            </w:r>
          </w:p>
        </w:tc>
      </w:tr>
    </w:tbl>
    <w:p w14:paraId="1494D111" w14:textId="77777777" w:rsidR="002218B1" w:rsidRPr="00220DC0" w:rsidRDefault="002218B1" w:rsidP="00FF408A">
      <w:pPr>
        <w:ind w:left="720"/>
        <w:jc w:val="both"/>
        <w:rPr>
          <w:rFonts w:ascii="Arial" w:eastAsia="Arial Unicode MS" w:hAnsi="Arial" w:cs="Arial"/>
          <w:sz w:val="20"/>
          <w:szCs w:val="20"/>
        </w:rPr>
      </w:pPr>
    </w:p>
    <w:p w14:paraId="3E7E2A17" w14:textId="3683DBCA" w:rsidR="005A4F8E" w:rsidRPr="001452F2" w:rsidRDefault="005A4F8E" w:rsidP="00FA2546">
      <w:pPr>
        <w:ind w:left="728"/>
        <w:jc w:val="thaiDistribute"/>
        <w:rPr>
          <w:rFonts w:ascii="Arial" w:eastAsia="Arial Unicode MS" w:hAnsi="Arial" w:cs="Browallia New"/>
          <w:b/>
          <w:bCs/>
          <w:color w:val="000000"/>
          <w:sz w:val="20"/>
          <w:szCs w:val="25"/>
        </w:rPr>
      </w:pPr>
      <w:r w:rsidRPr="00220DC0">
        <w:rPr>
          <w:rFonts w:ascii="Arial" w:eastAsia="Arial Unicode MS" w:hAnsi="Arial" w:cs="Arial"/>
          <w:b/>
          <w:bCs/>
          <w:color w:val="000000"/>
          <w:sz w:val="20"/>
          <w:szCs w:val="20"/>
          <w:lang w:val="en-US"/>
        </w:rPr>
        <w:t xml:space="preserve">Disposal of </w:t>
      </w:r>
      <w:r w:rsidR="00DE6759">
        <w:rPr>
          <w:rFonts w:ascii="Arial" w:eastAsia="Arial Unicode MS" w:hAnsi="Arial" w:cs="Arial"/>
          <w:b/>
          <w:bCs/>
          <w:color w:val="000000"/>
          <w:sz w:val="20"/>
          <w:szCs w:val="20"/>
          <w:lang w:val="en-US"/>
        </w:rPr>
        <w:t xml:space="preserve">an </w:t>
      </w:r>
      <w:r w:rsidR="001D5260" w:rsidRPr="00220DC0">
        <w:rPr>
          <w:rFonts w:ascii="Arial" w:eastAsia="Arial Unicode MS" w:hAnsi="Arial" w:cs="Arial"/>
          <w:b/>
          <w:bCs/>
          <w:color w:val="000000"/>
          <w:sz w:val="20"/>
          <w:szCs w:val="20"/>
          <w:lang w:val="en-US"/>
        </w:rPr>
        <w:t>investment</w:t>
      </w:r>
      <w:r w:rsidRPr="00220DC0">
        <w:rPr>
          <w:rFonts w:ascii="Arial" w:eastAsia="Arial Unicode MS" w:hAnsi="Arial" w:cs="Arial"/>
          <w:b/>
          <w:bCs/>
          <w:color w:val="000000"/>
          <w:sz w:val="20"/>
          <w:szCs w:val="20"/>
          <w:lang w:val="en-US"/>
        </w:rPr>
        <w:t xml:space="preserve"> in an indirect </w:t>
      </w:r>
      <w:r w:rsidR="001452F2">
        <w:rPr>
          <w:rFonts w:ascii="Arial" w:eastAsia="Arial Unicode MS" w:hAnsi="Arial" w:cs="Browallia New"/>
          <w:b/>
          <w:bCs/>
          <w:color w:val="000000"/>
          <w:sz w:val="20"/>
          <w:szCs w:val="25"/>
        </w:rPr>
        <w:t>subsidiary</w:t>
      </w:r>
    </w:p>
    <w:p w14:paraId="09219072" w14:textId="77777777" w:rsidR="005A4F8E" w:rsidRPr="00220DC0" w:rsidRDefault="005A4F8E" w:rsidP="00FA2546">
      <w:pPr>
        <w:ind w:left="728"/>
        <w:jc w:val="thaiDistribute"/>
        <w:rPr>
          <w:rFonts w:ascii="Arial" w:hAnsi="Arial" w:cs="Arial"/>
          <w:color w:val="000000"/>
          <w:sz w:val="20"/>
          <w:szCs w:val="20"/>
          <w:u w:val="single"/>
        </w:rPr>
      </w:pPr>
    </w:p>
    <w:p w14:paraId="339D2EE5" w14:textId="2D0A656A" w:rsidR="005A4F8E" w:rsidRPr="00220DC0" w:rsidRDefault="005A4F8E" w:rsidP="00FA2546">
      <w:pPr>
        <w:ind w:left="728"/>
        <w:jc w:val="thaiDistribute"/>
        <w:rPr>
          <w:rFonts w:ascii="Arial" w:hAnsi="Arial" w:cs="Arial"/>
          <w:sz w:val="20"/>
          <w:szCs w:val="20"/>
          <w:u w:val="single"/>
        </w:rPr>
      </w:pPr>
      <w:r w:rsidRPr="00220DC0">
        <w:rPr>
          <w:rFonts w:ascii="Arial" w:hAnsi="Arial" w:cs="Arial"/>
          <w:sz w:val="20"/>
          <w:szCs w:val="20"/>
          <w:u w:val="single"/>
        </w:rPr>
        <w:t>Associate Infinity Co., Ltd.</w:t>
      </w:r>
    </w:p>
    <w:p w14:paraId="02E16D33" w14:textId="77777777" w:rsidR="005A4F8E" w:rsidRPr="00220DC0" w:rsidRDefault="005A4F8E" w:rsidP="00FA2546">
      <w:pPr>
        <w:ind w:left="728"/>
        <w:jc w:val="thaiDistribute"/>
        <w:rPr>
          <w:rFonts w:ascii="Arial" w:eastAsia="Arial Unicode MS" w:hAnsi="Arial" w:cs="Arial"/>
          <w:color w:val="000000"/>
          <w:spacing w:val="-2"/>
          <w:sz w:val="20"/>
          <w:szCs w:val="20"/>
          <w:lang w:val="en-US"/>
        </w:rPr>
      </w:pPr>
    </w:p>
    <w:p w14:paraId="7385FA5C" w14:textId="512A797D" w:rsidR="00B64FB6" w:rsidRPr="00562C24" w:rsidRDefault="005A4F8E" w:rsidP="00FA2546">
      <w:pPr>
        <w:ind w:left="728"/>
        <w:jc w:val="thaiDistribute"/>
        <w:rPr>
          <w:rFonts w:ascii="Arial" w:eastAsia="Arial Unicode MS" w:hAnsi="Arial" w:cstheme="minorBidi"/>
          <w:sz w:val="20"/>
          <w:szCs w:val="25"/>
          <w:cs/>
        </w:rPr>
      </w:pPr>
      <w:r w:rsidRPr="005C4DC7">
        <w:rPr>
          <w:rFonts w:ascii="Arial" w:eastAsia="Arial Unicode MS" w:hAnsi="Arial" w:cs="Arial"/>
          <w:color w:val="000000"/>
          <w:spacing w:val="-6"/>
          <w:sz w:val="20"/>
          <w:szCs w:val="20"/>
          <w:lang w:val="en-US"/>
        </w:rPr>
        <w:t>On 23 December 2021,</w:t>
      </w:r>
      <w:r w:rsidR="00562C24" w:rsidRPr="005C4DC7">
        <w:rPr>
          <w:rFonts w:ascii="Arial" w:eastAsia="Arial Unicode MS" w:hAnsi="Arial" w:cs="Arial"/>
          <w:color w:val="000000"/>
          <w:spacing w:val="-6"/>
          <w:sz w:val="20"/>
          <w:szCs w:val="20"/>
          <w:lang w:val="en-US"/>
        </w:rPr>
        <w:t xml:space="preserve"> the </w:t>
      </w:r>
      <w:r w:rsidR="005C4DC7" w:rsidRPr="005C4DC7">
        <w:rPr>
          <w:rFonts w:ascii="Arial" w:eastAsia="Arial Unicode MS" w:hAnsi="Arial" w:cs="Arial"/>
          <w:color w:val="000000"/>
          <w:spacing w:val="-6"/>
          <w:sz w:val="20"/>
          <w:szCs w:val="20"/>
          <w:lang w:val="en-US"/>
        </w:rPr>
        <w:t>G</w:t>
      </w:r>
      <w:r w:rsidR="00562C24" w:rsidRPr="005C4DC7">
        <w:rPr>
          <w:rFonts w:ascii="Arial" w:eastAsia="Arial Unicode MS" w:hAnsi="Arial" w:cs="Arial"/>
          <w:color w:val="000000"/>
          <w:spacing w:val="-6"/>
          <w:sz w:val="20"/>
          <w:szCs w:val="20"/>
          <w:lang w:val="en-US"/>
        </w:rPr>
        <w:t xml:space="preserve">roup </w:t>
      </w:r>
      <w:r w:rsidR="005C4DC7" w:rsidRPr="005C4DC7">
        <w:rPr>
          <w:rFonts w:ascii="Arial" w:eastAsia="Arial Unicode MS" w:hAnsi="Arial" w:cs="Arial"/>
          <w:color w:val="000000"/>
          <w:spacing w:val="-6"/>
          <w:sz w:val="20"/>
          <w:szCs w:val="20"/>
          <w:lang w:val="en-US"/>
        </w:rPr>
        <w:t xml:space="preserve">disposed </w:t>
      </w:r>
      <w:r w:rsidR="00562C24" w:rsidRPr="005C4DC7">
        <w:rPr>
          <w:rFonts w:ascii="Arial" w:eastAsia="Arial Unicode MS" w:hAnsi="Arial" w:cs="Arial"/>
          <w:color w:val="000000"/>
          <w:spacing w:val="-6"/>
          <w:sz w:val="20"/>
          <w:szCs w:val="20"/>
          <w:lang w:val="en-US"/>
        </w:rPr>
        <w:t>its entire shareholding interest in Associate Infinity Co., Ltd.</w:t>
      </w:r>
      <w:r w:rsidR="00387395">
        <w:rPr>
          <w:rFonts w:ascii="Arial" w:eastAsia="Arial Unicode MS" w:hAnsi="Arial" w:cs="Arial"/>
          <w:color w:val="000000"/>
          <w:spacing w:val="-2"/>
          <w:sz w:val="20"/>
          <w:szCs w:val="20"/>
          <w:lang w:val="en-US"/>
        </w:rPr>
        <w:t xml:space="preserve"> </w:t>
      </w:r>
      <w:r w:rsidR="00387395">
        <w:rPr>
          <w:rFonts w:ascii="Arial" w:eastAsia="Arial Unicode MS" w:hAnsi="Arial" w:cs="Arial"/>
          <w:color w:val="000000"/>
          <w:spacing w:val="-2"/>
          <w:sz w:val="20"/>
          <w:szCs w:val="20"/>
          <w:lang w:val="en-US"/>
        </w:rPr>
        <w:br/>
        <w:t>t</w:t>
      </w:r>
      <w:r w:rsidR="00562C24">
        <w:rPr>
          <w:rFonts w:ascii="Arial" w:eastAsia="Arial Unicode MS" w:hAnsi="Arial" w:cs="Arial"/>
          <w:color w:val="000000"/>
          <w:spacing w:val="-2"/>
          <w:sz w:val="20"/>
          <w:szCs w:val="20"/>
          <w:lang w:val="en-US"/>
        </w:rPr>
        <w:t xml:space="preserve">o the former shareholder </w:t>
      </w:r>
      <w:r w:rsidR="005C4DC7">
        <w:rPr>
          <w:rFonts w:ascii="Arial" w:eastAsia="Arial Unicode MS" w:hAnsi="Arial" w:cs="Arial"/>
          <w:color w:val="000000"/>
          <w:spacing w:val="-2"/>
          <w:sz w:val="20"/>
          <w:szCs w:val="20"/>
          <w:lang w:val="en-US"/>
        </w:rPr>
        <w:t>at the amount of</w:t>
      </w:r>
      <w:r w:rsidR="00562C24">
        <w:rPr>
          <w:rFonts w:ascii="Arial" w:eastAsia="Arial Unicode MS" w:hAnsi="Arial" w:cs="Arial"/>
          <w:color w:val="000000"/>
          <w:spacing w:val="-2"/>
          <w:sz w:val="20"/>
          <w:szCs w:val="20"/>
          <w:lang w:val="en-US"/>
        </w:rPr>
        <w:t xml:space="preserve"> Baht 7 million. During the year, the Group fully received </w:t>
      </w:r>
      <w:r w:rsidR="005C4DC7">
        <w:rPr>
          <w:rFonts w:ascii="Arial" w:eastAsia="Arial Unicode MS" w:hAnsi="Arial" w:cs="Arial"/>
          <w:color w:val="000000"/>
          <w:spacing w:val="-2"/>
          <w:sz w:val="20"/>
          <w:szCs w:val="20"/>
          <w:lang w:val="en-US"/>
        </w:rPr>
        <w:t xml:space="preserve">the </w:t>
      </w:r>
      <w:r w:rsidR="00562C24">
        <w:rPr>
          <w:rFonts w:ascii="Arial" w:eastAsia="Arial Unicode MS" w:hAnsi="Arial" w:cs="Arial"/>
          <w:color w:val="000000"/>
          <w:spacing w:val="-2"/>
          <w:sz w:val="20"/>
          <w:szCs w:val="20"/>
          <w:lang w:val="en-US"/>
        </w:rPr>
        <w:t>payment and recognised loss on disposal of investment of Baht 0.06 million in administrative expenses in the consolidated statement of comprehensive income.</w:t>
      </w:r>
    </w:p>
    <w:p w14:paraId="1DBEDF03" w14:textId="6EBED1A0" w:rsidR="005A4F8E" w:rsidRPr="00220DC0" w:rsidRDefault="007E036D" w:rsidP="00FF408A">
      <w:pPr>
        <w:ind w:left="720"/>
        <w:jc w:val="both"/>
        <w:rPr>
          <w:rFonts w:ascii="Arial" w:eastAsia="Arial Unicode MS" w:hAnsi="Arial" w:cs="Arial"/>
          <w:sz w:val="20"/>
          <w:szCs w:val="20"/>
        </w:rPr>
      </w:pPr>
      <w:r w:rsidRPr="00220DC0">
        <w:rPr>
          <w:rFonts w:ascii="Arial" w:eastAsia="Arial Unicode MS" w:hAnsi="Arial" w:cs="Arial"/>
          <w:sz w:val="20"/>
          <w:szCs w:val="20"/>
        </w:rPr>
        <w:br w:type="page"/>
      </w:r>
    </w:p>
    <w:p w14:paraId="6A956CC4" w14:textId="76FA8082" w:rsidR="00B64FB6" w:rsidRPr="00E765A7" w:rsidRDefault="00B64FB6" w:rsidP="00B64FB6">
      <w:pPr>
        <w:tabs>
          <w:tab w:val="left" w:pos="709"/>
          <w:tab w:val="left" w:pos="2430"/>
        </w:tabs>
        <w:ind w:left="709" w:right="36" w:hanging="709"/>
        <w:jc w:val="both"/>
        <w:rPr>
          <w:rFonts w:ascii="Arial" w:hAnsi="Arial" w:cs="Arial"/>
          <w:color w:val="CF4A02"/>
          <w:sz w:val="20"/>
          <w:szCs w:val="20"/>
          <w:lang w:val="en-US"/>
        </w:rPr>
      </w:pPr>
      <w:r w:rsidRPr="00E765A7">
        <w:rPr>
          <w:rFonts w:ascii="Arial" w:hAnsi="Arial" w:cs="Arial"/>
          <w:color w:val="CF4A02"/>
          <w:spacing w:val="-4"/>
          <w:sz w:val="20"/>
          <w:szCs w:val="20"/>
        </w:rPr>
        <w:t>1</w:t>
      </w:r>
      <w:r w:rsidR="0068127B" w:rsidRPr="00E765A7">
        <w:rPr>
          <w:rFonts w:ascii="Arial" w:hAnsi="Arial" w:cs="Arial"/>
          <w:color w:val="CF4A02"/>
          <w:spacing w:val="-4"/>
          <w:sz w:val="20"/>
          <w:szCs w:val="20"/>
        </w:rPr>
        <w:t>7</w:t>
      </w:r>
      <w:r w:rsidRPr="00E765A7">
        <w:rPr>
          <w:rFonts w:ascii="Arial" w:hAnsi="Arial" w:cs="Arial"/>
          <w:color w:val="CF4A02"/>
          <w:spacing w:val="-4"/>
          <w:sz w:val="20"/>
          <w:szCs w:val="20"/>
          <w:lang w:val="en-US"/>
        </w:rPr>
        <w:t>.</w:t>
      </w:r>
      <w:r w:rsidRPr="00E765A7">
        <w:rPr>
          <w:rFonts w:ascii="Arial" w:hAnsi="Arial" w:cs="Arial"/>
          <w:color w:val="CF4A02"/>
          <w:spacing w:val="-4"/>
          <w:sz w:val="20"/>
          <w:szCs w:val="20"/>
        </w:rPr>
        <w:t>1</w:t>
      </w:r>
      <w:r w:rsidRPr="00E765A7">
        <w:rPr>
          <w:rFonts w:ascii="Arial" w:hAnsi="Arial" w:cs="Arial"/>
          <w:color w:val="CF4A02"/>
          <w:spacing w:val="-4"/>
          <w:sz w:val="20"/>
          <w:szCs w:val="20"/>
          <w:lang w:val="en-US"/>
        </w:rPr>
        <w:t>.</w:t>
      </w:r>
      <w:r w:rsidRPr="00E765A7">
        <w:rPr>
          <w:rFonts w:ascii="Arial" w:hAnsi="Arial" w:cs="Arial"/>
          <w:color w:val="CF4A02"/>
          <w:spacing w:val="-4"/>
          <w:sz w:val="20"/>
          <w:szCs w:val="20"/>
        </w:rPr>
        <w:t>2</w:t>
      </w:r>
      <w:r w:rsidRPr="00E765A7">
        <w:rPr>
          <w:rFonts w:ascii="Arial" w:hAnsi="Arial" w:cs="Arial"/>
          <w:color w:val="CF4A02"/>
          <w:spacing w:val="-4"/>
          <w:sz w:val="20"/>
          <w:szCs w:val="20"/>
          <w:lang w:val="en-US"/>
        </w:rPr>
        <w:tab/>
      </w:r>
      <w:r w:rsidRPr="00E765A7">
        <w:rPr>
          <w:rFonts w:ascii="Arial" w:hAnsi="Arial" w:cs="Arial"/>
          <w:color w:val="CF4A02"/>
          <w:sz w:val="20"/>
          <w:szCs w:val="20"/>
          <w:lang w:val="en-US"/>
        </w:rPr>
        <w:t xml:space="preserve">The </w:t>
      </w:r>
      <w:r w:rsidRPr="00E765A7">
        <w:rPr>
          <w:rFonts w:ascii="Arial" w:hAnsi="Arial" w:cs="Arial"/>
          <w:color w:val="CF4A02"/>
          <w:sz w:val="20"/>
          <w:szCs w:val="20"/>
        </w:rPr>
        <w:t xml:space="preserve">significant </w:t>
      </w:r>
      <w:r w:rsidRPr="00E765A7">
        <w:rPr>
          <w:rFonts w:ascii="Arial" w:hAnsi="Arial" w:cs="Arial"/>
          <w:color w:val="CF4A02"/>
          <w:sz w:val="20"/>
          <w:szCs w:val="20"/>
          <w:lang w:val="en-US"/>
        </w:rPr>
        <w:t xml:space="preserve">movements of the investments in associates </w:t>
      </w:r>
      <w:r w:rsidR="008E6C6B" w:rsidRPr="00E765A7">
        <w:rPr>
          <w:rFonts w:ascii="Arial" w:hAnsi="Arial" w:cs="Arial"/>
          <w:color w:val="CF4A02"/>
          <w:sz w:val="20"/>
          <w:szCs w:val="20"/>
          <w:lang w:val="en-US"/>
        </w:rPr>
        <w:t xml:space="preserve">for the </w:t>
      </w:r>
      <w:r w:rsidRPr="00E765A7">
        <w:rPr>
          <w:rFonts w:ascii="Arial" w:hAnsi="Arial" w:cs="Arial"/>
          <w:color w:val="CF4A02"/>
          <w:sz w:val="20"/>
          <w:szCs w:val="20"/>
          <w:lang w:val="en-US"/>
        </w:rPr>
        <w:t xml:space="preserve">period ended </w:t>
      </w:r>
      <w:r w:rsidRPr="00E765A7">
        <w:rPr>
          <w:rFonts w:ascii="Arial" w:hAnsi="Arial" w:cs="Arial"/>
          <w:color w:val="CF4A02"/>
          <w:sz w:val="20"/>
          <w:szCs w:val="20"/>
        </w:rPr>
        <w:t>3</w:t>
      </w:r>
      <w:r w:rsidR="008E6C6B" w:rsidRPr="00E765A7">
        <w:rPr>
          <w:rFonts w:ascii="Arial" w:hAnsi="Arial" w:cs="Arial"/>
          <w:color w:val="CF4A02"/>
          <w:sz w:val="20"/>
          <w:szCs w:val="20"/>
        </w:rPr>
        <w:t>1</w:t>
      </w:r>
      <w:r w:rsidRPr="00E765A7">
        <w:rPr>
          <w:rFonts w:ascii="Arial" w:hAnsi="Arial" w:cs="Arial"/>
          <w:color w:val="CF4A02"/>
          <w:sz w:val="20"/>
          <w:szCs w:val="20"/>
        </w:rPr>
        <w:t xml:space="preserve"> </w:t>
      </w:r>
      <w:r w:rsidR="008E6C6B" w:rsidRPr="00E765A7">
        <w:rPr>
          <w:rFonts w:ascii="Arial" w:hAnsi="Arial" w:cs="Arial"/>
          <w:color w:val="CF4A02"/>
          <w:sz w:val="20"/>
          <w:szCs w:val="20"/>
        </w:rPr>
        <w:t>December</w:t>
      </w:r>
      <w:r w:rsidRPr="00E765A7">
        <w:rPr>
          <w:rFonts w:ascii="Arial" w:hAnsi="Arial" w:cs="Arial"/>
          <w:color w:val="CF4A02"/>
          <w:sz w:val="20"/>
          <w:szCs w:val="20"/>
        </w:rPr>
        <w:t xml:space="preserve"> 2021</w:t>
      </w:r>
      <w:r w:rsidRPr="00E765A7">
        <w:rPr>
          <w:rFonts w:ascii="Arial" w:hAnsi="Arial" w:cs="Arial"/>
          <w:color w:val="CF4A02"/>
          <w:sz w:val="20"/>
          <w:szCs w:val="20"/>
          <w:lang w:val="en-US"/>
        </w:rPr>
        <w:t xml:space="preserve"> are as follows:</w:t>
      </w:r>
    </w:p>
    <w:p w14:paraId="017A7F76" w14:textId="77777777" w:rsidR="00B64FB6" w:rsidRPr="00220DC0" w:rsidRDefault="00B64FB6" w:rsidP="00B64FB6">
      <w:pPr>
        <w:tabs>
          <w:tab w:val="left" w:pos="540"/>
        </w:tabs>
        <w:ind w:left="720"/>
        <w:jc w:val="thaiDistribute"/>
        <w:rPr>
          <w:rFonts w:ascii="Arial" w:hAnsi="Arial" w:cs="Arial"/>
          <w:sz w:val="20"/>
          <w:szCs w:val="20"/>
          <w:lang w:val="en-US"/>
        </w:rPr>
      </w:pPr>
    </w:p>
    <w:p w14:paraId="537886B1" w14:textId="77777777" w:rsidR="00B64FB6" w:rsidRPr="00220DC0" w:rsidRDefault="00B64FB6" w:rsidP="00B64FB6">
      <w:pPr>
        <w:ind w:left="720"/>
        <w:jc w:val="both"/>
        <w:rPr>
          <w:rFonts w:ascii="Arial" w:hAnsi="Arial" w:cs="Arial"/>
          <w:b/>
          <w:bCs/>
          <w:color w:val="000000"/>
          <w:sz w:val="20"/>
          <w:szCs w:val="20"/>
        </w:rPr>
      </w:pPr>
      <w:r w:rsidRPr="00220DC0">
        <w:rPr>
          <w:rFonts w:ascii="Arial" w:hAnsi="Arial" w:cs="Arial"/>
          <w:b/>
          <w:bCs/>
          <w:color w:val="000000"/>
          <w:sz w:val="20"/>
          <w:szCs w:val="20"/>
        </w:rPr>
        <w:t>Indirect associates</w:t>
      </w:r>
    </w:p>
    <w:p w14:paraId="51D41050" w14:textId="77777777" w:rsidR="00B64FB6" w:rsidRPr="00220DC0" w:rsidRDefault="00B64FB6" w:rsidP="00B64FB6">
      <w:pPr>
        <w:ind w:left="720"/>
        <w:jc w:val="both"/>
        <w:rPr>
          <w:rFonts w:ascii="Arial" w:hAnsi="Arial" w:cs="Arial"/>
          <w:b/>
          <w:bCs/>
          <w:color w:val="000000"/>
          <w:sz w:val="20"/>
          <w:szCs w:val="20"/>
          <w:lang w:eastAsia="en-GB"/>
        </w:rPr>
      </w:pPr>
    </w:p>
    <w:p w14:paraId="4F82B477" w14:textId="77777777" w:rsidR="00B64FB6" w:rsidRPr="00220DC0" w:rsidRDefault="00B64FB6" w:rsidP="00B64FB6">
      <w:pPr>
        <w:ind w:left="720"/>
        <w:jc w:val="both"/>
        <w:rPr>
          <w:rFonts w:ascii="Arial" w:hAnsi="Arial" w:cs="Arial"/>
          <w:color w:val="000000"/>
          <w:sz w:val="20"/>
          <w:szCs w:val="20"/>
          <w:u w:val="single"/>
          <w:lang w:eastAsia="en-GB"/>
        </w:rPr>
      </w:pPr>
      <w:r w:rsidRPr="00220DC0">
        <w:rPr>
          <w:rFonts w:ascii="Arial" w:hAnsi="Arial" w:cs="Arial"/>
          <w:color w:val="000000"/>
          <w:sz w:val="20"/>
          <w:szCs w:val="20"/>
          <w:u w:val="single"/>
          <w:lang w:eastAsia="en-GB"/>
        </w:rPr>
        <w:t>NEX Point Public Co., Ltd.</w:t>
      </w:r>
    </w:p>
    <w:p w14:paraId="6452062E" w14:textId="77777777" w:rsidR="00B64FB6" w:rsidRPr="00220DC0" w:rsidRDefault="00B64FB6" w:rsidP="00B64FB6">
      <w:pPr>
        <w:ind w:left="720"/>
        <w:jc w:val="both"/>
        <w:rPr>
          <w:rFonts w:ascii="Arial" w:hAnsi="Arial" w:cs="Arial"/>
          <w:b/>
          <w:bCs/>
          <w:color w:val="000000"/>
          <w:sz w:val="20"/>
          <w:szCs w:val="20"/>
          <w:lang w:eastAsia="en-GB"/>
        </w:rPr>
      </w:pPr>
    </w:p>
    <w:p w14:paraId="39C40175" w14:textId="77777777" w:rsidR="00B64FB6" w:rsidRPr="00220DC0" w:rsidRDefault="00B64FB6" w:rsidP="00B64FB6">
      <w:pPr>
        <w:ind w:left="720"/>
        <w:jc w:val="thaiDistribute"/>
        <w:rPr>
          <w:rFonts w:ascii="Arial" w:hAnsi="Arial" w:cs="Arial"/>
          <w:color w:val="000000"/>
          <w:sz w:val="20"/>
          <w:szCs w:val="20"/>
        </w:rPr>
      </w:pPr>
      <w:r w:rsidRPr="00220DC0">
        <w:rPr>
          <w:rFonts w:ascii="Arial" w:hAnsi="Arial" w:cs="Arial"/>
          <w:color w:val="000000"/>
          <w:spacing w:val="-4"/>
          <w:sz w:val="20"/>
          <w:szCs w:val="20"/>
        </w:rPr>
        <w:t>On 24 July 2020, the Group acquired newly issued ordinary shares of NEX Point Public Co., Ltd. through a Private Placement method for a capital increase at Baht 2.20 per share. The Group made payment of Baht 1,474 million for 670,000,000 shares. As a result, the Group holds 40.01% of issued and paid-up ordinary shares. NEX Point Public Co., Ltd. engages in the business of service of property rental, sale and rent a bus service, supply assets service and investing in other busines</w:t>
      </w:r>
      <w:r w:rsidRPr="00220DC0">
        <w:rPr>
          <w:rFonts w:ascii="Arial" w:hAnsi="Arial" w:cs="Arial"/>
          <w:color w:val="000000"/>
          <w:sz w:val="20"/>
          <w:szCs w:val="20"/>
        </w:rPr>
        <w:t>s.</w:t>
      </w:r>
    </w:p>
    <w:p w14:paraId="2F78AAD0" w14:textId="77777777" w:rsidR="00B64FB6" w:rsidRPr="00220DC0" w:rsidRDefault="00B64FB6" w:rsidP="00B64FB6">
      <w:pPr>
        <w:ind w:left="720"/>
        <w:jc w:val="thaiDistribute"/>
        <w:rPr>
          <w:rFonts w:ascii="Arial" w:hAnsi="Arial" w:cs="Arial"/>
          <w:color w:val="000000"/>
          <w:sz w:val="20"/>
          <w:szCs w:val="20"/>
        </w:rPr>
      </w:pPr>
    </w:p>
    <w:p w14:paraId="433DC813" w14:textId="067C041B" w:rsidR="00B64FB6" w:rsidRPr="00220DC0" w:rsidRDefault="00B64FB6" w:rsidP="00B64FB6">
      <w:pPr>
        <w:ind w:left="720"/>
        <w:jc w:val="thaiDistribute"/>
        <w:rPr>
          <w:rFonts w:ascii="Arial" w:hAnsi="Arial" w:cs="Arial"/>
          <w:color w:val="000000"/>
          <w:sz w:val="20"/>
          <w:szCs w:val="20"/>
        </w:rPr>
      </w:pPr>
      <w:bookmarkStart w:id="6" w:name="_Hlk79141496"/>
      <w:r w:rsidRPr="00220DC0">
        <w:rPr>
          <w:rFonts w:ascii="Arial" w:hAnsi="Arial" w:cs="Arial"/>
          <w:color w:val="000000"/>
          <w:sz w:val="20"/>
          <w:szCs w:val="20"/>
        </w:rPr>
        <w:t xml:space="preserve">As at </w:t>
      </w:r>
      <w:r w:rsidRPr="00220DC0">
        <w:rPr>
          <w:rFonts w:ascii="Arial" w:hAnsi="Arial" w:cs="Arial"/>
          <w:sz w:val="20"/>
          <w:szCs w:val="20"/>
        </w:rPr>
        <w:t>3</w:t>
      </w:r>
      <w:r w:rsidR="00364780" w:rsidRPr="00220DC0">
        <w:rPr>
          <w:rFonts w:ascii="Arial" w:hAnsi="Arial" w:cs="Arial"/>
          <w:sz w:val="20"/>
          <w:szCs w:val="20"/>
        </w:rPr>
        <w:t>1</w:t>
      </w:r>
      <w:r w:rsidRPr="00220DC0">
        <w:rPr>
          <w:rFonts w:ascii="Arial" w:hAnsi="Arial" w:cs="Arial"/>
          <w:sz w:val="20"/>
          <w:szCs w:val="20"/>
        </w:rPr>
        <w:t xml:space="preserve"> </w:t>
      </w:r>
      <w:r w:rsidR="00364780" w:rsidRPr="00220DC0">
        <w:rPr>
          <w:rFonts w:ascii="Arial" w:hAnsi="Arial" w:cs="Arial"/>
          <w:sz w:val="20"/>
          <w:szCs w:val="20"/>
        </w:rPr>
        <w:t>December</w:t>
      </w:r>
      <w:r w:rsidRPr="00220DC0">
        <w:rPr>
          <w:rFonts w:ascii="Arial" w:hAnsi="Arial" w:cs="Arial"/>
          <w:color w:val="000000"/>
          <w:sz w:val="20"/>
          <w:szCs w:val="20"/>
        </w:rPr>
        <w:t xml:space="preserve"> 2021, the Group completely measured the fair value of the net identifiable assets acquired and completed the purchase price allocation. The fair value of net identifiable assets acquired is Baht 1,</w:t>
      </w:r>
      <w:r w:rsidR="00F90A5B" w:rsidRPr="00220DC0">
        <w:rPr>
          <w:rFonts w:ascii="Arial" w:hAnsi="Arial" w:cs="Arial"/>
          <w:color w:val="000000"/>
          <w:sz w:val="20"/>
          <w:szCs w:val="20"/>
        </w:rPr>
        <w:t>255</w:t>
      </w:r>
      <w:r w:rsidRPr="00220DC0">
        <w:rPr>
          <w:rFonts w:ascii="Arial" w:hAnsi="Arial" w:cs="Arial"/>
          <w:color w:val="000000"/>
          <w:sz w:val="20"/>
          <w:szCs w:val="20"/>
        </w:rPr>
        <w:t xml:space="preserve"> million which mainly consists of cash and cash equivalents, property, plant and equipment and inventory amounting to Baht 972 million, Baht 172 million and Baht 79 million, respectively. The liabilities assumed are Baht 263 million, and the goodwill from the investment is Baht 2</w:t>
      </w:r>
      <w:r w:rsidR="00F90A5B" w:rsidRPr="00220DC0">
        <w:rPr>
          <w:rFonts w:ascii="Arial" w:hAnsi="Arial" w:cs="Arial"/>
          <w:color w:val="000000"/>
          <w:sz w:val="20"/>
          <w:szCs w:val="20"/>
        </w:rPr>
        <w:t>19</w:t>
      </w:r>
      <w:r w:rsidRPr="00220DC0">
        <w:rPr>
          <w:rFonts w:ascii="Arial" w:hAnsi="Arial" w:cs="Arial"/>
          <w:color w:val="000000"/>
          <w:sz w:val="20"/>
          <w:szCs w:val="20"/>
        </w:rPr>
        <w:t xml:space="preserve"> million. The management evaluated and concluded that changes after completing the fair value measurement were not significant.</w:t>
      </w:r>
    </w:p>
    <w:p w14:paraId="34316AED" w14:textId="77777777" w:rsidR="00B64FB6" w:rsidRPr="00220DC0" w:rsidRDefault="00B64FB6" w:rsidP="00B64FB6">
      <w:pPr>
        <w:ind w:left="720"/>
        <w:jc w:val="thaiDistribute"/>
        <w:rPr>
          <w:rFonts w:ascii="Arial" w:hAnsi="Arial" w:cs="Arial"/>
          <w:color w:val="000000"/>
          <w:sz w:val="20"/>
          <w:szCs w:val="20"/>
        </w:rPr>
      </w:pPr>
    </w:p>
    <w:p w14:paraId="66DFE0C2" w14:textId="77777777" w:rsidR="00B64FB6" w:rsidRPr="00220DC0" w:rsidRDefault="00B64FB6" w:rsidP="00B64FB6">
      <w:pPr>
        <w:ind w:left="720"/>
        <w:jc w:val="both"/>
        <w:rPr>
          <w:rFonts w:ascii="Arial" w:hAnsi="Arial" w:cs="Arial"/>
          <w:color w:val="000000"/>
          <w:sz w:val="20"/>
          <w:szCs w:val="20"/>
          <w:u w:val="single"/>
          <w:lang w:eastAsia="en-GB"/>
        </w:rPr>
      </w:pPr>
      <w:r w:rsidRPr="00220DC0">
        <w:rPr>
          <w:rFonts w:ascii="Arial" w:hAnsi="Arial" w:cs="Arial"/>
          <w:color w:val="000000"/>
          <w:sz w:val="20"/>
          <w:szCs w:val="20"/>
          <w:u w:val="single"/>
          <w:lang w:eastAsia="en-GB"/>
        </w:rPr>
        <w:t>CSBC Power Technology Co., Ltd.</w:t>
      </w:r>
    </w:p>
    <w:p w14:paraId="35BE6A70" w14:textId="77777777" w:rsidR="00B64FB6" w:rsidRPr="00220DC0" w:rsidRDefault="00B64FB6" w:rsidP="00B64FB6">
      <w:pPr>
        <w:ind w:left="720"/>
        <w:jc w:val="both"/>
        <w:rPr>
          <w:rFonts w:ascii="Arial" w:hAnsi="Arial" w:cs="Arial"/>
          <w:b/>
          <w:bCs/>
          <w:color w:val="000000"/>
          <w:sz w:val="20"/>
          <w:szCs w:val="20"/>
          <w:lang w:eastAsia="en-GB"/>
        </w:rPr>
      </w:pPr>
    </w:p>
    <w:p w14:paraId="65061D1B" w14:textId="77777777" w:rsidR="00B64FB6" w:rsidRPr="00220DC0" w:rsidRDefault="00B64FB6" w:rsidP="00B64FB6">
      <w:pPr>
        <w:ind w:left="720"/>
        <w:jc w:val="thaiDistribute"/>
        <w:rPr>
          <w:rFonts w:ascii="Arial" w:hAnsi="Arial" w:cs="Arial"/>
          <w:color w:val="CF4A02"/>
          <w:spacing w:val="-4"/>
          <w:sz w:val="20"/>
          <w:szCs w:val="20"/>
        </w:rPr>
      </w:pPr>
      <w:r w:rsidRPr="00220DC0">
        <w:rPr>
          <w:rFonts w:ascii="Arial" w:hAnsi="Arial" w:cs="Arial"/>
          <w:color w:val="000000"/>
          <w:spacing w:val="-6"/>
          <w:sz w:val="20"/>
          <w:szCs w:val="20"/>
        </w:rPr>
        <w:t xml:space="preserve">On 14 May 2021, the Group acquired ordinary shares of CSBC Power Technology Co., Ltd. by payment </w:t>
      </w:r>
      <w:r w:rsidRPr="00220DC0">
        <w:rPr>
          <w:rFonts w:ascii="Arial" w:hAnsi="Arial" w:cs="Arial"/>
          <w:color w:val="000000"/>
          <w:sz w:val="20"/>
          <w:szCs w:val="20"/>
        </w:rPr>
        <w:t>for 2,000,000 newly issued ordinary shares, which</w:t>
      </w:r>
      <w:r w:rsidRPr="00220DC0">
        <w:rPr>
          <w:rFonts w:ascii="Arial" w:hAnsi="Arial" w:cs="Arial"/>
          <w:color w:val="000000"/>
          <w:sz w:val="20"/>
          <w:szCs w:val="20"/>
          <w:cs/>
        </w:rPr>
        <w:t xml:space="preserve"> </w:t>
      </w:r>
      <w:r w:rsidRPr="00220DC0">
        <w:rPr>
          <w:rFonts w:ascii="Arial" w:hAnsi="Arial" w:cs="Arial"/>
          <w:color w:val="000000"/>
          <w:sz w:val="20"/>
          <w:szCs w:val="20"/>
          <w:lang w:val="en-US"/>
        </w:rPr>
        <w:t>is</w:t>
      </w:r>
      <w:r w:rsidRPr="00220DC0">
        <w:rPr>
          <w:rFonts w:ascii="Arial" w:hAnsi="Arial" w:cs="Arial"/>
          <w:color w:val="000000"/>
          <w:sz w:val="20"/>
          <w:szCs w:val="20"/>
        </w:rPr>
        <w:t xml:space="preserve"> equivalent to 26.67% of the total issued and </w:t>
      </w:r>
      <w:r w:rsidRPr="00220DC0">
        <w:rPr>
          <w:rFonts w:ascii="Arial" w:hAnsi="Arial" w:cs="Arial"/>
          <w:color w:val="000000"/>
          <w:spacing w:val="-4"/>
          <w:sz w:val="20"/>
          <w:szCs w:val="20"/>
        </w:rPr>
        <w:t>paid-up share capital at Taiwan Dollars 10 per share, totalling Taiwan Dollars 20 million or equivalent to Baht 22 million.</w:t>
      </w:r>
      <w:r w:rsidRPr="00220DC0">
        <w:rPr>
          <w:rFonts w:ascii="Arial" w:hAnsi="Arial" w:cs="Arial"/>
          <w:color w:val="000000"/>
          <w:spacing w:val="-4"/>
          <w:sz w:val="20"/>
          <w:szCs w:val="20"/>
          <w:cs/>
        </w:rPr>
        <w:t xml:space="preserve"> </w:t>
      </w:r>
      <w:bookmarkEnd w:id="6"/>
      <w:r w:rsidRPr="00220DC0">
        <w:rPr>
          <w:rFonts w:ascii="Arial" w:hAnsi="Arial" w:cs="Arial"/>
          <w:color w:val="000000"/>
          <w:spacing w:val="-4"/>
          <w:sz w:val="20"/>
          <w:szCs w:val="20"/>
        </w:rPr>
        <w:t>CSBC Power Technology Co., Ltd is incorporated in the Republic of China (Taiwan) and engages in the business of distributing equipment and marine vehicles.</w:t>
      </w:r>
    </w:p>
    <w:p w14:paraId="36978D85" w14:textId="297CC683" w:rsidR="00B64FB6" w:rsidRPr="00220DC0" w:rsidRDefault="00B64FB6" w:rsidP="00B64FB6">
      <w:pPr>
        <w:tabs>
          <w:tab w:val="left" w:pos="709"/>
          <w:tab w:val="left" w:pos="2430"/>
        </w:tabs>
        <w:ind w:left="709" w:right="36" w:hanging="709"/>
        <w:jc w:val="both"/>
        <w:rPr>
          <w:rFonts w:ascii="Arial" w:hAnsi="Arial" w:cs="Arial"/>
          <w:color w:val="CF4A02"/>
          <w:sz w:val="22"/>
          <w:szCs w:val="22"/>
          <w:cs/>
        </w:rPr>
      </w:pPr>
    </w:p>
    <w:p w14:paraId="6F1CF2B1" w14:textId="7FE46EF5" w:rsidR="00B64FB6" w:rsidRPr="00C21A01" w:rsidRDefault="00B64FB6" w:rsidP="00B64FB6">
      <w:pPr>
        <w:tabs>
          <w:tab w:val="left" w:pos="709"/>
          <w:tab w:val="left" w:pos="2430"/>
        </w:tabs>
        <w:ind w:left="709" w:right="36" w:hanging="709"/>
        <w:jc w:val="both"/>
        <w:rPr>
          <w:rFonts w:ascii="Arial" w:hAnsi="Arial" w:cs="Arial"/>
          <w:sz w:val="20"/>
          <w:szCs w:val="20"/>
          <w:lang w:val="en-US"/>
        </w:rPr>
      </w:pPr>
      <w:r w:rsidRPr="00C21A01">
        <w:rPr>
          <w:rFonts w:ascii="Arial" w:hAnsi="Arial" w:cs="Arial"/>
          <w:sz w:val="20"/>
          <w:szCs w:val="20"/>
        </w:rPr>
        <w:t>1</w:t>
      </w:r>
      <w:r w:rsidR="0068127B" w:rsidRPr="00C21A01">
        <w:rPr>
          <w:rFonts w:ascii="Arial" w:hAnsi="Arial" w:cs="Arial"/>
          <w:sz w:val="20"/>
          <w:szCs w:val="20"/>
        </w:rPr>
        <w:t>7</w:t>
      </w:r>
      <w:r w:rsidRPr="00C21A01">
        <w:rPr>
          <w:rFonts w:ascii="Arial" w:hAnsi="Arial" w:cs="Arial"/>
          <w:sz w:val="20"/>
          <w:szCs w:val="20"/>
        </w:rPr>
        <w:t>.1.3</w:t>
      </w:r>
      <w:r w:rsidRPr="00C21A01">
        <w:rPr>
          <w:rFonts w:ascii="Arial" w:hAnsi="Arial" w:cs="Arial"/>
          <w:sz w:val="20"/>
          <w:szCs w:val="20"/>
        </w:rPr>
        <w:tab/>
        <w:t>The significant movement of the investment in joint ventures during the period ended 3</w:t>
      </w:r>
      <w:r w:rsidR="00573C10" w:rsidRPr="00C21A01">
        <w:rPr>
          <w:rFonts w:ascii="Arial" w:hAnsi="Arial" w:cs="Arial"/>
          <w:sz w:val="20"/>
          <w:szCs w:val="20"/>
        </w:rPr>
        <w:t>1</w:t>
      </w:r>
      <w:r w:rsidRPr="00C21A01">
        <w:rPr>
          <w:rFonts w:ascii="Arial" w:hAnsi="Arial" w:cs="Arial"/>
          <w:sz w:val="20"/>
          <w:szCs w:val="20"/>
        </w:rPr>
        <w:t xml:space="preserve"> </w:t>
      </w:r>
      <w:r w:rsidR="002D69A6" w:rsidRPr="00C21A01">
        <w:rPr>
          <w:rFonts w:ascii="Arial" w:hAnsi="Arial" w:cs="Arial"/>
          <w:sz w:val="20"/>
          <w:szCs w:val="20"/>
        </w:rPr>
        <w:t>December</w:t>
      </w:r>
      <w:r w:rsidRPr="00C21A01">
        <w:rPr>
          <w:rFonts w:ascii="Arial" w:hAnsi="Arial" w:cs="Arial"/>
          <w:sz w:val="20"/>
          <w:szCs w:val="20"/>
        </w:rPr>
        <w:t xml:space="preserve"> 2021 </w:t>
      </w:r>
      <w:r w:rsidRPr="00C21A01">
        <w:rPr>
          <w:rFonts w:ascii="Arial" w:hAnsi="Arial" w:cs="Arial"/>
          <w:sz w:val="20"/>
          <w:szCs w:val="20"/>
          <w:lang w:val="en-US"/>
        </w:rPr>
        <w:t>is as follows:</w:t>
      </w:r>
    </w:p>
    <w:p w14:paraId="4497662A" w14:textId="77777777" w:rsidR="00B64FB6" w:rsidRPr="00220DC0" w:rsidRDefault="00B64FB6" w:rsidP="00B64FB6">
      <w:pPr>
        <w:ind w:left="720"/>
        <w:rPr>
          <w:rFonts w:ascii="Arial" w:eastAsia="Arial Unicode MS" w:hAnsi="Arial" w:cs="Arial"/>
          <w:sz w:val="20"/>
          <w:szCs w:val="20"/>
          <w:lang w:val="en-US"/>
        </w:rPr>
      </w:pPr>
    </w:p>
    <w:p w14:paraId="7F372874" w14:textId="77777777" w:rsidR="00B64FB6" w:rsidRPr="00220DC0" w:rsidRDefault="00B64FB6" w:rsidP="00B64FB6">
      <w:pPr>
        <w:ind w:left="720"/>
        <w:jc w:val="both"/>
        <w:rPr>
          <w:rFonts w:ascii="Arial" w:hAnsi="Arial" w:cs="Arial"/>
          <w:b/>
          <w:bCs/>
          <w:color w:val="000000"/>
          <w:sz w:val="20"/>
          <w:szCs w:val="20"/>
        </w:rPr>
      </w:pPr>
      <w:r w:rsidRPr="00220DC0">
        <w:rPr>
          <w:rFonts w:ascii="Arial" w:hAnsi="Arial" w:cs="Arial"/>
          <w:b/>
          <w:bCs/>
          <w:color w:val="000000"/>
          <w:sz w:val="20"/>
          <w:szCs w:val="20"/>
        </w:rPr>
        <w:t>Indirect joint venture</w:t>
      </w:r>
    </w:p>
    <w:p w14:paraId="0217EA1F" w14:textId="77777777" w:rsidR="00B64FB6" w:rsidRPr="00220DC0" w:rsidRDefault="00B64FB6" w:rsidP="00B64FB6">
      <w:pPr>
        <w:ind w:left="720"/>
        <w:rPr>
          <w:rFonts w:ascii="Arial" w:hAnsi="Arial" w:cs="Arial"/>
          <w:color w:val="000000"/>
          <w:sz w:val="20"/>
          <w:szCs w:val="20"/>
          <w:lang w:eastAsia="en-GB"/>
        </w:rPr>
      </w:pPr>
    </w:p>
    <w:p w14:paraId="6A7D6407" w14:textId="77777777" w:rsidR="00B64FB6" w:rsidRPr="00220DC0" w:rsidRDefault="00B64FB6" w:rsidP="00B64FB6">
      <w:pPr>
        <w:ind w:left="720"/>
        <w:jc w:val="thaiDistribute"/>
        <w:rPr>
          <w:rFonts w:ascii="Arial" w:hAnsi="Arial" w:cs="Arial"/>
          <w:color w:val="000000"/>
          <w:sz w:val="20"/>
          <w:szCs w:val="20"/>
          <w:u w:val="single"/>
        </w:rPr>
      </w:pPr>
      <w:r w:rsidRPr="00220DC0">
        <w:rPr>
          <w:rFonts w:ascii="Arial" w:hAnsi="Arial" w:cs="Arial"/>
          <w:color w:val="000000"/>
          <w:sz w:val="20"/>
          <w:szCs w:val="20"/>
          <w:u w:val="single"/>
        </w:rPr>
        <w:t>Ranong Clean 2021 Co., Ltd.</w:t>
      </w:r>
    </w:p>
    <w:p w14:paraId="6773464C" w14:textId="77777777" w:rsidR="00B64FB6" w:rsidRPr="00220DC0" w:rsidRDefault="00B64FB6" w:rsidP="00B64FB6">
      <w:pPr>
        <w:ind w:left="720"/>
        <w:jc w:val="thaiDistribute"/>
        <w:rPr>
          <w:rFonts w:ascii="Arial" w:hAnsi="Arial" w:cs="Arial"/>
          <w:sz w:val="20"/>
          <w:szCs w:val="20"/>
        </w:rPr>
      </w:pPr>
    </w:p>
    <w:p w14:paraId="4C5CB5B7" w14:textId="77777777" w:rsidR="00B64FB6" w:rsidRPr="00220DC0" w:rsidRDefault="00B64FB6" w:rsidP="00B64FB6">
      <w:pPr>
        <w:ind w:left="720"/>
        <w:jc w:val="thaiDistribute"/>
        <w:rPr>
          <w:rFonts w:ascii="Arial" w:hAnsi="Arial" w:cs="Arial"/>
          <w:sz w:val="20"/>
          <w:szCs w:val="20"/>
        </w:rPr>
      </w:pPr>
      <w:r w:rsidRPr="00220DC0">
        <w:rPr>
          <w:rFonts w:ascii="Arial" w:hAnsi="Arial" w:cs="Arial"/>
          <w:spacing w:val="-8"/>
          <w:sz w:val="20"/>
          <w:szCs w:val="20"/>
        </w:rPr>
        <w:t>On 1 March 2021, EA Waste Management Co., Ltd. and the shareholders of Ranong Clean 2021 Co., Ltd.</w:t>
      </w:r>
      <w:r w:rsidRPr="00220DC0">
        <w:rPr>
          <w:rFonts w:ascii="Arial" w:hAnsi="Arial" w:cs="Arial"/>
          <w:spacing w:val="-4"/>
          <w:sz w:val="20"/>
          <w:szCs w:val="20"/>
        </w:rPr>
        <w:t xml:space="preserve"> entered into a joint business agreement which EA Waste Management Co., Ltd. agreed to purchase </w:t>
      </w:r>
      <w:r w:rsidRPr="00220DC0">
        <w:rPr>
          <w:rFonts w:ascii="Arial" w:hAnsi="Arial" w:cs="Arial"/>
          <w:sz w:val="20"/>
          <w:szCs w:val="20"/>
        </w:rPr>
        <w:t>500,000 newly issued ordinary shares of Ranong Clean 2021 Co., Ltd. or in the proportion of 50% of the total issued and paid-up shares, totalling Baht 50 million. Ranong Clean 2021 Co., Ltd. was incorporated in Thailand and engaged in waste management business.</w:t>
      </w:r>
    </w:p>
    <w:p w14:paraId="1BB3FABC" w14:textId="77777777" w:rsidR="00B64FB6" w:rsidRPr="00220DC0" w:rsidRDefault="00B64FB6" w:rsidP="00B64FB6">
      <w:pPr>
        <w:ind w:left="720"/>
        <w:jc w:val="thaiDistribute"/>
        <w:rPr>
          <w:rFonts w:ascii="Arial" w:hAnsi="Arial" w:cs="Arial"/>
          <w:sz w:val="20"/>
          <w:szCs w:val="20"/>
        </w:rPr>
      </w:pPr>
    </w:p>
    <w:p w14:paraId="62A6BC30" w14:textId="77777777" w:rsidR="00B64FB6" w:rsidRPr="00220DC0" w:rsidRDefault="00B64FB6" w:rsidP="00B64FB6">
      <w:pPr>
        <w:ind w:left="720"/>
        <w:jc w:val="thaiDistribute"/>
        <w:rPr>
          <w:rFonts w:ascii="Arial" w:hAnsi="Arial" w:cs="Arial"/>
          <w:sz w:val="20"/>
          <w:szCs w:val="20"/>
        </w:rPr>
      </w:pPr>
      <w:r w:rsidRPr="00220DC0">
        <w:rPr>
          <w:rFonts w:ascii="Arial" w:hAnsi="Arial" w:cs="Arial"/>
          <w:spacing w:val="-4"/>
          <w:sz w:val="20"/>
          <w:szCs w:val="20"/>
        </w:rPr>
        <w:t xml:space="preserve">On 25 March 2021, the Group partially paid for the said ordinary shares of Baht 40 per share, totalling </w:t>
      </w:r>
      <w:r w:rsidRPr="00220DC0">
        <w:rPr>
          <w:rFonts w:ascii="Arial" w:hAnsi="Arial" w:cs="Arial"/>
          <w:spacing w:val="-6"/>
          <w:sz w:val="20"/>
          <w:szCs w:val="20"/>
        </w:rPr>
        <w:t>Baht 20 million. The Company classified an investment in Ranong Clean 2021 Co., Ltd. as an investment</w:t>
      </w:r>
      <w:r w:rsidRPr="00220DC0">
        <w:rPr>
          <w:rFonts w:ascii="Arial" w:hAnsi="Arial" w:cs="Arial"/>
          <w:sz w:val="20"/>
          <w:szCs w:val="20"/>
        </w:rPr>
        <w:t xml:space="preserve"> in a joint venture since the joint business agreement between the shareholders specified that the </w:t>
      </w:r>
      <w:r w:rsidRPr="00220DC0">
        <w:rPr>
          <w:rFonts w:ascii="Arial" w:hAnsi="Arial" w:cs="Arial"/>
          <w:spacing w:val="-4"/>
          <w:sz w:val="20"/>
          <w:szCs w:val="20"/>
        </w:rPr>
        <w:t>management structure, the determination on financial strategic direction and critical economic activities</w:t>
      </w:r>
      <w:r w:rsidRPr="00220DC0">
        <w:rPr>
          <w:rFonts w:ascii="Arial" w:hAnsi="Arial" w:cs="Arial"/>
          <w:sz w:val="20"/>
          <w:szCs w:val="20"/>
        </w:rPr>
        <w:t xml:space="preserve"> required unanimous consent from all shareholders.</w:t>
      </w:r>
    </w:p>
    <w:p w14:paraId="318E58A0" w14:textId="77777777" w:rsidR="00B64FB6" w:rsidRPr="00220DC0" w:rsidRDefault="00B64FB6" w:rsidP="00B64FB6">
      <w:pPr>
        <w:ind w:left="720"/>
        <w:jc w:val="thaiDistribute"/>
        <w:rPr>
          <w:rFonts w:ascii="Arial" w:hAnsi="Arial" w:cs="Arial"/>
          <w:sz w:val="20"/>
          <w:szCs w:val="20"/>
        </w:rPr>
      </w:pPr>
    </w:p>
    <w:p w14:paraId="0E799D55" w14:textId="3CEACE23" w:rsidR="00B64FB6" w:rsidRPr="00220DC0" w:rsidRDefault="00B64FB6" w:rsidP="00B64FB6">
      <w:pPr>
        <w:ind w:left="720"/>
        <w:jc w:val="both"/>
        <w:rPr>
          <w:rFonts w:ascii="Arial" w:hAnsi="Arial" w:cs="Arial"/>
          <w:color w:val="000000"/>
          <w:sz w:val="20"/>
          <w:szCs w:val="20"/>
          <w:u w:val="single"/>
        </w:rPr>
      </w:pPr>
      <w:r w:rsidRPr="00220DC0">
        <w:rPr>
          <w:rFonts w:ascii="Arial" w:hAnsi="Arial" w:cs="Arial"/>
          <w:sz w:val="20"/>
          <w:szCs w:val="20"/>
          <w:lang w:val="en-US"/>
        </w:rPr>
        <w:t xml:space="preserve">On 3 September 2021, at the Board of Directors’ Meeting of Ranong Clean 2021 Co., Ltd., the Board of Directors passed a resolution calling for additional paid-up share capital at Baht 30 per share. The Company made a payment for </w:t>
      </w:r>
      <w:r w:rsidRPr="00220DC0">
        <w:rPr>
          <w:rFonts w:ascii="Arial" w:hAnsi="Arial" w:cs="Arial"/>
          <w:sz w:val="20"/>
          <w:szCs w:val="20"/>
        </w:rPr>
        <w:t>additional paid-up share capital of 500,000 shares, totalling Baht 15 million on 10 September 2021.</w:t>
      </w:r>
    </w:p>
    <w:p w14:paraId="009E95FA" w14:textId="77777777" w:rsidR="00B64FB6" w:rsidRPr="00220DC0" w:rsidRDefault="00B64FB6" w:rsidP="00FF408A">
      <w:pPr>
        <w:ind w:left="720"/>
        <w:jc w:val="both"/>
        <w:rPr>
          <w:rFonts w:ascii="Arial" w:hAnsi="Arial" w:cs="Arial"/>
          <w:color w:val="000000"/>
          <w:sz w:val="20"/>
          <w:szCs w:val="20"/>
          <w:u w:val="single"/>
        </w:rPr>
      </w:pPr>
    </w:p>
    <w:p w14:paraId="27B5C4CA" w14:textId="77777777" w:rsidR="00EA429B" w:rsidRPr="00220DC0" w:rsidRDefault="00EA429B" w:rsidP="00A570C4">
      <w:pPr>
        <w:jc w:val="both"/>
        <w:rPr>
          <w:rFonts w:ascii="Arial" w:hAnsi="Arial" w:cs="Arial"/>
          <w:sz w:val="20"/>
          <w:szCs w:val="20"/>
          <w:lang w:val="en-US"/>
        </w:rPr>
        <w:sectPr w:rsidR="00EA429B" w:rsidRPr="00220DC0" w:rsidSect="00517A0F">
          <w:pgSz w:w="11906" w:h="16838" w:code="9"/>
          <w:pgMar w:top="1440" w:right="720" w:bottom="720" w:left="1728" w:header="706" w:footer="706" w:gutter="0"/>
          <w:cols w:space="720"/>
        </w:sectPr>
      </w:pPr>
    </w:p>
    <w:p w14:paraId="034B43A4" w14:textId="77777777" w:rsidR="00FF408A" w:rsidRPr="00220DC0" w:rsidRDefault="00FF408A" w:rsidP="00FF408A">
      <w:pPr>
        <w:ind w:left="540" w:hanging="540"/>
        <w:jc w:val="both"/>
        <w:rPr>
          <w:rFonts w:ascii="Arial" w:hAnsi="Arial" w:cs="Arial"/>
          <w:b/>
          <w:bCs/>
          <w:color w:val="CF4A02"/>
          <w:sz w:val="20"/>
          <w:szCs w:val="20"/>
        </w:rPr>
      </w:pPr>
    </w:p>
    <w:p w14:paraId="796E9E47" w14:textId="5A4B2D69" w:rsidR="00FF408A" w:rsidRPr="00220DC0" w:rsidRDefault="00FF408A" w:rsidP="00FF408A">
      <w:pPr>
        <w:ind w:left="540" w:hanging="540"/>
        <w:jc w:val="both"/>
        <w:rPr>
          <w:rFonts w:ascii="Arial" w:hAnsi="Arial" w:cs="Arial"/>
          <w:b/>
          <w:bCs/>
          <w:color w:val="CF4A02"/>
          <w:sz w:val="20"/>
          <w:szCs w:val="20"/>
        </w:rPr>
      </w:pPr>
      <w:r w:rsidRPr="00220DC0">
        <w:rPr>
          <w:rFonts w:ascii="Arial" w:hAnsi="Arial" w:cs="Arial"/>
          <w:b/>
          <w:bCs/>
          <w:color w:val="CF4A02"/>
          <w:sz w:val="20"/>
          <w:szCs w:val="20"/>
        </w:rPr>
        <w:t>1</w:t>
      </w:r>
      <w:r w:rsidR="0068127B" w:rsidRPr="00220DC0">
        <w:rPr>
          <w:rFonts w:ascii="Arial" w:hAnsi="Arial" w:cs="Arial"/>
          <w:b/>
          <w:bCs/>
          <w:color w:val="CF4A02"/>
          <w:sz w:val="20"/>
          <w:szCs w:val="20"/>
        </w:rPr>
        <w:t>7</w:t>
      </w:r>
      <w:r w:rsidRPr="00220DC0">
        <w:rPr>
          <w:rFonts w:ascii="Arial" w:hAnsi="Arial" w:cs="Arial"/>
          <w:b/>
          <w:bCs/>
          <w:color w:val="CF4A02"/>
          <w:sz w:val="20"/>
          <w:szCs w:val="20"/>
        </w:rPr>
        <w:t>.2</w:t>
      </w:r>
      <w:r w:rsidRPr="00220DC0">
        <w:rPr>
          <w:rFonts w:ascii="Arial" w:hAnsi="Arial" w:cs="Arial"/>
          <w:b/>
          <w:bCs/>
          <w:color w:val="CF4A02"/>
          <w:sz w:val="20"/>
          <w:szCs w:val="20"/>
        </w:rPr>
        <w:tab/>
        <w:t>Investments in subsidiaries</w:t>
      </w:r>
    </w:p>
    <w:p w14:paraId="23BAF060" w14:textId="77777777" w:rsidR="00FF408A" w:rsidRPr="00220DC0" w:rsidRDefault="00FF408A" w:rsidP="00FF408A">
      <w:pPr>
        <w:ind w:left="540"/>
        <w:jc w:val="thaiDistribute"/>
        <w:rPr>
          <w:rFonts w:ascii="Arial" w:hAnsi="Arial" w:cs="Arial"/>
          <w:sz w:val="20"/>
          <w:szCs w:val="20"/>
        </w:rPr>
      </w:pPr>
    </w:p>
    <w:tbl>
      <w:tblPr>
        <w:tblW w:w="14526" w:type="dxa"/>
        <w:tblInd w:w="392" w:type="dxa"/>
        <w:tblLayout w:type="fixed"/>
        <w:tblLook w:val="0000" w:firstRow="0" w:lastRow="0" w:firstColumn="0" w:lastColumn="0" w:noHBand="0" w:noVBand="0"/>
      </w:tblPr>
      <w:tblGrid>
        <w:gridCol w:w="3111"/>
        <w:gridCol w:w="2957"/>
        <w:gridCol w:w="1058"/>
        <w:gridCol w:w="1058"/>
        <w:gridCol w:w="1057"/>
        <w:gridCol w:w="1057"/>
        <w:gridCol w:w="1057"/>
        <w:gridCol w:w="1057"/>
        <w:gridCol w:w="1057"/>
        <w:gridCol w:w="1057"/>
      </w:tblGrid>
      <w:tr w:rsidR="00FF408A" w:rsidRPr="00220DC0" w14:paraId="4E1186EF" w14:textId="77777777" w:rsidTr="007E0574">
        <w:trPr>
          <w:cantSplit/>
        </w:trPr>
        <w:tc>
          <w:tcPr>
            <w:tcW w:w="3111" w:type="dxa"/>
            <w:shd w:val="clear" w:color="auto" w:fill="auto"/>
            <w:vAlign w:val="bottom"/>
          </w:tcPr>
          <w:p w14:paraId="55A4508A"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1BB2AAC8"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8458" w:type="dxa"/>
            <w:gridSpan w:val="8"/>
            <w:tcBorders>
              <w:top w:val="single" w:sz="4" w:space="0" w:color="auto"/>
              <w:bottom w:val="single" w:sz="4" w:space="0" w:color="auto"/>
            </w:tcBorders>
            <w:shd w:val="clear" w:color="auto" w:fill="auto"/>
            <w:vAlign w:val="bottom"/>
          </w:tcPr>
          <w:p w14:paraId="304E7CAB" w14:textId="77777777" w:rsidR="00FF408A" w:rsidRPr="00220DC0" w:rsidRDefault="00C467F7" w:rsidP="00DE1B2E">
            <w:pPr>
              <w:pStyle w:val="acctfourfigures"/>
              <w:tabs>
                <w:tab w:val="clear" w:pos="765"/>
              </w:tabs>
              <w:spacing w:line="240" w:lineRule="auto"/>
              <w:ind w:right="-96"/>
              <w:jc w:val="right"/>
              <w:rPr>
                <w:rFonts w:ascii="Arial" w:hAnsi="Arial" w:cs="Arial"/>
                <w:b/>
                <w:bCs/>
                <w:sz w:val="14"/>
                <w:szCs w:val="14"/>
                <w:lang w:bidi="th-TH"/>
              </w:rPr>
            </w:pPr>
            <w:r w:rsidRPr="00220DC0">
              <w:rPr>
                <w:rFonts w:ascii="Arial" w:hAnsi="Arial" w:cs="Arial"/>
                <w:b/>
                <w:bCs/>
                <w:sz w:val="14"/>
                <w:szCs w:val="14"/>
                <w:lang w:bidi="th-TH"/>
              </w:rPr>
              <w:t xml:space="preserve">Consolidated and </w:t>
            </w:r>
            <w:r w:rsidR="00114D32" w:rsidRPr="00220DC0">
              <w:rPr>
                <w:rFonts w:ascii="Arial" w:hAnsi="Arial" w:cs="Arial"/>
                <w:b/>
                <w:bCs/>
                <w:sz w:val="14"/>
                <w:szCs w:val="14"/>
                <w:lang w:bidi="th-TH"/>
              </w:rPr>
              <w:t>s</w:t>
            </w:r>
            <w:r w:rsidR="00FF408A" w:rsidRPr="00220DC0">
              <w:rPr>
                <w:rFonts w:ascii="Arial" w:hAnsi="Arial" w:cs="Arial"/>
                <w:b/>
                <w:bCs/>
                <w:sz w:val="14"/>
                <w:szCs w:val="14"/>
                <w:lang w:bidi="th-TH"/>
              </w:rPr>
              <w:t>eparate</w:t>
            </w:r>
            <w:r w:rsidR="00A03259" w:rsidRPr="00220DC0">
              <w:rPr>
                <w:rFonts w:ascii="Arial" w:hAnsi="Arial" w:cs="Arial"/>
                <w:b/>
                <w:bCs/>
                <w:sz w:val="14"/>
                <w:szCs w:val="14"/>
                <w:lang w:bidi="th-TH"/>
              </w:rPr>
              <w:t xml:space="preserve"> financial statements</w:t>
            </w:r>
          </w:p>
        </w:tc>
      </w:tr>
      <w:tr w:rsidR="00FF408A" w:rsidRPr="00220DC0" w14:paraId="5DCF2CCA" w14:textId="77777777" w:rsidTr="007E0574">
        <w:trPr>
          <w:cantSplit/>
        </w:trPr>
        <w:tc>
          <w:tcPr>
            <w:tcW w:w="3111" w:type="dxa"/>
            <w:shd w:val="clear" w:color="auto" w:fill="auto"/>
            <w:vAlign w:val="bottom"/>
          </w:tcPr>
          <w:p w14:paraId="11725E5C"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6B9AB999"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2116" w:type="dxa"/>
            <w:gridSpan w:val="2"/>
            <w:tcBorders>
              <w:top w:val="single" w:sz="4" w:space="0" w:color="auto"/>
              <w:bottom w:val="single" w:sz="4" w:space="0" w:color="auto"/>
            </w:tcBorders>
            <w:shd w:val="clear" w:color="auto" w:fill="auto"/>
            <w:vAlign w:val="bottom"/>
          </w:tcPr>
          <w:p w14:paraId="29CF1C0B"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Portion of ordinary shares held by the Company</w:t>
            </w:r>
          </w:p>
        </w:tc>
        <w:tc>
          <w:tcPr>
            <w:tcW w:w="2114" w:type="dxa"/>
            <w:gridSpan w:val="2"/>
            <w:tcBorders>
              <w:top w:val="single" w:sz="4" w:space="0" w:color="auto"/>
              <w:bottom w:val="single" w:sz="4" w:space="0" w:color="auto"/>
            </w:tcBorders>
            <w:shd w:val="clear" w:color="auto" w:fill="auto"/>
            <w:vAlign w:val="bottom"/>
          </w:tcPr>
          <w:p w14:paraId="09739669" w14:textId="07411E35"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val="en-US" w:bidi="th-TH"/>
              </w:rPr>
            </w:pPr>
            <w:r w:rsidRPr="00220DC0">
              <w:rPr>
                <w:rFonts w:ascii="Arial" w:hAnsi="Arial" w:cs="Arial"/>
                <w:b/>
                <w:bCs/>
                <w:sz w:val="14"/>
                <w:szCs w:val="14"/>
                <w:lang w:bidi="th-TH"/>
              </w:rPr>
              <w:t xml:space="preserve">Portion of ordinary shares held by the </w:t>
            </w:r>
            <w:r w:rsidR="00F90A5B" w:rsidRPr="00220DC0">
              <w:rPr>
                <w:rFonts w:ascii="Arial" w:hAnsi="Arial" w:cs="Arial"/>
                <w:b/>
                <w:bCs/>
                <w:sz w:val="14"/>
                <w:szCs w:val="14"/>
                <w:lang w:bidi="th-TH"/>
              </w:rPr>
              <w:t>subsidiaries</w:t>
            </w:r>
          </w:p>
        </w:tc>
        <w:tc>
          <w:tcPr>
            <w:tcW w:w="2114" w:type="dxa"/>
            <w:gridSpan w:val="2"/>
            <w:tcBorders>
              <w:top w:val="single" w:sz="4" w:space="0" w:color="auto"/>
              <w:bottom w:val="single" w:sz="4" w:space="0" w:color="auto"/>
            </w:tcBorders>
            <w:shd w:val="clear" w:color="auto" w:fill="auto"/>
            <w:vAlign w:val="bottom"/>
          </w:tcPr>
          <w:p w14:paraId="325DE767" w14:textId="77777777" w:rsidR="00FF408A" w:rsidRPr="00220DC0" w:rsidRDefault="00FF408A" w:rsidP="007E0574">
            <w:pPr>
              <w:pStyle w:val="acctfourfigures"/>
              <w:tabs>
                <w:tab w:val="clear" w:pos="765"/>
                <w:tab w:val="left" w:pos="1168"/>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 xml:space="preserve">Cost </w:t>
            </w:r>
            <w:r w:rsidR="00114D32" w:rsidRPr="00220DC0">
              <w:rPr>
                <w:rFonts w:ascii="Arial" w:hAnsi="Arial" w:cs="Arial"/>
                <w:b/>
                <w:bCs/>
                <w:sz w:val="14"/>
                <w:szCs w:val="14"/>
                <w:lang w:bidi="th-TH"/>
              </w:rPr>
              <w:t>m</w:t>
            </w:r>
            <w:r w:rsidRPr="00220DC0">
              <w:rPr>
                <w:rFonts w:ascii="Arial" w:hAnsi="Arial" w:cs="Arial"/>
                <w:b/>
                <w:bCs/>
                <w:sz w:val="14"/>
                <w:szCs w:val="14"/>
                <w:lang w:bidi="th-TH"/>
              </w:rPr>
              <w:t>ethod</w:t>
            </w:r>
          </w:p>
        </w:tc>
        <w:tc>
          <w:tcPr>
            <w:tcW w:w="2114" w:type="dxa"/>
            <w:gridSpan w:val="2"/>
            <w:tcBorders>
              <w:top w:val="single" w:sz="4" w:space="0" w:color="auto"/>
              <w:bottom w:val="single" w:sz="4" w:space="0" w:color="auto"/>
            </w:tcBorders>
            <w:shd w:val="clear" w:color="auto" w:fill="auto"/>
            <w:vAlign w:val="bottom"/>
          </w:tcPr>
          <w:p w14:paraId="5783292B" w14:textId="77777777" w:rsidR="00FF408A" w:rsidRPr="00220DC0" w:rsidRDefault="00FF408A" w:rsidP="007E0574">
            <w:pPr>
              <w:pStyle w:val="acctfourfigures"/>
              <w:tabs>
                <w:tab w:val="clear" w:pos="765"/>
              </w:tabs>
              <w:spacing w:line="240" w:lineRule="auto"/>
              <w:ind w:right="-45"/>
              <w:jc w:val="center"/>
              <w:rPr>
                <w:rFonts w:ascii="Arial" w:hAnsi="Arial" w:cs="Arial"/>
                <w:b/>
                <w:bCs/>
                <w:sz w:val="14"/>
                <w:szCs w:val="14"/>
                <w:lang w:bidi="th-TH"/>
              </w:rPr>
            </w:pPr>
            <w:r w:rsidRPr="00220DC0">
              <w:rPr>
                <w:rFonts w:ascii="Arial" w:hAnsi="Arial" w:cs="Arial"/>
                <w:b/>
                <w:bCs/>
                <w:sz w:val="14"/>
                <w:szCs w:val="14"/>
                <w:lang w:bidi="th-TH"/>
              </w:rPr>
              <w:t>Dividend for the year</w:t>
            </w:r>
          </w:p>
        </w:tc>
      </w:tr>
      <w:tr w:rsidR="00FF408A" w:rsidRPr="00220DC0" w14:paraId="1D894546" w14:textId="77777777" w:rsidTr="007E0574">
        <w:trPr>
          <w:cantSplit/>
        </w:trPr>
        <w:tc>
          <w:tcPr>
            <w:tcW w:w="3111" w:type="dxa"/>
            <w:shd w:val="clear" w:color="auto" w:fill="auto"/>
            <w:vAlign w:val="bottom"/>
          </w:tcPr>
          <w:p w14:paraId="6FF616E0"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4ED872E1"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058" w:type="dxa"/>
            <w:tcBorders>
              <w:top w:val="single" w:sz="4" w:space="0" w:color="auto"/>
            </w:tcBorders>
            <w:shd w:val="clear" w:color="auto" w:fill="auto"/>
            <w:vAlign w:val="bottom"/>
          </w:tcPr>
          <w:p w14:paraId="60BC03F8"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27F11FF4"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8" w:type="dxa"/>
            <w:tcBorders>
              <w:top w:val="single" w:sz="4" w:space="0" w:color="auto"/>
            </w:tcBorders>
            <w:shd w:val="clear" w:color="auto" w:fill="auto"/>
            <w:vAlign w:val="bottom"/>
          </w:tcPr>
          <w:p w14:paraId="6863ABD4"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52C3DC33"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57" w:type="dxa"/>
            <w:tcBorders>
              <w:top w:val="single" w:sz="4" w:space="0" w:color="auto"/>
            </w:tcBorders>
            <w:shd w:val="clear" w:color="auto" w:fill="auto"/>
            <w:vAlign w:val="bottom"/>
          </w:tcPr>
          <w:p w14:paraId="3EE377DB"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3779D28B"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578EEAFF"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20DA23F0"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57" w:type="dxa"/>
            <w:tcBorders>
              <w:top w:val="single" w:sz="4" w:space="0" w:color="auto"/>
            </w:tcBorders>
            <w:shd w:val="clear" w:color="auto" w:fill="auto"/>
            <w:vAlign w:val="bottom"/>
          </w:tcPr>
          <w:p w14:paraId="6BA165DB"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29CD8130"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4BE1E761"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34763F05"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57" w:type="dxa"/>
            <w:tcBorders>
              <w:top w:val="single" w:sz="4" w:space="0" w:color="auto"/>
            </w:tcBorders>
            <w:shd w:val="clear" w:color="auto" w:fill="auto"/>
            <w:vAlign w:val="bottom"/>
          </w:tcPr>
          <w:p w14:paraId="375C60EF"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6DFF7A8D"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7D0D693B" w14:textId="77777777" w:rsidR="00BB14D8" w:rsidRPr="00220DC0" w:rsidRDefault="00BB14D8"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068AFFF0" w14:textId="77777777" w:rsidR="00FF408A" w:rsidRPr="00220DC0" w:rsidRDefault="00666EF5" w:rsidP="007E057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r>
      <w:tr w:rsidR="00FF408A" w:rsidRPr="00220DC0" w14:paraId="7B807762" w14:textId="77777777" w:rsidTr="007E0574">
        <w:trPr>
          <w:cantSplit/>
        </w:trPr>
        <w:tc>
          <w:tcPr>
            <w:tcW w:w="3111" w:type="dxa"/>
            <w:shd w:val="clear" w:color="auto" w:fill="auto"/>
            <w:vAlign w:val="bottom"/>
          </w:tcPr>
          <w:p w14:paraId="363352EA"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tcBorders>
              <w:bottom w:val="single" w:sz="4" w:space="0" w:color="auto"/>
            </w:tcBorders>
            <w:shd w:val="clear" w:color="auto" w:fill="auto"/>
            <w:vAlign w:val="bottom"/>
          </w:tcPr>
          <w:p w14:paraId="6A00B598"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rPr>
              <w:t>Business</w:t>
            </w:r>
          </w:p>
        </w:tc>
        <w:tc>
          <w:tcPr>
            <w:tcW w:w="1058" w:type="dxa"/>
            <w:tcBorders>
              <w:bottom w:val="single" w:sz="4" w:space="0" w:color="auto"/>
            </w:tcBorders>
            <w:shd w:val="clear" w:color="auto" w:fill="auto"/>
            <w:vAlign w:val="bottom"/>
          </w:tcPr>
          <w:p w14:paraId="38437936"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rPr>
              <w:t>%</w:t>
            </w:r>
          </w:p>
        </w:tc>
        <w:tc>
          <w:tcPr>
            <w:tcW w:w="1058" w:type="dxa"/>
            <w:tcBorders>
              <w:bottom w:val="single" w:sz="4" w:space="0" w:color="auto"/>
            </w:tcBorders>
            <w:shd w:val="clear" w:color="auto" w:fill="auto"/>
            <w:vAlign w:val="bottom"/>
          </w:tcPr>
          <w:p w14:paraId="0F8DE32A"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51506DDE"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1593AC8D"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5D4F5AF6"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1057" w:type="dxa"/>
            <w:tcBorders>
              <w:bottom w:val="single" w:sz="4" w:space="0" w:color="auto"/>
            </w:tcBorders>
            <w:shd w:val="clear" w:color="auto" w:fill="auto"/>
            <w:vAlign w:val="bottom"/>
          </w:tcPr>
          <w:p w14:paraId="486182FB"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1057" w:type="dxa"/>
            <w:tcBorders>
              <w:bottom w:val="single" w:sz="4" w:space="0" w:color="auto"/>
            </w:tcBorders>
            <w:shd w:val="clear" w:color="auto" w:fill="auto"/>
            <w:vAlign w:val="bottom"/>
          </w:tcPr>
          <w:p w14:paraId="5FEABB70"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1057" w:type="dxa"/>
            <w:tcBorders>
              <w:bottom w:val="single" w:sz="4" w:space="0" w:color="auto"/>
            </w:tcBorders>
            <w:shd w:val="clear" w:color="auto" w:fill="auto"/>
            <w:vAlign w:val="bottom"/>
          </w:tcPr>
          <w:p w14:paraId="4B2592E0"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r>
      <w:tr w:rsidR="00FF408A" w:rsidRPr="00220DC0" w14:paraId="6D9EABF9" w14:textId="77777777" w:rsidTr="007E0574">
        <w:trPr>
          <w:cantSplit/>
        </w:trPr>
        <w:tc>
          <w:tcPr>
            <w:tcW w:w="3111" w:type="dxa"/>
            <w:shd w:val="clear" w:color="auto" w:fill="auto"/>
          </w:tcPr>
          <w:p w14:paraId="0A70ECE8" w14:textId="77777777" w:rsidR="00FF408A" w:rsidRPr="00220DC0" w:rsidRDefault="00FF408A" w:rsidP="007E0574">
            <w:pPr>
              <w:pStyle w:val="acctfourfigures"/>
              <w:tabs>
                <w:tab w:val="clear" w:pos="765"/>
              </w:tabs>
              <w:spacing w:line="240" w:lineRule="auto"/>
              <w:ind w:left="148" w:right="-72"/>
              <w:rPr>
                <w:rFonts w:ascii="Arial" w:hAnsi="Arial" w:cs="Arial"/>
                <w:sz w:val="14"/>
                <w:szCs w:val="14"/>
                <w:lang w:bidi="th-TH"/>
              </w:rPr>
            </w:pPr>
          </w:p>
        </w:tc>
        <w:tc>
          <w:tcPr>
            <w:tcW w:w="2957" w:type="dxa"/>
            <w:tcBorders>
              <w:top w:val="single" w:sz="4" w:space="0" w:color="auto"/>
            </w:tcBorders>
            <w:shd w:val="clear" w:color="auto" w:fill="auto"/>
          </w:tcPr>
          <w:p w14:paraId="293D2EF7"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8" w:type="dxa"/>
            <w:tcBorders>
              <w:top w:val="single" w:sz="4" w:space="0" w:color="auto"/>
            </w:tcBorders>
            <w:shd w:val="clear" w:color="auto" w:fill="FAFAFA"/>
          </w:tcPr>
          <w:p w14:paraId="2B3F736D"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8" w:type="dxa"/>
            <w:tcBorders>
              <w:top w:val="single" w:sz="4" w:space="0" w:color="auto"/>
            </w:tcBorders>
            <w:shd w:val="clear" w:color="auto" w:fill="auto"/>
          </w:tcPr>
          <w:p w14:paraId="3C3BF131"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62A0C169"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4C28C677"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53529D98"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2374AC4F"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4E030F3E"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666C8E5E"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r>
      <w:tr w:rsidR="00FF408A" w:rsidRPr="00220DC0" w14:paraId="41CE16CF" w14:textId="77777777" w:rsidTr="007E0574">
        <w:trPr>
          <w:cantSplit/>
        </w:trPr>
        <w:tc>
          <w:tcPr>
            <w:tcW w:w="6068" w:type="dxa"/>
            <w:gridSpan w:val="2"/>
            <w:shd w:val="clear" w:color="auto" w:fill="auto"/>
          </w:tcPr>
          <w:p w14:paraId="7B386B03" w14:textId="77777777" w:rsidR="00FF408A" w:rsidRPr="00220DC0" w:rsidRDefault="00FF408A" w:rsidP="007E0574">
            <w:pPr>
              <w:pStyle w:val="acctfourfigures"/>
              <w:tabs>
                <w:tab w:val="clear" w:pos="765"/>
              </w:tabs>
              <w:spacing w:line="240" w:lineRule="auto"/>
              <w:ind w:left="156" w:right="-72"/>
              <w:rPr>
                <w:rFonts w:ascii="Arial" w:hAnsi="Arial" w:cs="Arial"/>
                <w:sz w:val="14"/>
                <w:szCs w:val="14"/>
                <w:lang w:bidi="th-TH"/>
              </w:rPr>
            </w:pPr>
            <w:r w:rsidRPr="00220DC0">
              <w:rPr>
                <w:rFonts w:ascii="Arial" w:hAnsi="Arial" w:cs="Arial"/>
                <w:sz w:val="14"/>
                <w:szCs w:val="14"/>
                <w:lang w:bidi="th-TH"/>
              </w:rPr>
              <w:t>The details of direct subsidiaries incorporated in Thailand</w:t>
            </w:r>
          </w:p>
        </w:tc>
        <w:tc>
          <w:tcPr>
            <w:tcW w:w="1058" w:type="dxa"/>
            <w:shd w:val="clear" w:color="auto" w:fill="FAFAFA"/>
          </w:tcPr>
          <w:p w14:paraId="3E6E4029"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8" w:type="dxa"/>
            <w:shd w:val="clear" w:color="auto" w:fill="auto"/>
          </w:tcPr>
          <w:p w14:paraId="26A0384B"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6B9C4F17"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auto"/>
          </w:tcPr>
          <w:p w14:paraId="669307E2"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31A263E9"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auto"/>
          </w:tcPr>
          <w:p w14:paraId="3DDFB052"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497C08FD"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c>
          <w:tcPr>
            <w:tcW w:w="1057" w:type="dxa"/>
            <w:shd w:val="clear" w:color="auto" w:fill="auto"/>
          </w:tcPr>
          <w:p w14:paraId="3671AB86"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r>
      <w:tr w:rsidR="00FF408A" w:rsidRPr="00220DC0" w14:paraId="07D33227" w14:textId="77777777" w:rsidTr="007E0574">
        <w:trPr>
          <w:cantSplit/>
        </w:trPr>
        <w:tc>
          <w:tcPr>
            <w:tcW w:w="6068" w:type="dxa"/>
            <w:gridSpan w:val="2"/>
            <w:shd w:val="clear" w:color="auto" w:fill="auto"/>
          </w:tcPr>
          <w:p w14:paraId="1A4DE8F4" w14:textId="77777777" w:rsidR="00FF408A" w:rsidRPr="00220DC0" w:rsidRDefault="00FF408A" w:rsidP="007E0574">
            <w:pPr>
              <w:pStyle w:val="acctfourfigures"/>
              <w:tabs>
                <w:tab w:val="clear" w:pos="765"/>
              </w:tabs>
              <w:spacing w:line="240" w:lineRule="auto"/>
              <w:ind w:left="156" w:right="-72"/>
              <w:rPr>
                <w:rFonts w:ascii="Arial" w:hAnsi="Arial" w:cs="Arial"/>
                <w:sz w:val="7"/>
                <w:szCs w:val="7"/>
                <w:lang w:bidi="th-TH"/>
              </w:rPr>
            </w:pPr>
          </w:p>
        </w:tc>
        <w:tc>
          <w:tcPr>
            <w:tcW w:w="1058" w:type="dxa"/>
            <w:shd w:val="clear" w:color="auto" w:fill="FAFAFA"/>
          </w:tcPr>
          <w:p w14:paraId="39EEA5BE"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8" w:type="dxa"/>
            <w:shd w:val="clear" w:color="auto" w:fill="auto"/>
          </w:tcPr>
          <w:p w14:paraId="13594058"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62062D09"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auto"/>
          </w:tcPr>
          <w:p w14:paraId="21FA8D89"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24147D63"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auto"/>
          </w:tcPr>
          <w:p w14:paraId="411B16C8" w14:textId="77777777" w:rsidR="00FF408A" w:rsidRPr="00220DC0"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4745CC00"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7"/>
                <w:szCs w:val="7"/>
                <w:lang w:bidi="th-TH"/>
              </w:rPr>
            </w:pPr>
          </w:p>
        </w:tc>
        <w:tc>
          <w:tcPr>
            <w:tcW w:w="1057" w:type="dxa"/>
            <w:shd w:val="clear" w:color="auto" w:fill="auto"/>
          </w:tcPr>
          <w:p w14:paraId="5BAFF191" w14:textId="77777777" w:rsidR="00FF408A" w:rsidRPr="00220DC0" w:rsidRDefault="00FF408A" w:rsidP="007E0574">
            <w:pPr>
              <w:pStyle w:val="acctfourfigures"/>
              <w:tabs>
                <w:tab w:val="clear" w:pos="765"/>
                <w:tab w:val="decimal" w:pos="533"/>
              </w:tabs>
              <w:spacing w:line="240" w:lineRule="auto"/>
              <w:ind w:right="-72"/>
              <w:jc w:val="right"/>
              <w:rPr>
                <w:rFonts w:ascii="Arial" w:hAnsi="Arial" w:cs="Arial"/>
                <w:sz w:val="7"/>
                <w:szCs w:val="7"/>
                <w:lang w:bidi="th-TH"/>
              </w:rPr>
            </w:pPr>
          </w:p>
        </w:tc>
      </w:tr>
      <w:tr w:rsidR="00CF5415" w:rsidRPr="00220DC0" w14:paraId="084F3BF1" w14:textId="77777777" w:rsidTr="00DB74A1">
        <w:trPr>
          <w:cantSplit/>
        </w:trPr>
        <w:tc>
          <w:tcPr>
            <w:tcW w:w="3111" w:type="dxa"/>
            <w:shd w:val="clear" w:color="auto" w:fill="auto"/>
          </w:tcPr>
          <w:p w14:paraId="4C37B9EA" w14:textId="77777777" w:rsidR="00CF5415" w:rsidRPr="00220DC0" w:rsidRDefault="00CF5415" w:rsidP="00CF5415">
            <w:pPr>
              <w:ind w:left="148" w:right="-208"/>
              <w:rPr>
                <w:rFonts w:ascii="Arial" w:hAnsi="Arial" w:cs="Arial"/>
                <w:sz w:val="14"/>
                <w:szCs w:val="14"/>
                <w:cs/>
              </w:rPr>
            </w:pPr>
            <w:r w:rsidRPr="00220DC0">
              <w:rPr>
                <w:rFonts w:ascii="Arial" w:hAnsi="Arial" w:cs="Arial"/>
                <w:sz w:val="14"/>
                <w:szCs w:val="14"/>
              </w:rPr>
              <w:t>Surachai (1997) Co., Ltd.</w:t>
            </w:r>
          </w:p>
        </w:tc>
        <w:tc>
          <w:tcPr>
            <w:tcW w:w="2957" w:type="dxa"/>
            <w:shd w:val="clear" w:color="auto" w:fill="auto"/>
          </w:tcPr>
          <w:p w14:paraId="10E4253F" w14:textId="5BC190FD" w:rsidR="00CF5415" w:rsidRPr="00220DC0" w:rsidRDefault="00CF5415" w:rsidP="00C21A01">
            <w:pPr>
              <w:tabs>
                <w:tab w:val="left" w:pos="-3402"/>
                <w:tab w:val="left" w:pos="-3261"/>
                <w:tab w:val="left" w:pos="-3119"/>
              </w:tabs>
              <w:ind w:left="-29"/>
              <w:rPr>
                <w:rFonts w:ascii="Arial" w:hAnsi="Arial" w:cs="Arial"/>
                <w:sz w:val="14"/>
                <w:szCs w:val="14"/>
              </w:rPr>
            </w:pPr>
            <w:r w:rsidRPr="00220DC0">
              <w:rPr>
                <w:rFonts w:ascii="Arial" w:hAnsi="Arial" w:cs="Arial"/>
                <w:sz w:val="14"/>
                <w:szCs w:val="14"/>
              </w:rPr>
              <w:t>Investing in manufacturing and distributing</w:t>
            </w:r>
            <w:r w:rsidRPr="00220DC0">
              <w:rPr>
                <w:rFonts w:ascii="Arial" w:hAnsi="Arial" w:cs="Arial"/>
                <w:sz w:val="14"/>
                <w:szCs w:val="14"/>
              </w:rPr>
              <w:br/>
              <w:t xml:space="preserve">   electricity from solar energy</w:t>
            </w:r>
            <w:r w:rsidR="00C21A01">
              <w:rPr>
                <w:rFonts w:ascii="Arial" w:hAnsi="Arial" w:cs="Arial"/>
                <w:sz w:val="14"/>
                <w:szCs w:val="14"/>
              </w:rPr>
              <w:t xml:space="preserve"> business</w:t>
            </w:r>
          </w:p>
        </w:tc>
        <w:tc>
          <w:tcPr>
            <w:tcW w:w="1058" w:type="dxa"/>
            <w:shd w:val="clear" w:color="auto" w:fill="FAFAFA"/>
          </w:tcPr>
          <w:p w14:paraId="1B759032" w14:textId="0E0DD738"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90</w:t>
            </w:r>
          </w:p>
        </w:tc>
        <w:tc>
          <w:tcPr>
            <w:tcW w:w="1058" w:type="dxa"/>
          </w:tcPr>
          <w:p w14:paraId="08298B62" w14:textId="3C9936CE"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90</w:t>
            </w:r>
          </w:p>
        </w:tc>
        <w:tc>
          <w:tcPr>
            <w:tcW w:w="1057" w:type="dxa"/>
            <w:shd w:val="clear" w:color="auto" w:fill="FAFAFA"/>
          </w:tcPr>
          <w:p w14:paraId="3CD4F170" w14:textId="5CD86429"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503F306D" w14:textId="0943C807"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23319E2A" w14:textId="085D798E"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231,550,000</w:t>
            </w:r>
          </w:p>
        </w:tc>
        <w:tc>
          <w:tcPr>
            <w:tcW w:w="1057" w:type="dxa"/>
          </w:tcPr>
          <w:p w14:paraId="418D7F8F" w14:textId="5E0EB437"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231,550,000</w:t>
            </w:r>
          </w:p>
        </w:tc>
        <w:tc>
          <w:tcPr>
            <w:tcW w:w="1057" w:type="dxa"/>
            <w:shd w:val="clear" w:color="auto" w:fill="FAFAFA"/>
          </w:tcPr>
          <w:p w14:paraId="6C6363AB" w14:textId="75247B24"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w:t>
            </w:r>
          </w:p>
        </w:tc>
        <w:tc>
          <w:tcPr>
            <w:tcW w:w="1057" w:type="dxa"/>
          </w:tcPr>
          <w:p w14:paraId="3BF38557" w14:textId="5A1815D0"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w:t>
            </w:r>
          </w:p>
        </w:tc>
      </w:tr>
      <w:tr w:rsidR="00CF5415" w:rsidRPr="00220DC0" w14:paraId="2C21E775" w14:textId="77777777" w:rsidTr="00DB74A1">
        <w:trPr>
          <w:cantSplit/>
        </w:trPr>
        <w:tc>
          <w:tcPr>
            <w:tcW w:w="3111" w:type="dxa"/>
            <w:shd w:val="clear" w:color="auto" w:fill="auto"/>
            <w:vAlign w:val="bottom"/>
          </w:tcPr>
          <w:p w14:paraId="62BB3E27" w14:textId="77777777" w:rsidR="00CF5415" w:rsidRPr="00220DC0" w:rsidRDefault="00CF5415" w:rsidP="00CF5415">
            <w:pPr>
              <w:ind w:left="148" w:right="-208"/>
              <w:rPr>
                <w:rFonts w:ascii="Arial" w:hAnsi="Arial" w:cs="Arial"/>
                <w:sz w:val="14"/>
                <w:szCs w:val="14"/>
              </w:rPr>
            </w:pPr>
            <w:r w:rsidRPr="00220DC0">
              <w:rPr>
                <w:rFonts w:ascii="Arial" w:hAnsi="Arial" w:cs="Arial"/>
                <w:sz w:val="14"/>
                <w:szCs w:val="14"/>
              </w:rPr>
              <w:t>EA Solar Co., Ltd.</w:t>
            </w:r>
          </w:p>
          <w:p w14:paraId="444C4173" w14:textId="77777777" w:rsidR="00CF5415" w:rsidRPr="00220DC0" w:rsidRDefault="00CF5415" w:rsidP="00CF5415">
            <w:pPr>
              <w:ind w:left="148" w:right="-208"/>
              <w:rPr>
                <w:rFonts w:ascii="Arial" w:hAnsi="Arial" w:cs="Arial"/>
                <w:sz w:val="14"/>
                <w:szCs w:val="14"/>
              </w:rPr>
            </w:pPr>
          </w:p>
        </w:tc>
        <w:tc>
          <w:tcPr>
            <w:tcW w:w="2957" w:type="dxa"/>
            <w:shd w:val="clear" w:color="auto" w:fill="auto"/>
          </w:tcPr>
          <w:p w14:paraId="3C77A61B" w14:textId="77777777" w:rsidR="00CF5415" w:rsidRPr="00220DC0" w:rsidRDefault="00CF5415" w:rsidP="00C21A01">
            <w:pPr>
              <w:tabs>
                <w:tab w:val="left" w:pos="-3402"/>
                <w:tab w:val="left" w:pos="-3261"/>
                <w:tab w:val="left" w:pos="-3119"/>
              </w:tabs>
              <w:ind w:left="-29" w:right="-54"/>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solar energy</w:t>
            </w:r>
          </w:p>
        </w:tc>
        <w:tc>
          <w:tcPr>
            <w:tcW w:w="1058" w:type="dxa"/>
            <w:shd w:val="clear" w:color="auto" w:fill="FAFAFA"/>
          </w:tcPr>
          <w:p w14:paraId="552C1EAB" w14:textId="6909C4BF" w:rsidR="00CF5415" w:rsidRPr="00DB74A1" w:rsidRDefault="00CF5415" w:rsidP="00C21A01">
            <w:pPr>
              <w:ind w:right="-84"/>
              <w:jc w:val="right"/>
              <w:rPr>
                <w:rFonts w:ascii="Arial" w:hAnsi="Arial" w:cs="Arial"/>
                <w:sz w:val="14"/>
                <w:szCs w:val="14"/>
              </w:rPr>
            </w:pPr>
            <w:r w:rsidRPr="00DB74A1">
              <w:rPr>
                <w:rFonts w:ascii="Arial" w:eastAsia="Arial Unicode MS" w:hAnsi="Arial" w:cs="Arial"/>
                <w:sz w:val="14"/>
                <w:szCs w:val="14"/>
              </w:rPr>
              <w:t>49</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8" w:type="dxa"/>
          </w:tcPr>
          <w:p w14:paraId="18A15D31" w14:textId="0D80C478" w:rsidR="00CF5415" w:rsidRPr="00DB74A1" w:rsidRDefault="00CF5415" w:rsidP="00C21A01">
            <w:pPr>
              <w:ind w:right="-84"/>
              <w:jc w:val="right"/>
              <w:rPr>
                <w:rFonts w:ascii="Arial" w:hAnsi="Arial" w:cs="Arial"/>
                <w:sz w:val="14"/>
                <w:szCs w:val="14"/>
              </w:rPr>
            </w:pPr>
            <w:r w:rsidRPr="00DB74A1">
              <w:rPr>
                <w:rFonts w:ascii="Arial" w:eastAsia="Arial Unicode MS" w:hAnsi="Arial" w:cs="Arial"/>
                <w:sz w:val="14"/>
                <w:szCs w:val="14"/>
              </w:rPr>
              <w:t>49</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7" w:type="dxa"/>
            <w:shd w:val="clear" w:color="auto" w:fill="FAFAFA"/>
          </w:tcPr>
          <w:p w14:paraId="0180D6D4" w14:textId="1FFDD5BC" w:rsidR="00CF5415" w:rsidRPr="00DB74A1" w:rsidRDefault="00CF5415" w:rsidP="00C21A01">
            <w:pPr>
              <w:ind w:right="-66"/>
              <w:jc w:val="right"/>
              <w:rPr>
                <w:rFonts w:ascii="Arial" w:hAnsi="Arial" w:cs="Arial"/>
                <w:sz w:val="14"/>
                <w:szCs w:val="14"/>
              </w:rPr>
            </w:pPr>
            <w:r w:rsidRPr="00DB74A1">
              <w:rPr>
                <w:rFonts w:ascii="Arial" w:eastAsia="Arial Unicode MS" w:hAnsi="Arial" w:cs="Arial"/>
                <w:sz w:val="14"/>
                <w:szCs w:val="14"/>
              </w:rPr>
              <w:t>51</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7" w:type="dxa"/>
          </w:tcPr>
          <w:p w14:paraId="46BE3511" w14:textId="7C487F77" w:rsidR="00CF5415" w:rsidRPr="00DB74A1" w:rsidRDefault="00CF5415" w:rsidP="00C21A01">
            <w:pPr>
              <w:ind w:right="-66"/>
              <w:jc w:val="right"/>
              <w:rPr>
                <w:rFonts w:ascii="Arial" w:hAnsi="Arial" w:cs="Arial"/>
                <w:sz w:val="14"/>
                <w:szCs w:val="14"/>
              </w:rPr>
            </w:pPr>
            <w:r w:rsidRPr="00DB74A1">
              <w:rPr>
                <w:rFonts w:ascii="Arial" w:eastAsia="Arial Unicode MS" w:hAnsi="Arial" w:cs="Arial"/>
                <w:sz w:val="14"/>
                <w:szCs w:val="14"/>
              </w:rPr>
              <w:t>51</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7" w:type="dxa"/>
            <w:shd w:val="clear" w:color="auto" w:fill="FAFAFA"/>
          </w:tcPr>
          <w:p w14:paraId="0A06B3E8" w14:textId="044EF6DD"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313,030,000</w:t>
            </w:r>
          </w:p>
        </w:tc>
        <w:tc>
          <w:tcPr>
            <w:tcW w:w="1057" w:type="dxa"/>
          </w:tcPr>
          <w:p w14:paraId="3E308B58" w14:textId="7F4F9F0F"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313,030,000</w:t>
            </w:r>
          </w:p>
        </w:tc>
        <w:tc>
          <w:tcPr>
            <w:tcW w:w="1057" w:type="dxa"/>
            <w:shd w:val="clear" w:color="auto" w:fill="FAFAFA"/>
          </w:tcPr>
          <w:p w14:paraId="675E946B" w14:textId="18CDE49D" w:rsidR="00CF5415" w:rsidRPr="00DB74A1" w:rsidRDefault="001A3E36" w:rsidP="00C21A01">
            <w:pPr>
              <w:ind w:right="-83"/>
              <w:jc w:val="right"/>
              <w:rPr>
                <w:rFonts w:ascii="Arial" w:hAnsi="Arial" w:cs="Arial"/>
                <w:sz w:val="14"/>
                <w:szCs w:val="14"/>
              </w:rPr>
            </w:pPr>
            <w:r w:rsidRPr="00DB74A1">
              <w:rPr>
                <w:rFonts w:ascii="Arial" w:eastAsia="Arial Unicode MS" w:hAnsi="Arial" w:cs="Arial"/>
                <w:color w:val="000000"/>
                <w:sz w:val="14"/>
                <w:szCs w:val="14"/>
              </w:rPr>
              <w:t>-</w:t>
            </w:r>
          </w:p>
        </w:tc>
        <w:tc>
          <w:tcPr>
            <w:tcW w:w="1057" w:type="dxa"/>
          </w:tcPr>
          <w:p w14:paraId="3270CAD4" w14:textId="003C8958"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70,635,924</w:t>
            </w:r>
          </w:p>
        </w:tc>
      </w:tr>
      <w:tr w:rsidR="00CF5415" w:rsidRPr="00220DC0" w14:paraId="243AA3C5" w14:textId="77777777" w:rsidTr="00DB74A1">
        <w:trPr>
          <w:cantSplit/>
        </w:trPr>
        <w:tc>
          <w:tcPr>
            <w:tcW w:w="3111" w:type="dxa"/>
            <w:shd w:val="clear" w:color="auto" w:fill="auto"/>
          </w:tcPr>
          <w:p w14:paraId="2BB92F13" w14:textId="77777777" w:rsidR="00CF5415" w:rsidRPr="00220DC0" w:rsidRDefault="00CF5415" w:rsidP="00CF5415">
            <w:pPr>
              <w:tabs>
                <w:tab w:val="left" w:pos="218"/>
              </w:tabs>
              <w:ind w:left="148" w:right="-135"/>
              <w:rPr>
                <w:rFonts w:ascii="Arial" w:hAnsi="Arial" w:cs="Arial"/>
                <w:sz w:val="14"/>
                <w:szCs w:val="14"/>
              </w:rPr>
            </w:pPr>
            <w:r w:rsidRPr="00220DC0">
              <w:rPr>
                <w:rFonts w:ascii="Arial" w:hAnsi="Arial" w:cs="Arial"/>
                <w:sz w:val="14"/>
                <w:szCs w:val="14"/>
              </w:rPr>
              <w:t>EA Solar Nakornsawan Co., Ltd.</w:t>
            </w:r>
          </w:p>
        </w:tc>
        <w:tc>
          <w:tcPr>
            <w:tcW w:w="2957" w:type="dxa"/>
            <w:shd w:val="clear" w:color="auto" w:fill="auto"/>
          </w:tcPr>
          <w:p w14:paraId="7A4FAEE3" w14:textId="77777777" w:rsidR="00CF5415" w:rsidRPr="00220DC0" w:rsidRDefault="00CF5415" w:rsidP="00C21A01">
            <w:pPr>
              <w:tabs>
                <w:tab w:val="left" w:pos="-3402"/>
                <w:tab w:val="left" w:pos="-3261"/>
                <w:tab w:val="left" w:pos="-3119"/>
              </w:tabs>
              <w:ind w:left="-29" w:right="-81"/>
              <w:rPr>
                <w:rFonts w:ascii="Arial" w:hAnsi="Arial" w:cs="Arial"/>
                <w:spacing w:val="-4"/>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solar energy</w:t>
            </w:r>
          </w:p>
        </w:tc>
        <w:tc>
          <w:tcPr>
            <w:tcW w:w="1058" w:type="dxa"/>
            <w:shd w:val="clear" w:color="auto" w:fill="FAFAFA"/>
          </w:tcPr>
          <w:p w14:paraId="5DF52323" w14:textId="2D6DA78C"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2051EC7A" w14:textId="320B1015"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01E9DA58" w14:textId="6D74BA8F"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036A032A" w14:textId="7781A2AB"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150827A6" w14:textId="434A803E"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5,589,999,970</w:t>
            </w:r>
          </w:p>
        </w:tc>
        <w:tc>
          <w:tcPr>
            <w:tcW w:w="1057" w:type="dxa"/>
          </w:tcPr>
          <w:p w14:paraId="74E5B70D" w14:textId="124B4C26"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5,589,999,970</w:t>
            </w:r>
          </w:p>
        </w:tc>
        <w:tc>
          <w:tcPr>
            <w:tcW w:w="1057" w:type="dxa"/>
            <w:shd w:val="clear" w:color="auto" w:fill="FAFAFA"/>
          </w:tcPr>
          <w:p w14:paraId="2BAC61AD" w14:textId="6CE048CE" w:rsidR="00CF5415" w:rsidRPr="00DB74A1" w:rsidRDefault="001A3E36" w:rsidP="00C21A01">
            <w:pPr>
              <w:ind w:right="-83"/>
              <w:jc w:val="right"/>
              <w:rPr>
                <w:rFonts w:ascii="Arial" w:hAnsi="Arial" w:cs="Arial"/>
                <w:sz w:val="14"/>
                <w:szCs w:val="14"/>
              </w:rPr>
            </w:pPr>
            <w:r w:rsidRPr="00DB74A1">
              <w:rPr>
                <w:rFonts w:ascii="Arial" w:eastAsia="Arial Unicode MS" w:hAnsi="Arial" w:cs="Arial"/>
                <w:color w:val="000000"/>
                <w:sz w:val="14"/>
                <w:szCs w:val="14"/>
              </w:rPr>
              <w:t>978,249,997</w:t>
            </w:r>
          </w:p>
        </w:tc>
        <w:tc>
          <w:tcPr>
            <w:tcW w:w="1057" w:type="dxa"/>
          </w:tcPr>
          <w:p w14:paraId="0F2BF3F4" w14:textId="775E7C30"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1,224,209,995</w:t>
            </w:r>
          </w:p>
        </w:tc>
      </w:tr>
      <w:tr w:rsidR="00CF5415" w:rsidRPr="00220DC0" w14:paraId="23EAB589" w14:textId="77777777" w:rsidTr="00DB74A1">
        <w:trPr>
          <w:cantSplit/>
        </w:trPr>
        <w:tc>
          <w:tcPr>
            <w:tcW w:w="3111" w:type="dxa"/>
            <w:shd w:val="clear" w:color="auto" w:fill="auto"/>
          </w:tcPr>
          <w:p w14:paraId="78A98505" w14:textId="77777777" w:rsidR="00CF5415" w:rsidRPr="00220DC0" w:rsidRDefault="00CF5415" w:rsidP="00CF5415">
            <w:pPr>
              <w:tabs>
                <w:tab w:val="left" w:pos="197"/>
              </w:tabs>
              <w:ind w:left="148" w:right="-194"/>
              <w:rPr>
                <w:rFonts w:ascii="Arial" w:hAnsi="Arial" w:cs="Arial"/>
                <w:sz w:val="14"/>
                <w:szCs w:val="14"/>
              </w:rPr>
            </w:pPr>
            <w:r w:rsidRPr="00220DC0">
              <w:rPr>
                <w:rFonts w:ascii="Arial" w:hAnsi="Arial" w:cs="Arial"/>
                <w:sz w:val="14"/>
                <w:szCs w:val="14"/>
              </w:rPr>
              <w:t>Energy Solution Management Co., Ltd.</w:t>
            </w:r>
          </w:p>
        </w:tc>
        <w:tc>
          <w:tcPr>
            <w:tcW w:w="2957" w:type="dxa"/>
            <w:shd w:val="clear" w:color="auto" w:fill="auto"/>
          </w:tcPr>
          <w:p w14:paraId="1A610376" w14:textId="77777777" w:rsidR="00CF5415" w:rsidRPr="00220DC0" w:rsidRDefault="00CF5415" w:rsidP="00C21A01">
            <w:pPr>
              <w:tabs>
                <w:tab w:val="left" w:pos="-3402"/>
                <w:tab w:val="left" w:pos="-3261"/>
                <w:tab w:val="left" w:pos="-3119"/>
              </w:tabs>
              <w:ind w:left="-29"/>
              <w:rPr>
                <w:rFonts w:ascii="Arial" w:hAnsi="Arial" w:cs="Arial"/>
                <w:sz w:val="14"/>
                <w:szCs w:val="14"/>
              </w:rPr>
            </w:pPr>
            <w:r w:rsidRPr="00220DC0">
              <w:rPr>
                <w:rFonts w:ascii="Arial" w:hAnsi="Arial" w:cs="Arial"/>
                <w:sz w:val="14"/>
                <w:szCs w:val="14"/>
              </w:rPr>
              <w:t>Consulting in the construction project</w:t>
            </w:r>
          </w:p>
        </w:tc>
        <w:tc>
          <w:tcPr>
            <w:tcW w:w="1058" w:type="dxa"/>
            <w:shd w:val="clear" w:color="auto" w:fill="FAFAFA"/>
          </w:tcPr>
          <w:p w14:paraId="16CE760D" w14:textId="7ECF3C5D"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09937C56" w14:textId="45C2BE50"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7A1597C6" w14:textId="5B0BF015"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296C9166" w14:textId="2DFE6D42"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4512C34E" w14:textId="14B23819"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529,999,500</w:t>
            </w:r>
          </w:p>
        </w:tc>
        <w:tc>
          <w:tcPr>
            <w:tcW w:w="1057" w:type="dxa"/>
          </w:tcPr>
          <w:p w14:paraId="7BDB6B96" w14:textId="7E1C6CCC"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529,999,500</w:t>
            </w:r>
          </w:p>
        </w:tc>
        <w:tc>
          <w:tcPr>
            <w:tcW w:w="1057" w:type="dxa"/>
            <w:shd w:val="clear" w:color="auto" w:fill="FAFAFA"/>
          </w:tcPr>
          <w:p w14:paraId="2BBB5B0B" w14:textId="2386C28D"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w:t>
            </w:r>
          </w:p>
        </w:tc>
        <w:tc>
          <w:tcPr>
            <w:tcW w:w="1057" w:type="dxa"/>
          </w:tcPr>
          <w:p w14:paraId="4DA09115" w14:textId="1D846899"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w:t>
            </w:r>
          </w:p>
        </w:tc>
      </w:tr>
      <w:tr w:rsidR="00CF5415" w:rsidRPr="00220DC0" w14:paraId="19470894" w14:textId="77777777" w:rsidTr="00DB74A1">
        <w:trPr>
          <w:cantSplit/>
          <w:trHeight w:val="20"/>
        </w:trPr>
        <w:tc>
          <w:tcPr>
            <w:tcW w:w="3111" w:type="dxa"/>
            <w:shd w:val="clear" w:color="auto" w:fill="auto"/>
            <w:vAlign w:val="bottom"/>
          </w:tcPr>
          <w:p w14:paraId="7E43199D" w14:textId="77777777" w:rsidR="00CF5415" w:rsidRPr="00220DC0" w:rsidRDefault="00CF5415" w:rsidP="00CF5415">
            <w:pPr>
              <w:tabs>
                <w:tab w:val="left" w:pos="197"/>
              </w:tabs>
              <w:ind w:left="148" w:right="-194"/>
              <w:rPr>
                <w:rFonts w:ascii="Arial" w:hAnsi="Arial" w:cs="Arial"/>
                <w:sz w:val="14"/>
                <w:szCs w:val="14"/>
              </w:rPr>
            </w:pPr>
            <w:r w:rsidRPr="00220DC0">
              <w:rPr>
                <w:rFonts w:ascii="Arial" w:hAnsi="Arial" w:cs="Arial"/>
                <w:sz w:val="14"/>
                <w:szCs w:val="14"/>
              </w:rPr>
              <w:t>EA Renewable Holding Co., Ltd.</w:t>
            </w:r>
          </w:p>
          <w:p w14:paraId="6F3A9BDC" w14:textId="77777777" w:rsidR="00CF5415" w:rsidRPr="00220DC0" w:rsidRDefault="00CF5415" w:rsidP="00CF5415">
            <w:pPr>
              <w:tabs>
                <w:tab w:val="left" w:pos="197"/>
              </w:tabs>
              <w:ind w:left="148" w:right="-194"/>
              <w:rPr>
                <w:rFonts w:ascii="Arial" w:hAnsi="Arial" w:cs="Arial"/>
                <w:sz w:val="14"/>
                <w:szCs w:val="14"/>
              </w:rPr>
            </w:pPr>
          </w:p>
        </w:tc>
        <w:tc>
          <w:tcPr>
            <w:tcW w:w="2957" w:type="dxa"/>
            <w:shd w:val="clear" w:color="auto" w:fill="auto"/>
          </w:tcPr>
          <w:p w14:paraId="367A42A1" w14:textId="7F185EC7" w:rsidR="00CF5415" w:rsidRPr="00220DC0" w:rsidRDefault="00CF5415" w:rsidP="00C21A01">
            <w:pPr>
              <w:tabs>
                <w:tab w:val="left" w:pos="-3402"/>
                <w:tab w:val="left" w:pos="-3261"/>
                <w:tab w:val="left" w:pos="-3119"/>
              </w:tabs>
              <w:ind w:left="-29"/>
              <w:rPr>
                <w:rFonts w:ascii="Arial" w:hAnsi="Arial" w:cs="Arial"/>
                <w:sz w:val="14"/>
                <w:szCs w:val="14"/>
              </w:rPr>
            </w:pPr>
            <w:r w:rsidRPr="00220DC0">
              <w:rPr>
                <w:rFonts w:ascii="Arial" w:hAnsi="Arial" w:cs="Arial"/>
                <w:sz w:val="14"/>
                <w:szCs w:val="14"/>
              </w:rPr>
              <w:t xml:space="preserve">Investing in manufacturing </w:t>
            </w:r>
            <w:r w:rsidR="00C21A01">
              <w:rPr>
                <w:rFonts w:ascii="Arial" w:hAnsi="Arial" w:cs="Arial"/>
                <w:sz w:val="14"/>
                <w:szCs w:val="14"/>
              </w:rPr>
              <w:t>and distributing</w:t>
            </w:r>
            <w:r w:rsidRPr="00220DC0">
              <w:rPr>
                <w:rFonts w:ascii="Arial" w:hAnsi="Arial" w:cs="Arial"/>
                <w:sz w:val="14"/>
                <w:szCs w:val="14"/>
              </w:rPr>
              <w:br/>
              <w:t xml:space="preserve">   electricity </w:t>
            </w:r>
            <w:r w:rsidR="00C21A01">
              <w:rPr>
                <w:rFonts w:ascii="Arial" w:hAnsi="Arial" w:cs="Arial"/>
                <w:sz w:val="14"/>
                <w:szCs w:val="14"/>
              </w:rPr>
              <w:t>business</w:t>
            </w:r>
          </w:p>
        </w:tc>
        <w:tc>
          <w:tcPr>
            <w:tcW w:w="1058" w:type="dxa"/>
            <w:shd w:val="clear" w:color="auto" w:fill="FAFAFA"/>
          </w:tcPr>
          <w:p w14:paraId="0B5AF023" w14:textId="7BAD671B"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3ABB136E" w14:textId="71965B7E"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35E53CF3" w14:textId="3040DB9F"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366015E3" w14:textId="12E23011"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1F34769D" w14:textId="0A5ACA7B"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7,383,699,970</w:t>
            </w:r>
          </w:p>
        </w:tc>
        <w:tc>
          <w:tcPr>
            <w:tcW w:w="1057" w:type="dxa"/>
          </w:tcPr>
          <w:p w14:paraId="3AB73403" w14:textId="71C7D6DA" w:rsidR="00CF5415" w:rsidRPr="00DB74A1" w:rsidRDefault="00CF5415" w:rsidP="00C21A01">
            <w:pPr>
              <w:ind w:right="-83"/>
              <w:jc w:val="right"/>
              <w:rPr>
                <w:rFonts w:ascii="Arial" w:hAnsi="Arial" w:cs="Arial"/>
                <w:sz w:val="14"/>
                <w:szCs w:val="14"/>
              </w:rPr>
            </w:pPr>
            <w:r w:rsidRPr="00DB74A1">
              <w:rPr>
                <w:rFonts w:ascii="Arial" w:eastAsia="Arial Unicode MS" w:hAnsi="Arial" w:cs="Arial"/>
                <w:sz w:val="14"/>
                <w:szCs w:val="14"/>
              </w:rPr>
              <w:t>7,383,699,970</w:t>
            </w:r>
          </w:p>
        </w:tc>
        <w:tc>
          <w:tcPr>
            <w:tcW w:w="1057" w:type="dxa"/>
            <w:shd w:val="clear" w:color="auto" w:fill="FAFAFA"/>
          </w:tcPr>
          <w:p w14:paraId="21531BCD" w14:textId="393036F4" w:rsidR="00CF5415" w:rsidRPr="00DB74A1" w:rsidRDefault="001A3E36" w:rsidP="00C21A01">
            <w:pPr>
              <w:ind w:right="-83"/>
              <w:jc w:val="right"/>
              <w:rPr>
                <w:rFonts w:ascii="Arial" w:hAnsi="Arial" w:cs="Arial"/>
                <w:sz w:val="14"/>
                <w:szCs w:val="14"/>
              </w:rPr>
            </w:pPr>
            <w:r w:rsidRPr="00DB74A1">
              <w:rPr>
                <w:rFonts w:ascii="Arial" w:eastAsia="Arial Unicode MS" w:hAnsi="Arial" w:cs="Arial"/>
                <w:color w:val="000000"/>
                <w:sz w:val="14"/>
                <w:szCs w:val="14"/>
              </w:rPr>
              <w:t>1,838,107,292</w:t>
            </w:r>
          </w:p>
        </w:tc>
        <w:tc>
          <w:tcPr>
            <w:tcW w:w="1057" w:type="dxa"/>
          </w:tcPr>
          <w:p w14:paraId="0C5E509B" w14:textId="15D886DC"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rPr>
              <w:t>2,576,690,790</w:t>
            </w:r>
          </w:p>
        </w:tc>
      </w:tr>
      <w:tr w:rsidR="00C21A01" w:rsidRPr="00220DC0" w14:paraId="442059D4" w14:textId="77777777" w:rsidTr="00DB74A1">
        <w:trPr>
          <w:cantSplit/>
        </w:trPr>
        <w:tc>
          <w:tcPr>
            <w:tcW w:w="3111" w:type="dxa"/>
            <w:shd w:val="clear" w:color="auto" w:fill="auto"/>
          </w:tcPr>
          <w:p w14:paraId="5520C711" w14:textId="77777777" w:rsidR="00C21A01" w:rsidRPr="00220DC0" w:rsidRDefault="00C21A01" w:rsidP="00C21A01">
            <w:pPr>
              <w:tabs>
                <w:tab w:val="left" w:pos="197"/>
              </w:tabs>
              <w:ind w:left="148" w:right="-194"/>
              <w:rPr>
                <w:rFonts w:ascii="Arial" w:hAnsi="Arial" w:cs="Arial"/>
                <w:sz w:val="14"/>
                <w:szCs w:val="14"/>
              </w:rPr>
            </w:pPr>
            <w:r w:rsidRPr="00220DC0">
              <w:rPr>
                <w:rFonts w:ascii="Arial" w:hAnsi="Arial" w:cs="Arial"/>
                <w:sz w:val="14"/>
                <w:szCs w:val="14"/>
              </w:rPr>
              <w:t>Wind Nayangklak Co., Ltd.</w:t>
            </w:r>
          </w:p>
        </w:tc>
        <w:tc>
          <w:tcPr>
            <w:tcW w:w="2957" w:type="dxa"/>
            <w:shd w:val="clear" w:color="auto" w:fill="auto"/>
          </w:tcPr>
          <w:p w14:paraId="6581C4F2" w14:textId="790A1C25" w:rsidR="00C21A01" w:rsidRPr="00220DC0" w:rsidRDefault="00C21A01" w:rsidP="00C21A01">
            <w:pPr>
              <w:tabs>
                <w:tab w:val="left" w:pos="-3402"/>
                <w:tab w:val="left" w:pos="-3261"/>
                <w:tab w:val="left" w:pos="-3119"/>
              </w:tabs>
              <w:ind w:left="-29" w:right="-23"/>
              <w:rPr>
                <w:rFonts w:ascii="Arial" w:hAnsi="Arial" w:cs="Arial"/>
                <w:spacing w:val="4"/>
                <w:sz w:val="14"/>
                <w:szCs w:val="14"/>
              </w:rPr>
            </w:pPr>
            <w:r w:rsidRPr="00291A28">
              <w:rPr>
                <w:rFonts w:ascii="Arial" w:hAnsi="Arial" w:cs="Arial"/>
                <w:sz w:val="14"/>
                <w:szCs w:val="14"/>
              </w:rPr>
              <w:t>Investing in manufacturing and distributing</w:t>
            </w:r>
            <w:r w:rsidRPr="00291A28">
              <w:rPr>
                <w:rFonts w:ascii="Arial" w:hAnsi="Arial" w:cs="Arial"/>
                <w:sz w:val="14"/>
                <w:szCs w:val="14"/>
              </w:rPr>
              <w:br/>
              <w:t xml:space="preserve">   electricity business</w:t>
            </w:r>
          </w:p>
        </w:tc>
        <w:tc>
          <w:tcPr>
            <w:tcW w:w="1058" w:type="dxa"/>
            <w:shd w:val="clear" w:color="auto" w:fill="FAFAFA"/>
          </w:tcPr>
          <w:p w14:paraId="3E6D55BA" w14:textId="2EBA6AA2"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037E83EF" w14:textId="5E822ED0"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2798269E" w14:textId="434AB93B"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130E371F" w14:textId="2EBBBCEB"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23654AD3" w14:textId="734B46BB"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1,879,499,970</w:t>
            </w:r>
          </w:p>
        </w:tc>
        <w:tc>
          <w:tcPr>
            <w:tcW w:w="1057" w:type="dxa"/>
          </w:tcPr>
          <w:p w14:paraId="7FF43AB8" w14:textId="5E978339"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1,879,499,970</w:t>
            </w:r>
          </w:p>
        </w:tc>
        <w:tc>
          <w:tcPr>
            <w:tcW w:w="1057" w:type="dxa"/>
            <w:shd w:val="clear" w:color="auto" w:fill="FAFAFA"/>
          </w:tcPr>
          <w:p w14:paraId="577D9C47" w14:textId="75920090"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c>
          <w:tcPr>
            <w:tcW w:w="1057" w:type="dxa"/>
          </w:tcPr>
          <w:p w14:paraId="08E13E51" w14:textId="320B208C"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r>
      <w:tr w:rsidR="00C21A01" w:rsidRPr="00220DC0" w14:paraId="44C6F2A3" w14:textId="77777777" w:rsidTr="00DB74A1">
        <w:trPr>
          <w:cantSplit/>
        </w:trPr>
        <w:tc>
          <w:tcPr>
            <w:tcW w:w="3111" w:type="dxa"/>
            <w:shd w:val="clear" w:color="auto" w:fill="auto"/>
          </w:tcPr>
          <w:p w14:paraId="282300E5" w14:textId="77777777" w:rsidR="00C21A01" w:rsidRPr="00220DC0" w:rsidRDefault="00C21A01" w:rsidP="00C21A01">
            <w:pPr>
              <w:tabs>
                <w:tab w:val="left" w:pos="197"/>
              </w:tabs>
              <w:ind w:left="148" w:right="-194"/>
              <w:rPr>
                <w:rFonts w:ascii="Arial" w:hAnsi="Arial" w:cs="Arial"/>
                <w:sz w:val="14"/>
                <w:szCs w:val="14"/>
              </w:rPr>
            </w:pPr>
            <w:r w:rsidRPr="00220DC0">
              <w:rPr>
                <w:rFonts w:ascii="Arial" w:hAnsi="Arial" w:cs="Arial"/>
                <w:sz w:val="14"/>
                <w:szCs w:val="14"/>
              </w:rPr>
              <w:t>Wind Progressive Co., Ltd.</w:t>
            </w:r>
          </w:p>
        </w:tc>
        <w:tc>
          <w:tcPr>
            <w:tcW w:w="2957" w:type="dxa"/>
            <w:shd w:val="clear" w:color="auto" w:fill="auto"/>
          </w:tcPr>
          <w:p w14:paraId="61E613BA" w14:textId="126E25BB" w:rsidR="00C21A01" w:rsidRPr="00220DC0" w:rsidRDefault="00C21A01" w:rsidP="00C21A01">
            <w:pPr>
              <w:tabs>
                <w:tab w:val="left" w:pos="-3402"/>
                <w:tab w:val="left" w:pos="-3261"/>
                <w:tab w:val="left" w:pos="-3119"/>
              </w:tabs>
              <w:ind w:left="-29" w:right="-23"/>
              <w:rPr>
                <w:rFonts w:ascii="Arial" w:hAnsi="Arial" w:cs="Arial"/>
                <w:spacing w:val="4"/>
                <w:sz w:val="14"/>
                <w:szCs w:val="14"/>
              </w:rPr>
            </w:pPr>
            <w:r w:rsidRPr="00291A28">
              <w:rPr>
                <w:rFonts w:ascii="Arial" w:hAnsi="Arial" w:cs="Arial"/>
                <w:sz w:val="14"/>
                <w:szCs w:val="14"/>
              </w:rPr>
              <w:t>Investing in manufacturing and distributing</w:t>
            </w:r>
            <w:r w:rsidRPr="00291A28">
              <w:rPr>
                <w:rFonts w:ascii="Arial" w:hAnsi="Arial" w:cs="Arial"/>
                <w:sz w:val="14"/>
                <w:szCs w:val="14"/>
              </w:rPr>
              <w:br/>
              <w:t xml:space="preserve">   electricity business</w:t>
            </w:r>
          </w:p>
        </w:tc>
        <w:tc>
          <w:tcPr>
            <w:tcW w:w="1058" w:type="dxa"/>
            <w:shd w:val="clear" w:color="auto" w:fill="FAFAFA"/>
          </w:tcPr>
          <w:p w14:paraId="528FABCC" w14:textId="6FEC62DD"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6CBE9A28" w14:textId="53BAE270"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672CE3B2" w14:textId="438DCAD7"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4028048C" w14:textId="168F3EFD"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5A434361" w14:textId="107038F8"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1,879,499,970</w:t>
            </w:r>
          </w:p>
        </w:tc>
        <w:tc>
          <w:tcPr>
            <w:tcW w:w="1057" w:type="dxa"/>
          </w:tcPr>
          <w:p w14:paraId="617CB5E1" w14:textId="6D148D1D"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1,879,499,970</w:t>
            </w:r>
          </w:p>
        </w:tc>
        <w:tc>
          <w:tcPr>
            <w:tcW w:w="1057" w:type="dxa"/>
            <w:shd w:val="clear" w:color="auto" w:fill="FAFAFA"/>
          </w:tcPr>
          <w:p w14:paraId="085A6A2F" w14:textId="48767EEE"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c>
          <w:tcPr>
            <w:tcW w:w="1057" w:type="dxa"/>
          </w:tcPr>
          <w:p w14:paraId="0FA840B4" w14:textId="127EB0B7"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r>
      <w:tr w:rsidR="00C21A01" w:rsidRPr="00220DC0" w14:paraId="19F11617" w14:textId="77777777" w:rsidTr="00DB74A1">
        <w:trPr>
          <w:cantSplit/>
          <w:trHeight w:val="326"/>
        </w:trPr>
        <w:tc>
          <w:tcPr>
            <w:tcW w:w="3111" w:type="dxa"/>
            <w:shd w:val="clear" w:color="auto" w:fill="auto"/>
          </w:tcPr>
          <w:p w14:paraId="1F57285D" w14:textId="77777777" w:rsidR="00C21A01" w:rsidRPr="00220DC0" w:rsidRDefault="00C21A01" w:rsidP="00C21A01">
            <w:pPr>
              <w:tabs>
                <w:tab w:val="left" w:pos="197"/>
              </w:tabs>
              <w:ind w:left="148" w:right="-194"/>
              <w:rPr>
                <w:rFonts w:ascii="Arial" w:hAnsi="Arial" w:cs="Arial"/>
                <w:sz w:val="14"/>
                <w:szCs w:val="14"/>
              </w:rPr>
            </w:pPr>
            <w:r w:rsidRPr="00220DC0">
              <w:rPr>
                <w:rFonts w:ascii="Arial" w:hAnsi="Arial" w:cs="Arial"/>
                <w:sz w:val="14"/>
                <w:szCs w:val="14"/>
              </w:rPr>
              <w:t>Wind Tossaphum Co., Ltd.</w:t>
            </w:r>
          </w:p>
        </w:tc>
        <w:tc>
          <w:tcPr>
            <w:tcW w:w="2957" w:type="dxa"/>
            <w:shd w:val="clear" w:color="auto" w:fill="auto"/>
          </w:tcPr>
          <w:p w14:paraId="6DB446C2" w14:textId="68E1F30C" w:rsidR="00C21A01" w:rsidRPr="00220DC0" w:rsidRDefault="00C21A01" w:rsidP="00C21A01">
            <w:pPr>
              <w:tabs>
                <w:tab w:val="left" w:pos="-3402"/>
                <w:tab w:val="left" w:pos="-3261"/>
                <w:tab w:val="left" w:pos="-3119"/>
              </w:tabs>
              <w:ind w:left="-29" w:right="-23"/>
              <w:rPr>
                <w:rFonts w:ascii="Arial" w:hAnsi="Arial" w:cs="Arial"/>
                <w:spacing w:val="4"/>
                <w:sz w:val="14"/>
                <w:szCs w:val="14"/>
              </w:rPr>
            </w:pPr>
            <w:r w:rsidRPr="00291A28">
              <w:rPr>
                <w:rFonts w:ascii="Arial" w:hAnsi="Arial" w:cs="Arial"/>
                <w:sz w:val="14"/>
                <w:szCs w:val="14"/>
              </w:rPr>
              <w:t>Investing in manufacturing and distributing</w:t>
            </w:r>
            <w:r w:rsidRPr="00291A28">
              <w:rPr>
                <w:rFonts w:ascii="Arial" w:hAnsi="Arial" w:cs="Arial"/>
                <w:sz w:val="14"/>
                <w:szCs w:val="14"/>
              </w:rPr>
              <w:br/>
              <w:t xml:space="preserve">   electricity business</w:t>
            </w:r>
          </w:p>
        </w:tc>
        <w:tc>
          <w:tcPr>
            <w:tcW w:w="1058" w:type="dxa"/>
            <w:shd w:val="clear" w:color="auto" w:fill="FAFAFA"/>
          </w:tcPr>
          <w:p w14:paraId="380B6B8D" w14:textId="214E1966"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8" w:type="dxa"/>
          </w:tcPr>
          <w:p w14:paraId="2929C96E" w14:textId="155A1377" w:rsidR="00C21A01" w:rsidRPr="00DB74A1" w:rsidRDefault="00C21A01" w:rsidP="00C21A01">
            <w:pPr>
              <w:ind w:left="-122" w:right="-84"/>
              <w:jc w:val="right"/>
              <w:rPr>
                <w:rFonts w:ascii="Arial" w:hAnsi="Arial" w:cs="Arial"/>
                <w:sz w:val="14"/>
                <w:szCs w:val="14"/>
              </w:rPr>
            </w:pPr>
            <w:r w:rsidRPr="00DB74A1">
              <w:rPr>
                <w:rFonts w:ascii="Arial" w:eastAsia="Arial Unicode MS" w:hAnsi="Arial" w:cs="Arial"/>
                <w:sz w:val="14"/>
                <w:szCs w:val="14"/>
              </w:rPr>
              <w:t>99</w:t>
            </w:r>
            <w:r w:rsidRPr="00DB74A1">
              <w:rPr>
                <w:rFonts w:ascii="Arial" w:eastAsia="Arial Unicode MS" w:hAnsi="Arial" w:cs="Arial"/>
                <w:sz w:val="14"/>
                <w:szCs w:val="14"/>
                <w:lang w:val="en-US"/>
              </w:rPr>
              <w:t>.</w:t>
            </w:r>
            <w:r w:rsidRPr="00DB74A1">
              <w:rPr>
                <w:rFonts w:ascii="Arial" w:eastAsia="Arial Unicode MS" w:hAnsi="Arial" w:cs="Arial"/>
                <w:sz w:val="14"/>
                <w:szCs w:val="14"/>
              </w:rPr>
              <w:t>99</w:t>
            </w:r>
          </w:p>
        </w:tc>
        <w:tc>
          <w:tcPr>
            <w:tcW w:w="1057" w:type="dxa"/>
            <w:shd w:val="clear" w:color="auto" w:fill="FAFAFA"/>
          </w:tcPr>
          <w:p w14:paraId="43214632" w14:textId="3BA96CEF"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6E8EBFB5" w14:textId="36339509" w:rsidR="00C21A01" w:rsidRPr="00DB74A1" w:rsidRDefault="00C21A01"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755D70E5" w14:textId="73E93AA1"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1,669,999,970</w:t>
            </w:r>
          </w:p>
        </w:tc>
        <w:tc>
          <w:tcPr>
            <w:tcW w:w="1057" w:type="dxa"/>
          </w:tcPr>
          <w:p w14:paraId="1CC101FF" w14:textId="727FA02E" w:rsidR="00C21A01" w:rsidRPr="00DB74A1" w:rsidRDefault="00C21A01" w:rsidP="00C21A01">
            <w:pPr>
              <w:ind w:right="-83"/>
              <w:jc w:val="right"/>
              <w:rPr>
                <w:rFonts w:ascii="Arial" w:hAnsi="Arial" w:cs="Arial"/>
                <w:sz w:val="14"/>
                <w:szCs w:val="14"/>
              </w:rPr>
            </w:pPr>
            <w:r w:rsidRPr="00DB74A1">
              <w:rPr>
                <w:rFonts w:ascii="Arial" w:eastAsia="Arial Unicode MS" w:hAnsi="Arial" w:cs="Arial"/>
                <w:sz w:val="14"/>
                <w:szCs w:val="14"/>
              </w:rPr>
              <w:t>1,669,999,970</w:t>
            </w:r>
          </w:p>
        </w:tc>
        <w:tc>
          <w:tcPr>
            <w:tcW w:w="1057" w:type="dxa"/>
            <w:shd w:val="clear" w:color="auto" w:fill="FAFAFA"/>
          </w:tcPr>
          <w:p w14:paraId="33765068" w14:textId="2530FAF3"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c>
          <w:tcPr>
            <w:tcW w:w="1057" w:type="dxa"/>
          </w:tcPr>
          <w:p w14:paraId="5CF7652B" w14:textId="2BF8E6E3" w:rsidR="00C21A01" w:rsidRPr="00DB74A1" w:rsidRDefault="00C21A01"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r>
      <w:tr w:rsidR="00CF5415" w:rsidRPr="00220DC0" w14:paraId="3050D4EA" w14:textId="77777777" w:rsidTr="00DB74A1">
        <w:trPr>
          <w:cantSplit/>
        </w:trPr>
        <w:tc>
          <w:tcPr>
            <w:tcW w:w="3111" w:type="dxa"/>
            <w:shd w:val="clear" w:color="auto" w:fill="auto"/>
          </w:tcPr>
          <w:p w14:paraId="50E9204F" w14:textId="77777777" w:rsidR="00CF5415" w:rsidRPr="00220DC0" w:rsidRDefault="00CF5415" w:rsidP="00CF5415">
            <w:pPr>
              <w:tabs>
                <w:tab w:val="left" w:pos="197"/>
              </w:tabs>
              <w:ind w:left="148" w:right="-194"/>
              <w:rPr>
                <w:rFonts w:ascii="Arial" w:hAnsi="Arial" w:cs="Arial"/>
                <w:sz w:val="14"/>
                <w:szCs w:val="14"/>
              </w:rPr>
            </w:pPr>
            <w:r w:rsidRPr="00220DC0">
              <w:rPr>
                <w:rFonts w:ascii="Arial" w:hAnsi="Arial" w:cs="Arial"/>
                <w:sz w:val="14"/>
                <w:szCs w:val="14"/>
              </w:rPr>
              <w:t>Emma Corporation Co., Ltd.</w:t>
            </w:r>
          </w:p>
        </w:tc>
        <w:tc>
          <w:tcPr>
            <w:tcW w:w="2957" w:type="dxa"/>
            <w:shd w:val="clear" w:color="auto" w:fill="auto"/>
          </w:tcPr>
          <w:p w14:paraId="1A895A22" w14:textId="77777777" w:rsidR="00CF5415" w:rsidRPr="00220DC0" w:rsidRDefault="00CF5415" w:rsidP="00C21A01">
            <w:pPr>
              <w:tabs>
                <w:tab w:val="left" w:pos="-3402"/>
                <w:tab w:val="left" w:pos="-3261"/>
                <w:tab w:val="left" w:pos="-3119"/>
              </w:tabs>
              <w:ind w:left="-29" w:right="-23"/>
              <w:rPr>
                <w:rFonts w:ascii="Arial" w:hAnsi="Arial" w:cs="Arial"/>
                <w:sz w:val="14"/>
                <w:szCs w:val="14"/>
                <w:lang w:val="en-US"/>
              </w:rPr>
            </w:pPr>
            <w:r w:rsidRPr="00220DC0">
              <w:rPr>
                <w:rFonts w:ascii="Arial" w:hAnsi="Arial" w:cs="Arial"/>
                <w:sz w:val="14"/>
                <w:szCs w:val="14"/>
                <w:lang w:val="en-US"/>
              </w:rPr>
              <w:t>Research and development of electricity</w:t>
            </w:r>
            <w:r w:rsidRPr="00220DC0">
              <w:rPr>
                <w:rFonts w:ascii="Arial" w:hAnsi="Arial" w:cs="Arial"/>
                <w:sz w:val="14"/>
                <w:szCs w:val="14"/>
                <w:lang w:val="en-US"/>
              </w:rPr>
              <w:br/>
              <w:t xml:space="preserve">   equipment </w:t>
            </w:r>
            <w:r w:rsidRPr="00220DC0">
              <w:rPr>
                <w:rFonts w:ascii="Arial" w:hAnsi="Arial" w:cs="Arial"/>
                <w:sz w:val="14"/>
                <w:szCs w:val="14"/>
              </w:rPr>
              <w:t>(not commercial operations</w:t>
            </w:r>
            <w:r w:rsidRPr="00220DC0">
              <w:rPr>
                <w:rFonts w:ascii="Arial" w:hAnsi="Arial" w:cs="Arial"/>
                <w:sz w:val="14"/>
                <w:szCs w:val="14"/>
                <w:cs/>
              </w:rPr>
              <w:t xml:space="preserve"> </w:t>
            </w:r>
            <w:r w:rsidRPr="00220DC0">
              <w:rPr>
                <w:rFonts w:ascii="Arial" w:hAnsi="Arial" w:cs="Arial"/>
                <w:sz w:val="14"/>
                <w:szCs w:val="14"/>
              </w:rPr>
              <w:t>yet)</w:t>
            </w:r>
          </w:p>
        </w:tc>
        <w:tc>
          <w:tcPr>
            <w:tcW w:w="1058" w:type="dxa"/>
            <w:shd w:val="clear" w:color="auto" w:fill="FAFAFA"/>
          </w:tcPr>
          <w:p w14:paraId="22537F41" w14:textId="06BE4CFD"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50</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8" w:type="dxa"/>
          </w:tcPr>
          <w:p w14:paraId="78459D3A" w14:textId="7C8645D1"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rPr>
              <w:t>50</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7" w:type="dxa"/>
            <w:shd w:val="clear" w:color="auto" w:fill="FAFAFA"/>
          </w:tcPr>
          <w:p w14:paraId="21ADB840" w14:textId="4631545E"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20824498" w14:textId="27400211"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408E50CA" w14:textId="5D9C0F3B" w:rsidR="00CF5415" w:rsidRPr="00DB74A1" w:rsidRDefault="00CF5415" w:rsidP="00C21A01">
            <w:pPr>
              <w:ind w:right="-83"/>
              <w:jc w:val="right"/>
              <w:rPr>
                <w:rFonts w:ascii="Arial" w:hAnsi="Arial" w:cs="Arial"/>
                <w:sz w:val="14"/>
                <w:szCs w:val="14"/>
              </w:rPr>
            </w:pPr>
            <w:r w:rsidRPr="00DB74A1">
              <w:rPr>
                <w:rFonts w:ascii="Arial" w:eastAsia="Arial Unicode MS" w:hAnsi="Arial" w:cs="Arial"/>
                <w:noProof/>
                <w:sz w:val="14"/>
                <w:szCs w:val="14"/>
              </w:rPr>
              <w:t>50,000</w:t>
            </w:r>
          </w:p>
        </w:tc>
        <w:tc>
          <w:tcPr>
            <w:tcW w:w="1057" w:type="dxa"/>
          </w:tcPr>
          <w:p w14:paraId="2EBE197E" w14:textId="126BFC82" w:rsidR="00CF5415" w:rsidRPr="00DB74A1" w:rsidRDefault="00CF5415" w:rsidP="00C21A01">
            <w:pPr>
              <w:ind w:right="-83"/>
              <w:jc w:val="right"/>
              <w:rPr>
                <w:rFonts w:ascii="Arial" w:hAnsi="Arial" w:cs="Arial"/>
                <w:sz w:val="14"/>
                <w:szCs w:val="14"/>
              </w:rPr>
            </w:pPr>
            <w:r w:rsidRPr="00DB74A1">
              <w:rPr>
                <w:rFonts w:ascii="Arial" w:eastAsia="Arial Unicode MS" w:hAnsi="Arial" w:cs="Arial"/>
                <w:noProof/>
                <w:sz w:val="14"/>
                <w:szCs w:val="14"/>
              </w:rPr>
              <w:t>50,000</w:t>
            </w:r>
          </w:p>
        </w:tc>
        <w:tc>
          <w:tcPr>
            <w:tcW w:w="1057" w:type="dxa"/>
            <w:shd w:val="clear" w:color="auto" w:fill="FAFAFA"/>
          </w:tcPr>
          <w:p w14:paraId="4DE4D4E2" w14:textId="53C2CE42"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c>
          <w:tcPr>
            <w:tcW w:w="1057" w:type="dxa"/>
          </w:tcPr>
          <w:p w14:paraId="5EC7C155" w14:textId="1BA5FDAB"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r>
      <w:tr w:rsidR="00CF5415" w:rsidRPr="00220DC0" w14:paraId="582D2696" w14:textId="77777777" w:rsidTr="00DB74A1">
        <w:trPr>
          <w:cantSplit/>
        </w:trPr>
        <w:tc>
          <w:tcPr>
            <w:tcW w:w="3111" w:type="dxa"/>
            <w:shd w:val="clear" w:color="auto" w:fill="auto"/>
          </w:tcPr>
          <w:p w14:paraId="2804D23A" w14:textId="77777777" w:rsidR="00CF5415" w:rsidRPr="00220DC0" w:rsidRDefault="00CF5415" w:rsidP="00CF5415">
            <w:pPr>
              <w:tabs>
                <w:tab w:val="left" w:pos="197"/>
              </w:tabs>
              <w:ind w:left="148" w:right="-194"/>
              <w:rPr>
                <w:rFonts w:ascii="Arial" w:hAnsi="Arial" w:cs="Arial"/>
                <w:sz w:val="14"/>
                <w:szCs w:val="14"/>
              </w:rPr>
            </w:pPr>
            <w:r w:rsidRPr="00220DC0">
              <w:rPr>
                <w:rFonts w:ascii="Arial" w:hAnsi="Arial" w:cs="Arial"/>
                <w:sz w:val="14"/>
                <w:szCs w:val="14"/>
              </w:rPr>
              <w:t>Thepsathit Wind Farm Co., Ltd.</w:t>
            </w:r>
          </w:p>
        </w:tc>
        <w:tc>
          <w:tcPr>
            <w:tcW w:w="2957" w:type="dxa"/>
            <w:shd w:val="clear" w:color="auto" w:fill="auto"/>
          </w:tcPr>
          <w:p w14:paraId="5C01BDE8" w14:textId="77777777" w:rsidR="00CF5415" w:rsidRPr="00220DC0" w:rsidRDefault="00CF5415" w:rsidP="00C21A01">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 (not commercial</w:t>
            </w:r>
            <w:r w:rsidRPr="00220DC0">
              <w:rPr>
                <w:rFonts w:ascii="Arial" w:hAnsi="Arial" w:cs="Arial"/>
                <w:sz w:val="14"/>
                <w:szCs w:val="14"/>
              </w:rPr>
              <w:br/>
              <w:t xml:space="preserve">   operations</w:t>
            </w:r>
            <w:r w:rsidRPr="00220DC0">
              <w:rPr>
                <w:rFonts w:ascii="Arial" w:hAnsi="Arial" w:cs="Arial"/>
                <w:sz w:val="14"/>
                <w:szCs w:val="14"/>
                <w:cs/>
              </w:rPr>
              <w:t xml:space="preserve"> </w:t>
            </w:r>
            <w:r w:rsidRPr="00220DC0">
              <w:rPr>
                <w:rFonts w:ascii="Arial" w:hAnsi="Arial" w:cs="Arial"/>
                <w:sz w:val="14"/>
                <w:szCs w:val="14"/>
              </w:rPr>
              <w:t>yet)</w:t>
            </w:r>
          </w:p>
        </w:tc>
        <w:tc>
          <w:tcPr>
            <w:tcW w:w="1058" w:type="dxa"/>
            <w:shd w:val="clear" w:color="auto" w:fill="FAFAFA"/>
          </w:tcPr>
          <w:p w14:paraId="49DF4805" w14:textId="4A014630"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lang w:bidi="ar-SA"/>
              </w:rPr>
              <w:t>99</w:t>
            </w:r>
            <w:r w:rsidRPr="00DB74A1">
              <w:rPr>
                <w:rFonts w:ascii="Arial" w:eastAsia="Arial Unicode MS" w:hAnsi="Arial" w:cs="Arial"/>
                <w:sz w:val="14"/>
                <w:szCs w:val="14"/>
                <w:lang w:val="en-US" w:bidi="ar-SA"/>
              </w:rPr>
              <w:t>.</w:t>
            </w:r>
            <w:r w:rsidRPr="00DB74A1">
              <w:rPr>
                <w:rFonts w:ascii="Arial" w:eastAsia="Arial Unicode MS" w:hAnsi="Arial" w:cs="Arial"/>
                <w:sz w:val="14"/>
                <w:szCs w:val="14"/>
                <w:lang w:bidi="ar-SA"/>
              </w:rPr>
              <w:t>99</w:t>
            </w:r>
          </w:p>
        </w:tc>
        <w:tc>
          <w:tcPr>
            <w:tcW w:w="1058" w:type="dxa"/>
          </w:tcPr>
          <w:p w14:paraId="15DAC062" w14:textId="30E60802" w:rsidR="00CF5415" w:rsidRPr="00DB74A1" w:rsidRDefault="00CF5415" w:rsidP="00C21A01">
            <w:pPr>
              <w:ind w:left="-122" w:right="-84"/>
              <w:jc w:val="right"/>
              <w:rPr>
                <w:rFonts w:ascii="Arial" w:hAnsi="Arial" w:cs="Arial"/>
                <w:sz w:val="14"/>
                <w:szCs w:val="14"/>
              </w:rPr>
            </w:pPr>
            <w:r w:rsidRPr="00DB74A1">
              <w:rPr>
                <w:rFonts w:ascii="Arial" w:eastAsia="Arial Unicode MS" w:hAnsi="Arial" w:cs="Arial"/>
                <w:sz w:val="14"/>
                <w:szCs w:val="14"/>
                <w:lang w:bidi="ar-SA"/>
              </w:rPr>
              <w:t>99</w:t>
            </w:r>
            <w:r w:rsidRPr="00DB74A1">
              <w:rPr>
                <w:rFonts w:ascii="Arial" w:eastAsia="Arial Unicode MS" w:hAnsi="Arial" w:cs="Arial"/>
                <w:sz w:val="14"/>
                <w:szCs w:val="14"/>
                <w:lang w:val="en-US" w:bidi="ar-SA"/>
              </w:rPr>
              <w:t>.</w:t>
            </w:r>
            <w:r w:rsidRPr="00DB74A1">
              <w:rPr>
                <w:rFonts w:ascii="Arial" w:eastAsia="Arial Unicode MS" w:hAnsi="Arial" w:cs="Arial"/>
                <w:sz w:val="14"/>
                <w:szCs w:val="14"/>
                <w:lang w:bidi="ar-SA"/>
              </w:rPr>
              <w:t>99</w:t>
            </w:r>
          </w:p>
        </w:tc>
        <w:tc>
          <w:tcPr>
            <w:tcW w:w="1057" w:type="dxa"/>
            <w:shd w:val="clear" w:color="auto" w:fill="FAFAFA"/>
          </w:tcPr>
          <w:p w14:paraId="04133DE8" w14:textId="03CE0C8C"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bidi="ar-SA"/>
              </w:rPr>
              <w:t>-</w:t>
            </w:r>
          </w:p>
        </w:tc>
        <w:tc>
          <w:tcPr>
            <w:tcW w:w="1057" w:type="dxa"/>
          </w:tcPr>
          <w:p w14:paraId="713A99A3" w14:textId="0520DEAD" w:rsidR="00CF5415" w:rsidRPr="00DB74A1" w:rsidRDefault="00CF5415" w:rsidP="00C21A01">
            <w:pPr>
              <w:ind w:left="-122" w:right="-66"/>
              <w:jc w:val="right"/>
              <w:rPr>
                <w:rFonts w:ascii="Arial" w:hAnsi="Arial" w:cs="Arial"/>
                <w:sz w:val="14"/>
                <w:szCs w:val="14"/>
              </w:rPr>
            </w:pPr>
            <w:r w:rsidRPr="00DB74A1">
              <w:rPr>
                <w:rFonts w:ascii="Arial" w:eastAsia="Arial Unicode MS" w:hAnsi="Arial" w:cs="Arial"/>
                <w:sz w:val="14"/>
                <w:szCs w:val="14"/>
                <w:lang w:val="en-US" w:bidi="ar-SA"/>
              </w:rPr>
              <w:t>-</w:t>
            </w:r>
          </w:p>
        </w:tc>
        <w:tc>
          <w:tcPr>
            <w:tcW w:w="1057" w:type="dxa"/>
            <w:shd w:val="clear" w:color="auto" w:fill="FAFAFA"/>
          </w:tcPr>
          <w:p w14:paraId="7024F06F" w14:textId="590B56F5" w:rsidR="00CF5415" w:rsidRPr="00DB74A1" w:rsidRDefault="00CF5415" w:rsidP="00C21A01">
            <w:pPr>
              <w:ind w:right="-83"/>
              <w:jc w:val="right"/>
              <w:rPr>
                <w:rFonts w:ascii="Arial" w:hAnsi="Arial" w:cs="Arial"/>
                <w:sz w:val="14"/>
                <w:szCs w:val="14"/>
              </w:rPr>
            </w:pPr>
            <w:r w:rsidRPr="00DB74A1">
              <w:rPr>
                <w:rFonts w:ascii="Arial" w:eastAsia="Arial Unicode MS" w:hAnsi="Arial" w:cs="Arial"/>
                <w:noProof/>
                <w:sz w:val="14"/>
                <w:szCs w:val="14"/>
              </w:rPr>
              <w:t>1</w:t>
            </w:r>
          </w:p>
        </w:tc>
        <w:tc>
          <w:tcPr>
            <w:tcW w:w="1057" w:type="dxa"/>
          </w:tcPr>
          <w:p w14:paraId="5428B3A8" w14:textId="4A96DEC5" w:rsidR="00CF5415" w:rsidRPr="00DB74A1" w:rsidRDefault="00CF5415" w:rsidP="00C21A01">
            <w:pPr>
              <w:ind w:right="-83"/>
              <w:jc w:val="right"/>
              <w:rPr>
                <w:rFonts w:ascii="Arial" w:hAnsi="Arial" w:cs="Arial"/>
                <w:sz w:val="14"/>
                <w:szCs w:val="14"/>
              </w:rPr>
            </w:pPr>
            <w:r w:rsidRPr="00DB74A1">
              <w:rPr>
                <w:rFonts w:ascii="Arial" w:eastAsia="Arial Unicode MS" w:hAnsi="Arial" w:cs="Arial"/>
                <w:noProof/>
                <w:sz w:val="14"/>
                <w:szCs w:val="14"/>
              </w:rPr>
              <w:t>1</w:t>
            </w:r>
          </w:p>
        </w:tc>
        <w:tc>
          <w:tcPr>
            <w:tcW w:w="1057" w:type="dxa"/>
            <w:shd w:val="clear" w:color="auto" w:fill="FAFAFA"/>
          </w:tcPr>
          <w:p w14:paraId="38810C13" w14:textId="18ED003D"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c>
          <w:tcPr>
            <w:tcW w:w="1057" w:type="dxa"/>
          </w:tcPr>
          <w:p w14:paraId="49B8F8CA" w14:textId="3C890913" w:rsidR="00CF5415" w:rsidRPr="00DB74A1" w:rsidRDefault="00CF5415" w:rsidP="00C21A01">
            <w:pPr>
              <w:ind w:right="-83"/>
              <w:jc w:val="right"/>
              <w:rPr>
                <w:rFonts w:ascii="Arial" w:hAnsi="Arial" w:cs="Arial"/>
                <w:sz w:val="14"/>
                <w:szCs w:val="14"/>
              </w:rPr>
            </w:pPr>
            <w:r w:rsidRPr="00DB74A1">
              <w:rPr>
                <w:rFonts w:ascii="Arial" w:eastAsia="Arial Unicode MS" w:hAnsi="Arial" w:cs="Arial"/>
                <w:color w:val="000000"/>
                <w:sz w:val="14"/>
                <w:szCs w:val="14"/>
                <w:lang w:val="en-US"/>
              </w:rPr>
              <w:t>-</w:t>
            </w:r>
          </w:p>
        </w:tc>
      </w:tr>
      <w:tr w:rsidR="00634CCA" w:rsidRPr="00220DC0" w14:paraId="5FC86387" w14:textId="77777777" w:rsidTr="00DB74A1">
        <w:trPr>
          <w:cantSplit/>
        </w:trPr>
        <w:tc>
          <w:tcPr>
            <w:tcW w:w="3111" w:type="dxa"/>
            <w:shd w:val="clear" w:color="auto" w:fill="auto"/>
          </w:tcPr>
          <w:p w14:paraId="572E3417" w14:textId="77777777" w:rsidR="00634CCA" w:rsidRPr="00220DC0" w:rsidRDefault="00634CCA" w:rsidP="00634CCA">
            <w:pPr>
              <w:tabs>
                <w:tab w:val="left" w:pos="197"/>
              </w:tabs>
              <w:ind w:left="148" w:right="-194"/>
              <w:rPr>
                <w:rFonts w:ascii="Arial" w:hAnsi="Arial" w:cs="Arial"/>
                <w:sz w:val="14"/>
                <w:szCs w:val="14"/>
              </w:rPr>
            </w:pPr>
            <w:r w:rsidRPr="00220DC0">
              <w:rPr>
                <w:rFonts w:ascii="Arial" w:hAnsi="Arial" w:cs="Arial"/>
                <w:sz w:val="14"/>
                <w:szCs w:val="14"/>
              </w:rPr>
              <w:t>Energy Mahanakhon Co., Ltd.</w:t>
            </w:r>
          </w:p>
        </w:tc>
        <w:tc>
          <w:tcPr>
            <w:tcW w:w="2957" w:type="dxa"/>
            <w:shd w:val="clear" w:color="auto" w:fill="auto"/>
          </w:tcPr>
          <w:p w14:paraId="229129E7"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lang w:val="en-US"/>
              </w:rPr>
            </w:pPr>
            <w:r w:rsidRPr="00220DC0">
              <w:rPr>
                <w:rFonts w:ascii="Arial" w:hAnsi="Arial" w:cs="Arial"/>
                <w:spacing w:val="4"/>
                <w:sz w:val="14"/>
                <w:szCs w:val="14"/>
                <w:lang w:val="en-US"/>
              </w:rPr>
              <w:t>Charging station</w:t>
            </w:r>
          </w:p>
        </w:tc>
        <w:tc>
          <w:tcPr>
            <w:tcW w:w="1058" w:type="dxa"/>
            <w:shd w:val="clear" w:color="auto" w:fill="FAFAFA"/>
          </w:tcPr>
          <w:p w14:paraId="36014AB3" w14:textId="43602DC8"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50</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8" w:type="dxa"/>
          </w:tcPr>
          <w:p w14:paraId="6A9B8F50" w14:textId="5BC9286C"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50</w:t>
            </w:r>
            <w:r w:rsidRPr="00DB74A1">
              <w:rPr>
                <w:rFonts w:ascii="Arial" w:eastAsia="Arial Unicode MS" w:hAnsi="Arial" w:cs="Arial"/>
                <w:sz w:val="14"/>
                <w:szCs w:val="14"/>
                <w:lang w:val="en-US"/>
              </w:rPr>
              <w:t>.</w:t>
            </w:r>
            <w:r w:rsidRPr="00DB74A1">
              <w:rPr>
                <w:rFonts w:ascii="Arial" w:eastAsia="Arial Unicode MS" w:hAnsi="Arial" w:cs="Arial"/>
                <w:sz w:val="14"/>
                <w:szCs w:val="14"/>
              </w:rPr>
              <w:t>00</w:t>
            </w:r>
          </w:p>
        </w:tc>
        <w:tc>
          <w:tcPr>
            <w:tcW w:w="1057" w:type="dxa"/>
            <w:shd w:val="clear" w:color="auto" w:fill="FAFAFA"/>
          </w:tcPr>
          <w:p w14:paraId="6CD5EB8B" w14:textId="4F209E1C"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rPr>
              <w:t>2</w:t>
            </w:r>
            <w:r w:rsidRPr="00DB74A1">
              <w:rPr>
                <w:rFonts w:ascii="Arial" w:eastAsia="Arial Unicode MS" w:hAnsi="Arial" w:cs="Arial"/>
                <w:sz w:val="14"/>
                <w:szCs w:val="14"/>
                <w:lang w:val="en-US"/>
              </w:rPr>
              <w:t>.</w:t>
            </w:r>
            <w:r w:rsidRPr="00DB74A1">
              <w:rPr>
                <w:rFonts w:ascii="Arial" w:eastAsia="Arial Unicode MS" w:hAnsi="Arial" w:cs="Arial"/>
                <w:sz w:val="14"/>
                <w:szCs w:val="14"/>
              </w:rPr>
              <w:t>11</w:t>
            </w:r>
          </w:p>
        </w:tc>
        <w:tc>
          <w:tcPr>
            <w:tcW w:w="1057" w:type="dxa"/>
          </w:tcPr>
          <w:p w14:paraId="65BA1A85" w14:textId="315E8113"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rPr>
              <w:t>2</w:t>
            </w:r>
            <w:r w:rsidRPr="00DB74A1">
              <w:rPr>
                <w:rFonts w:ascii="Arial" w:eastAsia="Arial Unicode MS" w:hAnsi="Arial" w:cs="Arial"/>
                <w:sz w:val="14"/>
                <w:szCs w:val="14"/>
                <w:lang w:val="en-US"/>
              </w:rPr>
              <w:t>.</w:t>
            </w:r>
            <w:r w:rsidRPr="00DB74A1">
              <w:rPr>
                <w:rFonts w:ascii="Arial" w:eastAsia="Arial Unicode MS" w:hAnsi="Arial" w:cs="Arial"/>
                <w:sz w:val="14"/>
                <w:szCs w:val="14"/>
              </w:rPr>
              <w:t>11</w:t>
            </w:r>
          </w:p>
        </w:tc>
        <w:tc>
          <w:tcPr>
            <w:tcW w:w="1057" w:type="dxa"/>
            <w:shd w:val="clear" w:color="auto" w:fill="FAFAFA"/>
          </w:tcPr>
          <w:p w14:paraId="2F98573B" w14:textId="118A74C5"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99,999,970</w:t>
            </w:r>
          </w:p>
        </w:tc>
        <w:tc>
          <w:tcPr>
            <w:tcW w:w="1057" w:type="dxa"/>
          </w:tcPr>
          <w:p w14:paraId="02573007" w14:textId="07AE6C42"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99,999,970</w:t>
            </w:r>
          </w:p>
        </w:tc>
        <w:tc>
          <w:tcPr>
            <w:tcW w:w="1057" w:type="dxa"/>
            <w:shd w:val="clear" w:color="auto" w:fill="FAFAFA"/>
          </w:tcPr>
          <w:p w14:paraId="65DA3BDB" w14:textId="497BC66A" w:rsidR="00634CCA" w:rsidRPr="00DB74A1" w:rsidRDefault="00634CCA" w:rsidP="00C21A01">
            <w:pPr>
              <w:ind w:right="-83"/>
              <w:jc w:val="right"/>
              <w:rPr>
                <w:rFonts w:ascii="Arial" w:hAnsi="Arial" w:cs="Arial"/>
                <w:sz w:val="14"/>
                <w:szCs w:val="14"/>
              </w:rPr>
            </w:pPr>
            <w:r w:rsidRPr="00DB74A1">
              <w:rPr>
                <w:rFonts w:ascii="Arial" w:eastAsia="Arial Unicode MS" w:hAnsi="Arial" w:cs="Arial"/>
                <w:sz w:val="14"/>
                <w:szCs w:val="14"/>
              </w:rPr>
              <w:t>-</w:t>
            </w:r>
          </w:p>
        </w:tc>
        <w:tc>
          <w:tcPr>
            <w:tcW w:w="1057" w:type="dxa"/>
          </w:tcPr>
          <w:p w14:paraId="00372D10" w14:textId="31D3047D" w:rsidR="00634CCA" w:rsidRPr="00DB74A1" w:rsidRDefault="00634CCA" w:rsidP="00C21A01">
            <w:pPr>
              <w:ind w:right="-83"/>
              <w:jc w:val="right"/>
              <w:rPr>
                <w:rFonts w:ascii="Arial" w:hAnsi="Arial" w:cs="Arial"/>
                <w:sz w:val="14"/>
                <w:szCs w:val="14"/>
              </w:rPr>
            </w:pPr>
          </w:p>
        </w:tc>
      </w:tr>
      <w:tr w:rsidR="00634CCA" w:rsidRPr="00220DC0" w14:paraId="495A2981" w14:textId="77777777" w:rsidTr="00DB74A1">
        <w:trPr>
          <w:cantSplit/>
        </w:trPr>
        <w:tc>
          <w:tcPr>
            <w:tcW w:w="3111" w:type="dxa"/>
            <w:shd w:val="clear" w:color="auto" w:fill="auto"/>
          </w:tcPr>
          <w:p w14:paraId="259F0C09" w14:textId="77777777" w:rsidR="00634CCA" w:rsidRPr="00220DC0" w:rsidRDefault="00634CCA" w:rsidP="00634CCA">
            <w:pPr>
              <w:tabs>
                <w:tab w:val="left" w:pos="197"/>
              </w:tabs>
              <w:ind w:left="148" w:right="-194"/>
              <w:rPr>
                <w:rFonts w:ascii="Arial" w:hAnsi="Arial" w:cs="Arial"/>
                <w:sz w:val="14"/>
                <w:szCs w:val="14"/>
              </w:rPr>
            </w:pPr>
            <w:r w:rsidRPr="00220DC0">
              <w:rPr>
                <w:rFonts w:ascii="Arial" w:hAnsi="Arial" w:cs="Arial"/>
                <w:sz w:val="14"/>
                <w:szCs w:val="14"/>
              </w:rPr>
              <w:t>Green Technology Research Co., Ltd.</w:t>
            </w:r>
          </w:p>
        </w:tc>
        <w:tc>
          <w:tcPr>
            <w:tcW w:w="2957" w:type="dxa"/>
            <w:shd w:val="clear" w:color="auto" w:fill="auto"/>
          </w:tcPr>
          <w:p w14:paraId="619D7CE6"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Research and Development of biodiesel</w:t>
            </w:r>
          </w:p>
        </w:tc>
        <w:tc>
          <w:tcPr>
            <w:tcW w:w="1058" w:type="dxa"/>
            <w:shd w:val="clear" w:color="auto" w:fill="FAFAFA"/>
          </w:tcPr>
          <w:p w14:paraId="71CD7644" w14:textId="2C77B151"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8" w:type="dxa"/>
          </w:tcPr>
          <w:p w14:paraId="723F126D" w14:textId="06DA3DFB"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7" w:type="dxa"/>
            <w:shd w:val="clear" w:color="auto" w:fill="FAFAFA"/>
          </w:tcPr>
          <w:p w14:paraId="78B2C606" w14:textId="7D887995"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7D63B9B4" w14:textId="77AD3A31"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75D83363" w14:textId="4B9E6DC0"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111,999,970</w:t>
            </w:r>
          </w:p>
        </w:tc>
        <w:tc>
          <w:tcPr>
            <w:tcW w:w="1057" w:type="dxa"/>
          </w:tcPr>
          <w:p w14:paraId="023846B1" w14:textId="17E533A6"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111,999,970</w:t>
            </w:r>
          </w:p>
        </w:tc>
        <w:tc>
          <w:tcPr>
            <w:tcW w:w="1057" w:type="dxa"/>
            <w:shd w:val="clear" w:color="auto" w:fill="FAFAFA"/>
          </w:tcPr>
          <w:p w14:paraId="43FCB32A" w14:textId="4EFB1310" w:rsidR="00634CCA" w:rsidRPr="00DB74A1" w:rsidRDefault="00634CCA" w:rsidP="00C21A01">
            <w:pPr>
              <w:ind w:right="-83"/>
              <w:jc w:val="right"/>
              <w:rPr>
                <w:rFonts w:ascii="Arial" w:hAnsi="Arial" w:cs="Arial"/>
                <w:sz w:val="14"/>
                <w:szCs w:val="14"/>
              </w:rPr>
            </w:pPr>
            <w:r w:rsidRPr="00DB74A1">
              <w:rPr>
                <w:rFonts w:ascii="Arial" w:eastAsia="Arial Unicode MS" w:hAnsi="Arial" w:cs="Arial"/>
                <w:sz w:val="14"/>
                <w:szCs w:val="14"/>
              </w:rPr>
              <w:t>-</w:t>
            </w:r>
          </w:p>
        </w:tc>
        <w:tc>
          <w:tcPr>
            <w:tcW w:w="1057" w:type="dxa"/>
          </w:tcPr>
          <w:p w14:paraId="50723B4F" w14:textId="252F59C1" w:rsidR="00634CCA" w:rsidRPr="00DB74A1" w:rsidRDefault="00634CCA" w:rsidP="00C21A01">
            <w:pPr>
              <w:ind w:right="-83"/>
              <w:jc w:val="right"/>
              <w:rPr>
                <w:rFonts w:ascii="Arial" w:hAnsi="Arial" w:cs="Arial"/>
                <w:sz w:val="14"/>
                <w:szCs w:val="14"/>
              </w:rPr>
            </w:pPr>
          </w:p>
        </w:tc>
      </w:tr>
      <w:tr w:rsidR="00634CCA" w:rsidRPr="00220DC0" w14:paraId="1C002C6B" w14:textId="77777777" w:rsidTr="00DB74A1">
        <w:trPr>
          <w:cantSplit/>
        </w:trPr>
        <w:tc>
          <w:tcPr>
            <w:tcW w:w="3111" w:type="dxa"/>
            <w:shd w:val="clear" w:color="auto" w:fill="auto"/>
          </w:tcPr>
          <w:p w14:paraId="22F7119B" w14:textId="77777777" w:rsidR="00634CCA" w:rsidRPr="00220DC0" w:rsidRDefault="00634CCA" w:rsidP="00634CCA">
            <w:pPr>
              <w:tabs>
                <w:tab w:val="left" w:pos="197"/>
              </w:tabs>
              <w:ind w:left="148" w:right="-194"/>
              <w:rPr>
                <w:rFonts w:ascii="Arial" w:hAnsi="Arial" w:cs="Arial"/>
                <w:sz w:val="14"/>
                <w:szCs w:val="14"/>
              </w:rPr>
            </w:pPr>
            <w:r w:rsidRPr="00220DC0">
              <w:rPr>
                <w:rFonts w:ascii="Arial" w:hAnsi="Arial" w:cs="Arial"/>
                <w:sz w:val="14"/>
                <w:szCs w:val="14"/>
              </w:rPr>
              <w:t>Mine Mobility Research Co., Ltd.</w:t>
            </w:r>
          </w:p>
        </w:tc>
        <w:tc>
          <w:tcPr>
            <w:tcW w:w="2957" w:type="dxa"/>
            <w:shd w:val="clear" w:color="auto" w:fill="auto"/>
          </w:tcPr>
          <w:p w14:paraId="7B6B35AE"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Research and Development of electricity</w:t>
            </w:r>
            <w:r w:rsidRPr="00220DC0">
              <w:rPr>
                <w:rFonts w:ascii="Arial" w:hAnsi="Arial" w:cs="Arial"/>
                <w:spacing w:val="4"/>
                <w:sz w:val="14"/>
                <w:szCs w:val="14"/>
              </w:rPr>
              <w:br/>
              <w:t xml:space="preserve">   vehicle</w:t>
            </w:r>
          </w:p>
        </w:tc>
        <w:tc>
          <w:tcPr>
            <w:tcW w:w="1058" w:type="dxa"/>
            <w:shd w:val="clear" w:color="auto" w:fill="FAFAFA"/>
          </w:tcPr>
          <w:p w14:paraId="5AF75443" w14:textId="111729A7"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8" w:type="dxa"/>
          </w:tcPr>
          <w:p w14:paraId="5D687883" w14:textId="40A5A12B"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7" w:type="dxa"/>
            <w:shd w:val="clear" w:color="auto" w:fill="FAFAFA"/>
          </w:tcPr>
          <w:p w14:paraId="0BE42231" w14:textId="2D24BC9F"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4A007B28" w14:textId="7564FCF8"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0F8180B4" w14:textId="31459971" w:rsidR="00634CCA" w:rsidRPr="00DB74A1" w:rsidRDefault="00CD0A7F" w:rsidP="00C21A01">
            <w:pPr>
              <w:ind w:right="-83"/>
              <w:jc w:val="right"/>
              <w:rPr>
                <w:rFonts w:ascii="Arial" w:hAnsi="Arial" w:cs="Arial"/>
                <w:sz w:val="14"/>
                <w:szCs w:val="14"/>
              </w:rPr>
            </w:pPr>
            <w:r w:rsidRPr="00DB74A1">
              <w:rPr>
                <w:rFonts w:ascii="Arial" w:eastAsia="Arial Unicode MS" w:hAnsi="Arial" w:cs="Arial"/>
                <w:noProof/>
                <w:sz w:val="14"/>
                <w:szCs w:val="14"/>
              </w:rPr>
              <w:t>409</w:t>
            </w:r>
            <w:r w:rsidR="00634CCA" w:rsidRPr="00DB74A1">
              <w:rPr>
                <w:rFonts w:ascii="Arial" w:eastAsia="Arial Unicode MS" w:hAnsi="Arial" w:cs="Arial"/>
                <w:noProof/>
                <w:sz w:val="14"/>
                <w:szCs w:val="14"/>
              </w:rPr>
              <w:t>,999,970</w:t>
            </w:r>
          </w:p>
        </w:tc>
        <w:tc>
          <w:tcPr>
            <w:tcW w:w="1057" w:type="dxa"/>
          </w:tcPr>
          <w:p w14:paraId="763344B1" w14:textId="2CA9D5F2"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399,999,970</w:t>
            </w:r>
          </w:p>
        </w:tc>
        <w:tc>
          <w:tcPr>
            <w:tcW w:w="1057" w:type="dxa"/>
            <w:shd w:val="clear" w:color="auto" w:fill="FAFAFA"/>
          </w:tcPr>
          <w:p w14:paraId="27DF2932" w14:textId="0A81649B" w:rsidR="00634CCA" w:rsidRPr="00DB74A1" w:rsidRDefault="00634CCA" w:rsidP="00C21A01">
            <w:pPr>
              <w:ind w:right="-83"/>
              <w:jc w:val="right"/>
              <w:rPr>
                <w:rFonts w:ascii="Arial" w:hAnsi="Arial" w:cs="Arial"/>
                <w:sz w:val="14"/>
                <w:szCs w:val="14"/>
              </w:rPr>
            </w:pPr>
            <w:r w:rsidRPr="00DB74A1">
              <w:rPr>
                <w:rFonts w:ascii="Arial" w:eastAsia="Arial Unicode MS" w:hAnsi="Arial" w:cs="Arial"/>
                <w:sz w:val="14"/>
                <w:szCs w:val="14"/>
              </w:rPr>
              <w:t>-</w:t>
            </w:r>
          </w:p>
        </w:tc>
        <w:tc>
          <w:tcPr>
            <w:tcW w:w="1057" w:type="dxa"/>
          </w:tcPr>
          <w:p w14:paraId="373C3669" w14:textId="6B5D11F4" w:rsidR="00634CCA" w:rsidRPr="00DB74A1" w:rsidRDefault="00634CCA" w:rsidP="00C21A01">
            <w:pPr>
              <w:ind w:right="-83"/>
              <w:jc w:val="right"/>
              <w:rPr>
                <w:rFonts w:ascii="Arial" w:hAnsi="Arial" w:cs="Arial"/>
                <w:sz w:val="14"/>
                <w:szCs w:val="14"/>
              </w:rPr>
            </w:pPr>
          </w:p>
        </w:tc>
      </w:tr>
      <w:tr w:rsidR="00634CCA" w:rsidRPr="00220DC0" w14:paraId="7ED76D52" w14:textId="77777777" w:rsidTr="00DB74A1">
        <w:trPr>
          <w:cantSplit/>
        </w:trPr>
        <w:tc>
          <w:tcPr>
            <w:tcW w:w="3111" w:type="dxa"/>
            <w:shd w:val="clear" w:color="auto" w:fill="auto"/>
          </w:tcPr>
          <w:p w14:paraId="4DB4C948" w14:textId="77777777" w:rsidR="00634CCA" w:rsidRPr="00220DC0" w:rsidRDefault="00634CCA" w:rsidP="00634CCA">
            <w:pPr>
              <w:tabs>
                <w:tab w:val="left" w:pos="197"/>
              </w:tabs>
              <w:ind w:left="148" w:right="-194"/>
              <w:rPr>
                <w:rFonts w:ascii="Arial" w:hAnsi="Arial" w:cs="Arial"/>
                <w:sz w:val="14"/>
                <w:szCs w:val="14"/>
              </w:rPr>
            </w:pPr>
            <w:r w:rsidRPr="00220DC0">
              <w:rPr>
                <w:rFonts w:ascii="Arial" w:hAnsi="Arial" w:cs="Arial"/>
                <w:sz w:val="14"/>
                <w:szCs w:val="14"/>
              </w:rPr>
              <w:t>Energy Beyond Research Co., Ltd.</w:t>
            </w:r>
          </w:p>
        </w:tc>
        <w:tc>
          <w:tcPr>
            <w:tcW w:w="2957" w:type="dxa"/>
            <w:shd w:val="clear" w:color="auto" w:fill="auto"/>
          </w:tcPr>
          <w:p w14:paraId="2B9AA2C7"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Research and Development of battery</w:t>
            </w:r>
          </w:p>
          <w:p w14:paraId="66637B0A"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   (not commercial operations yet)</w:t>
            </w:r>
          </w:p>
        </w:tc>
        <w:tc>
          <w:tcPr>
            <w:tcW w:w="1058" w:type="dxa"/>
            <w:shd w:val="clear" w:color="auto" w:fill="FAFAFA"/>
          </w:tcPr>
          <w:p w14:paraId="11742B2B" w14:textId="20FD50EC"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8" w:type="dxa"/>
          </w:tcPr>
          <w:p w14:paraId="30A8BFC1" w14:textId="31163392"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7" w:type="dxa"/>
            <w:shd w:val="clear" w:color="auto" w:fill="FAFAFA"/>
          </w:tcPr>
          <w:p w14:paraId="54D10C41" w14:textId="3BC5269B"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72CFFBD7" w14:textId="1566D57D"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2FFD6C54" w14:textId="2518D356"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5,074,970</w:t>
            </w:r>
          </w:p>
        </w:tc>
        <w:tc>
          <w:tcPr>
            <w:tcW w:w="1057" w:type="dxa"/>
          </w:tcPr>
          <w:p w14:paraId="2831AADC" w14:textId="44704330"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5,074,970</w:t>
            </w:r>
          </w:p>
        </w:tc>
        <w:tc>
          <w:tcPr>
            <w:tcW w:w="1057" w:type="dxa"/>
            <w:shd w:val="clear" w:color="auto" w:fill="FAFAFA"/>
          </w:tcPr>
          <w:p w14:paraId="14747352" w14:textId="21CE6414" w:rsidR="00634CCA" w:rsidRPr="00DB74A1" w:rsidRDefault="00634CCA" w:rsidP="00C21A01">
            <w:pPr>
              <w:ind w:right="-83"/>
              <w:jc w:val="right"/>
              <w:rPr>
                <w:rFonts w:ascii="Arial" w:hAnsi="Arial" w:cs="Arial"/>
                <w:sz w:val="14"/>
                <w:szCs w:val="14"/>
              </w:rPr>
            </w:pPr>
            <w:r w:rsidRPr="00DB74A1">
              <w:rPr>
                <w:rFonts w:ascii="Arial" w:eastAsia="Arial Unicode MS" w:hAnsi="Arial" w:cs="Arial"/>
                <w:sz w:val="14"/>
                <w:szCs w:val="14"/>
              </w:rPr>
              <w:t>-</w:t>
            </w:r>
          </w:p>
        </w:tc>
        <w:tc>
          <w:tcPr>
            <w:tcW w:w="1057" w:type="dxa"/>
          </w:tcPr>
          <w:p w14:paraId="5278C982" w14:textId="19480BA6" w:rsidR="00634CCA" w:rsidRPr="00DB74A1" w:rsidRDefault="00634CCA" w:rsidP="00C21A01">
            <w:pPr>
              <w:ind w:right="-83"/>
              <w:jc w:val="right"/>
              <w:rPr>
                <w:rFonts w:ascii="Arial" w:hAnsi="Arial" w:cs="Arial"/>
                <w:sz w:val="14"/>
                <w:szCs w:val="14"/>
              </w:rPr>
            </w:pPr>
          </w:p>
        </w:tc>
      </w:tr>
      <w:tr w:rsidR="00634CCA" w:rsidRPr="00220DC0" w14:paraId="255E5A4E" w14:textId="77777777" w:rsidTr="00DB74A1">
        <w:trPr>
          <w:cantSplit/>
        </w:trPr>
        <w:tc>
          <w:tcPr>
            <w:tcW w:w="3111" w:type="dxa"/>
            <w:shd w:val="clear" w:color="auto" w:fill="auto"/>
          </w:tcPr>
          <w:p w14:paraId="2989CE9D" w14:textId="77777777" w:rsidR="00634CCA" w:rsidRPr="00220DC0" w:rsidRDefault="00634CCA" w:rsidP="00634CCA">
            <w:pPr>
              <w:tabs>
                <w:tab w:val="left" w:pos="197"/>
              </w:tabs>
              <w:ind w:left="148" w:right="-194"/>
              <w:rPr>
                <w:rFonts w:ascii="Arial" w:hAnsi="Arial" w:cs="Arial"/>
                <w:sz w:val="14"/>
                <w:szCs w:val="14"/>
              </w:rPr>
            </w:pPr>
            <w:r w:rsidRPr="00220DC0">
              <w:rPr>
                <w:rFonts w:ascii="Arial" w:hAnsi="Arial" w:cs="Arial"/>
                <w:sz w:val="14"/>
                <w:szCs w:val="14"/>
              </w:rPr>
              <w:t>EA Bio Innovation Co., Ltd.</w:t>
            </w:r>
          </w:p>
        </w:tc>
        <w:tc>
          <w:tcPr>
            <w:tcW w:w="2957" w:type="dxa"/>
            <w:shd w:val="clear" w:color="auto" w:fill="auto"/>
          </w:tcPr>
          <w:p w14:paraId="26C81F33"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Manufacturing and distributing biodiesel</w:t>
            </w:r>
          </w:p>
        </w:tc>
        <w:tc>
          <w:tcPr>
            <w:tcW w:w="1058" w:type="dxa"/>
            <w:shd w:val="clear" w:color="auto" w:fill="FAFAFA"/>
          </w:tcPr>
          <w:p w14:paraId="6661A9E9" w14:textId="05E20C5D"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8" w:type="dxa"/>
          </w:tcPr>
          <w:p w14:paraId="4BC04D4D" w14:textId="4C010EFF" w:rsidR="00634CCA" w:rsidRPr="00DB74A1" w:rsidRDefault="00634CCA" w:rsidP="00C21A01">
            <w:pPr>
              <w:ind w:left="-122" w:right="-84"/>
              <w:jc w:val="right"/>
              <w:rPr>
                <w:rFonts w:ascii="Arial" w:hAnsi="Arial" w:cs="Arial"/>
                <w:sz w:val="14"/>
                <w:szCs w:val="14"/>
              </w:rPr>
            </w:pPr>
            <w:r w:rsidRPr="00DB74A1">
              <w:rPr>
                <w:rFonts w:ascii="Arial" w:eastAsia="Arial Unicode MS" w:hAnsi="Arial" w:cs="Arial"/>
                <w:sz w:val="14"/>
                <w:szCs w:val="14"/>
              </w:rPr>
              <w:t>99.99</w:t>
            </w:r>
          </w:p>
        </w:tc>
        <w:tc>
          <w:tcPr>
            <w:tcW w:w="1057" w:type="dxa"/>
            <w:shd w:val="clear" w:color="auto" w:fill="FAFAFA"/>
          </w:tcPr>
          <w:p w14:paraId="2B624DE7" w14:textId="5FA923DA"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755362F8" w14:textId="76D14C84"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1B08ABF2" w14:textId="56715A7D"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400,099,970</w:t>
            </w:r>
          </w:p>
        </w:tc>
        <w:tc>
          <w:tcPr>
            <w:tcW w:w="1057" w:type="dxa"/>
          </w:tcPr>
          <w:p w14:paraId="36B93376" w14:textId="55A95509" w:rsidR="00634CCA" w:rsidRPr="00DB74A1" w:rsidRDefault="00634CCA" w:rsidP="00C21A01">
            <w:pPr>
              <w:ind w:right="-83"/>
              <w:jc w:val="right"/>
              <w:rPr>
                <w:rFonts w:ascii="Arial" w:hAnsi="Arial" w:cs="Arial"/>
                <w:sz w:val="14"/>
                <w:szCs w:val="14"/>
              </w:rPr>
            </w:pPr>
            <w:r w:rsidRPr="00DB74A1">
              <w:rPr>
                <w:rFonts w:ascii="Arial" w:eastAsia="Arial Unicode MS" w:hAnsi="Arial" w:cs="Arial"/>
                <w:noProof/>
                <w:sz w:val="14"/>
                <w:szCs w:val="14"/>
              </w:rPr>
              <w:t>400,099,970</w:t>
            </w:r>
          </w:p>
        </w:tc>
        <w:tc>
          <w:tcPr>
            <w:tcW w:w="1057" w:type="dxa"/>
            <w:shd w:val="clear" w:color="auto" w:fill="FAFAFA"/>
          </w:tcPr>
          <w:p w14:paraId="79F819D1" w14:textId="5C301C20" w:rsidR="00634CCA" w:rsidRPr="00DB74A1" w:rsidRDefault="00634CCA" w:rsidP="00C21A01">
            <w:pPr>
              <w:ind w:right="-83"/>
              <w:jc w:val="right"/>
              <w:rPr>
                <w:rFonts w:ascii="Arial" w:hAnsi="Arial" w:cs="Arial"/>
                <w:sz w:val="14"/>
                <w:szCs w:val="14"/>
              </w:rPr>
            </w:pPr>
            <w:r w:rsidRPr="00DB74A1">
              <w:rPr>
                <w:rFonts w:ascii="Arial" w:eastAsia="Arial Unicode MS" w:hAnsi="Arial" w:cs="Arial"/>
                <w:sz w:val="14"/>
                <w:szCs w:val="14"/>
              </w:rPr>
              <w:t>-</w:t>
            </w:r>
          </w:p>
        </w:tc>
        <w:tc>
          <w:tcPr>
            <w:tcW w:w="1057" w:type="dxa"/>
          </w:tcPr>
          <w:p w14:paraId="3E0372F8" w14:textId="142DD4CB" w:rsidR="00634CCA" w:rsidRPr="00DB74A1" w:rsidRDefault="00634CCA" w:rsidP="00C21A01">
            <w:pPr>
              <w:ind w:right="-83"/>
              <w:jc w:val="right"/>
              <w:rPr>
                <w:rFonts w:ascii="Arial" w:hAnsi="Arial" w:cs="Arial"/>
                <w:sz w:val="14"/>
                <w:szCs w:val="14"/>
              </w:rPr>
            </w:pPr>
          </w:p>
        </w:tc>
      </w:tr>
      <w:tr w:rsidR="00634CCA" w:rsidRPr="00220DC0" w14:paraId="769ABCA7" w14:textId="77777777" w:rsidTr="00DB74A1">
        <w:trPr>
          <w:cantSplit/>
        </w:trPr>
        <w:tc>
          <w:tcPr>
            <w:tcW w:w="3111" w:type="dxa"/>
            <w:shd w:val="clear" w:color="auto" w:fill="auto"/>
          </w:tcPr>
          <w:p w14:paraId="3D3C845E" w14:textId="77777777" w:rsidR="00634CCA" w:rsidRPr="00220DC0" w:rsidRDefault="00634CCA" w:rsidP="00634CCA">
            <w:pPr>
              <w:pStyle w:val="acctfourfigures"/>
              <w:tabs>
                <w:tab w:val="clear" w:pos="765"/>
              </w:tabs>
              <w:spacing w:line="240" w:lineRule="auto"/>
              <w:ind w:left="148" w:right="-72"/>
              <w:rPr>
                <w:rFonts w:ascii="Arial" w:hAnsi="Arial" w:cs="Arial"/>
                <w:sz w:val="14"/>
                <w:szCs w:val="14"/>
                <w:lang w:bidi="th-TH"/>
              </w:rPr>
            </w:pPr>
            <w:r w:rsidRPr="00220DC0">
              <w:rPr>
                <w:rFonts w:ascii="Arial" w:hAnsi="Arial" w:cs="Arial"/>
                <w:sz w:val="14"/>
                <w:szCs w:val="14"/>
                <w:lang w:bidi="th-TH"/>
              </w:rPr>
              <w:t>Smart Waste Management Co., Ltd.</w:t>
            </w:r>
          </w:p>
        </w:tc>
        <w:tc>
          <w:tcPr>
            <w:tcW w:w="2957" w:type="dxa"/>
            <w:shd w:val="clear" w:color="auto" w:fill="auto"/>
          </w:tcPr>
          <w:p w14:paraId="55AEE496"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Service of waste management</w:t>
            </w:r>
          </w:p>
          <w:p w14:paraId="3184318C"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   (not commercial operations yet)</w:t>
            </w:r>
          </w:p>
        </w:tc>
        <w:tc>
          <w:tcPr>
            <w:tcW w:w="1058" w:type="dxa"/>
            <w:shd w:val="clear" w:color="auto" w:fill="FAFAFA"/>
          </w:tcPr>
          <w:p w14:paraId="376DA6A5" w14:textId="359894D2" w:rsidR="00634CCA" w:rsidRPr="00DB74A1" w:rsidRDefault="00634CCA" w:rsidP="00C21A01">
            <w:pPr>
              <w:pStyle w:val="acctfourfigures"/>
              <w:tabs>
                <w:tab w:val="clear" w:pos="765"/>
                <w:tab w:val="decimal" w:pos="550"/>
              </w:tabs>
              <w:spacing w:line="240" w:lineRule="auto"/>
              <w:ind w:right="-84"/>
              <w:jc w:val="right"/>
              <w:rPr>
                <w:rFonts w:ascii="Arial" w:hAnsi="Arial" w:cs="Arial"/>
                <w:sz w:val="14"/>
                <w:szCs w:val="14"/>
                <w:lang w:bidi="th-TH"/>
              </w:rPr>
            </w:pPr>
            <w:r w:rsidRPr="00DB74A1">
              <w:rPr>
                <w:rFonts w:ascii="Arial" w:eastAsia="Arial Unicode MS" w:hAnsi="Arial" w:cs="Arial"/>
                <w:sz w:val="14"/>
                <w:szCs w:val="14"/>
              </w:rPr>
              <w:t>99.99</w:t>
            </w:r>
          </w:p>
        </w:tc>
        <w:tc>
          <w:tcPr>
            <w:tcW w:w="1058" w:type="dxa"/>
          </w:tcPr>
          <w:p w14:paraId="049ED92B" w14:textId="399204E5" w:rsidR="00634CCA" w:rsidRPr="00DB74A1" w:rsidRDefault="00634CCA" w:rsidP="00C21A01">
            <w:pPr>
              <w:pStyle w:val="acctfourfigures"/>
              <w:tabs>
                <w:tab w:val="clear" w:pos="765"/>
                <w:tab w:val="decimal" w:pos="550"/>
              </w:tabs>
              <w:spacing w:line="240" w:lineRule="auto"/>
              <w:ind w:right="-84"/>
              <w:jc w:val="right"/>
              <w:rPr>
                <w:rFonts w:ascii="Arial" w:hAnsi="Arial" w:cs="Arial"/>
                <w:sz w:val="14"/>
                <w:szCs w:val="14"/>
                <w:lang w:bidi="th-TH"/>
              </w:rPr>
            </w:pPr>
            <w:r w:rsidRPr="00DB74A1">
              <w:rPr>
                <w:rFonts w:ascii="Arial" w:eastAsia="Arial Unicode MS" w:hAnsi="Arial" w:cs="Arial"/>
                <w:sz w:val="14"/>
                <w:szCs w:val="14"/>
              </w:rPr>
              <w:t>99.99</w:t>
            </w:r>
          </w:p>
        </w:tc>
        <w:tc>
          <w:tcPr>
            <w:tcW w:w="1057" w:type="dxa"/>
            <w:shd w:val="clear" w:color="auto" w:fill="FAFAFA"/>
          </w:tcPr>
          <w:p w14:paraId="5CFDF633" w14:textId="31D29F68"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tcPr>
          <w:p w14:paraId="15DAE97B" w14:textId="783A26EE" w:rsidR="00634CCA" w:rsidRPr="00DB74A1" w:rsidRDefault="00634CCA" w:rsidP="00C21A01">
            <w:pPr>
              <w:ind w:left="-122" w:right="-66"/>
              <w:jc w:val="right"/>
              <w:rPr>
                <w:rFonts w:ascii="Arial" w:hAnsi="Arial" w:cs="Arial"/>
                <w:sz w:val="14"/>
                <w:szCs w:val="14"/>
              </w:rPr>
            </w:pPr>
            <w:r w:rsidRPr="00DB74A1">
              <w:rPr>
                <w:rFonts w:ascii="Arial" w:eastAsia="Arial Unicode MS" w:hAnsi="Arial" w:cs="Arial"/>
                <w:sz w:val="14"/>
                <w:szCs w:val="14"/>
                <w:lang w:val="en-US"/>
              </w:rPr>
              <w:t>-</w:t>
            </w:r>
          </w:p>
        </w:tc>
        <w:tc>
          <w:tcPr>
            <w:tcW w:w="1057" w:type="dxa"/>
            <w:shd w:val="clear" w:color="auto" w:fill="FAFAFA"/>
          </w:tcPr>
          <w:p w14:paraId="0A3BDD31" w14:textId="738742E2" w:rsidR="00634CCA" w:rsidRPr="00DB74A1" w:rsidRDefault="00753641" w:rsidP="00C21A01">
            <w:pPr>
              <w:pStyle w:val="acctfourfigures"/>
              <w:tabs>
                <w:tab w:val="clear" w:pos="765"/>
                <w:tab w:val="decimal" w:pos="550"/>
              </w:tabs>
              <w:spacing w:line="240" w:lineRule="auto"/>
              <w:ind w:right="-83"/>
              <w:jc w:val="right"/>
              <w:rPr>
                <w:rFonts w:ascii="Arial" w:hAnsi="Arial" w:cs="Arial"/>
                <w:sz w:val="14"/>
                <w:szCs w:val="14"/>
                <w:lang w:bidi="th-TH"/>
              </w:rPr>
            </w:pPr>
            <w:r w:rsidRPr="00DB74A1">
              <w:rPr>
                <w:rFonts w:ascii="Arial" w:eastAsia="Arial Unicode MS" w:hAnsi="Arial" w:cs="Arial"/>
                <w:noProof/>
                <w:sz w:val="14"/>
                <w:szCs w:val="14"/>
                <w:lang w:bidi="th-TH"/>
              </w:rPr>
              <w:t>1</w:t>
            </w:r>
            <w:r w:rsidR="00634CCA" w:rsidRPr="00DB74A1">
              <w:rPr>
                <w:rFonts w:ascii="Arial" w:eastAsia="Arial Unicode MS" w:hAnsi="Arial" w:cs="Arial"/>
                <w:noProof/>
                <w:sz w:val="14"/>
                <w:szCs w:val="14"/>
                <w:lang w:bidi="th-TH"/>
              </w:rPr>
              <w:t>9,999,970</w:t>
            </w:r>
          </w:p>
        </w:tc>
        <w:tc>
          <w:tcPr>
            <w:tcW w:w="1057" w:type="dxa"/>
          </w:tcPr>
          <w:p w14:paraId="35A15B8C" w14:textId="5F9E27EB" w:rsidR="00634CCA" w:rsidRPr="00DB74A1" w:rsidRDefault="00634CCA" w:rsidP="00C21A01">
            <w:pPr>
              <w:pStyle w:val="acctfourfigures"/>
              <w:tabs>
                <w:tab w:val="clear" w:pos="765"/>
                <w:tab w:val="decimal" w:pos="550"/>
              </w:tabs>
              <w:spacing w:line="240" w:lineRule="auto"/>
              <w:ind w:right="-83"/>
              <w:jc w:val="right"/>
              <w:rPr>
                <w:rFonts w:ascii="Arial" w:hAnsi="Arial" w:cs="Arial"/>
                <w:sz w:val="14"/>
                <w:szCs w:val="14"/>
                <w:lang w:bidi="th-TH"/>
              </w:rPr>
            </w:pPr>
            <w:r w:rsidRPr="00DB74A1">
              <w:rPr>
                <w:rFonts w:ascii="Arial" w:eastAsia="Arial Unicode MS" w:hAnsi="Arial" w:cs="Arial"/>
                <w:noProof/>
                <w:sz w:val="14"/>
                <w:szCs w:val="14"/>
                <w:lang w:bidi="th-TH"/>
              </w:rPr>
              <w:t>9,999,970</w:t>
            </w:r>
          </w:p>
        </w:tc>
        <w:tc>
          <w:tcPr>
            <w:tcW w:w="1057" w:type="dxa"/>
            <w:shd w:val="clear" w:color="auto" w:fill="FAFAFA"/>
          </w:tcPr>
          <w:p w14:paraId="0A41CCEC" w14:textId="516E50D1" w:rsidR="00634CCA" w:rsidRPr="00DB74A1" w:rsidRDefault="00634CCA" w:rsidP="00C21A01">
            <w:pPr>
              <w:pStyle w:val="acctfourfigures"/>
              <w:tabs>
                <w:tab w:val="clear" w:pos="765"/>
                <w:tab w:val="decimal" w:pos="533"/>
              </w:tabs>
              <w:spacing w:line="240" w:lineRule="auto"/>
              <w:ind w:right="-83"/>
              <w:jc w:val="right"/>
              <w:rPr>
                <w:rFonts w:ascii="Arial" w:hAnsi="Arial" w:cs="Arial"/>
                <w:sz w:val="14"/>
                <w:szCs w:val="14"/>
                <w:lang w:bidi="th-TH"/>
              </w:rPr>
            </w:pPr>
            <w:r w:rsidRPr="00DB74A1">
              <w:rPr>
                <w:rFonts w:ascii="Arial" w:eastAsia="Arial Unicode MS" w:hAnsi="Arial" w:cs="Arial"/>
                <w:sz w:val="14"/>
                <w:szCs w:val="14"/>
              </w:rPr>
              <w:t>-</w:t>
            </w:r>
          </w:p>
        </w:tc>
        <w:tc>
          <w:tcPr>
            <w:tcW w:w="1057" w:type="dxa"/>
          </w:tcPr>
          <w:p w14:paraId="195F4304" w14:textId="101F31BA" w:rsidR="00634CCA" w:rsidRPr="00DB74A1" w:rsidRDefault="00634CCA" w:rsidP="00C21A01">
            <w:pPr>
              <w:pStyle w:val="acctfourfigures"/>
              <w:tabs>
                <w:tab w:val="clear" w:pos="765"/>
                <w:tab w:val="decimal" w:pos="533"/>
              </w:tabs>
              <w:spacing w:line="240" w:lineRule="auto"/>
              <w:ind w:right="-83"/>
              <w:jc w:val="right"/>
              <w:rPr>
                <w:rFonts w:ascii="Arial" w:hAnsi="Arial" w:cs="Arial"/>
                <w:sz w:val="14"/>
                <w:szCs w:val="14"/>
                <w:lang w:bidi="th-TH"/>
              </w:rPr>
            </w:pPr>
            <w:r w:rsidRPr="00DB74A1">
              <w:rPr>
                <w:rFonts w:ascii="Arial" w:eastAsia="Arial Unicode MS" w:hAnsi="Arial" w:cs="Arial"/>
                <w:sz w:val="14"/>
                <w:szCs w:val="14"/>
              </w:rPr>
              <w:t>-</w:t>
            </w:r>
          </w:p>
        </w:tc>
      </w:tr>
      <w:tr w:rsidR="00634CCA" w:rsidRPr="00220DC0" w14:paraId="2F853751" w14:textId="77777777" w:rsidTr="00DB74A1">
        <w:trPr>
          <w:cantSplit/>
        </w:trPr>
        <w:tc>
          <w:tcPr>
            <w:tcW w:w="3111" w:type="dxa"/>
            <w:shd w:val="clear" w:color="auto" w:fill="auto"/>
          </w:tcPr>
          <w:p w14:paraId="7B1475E9" w14:textId="77777777" w:rsidR="00634CCA" w:rsidRPr="00220DC0" w:rsidRDefault="00634CCA" w:rsidP="00634CCA">
            <w:pPr>
              <w:pStyle w:val="acctfourfigures"/>
              <w:tabs>
                <w:tab w:val="clear" w:pos="765"/>
              </w:tabs>
              <w:spacing w:line="240" w:lineRule="auto"/>
              <w:ind w:left="148" w:right="-72"/>
              <w:rPr>
                <w:rFonts w:ascii="Arial" w:hAnsi="Arial" w:cs="Arial"/>
                <w:sz w:val="14"/>
                <w:szCs w:val="14"/>
                <w:lang w:bidi="th-TH"/>
              </w:rPr>
            </w:pPr>
            <w:r w:rsidRPr="00220DC0">
              <w:rPr>
                <w:rFonts w:ascii="Arial" w:hAnsi="Arial" w:cs="Arial"/>
                <w:sz w:val="14"/>
                <w:szCs w:val="14"/>
                <w:lang w:bidi="th-TH"/>
              </w:rPr>
              <w:t>EA Palm Network Co., Ltd.</w:t>
            </w:r>
          </w:p>
        </w:tc>
        <w:tc>
          <w:tcPr>
            <w:tcW w:w="2957" w:type="dxa"/>
            <w:shd w:val="clear" w:color="auto" w:fill="auto"/>
          </w:tcPr>
          <w:p w14:paraId="5AFC7549"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Investing in manufacturing and </w:t>
            </w:r>
          </w:p>
          <w:p w14:paraId="222C6549"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   distributing crude palm oil and service </w:t>
            </w:r>
          </w:p>
          <w:p w14:paraId="1C366D59" w14:textId="77777777" w:rsidR="00634CCA" w:rsidRPr="00220DC0" w:rsidRDefault="00634CCA" w:rsidP="00C21A01">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   of shore tanks rental</w:t>
            </w:r>
          </w:p>
        </w:tc>
        <w:tc>
          <w:tcPr>
            <w:tcW w:w="1058" w:type="dxa"/>
            <w:shd w:val="clear" w:color="auto" w:fill="FAFAFA"/>
          </w:tcPr>
          <w:p w14:paraId="6F0DC246" w14:textId="5C3F9B6A" w:rsidR="00634CCA" w:rsidRPr="00DB74A1" w:rsidRDefault="00634CCA" w:rsidP="00C21A01">
            <w:pPr>
              <w:pStyle w:val="acctfourfigures"/>
              <w:tabs>
                <w:tab w:val="clear" w:pos="765"/>
                <w:tab w:val="decimal" w:pos="550"/>
              </w:tabs>
              <w:spacing w:line="240" w:lineRule="auto"/>
              <w:ind w:right="-84"/>
              <w:jc w:val="right"/>
              <w:rPr>
                <w:rFonts w:ascii="Arial" w:hAnsi="Arial" w:cs="Arial"/>
                <w:sz w:val="14"/>
                <w:szCs w:val="14"/>
                <w:lang w:bidi="th-TH"/>
              </w:rPr>
            </w:pPr>
            <w:r w:rsidRPr="00DB74A1">
              <w:rPr>
                <w:rFonts w:ascii="Arial" w:eastAsia="Arial Unicode MS" w:hAnsi="Arial" w:cs="Arial"/>
                <w:sz w:val="14"/>
                <w:szCs w:val="14"/>
              </w:rPr>
              <w:t>99.99</w:t>
            </w:r>
          </w:p>
        </w:tc>
        <w:tc>
          <w:tcPr>
            <w:tcW w:w="1058" w:type="dxa"/>
          </w:tcPr>
          <w:p w14:paraId="7DE2FA8D" w14:textId="0F3A1730" w:rsidR="00634CCA" w:rsidRPr="00DB74A1" w:rsidRDefault="00634CCA" w:rsidP="00C21A01">
            <w:pPr>
              <w:pStyle w:val="acctfourfigures"/>
              <w:tabs>
                <w:tab w:val="clear" w:pos="765"/>
                <w:tab w:val="decimal" w:pos="550"/>
              </w:tabs>
              <w:spacing w:line="240" w:lineRule="auto"/>
              <w:ind w:right="-84"/>
              <w:jc w:val="right"/>
              <w:rPr>
                <w:rFonts w:ascii="Arial" w:hAnsi="Arial" w:cs="Arial"/>
                <w:sz w:val="14"/>
                <w:szCs w:val="14"/>
                <w:lang w:bidi="th-TH"/>
              </w:rPr>
            </w:pPr>
            <w:r w:rsidRPr="00DB74A1">
              <w:rPr>
                <w:rFonts w:ascii="Arial" w:eastAsia="Arial Unicode MS" w:hAnsi="Arial" w:cs="Arial"/>
                <w:sz w:val="14"/>
                <w:szCs w:val="14"/>
              </w:rPr>
              <w:t>99.99</w:t>
            </w:r>
          </w:p>
        </w:tc>
        <w:tc>
          <w:tcPr>
            <w:tcW w:w="1057" w:type="dxa"/>
            <w:shd w:val="clear" w:color="auto" w:fill="FAFAFA"/>
          </w:tcPr>
          <w:p w14:paraId="07B2EEA2" w14:textId="42985292" w:rsidR="00634CCA" w:rsidRPr="00DB74A1" w:rsidRDefault="00634CCA" w:rsidP="00C21A01">
            <w:pPr>
              <w:pStyle w:val="acctfourfigures"/>
              <w:tabs>
                <w:tab w:val="clear" w:pos="765"/>
                <w:tab w:val="decimal" w:pos="550"/>
              </w:tabs>
              <w:spacing w:line="240" w:lineRule="auto"/>
              <w:ind w:right="-66"/>
              <w:jc w:val="right"/>
              <w:rPr>
                <w:rFonts w:ascii="Arial" w:hAnsi="Arial" w:cs="Arial"/>
                <w:sz w:val="14"/>
                <w:szCs w:val="14"/>
                <w:lang w:bidi="th-TH"/>
              </w:rPr>
            </w:pPr>
            <w:r w:rsidRPr="00DB74A1">
              <w:rPr>
                <w:rFonts w:ascii="Arial" w:eastAsia="Arial Unicode MS" w:hAnsi="Arial" w:cs="Arial"/>
                <w:sz w:val="14"/>
                <w:szCs w:val="14"/>
                <w:lang w:val="en-US"/>
              </w:rPr>
              <w:t>-</w:t>
            </w:r>
          </w:p>
        </w:tc>
        <w:tc>
          <w:tcPr>
            <w:tcW w:w="1057" w:type="dxa"/>
          </w:tcPr>
          <w:p w14:paraId="7679769E" w14:textId="68A4857A" w:rsidR="00634CCA" w:rsidRPr="00DB74A1" w:rsidRDefault="00634CCA" w:rsidP="00C21A01">
            <w:pPr>
              <w:pStyle w:val="acctfourfigures"/>
              <w:tabs>
                <w:tab w:val="clear" w:pos="765"/>
                <w:tab w:val="decimal" w:pos="550"/>
              </w:tabs>
              <w:spacing w:line="240" w:lineRule="auto"/>
              <w:ind w:right="-66"/>
              <w:jc w:val="right"/>
              <w:rPr>
                <w:rFonts w:ascii="Arial" w:hAnsi="Arial" w:cs="Arial"/>
                <w:sz w:val="14"/>
                <w:szCs w:val="14"/>
                <w:lang w:bidi="th-TH"/>
              </w:rPr>
            </w:pPr>
            <w:r w:rsidRPr="00DB74A1">
              <w:rPr>
                <w:rFonts w:ascii="Arial" w:eastAsia="Arial Unicode MS" w:hAnsi="Arial" w:cs="Arial"/>
                <w:sz w:val="14"/>
                <w:szCs w:val="14"/>
                <w:lang w:val="en-US"/>
              </w:rPr>
              <w:t>-</w:t>
            </w:r>
          </w:p>
        </w:tc>
        <w:tc>
          <w:tcPr>
            <w:tcW w:w="1057" w:type="dxa"/>
            <w:shd w:val="clear" w:color="auto" w:fill="FAFAFA"/>
          </w:tcPr>
          <w:p w14:paraId="2CC88D53" w14:textId="0AA17C61" w:rsidR="00634CCA" w:rsidRPr="00DB74A1" w:rsidRDefault="00634CCA" w:rsidP="00C21A01">
            <w:pPr>
              <w:pStyle w:val="acctfourfigures"/>
              <w:tabs>
                <w:tab w:val="clear" w:pos="765"/>
                <w:tab w:val="decimal" w:pos="550"/>
              </w:tabs>
              <w:spacing w:line="240" w:lineRule="auto"/>
              <w:ind w:right="-83"/>
              <w:jc w:val="right"/>
              <w:rPr>
                <w:rFonts w:ascii="Arial" w:hAnsi="Arial" w:cs="Arial"/>
                <w:sz w:val="14"/>
                <w:szCs w:val="14"/>
                <w:lang w:bidi="th-TH"/>
              </w:rPr>
            </w:pPr>
            <w:r w:rsidRPr="00DB74A1">
              <w:rPr>
                <w:rFonts w:ascii="Arial" w:eastAsia="Arial Unicode MS" w:hAnsi="Arial" w:cs="Arial"/>
                <w:noProof/>
                <w:sz w:val="14"/>
                <w:szCs w:val="14"/>
              </w:rPr>
              <w:t>799,999,970</w:t>
            </w:r>
          </w:p>
        </w:tc>
        <w:tc>
          <w:tcPr>
            <w:tcW w:w="1057" w:type="dxa"/>
          </w:tcPr>
          <w:p w14:paraId="24E281CB" w14:textId="702D4DA8" w:rsidR="00634CCA" w:rsidRPr="00DB74A1" w:rsidRDefault="00634CCA" w:rsidP="00C21A01">
            <w:pPr>
              <w:pStyle w:val="acctfourfigures"/>
              <w:tabs>
                <w:tab w:val="clear" w:pos="765"/>
                <w:tab w:val="decimal" w:pos="550"/>
              </w:tabs>
              <w:spacing w:line="240" w:lineRule="auto"/>
              <w:ind w:right="-83"/>
              <w:jc w:val="right"/>
              <w:rPr>
                <w:rFonts w:ascii="Arial" w:hAnsi="Arial" w:cs="Arial"/>
                <w:sz w:val="14"/>
                <w:szCs w:val="14"/>
                <w:lang w:bidi="th-TH"/>
              </w:rPr>
            </w:pPr>
            <w:r w:rsidRPr="00DB74A1">
              <w:rPr>
                <w:rFonts w:ascii="Arial" w:eastAsia="Arial Unicode MS" w:hAnsi="Arial" w:cs="Arial"/>
                <w:noProof/>
                <w:sz w:val="14"/>
                <w:szCs w:val="14"/>
              </w:rPr>
              <w:t>799,999,970</w:t>
            </w:r>
          </w:p>
        </w:tc>
        <w:tc>
          <w:tcPr>
            <w:tcW w:w="1057" w:type="dxa"/>
            <w:shd w:val="clear" w:color="auto" w:fill="FAFAFA"/>
          </w:tcPr>
          <w:p w14:paraId="209A1E04" w14:textId="15091D9F" w:rsidR="00634CCA" w:rsidRPr="00DB74A1" w:rsidRDefault="00634CCA" w:rsidP="00C21A01">
            <w:pPr>
              <w:pStyle w:val="acctfourfigures"/>
              <w:tabs>
                <w:tab w:val="clear" w:pos="765"/>
                <w:tab w:val="decimal" w:pos="533"/>
              </w:tabs>
              <w:spacing w:line="240" w:lineRule="auto"/>
              <w:ind w:right="-83"/>
              <w:jc w:val="right"/>
              <w:rPr>
                <w:rFonts w:ascii="Arial" w:hAnsi="Arial" w:cs="Arial"/>
                <w:sz w:val="14"/>
                <w:szCs w:val="14"/>
                <w:lang w:bidi="th-TH"/>
              </w:rPr>
            </w:pPr>
            <w:r w:rsidRPr="00DB74A1">
              <w:rPr>
                <w:rFonts w:ascii="Arial" w:eastAsia="Arial Unicode MS" w:hAnsi="Arial" w:cs="Arial"/>
                <w:sz w:val="14"/>
                <w:szCs w:val="14"/>
              </w:rPr>
              <w:t>-</w:t>
            </w:r>
          </w:p>
        </w:tc>
        <w:tc>
          <w:tcPr>
            <w:tcW w:w="1057" w:type="dxa"/>
          </w:tcPr>
          <w:p w14:paraId="537E4E0D" w14:textId="19C20C58" w:rsidR="00634CCA" w:rsidRPr="00DB74A1" w:rsidRDefault="00634CCA" w:rsidP="00C21A01">
            <w:pPr>
              <w:pStyle w:val="acctfourfigures"/>
              <w:tabs>
                <w:tab w:val="clear" w:pos="765"/>
                <w:tab w:val="decimal" w:pos="533"/>
              </w:tabs>
              <w:spacing w:line="240" w:lineRule="auto"/>
              <w:ind w:right="-83"/>
              <w:jc w:val="right"/>
              <w:rPr>
                <w:rFonts w:ascii="Arial" w:hAnsi="Arial" w:cs="Arial"/>
                <w:sz w:val="14"/>
                <w:szCs w:val="14"/>
                <w:lang w:bidi="th-TH"/>
              </w:rPr>
            </w:pPr>
            <w:r w:rsidRPr="00DB74A1">
              <w:rPr>
                <w:rFonts w:ascii="Arial" w:eastAsia="Arial Unicode MS" w:hAnsi="Arial" w:cs="Arial"/>
                <w:sz w:val="14"/>
                <w:szCs w:val="14"/>
              </w:rPr>
              <w:t>-</w:t>
            </w:r>
          </w:p>
        </w:tc>
      </w:tr>
    </w:tbl>
    <w:p w14:paraId="24A7FC2A" w14:textId="77777777" w:rsidR="00FF408A" w:rsidRPr="00220DC0" w:rsidRDefault="00FF408A" w:rsidP="00FF408A">
      <w:pPr>
        <w:ind w:left="567"/>
        <w:jc w:val="thaiDistribute"/>
        <w:rPr>
          <w:rFonts w:ascii="Arial" w:hAnsi="Arial" w:cs="Arial"/>
          <w:sz w:val="18"/>
          <w:szCs w:val="18"/>
        </w:rPr>
      </w:pPr>
    </w:p>
    <w:p w14:paraId="5B8193A6" w14:textId="77777777" w:rsidR="00FF408A" w:rsidRPr="00220DC0" w:rsidRDefault="00FF408A" w:rsidP="00FF408A">
      <w:pPr>
        <w:ind w:left="567"/>
        <w:jc w:val="thaiDistribute"/>
        <w:rPr>
          <w:rFonts w:ascii="Arial" w:hAnsi="Arial" w:cs="Arial"/>
          <w:color w:val="000000"/>
          <w:sz w:val="20"/>
          <w:szCs w:val="20"/>
        </w:rPr>
      </w:pPr>
    </w:p>
    <w:p w14:paraId="150A3095" w14:textId="77777777" w:rsidR="00FF408A" w:rsidRPr="00220DC0" w:rsidRDefault="00FF408A" w:rsidP="00FF408A">
      <w:pPr>
        <w:ind w:left="567"/>
        <w:jc w:val="thaiDistribute"/>
        <w:rPr>
          <w:rFonts w:ascii="Arial" w:hAnsi="Arial" w:cs="Arial"/>
          <w:color w:val="000000"/>
          <w:sz w:val="20"/>
          <w:szCs w:val="20"/>
        </w:rPr>
      </w:pPr>
      <w:r w:rsidRPr="00220DC0">
        <w:rPr>
          <w:rFonts w:ascii="Arial" w:hAnsi="Arial" w:cs="Arial"/>
          <w:color w:val="000000"/>
          <w:sz w:val="20"/>
          <w:szCs w:val="20"/>
        </w:rPr>
        <w:br w:type="page"/>
      </w:r>
    </w:p>
    <w:tbl>
      <w:tblPr>
        <w:tblW w:w="14542" w:type="dxa"/>
        <w:tblInd w:w="392" w:type="dxa"/>
        <w:tblLayout w:type="fixed"/>
        <w:tblLook w:val="0000" w:firstRow="0" w:lastRow="0" w:firstColumn="0" w:lastColumn="0" w:noHBand="0" w:noVBand="0"/>
      </w:tblPr>
      <w:tblGrid>
        <w:gridCol w:w="2551"/>
        <w:gridCol w:w="3240"/>
        <w:gridCol w:w="1024"/>
        <w:gridCol w:w="1024"/>
        <w:gridCol w:w="1024"/>
        <w:gridCol w:w="1024"/>
        <w:gridCol w:w="1145"/>
        <w:gridCol w:w="1134"/>
        <w:gridCol w:w="1134"/>
        <w:gridCol w:w="1242"/>
      </w:tblGrid>
      <w:tr w:rsidR="00FF408A" w:rsidRPr="00220DC0" w14:paraId="657C8EEA" w14:textId="77777777" w:rsidTr="00B2022F">
        <w:trPr>
          <w:cantSplit/>
        </w:trPr>
        <w:tc>
          <w:tcPr>
            <w:tcW w:w="2551" w:type="dxa"/>
            <w:shd w:val="clear" w:color="auto" w:fill="auto"/>
            <w:vAlign w:val="bottom"/>
          </w:tcPr>
          <w:p w14:paraId="42F67F79" w14:textId="77777777" w:rsidR="00FF408A" w:rsidRPr="00220DC0" w:rsidRDefault="00FF408A" w:rsidP="007E057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05851968"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751" w:type="dxa"/>
            <w:gridSpan w:val="8"/>
            <w:tcBorders>
              <w:top w:val="single" w:sz="4" w:space="0" w:color="auto"/>
              <w:bottom w:val="single" w:sz="4" w:space="0" w:color="auto"/>
            </w:tcBorders>
            <w:shd w:val="clear" w:color="auto" w:fill="auto"/>
            <w:vAlign w:val="bottom"/>
          </w:tcPr>
          <w:p w14:paraId="5E2C5317" w14:textId="77777777" w:rsidR="00FF408A" w:rsidRPr="00220DC0" w:rsidRDefault="009A1375"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sz w:val="14"/>
                <w:szCs w:val="14"/>
                <w:lang w:bidi="th-TH"/>
              </w:rPr>
              <w:t xml:space="preserve">Consolidated and </w:t>
            </w:r>
            <w:r w:rsidR="00114D32" w:rsidRPr="00220DC0">
              <w:rPr>
                <w:rFonts w:ascii="Arial" w:hAnsi="Arial" w:cs="Arial"/>
                <w:b/>
                <w:bCs/>
                <w:color w:val="000000"/>
                <w:sz w:val="14"/>
                <w:szCs w:val="14"/>
                <w:lang w:bidi="th-TH"/>
              </w:rPr>
              <w:t>s</w:t>
            </w:r>
            <w:r w:rsidR="00FF408A" w:rsidRPr="00220DC0">
              <w:rPr>
                <w:rFonts w:ascii="Arial" w:hAnsi="Arial" w:cs="Arial"/>
                <w:b/>
                <w:bCs/>
                <w:color w:val="000000"/>
                <w:sz w:val="14"/>
                <w:szCs w:val="14"/>
                <w:lang w:bidi="th-TH"/>
              </w:rPr>
              <w:t>eparate</w:t>
            </w:r>
            <w:r w:rsidR="00A03259" w:rsidRPr="00220DC0">
              <w:rPr>
                <w:rFonts w:ascii="Arial" w:hAnsi="Arial" w:cs="Arial"/>
                <w:b/>
                <w:bCs/>
                <w:color w:val="000000"/>
                <w:sz w:val="14"/>
                <w:szCs w:val="14"/>
                <w:lang w:bidi="th-TH"/>
              </w:rPr>
              <w:t xml:space="preserve"> financial statements</w:t>
            </w:r>
          </w:p>
        </w:tc>
      </w:tr>
      <w:tr w:rsidR="00FF408A" w:rsidRPr="00220DC0" w14:paraId="5B8DCAF9" w14:textId="77777777" w:rsidTr="00B2022F">
        <w:trPr>
          <w:cantSplit/>
        </w:trPr>
        <w:tc>
          <w:tcPr>
            <w:tcW w:w="2551" w:type="dxa"/>
            <w:shd w:val="clear" w:color="auto" w:fill="auto"/>
            <w:vAlign w:val="bottom"/>
          </w:tcPr>
          <w:p w14:paraId="7683A6FB" w14:textId="77777777" w:rsidR="00FF408A" w:rsidRPr="00220DC0" w:rsidRDefault="00FF408A" w:rsidP="007E057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33A9F4AE"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048" w:type="dxa"/>
            <w:gridSpan w:val="2"/>
            <w:tcBorders>
              <w:top w:val="single" w:sz="4" w:space="0" w:color="auto"/>
              <w:bottom w:val="single" w:sz="4" w:space="0" w:color="auto"/>
            </w:tcBorders>
            <w:shd w:val="clear" w:color="auto" w:fill="auto"/>
            <w:vAlign w:val="bottom"/>
          </w:tcPr>
          <w:p w14:paraId="1A1C76AE" w14:textId="77777777" w:rsidR="00A32282" w:rsidRPr="00220DC0"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Portion of ordinary shares</w:t>
            </w:r>
          </w:p>
          <w:p w14:paraId="51019EEB" w14:textId="77777777" w:rsidR="00FF408A" w:rsidRPr="00220DC0"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held by the Company</w:t>
            </w:r>
          </w:p>
        </w:tc>
        <w:tc>
          <w:tcPr>
            <w:tcW w:w="2048" w:type="dxa"/>
            <w:gridSpan w:val="2"/>
            <w:tcBorders>
              <w:top w:val="single" w:sz="4" w:space="0" w:color="auto"/>
              <w:bottom w:val="single" w:sz="4" w:space="0" w:color="auto"/>
            </w:tcBorders>
            <w:shd w:val="clear" w:color="auto" w:fill="auto"/>
            <w:vAlign w:val="bottom"/>
          </w:tcPr>
          <w:p w14:paraId="463A6F91" w14:textId="13A8FE5E" w:rsidR="00FF408A" w:rsidRPr="00220DC0"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 xml:space="preserve">Portion of ordinary shares held by the </w:t>
            </w:r>
            <w:r w:rsidR="00CD0A7F" w:rsidRPr="00220DC0">
              <w:rPr>
                <w:rFonts w:ascii="Arial" w:hAnsi="Arial" w:cs="Arial"/>
                <w:b/>
                <w:bCs/>
                <w:color w:val="000000"/>
                <w:sz w:val="14"/>
                <w:szCs w:val="14"/>
                <w:lang w:bidi="th-TH"/>
              </w:rPr>
              <w:t>subsid</w:t>
            </w:r>
            <w:r w:rsidR="00682D96" w:rsidRPr="00220DC0">
              <w:rPr>
                <w:rFonts w:ascii="Arial" w:hAnsi="Arial" w:cs="Arial"/>
                <w:b/>
                <w:bCs/>
                <w:color w:val="000000"/>
                <w:sz w:val="14"/>
                <w:szCs w:val="14"/>
                <w:lang w:bidi="th-TH"/>
              </w:rPr>
              <w:t>i</w:t>
            </w:r>
            <w:r w:rsidR="00CD0A7F" w:rsidRPr="00220DC0">
              <w:rPr>
                <w:rFonts w:ascii="Arial" w:hAnsi="Arial" w:cs="Arial"/>
                <w:b/>
                <w:bCs/>
                <w:color w:val="000000"/>
                <w:sz w:val="14"/>
                <w:szCs w:val="14"/>
                <w:lang w:bidi="th-TH"/>
              </w:rPr>
              <w:t>aries</w:t>
            </w:r>
          </w:p>
        </w:tc>
        <w:tc>
          <w:tcPr>
            <w:tcW w:w="2279" w:type="dxa"/>
            <w:gridSpan w:val="2"/>
            <w:tcBorders>
              <w:top w:val="single" w:sz="4" w:space="0" w:color="auto"/>
              <w:bottom w:val="single" w:sz="4" w:space="0" w:color="auto"/>
            </w:tcBorders>
            <w:shd w:val="clear" w:color="auto" w:fill="auto"/>
            <w:vAlign w:val="bottom"/>
          </w:tcPr>
          <w:p w14:paraId="4AD6F17B" w14:textId="77777777" w:rsidR="00FF408A" w:rsidRPr="00220DC0" w:rsidRDefault="00FF408A" w:rsidP="007E0574">
            <w:pPr>
              <w:pStyle w:val="acctfourfigures"/>
              <w:tabs>
                <w:tab w:val="clear" w:pos="765"/>
                <w:tab w:val="left" w:pos="1168"/>
              </w:tabs>
              <w:spacing w:line="240" w:lineRule="auto"/>
              <w:ind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 xml:space="preserve">Cost </w:t>
            </w:r>
            <w:r w:rsidR="00114D32" w:rsidRPr="00220DC0">
              <w:rPr>
                <w:rFonts w:ascii="Arial" w:hAnsi="Arial" w:cs="Arial"/>
                <w:b/>
                <w:bCs/>
                <w:color w:val="000000"/>
                <w:sz w:val="14"/>
                <w:szCs w:val="14"/>
                <w:lang w:bidi="th-TH"/>
              </w:rPr>
              <w:t>m</w:t>
            </w:r>
            <w:r w:rsidRPr="00220DC0">
              <w:rPr>
                <w:rFonts w:ascii="Arial" w:hAnsi="Arial" w:cs="Arial"/>
                <w:b/>
                <w:bCs/>
                <w:color w:val="000000"/>
                <w:sz w:val="14"/>
                <w:szCs w:val="14"/>
                <w:lang w:bidi="th-TH"/>
              </w:rPr>
              <w:t>ethod</w:t>
            </w:r>
          </w:p>
        </w:tc>
        <w:tc>
          <w:tcPr>
            <w:tcW w:w="2376" w:type="dxa"/>
            <w:gridSpan w:val="2"/>
            <w:tcBorders>
              <w:top w:val="single" w:sz="4" w:space="0" w:color="auto"/>
              <w:bottom w:val="single" w:sz="4" w:space="0" w:color="auto"/>
            </w:tcBorders>
            <w:shd w:val="clear" w:color="auto" w:fill="auto"/>
            <w:vAlign w:val="bottom"/>
          </w:tcPr>
          <w:p w14:paraId="32FAD36D" w14:textId="77777777" w:rsidR="00FF408A" w:rsidRPr="00220DC0"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Dividend for the year</w:t>
            </w:r>
          </w:p>
        </w:tc>
      </w:tr>
      <w:tr w:rsidR="00A32282" w:rsidRPr="00220DC0" w14:paraId="3FF12A32" w14:textId="77777777" w:rsidTr="00B2022F">
        <w:trPr>
          <w:cantSplit/>
        </w:trPr>
        <w:tc>
          <w:tcPr>
            <w:tcW w:w="2551" w:type="dxa"/>
            <w:shd w:val="clear" w:color="auto" w:fill="auto"/>
            <w:vAlign w:val="bottom"/>
          </w:tcPr>
          <w:p w14:paraId="69B08C25" w14:textId="77777777" w:rsidR="00A32282" w:rsidRPr="00220DC0" w:rsidRDefault="00A32282" w:rsidP="00A32282">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34FD518A" w14:textId="77777777" w:rsidR="00A32282" w:rsidRPr="00220DC0" w:rsidRDefault="00A32282" w:rsidP="00A32282">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024" w:type="dxa"/>
            <w:tcBorders>
              <w:top w:val="single" w:sz="4" w:space="0" w:color="auto"/>
            </w:tcBorders>
            <w:shd w:val="clear" w:color="auto" w:fill="auto"/>
            <w:vAlign w:val="bottom"/>
          </w:tcPr>
          <w:p w14:paraId="752DFCC3"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0046B8AF"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24" w:type="dxa"/>
            <w:tcBorders>
              <w:top w:val="single" w:sz="4" w:space="0" w:color="auto"/>
            </w:tcBorders>
            <w:shd w:val="clear" w:color="auto" w:fill="auto"/>
            <w:vAlign w:val="bottom"/>
          </w:tcPr>
          <w:p w14:paraId="3427BE28"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73B6E14B"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24" w:type="dxa"/>
            <w:tcBorders>
              <w:top w:val="single" w:sz="4" w:space="0" w:color="auto"/>
            </w:tcBorders>
            <w:shd w:val="clear" w:color="auto" w:fill="auto"/>
            <w:vAlign w:val="bottom"/>
          </w:tcPr>
          <w:p w14:paraId="49EDDD87"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45585172"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24" w:type="dxa"/>
            <w:tcBorders>
              <w:top w:val="single" w:sz="4" w:space="0" w:color="auto"/>
            </w:tcBorders>
            <w:shd w:val="clear" w:color="auto" w:fill="auto"/>
            <w:vAlign w:val="bottom"/>
          </w:tcPr>
          <w:p w14:paraId="68394E3D"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797B7377"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145" w:type="dxa"/>
            <w:tcBorders>
              <w:top w:val="single" w:sz="4" w:space="0" w:color="auto"/>
            </w:tcBorders>
            <w:shd w:val="clear" w:color="auto" w:fill="auto"/>
            <w:vAlign w:val="bottom"/>
          </w:tcPr>
          <w:p w14:paraId="10099F5C"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5C333B1A"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134" w:type="dxa"/>
            <w:tcBorders>
              <w:top w:val="single" w:sz="4" w:space="0" w:color="auto"/>
            </w:tcBorders>
            <w:shd w:val="clear" w:color="auto" w:fill="auto"/>
            <w:vAlign w:val="bottom"/>
          </w:tcPr>
          <w:p w14:paraId="346F3481"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293E0D76"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134" w:type="dxa"/>
            <w:tcBorders>
              <w:top w:val="single" w:sz="4" w:space="0" w:color="auto"/>
            </w:tcBorders>
            <w:shd w:val="clear" w:color="auto" w:fill="auto"/>
            <w:vAlign w:val="bottom"/>
          </w:tcPr>
          <w:p w14:paraId="4C971E1D"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5C6B2BDB"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242" w:type="dxa"/>
            <w:tcBorders>
              <w:top w:val="single" w:sz="4" w:space="0" w:color="auto"/>
            </w:tcBorders>
            <w:shd w:val="clear" w:color="auto" w:fill="auto"/>
            <w:vAlign w:val="bottom"/>
          </w:tcPr>
          <w:p w14:paraId="167E4AED"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060D1BD3"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r>
      <w:tr w:rsidR="00FF408A" w:rsidRPr="00220DC0" w14:paraId="2463AF83" w14:textId="77777777" w:rsidTr="00B2022F">
        <w:trPr>
          <w:cantSplit/>
        </w:trPr>
        <w:tc>
          <w:tcPr>
            <w:tcW w:w="2551" w:type="dxa"/>
            <w:shd w:val="clear" w:color="auto" w:fill="auto"/>
            <w:vAlign w:val="bottom"/>
          </w:tcPr>
          <w:p w14:paraId="21EC9104" w14:textId="77777777" w:rsidR="00FF408A" w:rsidRPr="00220DC0" w:rsidRDefault="00FF408A" w:rsidP="007E057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Borders>
              <w:bottom w:val="single" w:sz="4" w:space="0" w:color="auto"/>
            </w:tcBorders>
            <w:shd w:val="clear" w:color="auto" w:fill="auto"/>
          </w:tcPr>
          <w:p w14:paraId="0B83F98F"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color w:val="000000"/>
                <w:sz w:val="14"/>
                <w:szCs w:val="14"/>
                <w:lang w:bidi="th-TH"/>
              </w:rPr>
            </w:pPr>
            <w:r w:rsidRPr="00220DC0">
              <w:rPr>
                <w:rFonts w:ascii="Arial" w:hAnsi="Arial" w:cs="Arial"/>
                <w:b/>
                <w:bCs/>
                <w:color w:val="000000"/>
                <w:sz w:val="14"/>
                <w:szCs w:val="14"/>
                <w:lang w:bidi="th-TH"/>
              </w:rPr>
              <w:t>Business</w:t>
            </w:r>
          </w:p>
        </w:tc>
        <w:tc>
          <w:tcPr>
            <w:tcW w:w="1024" w:type="dxa"/>
            <w:tcBorders>
              <w:bottom w:val="single" w:sz="4" w:space="0" w:color="auto"/>
            </w:tcBorders>
            <w:shd w:val="clear" w:color="auto" w:fill="auto"/>
            <w:vAlign w:val="bottom"/>
          </w:tcPr>
          <w:p w14:paraId="610991C7"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rPr>
              <w:t>%</w:t>
            </w:r>
          </w:p>
        </w:tc>
        <w:tc>
          <w:tcPr>
            <w:tcW w:w="1024" w:type="dxa"/>
            <w:tcBorders>
              <w:bottom w:val="single" w:sz="4" w:space="0" w:color="auto"/>
            </w:tcBorders>
            <w:shd w:val="clear" w:color="auto" w:fill="auto"/>
            <w:vAlign w:val="bottom"/>
          </w:tcPr>
          <w:p w14:paraId="472A6D4A"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lang w:bidi="th-TH"/>
              </w:rPr>
              <w:t>%</w:t>
            </w:r>
          </w:p>
        </w:tc>
        <w:tc>
          <w:tcPr>
            <w:tcW w:w="1024" w:type="dxa"/>
            <w:tcBorders>
              <w:bottom w:val="single" w:sz="4" w:space="0" w:color="auto"/>
            </w:tcBorders>
            <w:shd w:val="clear" w:color="auto" w:fill="auto"/>
            <w:vAlign w:val="bottom"/>
          </w:tcPr>
          <w:p w14:paraId="41AF7C3C"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lang w:bidi="th-TH"/>
              </w:rPr>
              <w:t>%</w:t>
            </w:r>
          </w:p>
        </w:tc>
        <w:tc>
          <w:tcPr>
            <w:tcW w:w="1024" w:type="dxa"/>
            <w:tcBorders>
              <w:bottom w:val="single" w:sz="4" w:space="0" w:color="auto"/>
            </w:tcBorders>
            <w:shd w:val="clear" w:color="auto" w:fill="auto"/>
            <w:vAlign w:val="bottom"/>
          </w:tcPr>
          <w:p w14:paraId="043DE729"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lang w:bidi="th-TH"/>
              </w:rPr>
              <w:t>%</w:t>
            </w:r>
          </w:p>
        </w:tc>
        <w:tc>
          <w:tcPr>
            <w:tcW w:w="1145" w:type="dxa"/>
            <w:tcBorders>
              <w:bottom w:val="single" w:sz="4" w:space="0" w:color="auto"/>
            </w:tcBorders>
            <w:shd w:val="clear" w:color="auto" w:fill="auto"/>
            <w:vAlign w:val="bottom"/>
          </w:tcPr>
          <w:p w14:paraId="55D9CFCF"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rPr>
              <w:t>Baht</w:t>
            </w:r>
          </w:p>
        </w:tc>
        <w:tc>
          <w:tcPr>
            <w:tcW w:w="1134" w:type="dxa"/>
            <w:tcBorders>
              <w:bottom w:val="single" w:sz="4" w:space="0" w:color="auto"/>
            </w:tcBorders>
            <w:shd w:val="clear" w:color="auto" w:fill="auto"/>
            <w:vAlign w:val="bottom"/>
          </w:tcPr>
          <w:p w14:paraId="20060FB8"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rPr>
              <w:t>Baht</w:t>
            </w:r>
          </w:p>
        </w:tc>
        <w:tc>
          <w:tcPr>
            <w:tcW w:w="1134" w:type="dxa"/>
            <w:tcBorders>
              <w:bottom w:val="single" w:sz="4" w:space="0" w:color="auto"/>
            </w:tcBorders>
            <w:shd w:val="clear" w:color="auto" w:fill="auto"/>
            <w:vAlign w:val="bottom"/>
          </w:tcPr>
          <w:p w14:paraId="2395BF51"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rPr>
              <w:t>Baht</w:t>
            </w:r>
          </w:p>
        </w:tc>
        <w:tc>
          <w:tcPr>
            <w:tcW w:w="1242" w:type="dxa"/>
            <w:tcBorders>
              <w:bottom w:val="single" w:sz="4" w:space="0" w:color="auto"/>
            </w:tcBorders>
            <w:shd w:val="clear" w:color="auto" w:fill="auto"/>
            <w:vAlign w:val="bottom"/>
          </w:tcPr>
          <w:p w14:paraId="42D9461D" w14:textId="77777777" w:rsidR="00FF408A" w:rsidRPr="00220DC0" w:rsidRDefault="00FF408A" w:rsidP="007E0574">
            <w:pPr>
              <w:pStyle w:val="acctfourfigures"/>
              <w:tabs>
                <w:tab w:val="clear" w:pos="765"/>
              </w:tabs>
              <w:spacing w:line="240" w:lineRule="auto"/>
              <w:ind w:right="-72"/>
              <w:jc w:val="right"/>
              <w:rPr>
                <w:rFonts w:ascii="Arial" w:hAnsi="Arial" w:cs="Arial"/>
                <w:b/>
                <w:bCs/>
                <w:color w:val="000000"/>
                <w:sz w:val="14"/>
                <w:szCs w:val="14"/>
                <w:lang w:bidi="th-TH"/>
              </w:rPr>
            </w:pPr>
            <w:r w:rsidRPr="00220DC0">
              <w:rPr>
                <w:rFonts w:ascii="Arial" w:hAnsi="Arial" w:cs="Arial"/>
                <w:b/>
                <w:bCs/>
                <w:color w:val="000000"/>
                <w:sz w:val="14"/>
                <w:szCs w:val="14"/>
              </w:rPr>
              <w:t>Baht</w:t>
            </w:r>
          </w:p>
        </w:tc>
      </w:tr>
      <w:tr w:rsidR="00FF408A" w:rsidRPr="00220DC0" w14:paraId="1F17C171" w14:textId="77777777" w:rsidTr="00DB74A1">
        <w:trPr>
          <w:cantSplit/>
        </w:trPr>
        <w:tc>
          <w:tcPr>
            <w:tcW w:w="2551" w:type="dxa"/>
            <w:shd w:val="clear" w:color="auto" w:fill="auto"/>
          </w:tcPr>
          <w:p w14:paraId="1F50FA6D" w14:textId="77777777" w:rsidR="00FF408A" w:rsidRPr="00220DC0" w:rsidRDefault="00FF408A" w:rsidP="007E0574">
            <w:pPr>
              <w:pStyle w:val="acctfourfigures"/>
              <w:tabs>
                <w:tab w:val="clear" w:pos="765"/>
              </w:tabs>
              <w:spacing w:line="240" w:lineRule="auto"/>
              <w:ind w:left="148" w:right="-72"/>
              <w:rPr>
                <w:rFonts w:ascii="Arial" w:hAnsi="Arial" w:cs="Arial"/>
                <w:color w:val="000000"/>
                <w:sz w:val="14"/>
                <w:szCs w:val="14"/>
                <w:lang w:bidi="th-TH"/>
              </w:rPr>
            </w:pPr>
          </w:p>
        </w:tc>
        <w:tc>
          <w:tcPr>
            <w:tcW w:w="3240" w:type="dxa"/>
            <w:tcBorders>
              <w:top w:val="single" w:sz="4" w:space="0" w:color="auto"/>
            </w:tcBorders>
            <w:shd w:val="clear" w:color="auto" w:fill="auto"/>
            <w:vAlign w:val="bottom"/>
          </w:tcPr>
          <w:p w14:paraId="00A3E62B" w14:textId="77777777" w:rsidR="00FF408A" w:rsidRPr="00220DC0" w:rsidRDefault="00FF408A" w:rsidP="007E0574">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024" w:type="dxa"/>
            <w:tcBorders>
              <w:top w:val="single" w:sz="4" w:space="0" w:color="auto"/>
            </w:tcBorders>
            <w:shd w:val="clear" w:color="auto" w:fill="FAFAFA"/>
          </w:tcPr>
          <w:p w14:paraId="2AC1A670"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auto"/>
          </w:tcPr>
          <w:p w14:paraId="621ACD9C"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FAFAFA"/>
          </w:tcPr>
          <w:p w14:paraId="394EC47C"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auto"/>
          </w:tcPr>
          <w:p w14:paraId="1DD48CEF"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Borders>
              <w:top w:val="single" w:sz="4" w:space="0" w:color="auto"/>
            </w:tcBorders>
            <w:shd w:val="clear" w:color="auto" w:fill="FAFAFA"/>
          </w:tcPr>
          <w:p w14:paraId="7E2F7607"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shd w:val="clear" w:color="auto" w:fill="auto"/>
          </w:tcPr>
          <w:p w14:paraId="7DCFD623"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shd w:val="clear" w:color="auto" w:fill="FAFAFA"/>
          </w:tcPr>
          <w:p w14:paraId="2956F6A0"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Borders>
              <w:top w:val="single" w:sz="4" w:space="0" w:color="auto"/>
            </w:tcBorders>
            <w:shd w:val="clear" w:color="auto" w:fill="auto"/>
          </w:tcPr>
          <w:p w14:paraId="08401FFC"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220DC0" w14:paraId="13710493" w14:textId="77777777" w:rsidTr="00DB74A1">
        <w:trPr>
          <w:cantSplit/>
        </w:trPr>
        <w:tc>
          <w:tcPr>
            <w:tcW w:w="5791" w:type="dxa"/>
            <w:gridSpan w:val="2"/>
            <w:shd w:val="clear" w:color="auto" w:fill="auto"/>
          </w:tcPr>
          <w:p w14:paraId="6D64DD0C" w14:textId="77777777" w:rsidR="00FF408A" w:rsidRPr="00220DC0" w:rsidRDefault="00FF408A" w:rsidP="007E0574">
            <w:pPr>
              <w:pStyle w:val="acctfourfigures"/>
              <w:tabs>
                <w:tab w:val="clear" w:pos="765"/>
                <w:tab w:val="decimal" w:pos="550"/>
              </w:tabs>
              <w:spacing w:line="240" w:lineRule="auto"/>
              <w:ind w:left="141" w:right="-72"/>
              <w:rPr>
                <w:rFonts w:ascii="Arial" w:hAnsi="Arial" w:cs="Arial"/>
                <w:color w:val="000000"/>
                <w:sz w:val="14"/>
                <w:szCs w:val="14"/>
                <w:lang w:bidi="th-TH"/>
              </w:rPr>
            </w:pPr>
            <w:r w:rsidRPr="00220DC0">
              <w:rPr>
                <w:rFonts w:ascii="Arial" w:hAnsi="Arial" w:cs="Arial"/>
                <w:color w:val="000000"/>
                <w:sz w:val="14"/>
                <w:szCs w:val="14"/>
                <w:lang w:bidi="th-TH"/>
              </w:rPr>
              <w:t>The details of direct subsidiaries incorporated in Thailand (continued)</w:t>
            </w:r>
          </w:p>
        </w:tc>
        <w:tc>
          <w:tcPr>
            <w:tcW w:w="1024" w:type="dxa"/>
            <w:shd w:val="clear" w:color="auto" w:fill="FAFAFA"/>
          </w:tcPr>
          <w:p w14:paraId="5180FCC2"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5C6D91CA"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727EE120"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088F744D"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026D6234"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395D0928"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41351A13"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2D3633E1"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220DC0" w14:paraId="47CC60BF" w14:textId="77777777" w:rsidTr="00DB74A1">
        <w:trPr>
          <w:cantSplit/>
        </w:trPr>
        <w:tc>
          <w:tcPr>
            <w:tcW w:w="5791" w:type="dxa"/>
            <w:gridSpan w:val="2"/>
            <w:shd w:val="clear" w:color="auto" w:fill="auto"/>
          </w:tcPr>
          <w:p w14:paraId="71C939F7" w14:textId="77777777" w:rsidR="00FF408A" w:rsidRPr="00220DC0" w:rsidRDefault="00FF408A" w:rsidP="007E0574">
            <w:pPr>
              <w:pStyle w:val="acctfourfigures"/>
              <w:tabs>
                <w:tab w:val="clear" w:pos="765"/>
                <w:tab w:val="decimal" w:pos="550"/>
              </w:tabs>
              <w:spacing w:line="240" w:lineRule="auto"/>
              <w:ind w:left="141" w:right="-72"/>
              <w:rPr>
                <w:rFonts w:ascii="Arial" w:hAnsi="Arial" w:cs="Arial"/>
                <w:color w:val="000000"/>
                <w:sz w:val="12"/>
                <w:szCs w:val="12"/>
                <w:lang w:bidi="th-TH"/>
              </w:rPr>
            </w:pPr>
          </w:p>
        </w:tc>
        <w:tc>
          <w:tcPr>
            <w:tcW w:w="1024" w:type="dxa"/>
            <w:shd w:val="clear" w:color="auto" w:fill="FAFAFA"/>
          </w:tcPr>
          <w:p w14:paraId="4FC1AC45"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auto"/>
          </w:tcPr>
          <w:p w14:paraId="53FAB080"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FAFAFA"/>
          </w:tcPr>
          <w:p w14:paraId="53520BBF"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auto"/>
          </w:tcPr>
          <w:p w14:paraId="0D9971C9"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45" w:type="dxa"/>
            <w:shd w:val="clear" w:color="auto" w:fill="FAFAFA"/>
          </w:tcPr>
          <w:p w14:paraId="52AEE5DD"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34" w:type="dxa"/>
            <w:shd w:val="clear" w:color="auto" w:fill="auto"/>
          </w:tcPr>
          <w:p w14:paraId="1AB531D2"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34" w:type="dxa"/>
            <w:shd w:val="clear" w:color="auto" w:fill="FAFAFA"/>
          </w:tcPr>
          <w:p w14:paraId="3444F34C"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242" w:type="dxa"/>
            <w:shd w:val="clear" w:color="auto" w:fill="auto"/>
          </w:tcPr>
          <w:p w14:paraId="54367251" w14:textId="77777777" w:rsidR="00FF408A" w:rsidRPr="00220DC0"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r>
      <w:tr w:rsidR="003A20F5" w:rsidRPr="00220DC0" w14:paraId="3295F7F5" w14:textId="77777777" w:rsidTr="00DB74A1">
        <w:trPr>
          <w:cantSplit/>
          <w:trHeight w:val="57"/>
        </w:trPr>
        <w:tc>
          <w:tcPr>
            <w:tcW w:w="2551" w:type="dxa"/>
            <w:shd w:val="clear" w:color="auto" w:fill="auto"/>
          </w:tcPr>
          <w:p w14:paraId="1BF51E4A" w14:textId="45CFBF38" w:rsidR="003A20F5" w:rsidRPr="00220DC0" w:rsidRDefault="003A20F5" w:rsidP="003A20F5">
            <w:pPr>
              <w:ind w:left="148" w:right="-208"/>
              <w:rPr>
                <w:rFonts w:ascii="Arial" w:hAnsi="Arial" w:cs="Arial"/>
                <w:color w:val="000000"/>
                <w:sz w:val="14"/>
                <w:szCs w:val="14"/>
              </w:rPr>
            </w:pPr>
            <w:r w:rsidRPr="00220DC0">
              <w:rPr>
                <w:rFonts w:ascii="Arial" w:hAnsi="Arial" w:cs="Arial"/>
                <w:color w:val="000000"/>
                <w:sz w:val="14"/>
                <w:szCs w:val="14"/>
                <w:lang w:val="en-US"/>
              </w:rPr>
              <w:t>EA Mobility Holding Co., Ltd.</w:t>
            </w:r>
            <w:r w:rsidRPr="00220DC0">
              <w:rPr>
                <w:rFonts w:ascii="Arial" w:hAnsi="Arial" w:cs="Arial"/>
                <w:color w:val="000000"/>
                <w:spacing w:val="-4"/>
                <w:sz w:val="14"/>
                <w:szCs w:val="14"/>
              </w:rPr>
              <w:t xml:space="preserve"> </w:t>
            </w:r>
          </w:p>
        </w:tc>
        <w:tc>
          <w:tcPr>
            <w:tcW w:w="3240" w:type="dxa"/>
            <w:shd w:val="clear" w:color="auto" w:fill="auto"/>
          </w:tcPr>
          <w:p w14:paraId="2597C81D" w14:textId="77777777" w:rsidR="003A20F5" w:rsidRPr="00220DC0" w:rsidRDefault="003A20F5" w:rsidP="003A20F5">
            <w:pPr>
              <w:rPr>
                <w:rFonts w:ascii="Arial" w:hAnsi="Arial" w:cs="Arial"/>
                <w:color w:val="000000"/>
                <w:sz w:val="14"/>
                <w:szCs w:val="14"/>
                <w:cs/>
              </w:rPr>
            </w:pPr>
            <w:r w:rsidRPr="00220DC0">
              <w:rPr>
                <w:rFonts w:ascii="Arial" w:hAnsi="Arial" w:cs="Arial"/>
                <w:color w:val="000000"/>
                <w:sz w:val="14"/>
                <w:szCs w:val="14"/>
              </w:rPr>
              <w:t>Investing in electric vehicle business</w:t>
            </w:r>
          </w:p>
        </w:tc>
        <w:tc>
          <w:tcPr>
            <w:tcW w:w="1024" w:type="dxa"/>
            <w:shd w:val="clear" w:color="auto" w:fill="FAFAFA"/>
          </w:tcPr>
          <w:p w14:paraId="4AE4C219" w14:textId="749F8D6E"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99.99</w:t>
            </w:r>
          </w:p>
        </w:tc>
        <w:tc>
          <w:tcPr>
            <w:tcW w:w="1024" w:type="dxa"/>
          </w:tcPr>
          <w:p w14:paraId="44F71073" w14:textId="63D2268A"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99.99</w:t>
            </w:r>
          </w:p>
        </w:tc>
        <w:tc>
          <w:tcPr>
            <w:tcW w:w="1024" w:type="dxa"/>
            <w:shd w:val="clear" w:color="auto" w:fill="FAFAFA"/>
          </w:tcPr>
          <w:p w14:paraId="553EDDAC" w14:textId="101D5FF1"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lang w:val="en-US"/>
              </w:rPr>
              <w:t>-</w:t>
            </w:r>
          </w:p>
        </w:tc>
        <w:tc>
          <w:tcPr>
            <w:tcW w:w="1024" w:type="dxa"/>
          </w:tcPr>
          <w:p w14:paraId="67CAFDC7" w14:textId="71B1E5D5"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lang w:val="en-US"/>
              </w:rPr>
              <w:t>-</w:t>
            </w:r>
          </w:p>
        </w:tc>
        <w:tc>
          <w:tcPr>
            <w:tcW w:w="1145" w:type="dxa"/>
            <w:shd w:val="clear" w:color="auto" w:fill="FAFAFA"/>
          </w:tcPr>
          <w:p w14:paraId="7176A384" w14:textId="082DD34F" w:rsidR="003A20F5" w:rsidRPr="00220DC0" w:rsidRDefault="003A20F5"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3,348,469,970</w:t>
            </w:r>
          </w:p>
        </w:tc>
        <w:tc>
          <w:tcPr>
            <w:tcW w:w="1134" w:type="dxa"/>
          </w:tcPr>
          <w:p w14:paraId="6F6BF231" w14:textId="19090AF4" w:rsidR="003A20F5" w:rsidRPr="00220DC0" w:rsidRDefault="003A20F5"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2,718,469,970</w:t>
            </w:r>
          </w:p>
        </w:tc>
        <w:tc>
          <w:tcPr>
            <w:tcW w:w="1134" w:type="dxa"/>
            <w:shd w:val="clear" w:color="auto" w:fill="FAFAFA"/>
          </w:tcPr>
          <w:p w14:paraId="1B3729BB" w14:textId="0AF5FC00" w:rsidR="003A20F5" w:rsidRPr="00220DC0" w:rsidRDefault="003A20F5" w:rsidP="00DB74A1">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c>
          <w:tcPr>
            <w:tcW w:w="1242" w:type="dxa"/>
          </w:tcPr>
          <w:p w14:paraId="2E489C03" w14:textId="0A7D2881" w:rsidR="003A20F5" w:rsidRPr="00220DC0" w:rsidRDefault="003A20F5" w:rsidP="00DB74A1">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r>
      <w:tr w:rsidR="003A20F5" w:rsidRPr="00220DC0" w14:paraId="4E9E08BD" w14:textId="77777777" w:rsidTr="00DB74A1">
        <w:trPr>
          <w:cantSplit/>
          <w:trHeight w:val="261"/>
        </w:trPr>
        <w:tc>
          <w:tcPr>
            <w:tcW w:w="2551" w:type="dxa"/>
            <w:shd w:val="clear" w:color="auto" w:fill="auto"/>
          </w:tcPr>
          <w:p w14:paraId="3E5635D0"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EA Waste Management Co., Ltd.</w:t>
            </w:r>
          </w:p>
        </w:tc>
        <w:tc>
          <w:tcPr>
            <w:tcW w:w="3240" w:type="dxa"/>
            <w:shd w:val="clear" w:color="auto" w:fill="auto"/>
          </w:tcPr>
          <w:p w14:paraId="0C5B552A" w14:textId="77777777"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 xml:space="preserve">Investing in waste management, manufacturing </w:t>
            </w:r>
          </w:p>
          <w:p w14:paraId="26DEF59D" w14:textId="77777777"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 xml:space="preserve">   and distributing elect</w:t>
            </w:r>
            <w:r w:rsidRPr="00220DC0">
              <w:rPr>
                <w:rFonts w:ascii="Arial" w:hAnsi="Arial" w:cs="Arial"/>
                <w:color w:val="000000"/>
                <w:sz w:val="14"/>
                <w:szCs w:val="17"/>
              </w:rPr>
              <w:t>ri</w:t>
            </w:r>
            <w:r w:rsidRPr="00220DC0">
              <w:rPr>
                <w:rFonts w:ascii="Arial" w:hAnsi="Arial" w:cs="Arial"/>
                <w:color w:val="000000"/>
                <w:sz w:val="14"/>
                <w:szCs w:val="14"/>
              </w:rPr>
              <w:t xml:space="preserve">city from waste </w:t>
            </w:r>
          </w:p>
          <w:p w14:paraId="52815B34" w14:textId="4FD41467" w:rsidR="003A20F5" w:rsidRPr="00220DC0" w:rsidRDefault="003A20F5" w:rsidP="003A20F5">
            <w:pPr>
              <w:rPr>
                <w:rFonts w:ascii="Arial" w:hAnsi="Arial" w:cs="Arial"/>
                <w:spacing w:val="4"/>
                <w:sz w:val="14"/>
                <w:szCs w:val="14"/>
              </w:rPr>
            </w:pPr>
            <w:r w:rsidRPr="00220DC0">
              <w:rPr>
                <w:rFonts w:ascii="Arial" w:hAnsi="Arial" w:cs="Arial"/>
                <w:color w:val="000000"/>
                <w:sz w:val="14"/>
                <w:szCs w:val="14"/>
              </w:rPr>
              <w:t xml:space="preserve">   </w:t>
            </w:r>
            <w:r w:rsidRPr="00220DC0">
              <w:rPr>
                <w:rFonts w:ascii="Arial" w:hAnsi="Arial" w:cs="Arial"/>
                <w:spacing w:val="4"/>
                <w:sz w:val="14"/>
                <w:szCs w:val="14"/>
              </w:rPr>
              <w:t>(not commercial operations yet)</w:t>
            </w:r>
          </w:p>
        </w:tc>
        <w:tc>
          <w:tcPr>
            <w:tcW w:w="1024" w:type="dxa"/>
            <w:shd w:val="clear" w:color="auto" w:fill="FAFAFA"/>
          </w:tcPr>
          <w:p w14:paraId="4794CB8F" w14:textId="1FD09475"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99.97</w:t>
            </w:r>
          </w:p>
        </w:tc>
        <w:tc>
          <w:tcPr>
            <w:tcW w:w="1024" w:type="dxa"/>
          </w:tcPr>
          <w:p w14:paraId="3251F57B" w14:textId="58763525"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99.97</w:t>
            </w:r>
          </w:p>
        </w:tc>
        <w:tc>
          <w:tcPr>
            <w:tcW w:w="1024" w:type="dxa"/>
            <w:shd w:val="clear" w:color="auto" w:fill="FAFAFA"/>
          </w:tcPr>
          <w:p w14:paraId="0D4342EF" w14:textId="49E1ABAD"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lang w:val="en-US"/>
              </w:rPr>
              <w:t>-</w:t>
            </w:r>
          </w:p>
        </w:tc>
        <w:tc>
          <w:tcPr>
            <w:tcW w:w="1024" w:type="dxa"/>
          </w:tcPr>
          <w:p w14:paraId="686B76BB" w14:textId="6B490B88"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lang w:val="en-US"/>
              </w:rPr>
              <w:t>-</w:t>
            </w:r>
          </w:p>
        </w:tc>
        <w:tc>
          <w:tcPr>
            <w:tcW w:w="1145" w:type="dxa"/>
            <w:shd w:val="clear" w:color="auto" w:fill="FAFAFA"/>
          </w:tcPr>
          <w:p w14:paraId="7DB6CEB4" w14:textId="44442824" w:rsidR="003A20F5" w:rsidRPr="00220DC0" w:rsidRDefault="003A20F5"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237,599</w:t>
            </w:r>
            <w:r w:rsidRPr="00220DC0">
              <w:rPr>
                <w:rFonts w:ascii="Arial" w:eastAsia="Arial Unicode MS" w:hAnsi="Arial" w:cs="Arial"/>
                <w:noProof/>
                <w:sz w:val="14"/>
                <w:szCs w:val="14"/>
                <w:lang w:val="en-US"/>
              </w:rPr>
              <w:t>,</w:t>
            </w:r>
            <w:r w:rsidRPr="00220DC0">
              <w:rPr>
                <w:rFonts w:ascii="Arial" w:eastAsia="Arial Unicode MS" w:hAnsi="Arial" w:cs="Arial"/>
                <w:noProof/>
                <w:sz w:val="14"/>
                <w:szCs w:val="14"/>
              </w:rPr>
              <w:t>970</w:t>
            </w:r>
          </w:p>
        </w:tc>
        <w:tc>
          <w:tcPr>
            <w:tcW w:w="1134" w:type="dxa"/>
          </w:tcPr>
          <w:p w14:paraId="6924C95F" w14:textId="115BE0C4"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99</w:t>
            </w:r>
            <w:r w:rsidRPr="00220DC0">
              <w:rPr>
                <w:rFonts w:ascii="Arial" w:eastAsia="Arial Unicode MS" w:hAnsi="Arial" w:cs="Arial"/>
                <w:noProof/>
                <w:sz w:val="14"/>
                <w:szCs w:val="14"/>
                <w:lang w:val="en-US"/>
              </w:rPr>
              <w:t>,</w:t>
            </w:r>
            <w:r w:rsidRPr="00220DC0">
              <w:rPr>
                <w:rFonts w:ascii="Arial" w:eastAsia="Arial Unicode MS" w:hAnsi="Arial" w:cs="Arial"/>
                <w:noProof/>
                <w:sz w:val="14"/>
                <w:szCs w:val="14"/>
              </w:rPr>
              <w:t>970</w:t>
            </w:r>
          </w:p>
        </w:tc>
        <w:tc>
          <w:tcPr>
            <w:tcW w:w="1134" w:type="dxa"/>
            <w:shd w:val="clear" w:color="auto" w:fill="FAFAFA"/>
          </w:tcPr>
          <w:p w14:paraId="434E36A0" w14:textId="0CCA6A5E"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c>
          <w:tcPr>
            <w:tcW w:w="1242" w:type="dxa"/>
          </w:tcPr>
          <w:p w14:paraId="2A926E4B" w14:textId="7CBD23A0"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r>
      <w:tr w:rsidR="003A20F5" w:rsidRPr="00220DC0" w14:paraId="1ACA0701" w14:textId="77777777" w:rsidTr="00DB74A1">
        <w:trPr>
          <w:cantSplit/>
          <w:trHeight w:val="57"/>
        </w:trPr>
        <w:tc>
          <w:tcPr>
            <w:tcW w:w="2551" w:type="dxa"/>
            <w:shd w:val="clear" w:color="auto" w:fill="auto"/>
          </w:tcPr>
          <w:p w14:paraId="495444E6" w14:textId="77777777" w:rsidR="00753641" w:rsidRPr="00220DC0" w:rsidRDefault="003A20F5" w:rsidP="003A20F5">
            <w:pPr>
              <w:ind w:left="171"/>
              <w:jc w:val="thaiDistribute"/>
              <w:rPr>
                <w:rFonts w:ascii="Arial" w:hAnsi="Arial" w:cs="Arial"/>
                <w:color w:val="000000"/>
                <w:sz w:val="14"/>
                <w:szCs w:val="14"/>
                <w:lang w:val="en-US"/>
              </w:rPr>
            </w:pPr>
            <w:r w:rsidRPr="00220DC0">
              <w:rPr>
                <w:rFonts w:ascii="Arial" w:hAnsi="Arial" w:cs="Arial"/>
                <w:color w:val="000000"/>
                <w:sz w:val="14"/>
                <w:szCs w:val="14"/>
                <w:lang w:val="en-US"/>
              </w:rPr>
              <w:t>Battery Electric Vehicle And</w:t>
            </w:r>
          </w:p>
          <w:p w14:paraId="08B52E17" w14:textId="77777777" w:rsidR="00753641" w:rsidRPr="00220DC0" w:rsidRDefault="003A20F5" w:rsidP="003A20F5">
            <w:pPr>
              <w:ind w:left="171"/>
              <w:jc w:val="thaiDistribute"/>
              <w:rPr>
                <w:rFonts w:ascii="Arial" w:hAnsi="Arial" w:cs="Arial"/>
                <w:color w:val="000000"/>
                <w:sz w:val="14"/>
                <w:szCs w:val="14"/>
                <w:lang w:val="en-US"/>
              </w:rPr>
            </w:pPr>
            <w:r w:rsidRPr="00220DC0">
              <w:rPr>
                <w:rFonts w:ascii="Arial" w:hAnsi="Arial" w:cs="Arial"/>
                <w:color w:val="000000"/>
                <w:sz w:val="14"/>
                <w:szCs w:val="14"/>
                <w:lang w:val="en-US"/>
              </w:rPr>
              <w:t xml:space="preserve"> </w:t>
            </w:r>
            <w:r w:rsidR="00753641" w:rsidRPr="00220DC0">
              <w:rPr>
                <w:rFonts w:ascii="Arial" w:hAnsi="Arial" w:cs="Arial"/>
                <w:color w:val="000000"/>
                <w:sz w:val="14"/>
                <w:szCs w:val="14"/>
                <w:lang w:val="en-US"/>
              </w:rPr>
              <w:t xml:space="preserve">   </w:t>
            </w:r>
            <w:r w:rsidRPr="00220DC0">
              <w:rPr>
                <w:rFonts w:ascii="Arial" w:hAnsi="Arial" w:cs="Arial"/>
                <w:color w:val="000000"/>
                <w:sz w:val="14"/>
                <w:szCs w:val="14"/>
                <w:lang w:val="en-US"/>
              </w:rPr>
              <w:t>Electronic Products Testing</w:t>
            </w:r>
          </w:p>
          <w:p w14:paraId="1FC21E2B" w14:textId="58DFC793" w:rsidR="003A20F5" w:rsidRPr="00220DC0" w:rsidRDefault="00753641" w:rsidP="003A20F5">
            <w:pPr>
              <w:ind w:left="171"/>
              <w:jc w:val="thaiDistribute"/>
              <w:rPr>
                <w:rFonts w:ascii="Arial" w:hAnsi="Arial" w:cs="Arial"/>
                <w:color w:val="000000"/>
                <w:sz w:val="12"/>
                <w:szCs w:val="12"/>
              </w:rPr>
            </w:pPr>
            <w:r w:rsidRPr="00220DC0">
              <w:rPr>
                <w:rFonts w:ascii="Arial" w:hAnsi="Arial" w:cs="Arial"/>
                <w:color w:val="000000"/>
                <w:sz w:val="14"/>
                <w:szCs w:val="14"/>
                <w:lang w:val="en-US"/>
              </w:rPr>
              <w:t xml:space="preserve">   </w:t>
            </w:r>
            <w:r w:rsidR="003A20F5" w:rsidRPr="00220DC0">
              <w:rPr>
                <w:rFonts w:ascii="Arial" w:hAnsi="Arial" w:cs="Arial"/>
                <w:color w:val="000000"/>
                <w:sz w:val="14"/>
                <w:szCs w:val="14"/>
                <w:lang w:val="en-US"/>
              </w:rPr>
              <w:t xml:space="preserve"> Center Company Limited (BEV).</w:t>
            </w:r>
          </w:p>
        </w:tc>
        <w:tc>
          <w:tcPr>
            <w:tcW w:w="3240" w:type="dxa"/>
            <w:shd w:val="clear" w:color="auto" w:fill="auto"/>
          </w:tcPr>
          <w:p w14:paraId="72FD32FD" w14:textId="6770332E"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Research, develop, test, and qualify the quality</w:t>
            </w:r>
          </w:p>
          <w:p w14:paraId="2BCE9A4C" w14:textId="3D2B75AC" w:rsidR="003A20F5" w:rsidRPr="00220DC0" w:rsidRDefault="00C21A01" w:rsidP="003A20F5">
            <w:pPr>
              <w:rPr>
                <w:rFonts w:ascii="Arial" w:hAnsi="Arial" w:cs="Arial"/>
                <w:spacing w:val="4"/>
                <w:sz w:val="14"/>
                <w:szCs w:val="14"/>
              </w:rPr>
            </w:pPr>
            <w:r>
              <w:rPr>
                <w:rFonts w:ascii="Arial" w:hAnsi="Arial" w:cs="Arial"/>
                <w:color w:val="000000"/>
                <w:sz w:val="14"/>
                <w:szCs w:val="14"/>
              </w:rPr>
              <w:t xml:space="preserve">   o</w:t>
            </w:r>
            <w:r w:rsidR="003A20F5" w:rsidRPr="00220DC0">
              <w:rPr>
                <w:rFonts w:ascii="Arial" w:hAnsi="Arial" w:cs="Arial"/>
                <w:color w:val="000000"/>
                <w:sz w:val="14"/>
                <w:szCs w:val="14"/>
              </w:rPr>
              <w:t xml:space="preserve">f battery </w:t>
            </w:r>
            <w:r w:rsidR="003A20F5" w:rsidRPr="00220DC0">
              <w:rPr>
                <w:rFonts w:ascii="Arial" w:hAnsi="Arial" w:cs="Arial"/>
                <w:spacing w:val="4"/>
                <w:sz w:val="14"/>
                <w:szCs w:val="14"/>
              </w:rPr>
              <w:t>(not commercial operations yet)</w:t>
            </w:r>
          </w:p>
          <w:p w14:paraId="750C137C" w14:textId="0C90530C" w:rsidR="003A20F5" w:rsidRPr="00220DC0" w:rsidRDefault="003A20F5" w:rsidP="003A20F5">
            <w:pPr>
              <w:rPr>
                <w:rFonts w:ascii="Arial" w:hAnsi="Arial" w:cs="Arial"/>
                <w:color w:val="000000"/>
                <w:sz w:val="12"/>
                <w:szCs w:val="12"/>
              </w:rPr>
            </w:pPr>
          </w:p>
        </w:tc>
        <w:tc>
          <w:tcPr>
            <w:tcW w:w="1024" w:type="dxa"/>
            <w:shd w:val="clear" w:color="auto" w:fill="FAFAFA"/>
          </w:tcPr>
          <w:p w14:paraId="6B548144" w14:textId="2F327BE9"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cs/>
              </w:rPr>
              <w:t>50.00</w:t>
            </w:r>
          </w:p>
        </w:tc>
        <w:tc>
          <w:tcPr>
            <w:tcW w:w="1024" w:type="dxa"/>
          </w:tcPr>
          <w:p w14:paraId="23F00C69" w14:textId="3EC854FD"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cs/>
              </w:rPr>
              <w:t>-</w:t>
            </w:r>
          </w:p>
        </w:tc>
        <w:tc>
          <w:tcPr>
            <w:tcW w:w="1024" w:type="dxa"/>
            <w:shd w:val="clear" w:color="auto" w:fill="FAFAFA"/>
          </w:tcPr>
          <w:p w14:paraId="4B18D19D" w14:textId="2671425B"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cs/>
                <w:lang w:val="en-US"/>
              </w:rPr>
              <w:t>48.00</w:t>
            </w:r>
          </w:p>
        </w:tc>
        <w:tc>
          <w:tcPr>
            <w:tcW w:w="1024" w:type="dxa"/>
          </w:tcPr>
          <w:p w14:paraId="122E5A17" w14:textId="620B6BBB"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cs/>
                <w:lang w:val="en-US"/>
              </w:rPr>
              <w:t>-</w:t>
            </w:r>
          </w:p>
        </w:tc>
        <w:tc>
          <w:tcPr>
            <w:tcW w:w="1145" w:type="dxa"/>
            <w:tcBorders>
              <w:bottom w:val="single" w:sz="4" w:space="0" w:color="auto"/>
            </w:tcBorders>
            <w:shd w:val="clear" w:color="auto" w:fill="FAFAFA"/>
          </w:tcPr>
          <w:p w14:paraId="1742E6F8" w14:textId="6A5D680A"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lang w:bidi="th-TH"/>
              </w:rPr>
              <w:t>35,587,998</w:t>
            </w:r>
          </w:p>
        </w:tc>
        <w:tc>
          <w:tcPr>
            <w:tcW w:w="1134" w:type="dxa"/>
            <w:tcBorders>
              <w:bottom w:val="single" w:sz="4" w:space="0" w:color="auto"/>
            </w:tcBorders>
          </w:tcPr>
          <w:p w14:paraId="7CA37DEC" w14:textId="4C3B13C0"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w:t>
            </w:r>
          </w:p>
        </w:tc>
        <w:tc>
          <w:tcPr>
            <w:tcW w:w="1134" w:type="dxa"/>
            <w:tcBorders>
              <w:bottom w:val="single" w:sz="4" w:space="0" w:color="auto"/>
            </w:tcBorders>
            <w:shd w:val="clear" w:color="auto" w:fill="FAFAFA"/>
          </w:tcPr>
          <w:p w14:paraId="2722D207" w14:textId="6523D1DF"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c>
          <w:tcPr>
            <w:tcW w:w="1242" w:type="dxa"/>
            <w:tcBorders>
              <w:bottom w:val="single" w:sz="4" w:space="0" w:color="auto"/>
            </w:tcBorders>
          </w:tcPr>
          <w:p w14:paraId="7DE023CA" w14:textId="4CA9907E"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sz w:val="14"/>
                <w:szCs w:val="14"/>
              </w:rPr>
              <w:t>-</w:t>
            </w:r>
          </w:p>
        </w:tc>
      </w:tr>
      <w:tr w:rsidR="001A3E36" w:rsidRPr="00220DC0" w14:paraId="55EE6464" w14:textId="77777777" w:rsidTr="00DB74A1">
        <w:trPr>
          <w:cantSplit/>
        </w:trPr>
        <w:tc>
          <w:tcPr>
            <w:tcW w:w="2551" w:type="dxa"/>
            <w:shd w:val="clear" w:color="auto" w:fill="auto"/>
          </w:tcPr>
          <w:p w14:paraId="2A9DC675" w14:textId="77777777" w:rsidR="001A3E36" w:rsidRPr="00220DC0" w:rsidRDefault="001A3E36" w:rsidP="005C6C11">
            <w:pPr>
              <w:ind w:left="148" w:right="-208"/>
              <w:rPr>
                <w:rFonts w:ascii="Arial" w:hAnsi="Arial" w:cs="Arial"/>
                <w:color w:val="000000"/>
                <w:sz w:val="14"/>
                <w:szCs w:val="14"/>
                <w:lang w:val="en-US"/>
              </w:rPr>
            </w:pPr>
          </w:p>
        </w:tc>
        <w:tc>
          <w:tcPr>
            <w:tcW w:w="3240" w:type="dxa"/>
            <w:shd w:val="clear" w:color="auto" w:fill="auto"/>
          </w:tcPr>
          <w:p w14:paraId="01D347BB" w14:textId="77777777" w:rsidR="001A3E36" w:rsidRPr="00220DC0" w:rsidRDefault="001A3E36" w:rsidP="005C6C11">
            <w:pPr>
              <w:rPr>
                <w:rFonts w:ascii="Arial" w:hAnsi="Arial" w:cs="Arial"/>
                <w:color w:val="000000"/>
                <w:sz w:val="14"/>
                <w:szCs w:val="14"/>
              </w:rPr>
            </w:pPr>
          </w:p>
        </w:tc>
        <w:tc>
          <w:tcPr>
            <w:tcW w:w="1024" w:type="dxa"/>
            <w:shd w:val="clear" w:color="auto" w:fill="FAFAFA"/>
          </w:tcPr>
          <w:p w14:paraId="21738084" w14:textId="77777777" w:rsidR="001A3E36" w:rsidRPr="00220DC0" w:rsidRDefault="001A3E36" w:rsidP="00DB74A1">
            <w:pPr>
              <w:ind w:right="-72"/>
              <w:jc w:val="right"/>
              <w:rPr>
                <w:rFonts w:ascii="Arial" w:hAnsi="Arial" w:cs="Arial"/>
                <w:color w:val="000000"/>
                <w:sz w:val="14"/>
                <w:szCs w:val="14"/>
              </w:rPr>
            </w:pPr>
          </w:p>
        </w:tc>
        <w:tc>
          <w:tcPr>
            <w:tcW w:w="1024" w:type="dxa"/>
            <w:shd w:val="clear" w:color="auto" w:fill="auto"/>
          </w:tcPr>
          <w:p w14:paraId="6716088B" w14:textId="77777777" w:rsidR="001A3E36" w:rsidRPr="00220DC0" w:rsidRDefault="001A3E36" w:rsidP="00DB74A1">
            <w:pPr>
              <w:ind w:right="-72"/>
              <w:jc w:val="right"/>
              <w:rPr>
                <w:rFonts w:ascii="Arial" w:hAnsi="Arial" w:cs="Arial"/>
                <w:color w:val="000000"/>
                <w:sz w:val="14"/>
                <w:szCs w:val="14"/>
              </w:rPr>
            </w:pPr>
          </w:p>
        </w:tc>
        <w:tc>
          <w:tcPr>
            <w:tcW w:w="1024" w:type="dxa"/>
            <w:shd w:val="clear" w:color="auto" w:fill="FAFAFA"/>
          </w:tcPr>
          <w:p w14:paraId="53529D01" w14:textId="77777777" w:rsidR="001A3E36" w:rsidRPr="00220DC0" w:rsidRDefault="001A3E36" w:rsidP="00DB74A1">
            <w:pPr>
              <w:ind w:right="-72"/>
              <w:jc w:val="right"/>
              <w:rPr>
                <w:rFonts w:ascii="Arial" w:hAnsi="Arial" w:cs="Arial"/>
                <w:color w:val="000000"/>
                <w:sz w:val="14"/>
                <w:szCs w:val="14"/>
                <w:lang w:val="en-US"/>
              </w:rPr>
            </w:pPr>
          </w:p>
        </w:tc>
        <w:tc>
          <w:tcPr>
            <w:tcW w:w="1024" w:type="dxa"/>
            <w:shd w:val="clear" w:color="auto" w:fill="auto"/>
          </w:tcPr>
          <w:p w14:paraId="235E0768" w14:textId="77777777" w:rsidR="001A3E36" w:rsidRPr="00220DC0" w:rsidRDefault="001A3E36" w:rsidP="00DB74A1">
            <w:pPr>
              <w:ind w:right="-72"/>
              <w:jc w:val="right"/>
              <w:rPr>
                <w:rFonts w:ascii="Arial" w:hAnsi="Arial" w:cs="Arial"/>
                <w:color w:val="000000"/>
                <w:sz w:val="14"/>
                <w:szCs w:val="14"/>
                <w:lang w:val="en-US"/>
              </w:rPr>
            </w:pPr>
          </w:p>
        </w:tc>
        <w:tc>
          <w:tcPr>
            <w:tcW w:w="1145" w:type="dxa"/>
            <w:tcBorders>
              <w:top w:val="single" w:sz="4" w:space="0" w:color="auto"/>
            </w:tcBorders>
            <w:shd w:val="clear" w:color="auto" w:fill="FAFAFA"/>
          </w:tcPr>
          <w:p w14:paraId="694EE4AA" w14:textId="77777777" w:rsidR="001A3E36" w:rsidRPr="00220DC0" w:rsidRDefault="001A3E36"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tcBorders>
              <w:top w:val="single" w:sz="4" w:space="0" w:color="auto"/>
            </w:tcBorders>
            <w:shd w:val="clear" w:color="auto" w:fill="auto"/>
          </w:tcPr>
          <w:p w14:paraId="12A73D54" w14:textId="77777777" w:rsidR="001A3E36" w:rsidRPr="00220DC0" w:rsidRDefault="001A3E36"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tcBorders>
              <w:top w:val="single" w:sz="4" w:space="0" w:color="auto"/>
            </w:tcBorders>
            <w:shd w:val="clear" w:color="auto" w:fill="FAFAFA"/>
          </w:tcPr>
          <w:p w14:paraId="34E884C0" w14:textId="77777777" w:rsidR="001A3E36" w:rsidRPr="00220DC0" w:rsidRDefault="001A3E36" w:rsidP="00DB74A1">
            <w:pPr>
              <w:pStyle w:val="acctfourfigures"/>
              <w:tabs>
                <w:tab w:val="decimal" w:pos="533"/>
              </w:tabs>
              <w:spacing w:line="240" w:lineRule="auto"/>
              <w:ind w:right="-72"/>
              <w:jc w:val="right"/>
              <w:rPr>
                <w:rFonts w:ascii="Arial" w:hAnsi="Arial" w:cs="Arial"/>
                <w:noProof/>
                <w:color w:val="000000"/>
                <w:sz w:val="14"/>
                <w:szCs w:val="14"/>
                <w:lang w:val="en-US"/>
              </w:rPr>
            </w:pPr>
          </w:p>
        </w:tc>
        <w:tc>
          <w:tcPr>
            <w:tcW w:w="1242" w:type="dxa"/>
            <w:tcBorders>
              <w:top w:val="single" w:sz="4" w:space="0" w:color="auto"/>
            </w:tcBorders>
            <w:shd w:val="clear" w:color="auto" w:fill="auto"/>
          </w:tcPr>
          <w:p w14:paraId="57398D4B" w14:textId="77777777" w:rsidR="001A3E36" w:rsidRPr="00220DC0" w:rsidRDefault="001A3E36" w:rsidP="00DB74A1">
            <w:pPr>
              <w:pStyle w:val="acctfourfigures"/>
              <w:tabs>
                <w:tab w:val="decimal" w:pos="533"/>
              </w:tabs>
              <w:spacing w:line="240" w:lineRule="auto"/>
              <w:ind w:right="-72"/>
              <w:jc w:val="right"/>
              <w:rPr>
                <w:rFonts w:ascii="Arial" w:hAnsi="Arial" w:cs="Arial"/>
                <w:noProof/>
                <w:color w:val="000000"/>
                <w:sz w:val="14"/>
                <w:szCs w:val="14"/>
                <w:lang w:val="en-US"/>
              </w:rPr>
            </w:pPr>
          </w:p>
        </w:tc>
      </w:tr>
      <w:tr w:rsidR="005C6C11" w:rsidRPr="00220DC0" w14:paraId="5BA59003" w14:textId="77777777" w:rsidTr="00DB74A1">
        <w:trPr>
          <w:cantSplit/>
        </w:trPr>
        <w:tc>
          <w:tcPr>
            <w:tcW w:w="2551" w:type="dxa"/>
            <w:shd w:val="clear" w:color="auto" w:fill="auto"/>
          </w:tcPr>
          <w:p w14:paraId="537B6656" w14:textId="77777777" w:rsidR="005C6C11" w:rsidRPr="00220DC0" w:rsidRDefault="005C6C11" w:rsidP="005C6C11">
            <w:pPr>
              <w:ind w:left="148" w:right="-208"/>
              <w:rPr>
                <w:rFonts w:ascii="Arial" w:hAnsi="Arial" w:cs="Arial"/>
                <w:color w:val="000000"/>
                <w:sz w:val="14"/>
                <w:szCs w:val="14"/>
                <w:lang w:val="en-US"/>
              </w:rPr>
            </w:pPr>
            <w:r w:rsidRPr="00220DC0">
              <w:rPr>
                <w:rFonts w:ascii="Arial" w:hAnsi="Arial" w:cs="Arial"/>
                <w:color w:val="000000"/>
                <w:sz w:val="14"/>
                <w:szCs w:val="14"/>
                <w:lang w:val="en-US"/>
              </w:rPr>
              <w:t>Total</w:t>
            </w:r>
          </w:p>
        </w:tc>
        <w:tc>
          <w:tcPr>
            <w:tcW w:w="3240" w:type="dxa"/>
            <w:shd w:val="clear" w:color="auto" w:fill="auto"/>
          </w:tcPr>
          <w:p w14:paraId="4011DB31" w14:textId="77777777" w:rsidR="005C6C11" w:rsidRPr="00220DC0" w:rsidRDefault="005C6C11" w:rsidP="005C6C11">
            <w:pPr>
              <w:rPr>
                <w:rFonts w:ascii="Arial" w:hAnsi="Arial" w:cs="Arial"/>
                <w:color w:val="000000"/>
                <w:sz w:val="14"/>
                <w:szCs w:val="14"/>
              </w:rPr>
            </w:pPr>
          </w:p>
        </w:tc>
        <w:tc>
          <w:tcPr>
            <w:tcW w:w="1024" w:type="dxa"/>
            <w:shd w:val="clear" w:color="auto" w:fill="FAFAFA"/>
          </w:tcPr>
          <w:p w14:paraId="0812BA80"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auto"/>
          </w:tcPr>
          <w:p w14:paraId="51896FDB"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FAFAFA"/>
          </w:tcPr>
          <w:p w14:paraId="2094F69B" w14:textId="77777777" w:rsidR="005C6C11" w:rsidRPr="00220DC0" w:rsidRDefault="005C6C11" w:rsidP="00DB74A1">
            <w:pPr>
              <w:ind w:right="-72"/>
              <w:jc w:val="right"/>
              <w:rPr>
                <w:rFonts w:ascii="Arial" w:hAnsi="Arial" w:cs="Arial"/>
                <w:color w:val="000000"/>
                <w:sz w:val="14"/>
                <w:szCs w:val="14"/>
                <w:lang w:val="en-US"/>
              </w:rPr>
            </w:pPr>
          </w:p>
        </w:tc>
        <w:tc>
          <w:tcPr>
            <w:tcW w:w="1024" w:type="dxa"/>
            <w:shd w:val="clear" w:color="auto" w:fill="auto"/>
          </w:tcPr>
          <w:p w14:paraId="0DC56E2E" w14:textId="77777777" w:rsidR="005C6C11" w:rsidRPr="00220DC0" w:rsidRDefault="005C6C11" w:rsidP="00DB74A1">
            <w:pPr>
              <w:ind w:right="-72"/>
              <w:jc w:val="right"/>
              <w:rPr>
                <w:rFonts w:ascii="Arial" w:hAnsi="Arial" w:cs="Arial"/>
                <w:color w:val="000000"/>
                <w:sz w:val="14"/>
                <w:szCs w:val="14"/>
                <w:lang w:val="en-US"/>
              </w:rPr>
            </w:pPr>
          </w:p>
        </w:tc>
        <w:tc>
          <w:tcPr>
            <w:tcW w:w="1145" w:type="dxa"/>
            <w:tcBorders>
              <w:bottom w:val="single" w:sz="4" w:space="0" w:color="auto"/>
            </w:tcBorders>
            <w:shd w:val="clear" w:color="auto" w:fill="FAFAFA"/>
          </w:tcPr>
          <w:p w14:paraId="6A209454" w14:textId="2D55889C" w:rsidR="005C6C11"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hAnsi="Arial" w:cs="Arial"/>
                <w:noProof/>
                <w:color w:val="000000"/>
                <w:sz w:val="14"/>
                <w:szCs w:val="14"/>
                <w:lang w:val="en-US"/>
              </w:rPr>
              <w:t>24,946,162,079</w:t>
            </w:r>
          </w:p>
        </w:tc>
        <w:tc>
          <w:tcPr>
            <w:tcW w:w="1134" w:type="dxa"/>
            <w:tcBorders>
              <w:bottom w:val="single" w:sz="4" w:space="0" w:color="auto"/>
            </w:tcBorders>
            <w:shd w:val="clear" w:color="auto" w:fill="auto"/>
          </w:tcPr>
          <w:p w14:paraId="7EE74E80" w14:textId="77777777" w:rsidR="005C6C11" w:rsidRPr="00220DC0" w:rsidRDefault="005C6C11"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hAnsi="Arial" w:cs="Arial"/>
                <w:noProof/>
                <w:color w:val="000000"/>
                <w:sz w:val="14"/>
                <w:szCs w:val="14"/>
                <w:lang w:val="en-US"/>
              </w:rPr>
              <w:t>24,023,074,081</w:t>
            </w:r>
          </w:p>
        </w:tc>
        <w:tc>
          <w:tcPr>
            <w:tcW w:w="1134" w:type="dxa"/>
            <w:tcBorders>
              <w:bottom w:val="single" w:sz="4" w:space="0" w:color="auto"/>
            </w:tcBorders>
            <w:shd w:val="clear" w:color="auto" w:fill="FAFAFA"/>
          </w:tcPr>
          <w:p w14:paraId="0ABB8B99" w14:textId="5A14488B" w:rsidR="005C6C11" w:rsidRPr="00220DC0" w:rsidRDefault="001A3E36"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hAnsi="Arial" w:cs="Arial"/>
                <w:noProof/>
                <w:color w:val="000000"/>
                <w:sz w:val="14"/>
                <w:szCs w:val="14"/>
                <w:lang w:val="en-US"/>
              </w:rPr>
              <w:t>2,816,357,289</w:t>
            </w:r>
          </w:p>
        </w:tc>
        <w:tc>
          <w:tcPr>
            <w:tcW w:w="1242" w:type="dxa"/>
            <w:tcBorders>
              <w:bottom w:val="single" w:sz="4" w:space="0" w:color="auto"/>
            </w:tcBorders>
            <w:shd w:val="clear" w:color="auto" w:fill="auto"/>
          </w:tcPr>
          <w:p w14:paraId="57E7333D" w14:textId="77777777" w:rsidR="005C6C11" w:rsidRPr="00220DC0" w:rsidRDefault="005C6C11"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hAnsi="Arial" w:cs="Arial"/>
                <w:noProof/>
                <w:color w:val="000000"/>
                <w:sz w:val="14"/>
                <w:szCs w:val="14"/>
                <w:lang w:val="en-US"/>
              </w:rPr>
              <w:t>3,871,536,709</w:t>
            </w:r>
          </w:p>
        </w:tc>
      </w:tr>
      <w:tr w:rsidR="005C6C11" w:rsidRPr="00220DC0" w14:paraId="3AC04135" w14:textId="77777777" w:rsidTr="00DB74A1">
        <w:trPr>
          <w:cantSplit/>
        </w:trPr>
        <w:tc>
          <w:tcPr>
            <w:tcW w:w="2551" w:type="dxa"/>
            <w:shd w:val="clear" w:color="auto" w:fill="auto"/>
          </w:tcPr>
          <w:p w14:paraId="7992AFA8" w14:textId="77777777" w:rsidR="005C6C11" w:rsidRPr="00220DC0" w:rsidRDefault="005C6C11" w:rsidP="005C6C11">
            <w:pPr>
              <w:ind w:left="148" w:right="-208"/>
              <w:rPr>
                <w:rFonts w:ascii="Arial" w:hAnsi="Arial" w:cs="Arial"/>
                <w:color w:val="000000"/>
                <w:sz w:val="14"/>
                <w:szCs w:val="14"/>
                <w:lang w:val="en-US"/>
              </w:rPr>
            </w:pPr>
          </w:p>
        </w:tc>
        <w:tc>
          <w:tcPr>
            <w:tcW w:w="3240" w:type="dxa"/>
            <w:shd w:val="clear" w:color="auto" w:fill="auto"/>
          </w:tcPr>
          <w:p w14:paraId="0B69C7CE" w14:textId="77777777" w:rsidR="005C6C11" w:rsidRPr="00220DC0" w:rsidRDefault="005C6C11" w:rsidP="005C6C11">
            <w:pPr>
              <w:rPr>
                <w:rFonts w:ascii="Arial" w:hAnsi="Arial" w:cs="Arial"/>
                <w:color w:val="000000"/>
                <w:sz w:val="14"/>
                <w:szCs w:val="14"/>
              </w:rPr>
            </w:pPr>
          </w:p>
        </w:tc>
        <w:tc>
          <w:tcPr>
            <w:tcW w:w="1024" w:type="dxa"/>
            <w:shd w:val="clear" w:color="auto" w:fill="FAFAFA"/>
          </w:tcPr>
          <w:p w14:paraId="7422E267"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auto"/>
          </w:tcPr>
          <w:p w14:paraId="79548EF0"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FAFAFA"/>
          </w:tcPr>
          <w:p w14:paraId="3BFC8167" w14:textId="77777777" w:rsidR="005C6C11" w:rsidRPr="00220DC0" w:rsidRDefault="005C6C11" w:rsidP="00DB74A1">
            <w:pPr>
              <w:ind w:right="-72"/>
              <w:jc w:val="right"/>
              <w:rPr>
                <w:rFonts w:ascii="Arial" w:hAnsi="Arial" w:cs="Arial"/>
                <w:color w:val="000000"/>
                <w:sz w:val="14"/>
                <w:szCs w:val="14"/>
                <w:lang w:val="en-US"/>
              </w:rPr>
            </w:pPr>
          </w:p>
        </w:tc>
        <w:tc>
          <w:tcPr>
            <w:tcW w:w="1024" w:type="dxa"/>
            <w:shd w:val="clear" w:color="auto" w:fill="auto"/>
          </w:tcPr>
          <w:p w14:paraId="60FD1BC4" w14:textId="77777777" w:rsidR="005C6C11" w:rsidRPr="00220DC0" w:rsidRDefault="005C6C11" w:rsidP="00DB74A1">
            <w:pPr>
              <w:ind w:right="-72"/>
              <w:jc w:val="right"/>
              <w:rPr>
                <w:rFonts w:ascii="Arial" w:hAnsi="Arial" w:cs="Arial"/>
                <w:color w:val="000000"/>
                <w:sz w:val="14"/>
                <w:szCs w:val="14"/>
                <w:lang w:val="en-US"/>
              </w:rPr>
            </w:pPr>
          </w:p>
        </w:tc>
        <w:tc>
          <w:tcPr>
            <w:tcW w:w="1145" w:type="dxa"/>
            <w:tcBorders>
              <w:top w:val="single" w:sz="4" w:space="0" w:color="auto"/>
            </w:tcBorders>
            <w:shd w:val="clear" w:color="auto" w:fill="FAFAFA"/>
          </w:tcPr>
          <w:p w14:paraId="691F15C0" w14:textId="77777777" w:rsidR="005C6C11" w:rsidRPr="00220DC0" w:rsidRDefault="005C6C11"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tcBorders>
              <w:top w:val="single" w:sz="4" w:space="0" w:color="auto"/>
            </w:tcBorders>
            <w:shd w:val="clear" w:color="auto" w:fill="auto"/>
          </w:tcPr>
          <w:p w14:paraId="68926800" w14:textId="77777777" w:rsidR="005C6C11" w:rsidRPr="00220DC0" w:rsidRDefault="005C6C11"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tcBorders>
              <w:top w:val="single" w:sz="4" w:space="0" w:color="auto"/>
            </w:tcBorders>
            <w:shd w:val="clear" w:color="auto" w:fill="FAFAFA"/>
          </w:tcPr>
          <w:p w14:paraId="53ACAE80" w14:textId="77777777" w:rsidR="005C6C11" w:rsidRPr="00220DC0" w:rsidRDefault="005C6C11" w:rsidP="00DB74A1">
            <w:pPr>
              <w:pStyle w:val="acctfourfigures"/>
              <w:tabs>
                <w:tab w:val="decimal" w:pos="533"/>
              </w:tabs>
              <w:spacing w:line="240" w:lineRule="auto"/>
              <w:ind w:right="-72"/>
              <w:jc w:val="right"/>
              <w:rPr>
                <w:rFonts w:ascii="Arial" w:hAnsi="Arial" w:cs="Arial"/>
                <w:noProof/>
                <w:color w:val="000000"/>
                <w:sz w:val="14"/>
                <w:szCs w:val="14"/>
                <w:lang w:val="en-US"/>
              </w:rPr>
            </w:pPr>
          </w:p>
        </w:tc>
        <w:tc>
          <w:tcPr>
            <w:tcW w:w="1242" w:type="dxa"/>
            <w:tcBorders>
              <w:top w:val="single" w:sz="4" w:space="0" w:color="auto"/>
            </w:tcBorders>
            <w:shd w:val="clear" w:color="auto" w:fill="auto"/>
          </w:tcPr>
          <w:p w14:paraId="22AF50EC" w14:textId="77777777" w:rsidR="005C6C11" w:rsidRPr="00220DC0" w:rsidRDefault="005C6C11"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p>
        </w:tc>
      </w:tr>
      <w:tr w:rsidR="005C6C11" w:rsidRPr="00220DC0" w14:paraId="34EA24F0" w14:textId="77777777" w:rsidTr="00DB74A1">
        <w:trPr>
          <w:cantSplit/>
        </w:trPr>
        <w:tc>
          <w:tcPr>
            <w:tcW w:w="2551" w:type="dxa"/>
            <w:shd w:val="clear" w:color="auto" w:fill="auto"/>
          </w:tcPr>
          <w:p w14:paraId="7C924F10" w14:textId="77777777" w:rsidR="005C6C11" w:rsidRPr="00220DC0" w:rsidRDefault="005C6C11" w:rsidP="005C6C11">
            <w:pPr>
              <w:ind w:left="148" w:right="-208"/>
              <w:rPr>
                <w:rFonts w:ascii="Arial" w:hAnsi="Arial" w:cs="Arial"/>
                <w:color w:val="000000"/>
                <w:sz w:val="14"/>
                <w:szCs w:val="14"/>
                <w:lang w:val="en-US"/>
              </w:rPr>
            </w:pPr>
          </w:p>
        </w:tc>
        <w:tc>
          <w:tcPr>
            <w:tcW w:w="3240" w:type="dxa"/>
            <w:shd w:val="clear" w:color="auto" w:fill="auto"/>
          </w:tcPr>
          <w:p w14:paraId="13F01D97" w14:textId="77777777" w:rsidR="005C6C11" w:rsidRPr="00220DC0" w:rsidRDefault="005C6C11" w:rsidP="005C6C11">
            <w:pPr>
              <w:rPr>
                <w:rFonts w:ascii="Arial" w:hAnsi="Arial" w:cs="Arial"/>
                <w:color w:val="000000"/>
                <w:sz w:val="14"/>
                <w:szCs w:val="14"/>
              </w:rPr>
            </w:pPr>
          </w:p>
        </w:tc>
        <w:tc>
          <w:tcPr>
            <w:tcW w:w="1024" w:type="dxa"/>
            <w:shd w:val="clear" w:color="auto" w:fill="FAFAFA"/>
          </w:tcPr>
          <w:p w14:paraId="7DABD83C"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auto"/>
          </w:tcPr>
          <w:p w14:paraId="44936058"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FAFAFA"/>
          </w:tcPr>
          <w:p w14:paraId="64E3F532" w14:textId="77777777" w:rsidR="005C6C11" w:rsidRPr="00220DC0" w:rsidRDefault="005C6C11" w:rsidP="00DB74A1">
            <w:pPr>
              <w:ind w:right="-72"/>
              <w:jc w:val="right"/>
              <w:rPr>
                <w:rFonts w:ascii="Arial" w:hAnsi="Arial" w:cs="Arial"/>
                <w:color w:val="000000"/>
                <w:sz w:val="14"/>
                <w:szCs w:val="14"/>
                <w:lang w:val="en-US"/>
              </w:rPr>
            </w:pPr>
          </w:p>
        </w:tc>
        <w:tc>
          <w:tcPr>
            <w:tcW w:w="1024" w:type="dxa"/>
            <w:shd w:val="clear" w:color="auto" w:fill="auto"/>
          </w:tcPr>
          <w:p w14:paraId="18426837" w14:textId="77777777" w:rsidR="005C6C11" w:rsidRPr="00220DC0" w:rsidRDefault="005C6C11" w:rsidP="00DB74A1">
            <w:pPr>
              <w:ind w:right="-72"/>
              <w:jc w:val="right"/>
              <w:rPr>
                <w:rFonts w:ascii="Arial" w:hAnsi="Arial" w:cs="Arial"/>
                <w:color w:val="000000"/>
                <w:sz w:val="14"/>
                <w:szCs w:val="14"/>
                <w:lang w:val="en-US"/>
              </w:rPr>
            </w:pPr>
          </w:p>
        </w:tc>
        <w:tc>
          <w:tcPr>
            <w:tcW w:w="1145" w:type="dxa"/>
            <w:shd w:val="clear" w:color="auto" w:fill="FAFAFA"/>
          </w:tcPr>
          <w:p w14:paraId="46A4D2C8" w14:textId="77777777" w:rsidR="005C6C11" w:rsidRPr="00220DC0" w:rsidRDefault="005C6C11"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shd w:val="clear" w:color="auto" w:fill="auto"/>
          </w:tcPr>
          <w:p w14:paraId="3C372377" w14:textId="77777777" w:rsidR="005C6C11" w:rsidRPr="00220DC0" w:rsidRDefault="005C6C11" w:rsidP="00DB74A1">
            <w:pPr>
              <w:pStyle w:val="acctfourfigures"/>
              <w:tabs>
                <w:tab w:val="decimal" w:pos="550"/>
              </w:tabs>
              <w:spacing w:line="240" w:lineRule="auto"/>
              <w:ind w:right="-72"/>
              <w:jc w:val="right"/>
              <w:rPr>
                <w:rFonts w:ascii="Arial" w:hAnsi="Arial" w:cs="Arial"/>
                <w:noProof/>
                <w:color w:val="000000"/>
                <w:sz w:val="14"/>
                <w:szCs w:val="14"/>
                <w:lang w:val="en-US"/>
              </w:rPr>
            </w:pPr>
          </w:p>
        </w:tc>
        <w:tc>
          <w:tcPr>
            <w:tcW w:w="1134" w:type="dxa"/>
            <w:shd w:val="clear" w:color="auto" w:fill="FAFAFA"/>
          </w:tcPr>
          <w:p w14:paraId="2A5859C8" w14:textId="77777777" w:rsidR="005C6C11" w:rsidRPr="00220DC0" w:rsidRDefault="005C6C11" w:rsidP="00DB74A1">
            <w:pPr>
              <w:pStyle w:val="acctfourfigures"/>
              <w:tabs>
                <w:tab w:val="decimal" w:pos="533"/>
              </w:tabs>
              <w:spacing w:line="240" w:lineRule="auto"/>
              <w:ind w:right="-72"/>
              <w:jc w:val="right"/>
              <w:rPr>
                <w:rFonts w:ascii="Arial" w:hAnsi="Arial" w:cs="Arial"/>
                <w:noProof/>
                <w:color w:val="000000"/>
                <w:sz w:val="14"/>
                <w:szCs w:val="14"/>
                <w:lang w:val="en-US"/>
              </w:rPr>
            </w:pPr>
          </w:p>
        </w:tc>
        <w:tc>
          <w:tcPr>
            <w:tcW w:w="1242" w:type="dxa"/>
            <w:shd w:val="clear" w:color="auto" w:fill="auto"/>
          </w:tcPr>
          <w:p w14:paraId="1A79276C" w14:textId="77777777" w:rsidR="005C6C11" w:rsidRPr="00220DC0" w:rsidRDefault="005C6C11"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p>
        </w:tc>
      </w:tr>
      <w:tr w:rsidR="005C6C11" w:rsidRPr="00220DC0" w14:paraId="6B5A44E6" w14:textId="77777777" w:rsidTr="00DB74A1">
        <w:trPr>
          <w:cantSplit/>
        </w:trPr>
        <w:tc>
          <w:tcPr>
            <w:tcW w:w="5791" w:type="dxa"/>
            <w:gridSpan w:val="2"/>
            <w:shd w:val="clear" w:color="auto" w:fill="auto"/>
          </w:tcPr>
          <w:p w14:paraId="1597E8B3" w14:textId="77777777" w:rsidR="005C6C11" w:rsidRPr="00220DC0" w:rsidRDefault="005C6C11" w:rsidP="005C6C11">
            <w:pPr>
              <w:pStyle w:val="acctfourfigures"/>
              <w:tabs>
                <w:tab w:val="clear" w:pos="765"/>
                <w:tab w:val="decimal" w:pos="550"/>
              </w:tabs>
              <w:spacing w:line="240" w:lineRule="auto"/>
              <w:ind w:left="141" w:right="-72"/>
              <w:rPr>
                <w:rFonts w:ascii="Arial" w:hAnsi="Arial" w:cs="Arial"/>
                <w:color w:val="000000"/>
                <w:sz w:val="14"/>
                <w:szCs w:val="14"/>
                <w:lang w:bidi="th-TH"/>
              </w:rPr>
            </w:pPr>
            <w:r w:rsidRPr="00220DC0">
              <w:rPr>
                <w:rFonts w:ascii="Arial" w:hAnsi="Arial" w:cs="Arial"/>
                <w:color w:val="000000"/>
                <w:sz w:val="14"/>
                <w:szCs w:val="14"/>
                <w:lang w:bidi="th-TH"/>
              </w:rPr>
              <w:t>The details of direct subsidiaries incorporated in other countries</w:t>
            </w:r>
          </w:p>
        </w:tc>
        <w:tc>
          <w:tcPr>
            <w:tcW w:w="1024" w:type="dxa"/>
            <w:shd w:val="clear" w:color="auto" w:fill="FAFAFA"/>
          </w:tcPr>
          <w:p w14:paraId="7FC6E8E0"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0CE0CF04"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277286D3"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6FAB133B"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110DC2AF"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57F27DFA"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0CD7C7D3"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4D19A1A0"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5C6C11" w:rsidRPr="00220DC0" w14:paraId="25673A1E" w14:textId="77777777" w:rsidTr="00DB74A1">
        <w:trPr>
          <w:cantSplit/>
        </w:trPr>
        <w:tc>
          <w:tcPr>
            <w:tcW w:w="5791" w:type="dxa"/>
            <w:gridSpan w:val="2"/>
            <w:shd w:val="clear" w:color="auto" w:fill="auto"/>
          </w:tcPr>
          <w:p w14:paraId="01121A3A" w14:textId="77777777" w:rsidR="005C6C11" w:rsidRPr="00220DC0" w:rsidRDefault="005C6C11" w:rsidP="005C6C11">
            <w:pPr>
              <w:pStyle w:val="acctfourfigures"/>
              <w:tabs>
                <w:tab w:val="clear" w:pos="765"/>
                <w:tab w:val="decimal" w:pos="550"/>
              </w:tabs>
              <w:spacing w:line="240" w:lineRule="auto"/>
              <w:ind w:left="141" w:right="-72"/>
              <w:rPr>
                <w:rFonts w:ascii="Arial" w:hAnsi="Arial" w:cs="Arial"/>
                <w:color w:val="000000"/>
                <w:sz w:val="12"/>
                <w:szCs w:val="12"/>
                <w:lang w:bidi="th-TH"/>
              </w:rPr>
            </w:pPr>
          </w:p>
        </w:tc>
        <w:tc>
          <w:tcPr>
            <w:tcW w:w="1024" w:type="dxa"/>
            <w:shd w:val="clear" w:color="auto" w:fill="FAFAFA"/>
          </w:tcPr>
          <w:p w14:paraId="2E84E17D"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3ACB37A7"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2122CC56"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4F05C620"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2B8E8D06"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16C4D907"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18C69DB7"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169D237D" w14:textId="77777777" w:rsidR="005C6C11" w:rsidRPr="00220DC0" w:rsidRDefault="005C6C11"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3A20F5" w:rsidRPr="00220DC0" w14:paraId="2AB6E7DE" w14:textId="77777777" w:rsidTr="00DB74A1">
        <w:trPr>
          <w:cantSplit/>
          <w:trHeight w:val="517"/>
        </w:trPr>
        <w:tc>
          <w:tcPr>
            <w:tcW w:w="2551" w:type="dxa"/>
            <w:shd w:val="clear" w:color="auto" w:fill="auto"/>
          </w:tcPr>
          <w:p w14:paraId="042D6439" w14:textId="77777777" w:rsidR="003A20F5" w:rsidRPr="00220DC0" w:rsidRDefault="003A20F5" w:rsidP="003A20F5">
            <w:pPr>
              <w:ind w:left="148" w:right="-208"/>
              <w:rPr>
                <w:rFonts w:ascii="Arial" w:hAnsi="Arial" w:cs="Arial"/>
                <w:color w:val="000000"/>
                <w:spacing w:val="-4"/>
                <w:sz w:val="14"/>
                <w:szCs w:val="14"/>
              </w:rPr>
            </w:pPr>
            <w:r w:rsidRPr="00220DC0">
              <w:rPr>
                <w:rFonts w:ascii="Arial" w:hAnsi="Arial" w:cs="Arial"/>
                <w:color w:val="000000"/>
                <w:sz w:val="14"/>
                <w:szCs w:val="14"/>
                <w:lang w:val="en-US"/>
              </w:rPr>
              <w:t>Amita Technologies Inc</w:t>
            </w:r>
            <w:r w:rsidRPr="00220DC0">
              <w:rPr>
                <w:rFonts w:ascii="Arial" w:hAnsi="Arial" w:cs="Arial"/>
                <w:color w:val="000000"/>
                <w:sz w:val="14"/>
                <w:szCs w:val="14"/>
              </w:rPr>
              <w:t>.</w:t>
            </w:r>
            <w:r w:rsidRPr="00220DC0">
              <w:rPr>
                <w:rFonts w:ascii="Arial" w:hAnsi="Arial" w:cs="Arial"/>
                <w:color w:val="000000"/>
                <w:spacing w:val="-4"/>
                <w:sz w:val="14"/>
                <w:szCs w:val="14"/>
              </w:rPr>
              <w:t xml:space="preserve"> </w:t>
            </w:r>
          </w:p>
          <w:p w14:paraId="5C6A9195" w14:textId="77777777" w:rsidR="003A20F5" w:rsidRPr="00220DC0" w:rsidRDefault="003A20F5" w:rsidP="003A20F5">
            <w:pPr>
              <w:ind w:left="148" w:right="-208"/>
              <w:rPr>
                <w:rFonts w:ascii="Arial" w:hAnsi="Arial" w:cs="Arial"/>
                <w:color w:val="000000"/>
                <w:sz w:val="14"/>
                <w:szCs w:val="14"/>
              </w:rPr>
            </w:pPr>
            <w:r w:rsidRPr="00220DC0">
              <w:rPr>
                <w:rFonts w:ascii="Arial" w:hAnsi="Arial" w:cs="Arial"/>
                <w:color w:val="000000"/>
                <w:sz w:val="14"/>
                <w:szCs w:val="14"/>
              </w:rPr>
              <w:t xml:space="preserve">   (Incorporated in the Republic </w:t>
            </w:r>
          </w:p>
          <w:p w14:paraId="7F5FE7C7" w14:textId="77777777" w:rsidR="003A20F5" w:rsidRPr="00220DC0" w:rsidRDefault="003A20F5" w:rsidP="003A20F5">
            <w:pPr>
              <w:ind w:left="148" w:right="-208"/>
              <w:rPr>
                <w:rFonts w:ascii="Arial" w:hAnsi="Arial" w:cs="Arial"/>
                <w:color w:val="000000"/>
                <w:spacing w:val="-4"/>
                <w:sz w:val="14"/>
                <w:szCs w:val="14"/>
              </w:rPr>
            </w:pPr>
            <w:r w:rsidRPr="00220DC0">
              <w:rPr>
                <w:rFonts w:ascii="Arial" w:hAnsi="Arial" w:cs="Arial"/>
                <w:color w:val="000000"/>
                <w:sz w:val="14"/>
                <w:szCs w:val="14"/>
              </w:rPr>
              <w:t xml:space="preserve">   of China (Taiwan))</w:t>
            </w:r>
          </w:p>
        </w:tc>
        <w:tc>
          <w:tcPr>
            <w:tcW w:w="3240" w:type="dxa"/>
            <w:shd w:val="clear" w:color="auto" w:fill="auto"/>
          </w:tcPr>
          <w:p w14:paraId="1D4BB7A7" w14:textId="77777777" w:rsidR="003A20F5" w:rsidRPr="00220DC0" w:rsidRDefault="003A20F5" w:rsidP="003A20F5">
            <w:pPr>
              <w:rPr>
                <w:rFonts w:ascii="Arial" w:hAnsi="Arial" w:cs="Arial"/>
                <w:color w:val="000000"/>
                <w:sz w:val="14"/>
                <w:szCs w:val="14"/>
                <w:cs/>
              </w:rPr>
            </w:pPr>
            <w:r w:rsidRPr="00220DC0">
              <w:rPr>
                <w:rFonts w:ascii="Arial" w:hAnsi="Arial" w:cs="Arial"/>
                <w:color w:val="000000"/>
                <w:sz w:val="14"/>
                <w:szCs w:val="14"/>
              </w:rPr>
              <w:t>Developing, manufacturing and distributing</w:t>
            </w:r>
            <w:r w:rsidRPr="00220DC0">
              <w:rPr>
                <w:rFonts w:ascii="Arial" w:hAnsi="Arial" w:cs="Arial"/>
                <w:color w:val="000000"/>
                <w:sz w:val="14"/>
                <w:szCs w:val="14"/>
              </w:rPr>
              <w:br/>
              <w:t xml:space="preserve">   battery</w:t>
            </w:r>
          </w:p>
        </w:tc>
        <w:tc>
          <w:tcPr>
            <w:tcW w:w="1024" w:type="dxa"/>
            <w:shd w:val="clear" w:color="auto" w:fill="FAFAFA"/>
          </w:tcPr>
          <w:p w14:paraId="7CD14CF8" w14:textId="4627E21F"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62.63</w:t>
            </w:r>
          </w:p>
        </w:tc>
        <w:tc>
          <w:tcPr>
            <w:tcW w:w="1024" w:type="dxa"/>
          </w:tcPr>
          <w:p w14:paraId="0482B4FE" w14:textId="2E50AD8B"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65.61</w:t>
            </w:r>
          </w:p>
        </w:tc>
        <w:tc>
          <w:tcPr>
            <w:tcW w:w="1024" w:type="dxa"/>
            <w:shd w:val="clear" w:color="auto" w:fill="FAFAFA"/>
          </w:tcPr>
          <w:p w14:paraId="25662128" w14:textId="681E677E"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8.67</w:t>
            </w:r>
          </w:p>
        </w:tc>
        <w:tc>
          <w:tcPr>
            <w:tcW w:w="1024" w:type="dxa"/>
          </w:tcPr>
          <w:p w14:paraId="5A12CDCD" w14:textId="376DFA2A"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9</w:t>
            </w:r>
            <w:r w:rsidRPr="00220DC0">
              <w:rPr>
                <w:rFonts w:ascii="Arial" w:eastAsia="Arial Unicode MS" w:hAnsi="Arial" w:cs="Arial"/>
                <w:sz w:val="14"/>
                <w:szCs w:val="14"/>
                <w:lang w:val="en-US"/>
              </w:rPr>
              <w:t>.</w:t>
            </w:r>
            <w:r w:rsidRPr="00220DC0">
              <w:rPr>
                <w:rFonts w:ascii="Arial" w:eastAsia="Arial Unicode MS" w:hAnsi="Arial" w:cs="Arial"/>
                <w:sz w:val="14"/>
                <w:szCs w:val="14"/>
              </w:rPr>
              <w:t>10</w:t>
            </w:r>
          </w:p>
        </w:tc>
        <w:tc>
          <w:tcPr>
            <w:tcW w:w="1145" w:type="dxa"/>
            <w:shd w:val="clear" w:color="auto" w:fill="FAFAFA"/>
          </w:tcPr>
          <w:p w14:paraId="1E6E1C3F" w14:textId="0C873A84" w:rsidR="003A20F5" w:rsidRPr="00220DC0" w:rsidRDefault="003A20F5" w:rsidP="00DB74A1">
            <w:pPr>
              <w:pStyle w:val="acctfourfigures"/>
              <w:tabs>
                <w:tab w:val="clear" w:pos="765"/>
                <w:tab w:val="decimal" w:pos="550"/>
              </w:tabs>
              <w:spacing w:line="240" w:lineRule="auto"/>
              <w:ind w:left="-95" w:right="-72" w:firstLine="95"/>
              <w:jc w:val="right"/>
              <w:rPr>
                <w:rFonts w:ascii="Arial" w:hAnsi="Arial" w:cs="Arial"/>
                <w:noProof/>
                <w:color w:val="000000"/>
                <w:sz w:val="14"/>
                <w:szCs w:val="14"/>
                <w:lang w:val="en-US"/>
              </w:rPr>
            </w:pPr>
            <w:r w:rsidRPr="00220DC0">
              <w:rPr>
                <w:rFonts w:ascii="Arial" w:eastAsia="Arial Unicode MS" w:hAnsi="Arial" w:cs="Arial"/>
                <w:noProof/>
                <w:sz w:val="14"/>
                <w:szCs w:val="14"/>
              </w:rPr>
              <w:t>4,521,465,272</w:t>
            </w:r>
          </w:p>
        </w:tc>
        <w:tc>
          <w:tcPr>
            <w:tcW w:w="1134" w:type="dxa"/>
          </w:tcPr>
          <w:p w14:paraId="013E7083" w14:textId="2EDA048F" w:rsidR="003A20F5" w:rsidRPr="00220DC0" w:rsidRDefault="003A20F5" w:rsidP="00DB74A1">
            <w:pPr>
              <w:pStyle w:val="acctfourfigures"/>
              <w:tabs>
                <w:tab w:val="clear" w:pos="765"/>
                <w:tab w:val="decimal" w:pos="550"/>
              </w:tabs>
              <w:spacing w:line="240" w:lineRule="auto"/>
              <w:ind w:left="-95" w:right="-72" w:firstLine="95"/>
              <w:jc w:val="right"/>
              <w:rPr>
                <w:rFonts w:ascii="Arial" w:hAnsi="Arial" w:cs="Arial"/>
                <w:noProof/>
                <w:color w:val="000000"/>
                <w:sz w:val="14"/>
                <w:szCs w:val="14"/>
                <w:lang w:val="en-US"/>
              </w:rPr>
            </w:pPr>
            <w:r w:rsidRPr="00220DC0">
              <w:rPr>
                <w:rFonts w:ascii="Arial" w:eastAsia="Arial Unicode MS" w:hAnsi="Arial" w:cs="Arial"/>
                <w:noProof/>
                <w:color w:val="000000"/>
                <w:sz w:val="14"/>
                <w:szCs w:val="14"/>
              </w:rPr>
              <w:t>3,680,011,745</w:t>
            </w:r>
          </w:p>
        </w:tc>
        <w:tc>
          <w:tcPr>
            <w:tcW w:w="1134" w:type="dxa"/>
            <w:shd w:val="clear" w:color="auto" w:fill="FAFAFA"/>
          </w:tcPr>
          <w:p w14:paraId="536EF9FA" w14:textId="7CEDAA7B" w:rsidR="003A20F5" w:rsidRPr="00220DC0" w:rsidRDefault="003A20F5" w:rsidP="00DB74A1">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lang w:val="en-US"/>
              </w:rPr>
              <w:t>-</w:t>
            </w:r>
          </w:p>
        </w:tc>
        <w:tc>
          <w:tcPr>
            <w:tcW w:w="1242" w:type="dxa"/>
          </w:tcPr>
          <w:p w14:paraId="6378C1FD" w14:textId="7FC00C2D" w:rsidR="003A20F5" w:rsidRPr="00220DC0" w:rsidRDefault="003A20F5" w:rsidP="00DB74A1">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lang w:val="en-US"/>
              </w:rPr>
              <w:t>-</w:t>
            </w:r>
          </w:p>
        </w:tc>
      </w:tr>
      <w:tr w:rsidR="003A20F5" w:rsidRPr="00220DC0" w14:paraId="3F6E7825" w14:textId="77777777" w:rsidTr="00DB74A1">
        <w:trPr>
          <w:cantSplit/>
        </w:trPr>
        <w:tc>
          <w:tcPr>
            <w:tcW w:w="2551" w:type="dxa"/>
            <w:shd w:val="clear" w:color="auto" w:fill="auto"/>
          </w:tcPr>
          <w:p w14:paraId="45EA0B23"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EA Con Dao (SG) Pte. Ltd.</w:t>
            </w:r>
          </w:p>
          <w:p w14:paraId="3EBA0F3D"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 xml:space="preserve">   (Incorporated in Singapore)</w:t>
            </w:r>
          </w:p>
        </w:tc>
        <w:tc>
          <w:tcPr>
            <w:tcW w:w="3240" w:type="dxa"/>
            <w:shd w:val="clear" w:color="auto" w:fill="auto"/>
          </w:tcPr>
          <w:p w14:paraId="02E7629E" w14:textId="77777777"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Investing in manufacturing of electricity energy</w:t>
            </w:r>
            <w:r w:rsidRPr="00220DC0">
              <w:rPr>
                <w:rFonts w:ascii="Arial" w:hAnsi="Arial" w:cs="Arial"/>
                <w:color w:val="000000"/>
                <w:sz w:val="14"/>
                <w:szCs w:val="14"/>
              </w:rPr>
              <w:br/>
              <w:t xml:space="preserve">   business </w:t>
            </w:r>
            <w:r w:rsidRPr="00220DC0">
              <w:rPr>
                <w:rFonts w:ascii="Arial" w:hAnsi="Arial" w:cs="Arial"/>
                <w:spacing w:val="4"/>
                <w:sz w:val="14"/>
                <w:szCs w:val="14"/>
              </w:rPr>
              <w:t>(not commercial operations yet)</w:t>
            </w:r>
          </w:p>
        </w:tc>
        <w:tc>
          <w:tcPr>
            <w:tcW w:w="1024" w:type="dxa"/>
            <w:shd w:val="clear" w:color="auto" w:fill="FAFAFA"/>
          </w:tcPr>
          <w:p w14:paraId="01BEF782" w14:textId="2A3333BD"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95.00</w:t>
            </w:r>
          </w:p>
        </w:tc>
        <w:tc>
          <w:tcPr>
            <w:tcW w:w="1024" w:type="dxa"/>
          </w:tcPr>
          <w:p w14:paraId="1629DADF" w14:textId="0954A38B"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95.00</w:t>
            </w:r>
          </w:p>
        </w:tc>
        <w:tc>
          <w:tcPr>
            <w:tcW w:w="1024" w:type="dxa"/>
            <w:shd w:val="clear" w:color="auto" w:fill="FAFAFA"/>
          </w:tcPr>
          <w:p w14:paraId="5EBE60AA" w14:textId="0F12C2B9"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w:t>
            </w:r>
          </w:p>
        </w:tc>
        <w:tc>
          <w:tcPr>
            <w:tcW w:w="1024" w:type="dxa"/>
          </w:tcPr>
          <w:p w14:paraId="488F5329" w14:textId="5DC4E1A9"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w:t>
            </w:r>
          </w:p>
        </w:tc>
        <w:tc>
          <w:tcPr>
            <w:tcW w:w="1145" w:type="dxa"/>
            <w:shd w:val="clear" w:color="auto" w:fill="FAFAFA"/>
          </w:tcPr>
          <w:p w14:paraId="3D7627C2" w14:textId="3DCBA0BF"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c>
          <w:tcPr>
            <w:tcW w:w="1134" w:type="dxa"/>
          </w:tcPr>
          <w:p w14:paraId="78E00B79" w14:textId="7EE02899"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lang w:val="en-US"/>
              </w:rPr>
              <w:t>-</w:t>
            </w:r>
          </w:p>
        </w:tc>
        <w:tc>
          <w:tcPr>
            <w:tcW w:w="1134" w:type="dxa"/>
            <w:shd w:val="clear" w:color="auto" w:fill="FAFAFA"/>
          </w:tcPr>
          <w:p w14:paraId="46252488" w14:textId="7882776E"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w:t>
            </w:r>
          </w:p>
        </w:tc>
        <w:tc>
          <w:tcPr>
            <w:tcW w:w="1242" w:type="dxa"/>
          </w:tcPr>
          <w:p w14:paraId="19F74DC0" w14:textId="402CAEEC"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w:t>
            </w:r>
          </w:p>
        </w:tc>
      </w:tr>
      <w:tr w:rsidR="003A20F5" w:rsidRPr="00220DC0" w14:paraId="1EDD3F0C" w14:textId="77777777" w:rsidTr="00DB74A1">
        <w:trPr>
          <w:cantSplit/>
        </w:trPr>
        <w:tc>
          <w:tcPr>
            <w:tcW w:w="2551" w:type="dxa"/>
            <w:shd w:val="clear" w:color="auto" w:fill="auto"/>
          </w:tcPr>
          <w:p w14:paraId="0C040287"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EA BVI Holding Limited</w:t>
            </w:r>
          </w:p>
          <w:p w14:paraId="10E1BBC7"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 xml:space="preserve">   (Incorporated in British Virgin </w:t>
            </w:r>
          </w:p>
          <w:p w14:paraId="3EED86C0" w14:textId="77777777" w:rsidR="003A20F5" w:rsidRPr="00220DC0" w:rsidRDefault="003A20F5" w:rsidP="003A20F5">
            <w:pPr>
              <w:ind w:left="148" w:right="-208"/>
              <w:rPr>
                <w:rFonts w:ascii="Arial" w:hAnsi="Arial" w:cs="Arial"/>
                <w:color w:val="000000"/>
                <w:sz w:val="14"/>
                <w:szCs w:val="14"/>
                <w:lang w:val="en-US"/>
              </w:rPr>
            </w:pPr>
            <w:r w:rsidRPr="00220DC0">
              <w:rPr>
                <w:rFonts w:ascii="Arial" w:hAnsi="Arial" w:cs="Arial"/>
                <w:color w:val="000000"/>
                <w:sz w:val="14"/>
                <w:szCs w:val="14"/>
                <w:lang w:val="en-US"/>
              </w:rPr>
              <w:t xml:space="preserve">   Islands)</w:t>
            </w:r>
          </w:p>
        </w:tc>
        <w:tc>
          <w:tcPr>
            <w:tcW w:w="3240" w:type="dxa"/>
            <w:shd w:val="clear" w:color="auto" w:fill="auto"/>
          </w:tcPr>
          <w:p w14:paraId="39575C33" w14:textId="77777777"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 xml:space="preserve">Investing in developing, manufacturing and </w:t>
            </w:r>
          </w:p>
          <w:p w14:paraId="6778F24F" w14:textId="2359B168" w:rsidR="003A20F5" w:rsidRPr="00220DC0" w:rsidRDefault="003A20F5" w:rsidP="003A20F5">
            <w:pPr>
              <w:rPr>
                <w:rFonts w:ascii="Arial" w:hAnsi="Arial" w:cs="Arial"/>
                <w:color w:val="000000"/>
                <w:sz w:val="14"/>
                <w:szCs w:val="14"/>
              </w:rPr>
            </w:pPr>
            <w:r w:rsidRPr="00220DC0">
              <w:rPr>
                <w:rFonts w:ascii="Arial" w:hAnsi="Arial" w:cs="Arial"/>
                <w:color w:val="000000"/>
                <w:sz w:val="14"/>
                <w:szCs w:val="14"/>
              </w:rPr>
              <w:t xml:space="preserve">   distributing battery</w:t>
            </w:r>
            <w:r w:rsidR="00C21A01">
              <w:rPr>
                <w:rFonts w:ascii="Arial" w:hAnsi="Arial" w:cs="Arial"/>
                <w:color w:val="000000"/>
                <w:sz w:val="14"/>
                <w:szCs w:val="14"/>
              </w:rPr>
              <w:t xml:space="preserve"> business</w:t>
            </w:r>
          </w:p>
        </w:tc>
        <w:tc>
          <w:tcPr>
            <w:tcW w:w="1024" w:type="dxa"/>
            <w:shd w:val="clear" w:color="auto" w:fill="FAFAFA"/>
          </w:tcPr>
          <w:p w14:paraId="25F49C1D" w14:textId="28F0F185"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100</w:t>
            </w:r>
          </w:p>
        </w:tc>
        <w:tc>
          <w:tcPr>
            <w:tcW w:w="1024" w:type="dxa"/>
          </w:tcPr>
          <w:p w14:paraId="3415CF17" w14:textId="2519E701" w:rsidR="003A20F5" w:rsidRPr="00220DC0" w:rsidRDefault="003A20F5" w:rsidP="00DB74A1">
            <w:pPr>
              <w:ind w:right="-72"/>
              <w:jc w:val="right"/>
              <w:rPr>
                <w:rFonts w:ascii="Arial" w:hAnsi="Arial" w:cs="Arial"/>
                <w:color w:val="000000"/>
                <w:sz w:val="14"/>
                <w:szCs w:val="14"/>
              </w:rPr>
            </w:pPr>
            <w:r w:rsidRPr="00220DC0">
              <w:rPr>
                <w:rFonts w:ascii="Arial" w:eastAsia="Arial Unicode MS" w:hAnsi="Arial" w:cs="Arial"/>
                <w:sz w:val="14"/>
                <w:szCs w:val="14"/>
              </w:rPr>
              <w:t>100</w:t>
            </w:r>
          </w:p>
        </w:tc>
        <w:tc>
          <w:tcPr>
            <w:tcW w:w="1024" w:type="dxa"/>
            <w:shd w:val="clear" w:color="auto" w:fill="FAFAFA"/>
          </w:tcPr>
          <w:p w14:paraId="43B674EE" w14:textId="74D1D107"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w:t>
            </w:r>
          </w:p>
        </w:tc>
        <w:tc>
          <w:tcPr>
            <w:tcW w:w="1024" w:type="dxa"/>
          </w:tcPr>
          <w:p w14:paraId="49B0A48E" w14:textId="130D7209" w:rsidR="003A20F5" w:rsidRPr="00220DC0" w:rsidRDefault="003A20F5" w:rsidP="00DB74A1">
            <w:pPr>
              <w:ind w:right="-72"/>
              <w:jc w:val="right"/>
              <w:rPr>
                <w:rFonts w:ascii="Arial" w:hAnsi="Arial" w:cs="Arial"/>
                <w:color w:val="000000"/>
                <w:sz w:val="14"/>
                <w:szCs w:val="14"/>
                <w:lang w:val="en-US"/>
              </w:rPr>
            </w:pPr>
            <w:r w:rsidRPr="00220DC0">
              <w:rPr>
                <w:rFonts w:ascii="Arial" w:eastAsia="Arial Unicode MS" w:hAnsi="Arial" w:cs="Arial"/>
                <w:sz w:val="14"/>
                <w:szCs w:val="14"/>
              </w:rPr>
              <w:t>-</w:t>
            </w:r>
          </w:p>
        </w:tc>
        <w:tc>
          <w:tcPr>
            <w:tcW w:w="1145" w:type="dxa"/>
            <w:shd w:val="clear" w:color="auto" w:fill="FAFAFA"/>
          </w:tcPr>
          <w:p w14:paraId="18A5AA1D" w14:textId="1866E0D2"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16,036,600</w:t>
            </w:r>
          </w:p>
        </w:tc>
        <w:tc>
          <w:tcPr>
            <w:tcW w:w="1134" w:type="dxa"/>
            <w:tcBorders>
              <w:bottom w:val="single" w:sz="4" w:space="0" w:color="auto"/>
            </w:tcBorders>
          </w:tcPr>
          <w:p w14:paraId="267BDBCD" w14:textId="5CBA3ACE" w:rsidR="003A20F5" w:rsidRPr="00220DC0" w:rsidRDefault="003A20F5" w:rsidP="00DB74A1">
            <w:pPr>
              <w:pStyle w:val="acctfourfigures"/>
              <w:tabs>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16,036,600</w:t>
            </w:r>
          </w:p>
        </w:tc>
        <w:tc>
          <w:tcPr>
            <w:tcW w:w="1134" w:type="dxa"/>
            <w:tcBorders>
              <w:bottom w:val="single" w:sz="4" w:space="0" w:color="auto"/>
            </w:tcBorders>
            <w:shd w:val="clear" w:color="auto" w:fill="FAFAFA"/>
          </w:tcPr>
          <w:p w14:paraId="78AC02F6" w14:textId="0945364E"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w:t>
            </w:r>
          </w:p>
        </w:tc>
        <w:tc>
          <w:tcPr>
            <w:tcW w:w="1242" w:type="dxa"/>
            <w:tcBorders>
              <w:bottom w:val="single" w:sz="4" w:space="0" w:color="auto"/>
            </w:tcBorders>
          </w:tcPr>
          <w:p w14:paraId="79FAA01C" w14:textId="3ED4F8DE" w:rsidR="003A20F5" w:rsidRPr="00220DC0" w:rsidRDefault="003A20F5" w:rsidP="00DB74A1">
            <w:pPr>
              <w:pStyle w:val="acctfourfigures"/>
              <w:tabs>
                <w:tab w:val="decimal" w:pos="533"/>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w:t>
            </w:r>
          </w:p>
        </w:tc>
      </w:tr>
      <w:tr w:rsidR="005C6C11" w:rsidRPr="00220DC0" w14:paraId="2415C061" w14:textId="77777777" w:rsidTr="00DB74A1">
        <w:trPr>
          <w:cantSplit/>
        </w:trPr>
        <w:tc>
          <w:tcPr>
            <w:tcW w:w="2551" w:type="dxa"/>
            <w:shd w:val="clear" w:color="auto" w:fill="auto"/>
          </w:tcPr>
          <w:p w14:paraId="28C85FFD" w14:textId="77777777" w:rsidR="005C6C11" w:rsidRPr="00220DC0" w:rsidRDefault="005C6C11" w:rsidP="005C6C11">
            <w:pPr>
              <w:tabs>
                <w:tab w:val="left" w:pos="165"/>
              </w:tabs>
              <w:ind w:left="148" w:right="-208"/>
              <w:rPr>
                <w:rFonts w:ascii="Arial" w:hAnsi="Arial" w:cs="Arial"/>
                <w:color w:val="000000"/>
                <w:sz w:val="12"/>
                <w:szCs w:val="12"/>
              </w:rPr>
            </w:pPr>
          </w:p>
        </w:tc>
        <w:tc>
          <w:tcPr>
            <w:tcW w:w="3240" w:type="dxa"/>
            <w:shd w:val="clear" w:color="auto" w:fill="auto"/>
          </w:tcPr>
          <w:p w14:paraId="2A174254" w14:textId="77777777" w:rsidR="005C6C11" w:rsidRPr="00220DC0" w:rsidRDefault="005C6C11" w:rsidP="005C6C11">
            <w:pPr>
              <w:tabs>
                <w:tab w:val="left" w:pos="-3402"/>
                <w:tab w:val="left" w:pos="-3261"/>
                <w:tab w:val="left" w:pos="-3119"/>
              </w:tabs>
              <w:ind w:left="-29"/>
              <w:rPr>
                <w:rFonts w:ascii="Arial" w:hAnsi="Arial" w:cs="Arial"/>
                <w:color w:val="000000"/>
                <w:sz w:val="12"/>
                <w:szCs w:val="12"/>
              </w:rPr>
            </w:pPr>
          </w:p>
        </w:tc>
        <w:tc>
          <w:tcPr>
            <w:tcW w:w="1024" w:type="dxa"/>
            <w:shd w:val="clear" w:color="auto" w:fill="FAFAFA"/>
          </w:tcPr>
          <w:p w14:paraId="59586D0D" w14:textId="77777777" w:rsidR="005C6C11" w:rsidRPr="00220DC0" w:rsidRDefault="005C6C11" w:rsidP="00DB74A1">
            <w:pPr>
              <w:ind w:right="-72"/>
              <w:jc w:val="right"/>
              <w:rPr>
                <w:rFonts w:ascii="Arial" w:hAnsi="Arial" w:cs="Arial"/>
                <w:color w:val="000000"/>
                <w:sz w:val="14"/>
                <w:szCs w:val="14"/>
              </w:rPr>
            </w:pPr>
          </w:p>
        </w:tc>
        <w:tc>
          <w:tcPr>
            <w:tcW w:w="1024" w:type="dxa"/>
          </w:tcPr>
          <w:p w14:paraId="305C7213"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FAFAFA"/>
          </w:tcPr>
          <w:p w14:paraId="65912163" w14:textId="77777777" w:rsidR="005C6C11" w:rsidRPr="00220DC0" w:rsidRDefault="005C6C11" w:rsidP="00DB74A1">
            <w:pPr>
              <w:ind w:right="-72"/>
              <w:jc w:val="right"/>
              <w:rPr>
                <w:rFonts w:ascii="Arial" w:hAnsi="Arial" w:cs="Arial"/>
                <w:color w:val="000000"/>
                <w:sz w:val="14"/>
                <w:szCs w:val="14"/>
              </w:rPr>
            </w:pPr>
          </w:p>
        </w:tc>
        <w:tc>
          <w:tcPr>
            <w:tcW w:w="1024" w:type="dxa"/>
          </w:tcPr>
          <w:p w14:paraId="0BBAAEAE" w14:textId="77777777" w:rsidR="005C6C11" w:rsidRPr="00220DC0" w:rsidRDefault="005C6C11" w:rsidP="00DB74A1">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13CC0947" w14:textId="77777777" w:rsidR="005C6C11" w:rsidRPr="00220DC0" w:rsidRDefault="005C6C11" w:rsidP="00DB74A1">
            <w:pPr>
              <w:ind w:right="-72"/>
              <w:jc w:val="right"/>
              <w:rPr>
                <w:rFonts w:ascii="Arial" w:hAnsi="Arial" w:cs="Arial"/>
                <w:color w:val="000000"/>
                <w:sz w:val="14"/>
                <w:szCs w:val="14"/>
              </w:rPr>
            </w:pPr>
          </w:p>
        </w:tc>
        <w:tc>
          <w:tcPr>
            <w:tcW w:w="1134" w:type="dxa"/>
            <w:tcBorders>
              <w:top w:val="single" w:sz="4" w:space="0" w:color="auto"/>
            </w:tcBorders>
          </w:tcPr>
          <w:p w14:paraId="158CA7E3" w14:textId="77777777" w:rsidR="005C6C11" w:rsidRPr="00220DC0" w:rsidRDefault="005C6C11" w:rsidP="00DB74A1">
            <w:pPr>
              <w:ind w:right="-72"/>
              <w:jc w:val="right"/>
              <w:rPr>
                <w:rFonts w:ascii="Arial" w:hAnsi="Arial" w:cs="Arial"/>
                <w:color w:val="000000"/>
                <w:sz w:val="14"/>
                <w:szCs w:val="14"/>
              </w:rPr>
            </w:pPr>
          </w:p>
        </w:tc>
        <w:tc>
          <w:tcPr>
            <w:tcW w:w="1134" w:type="dxa"/>
            <w:tcBorders>
              <w:top w:val="single" w:sz="4" w:space="0" w:color="auto"/>
            </w:tcBorders>
            <w:shd w:val="clear" w:color="auto" w:fill="FAFAFA"/>
          </w:tcPr>
          <w:p w14:paraId="501160B1" w14:textId="77777777" w:rsidR="005C6C11" w:rsidRPr="00220DC0" w:rsidRDefault="005C6C11" w:rsidP="00DB74A1">
            <w:pPr>
              <w:ind w:right="-72"/>
              <w:jc w:val="right"/>
              <w:rPr>
                <w:rFonts w:ascii="Arial" w:hAnsi="Arial" w:cs="Arial"/>
                <w:color w:val="000000"/>
                <w:sz w:val="14"/>
                <w:szCs w:val="14"/>
              </w:rPr>
            </w:pPr>
          </w:p>
        </w:tc>
        <w:tc>
          <w:tcPr>
            <w:tcW w:w="1242" w:type="dxa"/>
            <w:tcBorders>
              <w:top w:val="single" w:sz="4" w:space="0" w:color="auto"/>
            </w:tcBorders>
          </w:tcPr>
          <w:p w14:paraId="45B74D1A" w14:textId="77777777" w:rsidR="005C6C11" w:rsidRPr="00220DC0" w:rsidRDefault="005C6C11" w:rsidP="00DB74A1">
            <w:pPr>
              <w:ind w:right="-72"/>
              <w:jc w:val="right"/>
              <w:rPr>
                <w:rFonts w:ascii="Arial" w:hAnsi="Arial" w:cs="Arial"/>
                <w:color w:val="000000"/>
                <w:sz w:val="14"/>
                <w:szCs w:val="14"/>
              </w:rPr>
            </w:pPr>
          </w:p>
        </w:tc>
      </w:tr>
      <w:tr w:rsidR="001A3E36" w:rsidRPr="00220DC0" w14:paraId="03A41394" w14:textId="77777777" w:rsidTr="00DB74A1">
        <w:trPr>
          <w:cantSplit/>
          <w:trHeight w:val="159"/>
        </w:trPr>
        <w:tc>
          <w:tcPr>
            <w:tcW w:w="2551" w:type="dxa"/>
            <w:shd w:val="clear" w:color="auto" w:fill="auto"/>
            <w:vAlign w:val="center"/>
          </w:tcPr>
          <w:p w14:paraId="71820C39" w14:textId="77777777" w:rsidR="001A3E36" w:rsidRPr="00220DC0" w:rsidRDefault="001A3E36" w:rsidP="00A41F14">
            <w:pPr>
              <w:ind w:left="148" w:right="-208"/>
              <w:rPr>
                <w:rFonts w:ascii="Arial" w:hAnsi="Arial" w:cs="Arial"/>
                <w:color w:val="000000"/>
                <w:sz w:val="14"/>
                <w:szCs w:val="14"/>
                <w:lang w:val="en-US"/>
              </w:rPr>
            </w:pPr>
            <w:r w:rsidRPr="00220DC0">
              <w:rPr>
                <w:rFonts w:ascii="Arial" w:hAnsi="Arial" w:cs="Arial"/>
                <w:color w:val="000000"/>
                <w:sz w:val="14"/>
                <w:szCs w:val="14"/>
                <w:lang w:val="en-US"/>
              </w:rPr>
              <w:t>Total</w:t>
            </w:r>
          </w:p>
        </w:tc>
        <w:tc>
          <w:tcPr>
            <w:tcW w:w="3240" w:type="dxa"/>
            <w:shd w:val="clear" w:color="auto" w:fill="auto"/>
            <w:vAlign w:val="center"/>
          </w:tcPr>
          <w:p w14:paraId="251BCF62" w14:textId="77777777" w:rsidR="001A3E36" w:rsidRPr="00220DC0" w:rsidRDefault="001A3E36" w:rsidP="004735DF">
            <w:pPr>
              <w:jc w:val="center"/>
              <w:rPr>
                <w:rFonts w:ascii="Arial" w:hAnsi="Arial" w:cs="Arial"/>
                <w:color w:val="000000"/>
                <w:sz w:val="14"/>
                <w:szCs w:val="14"/>
                <w:cs/>
                <w:lang w:val="en-US"/>
              </w:rPr>
            </w:pPr>
          </w:p>
        </w:tc>
        <w:tc>
          <w:tcPr>
            <w:tcW w:w="1024" w:type="dxa"/>
            <w:shd w:val="clear" w:color="auto" w:fill="FAFAFA"/>
          </w:tcPr>
          <w:p w14:paraId="36EFB300" w14:textId="2C4ED081" w:rsidR="001A3E36" w:rsidRPr="00220DC0" w:rsidRDefault="001A3E36" w:rsidP="00DB74A1">
            <w:pPr>
              <w:pStyle w:val="acctfourfigures"/>
              <w:tabs>
                <w:tab w:val="clear" w:pos="765"/>
              </w:tabs>
              <w:spacing w:line="240" w:lineRule="auto"/>
              <w:ind w:right="-72"/>
              <w:jc w:val="right"/>
              <w:rPr>
                <w:rFonts w:ascii="Arial" w:hAnsi="Arial" w:cs="Arial"/>
                <w:color w:val="000000"/>
                <w:sz w:val="14"/>
                <w:szCs w:val="14"/>
                <w:lang w:val="en-US" w:bidi="th-TH"/>
              </w:rPr>
            </w:pPr>
          </w:p>
        </w:tc>
        <w:tc>
          <w:tcPr>
            <w:tcW w:w="1024" w:type="dxa"/>
          </w:tcPr>
          <w:p w14:paraId="24B2DD05" w14:textId="3C3A86B6" w:rsidR="001A3E36" w:rsidRPr="00220DC0" w:rsidRDefault="001A3E36" w:rsidP="00DB74A1">
            <w:pPr>
              <w:pStyle w:val="acctfourfigures"/>
              <w:tabs>
                <w:tab w:val="clear" w:pos="765"/>
              </w:tabs>
              <w:spacing w:line="240" w:lineRule="auto"/>
              <w:ind w:right="-72"/>
              <w:jc w:val="right"/>
              <w:rPr>
                <w:rFonts w:ascii="Arial" w:hAnsi="Arial" w:cs="Arial"/>
                <w:color w:val="000000"/>
                <w:sz w:val="14"/>
                <w:szCs w:val="14"/>
                <w:lang w:val="en-US" w:bidi="th-TH"/>
              </w:rPr>
            </w:pPr>
          </w:p>
        </w:tc>
        <w:tc>
          <w:tcPr>
            <w:tcW w:w="1024" w:type="dxa"/>
            <w:shd w:val="clear" w:color="auto" w:fill="FAFAFA"/>
          </w:tcPr>
          <w:p w14:paraId="7CD5D05F" w14:textId="6D3598F9" w:rsidR="001A3E36" w:rsidRPr="00220DC0" w:rsidRDefault="001A3E36" w:rsidP="00DB74A1">
            <w:pPr>
              <w:pStyle w:val="acctfourfigures"/>
              <w:tabs>
                <w:tab w:val="clear" w:pos="765"/>
                <w:tab w:val="decimal" w:pos="550"/>
              </w:tabs>
              <w:spacing w:line="240" w:lineRule="auto"/>
              <w:ind w:right="-72"/>
              <w:jc w:val="right"/>
              <w:rPr>
                <w:rFonts w:ascii="Arial" w:hAnsi="Arial" w:cs="Arial"/>
                <w:color w:val="000000"/>
                <w:sz w:val="14"/>
                <w:szCs w:val="14"/>
                <w:lang w:val="en-US" w:bidi="th-TH"/>
              </w:rPr>
            </w:pPr>
          </w:p>
        </w:tc>
        <w:tc>
          <w:tcPr>
            <w:tcW w:w="1024" w:type="dxa"/>
          </w:tcPr>
          <w:p w14:paraId="31A7B843" w14:textId="0B5C40FB" w:rsidR="001A3E36" w:rsidRPr="00220DC0" w:rsidRDefault="001A3E36" w:rsidP="00DB74A1">
            <w:pPr>
              <w:pStyle w:val="acctfourfigures"/>
              <w:tabs>
                <w:tab w:val="clear" w:pos="765"/>
                <w:tab w:val="decimal" w:pos="550"/>
              </w:tabs>
              <w:spacing w:line="240" w:lineRule="auto"/>
              <w:ind w:right="-72"/>
              <w:jc w:val="right"/>
              <w:rPr>
                <w:rFonts w:ascii="Arial" w:hAnsi="Arial" w:cs="Arial"/>
                <w:color w:val="000000"/>
                <w:sz w:val="14"/>
                <w:szCs w:val="14"/>
                <w:lang w:val="en-US" w:bidi="th-TH"/>
              </w:rPr>
            </w:pPr>
          </w:p>
        </w:tc>
        <w:tc>
          <w:tcPr>
            <w:tcW w:w="1145" w:type="dxa"/>
            <w:tcBorders>
              <w:bottom w:val="single" w:sz="4" w:space="0" w:color="auto"/>
            </w:tcBorders>
            <w:shd w:val="clear" w:color="auto" w:fill="FAFAFA"/>
          </w:tcPr>
          <w:p w14:paraId="0A549D9D" w14:textId="787603AA" w:rsidR="001A3E36" w:rsidRPr="00220DC0" w:rsidRDefault="001A3E36" w:rsidP="00DB74A1">
            <w:pPr>
              <w:pStyle w:val="acctfourfigures"/>
              <w:tabs>
                <w:tab w:val="clear" w:pos="765"/>
                <w:tab w:val="decimal" w:pos="550"/>
              </w:tabs>
              <w:spacing w:line="240" w:lineRule="auto"/>
              <w:ind w:right="-94"/>
              <w:jc w:val="right"/>
              <w:rPr>
                <w:rFonts w:ascii="Arial" w:hAnsi="Arial" w:cs="Arial"/>
                <w:color w:val="000000"/>
                <w:sz w:val="14"/>
                <w:szCs w:val="14"/>
                <w:lang w:val="en-US" w:bidi="th-TH"/>
              </w:rPr>
            </w:pPr>
            <w:r w:rsidRPr="00220DC0">
              <w:rPr>
                <w:rFonts w:ascii="Arial" w:hAnsi="Arial" w:cs="Arial"/>
                <w:color w:val="000000"/>
                <w:sz w:val="14"/>
                <w:szCs w:val="14"/>
                <w:lang w:val="en-US" w:bidi="th-TH"/>
              </w:rPr>
              <w:t>4,537,501,872</w:t>
            </w:r>
          </w:p>
        </w:tc>
        <w:tc>
          <w:tcPr>
            <w:tcW w:w="1134" w:type="dxa"/>
            <w:tcBorders>
              <w:bottom w:val="single" w:sz="4" w:space="0" w:color="auto"/>
            </w:tcBorders>
          </w:tcPr>
          <w:p w14:paraId="6B2F3725" w14:textId="1E579242" w:rsidR="001A3E36" w:rsidRPr="00220DC0" w:rsidRDefault="001A3E36" w:rsidP="00DB74A1">
            <w:pPr>
              <w:pStyle w:val="acctfourfigures"/>
              <w:tabs>
                <w:tab w:val="clear" w:pos="765"/>
                <w:tab w:val="decimal" w:pos="550"/>
              </w:tabs>
              <w:spacing w:line="240" w:lineRule="auto"/>
              <w:ind w:right="-94"/>
              <w:jc w:val="right"/>
              <w:rPr>
                <w:rFonts w:ascii="Arial" w:hAnsi="Arial" w:cs="Arial"/>
                <w:color w:val="000000"/>
                <w:sz w:val="14"/>
                <w:szCs w:val="14"/>
                <w:lang w:val="en-US" w:bidi="th-TH"/>
              </w:rPr>
            </w:pPr>
            <w:r w:rsidRPr="00220DC0">
              <w:rPr>
                <w:rFonts w:ascii="Arial" w:hAnsi="Arial" w:cs="Arial"/>
                <w:color w:val="000000"/>
                <w:sz w:val="14"/>
                <w:szCs w:val="14"/>
                <w:lang w:val="en-US" w:bidi="th-TH"/>
              </w:rPr>
              <w:t>3,696,048,345</w:t>
            </w:r>
          </w:p>
        </w:tc>
        <w:tc>
          <w:tcPr>
            <w:tcW w:w="1134" w:type="dxa"/>
            <w:tcBorders>
              <w:bottom w:val="single" w:sz="4" w:space="0" w:color="auto"/>
            </w:tcBorders>
            <w:shd w:val="clear" w:color="auto" w:fill="FAFAFA"/>
          </w:tcPr>
          <w:p w14:paraId="0D637F9B" w14:textId="34AD4C49" w:rsidR="001A3E36" w:rsidRPr="00220DC0" w:rsidRDefault="001A3E36" w:rsidP="00DB74A1">
            <w:pPr>
              <w:pStyle w:val="acctfourfigures"/>
              <w:tabs>
                <w:tab w:val="clear" w:pos="765"/>
                <w:tab w:val="decimal" w:pos="533"/>
              </w:tabs>
              <w:spacing w:line="240" w:lineRule="auto"/>
              <w:ind w:right="-94"/>
              <w:jc w:val="right"/>
              <w:rPr>
                <w:rFonts w:ascii="Arial" w:hAnsi="Arial" w:cs="Arial"/>
                <w:color w:val="000000"/>
                <w:sz w:val="14"/>
                <w:szCs w:val="14"/>
                <w:lang w:val="en-US" w:bidi="th-TH"/>
              </w:rPr>
            </w:pPr>
            <w:r w:rsidRPr="00220DC0">
              <w:rPr>
                <w:rFonts w:ascii="Arial" w:hAnsi="Arial" w:cs="Arial"/>
                <w:color w:val="000000"/>
                <w:sz w:val="14"/>
                <w:szCs w:val="14"/>
                <w:lang w:val="en-US" w:bidi="th-TH"/>
              </w:rPr>
              <w:t>-</w:t>
            </w:r>
          </w:p>
        </w:tc>
        <w:tc>
          <w:tcPr>
            <w:tcW w:w="1242" w:type="dxa"/>
            <w:tcBorders>
              <w:bottom w:val="single" w:sz="4" w:space="0" w:color="auto"/>
            </w:tcBorders>
          </w:tcPr>
          <w:p w14:paraId="3D2305D8" w14:textId="7D37F9F6" w:rsidR="001A3E36" w:rsidRPr="00220DC0" w:rsidRDefault="001A3E36" w:rsidP="00DB74A1">
            <w:pPr>
              <w:pStyle w:val="acctfourfigures"/>
              <w:tabs>
                <w:tab w:val="clear" w:pos="765"/>
                <w:tab w:val="decimal" w:pos="533"/>
              </w:tabs>
              <w:spacing w:line="240" w:lineRule="auto"/>
              <w:ind w:right="-69"/>
              <w:jc w:val="right"/>
              <w:rPr>
                <w:rFonts w:ascii="Arial" w:hAnsi="Arial" w:cs="Arial"/>
                <w:color w:val="000000"/>
                <w:sz w:val="14"/>
                <w:szCs w:val="14"/>
                <w:lang w:val="en-US" w:bidi="th-TH"/>
              </w:rPr>
            </w:pPr>
            <w:r w:rsidRPr="00220DC0">
              <w:rPr>
                <w:rFonts w:ascii="Arial" w:hAnsi="Arial" w:cs="Arial"/>
                <w:color w:val="000000"/>
                <w:sz w:val="14"/>
                <w:szCs w:val="14"/>
                <w:lang w:val="en-US" w:bidi="th-TH"/>
              </w:rPr>
              <w:t>-</w:t>
            </w:r>
          </w:p>
        </w:tc>
      </w:tr>
      <w:tr w:rsidR="005C6C11" w:rsidRPr="00220DC0" w14:paraId="1B192D71" w14:textId="77777777" w:rsidTr="00DB74A1">
        <w:trPr>
          <w:cantSplit/>
        </w:trPr>
        <w:tc>
          <w:tcPr>
            <w:tcW w:w="2551" w:type="dxa"/>
            <w:shd w:val="clear" w:color="auto" w:fill="auto"/>
          </w:tcPr>
          <w:p w14:paraId="488FBBA7" w14:textId="77777777" w:rsidR="005C6C11" w:rsidRPr="00220DC0" w:rsidRDefault="005C6C11" w:rsidP="005C6C11">
            <w:pPr>
              <w:tabs>
                <w:tab w:val="left" w:pos="165"/>
              </w:tabs>
              <w:ind w:left="148" w:right="-208"/>
              <w:rPr>
                <w:rFonts w:ascii="Arial" w:hAnsi="Arial" w:cs="Arial"/>
                <w:color w:val="000000"/>
                <w:sz w:val="12"/>
                <w:szCs w:val="12"/>
              </w:rPr>
            </w:pPr>
          </w:p>
        </w:tc>
        <w:tc>
          <w:tcPr>
            <w:tcW w:w="3240" w:type="dxa"/>
            <w:shd w:val="clear" w:color="auto" w:fill="auto"/>
          </w:tcPr>
          <w:p w14:paraId="4D1ED9EC" w14:textId="77777777" w:rsidR="005C6C11" w:rsidRPr="00220DC0" w:rsidRDefault="005C6C11" w:rsidP="005C6C11">
            <w:pPr>
              <w:tabs>
                <w:tab w:val="left" w:pos="-3402"/>
                <w:tab w:val="left" w:pos="-3261"/>
                <w:tab w:val="left" w:pos="-3119"/>
              </w:tabs>
              <w:ind w:left="-29"/>
              <w:rPr>
                <w:rFonts w:ascii="Arial" w:hAnsi="Arial" w:cs="Arial"/>
                <w:color w:val="000000"/>
                <w:sz w:val="12"/>
                <w:szCs w:val="12"/>
              </w:rPr>
            </w:pPr>
          </w:p>
        </w:tc>
        <w:tc>
          <w:tcPr>
            <w:tcW w:w="1024" w:type="dxa"/>
            <w:shd w:val="clear" w:color="auto" w:fill="FAFAFA"/>
          </w:tcPr>
          <w:p w14:paraId="339B0DEC"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auto"/>
          </w:tcPr>
          <w:p w14:paraId="5E71F2BF"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FAFAFA"/>
          </w:tcPr>
          <w:p w14:paraId="547A6553" w14:textId="77777777" w:rsidR="005C6C11" w:rsidRPr="00220DC0" w:rsidRDefault="005C6C11" w:rsidP="00DB74A1">
            <w:pPr>
              <w:ind w:right="-72"/>
              <w:jc w:val="right"/>
              <w:rPr>
                <w:rFonts w:ascii="Arial" w:hAnsi="Arial" w:cs="Arial"/>
                <w:color w:val="000000"/>
                <w:sz w:val="14"/>
                <w:szCs w:val="14"/>
              </w:rPr>
            </w:pPr>
          </w:p>
        </w:tc>
        <w:tc>
          <w:tcPr>
            <w:tcW w:w="1024" w:type="dxa"/>
            <w:shd w:val="clear" w:color="auto" w:fill="auto"/>
          </w:tcPr>
          <w:p w14:paraId="768DF61E" w14:textId="77777777" w:rsidR="005C6C11" w:rsidRPr="00220DC0" w:rsidRDefault="005C6C11" w:rsidP="00DB74A1">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3F27DC5A" w14:textId="77777777" w:rsidR="005C6C11" w:rsidRPr="00220DC0" w:rsidRDefault="005C6C11" w:rsidP="00DB74A1">
            <w:pPr>
              <w:ind w:right="-94"/>
              <w:jc w:val="right"/>
              <w:rPr>
                <w:rFonts w:ascii="Arial" w:hAnsi="Arial" w:cs="Arial"/>
                <w:color w:val="000000"/>
                <w:sz w:val="14"/>
                <w:szCs w:val="14"/>
              </w:rPr>
            </w:pPr>
          </w:p>
        </w:tc>
        <w:tc>
          <w:tcPr>
            <w:tcW w:w="1134" w:type="dxa"/>
            <w:tcBorders>
              <w:top w:val="single" w:sz="4" w:space="0" w:color="auto"/>
            </w:tcBorders>
            <w:shd w:val="clear" w:color="auto" w:fill="auto"/>
          </w:tcPr>
          <w:p w14:paraId="773D417B" w14:textId="77777777" w:rsidR="005C6C11" w:rsidRPr="00220DC0" w:rsidRDefault="005C6C11" w:rsidP="00DB74A1">
            <w:pPr>
              <w:ind w:right="-94"/>
              <w:jc w:val="right"/>
              <w:rPr>
                <w:rFonts w:ascii="Arial" w:hAnsi="Arial" w:cs="Arial"/>
                <w:color w:val="000000"/>
                <w:sz w:val="14"/>
                <w:szCs w:val="14"/>
              </w:rPr>
            </w:pPr>
          </w:p>
        </w:tc>
        <w:tc>
          <w:tcPr>
            <w:tcW w:w="1134" w:type="dxa"/>
            <w:tcBorders>
              <w:top w:val="single" w:sz="4" w:space="0" w:color="auto"/>
            </w:tcBorders>
            <w:shd w:val="clear" w:color="auto" w:fill="FAFAFA"/>
          </w:tcPr>
          <w:p w14:paraId="04061542" w14:textId="77777777" w:rsidR="005C6C11" w:rsidRPr="00220DC0" w:rsidRDefault="005C6C11" w:rsidP="00DB74A1">
            <w:pPr>
              <w:ind w:right="-94"/>
              <w:jc w:val="right"/>
              <w:rPr>
                <w:rFonts w:ascii="Arial" w:hAnsi="Arial" w:cs="Arial"/>
                <w:color w:val="000000"/>
                <w:sz w:val="14"/>
                <w:szCs w:val="14"/>
              </w:rPr>
            </w:pPr>
          </w:p>
        </w:tc>
        <w:tc>
          <w:tcPr>
            <w:tcW w:w="1242" w:type="dxa"/>
            <w:tcBorders>
              <w:top w:val="single" w:sz="4" w:space="0" w:color="auto"/>
            </w:tcBorders>
            <w:shd w:val="clear" w:color="auto" w:fill="auto"/>
          </w:tcPr>
          <w:p w14:paraId="786A24F8" w14:textId="77777777" w:rsidR="005C6C11" w:rsidRPr="00220DC0" w:rsidRDefault="005C6C11" w:rsidP="00DB74A1">
            <w:pPr>
              <w:ind w:right="-72"/>
              <w:jc w:val="right"/>
              <w:rPr>
                <w:rFonts w:ascii="Arial" w:hAnsi="Arial" w:cs="Arial"/>
                <w:color w:val="000000"/>
                <w:sz w:val="14"/>
                <w:szCs w:val="14"/>
              </w:rPr>
            </w:pPr>
          </w:p>
        </w:tc>
      </w:tr>
      <w:tr w:rsidR="005B7327" w:rsidRPr="00220DC0" w14:paraId="14D65A95" w14:textId="77777777" w:rsidTr="00DB74A1">
        <w:trPr>
          <w:cantSplit/>
        </w:trPr>
        <w:tc>
          <w:tcPr>
            <w:tcW w:w="5791" w:type="dxa"/>
            <w:gridSpan w:val="2"/>
            <w:shd w:val="clear" w:color="auto" w:fill="auto"/>
          </w:tcPr>
          <w:p w14:paraId="2FF0F888" w14:textId="77777777" w:rsidR="005B7327" w:rsidRPr="00220DC0" w:rsidRDefault="005B7327" w:rsidP="005B7327">
            <w:pPr>
              <w:tabs>
                <w:tab w:val="left" w:pos="165"/>
              </w:tabs>
              <w:ind w:left="148" w:right="-208"/>
              <w:rPr>
                <w:rFonts w:ascii="Arial" w:hAnsi="Arial" w:cs="Arial"/>
                <w:color w:val="000000"/>
                <w:sz w:val="14"/>
                <w:szCs w:val="14"/>
              </w:rPr>
            </w:pPr>
            <w:r w:rsidRPr="00220DC0">
              <w:rPr>
                <w:rFonts w:ascii="Arial" w:hAnsi="Arial" w:cs="Arial"/>
                <w:color w:val="000000"/>
                <w:sz w:val="14"/>
                <w:szCs w:val="14"/>
              </w:rPr>
              <w:t>Total investments and dividend form subsidiaries</w:t>
            </w:r>
          </w:p>
        </w:tc>
        <w:tc>
          <w:tcPr>
            <w:tcW w:w="1024" w:type="dxa"/>
            <w:shd w:val="clear" w:color="auto" w:fill="FAFAFA"/>
          </w:tcPr>
          <w:p w14:paraId="4A7B40E3" w14:textId="77777777" w:rsidR="005B7327" w:rsidRPr="00220DC0" w:rsidRDefault="005B7327" w:rsidP="00DB74A1">
            <w:pPr>
              <w:ind w:right="-72"/>
              <w:jc w:val="right"/>
              <w:rPr>
                <w:rFonts w:ascii="Arial" w:hAnsi="Arial" w:cs="Arial"/>
                <w:color w:val="000000"/>
                <w:sz w:val="14"/>
                <w:szCs w:val="14"/>
              </w:rPr>
            </w:pPr>
          </w:p>
        </w:tc>
        <w:tc>
          <w:tcPr>
            <w:tcW w:w="1024" w:type="dxa"/>
            <w:shd w:val="clear" w:color="auto" w:fill="auto"/>
          </w:tcPr>
          <w:p w14:paraId="7575293E" w14:textId="77777777" w:rsidR="005B7327" w:rsidRPr="00220DC0" w:rsidRDefault="005B7327" w:rsidP="00DB74A1">
            <w:pPr>
              <w:ind w:right="-72"/>
              <w:jc w:val="right"/>
              <w:rPr>
                <w:rFonts w:ascii="Arial" w:hAnsi="Arial" w:cs="Arial"/>
                <w:color w:val="000000"/>
                <w:sz w:val="14"/>
                <w:szCs w:val="14"/>
              </w:rPr>
            </w:pPr>
          </w:p>
        </w:tc>
        <w:tc>
          <w:tcPr>
            <w:tcW w:w="1024" w:type="dxa"/>
            <w:shd w:val="clear" w:color="auto" w:fill="FAFAFA"/>
          </w:tcPr>
          <w:p w14:paraId="2ABC1521" w14:textId="77777777" w:rsidR="005B7327" w:rsidRPr="00220DC0" w:rsidRDefault="005B7327" w:rsidP="00DB74A1">
            <w:pPr>
              <w:ind w:right="-72"/>
              <w:jc w:val="right"/>
              <w:rPr>
                <w:rFonts w:ascii="Arial" w:hAnsi="Arial" w:cs="Arial"/>
                <w:color w:val="000000"/>
                <w:sz w:val="14"/>
                <w:szCs w:val="14"/>
              </w:rPr>
            </w:pPr>
          </w:p>
        </w:tc>
        <w:tc>
          <w:tcPr>
            <w:tcW w:w="1024" w:type="dxa"/>
            <w:shd w:val="clear" w:color="auto" w:fill="auto"/>
          </w:tcPr>
          <w:p w14:paraId="0C835228" w14:textId="77777777" w:rsidR="005B7327" w:rsidRPr="00220DC0" w:rsidRDefault="005B7327" w:rsidP="00DB74A1">
            <w:pPr>
              <w:ind w:right="-72"/>
              <w:jc w:val="right"/>
              <w:rPr>
                <w:rFonts w:ascii="Arial" w:hAnsi="Arial" w:cs="Arial"/>
                <w:color w:val="000000"/>
                <w:sz w:val="14"/>
                <w:szCs w:val="14"/>
              </w:rPr>
            </w:pPr>
          </w:p>
        </w:tc>
        <w:tc>
          <w:tcPr>
            <w:tcW w:w="1145" w:type="dxa"/>
            <w:tcBorders>
              <w:bottom w:val="single" w:sz="4" w:space="0" w:color="auto"/>
            </w:tcBorders>
            <w:shd w:val="clear" w:color="auto" w:fill="FAFAFA"/>
          </w:tcPr>
          <w:p w14:paraId="24F380BB" w14:textId="32F6EC61" w:rsidR="005B7327" w:rsidRPr="00220DC0" w:rsidRDefault="005B7327" w:rsidP="00DB74A1">
            <w:pPr>
              <w:pStyle w:val="acctfourfigures"/>
              <w:tabs>
                <w:tab w:val="clear" w:pos="765"/>
                <w:tab w:val="decimal" w:pos="550"/>
              </w:tabs>
              <w:spacing w:line="240" w:lineRule="auto"/>
              <w:ind w:right="-94"/>
              <w:jc w:val="right"/>
              <w:rPr>
                <w:rFonts w:ascii="Arial" w:hAnsi="Arial" w:cs="Arial"/>
                <w:noProof/>
                <w:color w:val="000000"/>
                <w:sz w:val="14"/>
                <w:szCs w:val="14"/>
                <w:lang w:val="en-US"/>
              </w:rPr>
            </w:pPr>
            <w:r w:rsidRPr="00220DC0">
              <w:rPr>
                <w:rFonts w:ascii="Arial" w:eastAsia="Arial Unicode MS" w:hAnsi="Arial" w:cs="Arial"/>
                <w:noProof/>
                <w:sz w:val="14"/>
                <w:szCs w:val="14"/>
                <w:lang w:bidi="th-TH"/>
              </w:rPr>
              <w:t>29,483,663,951</w:t>
            </w:r>
          </w:p>
        </w:tc>
        <w:tc>
          <w:tcPr>
            <w:tcW w:w="1134" w:type="dxa"/>
            <w:tcBorders>
              <w:bottom w:val="single" w:sz="4" w:space="0" w:color="auto"/>
            </w:tcBorders>
            <w:shd w:val="clear" w:color="auto" w:fill="auto"/>
          </w:tcPr>
          <w:p w14:paraId="2C9E4241" w14:textId="6529DDF7" w:rsidR="005B7327" w:rsidRPr="00220DC0" w:rsidRDefault="005B7327" w:rsidP="00DB74A1">
            <w:pPr>
              <w:pStyle w:val="acctfourfigures"/>
              <w:tabs>
                <w:tab w:val="clear" w:pos="765"/>
                <w:tab w:val="decimal" w:pos="550"/>
              </w:tabs>
              <w:spacing w:line="240" w:lineRule="auto"/>
              <w:ind w:right="-94"/>
              <w:jc w:val="right"/>
              <w:rPr>
                <w:rFonts w:ascii="Arial" w:hAnsi="Arial" w:cs="Arial"/>
                <w:noProof/>
                <w:color w:val="000000"/>
                <w:sz w:val="14"/>
                <w:szCs w:val="14"/>
                <w:lang w:val="en-US"/>
              </w:rPr>
            </w:pPr>
            <w:r w:rsidRPr="00220DC0">
              <w:rPr>
                <w:rFonts w:ascii="Arial" w:eastAsia="Arial Unicode MS" w:hAnsi="Arial" w:cs="Arial"/>
                <w:noProof/>
                <w:sz w:val="14"/>
                <w:szCs w:val="14"/>
                <w:lang w:bidi="th-TH"/>
              </w:rPr>
              <w:t>27</w:t>
            </w:r>
            <w:r w:rsidRPr="00220DC0">
              <w:rPr>
                <w:rFonts w:ascii="Arial" w:eastAsia="Arial Unicode MS" w:hAnsi="Arial" w:cs="Arial"/>
                <w:noProof/>
                <w:sz w:val="14"/>
                <w:szCs w:val="14"/>
                <w:lang w:val="en-US" w:bidi="th-TH"/>
              </w:rPr>
              <w:t>,</w:t>
            </w:r>
            <w:r w:rsidRPr="00220DC0">
              <w:rPr>
                <w:rFonts w:ascii="Arial" w:eastAsia="Arial Unicode MS" w:hAnsi="Arial" w:cs="Arial"/>
                <w:noProof/>
                <w:sz w:val="14"/>
                <w:szCs w:val="14"/>
                <w:lang w:bidi="th-TH"/>
              </w:rPr>
              <w:t>719</w:t>
            </w:r>
            <w:r w:rsidRPr="00220DC0">
              <w:rPr>
                <w:rFonts w:ascii="Arial" w:eastAsia="Arial Unicode MS" w:hAnsi="Arial" w:cs="Arial"/>
                <w:noProof/>
                <w:sz w:val="14"/>
                <w:szCs w:val="14"/>
                <w:lang w:val="en-US" w:bidi="th-TH"/>
              </w:rPr>
              <w:t>,</w:t>
            </w:r>
            <w:r w:rsidRPr="00220DC0">
              <w:rPr>
                <w:rFonts w:ascii="Arial" w:eastAsia="Arial Unicode MS" w:hAnsi="Arial" w:cs="Arial"/>
                <w:noProof/>
                <w:sz w:val="14"/>
                <w:szCs w:val="14"/>
                <w:lang w:bidi="th-TH"/>
              </w:rPr>
              <w:t>122</w:t>
            </w:r>
            <w:r w:rsidRPr="00220DC0">
              <w:rPr>
                <w:rFonts w:ascii="Arial" w:eastAsia="Arial Unicode MS" w:hAnsi="Arial" w:cs="Arial"/>
                <w:noProof/>
                <w:sz w:val="14"/>
                <w:szCs w:val="14"/>
                <w:lang w:val="en-US" w:bidi="th-TH"/>
              </w:rPr>
              <w:t>,</w:t>
            </w:r>
            <w:r w:rsidRPr="00220DC0">
              <w:rPr>
                <w:rFonts w:ascii="Arial" w:eastAsia="Arial Unicode MS" w:hAnsi="Arial" w:cs="Arial"/>
                <w:noProof/>
                <w:sz w:val="14"/>
                <w:szCs w:val="14"/>
                <w:lang w:bidi="th-TH"/>
              </w:rPr>
              <w:t>426</w:t>
            </w:r>
          </w:p>
        </w:tc>
        <w:tc>
          <w:tcPr>
            <w:tcW w:w="1134" w:type="dxa"/>
            <w:tcBorders>
              <w:bottom w:val="single" w:sz="4" w:space="0" w:color="auto"/>
            </w:tcBorders>
            <w:shd w:val="clear" w:color="auto" w:fill="FAFAFA"/>
          </w:tcPr>
          <w:p w14:paraId="4E60738E" w14:textId="1235491D" w:rsidR="005B7327" w:rsidRPr="00220DC0" w:rsidRDefault="005B7327" w:rsidP="00DB74A1">
            <w:pPr>
              <w:pStyle w:val="acctfourfigures"/>
              <w:tabs>
                <w:tab w:val="clear" w:pos="765"/>
                <w:tab w:val="decimal" w:pos="550"/>
              </w:tabs>
              <w:spacing w:line="240" w:lineRule="auto"/>
              <w:ind w:right="-94"/>
              <w:jc w:val="right"/>
              <w:rPr>
                <w:rFonts w:ascii="Arial" w:hAnsi="Arial" w:cs="Arial"/>
                <w:noProof/>
                <w:color w:val="000000"/>
                <w:sz w:val="14"/>
                <w:szCs w:val="14"/>
                <w:lang w:val="en-US"/>
              </w:rPr>
            </w:pPr>
            <w:r w:rsidRPr="00220DC0">
              <w:rPr>
                <w:rFonts w:ascii="Arial" w:eastAsia="Arial Unicode MS" w:hAnsi="Arial" w:cs="Arial"/>
                <w:noProof/>
                <w:sz w:val="14"/>
                <w:szCs w:val="14"/>
              </w:rPr>
              <w:t>2,816,357,289</w:t>
            </w:r>
          </w:p>
        </w:tc>
        <w:tc>
          <w:tcPr>
            <w:tcW w:w="1242" w:type="dxa"/>
            <w:tcBorders>
              <w:bottom w:val="single" w:sz="4" w:space="0" w:color="auto"/>
            </w:tcBorders>
            <w:shd w:val="clear" w:color="auto" w:fill="auto"/>
          </w:tcPr>
          <w:p w14:paraId="653DF469" w14:textId="14C44F1B" w:rsidR="005B7327" w:rsidRPr="00220DC0" w:rsidRDefault="005B7327" w:rsidP="00DB74A1">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220DC0">
              <w:rPr>
                <w:rFonts w:ascii="Arial" w:eastAsia="Arial Unicode MS" w:hAnsi="Arial" w:cs="Arial"/>
                <w:noProof/>
                <w:sz w:val="14"/>
                <w:szCs w:val="14"/>
              </w:rPr>
              <w:t>3</w:t>
            </w:r>
            <w:r w:rsidRPr="00220DC0">
              <w:rPr>
                <w:rFonts w:ascii="Arial" w:eastAsia="Arial Unicode MS" w:hAnsi="Arial" w:cs="Arial"/>
                <w:noProof/>
                <w:sz w:val="14"/>
                <w:szCs w:val="14"/>
                <w:lang w:val="en-US"/>
              </w:rPr>
              <w:t>,</w:t>
            </w:r>
            <w:r w:rsidRPr="00220DC0">
              <w:rPr>
                <w:rFonts w:ascii="Arial" w:eastAsia="Arial Unicode MS" w:hAnsi="Arial" w:cs="Arial"/>
                <w:noProof/>
                <w:sz w:val="14"/>
                <w:szCs w:val="14"/>
              </w:rPr>
              <w:t>871</w:t>
            </w:r>
            <w:r w:rsidRPr="00220DC0">
              <w:rPr>
                <w:rFonts w:ascii="Arial" w:eastAsia="Arial Unicode MS" w:hAnsi="Arial" w:cs="Arial"/>
                <w:noProof/>
                <w:sz w:val="14"/>
                <w:szCs w:val="14"/>
                <w:lang w:val="en-US"/>
              </w:rPr>
              <w:t>,</w:t>
            </w:r>
            <w:r w:rsidRPr="00220DC0">
              <w:rPr>
                <w:rFonts w:ascii="Arial" w:eastAsia="Arial Unicode MS" w:hAnsi="Arial" w:cs="Arial"/>
                <w:noProof/>
                <w:sz w:val="14"/>
                <w:szCs w:val="14"/>
              </w:rPr>
              <w:t>536</w:t>
            </w:r>
            <w:r w:rsidRPr="00220DC0">
              <w:rPr>
                <w:rFonts w:ascii="Arial" w:eastAsia="Arial Unicode MS" w:hAnsi="Arial" w:cs="Arial"/>
                <w:noProof/>
                <w:sz w:val="14"/>
                <w:szCs w:val="14"/>
                <w:lang w:val="en-US"/>
              </w:rPr>
              <w:t>,</w:t>
            </w:r>
            <w:r w:rsidRPr="00220DC0">
              <w:rPr>
                <w:rFonts w:ascii="Arial" w:eastAsia="Arial Unicode MS" w:hAnsi="Arial" w:cs="Arial"/>
                <w:noProof/>
                <w:sz w:val="14"/>
                <w:szCs w:val="14"/>
              </w:rPr>
              <w:t>709</w:t>
            </w:r>
          </w:p>
        </w:tc>
      </w:tr>
    </w:tbl>
    <w:p w14:paraId="7E5DB1F5" w14:textId="77777777" w:rsidR="00FF408A" w:rsidRPr="00220DC0" w:rsidRDefault="00FF408A" w:rsidP="00E765A7">
      <w:pPr>
        <w:ind w:left="540"/>
        <w:jc w:val="thaiDistribute"/>
        <w:rPr>
          <w:rFonts w:ascii="Arial" w:hAnsi="Arial" w:cs="Arial"/>
          <w:sz w:val="18"/>
          <w:szCs w:val="18"/>
        </w:rPr>
      </w:pPr>
    </w:p>
    <w:p w14:paraId="6B810E2B" w14:textId="3E04044B" w:rsidR="00FF408A" w:rsidRPr="00C21A01" w:rsidRDefault="00FF408A" w:rsidP="00E765A7">
      <w:pPr>
        <w:ind w:left="540"/>
        <w:jc w:val="thaiDistribute"/>
        <w:rPr>
          <w:rFonts w:ascii="Arial" w:hAnsi="Arial" w:cs="Arial"/>
          <w:sz w:val="14"/>
          <w:szCs w:val="14"/>
        </w:rPr>
      </w:pPr>
      <w:r w:rsidRPr="00C21A01">
        <w:rPr>
          <w:rFonts w:ascii="Arial" w:hAnsi="Arial" w:cs="Arial"/>
          <w:sz w:val="14"/>
          <w:szCs w:val="14"/>
        </w:rPr>
        <w:t>Investment in Thepsathit Wind Farm Co., Ltd., a subsidiary of the Company, amount</w:t>
      </w:r>
      <w:r w:rsidRPr="00C21A01">
        <w:rPr>
          <w:rFonts w:ascii="Arial" w:hAnsi="Arial" w:cs="Arial"/>
          <w:sz w:val="14"/>
          <w:szCs w:val="14"/>
          <w:lang w:val="en-US"/>
        </w:rPr>
        <w:t>ing</w:t>
      </w:r>
      <w:r w:rsidRPr="00C21A01">
        <w:rPr>
          <w:rFonts w:ascii="Arial" w:hAnsi="Arial" w:cs="Arial"/>
          <w:sz w:val="14"/>
          <w:szCs w:val="14"/>
        </w:rPr>
        <w:t xml:space="preserve"> to Baht 1 is recorded by using cost method and is not consolidated to the consolidated financial statements as at 31 December </w:t>
      </w:r>
      <w:r w:rsidR="00666EF5" w:rsidRPr="00C21A01">
        <w:rPr>
          <w:rFonts w:ascii="Arial" w:hAnsi="Arial" w:cs="Arial"/>
          <w:sz w:val="14"/>
          <w:szCs w:val="14"/>
        </w:rPr>
        <w:t>2021</w:t>
      </w:r>
      <w:r w:rsidR="003F5824" w:rsidRPr="00C21A01">
        <w:rPr>
          <w:rFonts w:ascii="Arial" w:hAnsi="Arial" w:cs="Arial"/>
          <w:sz w:val="14"/>
          <w:szCs w:val="14"/>
        </w:rPr>
        <w:t xml:space="preserve"> </w:t>
      </w:r>
      <w:r w:rsidRPr="00C21A01">
        <w:rPr>
          <w:rFonts w:ascii="Arial" w:hAnsi="Arial" w:cs="Arial"/>
          <w:sz w:val="14"/>
          <w:szCs w:val="14"/>
        </w:rPr>
        <w:t>since such company’s financial statements are not material to the Group.</w:t>
      </w:r>
    </w:p>
    <w:p w14:paraId="1F584AF4" w14:textId="77777777" w:rsidR="00FF408A" w:rsidRDefault="00FF408A" w:rsidP="00E765A7">
      <w:pPr>
        <w:ind w:left="540"/>
        <w:jc w:val="both"/>
        <w:rPr>
          <w:rFonts w:ascii="Arial" w:hAnsi="Arial" w:cs="Arial"/>
          <w:sz w:val="16"/>
          <w:szCs w:val="16"/>
        </w:rPr>
      </w:pPr>
    </w:p>
    <w:p w14:paraId="510B2725" w14:textId="77777777" w:rsidR="00E765A7" w:rsidRDefault="00E765A7" w:rsidP="00FF408A">
      <w:pPr>
        <w:jc w:val="both"/>
        <w:rPr>
          <w:rFonts w:ascii="Arial" w:hAnsi="Arial" w:cs="Arial"/>
          <w:sz w:val="16"/>
          <w:szCs w:val="16"/>
        </w:rPr>
      </w:pPr>
    </w:p>
    <w:p w14:paraId="510985BA" w14:textId="19404105" w:rsidR="00E765A7" w:rsidRPr="00C21A01" w:rsidRDefault="00E765A7" w:rsidP="00FF408A">
      <w:pPr>
        <w:jc w:val="both"/>
        <w:rPr>
          <w:rFonts w:ascii="Arial" w:hAnsi="Arial" w:cs="Arial"/>
          <w:sz w:val="16"/>
          <w:szCs w:val="16"/>
        </w:rPr>
        <w:sectPr w:rsidR="00E765A7" w:rsidRPr="00C21A01" w:rsidSect="00517A0F">
          <w:pgSz w:w="16838" w:h="11906" w:orient="landscape" w:code="9"/>
          <w:pgMar w:top="1440" w:right="1008" w:bottom="720" w:left="1008" w:header="706" w:footer="706" w:gutter="0"/>
          <w:cols w:space="720"/>
          <w:docGrid w:linePitch="326"/>
        </w:sectPr>
      </w:pPr>
    </w:p>
    <w:p w14:paraId="755BFF04" w14:textId="77777777" w:rsidR="00FF408A" w:rsidRPr="00220DC0" w:rsidRDefault="00FF408A" w:rsidP="00FF408A">
      <w:pPr>
        <w:ind w:left="540"/>
        <w:jc w:val="thaiDistribute"/>
        <w:rPr>
          <w:rFonts w:ascii="Arial" w:hAnsi="Arial" w:cs="Arial"/>
          <w:sz w:val="20"/>
          <w:szCs w:val="20"/>
        </w:rPr>
      </w:pPr>
    </w:p>
    <w:tbl>
      <w:tblPr>
        <w:tblW w:w="14487" w:type="dxa"/>
        <w:tblInd w:w="392" w:type="dxa"/>
        <w:tblLayout w:type="fixed"/>
        <w:tblLook w:val="0000" w:firstRow="0" w:lastRow="0" w:firstColumn="0" w:lastColumn="0" w:noHBand="0" w:noVBand="0"/>
      </w:tblPr>
      <w:tblGrid>
        <w:gridCol w:w="2977"/>
        <w:gridCol w:w="3219"/>
        <w:gridCol w:w="1134"/>
        <w:gridCol w:w="1057"/>
        <w:gridCol w:w="1057"/>
        <w:gridCol w:w="1057"/>
        <w:gridCol w:w="1016"/>
        <w:gridCol w:w="990"/>
        <w:gridCol w:w="990"/>
        <w:gridCol w:w="990"/>
      </w:tblGrid>
      <w:tr w:rsidR="00FF408A" w:rsidRPr="00220DC0" w14:paraId="3F56011D" w14:textId="77777777" w:rsidTr="00E765A7">
        <w:trPr>
          <w:cantSplit/>
        </w:trPr>
        <w:tc>
          <w:tcPr>
            <w:tcW w:w="2977" w:type="dxa"/>
            <w:shd w:val="clear" w:color="auto" w:fill="auto"/>
            <w:vAlign w:val="bottom"/>
          </w:tcPr>
          <w:p w14:paraId="65534379"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bookmarkStart w:id="7" w:name="_Hlk95471527"/>
          </w:p>
        </w:tc>
        <w:tc>
          <w:tcPr>
            <w:tcW w:w="3219" w:type="dxa"/>
            <w:shd w:val="clear" w:color="auto" w:fill="auto"/>
          </w:tcPr>
          <w:p w14:paraId="46505F16"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8291" w:type="dxa"/>
            <w:gridSpan w:val="8"/>
            <w:tcBorders>
              <w:top w:val="single" w:sz="4" w:space="0" w:color="auto"/>
              <w:bottom w:val="single" w:sz="4" w:space="0" w:color="auto"/>
            </w:tcBorders>
            <w:shd w:val="clear" w:color="auto" w:fill="auto"/>
            <w:vAlign w:val="bottom"/>
          </w:tcPr>
          <w:p w14:paraId="145C9893" w14:textId="77777777" w:rsidR="00FF408A" w:rsidRPr="00220DC0" w:rsidRDefault="009A1375" w:rsidP="007E0574">
            <w:pPr>
              <w:pStyle w:val="acctfourfigures"/>
              <w:tabs>
                <w:tab w:val="clear" w:pos="765"/>
              </w:tabs>
              <w:spacing w:line="240" w:lineRule="auto"/>
              <w:ind w:right="-45"/>
              <w:jc w:val="right"/>
              <w:rPr>
                <w:rFonts w:ascii="Arial" w:hAnsi="Arial" w:cs="Arial"/>
                <w:b/>
                <w:bCs/>
                <w:sz w:val="14"/>
                <w:szCs w:val="14"/>
                <w:lang w:bidi="th-TH"/>
              </w:rPr>
            </w:pPr>
            <w:r w:rsidRPr="00220DC0">
              <w:rPr>
                <w:rFonts w:ascii="Arial" w:hAnsi="Arial" w:cs="Arial"/>
                <w:b/>
                <w:bCs/>
                <w:sz w:val="14"/>
                <w:szCs w:val="14"/>
                <w:lang w:bidi="th-TH"/>
              </w:rPr>
              <w:t xml:space="preserve">Consolidated and </w:t>
            </w:r>
            <w:r w:rsidR="00446D9B" w:rsidRPr="00220DC0">
              <w:rPr>
                <w:rFonts w:ascii="Arial" w:hAnsi="Arial" w:cs="Arial"/>
                <w:b/>
                <w:bCs/>
                <w:sz w:val="14"/>
                <w:szCs w:val="14"/>
                <w:lang w:bidi="th-TH"/>
              </w:rPr>
              <w:t>s</w:t>
            </w:r>
            <w:r w:rsidR="00FF408A" w:rsidRPr="00220DC0">
              <w:rPr>
                <w:rFonts w:ascii="Arial" w:hAnsi="Arial" w:cs="Arial"/>
                <w:b/>
                <w:bCs/>
                <w:sz w:val="14"/>
                <w:szCs w:val="14"/>
                <w:lang w:bidi="th-TH"/>
              </w:rPr>
              <w:t>eparate</w:t>
            </w:r>
            <w:r w:rsidR="00A03259" w:rsidRPr="00220DC0">
              <w:rPr>
                <w:rFonts w:ascii="Arial" w:hAnsi="Arial" w:cs="Arial"/>
                <w:b/>
                <w:bCs/>
                <w:sz w:val="14"/>
                <w:szCs w:val="14"/>
                <w:lang w:bidi="th-TH"/>
              </w:rPr>
              <w:t xml:space="preserve"> financial statements</w:t>
            </w:r>
          </w:p>
        </w:tc>
      </w:tr>
      <w:tr w:rsidR="00FF408A" w:rsidRPr="00220DC0" w14:paraId="19739842" w14:textId="77777777" w:rsidTr="00E765A7">
        <w:trPr>
          <w:cantSplit/>
        </w:trPr>
        <w:tc>
          <w:tcPr>
            <w:tcW w:w="2977" w:type="dxa"/>
            <w:shd w:val="clear" w:color="auto" w:fill="auto"/>
            <w:vAlign w:val="bottom"/>
          </w:tcPr>
          <w:p w14:paraId="61759AD6"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shd w:val="clear" w:color="auto" w:fill="auto"/>
          </w:tcPr>
          <w:p w14:paraId="77C1F3C2"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2191" w:type="dxa"/>
            <w:gridSpan w:val="2"/>
            <w:tcBorders>
              <w:top w:val="single" w:sz="4" w:space="0" w:color="auto"/>
              <w:bottom w:val="single" w:sz="4" w:space="0" w:color="auto"/>
            </w:tcBorders>
            <w:shd w:val="clear" w:color="auto" w:fill="auto"/>
            <w:vAlign w:val="bottom"/>
          </w:tcPr>
          <w:p w14:paraId="66B14885" w14:textId="77777777" w:rsidR="00A32282"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Portion of ordinary shares</w:t>
            </w:r>
          </w:p>
          <w:p w14:paraId="3A37F7A6"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held by the Company</w:t>
            </w:r>
          </w:p>
        </w:tc>
        <w:tc>
          <w:tcPr>
            <w:tcW w:w="2114" w:type="dxa"/>
            <w:gridSpan w:val="2"/>
            <w:tcBorders>
              <w:top w:val="single" w:sz="4" w:space="0" w:color="auto"/>
              <w:bottom w:val="single" w:sz="4" w:space="0" w:color="auto"/>
            </w:tcBorders>
            <w:shd w:val="clear" w:color="auto" w:fill="auto"/>
            <w:vAlign w:val="bottom"/>
          </w:tcPr>
          <w:p w14:paraId="10247346" w14:textId="27DE76E3"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 xml:space="preserve">Portion of ordinary shares held by the </w:t>
            </w:r>
            <w:r w:rsidR="00F35846" w:rsidRPr="00220DC0">
              <w:rPr>
                <w:rFonts w:ascii="Arial" w:hAnsi="Arial" w:cs="Arial"/>
                <w:b/>
                <w:bCs/>
                <w:sz w:val="14"/>
                <w:szCs w:val="14"/>
                <w:lang w:bidi="th-TH"/>
              </w:rPr>
              <w:t>subsidiaries</w:t>
            </w:r>
          </w:p>
        </w:tc>
        <w:tc>
          <w:tcPr>
            <w:tcW w:w="2006" w:type="dxa"/>
            <w:gridSpan w:val="2"/>
            <w:tcBorders>
              <w:top w:val="single" w:sz="4" w:space="0" w:color="auto"/>
              <w:bottom w:val="single" w:sz="4" w:space="0" w:color="auto"/>
            </w:tcBorders>
            <w:shd w:val="clear" w:color="auto" w:fill="auto"/>
            <w:vAlign w:val="bottom"/>
          </w:tcPr>
          <w:p w14:paraId="61670158" w14:textId="77777777" w:rsidR="00FF408A" w:rsidRPr="00220DC0" w:rsidRDefault="00FF408A" w:rsidP="007E0574">
            <w:pPr>
              <w:pStyle w:val="acctfourfigures"/>
              <w:tabs>
                <w:tab w:val="clear" w:pos="765"/>
                <w:tab w:val="left" w:pos="1168"/>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 xml:space="preserve">Cost </w:t>
            </w:r>
            <w:r w:rsidR="00446D9B" w:rsidRPr="00220DC0">
              <w:rPr>
                <w:rFonts w:ascii="Arial" w:hAnsi="Arial" w:cs="Arial"/>
                <w:b/>
                <w:bCs/>
                <w:sz w:val="14"/>
                <w:szCs w:val="14"/>
                <w:lang w:bidi="th-TH"/>
              </w:rPr>
              <w:t>m</w:t>
            </w:r>
            <w:r w:rsidRPr="00220DC0">
              <w:rPr>
                <w:rFonts w:ascii="Arial" w:hAnsi="Arial" w:cs="Arial"/>
                <w:b/>
                <w:bCs/>
                <w:sz w:val="14"/>
                <w:szCs w:val="14"/>
                <w:lang w:bidi="th-TH"/>
              </w:rPr>
              <w:t>ethod</w:t>
            </w:r>
          </w:p>
        </w:tc>
        <w:tc>
          <w:tcPr>
            <w:tcW w:w="1980" w:type="dxa"/>
            <w:gridSpan w:val="2"/>
            <w:tcBorders>
              <w:top w:val="single" w:sz="4" w:space="0" w:color="auto"/>
              <w:bottom w:val="single" w:sz="4" w:space="0" w:color="auto"/>
            </w:tcBorders>
            <w:shd w:val="clear" w:color="auto" w:fill="auto"/>
            <w:vAlign w:val="bottom"/>
          </w:tcPr>
          <w:p w14:paraId="47AB80A8" w14:textId="77777777" w:rsidR="00FF408A" w:rsidRPr="00220DC0" w:rsidRDefault="00FF408A" w:rsidP="007E0574">
            <w:pPr>
              <w:pStyle w:val="acctfourfigures"/>
              <w:tabs>
                <w:tab w:val="clear" w:pos="765"/>
              </w:tabs>
              <w:spacing w:line="240" w:lineRule="auto"/>
              <w:ind w:right="-45"/>
              <w:jc w:val="center"/>
              <w:rPr>
                <w:rFonts w:ascii="Arial" w:hAnsi="Arial" w:cs="Arial"/>
                <w:b/>
                <w:bCs/>
                <w:sz w:val="14"/>
                <w:szCs w:val="14"/>
                <w:lang w:bidi="th-TH"/>
              </w:rPr>
            </w:pPr>
            <w:r w:rsidRPr="00220DC0">
              <w:rPr>
                <w:rFonts w:ascii="Arial" w:hAnsi="Arial" w:cs="Arial"/>
                <w:b/>
                <w:bCs/>
                <w:sz w:val="14"/>
                <w:szCs w:val="14"/>
                <w:lang w:bidi="th-TH"/>
              </w:rPr>
              <w:t>Dividend for the year</w:t>
            </w:r>
          </w:p>
        </w:tc>
      </w:tr>
      <w:tr w:rsidR="00A32282" w:rsidRPr="00220DC0" w14:paraId="24313919" w14:textId="77777777" w:rsidTr="00E765A7">
        <w:trPr>
          <w:cantSplit/>
        </w:trPr>
        <w:tc>
          <w:tcPr>
            <w:tcW w:w="2977" w:type="dxa"/>
            <w:shd w:val="clear" w:color="auto" w:fill="auto"/>
            <w:vAlign w:val="bottom"/>
          </w:tcPr>
          <w:p w14:paraId="02A4CCAF" w14:textId="77777777" w:rsidR="00A32282" w:rsidRPr="00220DC0" w:rsidRDefault="00A32282" w:rsidP="00A32282">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shd w:val="clear" w:color="auto" w:fill="auto"/>
          </w:tcPr>
          <w:p w14:paraId="074D0B9A"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134" w:type="dxa"/>
            <w:tcBorders>
              <w:top w:val="single" w:sz="4" w:space="0" w:color="auto"/>
            </w:tcBorders>
            <w:shd w:val="clear" w:color="auto" w:fill="auto"/>
            <w:vAlign w:val="bottom"/>
          </w:tcPr>
          <w:p w14:paraId="31C2C500"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180C685C"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2F0C5412"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0702130B"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57" w:type="dxa"/>
            <w:tcBorders>
              <w:top w:val="single" w:sz="4" w:space="0" w:color="auto"/>
            </w:tcBorders>
            <w:shd w:val="clear" w:color="auto" w:fill="auto"/>
            <w:vAlign w:val="bottom"/>
          </w:tcPr>
          <w:p w14:paraId="75A13651"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44ADB527"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570B74CE"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6D8CE24B"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16" w:type="dxa"/>
            <w:tcBorders>
              <w:top w:val="single" w:sz="4" w:space="0" w:color="auto"/>
            </w:tcBorders>
            <w:shd w:val="clear" w:color="auto" w:fill="auto"/>
            <w:vAlign w:val="bottom"/>
          </w:tcPr>
          <w:p w14:paraId="50D240D2"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2D0D8F95"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990" w:type="dxa"/>
            <w:tcBorders>
              <w:top w:val="single" w:sz="4" w:space="0" w:color="auto"/>
            </w:tcBorders>
            <w:shd w:val="clear" w:color="auto" w:fill="auto"/>
            <w:vAlign w:val="bottom"/>
          </w:tcPr>
          <w:p w14:paraId="7C4A120E"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40A39580"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990" w:type="dxa"/>
            <w:tcBorders>
              <w:top w:val="single" w:sz="4" w:space="0" w:color="auto"/>
            </w:tcBorders>
            <w:shd w:val="clear" w:color="auto" w:fill="auto"/>
            <w:vAlign w:val="bottom"/>
          </w:tcPr>
          <w:p w14:paraId="5EAB376D"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697A27F6"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990" w:type="dxa"/>
            <w:tcBorders>
              <w:top w:val="single" w:sz="4" w:space="0" w:color="auto"/>
            </w:tcBorders>
            <w:shd w:val="clear" w:color="auto" w:fill="auto"/>
            <w:vAlign w:val="bottom"/>
          </w:tcPr>
          <w:p w14:paraId="0E5C00A1" w14:textId="77777777" w:rsidR="00A32282" w:rsidRPr="00220DC0" w:rsidRDefault="00A32282" w:rsidP="00A32282">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7A90E86B" w14:textId="77777777" w:rsidR="00A32282" w:rsidRPr="00220DC0" w:rsidRDefault="00666EF5" w:rsidP="00A32282">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r>
      <w:tr w:rsidR="00FF408A" w:rsidRPr="00220DC0" w14:paraId="554EC7DB" w14:textId="77777777" w:rsidTr="00E765A7">
        <w:trPr>
          <w:cantSplit/>
        </w:trPr>
        <w:tc>
          <w:tcPr>
            <w:tcW w:w="2977" w:type="dxa"/>
            <w:shd w:val="clear" w:color="auto" w:fill="auto"/>
            <w:vAlign w:val="bottom"/>
          </w:tcPr>
          <w:p w14:paraId="0F684109" w14:textId="77777777" w:rsidR="00FF408A" w:rsidRPr="00220DC0"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tcBorders>
              <w:bottom w:val="single" w:sz="4" w:space="0" w:color="auto"/>
            </w:tcBorders>
            <w:shd w:val="clear" w:color="auto" w:fill="auto"/>
          </w:tcPr>
          <w:p w14:paraId="2D93BEA7" w14:textId="77777777" w:rsidR="00FF408A" w:rsidRPr="00220DC0"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Business</w:t>
            </w:r>
          </w:p>
        </w:tc>
        <w:tc>
          <w:tcPr>
            <w:tcW w:w="1134" w:type="dxa"/>
            <w:tcBorders>
              <w:bottom w:val="single" w:sz="4" w:space="0" w:color="auto"/>
            </w:tcBorders>
            <w:shd w:val="clear" w:color="auto" w:fill="auto"/>
            <w:vAlign w:val="bottom"/>
          </w:tcPr>
          <w:p w14:paraId="1805D1FB"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rPr>
              <w:t>%</w:t>
            </w:r>
          </w:p>
        </w:tc>
        <w:tc>
          <w:tcPr>
            <w:tcW w:w="1057" w:type="dxa"/>
            <w:tcBorders>
              <w:bottom w:val="single" w:sz="4" w:space="0" w:color="auto"/>
            </w:tcBorders>
            <w:shd w:val="clear" w:color="auto" w:fill="auto"/>
            <w:vAlign w:val="bottom"/>
          </w:tcPr>
          <w:p w14:paraId="32553E56"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0B452CE8"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77D87494" w14:textId="77777777" w:rsidR="00FF408A" w:rsidRPr="00220DC0"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16" w:type="dxa"/>
            <w:tcBorders>
              <w:bottom w:val="single" w:sz="4" w:space="0" w:color="auto"/>
            </w:tcBorders>
            <w:shd w:val="clear" w:color="auto" w:fill="auto"/>
            <w:vAlign w:val="bottom"/>
          </w:tcPr>
          <w:p w14:paraId="45FD49BA"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90" w:type="dxa"/>
            <w:tcBorders>
              <w:bottom w:val="single" w:sz="4" w:space="0" w:color="auto"/>
            </w:tcBorders>
            <w:shd w:val="clear" w:color="auto" w:fill="auto"/>
            <w:vAlign w:val="bottom"/>
          </w:tcPr>
          <w:p w14:paraId="21023712"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90" w:type="dxa"/>
            <w:tcBorders>
              <w:bottom w:val="single" w:sz="4" w:space="0" w:color="auto"/>
            </w:tcBorders>
            <w:shd w:val="clear" w:color="auto" w:fill="auto"/>
            <w:vAlign w:val="bottom"/>
          </w:tcPr>
          <w:p w14:paraId="6D07607D"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90" w:type="dxa"/>
            <w:tcBorders>
              <w:bottom w:val="single" w:sz="4" w:space="0" w:color="auto"/>
            </w:tcBorders>
            <w:shd w:val="clear" w:color="auto" w:fill="auto"/>
            <w:vAlign w:val="bottom"/>
          </w:tcPr>
          <w:p w14:paraId="4F0D8908" w14:textId="77777777" w:rsidR="00FF408A" w:rsidRPr="00220DC0"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r>
      <w:bookmarkEnd w:id="7"/>
      <w:tr w:rsidR="00FF408A" w:rsidRPr="00220DC0" w14:paraId="55844A98" w14:textId="77777777" w:rsidTr="00E765A7">
        <w:trPr>
          <w:cantSplit/>
        </w:trPr>
        <w:tc>
          <w:tcPr>
            <w:tcW w:w="2977" w:type="dxa"/>
            <w:shd w:val="clear" w:color="auto" w:fill="auto"/>
          </w:tcPr>
          <w:p w14:paraId="4A55EF21" w14:textId="77777777" w:rsidR="00FF408A" w:rsidRPr="00220DC0" w:rsidRDefault="00FF408A" w:rsidP="007E0574">
            <w:pPr>
              <w:pStyle w:val="acctfourfigures"/>
              <w:tabs>
                <w:tab w:val="clear" w:pos="765"/>
              </w:tabs>
              <w:spacing w:line="240" w:lineRule="auto"/>
              <w:ind w:left="148" w:right="-72"/>
              <w:rPr>
                <w:rFonts w:ascii="Arial" w:hAnsi="Arial" w:cs="Arial"/>
                <w:sz w:val="14"/>
                <w:szCs w:val="14"/>
                <w:lang w:bidi="th-TH"/>
              </w:rPr>
            </w:pPr>
          </w:p>
        </w:tc>
        <w:tc>
          <w:tcPr>
            <w:tcW w:w="3219" w:type="dxa"/>
            <w:tcBorders>
              <w:top w:val="single" w:sz="4" w:space="0" w:color="auto"/>
            </w:tcBorders>
            <w:shd w:val="clear" w:color="auto" w:fill="auto"/>
          </w:tcPr>
          <w:p w14:paraId="5DC3A545"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134" w:type="dxa"/>
            <w:tcBorders>
              <w:top w:val="single" w:sz="4" w:space="0" w:color="auto"/>
            </w:tcBorders>
            <w:shd w:val="clear" w:color="auto" w:fill="FAFAFA"/>
          </w:tcPr>
          <w:p w14:paraId="35A83191"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auto"/>
          </w:tcPr>
          <w:p w14:paraId="108257ED"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FAFAFA"/>
          </w:tcPr>
          <w:p w14:paraId="7373E72D"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auto"/>
          </w:tcPr>
          <w:p w14:paraId="40789F83"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16" w:type="dxa"/>
            <w:tcBorders>
              <w:top w:val="single" w:sz="4" w:space="0" w:color="auto"/>
            </w:tcBorders>
            <w:shd w:val="clear" w:color="auto" w:fill="FAFAFA"/>
          </w:tcPr>
          <w:p w14:paraId="6E8C294C"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tcPr>
          <w:p w14:paraId="1219381B"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FAFAFA"/>
          </w:tcPr>
          <w:p w14:paraId="6C8A2212"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tcPr>
          <w:p w14:paraId="0A4A0A92"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r>
      <w:tr w:rsidR="00FF408A" w:rsidRPr="00220DC0" w14:paraId="370A70D4" w14:textId="77777777" w:rsidTr="00E765A7">
        <w:trPr>
          <w:cantSplit/>
        </w:trPr>
        <w:tc>
          <w:tcPr>
            <w:tcW w:w="6196" w:type="dxa"/>
            <w:gridSpan w:val="2"/>
            <w:shd w:val="clear" w:color="auto" w:fill="auto"/>
          </w:tcPr>
          <w:p w14:paraId="4F2E94F7" w14:textId="77777777" w:rsidR="00FF408A" w:rsidRPr="00220DC0" w:rsidRDefault="00FF408A" w:rsidP="007E0574">
            <w:pPr>
              <w:pStyle w:val="acctfourfigures"/>
              <w:tabs>
                <w:tab w:val="clear" w:pos="765"/>
              </w:tabs>
              <w:spacing w:line="240" w:lineRule="auto"/>
              <w:ind w:right="-72" w:firstLine="155"/>
              <w:rPr>
                <w:rFonts w:ascii="Arial" w:hAnsi="Arial" w:cs="Arial"/>
                <w:sz w:val="14"/>
                <w:szCs w:val="14"/>
                <w:lang w:bidi="th-TH"/>
              </w:rPr>
            </w:pPr>
            <w:r w:rsidRPr="00220DC0">
              <w:rPr>
                <w:rFonts w:ascii="Arial" w:hAnsi="Arial" w:cs="Arial"/>
                <w:sz w:val="14"/>
                <w:szCs w:val="14"/>
                <w:lang w:bidi="th-TH"/>
              </w:rPr>
              <w:t>The details of indirect subsidiaries incorporated in Thailand</w:t>
            </w:r>
          </w:p>
        </w:tc>
        <w:tc>
          <w:tcPr>
            <w:tcW w:w="1134" w:type="dxa"/>
            <w:shd w:val="clear" w:color="auto" w:fill="FAFAFA"/>
          </w:tcPr>
          <w:p w14:paraId="4915A936"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auto"/>
          </w:tcPr>
          <w:p w14:paraId="5F096285"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FAFAFA"/>
          </w:tcPr>
          <w:p w14:paraId="0615635C"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auto"/>
          </w:tcPr>
          <w:p w14:paraId="7D916821"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1016" w:type="dxa"/>
            <w:shd w:val="clear" w:color="auto" w:fill="FAFAFA"/>
          </w:tcPr>
          <w:p w14:paraId="4E54C488"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auto"/>
          </w:tcPr>
          <w:p w14:paraId="250469B4"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FAFAFA"/>
          </w:tcPr>
          <w:p w14:paraId="3557DF21"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auto"/>
          </w:tcPr>
          <w:p w14:paraId="0717CC6F" w14:textId="77777777" w:rsidR="00FF408A" w:rsidRPr="00220DC0" w:rsidRDefault="00FF408A" w:rsidP="007E0574">
            <w:pPr>
              <w:pStyle w:val="acctfourfigures"/>
              <w:tabs>
                <w:tab w:val="clear" w:pos="765"/>
              </w:tabs>
              <w:spacing w:line="240" w:lineRule="auto"/>
              <w:ind w:right="-72"/>
              <w:rPr>
                <w:rFonts w:ascii="Arial" w:hAnsi="Arial" w:cs="Arial"/>
                <w:sz w:val="14"/>
                <w:szCs w:val="14"/>
                <w:lang w:bidi="th-TH"/>
              </w:rPr>
            </w:pPr>
          </w:p>
        </w:tc>
      </w:tr>
      <w:tr w:rsidR="00FF408A" w:rsidRPr="00220DC0" w14:paraId="790E20D5" w14:textId="77777777" w:rsidTr="00E765A7">
        <w:trPr>
          <w:cantSplit/>
        </w:trPr>
        <w:tc>
          <w:tcPr>
            <w:tcW w:w="6196" w:type="dxa"/>
            <w:gridSpan w:val="2"/>
            <w:shd w:val="clear" w:color="auto" w:fill="auto"/>
          </w:tcPr>
          <w:p w14:paraId="269738D4" w14:textId="77777777" w:rsidR="00FF408A" w:rsidRPr="00220DC0" w:rsidRDefault="00FF408A" w:rsidP="007E0574">
            <w:pPr>
              <w:pStyle w:val="acctfourfigures"/>
              <w:tabs>
                <w:tab w:val="clear" w:pos="765"/>
              </w:tabs>
              <w:spacing w:line="240" w:lineRule="auto"/>
              <w:ind w:right="-72" w:firstLine="155"/>
              <w:rPr>
                <w:rFonts w:ascii="Arial" w:hAnsi="Arial" w:cs="Arial"/>
                <w:sz w:val="12"/>
                <w:szCs w:val="12"/>
                <w:lang w:bidi="th-TH"/>
              </w:rPr>
            </w:pPr>
          </w:p>
        </w:tc>
        <w:tc>
          <w:tcPr>
            <w:tcW w:w="1134" w:type="dxa"/>
            <w:shd w:val="clear" w:color="auto" w:fill="FAFAFA"/>
          </w:tcPr>
          <w:p w14:paraId="126BDF41"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auto"/>
          </w:tcPr>
          <w:p w14:paraId="4F6089F8"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FAFAFA"/>
          </w:tcPr>
          <w:p w14:paraId="4599C244"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auto"/>
          </w:tcPr>
          <w:p w14:paraId="36BE7602"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1016" w:type="dxa"/>
            <w:shd w:val="clear" w:color="auto" w:fill="FAFAFA"/>
          </w:tcPr>
          <w:p w14:paraId="43C1F342"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auto"/>
          </w:tcPr>
          <w:p w14:paraId="029DFE3A"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FAFAFA"/>
          </w:tcPr>
          <w:p w14:paraId="022EA2FB"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auto"/>
          </w:tcPr>
          <w:p w14:paraId="522F3B98" w14:textId="77777777" w:rsidR="00FF408A" w:rsidRPr="00220DC0" w:rsidRDefault="00FF408A" w:rsidP="007E0574">
            <w:pPr>
              <w:pStyle w:val="acctfourfigures"/>
              <w:tabs>
                <w:tab w:val="clear" w:pos="765"/>
              </w:tabs>
              <w:spacing w:line="240" w:lineRule="auto"/>
              <w:ind w:right="-72"/>
              <w:rPr>
                <w:rFonts w:ascii="Arial" w:hAnsi="Arial" w:cs="Arial"/>
                <w:sz w:val="12"/>
                <w:szCs w:val="12"/>
                <w:lang w:bidi="th-TH"/>
              </w:rPr>
            </w:pPr>
          </w:p>
        </w:tc>
      </w:tr>
      <w:tr w:rsidR="00897359" w:rsidRPr="00220DC0" w14:paraId="5C59B7CB" w14:textId="77777777" w:rsidTr="00E765A7">
        <w:trPr>
          <w:cantSplit/>
        </w:trPr>
        <w:tc>
          <w:tcPr>
            <w:tcW w:w="2977" w:type="dxa"/>
            <w:shd w:val="clear" w:color="auto" w:fill="auto"/>
          </w:tcPr>
          <w:p w14:paraId="2E0E9626"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Surachai (1997) Solar Co., Ltd.</w:t>
            </w:r>
          </w:p>
        </w:tc>
        <w:tc>
          <w:tcPr>
            <w:tcW w:w="3219" w:type="dxa"/>
            <w:shd w:val="clear" w:color="auto" w:fill="auto"/>
          </w:tcPr>
          <w:p w14:paraId="00A2F292" w14:textId="77777777" w:rsidR="00897359" w:rsidRPr="00220DC0" w:rsidRDefault="00897359" w:rsidP="00897359">
            <w:pPr>
              <w:tabs>
                <w:tab w:val="left" w:pos="-3402"/>
                <w:tab w:val="left" w:pos="-3261"/>
                <w:tab w:val="left" w:pos="-3119"/>
              </w:tabs>
              <w:ind w:left="-29"/>
              <w:rPr>
                <w:rFonts w:ascii="Arial" w:hAnsi="Arial" w:cs="Arial"/>
                <w:sz w:val="14"/>
                <w:szCs w:val="14"/>
              </w:rPr>
            </w:pPr>
            <w:r w:rsidRPr="00220DC0">
              <w:rPr>
                <w:rFonts w:ascii="Arial" w:hAnsi="Arial" w:cs="Arial"/>
                <w:sz w:val="14"/>
                <w:szCs w:val="14"/>
              </w:rPr>
              <w:t>Investing in manufacturing and</w:t>
            </w:r>
            <w:r w:rsidRPr="00220DC0">
              <w:rPr>
                <w:rFonts w:ascii="Arial" w:hAnsi="Arial" w:cs="Arial"/>
                <w:sz w:val="14"/>
                <w:szCs w:val="14"/>
              </w:rPr>
              <w:br/>
              <w:t xml:space="preserve">   distributing electricity from solar energy</w:t>
            </w:r>
          </w:p>
        </w:tc>
        <w:tc>
          <w:tcPr>
            <w:tcW w:w="1134" w:type="dxa"/>
            <w:shd w:val="clear" w:color="auto" w:fill="FAFAFA"/>
          </w:tcPr>
          <w:p w14:paraId="06407873"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72598A19"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7013E0DD" w14:textId="2003E593"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45A681EF"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1FD38D36" w14:textId="66636AAA"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11DD0CDD"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68432F42"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7478E0EC"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74F16456" w14:textId="77777777" w:rsidTr="00E765A7">
        <w:trPr>
          <w:cantSplit/>
        </w:trPr>
        <w:tc>
          <w:tcPr>
            <w:tcW w:w="2977" w:type="dxa"/>
            <w:shd w:val="clear" w:color="auto" w:fill="auto"/>
          </w:tcPr>
          <w:p w14:paraId="78ECBC89"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EA Solar Phitsanulok Co., Ltd.</w:t>
            </w:r>
          </w:p>
        </w:tc>
        <w:tc>
          <w:tcPr>
            <w:tcW w:w="3219" w:type="dxa"/>
            <w:shd w:val="clear" w:color="auto" w:fill="auto"/>
          </w:tcPr>
          <w:p w14:paraId="2D09D326" w14:textId="77777777" w:rsidR="00897359" w:rsidRPr="00220DC0" w:rsidRDefault="00897359" w:rsidP="00897359">
            <w:pPr>
              <w:tabs>
                <w:tab w:val="left" w:pos="-3402"/>
                <w:tab w:val="left" w:pos="-3261"/>
                <w:tab w:val="left" w:pos="-3119"/>
              </w:tabs>
              <w:ind w:left="-29"/>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solar energy</w:t>
            </w:r>
          </w:p>
        </w:tc>
        <w:tc>
          <w:tcPr>
            <w:tcW w:w="1134" w:type="dxa"/>
            <w:shd w:val="clear" w:color="auto" w:fill="FAFAFA"/>
          </w:tcPr>
          <w:p w14:paraId="6CF62A8D"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3ACB4395"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22EC7563" w14:textId="508B073A"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64600AAA"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53860255" w14:textId="0EFFF72B"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57146A44"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453DA86A"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6972D20E"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40572B47" w14:textId="77777777" w:rsidTr="00E765A7">
        <w:trPr>
          <w:cantSplit/>
        </w:trPr>
        <w:tc>
          <w:tcPr>
            <w:tcW w:w="2977" w:type="dxa"/>
            <w:shd w:val="clear" w:color="auto" w:fill="auto"/>
          </w:tcPr>
          <w:p w14:paraId="6BA31DBE"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EA Wind Hadkanghan 2 Co., Ltd.</w:t>
            </w:r>
          </w:p>
          <w:p w14:paraId="6BB8EE71" w14:textId="77777777" w:rsidR="00897359" w:rsidRPr="00220DC0" w:rsidRDefault="00897359" w:rsidP="00897359">
            <w:pPr>
              <w:tabs>
                <w:tab w:val="left" w:pos="165"/>
              </w:tabs>
              <w:ind w:left="148" w:right="-208"/>
              <w:rPr>
                <w:rFonts w:ascii="Arial" w:hAnsi="Arial" w:cs="Arial"/>
                <w:sz w:val="14"/>
                <w:szCs w:val="14"/>
              </w:rPr>
            </w:pPr>
          </w:p>
        </w:tc>
        <w:tc>
          <w:tcPr>
            <w:tcW w:w="3219" w:type="dxa"/>
            <w:shd w:val="clear" w:color="auto" w:fill="auto"/>
          </w:tcPr>
          <w:p w14:paraId="6A0421A3" w14:textId="77777777" w:rsidR="00897359" w:rsidRPr="00220DC0" w:rsidRDefault="00897359" w:rsidP="00897359">
            <w:pPr>
              <w:tabs>
                <w:tab w:val="left" w:pos="-3402"/>
                <w:tab w:val="left" w:pos="-3261"/>
                <w:tab w:val="left" w:pos="-3119"/>
              </w:tabs>
              <w:ind w:left="-29" w:right="-103"/>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 </w:t>
            </w:r>
          </w:p>
          <w:p w14:paraId="30A05EF6" w14:textId="030E55D6" w:rsidR="00897359" w:rsidRPr="00220DC0" w:rsidRDefault="00897359" w:rsidP="00897359">
            <w:pPr>
              <w:tabs>
                <w:tab w:val="left" w:pos="-3402"/>
                <w:tab w:val="left" w:pos="-3261"/>
                <w:tab w:val="left" w:pos="-3119"/>
              </w:tabs>
              <w:ind w:left="34" w:right="-103" w:firstLine="70"/>
              <w:rPr>
                <w:rFonts w:ascii="Arial" w:hAnsi="Arial" w:cs="Arial"/>
                <w:sz w:val="14"/>
                <w:szCs w:val="14"/>
              </w:rPr>
            </w:pPr>
            <w:r w:rsidRPr="00220DC0">
              <w:rPr>
                <w:rFonts w:ascii="Arial" w:hAnsi="Arial" w:cs="Arial"/>
                <w:sz w:val="14"/>
                <w:szCs w:val="14"/>
              </w:rPr>
              <w:t>(not commercial operations</w:t>
            </w:r>
            <w:r w:rsidRPr="00220DC0">
              <w:rPr>
                <w:rFonts w:ascii="Arial" w:hAnsi="Arial" w:cs="Arial"/>
                <w:sz w:val="14"/>
                <w:szCs w:val="14"/>
                <w:cs/>
              </w:rPr>
              <w:t xml:space="preserve"> </w:t>
            </w:r>
            <w:r w:rsidRPr="00220DC0">
              <w:rPr>
                <w:rFonts w:ascii="Arial" w:hAnsi="Arial" w:cs="Arial"/>
                <w:sz w:val="14"/>
                <w:szCs w:val="14"/>
              </w:rPr>
              <w:t>yet)</w:t>
            </w:r>
          </w:p>
        </w:tc>
        <w:tc>
          <w:tcPr>
            <w:tcW w:w="1134" w:type="dxa"/>
            <w:shd w:val="clear" w:color="auto" w:fill="FAFAFA"/>
          </w:tcPr>
          <w:p w14:paraId="1367CB3A"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0FEC2AF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723916BA" w14:textId="00A11936"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1329C4F9"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44765169" w14:textId="0CB9E652"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0A1DF187"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39C78D5A"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37869036"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2FCF54AF" w14:textId="77777777" w:rsidTr="00E765A7">
        <w:trPr>
          <w:cantSplit/>
        </w:trPr>
        <w:tc>
          <w:tcPr>
            <w:tcW w:w="2977" w:type="dxa"/>
            <w:shd w:val="clear" w:color="auto" w:fill="auto"/>
          </w:tcPr>
          <w:p w14:paraId="6B241D74"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EA Wind Hadkanghan 3 Co., Ltd.</w:t>
            </w:r>
          </w:p>
          <w:p w14:paraId="638AE319" w14:textId="77777777" w:rsidR="00897359" w:rsidRPr="00220DC0" w:rsidRDefault="00897359" w:rsidP="00897359">
            <w:pPr>
              <w:tabs>
                <w:tab w:val="left" w:pos="165"/>
              </w:tabs>
              <w:ind w:left="148" w:right="-208"/>
              <w:rPr>
                <w:rFonts w:ascii="Arial" w:hAnsi="Arial" w:cs="Arial"/>
                <w:sz w:val="14"/>
                <w:szCs w:val="14"/>
              </w:rPr>
            </w:pPr>
          </w:p>
        </w:tc>
        <w:tc>
          <w:tcPr>
            <w:tcW w:w="3219" w:type="dxa"/>
            <w:shd w:val="clear" w:color="auto" w:fill="auto"/>
          </w:tcPr>
          <w:p w14:paraId="62372EF1" w14:textId="77777777" w:rsidR="00897359" w:rsidRPr="00220DC0" w:rsidRDefault="00897359" w:rsidP="00897359">
            <w:pPr>
              <w:tabs>
                <w:tab w:val="left" w:pos="-3402"/>
                <w:tab w:val="left" w:pos="-3261"/>
                <w:tab w:val="left" w:pos="-3119"/>
              </w:tabs>
              <w:ind w:left="-29"/>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w:t>
            </w:r>
          </w:p>
        </w:tc>
        <w:tc>
          <w:tcPr>
            <w:tcW w:w="1134" w:type="dxa"/>
            <w:shd w:val="clear" w:color="auto" w:fill="FAFAFA"/>
          </w:tcPr>
          <w:p w14:paraId="7A10ACDD"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6CC487E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4A9E9F3B" w14:textId="3F50D7A0"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424F6D14"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7C187F83" w14:textId="52C58605"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52E0D055"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15A51D94"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7A6C824A"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0C6F65C5" w14:textId="77777777" w:rsidTr="00E765A7">
        <w:trPr>
          <w:cantSplit/>
        </w:trPr>
        <w:tc>
          <w:tcPr>
            <w:tcW w:w="2977" w:type="dxa"/>
            <w:shd w:val="clear" w:color="auto" w:fill="auto"/>
          </w:tcPr>
          <w:p w14:paraId="3FF08488"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EA Solar Lampang Co., Ltd.</w:t>
            </w:r>
          </w:p>
        </w:tc>
        <w:tc>
          <w:tcPr>
            <w:tcW w:w="3219" w:type="dxa"/>
            <w:shd w:val="clear" w:color="auto" w:fill="auto"/>
          </w:tcPr>
          <w:p w14:paraId="09192FC6" w14:textId="77777777" w:rsidR="00897359" w:rsidRPr="00220DC0" w:rsidRDefault="00897359" w:rsidP="00897359">
            <w:pPr>
              <w:tabs>
                <w:tab w:val="left" w:pos="-3402"/>
                <w:tab w:val="left" w:pos="-3261"/>
                <w:tab w:val="left" w:pos="-3119"/>
              </w:tabs>
              <w:ind w:left="-29"/>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solar energy</w:t>
            </w:r>
          </w:p>
        </w:tc>
        <w:tc>
          <w:tcPr>
            <w:tcW w:w="1134" w:type="dxa"/>
            <w:shd w:val="clear" w:color="auto" w:fill="FAFAFA"/>
          </w:tcPr>
          <w:p w14:paraId="264A74A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116A0D94"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2C979140" w14:textId="1B6CF902"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4DAC1DB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5EFCCAAC" w14:textId="7EB34A6D"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22F8167B"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2283390A"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1F2FEBA2"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65B2F328" w14:textId="77777777" w:rsidTr="00E765A7">
        <w:trPr>
          <w:cantSplit/>
        </w:trPr>
        <w:tc>
          <w:tcPr>
            <w:tcW w:w="2977" w:type="dxa"/>
            <w:shd w:val="clear" w:color="auto" w:fill="auto"/>
          </w:tcPr>
          <w:p w14:paraId="289FE7B9"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Nayangklak Development Co., Ltd.</w:t>
            </w:r>
          </w:p>
        </w:tc>
        <w:tc>
          <w:tcPr>
            <w:tcW w:w="3219" w:type="dxa"/>
            <w:shd w:val="clear" w:color="auto" w:fill="auto"/>
          </w:tcPr>
          <w:p w14:paraId="19895DAE" w14:textId="77777777" w:rsidR="00897359" w:rsidRPr="00220DC0" w:rsidRDefault="00897359" w:rsidP="00897359">
            <w:pPr>
              <w:tabs>
                <w:tab w:val="left" w:pos="-3402"/>
                <w:tab w:val="left" w:pos="-3261"/>
                <w:tab w:val="left" w:pos="-3119"/>
              </w:tabs>
              <w:ind w:left="-29" w:right="-166"/>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 </w:t>
            </w:r>
          </w:p>
        </w:tc>
        <w:tc>
          <w:tcPr>
            <w:tcW w:w="1134" w:type="dxa"/>
            <w:shd w:val="clear" w:color="auto" w:fill="FAFAFA"/>
          </w:tcPr>
          <w:p w14:paraId="45DB9BE6"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14F8AF8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2372BA3E" w14:textId="3E998589"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035F9B1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05CD8E89" w14:textId="3F3B24EB"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39E1D4B1"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FAFAFA"/>
          </w:tcPr>
          <w:p w14:paraId="27A9699D"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c>
          <w:tcPr>
            <w:tcW w:w="990" w:type="dxa"/>
            <w:shd w:val="clear" w:color="auto" w:fill="auto"/>
          </w:tcPr>
          <w:p w14:paraId="29456150" w14:textId="77777777" w:rsidR="00897359" w:rsidRPr="00DB74A1" w:rsidRDefault="00897359" w:rsidP="00633B93">
            <w:pPr>
              <w:ind w:right="-73"/>
              <w:jc w:val="right"/>
              <w:rPr>
                <w:rFonts w:ascii="Arial" w:hAnsi="Arial" w:cs="Arial"/>
                <w:sz w:val="14"/>
                <w:szCs w:val="14"/>
              </w:rPr>
            </w:pPr>
            <w:r w:rsidRPr="00DB74A1">
              <w:rPr>
                <w:rFonts w:ascii="Arial" w:hAnsi="Arial" w:cs="Arial"/>
                <w:sz w:val="14"/>
                <w:szCs w:val="14"/>
              </w:rPr>
              <w:t>-</w:t>
            </w:r>
          </w:p>
        </w:tc>
      </w:tr>
      <w:tr w:rsidR="00897359" w:rsidRPr="00220DC0" w14:paraId="467868EA" w14:textId="77777777" w:rsidTr="00E765A7">
        <w:trPr>
          <w:cantSplit/>
        </w:trPr>
        <w:tc>
          <w:tcPr>
            <w:tcW w:w="2977" w:type="dxa"/>
            <w:shd w:val="clear" w:color="auto" w:fill="auto"/>
          </w:tcPr>
          <w:p w14:paraId="1D272F1C"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Nayangklak Wind Power Co., Ltd.</w:t>
            </w:r>
          </w:p>
        </w:tc>
        <w:tc>
          <w:tcPr>
            <w:tcW w:w="3219" w:type="dxa"/>
            <w:shd w:val="clear" w:color="auto" w:fill="auto"/>
          </w:tcPr>
          <w:p w14:paraId="0346F607"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w:t>
            </w:r>
          </w:p>
        </w:tc>
        <w:tc>
          <w:tcPr>
            <w:tcW w:w="1134" w:type="dxa"/>
            <w:shd w:val="clear" w:color="auto" w:fill="FAFAFA"/>
          </w:tcPr>
          <w:p w14:paraId="54592E81"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7C59DB09"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1E34E6C0" w14:textId="22A4C15F"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6E851E9A"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03F3E566" w14:textId="5B0425CF"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3EB41973"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1E412EBD"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45AAD9F5"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22CF0694" w14:textId="77777777" w:rsidTr="00E765A7">
        <w:trPr>
          <w:cantSplit/>
        </w:trPr>
        <w:tc>
          <w:tcPr>
            <w:tcW w:w="2977" w:type="dxa"/>
            <w:shd w:val="clear" w:color="auto" w:fill="auto"/>
          </w:tcPr>
          <w:p w14:paraId="145DBBD7"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Benjarat Development Co., Ltd.</w:t>
            </w:r>
          </w:p>
        </w:tc>
        <w:tc>
          <w:tcPr>
            <w:tcW w:w="3219" w:type="dxa"/>
            <w:shd w:val="clear" w:color="auto" w:fill="auto"/>
          </w:tcPr>
          <w:p w14:paraId="6AFBF0FC"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w:t>
            </w:r>
          </w:p>
        </w:tc>
        <w:tc>
          <w:tcPr>
            <w:tcW w:w="1134" w:type="dxa"/>
            <w:shd w:val="clear" w:color="auto" w:fill="FAFAFA"/>
          </w:tcPr>
          <w:p w14:paraId="5E58D121"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105BDA40"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2ED07502" w14:textId="259B22DE"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0E25AA91"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560D322C" w14:textId="492B5941"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534AB659"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7442518A"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2F3F19D7"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579BF710" w14:textId="77777777" w:rsidTr="00E765A7">
        <w:trPr>
          <w:cantSplit/>
        </w:trPr>
        <w:tc>
          <w:tcPr>
            <w:tcW w:w="2977" w:type="dxa"/>
            <w:shd w:val="clear" w:color="auto" w:fill="auto"/>
          </w:tcPr>
          <w:p w14:paraId="7B3C1B74"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Pongnok Development Co., Ltd.</w:t>
            </w:r>
          </w:p>
        </w:tc>
        <w:tc>
          <w:tcPr>
            <w:tcW w:w="3219" w:type="dxa"/>
            <w:shd w:val="clear" w:color="auto" w:fill="auto"/>
          </w:tcPr>
          <w:p w14:paraId="4BF61A1D" w14:textId="77777777" w:rsidR="00897359" w:rsidRPr="00220DC0" w:rsidRDefault="00897359" w:rsidP="00897359">
            <w:pPr>
              <w:tabs>
                <w:tab w:val="left" w:pos="-3402"/>
                <w:tab w:val="left" w:pos="-3261"/>
                <w:tab w:val="left" w:pos="-3119"/>
                <w:tab w:val="center" w:pos="1067"/>
              </w:tabs>
              <w:ind w:left="-29" w:right="-76"/>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 </w:t>
            </w:r>
          </w:p>
        </w:tc>
        <w:tc>
          <w:tcPr>
            <w:tcW w:w="1134" w:type="dxa"/>
            <w:shd w:val="clear" w:color="auto" w:fill="FAFAFA"/>
          </w:tcPr>
          <w:p w14:paraId="3B54B6CF"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3BF5E8BC"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63EE3D5A" w14:textId="4B9571D2"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45B4835B"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392015D9" w14:textId="1F0BF166"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1EF2ECDE"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6875BB9D"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07AB745E"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4139EB4C" w14:textId="77777777" w:rsidTr="00E765A7">
        <w:trPr>
          <w:cantSplit/>
        </w:trPr>
        <w:tc>
          <w:tcPr>
            <w:tcW w:w="2977" w:type="dxa"/>
            <w:shd w:val="clear" w:color="auto" w:fill="auto"/>
          </w:tcPr>
          <w:p w14:paraId="15621481"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Banchuan Development Co., Ltd.</w:t>
            </w:r>
          </w:p>
        </w:tc>
        <w:tc>
          <w:tcPr>
            <w:tcW w:w="3219" w:type="dxa"/>
            <w:shd w:val="clear" w:color="auto" w:fill="auto"/>
          </w:tcPr>
          <w:p w14:paraId="6EB95DB8"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and distributing electricity</w:t>
            </w:r>
            <w:r w:rsidRPr="00220DC0">
              <w:rPr>
                <w:rFonts w:ascii="Arial" w:hAnsi="Arial" w:cs="Arial"/>
                <w:sz w:val="14"/>
                <w:szCs w:val="14"/>
              </w:rPr>
              <w:br/>
              <w:t xml:space="preserve">   from wind power</w:t>
            </w:r>
          </w:p>
        </w:tc>
        <w:tc>
          <w:tcPr>
            <w:tcW w:w="1134" w:type="dxa"/>
            <w:shd w:val="clear" w:color="auto" w:fill="FAFAFA"/>
          </w:tcPr>
          <w:p w14:paraId="584D5946"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2A66AEF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40532015" w14:textId="3F3C5098"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5002A41D"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105EC840" w14:textId="2838A74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1F34FF51"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4F338584"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0695F08C"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37FD0B8A" w14:textId="77777777" w:rsidTr="00E765A7">
        <w:trPr>
          <w:cantSplit/>
        </w:trPr>
        <w:tc>
          <w:tcPr>
            <w:tcW w:w="2977" w:type="dxa"/>
            <w:shd w:val="clear" w:color="auto" w:fill="auto"/>
          </w:tcPr>
          <w:p w14:paraId="6604A48A"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Paypop Co., Ltd.</w:t>
            </w:r>
          </w:p>
        </w:tc>
        <w:tc>
          <w:tcPr>
            <w:tcW w:w="3219" w:type="dxa"/>
            <w:shd w:val="clear" w:color="auto" w:fill="auto"/>
          </w:tcPr>
          <w:p w14:paraId="5B292B7B"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Electronics financial service</w:t>
            </w:r>
            <w:r w:rsidRPr="00220DC0">
              <w:rPr>
                <w:rFonts w:ascii="Arial" w:hAnsi="Arial" w:cs="Arial"/>
                <w:sz w:val="14"/>
                <w:szCs w:val="14"/>
              </w:rPr>
              <w:br/>
              <w:t xml:space="preserve">   (not commercial operations yet)</w:t>
            </w:r>
          </w:p>
        </w:tc>
        <w:tc>
          <w:tcPr>
            <w:tcW w:w="1134" w:type="dxa"/>
            <w:shd w:val="clear" w:color="auto" w:fill="FAFAFA"/>
          </w:tcPr>
          <w:p w14:paraId="5575F65C"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2978F7BF"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20C52970" w14:textId="07EC9FC1"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99.97</w:t>
            </w:r>
          </w:p>
        </w:tc>
        <w:tc>
          <w:tcPr>
            <w:tcW w:w="1057" w:type="dxa"/>
            <w:shd w:val="clear" w:color="auto" w:fill="auto"/>
          </w:tcPr>
          <w:p w14:paraId="46D3795D"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99.97</w:t>
            </w:r>
          </w:p>
        </w:tc>
        <w:tc>
          <w:tcPr>
            <w:tcW w:w="1016" w:type="dxa"/>
            <w:shd w:val="clear" w:color="auto" w:fill="FAFAFA"/>
          </w:tcPr>
          <w:p w14:paraId="39E3D028" w14:textId="207624BD"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73B57388"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131E22EB"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062E4440"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4E3FE2FB" w14:textId="77777777" w:rsidTr="00E765A7">
        <w:trPr>
          <w:cantSplit/>
        </w:trPr>
        <w:tc>
          <w:tcPr>
            <w:tcW w:w="2977" w:type="dxa"/>
            <w:shd w:val="clear" w:color="auto" w:fill="auto"/>
          </w:tcPr>
          <w:p w14:paraId="01B08122"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Amita Technology (Thailand) Co., Ltd.</w:t>
            </w:r>
          </w:p>
        </w:tc>
        <w:tc>
          <w:tcPr>
            <w:tcW w:w="3219" w:type="dxa"/>
            <w:shd w:val="clear" w:color="auto" w:fill="auto"/>
          </w:tcPr>
          <w:p w14:paraId="44ADF21C" w14:textId="6367751F"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Manufacturing and distributing battery </w:t>
            </w:r>
          </w:p>
          <w:p w14:paraId="6B569A37" w14:textId="728DCAE7" w:rsidR="00897359" w:rsidRPr="00220DC0" w:rsidRDefault="00897359" w:rsidP="00897359">
            <w:pPr>
              <w:tabs>
                <w:tab w:val="left" w:pos="-3402"/>
                <w:tab w:val="left" w:pos="-3261"/>
                <w:tab w:val="left" w:pos="-3119"/>
              </w:tabs>
              <w:ind w:left="104" w:right="-76" w:hanging="14"/>
              <w:rPr>
                <w:rFonts w:ascii="Arial" w:hAnsi="Arial" w:cs="Arial"/>
                <w:sz w:val="14"/>
                <w:szCs w:val="14"/>
              </w:rPr>
            </w:pPr>
            <w:r w:rsidRPr="00220DC0">
              <w:rPr>
                <w:rFonts w:ascii="Arial" w:hAnsi="Arial" w:cs="Arial"/>
                <w:sz w:val="14"/>
                <w:szCs w:val="14"/>
              </w:rPr>
              <w:t>(not commercial operations yet)</w:t>
            </w:r>
          </w:p>
        </w:tc>
        <w:tc>
          <w:tcPr>
            <w:tcW w:w="1134" w:type="dxa"/>
            <w:shd w:val="clear" w:color="auto" w:fill="FAFAFA"/>
          </w:tcPr>
          <w:p w14:paraId="746717E8"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320D0DA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39D18893" w14:textId="1BB95BFF"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36713F21"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318F92A8" w14:textId="6F6C273F"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6BF9FD50"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7077CE6F"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3F377993"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6476043F" w14:textId="77777777" w:rsidTr="00E765A7">
        <w:trPr>
          <w:cantSplit/>
        </w:trPr>
        <w:tc>
          <w:tcPr>
            <w:tcW w:w="2977" w:type="dxa"/>
            <w:shd w:val="clear" w:color="auto" w:fill="auto"/>
          </w:tcPr>
          <w:p w14:paraId="03F38437"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EA Station Co., Ltd.</w:t>
            </w:r>
          </w:p>
        </w:tc>
        <w:tc>
          <w:tcPr>
            <w:tcW w:w="3219" w:type="dxa"/>
            <w:shd w:val="clear" w:color="auto" w:fill="auto"/>
          </w:tcPr>
          <w:p w14:paraId="3023DAF8"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Charging station for electricity vehicle</w:t>
            </w:r>
            <w:r w:rsidRPr="00220DC0">
              <w:rPr>
                <w:rFonts w:ascii="Arial" w:hAnsi="Arial" w:cs="Arial"/>
                <w:sz w:val="14"/>
                <w:szCs w:val="14"/>
              </w:rPr>
              <w:br/>
              <w:t xml:space="preserve">   (not commercial operations yet)</w:t>
            </w:r>
          </w:p>
        </w:tc>
        <w:tc>
          <w:tcPr>
            <w:tcW w:w="1134" w:type="dxa"/>
            <w:shd w:val="clear" w:color="auto" w:fill="FAFAFA"/>
          </w:tcPr>
          <w:p w14:paraId="6A941D4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4F342E0B"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1FD74280" w14:textId="310B17E9"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99.94</w:t>
            </w:r>
          </w:p>
        </w:tc>
        <w:tc>
          <w:tcPr>
            <w:tcW w:w="1057" w:type="dxa"/>
            <w:shd w:val="clear" w:color="auto" w:fill="auto"/>
          </w:tcPr>
          <w:p w14:paraId="201EEE8F"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99.94</w:t>
            </w:r>
          </w:p>
        </w:tc>
        <w:tc>
          <w:tcPr>
            <w:tcW w:w="1016" w:type="dxa"/>
            <w:shd w:val="clear" w:color="auto" w:fill="FAFAFA"/>
          </w:tcPr>
          <w:p w14:paraId="5DB2B76B" w14:textId="232A8BC2"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2C336B0D"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4B9E89C5"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1C181F50"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10F77ECB" w14:textId="77777777" w:rsidTr="00E765A7">
        <w:trPr>
          <w:cantSplit/>
        </w:trPr>
        <w:tc>
          <w:tcPr>
            <w:tcW w:w="2977" w:type="dxa"/>
            <w:shd w:val="clear" w:color="auto" w:fill="auto"/>
          </w:tcPr>
          <w:p w14:paraId="31002C5B" w14:textId="5AF8C020" w:rsidR="00897359" w:rsidRPr="00220DC0" w:rsidRDefault="00897359" w:rsidP="00897359">
            <w:pPr>
              <w:ind w:left="148" w:right="-208"/>
              <w:rPr>
                <w:rFonts w:ascii="Arial" w:hAnsi="Arial" w:cs="Arial"/>
                <w:sz w:val="14"/>
                <w:szCs w:val="14"/>
              </w:rPr>
            </w:pPr>
            <w:r w:rsidRPr="00220DC0">
              <w:rPr>
                <w:rFonts w:ascii="Arial" w:hAnsi="Arial" w:cs="Arial"/>
                <w:sz w:val="14"/>
                <w:szCs w:val="14"/>
              </w:rPr>
              <w:t>Larp Pakdee Palm Co., Ltd.</w:t>
            </w:r>
          </w:p>
        </w:tc>
        <w:tc>
          <w:tcPr>
            <w:tcW w:w="3219" w:type="dxa"/>
            <w:shd w:val="clear" w:color="auto" w:fill="auto"/>
          </w:tcPr>
          <w:p w14:paraId="6EB26BC8"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and distributing of crude palm oil</w:t>
            </w:r>
          </w:p>
        </w:tc>
        <w:tc>
          <w:tcPr>
            <w:tcW w:w="1134" w:type="dxa"/>
            <w:shd w:val="clear" w:color="auto" w:fill="FAFAFA"/>
          </w:tcPr>
          <w:p w14:paraId="4DDDD7DC"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52AEE4AB"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1A87547B" w14:textId="6A0B8EB4"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74.99</w:t>
            </w:r>
          </w:p>
        </w:tc>
        <w:tc>
          <w:tcPr>
            <w:tcW w:w="1057" w:type="dxa"/>
            <w:shd w:val="clear" w:color="auto" w:fill="auto"/>
          </w:tcPr>
          <w:p w14:paraId="54C0BCC9"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74.99</w:t>
            </w:r>
          </w:p>
        </w:tc>
        <w:tc>
          <w:tcPr>
            <w:tcW w:w="1016" w:type="dxa"/>
            <w:shd w:val="clear" w:color="auto" w:fill="FAFAFA"/>
          </w:tcPr>
          <w:p w14:paraId="01175D84" w14:textId="67BBC9A3"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786B330B"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43921FA3"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57D49225"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2D0C324F" w14:textId="77777777" w:rsidTr="00E765A7">
        <w:trPr>
          <w:cantSplit/>
        </w:trPr>
        <w:tc>
          <w:tcPr>
            <w:tcW w:w="2977" w:type="dxa"/>
            <w:shd w:val="clear" w:color="auto" w:fill="auto"/>
          </w:tcPr>
          <w:p w14:paraId="01C7F410"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Subyai Wind Farm (1) Co., Ltd.</w:t>
            </w:r>
          </w:p>
        </w:tc>
        <w:tc>
          <w:tcPr>
            <w:tcW w:w="3219" w:type="dxa"/>
            <w:shd w:val="clear" w:color="auto" w:fill="auto"/>
          </w:tcPr>
          <w:p w14:paraId="6EEAB3C5"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Manufacturing and distributing of electricity from </w:t>
            </w:r>
          </w:p>
          <w:p w14:paraId="3CFF81FB" w14:textId="2BB7BD08" w:rsidR="00897359" w:rsidRPr="00220DC0" w:rsidRDefault="00897359" w:rsidP="009D130E">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   wind power (not commercial operations yet)</w:t>
            </w:r>
          </w:p>
        </w:tc>
        <w:tc>
          <w:tcPr>
            <w:tcW w:w="1134" w:type="dxa"/>
            <w:shd w:val="clear" w:color="auto" w:fill="FAFAFA"/>
          </w:tcPr>
          <w:p w14:paraId="312A5CDE"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41396C9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5307C2AF" w14:textId="586E8481"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6BC487A4"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6D949723" w14:textId="2A335DBD"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7876FD97"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07EB8F02"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72D9EAA8"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12914425" w14:textId="77777777" w:rsidTr="00E765A7">
        <w:trPr>
          <w:cantSplit/>
        </w:trPr>
        <w:tc>
          <w:tcPr>
            <w:tcW w:w="2977" w:type="dxa"/>
            <w:shd w:val="clear" w:color="auto" w:fill="auto"/>
          </w:tcPr>
          <w:p w14:paraId="47F2BD2B" w14:textId="5046CB0B" w:rsidR="00897359" w:rsidRPr="00220DC0" w:rsidRDefault="00897359" w:rsidP="00897359">
            <w:pPr>
              <w:ind w:left="148" w:right="-208"/>
              <w:rPr>
                <w:rFonts w:ascii="Arial" w:hAnsi="Arial" w:cs="Arial"/>
                <w:sz w:val="14"/>
                <w:szCs w:val="14"/>
              </w:rPr>
            </w:pPr>
            <w:r w:rsidRPr="00220DC0">
              <w:rPr>
                <w:rFonts w:ascii="Arial" w:hAnsi="Arial" w:cs="Arial"/>
                <w:sz w:val="14"/>
                <w:szCs w:val="14"/>
              </w:rPr>
              <w:t>Combine Energy Tech Co., Ltd.</w:t>
            </w:r>
          </w:p>
        </w:tc>
        <w:tc>
          <w:tcPr>
            <w:tcW w:w="3219" w:type="dxa"/>
            <w:shd w:val="clear" w:color="auto" w:fill="auto"/>
          </w:tcPr>
          <w:p w14:paraId="464FE480"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Service of shore tank rental and crude palm oil </w:t>
            </w:r>
          </w:p>
          <w:p w14:paraId="01FDE017" w14:textId="77777777"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   pipeline transport</w:t>
            </w:r>
          </w:p>
        </w:tc>
        <w:tc>
          <w:tcPr>
            <w:tcW w:w="1134" w:type="dxa"/>
            <w:shd w:val="clear" w:color="auto" w:fill="FAFAFA"/>
          </w:tcPr>
          <w:p w14:paraId="038A80D1"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737C76B7"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08E3426F" w14:textId="22DE1F08"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70.00</w:t>
            </w:r>
          </w:p>
        </w:tc>
        <w:tc>
          <w:tcPr>
            <w:tcW w:w="1057" w:type="dxa"/>
            <w:shd w:val="clear" w:color="auto" w:fill="auto"/>
          </w:tcPr>
          <w:p w14:paraId="11785F8A"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70.00</w:t>
            </w:r>
          </w:p>
        </w:tc>
        <w:tc>
          <w:tcPr>
            <w:tcW w:w="1016" w:type="dxa"/>
            <w:shd w:val="clear" w:color="auto" w:fill="FAFAFA"/>
          </w:tcPr>
          <w:p w14:paraId="51F5E1FC" w14:textId="0F9FE83D"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60EB6ADE"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426FBD2F"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53B99B8D"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655B9789" w14:textId="77777777" w:rsidTr="00E765A7">
        <w:trPr>
          <w:cantSplit/>
        </w:trPr>
        <w:tc>
          <w:tcPr>
            <w:tcW w:w="2977" w:type="dxa"/>
            <w:shd w:val="clear" w:color="auto" w:fill="auto"/>
          </w:tcPr>
          <w:p w14:paraId="69F003B3" w14:textId="77777777" w:rsidR="00897359" w:rsidRPr="00220DC0" w:rsidRDefault="00897359" w:rsidP="00897359">
            <w:pPr>
              <w:ind w:left="148" w:right="-208"/>
              <w:rPr>
                <w:rFonts w:ascii="Arial" w:hAnsi="Arial" w:cs="Arial"/>
                <w:sz w:val="14"/>
                <w:szCs w:val="14"/>
              </w:rPr>
            </w:pPr>
            <w:r w:rsidRPr="00220DC0">
              <w:rPr>
                <w:rFonts w:ascii="Arial" w:hAnsi="Arial" w:cs="Arial"/>
                <w:sz w:val="14"/>
                <w:szCs w:val="14"/>
              </w:rPr>
              <w:t>Absolute Assembly Co., Ltd.</w:t>
            </w:r>
          </w:p>
        </w:tc>
        <w:tc>
          <w:tcPr>
            <w:tcW w:w="3219" w:type="dxa"/>
            <w:shd w:val="clear" w:color="auto" w:fill="auto"/>
          </w:tcPr>
          <w:p w14:paraId="37CAD613" w14:textId="17E43D64"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assembl</w:t>
            </w:r>
            <w:r w:rsidR="00633B93">
              <w:rPr>
                <w:rFonts w:ascii="Arial" w:hAnsi="Arial" w:cs="Arial"/>
                <w:sz w:val="14"/>
                <w:szCs w:val="14"/>
              </w:rPr>
              <w:t>ing</w:t>
            </w:r>
            <w:r w:rsidRPr="00220DC0">
              <w:rPr>
                <w:rFonts w:ascii="Arial" w:hAnsi="Arial" w:cs="Arial"/>
                <w:sz w:val="14"/>
                <w:szCs w:val="14"/>
              </w:rPr>
              <w:t xml:space="preserve">, distributing and </w:t>
            </w:r>
          </w:p>
          <w:p w14:paraId="7B836DE4" w14:textId="33DDCD66" w:rsidR="00897359" w:rsidRPr="00220DC0" w:rsidRDefault="00897359" w:rsidP="00633B93">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 xml:space="preserve">   providing service related to electric vehicle</w:t>
            </w:r>
          </w:p>
        </w:tc>
        <w:tc>
          <w:tcPr>
            <w:tcW w:w="1134" w:type="dxa"/>
            <w:shd w:val="clear" w:color="auto" w:fill="FAFAFA"/>
          </w:tcPr>
          <w:p w14:paraId="7C1BBF9B"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4F92A035" w14:textId="7777777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4718F7AE" w14:textId="0F831466"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54.9</w:t>
            </w:r>
            <w:r w:rsidR="00633B93">
              <w:rPr>
                <w:rFonts w:ascii="Arial" w:hAnsi="Arial" w:cs="Arial"/>
                <w:sz w:val="14"/>
                <w:szCs w:val="14"/>
              </w:rPr>
              <w:t>9</w:t>
            </w:r>
          </w:p>
        </w:tc>
        <w:tc>
          <w:tcPr>
            <w:tcW w:w="1057" w:type="dxa"/>
            <w:shd w:val="clear" w:color="auto" w:fill="auto"/>
          </w:tcPr>
          <w:p w14:paraId="23E2B3AA" w14:textId="7AFDD79A"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54.9</w:t>
            </w:r>
            <w:r w:rsidR="00633B93">
              <w:rPr>
                <w:rFonts w:ascii="Arial" w:hAnsi="Arial" w:cs="Arial"/>
                <w:sz w:val="14"/>
                <w:szCs w:val="14"/>
              </w:rPr>
              <w:t>9</w:t>
            </w:r>
          </w:p>
        </w:tc>
        <w:tc>
          <w:tcPr>
            <w:tcW w:w="1016" w:type="dxa"/>
            <w:shd w:val="clear" w:color="auto" w:fill="FAFAFA"/>
          </w:tcPr>
          <w:p w14:paraId="4B135859" w14:textId="049D3811"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40313522"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3AD03B49"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617F2281" w14:textId="7777777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4BEAD657" w14:textId="77777777" w:rsidTr="00E765A7">
        <w:trPr>
          <w:cantSplit/>
        </w:trPr>
        <w:tc>
          <w:tcPr>
            <w:tcW w:w="2977" w:type="dxa"/>
            <w:shd w:val="clear" w:color="auto" w:fill="auto"/>
          </w:tcPr>
          <w:p w14:paraId="05D15976" w14:textId="55AF6271" w:rsidR="00897359" w:rsidRPr="00220DC0" w:rsidRDefault="00897359" w:rsidP="00897359">
            <w:pPr>
              <w:ind w:left="148" w:right="-208"/>
              <w:rPr>
                <w:rFonts w:ascii="Arial" w:hAnsi="Arial" w:cs="Arial"/>
                <w:sz w:val="14"/>
                <w:szCs w:val="14"/>
                <w:cs/>
              </w:rPr>
            </w:pPr>
            <w:r w:rsidRPr="00220DC0">
              <w:rPr>
                <w:rFonts w:ascii="Arial" w:hAnsi="Arial" w:cs="Arial"/>
                <w:sz w:val="14"/>
                <w:szCs w:val="14"/>
              </w:rPr>
              <w:t>Kanjanadit Palm Oil Co., Ltd.</w:t>
            </w:r>
          </w:p>
        </w:tc>
        <w:tc>
          <w:tcPr>
            <w:tcW w:w="3219" w:type="dxa"/>
            <w:shd w:val="clear" w:color="auto" w:fill="auto"/>
          </w:tcPr>
          <w:p w14:paraId="4B61AC8E" w14:textId="43A9F4E0"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Manufacturing and distributing crude palm oil</w:t>
            </w:r>
          </w:p>
        </w:tc>
        <w:tc>
          <w:tcPr>
            <w:tcW w:w="1134" w:type="dxa"/>
            <w:shd w:val="clear" w:color="auto" w:fill="FAFAFA"/>
          </w:tcPr>
          <w:p w14:paraId="7D258F43" w14:textId="6A241176"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auto"/>
          </w:tcPr>
          <w:p w14:paraId="24F5E8B7" w14:textId="04BEBEC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08ED7333" w14:textId="02AE6B90"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75.00</w:t>
            </w:r>
          </w:p>
        </w:tc>
        <w:tc>
          <w:tcPr>
            <w:tcW w:w="1057" w:type="dxa"/>
            <w:shd w:val="clear" w:color="auto" w:fill="auto"/>
          </w:tcPr>
          <w:p w14:paraId="18692048" w14:textId="24A982C8"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75.00</w:t>
            </w:r>
          </w:p>
        </w:tc>
        <w:tc>
          <w:tcPr>
            <w:tcW w:w="1016" w:type="dxa"/>
            <w:shd w:val="clear" w:color="auto" w:fill="FAFAFA"/>
          </w:tcPr>
          <w:p w14:paraId="140818D7" w14:textId="1E7C97BB"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15ADA9CE" w14:textId="160AE5C3"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4257F211" w14:textId="3B1D18AC"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42EE52CA" w14:textId="6648461D"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29C5E7CB" w14:textId="77777777" w:rsidTr="00E765A7">
        <w:trPr>
          <w:cantSplit/>
        </w:trPr>
        <w:tc>
          <w:tcPr>
            <w:tcW w:w="2977" w:type="dxa"/>
            <w:shd w:val="clear" w:color="auto" w:fill="auto"/>
          </w:tcPr>
          <w:p w14:paraId="0B2DA1F9" w14:textId="65EDA99C" w:rsidR="00897359" w:rsidRPr="00220DC0" w:rsidRDefault="00897359" w:rsidP="00897359">
            <w:pPr>
              <w:ind w:left="148" w:right="-208"/>
              <w:rPr>
                <w:rFonts w:ascii="Arial" w:hAnsi="Arial" w:cs="Arial"/>
                <w:sz w:val="14"/>
                <w:szCs w:val="14"/>
              </w:rPr>
            </w:pPr>
            <w:r w:rsidRPr="00220DC0">
              <w:rPr>
                <w:rFonts w:ascii="Arial" w:hAnsi="Arial" w:cs="Arial"/>
                <w:sz w:val="14"/>
                <w:szCs w:val="14"/>
              </w:rPr>
              <w:t>E Smart Transport Co., Ltd.</w:t>
            </w:r>
          </w:p>
        </w:tc>
        <w:tc>
          <w:tcPr>
            <w:tcW w:w="3219" w:type="dxa"/>
            <w:shd w:val="clear" w:color="auto" w:fill="auto"/>
          </w:tcPr>
          <w:p w14:paraId="70AB832E" w14:textId="6E272088" w:rsidR="00897359" w:rsidRPr="00220DC0" w:rsidRDefault="00897359" w:rsidP="00897359">
            <w:pPr>
              <w:tabs>
                <w:tab w:val="left" w:pos="-3402"/>
                <w:tab w:val="left" w:pos="-3261"/>
                <w:tab w:val="left" w:pos="-3119"/>
              </w:tabs>
              <w:ind w:left="-29" w:right="-76"/>
              <w:rPr>
                <w:rFonts w:ascii="Arial" w:hAnsi="Arial" w:cs="Arial"/>
                <w:sz w:val="14"/>
                <w:szCs w:val="14"/>
              </w:rPr>
            </w:pPr>
            <w:r w:rsidRPr="00220DC0">
              <w:rPr>
                <w:rFonts w:ascii="Arial" w:hAnsi="Arial" w:cs="Arial"/>
                <w:sz w:val="14"/>
                <w:szCs w:val="14"/>
              </w:rPr>
              <w:t>Service of ferry transportation and tourism</w:t>
            </w:r>
          </w:p>
        </w:tc>
        <w:tc>
          <w:tcPr>
            <w:tcW w:w="1134" w:type="dxa"/>
            <w:shd w:val="clear" w:color="auto" w:fill="FAFAFA"/>
          </w:tcPr>
          <w:p w14:paraId="7ED45E9D" w14:textId="2AE321DC" w:rsidR="00897359" w:rsidRPr="00DB74A1" w:rsidRDefault="00633B93" w:rsidP="00633B93">
            <w:pPr>
              <w:ind w:left="-122" w:right="-73"/>
              <w:jc w:val="right"/>
              <w:rPr>
                <w:rFonts w:ascii="Arial" w:hAnsi="Arial" w:cs="Arial"/>
                <w:sz w:val="14"/>
                <w:szCs w:val="14"/>
              </w:rPr>
            </w:pPr>
            <w:r>
              <w:rPr>
                <w:rFonts w:ascii="Arial" w:hAnsi="Arial" w:cs="Arial"/>
                <w:sz w:val="14"/>
                <w:szCs w:val="14"/>
              </w:rPr>
              <w:t>-</w:t>
            </w:r>
          </w:p>
        </w:tc>
        <w:tc>
          <w:tcPr>
            <w:tcW w:w="1057" w:type="dxa"/>
            <w:shd w:val="clear" w:color="auto" w:fill="auto"/>
          </w:tcPr>
          <w:p w14:paraId="343EA43F" w14:textId="53047395"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622FDE6D" w14:textId="78612F2D"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6174D7C2" w14:textId="76CCE014"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5A861759" w14:textId="2CD59336"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653AA46C" w14:textId="76216610"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15C29D14" w14:textId="3C8FA0EC"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6610B392" w14:textId="166E19D7"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5CB8B668" w14:textId="77777777" w:rsidTr="00E765A7">
        <w:trPr>
          <w:cantSplit/>
        </w:trPr>
        <w:tc>
          <w:tcPr>
            <w:tcW w:w="2977" w:type="dxa"/>
            <w:shd w:val="clear" w:color="auto" w:fill="auto"/>
          </w:tcPr>
          <w:p w14:paraId="334E0E02" w14:textId="77777777" w:rsidR="00897359" w:rsidRPr="00220DC0" w:rsidRDefault="00897359" w:rsidP="00897359">
            <w:pPr>
              <w:pStyle w:val="acctfourfigures"/>
              <w:tabs>
                <w:tab w:val="clear" w:pos="765"/>
              </w:tabs>
              <w:spacing w:line="240" w:lineRule="auto"/>
              <w:ind w:left="148" w:right="-72"/>
              <w:rPr>
                <w:rFonts w:ascii="Arial" w:hAnsi="Arial" w:cs="Arial"/>
                <w:sz w:val="14"/>
                <w:szCs w:val="14"/>
                <w:lang w:bidi="th-TH"/>
              </w:rPr>
            </w:pPr>
            <w:r w:rsidRPr="00220DC0">
              <w:rPr>
                <w:rFonts w:ascii="Arial" w:hAnsi="Arial" w:cs="Arial"/>
                <w:sz w:val="14"/>
                <w:szCs w:val="14"/>
                <w:lang w:bidi="th-TH"/>
              </w:rPr>
              <w:t>Mine Mobility Corporation Co., Ltd.</w:t>
            </w:r>
          </w:p>
          <w:p w14:paraId="285A24F9" w14:textId="18E20E5F" w:rsidR="00897359" w:rsidRPr="00220DC0" w:rsidRDefault="00897359" w:rsidP="00897359">
            <w:pPr>
              <w:ind w:left="148" w:right="-208"/>
              <w:rPr>
                <w:rFonts w:ascii="Arial" w:hAnsi="Arial" w:cs="Arial"/>
                <w:sz w:val="14"/>
                <w:szCs w:val="14"/>
              </w:rPr>
            </w:pPr>
          </w:p>
        </w:tc>
        <w:tc>
          <w:tcPr>
            <w:tcW w:w="3219" w:type="dxa"/>
            <w:shd w:val="clear" w:color="auto" w:fill="auto"/>
          </w:tcPr>
          <w:p w14:paraId="25493036" w14:textId="0AAF502B" w:rsidR="00897359" w:rsidRPr="00220DC0" w:rsidRDefault="00897359" w:rsidP="00140B6E">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Manufacturing and distributing electricity</w:t>
            </w:r>
            <w:r w:rsidRPr="00220DC0">
              <w:rPr>
                <w:rFonts w:ascii="Arial" w:hAnsi="Arial" w:cs="Arial"/>
                <w:spacing w:val="4"/>
                <w:sz w:val="14"/>
                <w:szCs w:val="14"/>
              </w:rPr>
              <w:br/>
              <w:t xml:space="preserve">   vehicle</w:t>
            </w:r>
            <w:r w:rsidR="00140B6E">
              <w:rPr>
                <w:rFonts w:ascii="Arial" w:hAnsi="Arial" w:cs="Arial"/>
                <w:spacing w:val="4"/>
                <w:sz w:val="14"/>
                <w:szCs w:val="14"/>
              </w:rPr>
              <w:t xml:space="preserve"> </w:t>
            </w:r>
            <w:r w:rsidR="00633B93">
              <w:rPr>
                <w:rFonts w:ascii="Arial" w:hAnsi="Arial" w:cs="Arial"/>
                <w:spacing w:val="4"/>
                <w:sz w:val="14"/>
                <w:szCs w:val="14"/>
              </w:rPr>
              <w:t>and battery pack</w:t>
            </w:r>
          </w:p>
        </w:tc>
        <w:tc>
          <w:tcPr>
            <w:tcW w:w="1134" w:type="dxa"/>
            <w:shd w:val="clear" w:color="auto" w:fill="FAFAFA"/>
          </w:tcPr>
          <w:p w14:paraId="03CB5399" w14:textId="6696ADDE" w:rsidR="00897359" w:rsidRPr="00DB74A1" w:rsidRDefault="00633B93" w:rsidP="00633B93">
            <w:pPr>
              <w:ind w:left="-122" w:right="-73"/>
              <w:jc w:val="right"/>
              <w:rPr>
                <w:rFonts w:ascii="Arial" w:hAnsi="Arial" w:cs="Arial"/>
                <w:sz w:val="14"/>
                <w:szCs w:val="14"/>
              </w:rPr>
            </w:pPr>
            <w:r>
              <w:rPr>
                <w:rFonts w:ascii="Arial" w:hAnsi="Arial" w:cs="Arial"/>
                <w:sz w:val="14"/>
                <w:szCs w:val="14"/>
              </w:rPr>
              <w:t>-</w:t>
            </w:r>
          </w:p>
        </w:tc>
        <w:tc>
          <w:tcPr>
            <w:tcW w:w="1057" w:type="dxa"/>
            <w:shd w:val="clear" w:color="auto" w:fill="auto"/>
          </w:tcPr>
          <w:p w14:paraId="2A52CF1A" w14:textId="3AB1435E"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45DFECF7" w14:textId="435BD693"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3A929560" w14:textId="62C9D8B6"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24794EF5" w14:textId="187D53E3"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5CD6C0A1" w14:textId="2D849ED2"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35A8C019" w14:textId="1285C50C"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25DE503B" w14:textId="60DA5B5C"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r w:rsidR="00897359" w:rsidRPr="00220DC0" w14:paraId="3D9F531A" w14:textId="77777777" w:rsidTr="00E765A7">
        <w:trPr>
          <w:cantSplit/>
        </w:trPr>
        <w:tc>
          <w:tcPr>
            <w:tcW w:w="2977" w:type="dxa"/>
            <w:shd w:val="clear" w:color="auto" w:fill="auto"/>
          </w:tcPr>
          <w:p w14:paraId="353A9EDB" w14:textId="33EFB290" w:rsidR="00897359" w:rsidRPr="00220DC0" w:rsidRDefault="00897359" w:rsidP="00897359">
            <w:pPr>
              <w:ind w:left="148" w:right="-208"/>
              <w:rPr>
                <w:rFonts w:ascii="Arial" w:hAnsi="Arial" w:cs="Arial"/>
                <w:sz w:val="14"/>
                <w:szCs w:val="14"/>
              </w:rPr>
            </w:pPr>
            <w:r w:rsidRPr="00220DC0">
              <w:rPr>
                <w:rFonts w:ascii="Arial" w:hAnsi="Arial" w:cs="Arial"/>
                <w:sz w:val="14"/>
                <w:szCs w:val="14"/>
              </w:rPr>
              <w:t>EV Now Co., Ltd.</w:t>
            </w:r>
          </w:p>
        </w:tc>
        <w:tc>
          <w:tcPr>
            <w:tcW w:w="3219" w:type="dxa"/>
            <w:shd w:val="clear" w:color="auto" w:fill="auto"/>
          </w:tcPr>
          <w:p w14:paraId="0DA2057F" w14:textId="77777777" w:rsidR="00897359" w:rsidRPr="00220DC0" w:rsidRDefault="00897359" w:rsidP="00897359">
            <w:pPr>
              <w:tabs>
                <w:tab w:val="left" w:pos="-3402"/>
                <w:tab w:val="left" w:pos="-3261"/>
                <w:tab w:val="left" w:pos="-3119"/>
              </w:tabs>
              <w:ind w:right="-23"/>
              <w:rPr>
                <w:rFonts w:ascii="Arial" w:hAnsi="Arial" w:cs="Arial"/>
                <w:spacing w:val="4"/>
                <w:sz w:val="14"/>
                <w:szCs w:val="14"/>
              </w:rPr>
            </w:pPr>
            <w:r w:rsidRPr="00220DC0">
              <w:rPr>
                <w:rFonts w:ascii="Arial" w:hAnsi="Arial" w:cs="Arial"/>
                <w:spacing w:val="4"/>
                <w:sz w:val="14"/>
                <w:szCs w:val="14"/>
              </w:rPr>
              <w:t xml:space="preserve">Manufacturing and distributing electricity </w:t>
            </w:r>
          </w:p>
          <w:p w14:paraId="24ED00B1" w14:textId="40620039" w:rsidR="00897359" w:rsidRPr="00220DC0" w:rsidRDefault="006D5FC3" w:rsidP="00897359">
            <w:pPr>
              <w:tabs>
                <w:tab w:val="left" w:pos="-3402"/>
                <w:tab w:val="left" w:pos="-3261"/>
                <w:tab w:val="left" w:pos="-3119"/>
              </w:tabs>
              <w:ind w:left="-29" w:right="-23"/>
              <w:rPr>
                <w:rFonts w:ascii="Arial" w:hAnsi="Arial" w:cs="Arial"/>
                <w:spacing w:val="4"/>
                <w:sz w:val="14"/>
                <w:szCs w:val="14"/>
              </w:rPr>
            </w:pPr>
            <w:r w:rsidRPr="00220DC0">
              <w:rPr>
                <w:rFonts w:ascii="Arial" w:hAnsi="Arial" w:cs="Arial"/>
                <w:spacing w:val="4"/>
                <w:sz w:val="14"/>
                <w:szCs w:val="14"/>
              </w:rPr>
              <w:t xml:space="preserve">   </w:t>
            </w:r>
            <w:r w:rsidR="00633B93">
              <w:rPr>
                <w:rFonts w:ascii="Arial" w:hAnsi="Arial" w:cs="Arial"/>
                <w:spacing w:val="4"/>
                <w:sz w:val="14"/>
                <w:szCs w:val="14"/>
              </w:rPr>
              <w:t>v</w:t>
            </w:r>
            <w:r w:rsidR="00897359" w:rsidRPr="00220DC0">
              <w:rPr>
                <w:rFonts w:ascii="Arial" w:hAnsi="Arial" w:cs="Arial"/>
                <w:spacing w:val="4"/>
                <w:sz w:val="14"/>
                <w:szCs w:val="14"/>
              </w:rPr>
              <w:t>ehicle</w:t>
            </w:r>
          </w:p>
        </w:tc>
        <w:tc>
          <w:tcPr>
            <w:tcW w:w="1134" w:type="dxa"/>
            <w:shd w:val="clear" w:color="auto" w:fill="FAFAFA"/>
          </w:tcPr>
          <w:p w14:paraId="33404491" w14:textId="3D98F949" w:rsidR="00897359" w:rsidRPr="00DB74A1" w:rsidRDefault="00633B93" w:rsidP="00633B93">
            <w:pPr>
              <w:ind w:left="-122" w:right="-73"/>
              <w:jc w:val="right"/>
              <w:rPr>
                <w:rFonts w:ascii="Arial" w:hAnsi="Arial" w:cs="Arial"/>
                <w:sz w:val="14"/>
                <w:szCs w:val="14"/>
              </w:rPr>
            </w:pPr>
            <w:r>
              <w:rPr>
                <w:rFonts w:ascii="Arial" w:hAnsi="Arial" w:cs="Arial"/>
                <w:sz w:val="14"/>
                <w:szCs w:val="14"/>
              </w:rPr>
              <w:t>-</w:t>
            </w:r>
          </w:p>
        </w:tc>
        <w:tc>
          <w:tcPr>
            <w:tcW w:w="1057" w:type="dxa"/>
            <w:shd w:val="clear" w:color="auto" w:fill="auto"/>
          </w:tcPr>
          <w:p w14:paraId="43934658" w14:textId="442129E0"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w:t>
            </w:r>
          </w:p>
        </w:tc>
        <w:tc>
          <w:tcPr>
            <w:tcW w:w="1057" w:type="dxa"/>
            <w:shd w:val="clear" w:color="auto" w:fill="FAFAFA"/>
          </w:tcPr>
          <w:p w14:paraId="03FE6561" w14:textId="35438E4F"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57" w:type="dxa"/>
            <w:shd w:val="clear" w:color="auto" w:fill="auto"/>
          </w:tcPr>
          <w:p w14:paraId="5183F1AF" w14:textId="6C33E167" w:rsidR="00897359" w:rsidRPr="00DB74A1" w:rsidRDefault="00897359" w:rsidP="00633B93">
            <w:pPr>
              <w:ind w:left="-122" w:right="-73"/>
              <w:jc w:val="right"/>
              <w:rPr>
                <w:rFonts w:ascii="Arial" w:hAnsi="Arial" w:cs="Arial"/>
                <w:sz w:val="14"/>
                <w:szCs w:val="14"/>
              </w:rPr>
            </w:pPr>
            <w:r w:rsidRPr="00DB74A1">
              <w:rPr>
                <w:rFonts w:ascii="Arial" w:hAnsi="Arial" w:cs="Arial"/>
                <w:sz w:val="14"/>
                <w:szCs w:val="14"/>
              </w:rPr>
              <w:t>99.99</w:t>
            </w:r>
          </w:p>
        </w:tc>
        <w:tc>
          <w:tcPr>
            <w:tcW w:w="1016" w:type="dxa"/>
            <w:shd w:val="clear" w:color="auto" w:fill="FAFAFA"/>
          </w:tcPr>
          <w:p w14:paraId="4DDBB04C" w14:textId="1B07FA11"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000738C4" w14:textId="4DF0FFC0"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FAFAFA"/>
          </w:tcPr>
          <w:p w14:paraId="301972EC" w14:textId="09BE6558"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c>
          <w:tcPr>
            <w:tcW w:w="990" w:type="dxa"/>
            <w:shd w:val="clear" w:color="auto" w:fill="auto"/>
          </w:tcPr>
          <w:p w14:paraId="5B5A98A8" w14:textId="5FCC6DFC" w:rsidR="00897359" w:rsidRPr="00DB74A1" w:rsidRDefault="00897359" w:rsidP="00633B93">
            <w:pPr>
              <w:pStyle w:val="acctfourfigures"/>
              <w:tabs>
                <w:tab w:val="clear" w:pos="765"/>
              </w:tabs>
              <w:spacing w:line="240" w:lineRule="auto"/>
              <w:ind w:right="-73"/>
              <w:jc w:val="right"/>
              <w:rPr>
                <w:rFonts w:ascii="Arial" w:hAnsi="Arial" w:cs="Arial"/>
                <w:sz w:val="14"/>
                <w:szCs w:val="14"/>
                <w:lang w:bidi="th-TH"/>
              </w:rPr>
            </w:pPr>
            <w:r w:rsidRPr="00DB74A1">
              <w:rPr>
                <w:rFonts w:ascii="Arial" w:hAnsi="Arial" w:cs="Arial"/>
                <w:sz w:val="14"/>
                <w:szCs w:val="14"/>
                <w:lang w:bidi="th-TH"/>
              </w:rPr>
              <w:t>-</w:t>
            </w:r>
          </w:p>
        </w:tc>
      </w:tr>
    </w:tbl>
    <w:p w14:paraId="79F1534F" w14:textId="77777777" w:rsidR="00E97569" w:rsidRPr="00220DC0" w:rsidRDefault="00EE6E4A">
      <w:pPr>
        <w:rPr>
          <w:rFonts w:ascii="Arial" w:hAnsi="Arial" w:cs="Arial"/>
        </w:rPr>
      </w:pPr>
      <w:r w:rsidRPr="00220DC0">
        <w:rPr>
          <w:rFonts w:ascii="Arial" w:hAnsi="Arial" w:cs="Arial"/>
        </w:rPr>
        <w:br w:type="page"/>
      </w:r>
    </w:p>
    <w:tbl>
      <w:tblPr>
        <w:tblW w:w="14544" w:type="dxa"/>
        <w:tblInd w:w="392" w:type="dxa"/>
        <w:tblLayout w:type="fixed"/>
        <w:tblLook w:val="0000" w:firstRow="0" w:lastRow="0" w:firstColumn="0" w:lastColumn="0" w:noHBand="0" w:noVBand="0"/>
      </w:tblPr>
      <w:tblGrid>
        <w:gridCol w:w="2937"/>
        <w:gridCol w:w="31"/>
        <w:gridCol w:w="3312"/>
        <w:gridCol w:w="1073"/>
        <w:gridCol w:w="1074"/>
        <w:gridCol w:w="44"/>
        <w:gridCol w:w="1016"/>
        <w:gridCol w:w="1074"/>
        <w:gridCol w:w="14"/>
        <w:gridCol w:w="969"/>
        <w:gridCol w:w="990"/>
        <w:gridCol w:w="996"/>
        <w:gridCol w:w="990"/>
        <w:gridCol w:w="24"/>
      </w:tblGrid>
      <w:tr w:rsidR="00E97569" w:rsidRPr="00220DC0" w14:paraId="2559EFBC" w14:textId="77777777" w:rsidTr="00E765A7">
        <w:trPr>
          <w:gridAfter w:val="1"/>
          <w:wAfter w:w="24" w:type="dxa"/>
          <w:cantSplit/>
        </w:trPr>
        <w:tc>
          <w:tcPr>
            <w:tcW w:w="2971" w:type="dxa"/>
            <w:gridSpan w:val="2"/>
            <w:shd w:val="clear" w:color="auto" w:fill="auto"/>
            <w:vAlign w:val="bottom"/>
          </w:tcPr>
          <w:p w14:paraId="3A15FA61" w14:textId="77777777" w:rsidR="00E97569" w:rsidRPr="00220DC0"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5" w:type="dxa"/>
            <w:shd w:val="clear" w:color="auto" w:fill="auto"/>
          </w:tcPr>
          <w:p w14:paraId="78333EAA"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p>
        </w:tc>
        <w:tc>
          <w:tcPr>
            <w:tcW w:w="8234" w:type="dxa"/>
            <w:gridSpan w:val="10"/>
            <w:tcBorders>
              <w:top w:val="single" w:sz="4" w:space="0" w:color="auto"/>
              <w:bottom w:val="single" w:sz="4" w:space="0" w:color="auto"/>
            </w:tcBorders>
            <w:shd w:val="clear" w:color="auto" w:fill="auto"/>
            <w:vAlign w:val="bottom"/>
          </w:tcPr>
          <w:p w14:paraId="60F80162" w14:textId="77777777" w:rsidR="00E97569" w:rsidRPr="00220DC0" w:rsidRDefault="00E97569" w:rsidP="00200154">
            <w:pPr>
              <w:pStyle w:val="acctfourfigures"/>
              <w:tabs>
                <w:tab w:val="clear" w:pos="765"/>
              </w:tabs>
              <w:spacing w:line="240" w:lineRule="auto"/>
              <w:ind w:right="-45"/>
              <w:jc w:val="right"/>
              <w:rPr>
                <w:rFonts w:ascii="Arial" w:hAnsi="Arial" w:cs="Arial"/>
                <w:b/>
                <w:bCs/>
                <w:sz w:val="14"/>
                <w:szCs w:val="14"/>
                <w:lang w:bidi="th-TH"/>
              </w:rPr>
            </w:pPr>
            <w:r w:rsidRPr="00220DC0">
              <w:rPr>
                <w:rFonts w:ascii="Arial" w:hAnsi="Arial" w:cs="Arial"/>
                <w:b/>
                <w:bCs/>
                <w:sz w:val="14"/>
                <w:szCs w:val="14"/>
                <w:lang w:bidi="th-TH"/>
              </w:rPr>
              <w:t>Consolidated and separate financial statements</w:t>
            </w:r>
          </w:p>
        </w:tc>
      </w:tr>
      <w:tr w:rsidR="00E97569" w:rsidRPr="00220DC0" w14:paraId="5F4C586B" w14:textId="77777777" w:rsidTr="00E765A7">
        <w:trPr>
          <w:cantSplit/>
        </w:trPr>
        <w:tc>
          <w:tcPr>
            <w:tcW w:w="2971" w:type="dxa"/>
            <w:gridSpan w:val="2"/>
            <w:shd w:val="clear" w:color="auto" w:fill="auto"/>
            <w:vAlign w:val="bottom"/>
          </w:tcPr>
          <w:p w14:paraId="064EBEB1" w14:textId="77777777" w:rsidR="00E97569" w:rsidRPr="00220DC0"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5" w:type="dxa"/>
            <w:shd w:val="clear" w:color="auto" w:fill="auto"/>
          </w:tcPr>
          <w:p w14:paraId="15F6330B"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p>
        </w:tc>
        <w:tc>
          <w:tcPr>
            <w:tcW w:w="2191" w:type="dxa"/>
            <w:gridSpan w:val="3"/>
            <w:tcBorders>
              <w:top w:val="single" w:sz="4" w:space="0" w:color="auto"/>
              <w:bottom w:val="single" w:sz="4" w:space="0" w:color="auto"/>
            </w:tcBorders>
            <w:shd w:val="clear" w:color="auto" w:fill="auto"/>
            <w:vAlign w:val="bottom"/>
          </w:tcPr>
          <w:p w14:paraId="2110DCF4"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Portion of ordinary shares</w:t>
            </w:r>
          </w:p>
          <w:p w14:paraId="1EF939B6"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held by the Company</w:t>
            </w:r>
          </w:p>
        </w:tc>
        <w:tc>
          <w:tcPr>
            <w:tcW w:w="2104" w:type="dxa"/>
            <w:gridSpan w:val="3"/>
            <w:tcBorders>
              <w:top w:val="single" w:sz="4" w:space="0" w:color="auto"/>
              <w:bottom w:val="single" w:sz="4" w:space="0" w:color="auto"/>
            </w:tcBorders>
            <w:shd w:val="clear" w:color="auto" w:fill="auto"/>
            <w:vAlign w:val="bottom"/>
          </w:tcPr>
          <w:p w14:paraId="5A27B004"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Portion of ordinary shares held by the Group</w:t>
            </w:r>
          </w:p>
        </w:tc>
        <w:tc>
          <w:tcPr>
            <w:tcW w:w="1959" w:type="dxa"/>
            <w:gridSpan w:val="2"/>
            <w:tcBorders>
              <w:top w:val="single" w:sz="4" w:space="0" w:color="auto"/>
              <w:bottom w:val="single" w:sz="4" w:space="0" w:color="auto"/>
            </w:tcBorders>
            <w:shd w:val="clear" w:color="auto" w:fill="auto"/>
            <w:vAlign w:val="bottom"/>
          </w:tcPr>
          <w:p w14:paraId="3F986C6F" w14:textId="77777777" w:rsidR="00E97569" w:rsidRPr="00220DC0" w:rsidRDefault="00E97569" w:rsidP="00200154">
            <w:pPr>
              <w:pStyle w:val="acctfourfigures"/>
              <w:tabs>
                <w:tab w:val="clear" w:pos="765"/>
                <w:tab w:val="left" w:pos="1168"/>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Cost method</w:t>
            </w:r>
          </w:p>
        </w:tc>
        <w:tc>
          <w:tcPr>
            <w:tcW w:w="2004" w:type="dxa"/>
            <w:gridSpan w:val="3"/>
            <w:tcBorders>
              <w:top w:val="single" w:sz="4" w:space="0" w:color="auto"/>
              <w:bottom w:val="single" w:sz="4" w:space="0" w:color="auto"/>
            </w:tcBorders>
            <w:shd w:val="clear" w:color="auto" w:fill="auto"/>
            <w:vAlign w:val="bottom"/>
          </w:tcPr>
          <w:p w14:paraId="5584B624" w14:textId="77777777" w:rsidR="00E97569" w:rsidRPr="00220DC0" w:rsidRDefault="00E97569" w:rsidP="00200154">
            <w:pPr>
              <w:pStyle w:val="acctfourfigures"/>
              <w:tabs>
                <w:tab w:val="clear" w:pos="765"/>
              </w:tabs>
              <w:spacing w:line="240" w:lineRule="auto"/>
              <w:ind w:right="-45"/>
              <w:jc w:val="center"/>
              <w:rPr>
                <w:rFonts w:ascii="Arial" w:hAnsi="Arial" w:cs="Arial"/>
                <w:b/>
                <w:bCs/>
                <w:sz w:val="14"/>
                <w:szCs w:val="14"/>
                <w:lang w:bidi="th-TH"/>
              </w:rPr>
            </w:pPr>
            <w:r w:rsidRPr="00220DC0">
              <w:rPr>
                <w:rFonts w:ascii="Arial" w:hAnsi="Arial" w:cs="Arial"/>
                <w:b/>
                <w:bCs/>
                <w:sz w:val="14"/>
                <w:szCs w:val="14"/>
                <w:lang w:bidi="th-TH"/>
              </w:rPr>
              <w:t>Dividend for the year</w:t>
            </w:r>
          </w:p>
        </w:tc>
      </w:tr>
      <w:tr w:rsidR="00E97569" w:rsidRPr="00220DC0" w14:paraId="7E42C784" w14:textId="77777777" w:rsidTr="00E765A7">
        <w:trPr>
          <w:gridAfter w:val="1"/>
          <w:wAfter w:w="19" w:type="dxa"/>
          <w:cantSplit/>
        </w:trPr>
        <w:tc>
          <w:tcPr>
            <w:tcW w:w="2971" w:type="dxa"/>
            <w:gridSpan w:val="2"/>
            <w:shd w:val="clear" w:color="auto" w:fill="auto"/>
            <w:vAlign w:val="bottom"/>
          </w:tcPr>
          <w:p w14:paraId="0EE8FCCE" w14:textId="77777777" w:rsidR="00E97569" w:rsidRPr="00220DC0"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5" w:type="dxa"/>
            <w:shd w:val="clear" w:color="auto" w:fill="auto"/>
          </w:tcPr>
          <w:p w14:paraId="1B372EF3"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073" w:type="dxa"/>
            <w:tcBorders>
              <w:top w:val="single" w:sz="4" w:space="0" w:color="auto"/>
            </w:tcBorders>
            <w:shd w:val="clear" w:color="auto" w:fill="auto"/>
            <w:vAlign w:val="bottom"/>
          </w:tcPr>
          <w:p w14:paraId="2F10D806"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343C3D6A"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74" w:type="dxa"/>
            <w:tcBorders>
              <w:top w:val="single" w:sz="4" w:space="0" w:color="auto"/>
            </w:tcBorders>
            <w:shd w:val="clear" w:color="auto" w:fill="auto"/>
            <w:vAlign w:val="bottom"/>
          </w:tcPr>
          <w:p w14:paraId="060CE02E"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370101EE"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1060" w:type="dxa"/>
            <w:gridSpan w:val="2"/>
            <w:tcBorders>
              <w:top w:val="single" w:sz="4" w:space="0" w:color="auto"/>
            </w:tcBorders>
            <w:shd w:val="clear" w:color="auto" w:fill="auto"/>
            <w:vAlign w:val="bottom"/>
          </w:tcPr>
          <w:p w14:paraId="3CB3CA4C"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5864A059"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1074" w:type="dxa"/>
            <w:tcBorders>
              <w:top w:val="single" w:sz="4" w:space="0" w:color="auto"/>
            </w:tcBorders>
            <w:shd w:val="clear" w:color="auto" w:fill="auto"/>
            <w:vAlign w:val="bottom"/>
          </w:tcPr>
          <w:p w14:paraId="27684EE6"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67A79BDA"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983" w:type="dxa"/>
            <w:gridSpan w:val="2"/>
            <w:tcBorders>
              <w:top w:val="single" w:sz="4" w:space="0" w:color="auto"/>
            </w:tcBorders>
            <w:shd w:val="clear" w:color="auto" w:fill="auto"/>
            <w:vAlign w:val="bottom"/>
          </w:tcPr>
          <w:p w14:paraId="2412F348"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060BD904"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989" w:type="dxa"/>
            <w:tcBorders>
              <w:top w:val="single" w:sz="4" w:space="0" w:color="auto"/>
            </w:tcBorders>
            <w:shd w:val="clear" w:color="auto" w:fill="auto"/>
            <w:vAlign w:val="bottom"/>
          </w:tcPr>
          <w:p w14:paraId="0F91295A"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4EEC0C54"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c>
          <w:tcPr>
            <w:tcW w:w="996" w:type="dxa"/>
            <w:tcBorders>
              <w:top w:val="single" w:sz="4" w:space="0" w:color="auto"/>
            </w:tcBorders>
            <w:shd w:val="clear" w:color="auto" w:fill="auto"/>
            <w:vAlign w:val="bottom"/>
          </w:tcPr>
          <w:p w14:paraId="50A1D9EA"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6C31D952"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2021</w:t>
            </w:r>
          </w:p>
        </w:tc>
        <w:tc>
          <w:tcPr>
            <w:tcW w:w="990" w:type="dxa"/>
            <w:tcBorders>
              <w:top w:val="single" w:sz="4" w:space="0" w:color="auto"/>
            </w:tcBorders>
            <w:shd w:val="clear" w:color="auto" w:fill="auto"/>
            <w:vAlign w:val="bottom"/>
          </w:tcPr>
          <w:p w14:paraId="4F6B0D88"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31 December</w:t>
            </w:r>
          </w:p>
          <w:p w14:paraId="58F3063A"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pacing w:val="-4"/>
                <w:sz w:val="14"/>
                <w:szCs w:val="14"/>
                <w:lang w:bidi="th-TH"/>
              </w:rPr>
            </w:pPr>
            <w:r w:rsidRPr="00220DC0">
              <w:rPr>
                <w:rFonts w:ascii="Arial" w:hAnsi="Arial" w:cs="Arial"/>
                <w:b/>
                <w:bCs/>
                <w:sz w:val="14"/>
                <w:szCs w:val="14"/>
                <w:lang w:bidi="th-TH"/>
              </w:rPr>
              <w:t>2020</w:t>
            </w:r>
          </w:p>
        </w:tc>
      </w:tr>
      <w:tr w:rsidR="00E97569" w:rsidRPr="00220DC0" w14:paraId="60BA4B2E" w14:textId="77777777" w:rsidTr="00E765A7">
        <w:trPr>
          <w:gridAfter w:val="1"/>
          <w:wAfter w:w="19" w:type="dxa"/>
          <w:cantSplit/>
        </w:trPr>
        <w:tc>
          <w:tcPr>
            <w:tcW w:w="2971" w:type="dxa"/>
            <w:gridSpan w:val="2"/>
            <w:shd w:val="clear" w:color="auto" w:fill="auto"/>
            <w:vAlign w:val="bottom"/>
          </w:tcPr>
          <w:p w14:paraId="62ED1B19" w14:textId="77777777" w:rsidR="00E97569" w:rsidRPr="00220DC0"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5" w:type="dxa"/>
            <w:tcBorders>
              <w:bottom w:val="single" w:sz="4" w:space="0" w:color="auto"/>
            </w:tcBorders>
            <w:shd w:val="clear" w:color="auto" w:fill="auto"/>
          </w:tcPr>
          <w:p w14:paraId="3D356992" w14:textId="77777777" w:rsidR="00E97569" w:rsidRPr="00220DC0"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220DC0">
              <w:rPr>
                <w:rFonts w:ascii="Arial" w:hAnsi="Arial" w:cs="Arial"/>
                <w:b/>
                <w:bCs/>
                <w:sz w:val="14"/>
                <w:szCs w:val="14"/>
                <w:lang w:bidi="th-TH"/>
              </w:rPr>
              <w:t>Business</w:t>
            </w:r>
          </w:p>
        </w:tc>
        <w:tc>
          <w:tcPr>
            <w:tcW w:w="1073" w:type="dxa"/>
            <w:tcBorders>
              <w:bottom w:val="single" w:sz="4" w:space="0" w:color="auto"/>
            </w:tcBorders>
            <w:shd w:val="clear" w:color="auto" w:fill="auto"/>
            <w:vAlign w:val="bottom"/>
          </w:tcPr>
          <w:p w14:paraId="451FD790"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rPr>
              <w:t>%</w:t>
            </w:r>
          </w:p>
        </w:tc>
        <w:tc>
          <w:tcPr>
            <w:tcW w:w="1074" w:type="dxa"/>
            <w:tcBorders>
              <w:bottom w:val="single" w:sz="4" w:space="0" w:color="auto"/>
            </w:tcBorders>
            <w:shd w:val="clear" w:color="auto" w:fill="auto"/>
            <w:vAlign w:val="bottom"/>
          </w:tcPr>
          <w:p w14:paraId="719D7AC3"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60" w:type="dxa"/>
            <w:gridSpan w:val="2"/>
            <w:tcBorders>
              <w:bottom w:val="single" w:sz="4" w:space="0" w:color="auto"/>
            </w:tcBorders>
            <w:shd w:val="clear" w:color="auto" w:fill="auto"/>
            <w:vAlign w:val="bottom"/>
          </w:tcPr>
          <w:p w14:paraId="417B87AC"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1074" w:type="dxa"/>
            <w:tcBorders>
              <w:bottom w:val="single" w:sz="4" w:space="0" w:color="auto"/>
            </w:tcBorders>
            <w:shd w:val="clear" w:color="auto" w:fill="auto"/>
            <w:vAlign w:val="bottom"/>
          </w:tcPr>
          <w:p w14:paraId="3B109CA3" w14:textId="77777777" w:rsidR="00E97569" w:rsidRPr="00220DC0" w:rsidRDefault="00E97569" w:rsidP="00200154">
            <w:pPr>
              <w:pStyle w:val="acctfourfigures"/>
              <w:tabs>
                <w:tab w:val="clear" w:pos="765"/>
              </w:tabs>
              <w:spacing w:line="240" w:lineRule="auto"/>
              <w:ind w:left="-36" w:right="-72"/>
              <w:jc w:val="right"/>
              <w:rPr>
                <w:rFonts w:ascii="Arial" w:hAnsi="Arial" w:cs="Arial"/>
                <w:b/>
                <w:bCs/>
                <w:sz w:val="14"/>
                <w:szCs w:val="14"/>
                <w:lang w:bidi="th-TH"/>
              </w:rPr>
            </w:pPr>
            <w:r w:rsidRPr="00220DC0">
              <w:rPr>
                <w:rFonts w:ascii="Arial" w:hAnsi="Arial" w:cs="Arial"/>
                <w:b/>
                <w:bCs/>
                <w:sz w:val="14"/>
                <w:szCs w:val="14"/>
                <w:lang w:bidi="th-TH"/>
              </w:rPr>
              <w:t>%</w:t>
            </w:r>
          </w:p>
        </w:tc>
        <w:tc>
          <w:tcPr>
            <w:tcW w:w="983" w:type="dxa"/>
            <w:gridSpan w:val="2"/>
            <w:tcBorders>
              <w:bottom w:val="single" w:sz="4" w:space="0" w:color="auto"/>
            </w:tcBorders>
            <w:shd w:val="clear" w:color="auto" w:fill="auto"/>
            <w:vAlign w:val="bottom"/>
          </w:tcPr>
          <w:p w14:paraId="0755FA2D" w14:textId="77777777" w:rsidR="00E97569" w:rsidRPr="00220DC0" w:rsidRDefault="00E97569" w:rsidP="0020015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89" w:type="dxa"/>
            <w:tcBorders>
              <w:bottom w:val="single" w:sz="4" w:space="0" w:color="auto"/>
            </w:tcBorders>
            <w:shd w:val="clear" w:color="auto" w:fill="auto"/>
            <w:vAlign w:val="bottom"/>
          </w:tcPr>
          <w:p w14:paraId="086B457A" w14:textId="77777777" w:rsidR="00E97569" w:rsidRPr="00220DC0" w:rsidRDefault="00E97569" w:rsidP="0020015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96" w:type="dxa"/>
            <w:tcBorders>
              <w:bottom w:val="single" w:sz="4" w:space="0" w:color="auto"/>
            </w:tcBorders>
            <w:shd w:val="clear" w:color="auto" w:fill="auto"/>
            <w:vAlign w:val="bottom"/>
          </w:tcPr>
          <w:p w14:paraId="1655047B" w14:textId="77777777" w:rsidR="00E97569" w:rsidRPr="00220DC0" w:rsidRDefault="00E97569" w:rsidP="0020015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c>
          <w:tcPr>
            <w:tcW w:w="990" w:type="dxa"/>
            <w:tcBorders>
              <w:bottom w:val="single" w:sz="4" w:space="0" w:color="auto"/>
            </w:tcBorders>
            <w:shd w:val="clear" w:color="auto" w:fill="auto"/>
            <w:vAlign w:val="bottom"/>
          </w:tcPr>
          <w:p w14:paraId="5699AE23" w14:textId="77777777" w:rsidR="00E97569" w:rsidRPr="00220DC0" w:rsidRDefault="00E97569" w:rsidP="00200154">
            <w:pPr>
              <w:pStyle w:val="acctfourfigures"/>
              <w:tabs>
                <w:tab w:val="clear" w:pos="765"/>
              </w:tabs>
              <w:spacing w:line="240" w:lineRule="auto"/>
              <w:ind w:right="-72"/>
              <w:jc w:val="right"/>
              <w:rPr>
                <w:rFonts w:ascii="Arial" w:hAnsi="Arial" w:cs="Arial"/>
                <w:b/>
                <w:bCs/>
                <w:sz w:val="14"/>
                <w:szCs w:val="14"/>
                <w:lang w:bidi="th-TH"/>
              </w:rPr>
            </w:pPr>
            <w:r w:rsidRPr="00220DC0">
              <w:rPr>
                <w:rFonts w:ascii="Arial" w:hAnsi="Arial" w:cs="Arial"/>
                <w:b/>
                <w:bCs/>
                <w:sz w:val="14"/>
                <w:szCs w:val="14"/>
              </w:rPr>
              <w:t>Baht</w:t>
            </w:r>
          </w:p>
        </w:tc>
      </w:tr>
      <w:tr w:rsidR="00E97569" w:rsidRPr="00220DC0" w14:paraId="091D4C9A" w14:textId="77777777" w:rsidTr="00E765A7">
        <w:trPr>
          <w:gridAfter w:val="1"/>
          <w:wAfter w:w="19" w:type="dxa"/>
          <w:cantSplit/>
        </w:trPr>
        <w:tc>
          <w:tcPr>
            <w:tcW w:w="2971" w:type="dxa"/>
            <w:gridSpan w:val="2"/>
            <w:shd w:val="clear" w:color="auto" w:fill="auto"/>
          </w:tcPr>
          <w:p w14:paraId="65E31513" w14:textId="77777777" w:rsidR="00E97569" w:rsidRPr="00220DC0" w:rsidRDefault="00E97569" w:rsidP="00200154">
            <w:pPr>
              <w:pStyle w:val="acctfourfigures"/>
              <w:tabs>
                <w:tab w:val="clear" w:pos="765"/>
              </w:tabs>
              <w:spacing w:line="240" w:lineRule="auto"/>
              <w:ind w:left="148" w:right="-72"/>
              <w:rPr>
                <w:rFonts w:ascii="Arial" w:hAnsi="Arial" w:cs="Arial"/>
                <w:sz w:val="14"/>
                <w:szCs w:val="14"/>
                <w:lang w:bidi="th-TH"/>
              </w:rPr>
            </w:pPr>
          </w:p>
        </w:tc>
        <w:tc>
          <w:tcPr>
            <w:tcW w:w="3315" w:type="dxa"/>
            <w:tcBorders>
              <w:top w:val="single" w:sz="4" w:space="0" w:color="auto"/>
            </w:tcBorders>
            <w:shd w:val="clear" w:color="auto" w:fill="auto"/>
          </w:tcPr>
          <w:p w14:paraId="53AC7349" w14:textId="77777777" w:rsidR="00E97569" w:rsidRPr="00220DC0" w:rsidRDefault="00E97569" w:rsidP="00200154">
            <w:pPr>
              <w:pStyle w:val="acctfourfigures"/>
              <w:tabs>
                <w:tab w:val="clear" w:pos="765"/>
              </w:tabs>
              <w:spacing w:line="240" w:lineRule="auto"/>
              <w:ind w:right="-72"/>
              <w:rPr>
                <w:rFonts w:ascii="Arial" w:hAnsi="Arial" w:cs="Arial"/>
                <w:sz w:val="14"/>
                <w:szCs w:val="14"/>
                <w:lang w:bidi="th-TH"/>
              </w:rPr>
            </w:pPr>
          </w:p>
        </w:tc>
        <w:tc>
          <w:tcPr>
            <w:tcW w:w="1073" w:type="dxa"/>
            <w:tcBorders>
              <w:top w:val="single" w:sz="4" w:space="0" w:color="auto"/>
            </w:tcBorders>
            <w:shd w:val="clear" w:color="auto" w:fill="FAFAFA"/>
          </w:tcPr>
          <w:p w14:paraId="19CF9B40"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tcBorders>
              <w:top w:val="single" w:sz="4" w:space="0" w:color="auto"/>
            </w:tcBorders>
            <w:shd w:val="clear" w:color="auto" w:fill="auto"/>
          </w:tcPr>
          <w:p w14:paraId="4C83B706"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60" w:type="dxa"/>
            <w:gridSpan w:val="2"/>
            <w:tcBorders>
              <w:top w:val="single" w:sz="4" w:space="0" w:color="auto"/>
            </w:tcBorders>
            <w:shd w:val="clear" w:color="auto" w:fill="FAFAFA"/>
          </w:tcPr>
          <w:p w14:paraId="741133AC"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tcBorders>
              <w:top w:val="single" w:sz="4" w:space="0" w:color="auto"/>
            </w:tcBorders>
            <w:shd w:val="clear" w:color="auto" w:fill="auto"/>
          </w:tcPr>
          <w:p w14:paraId="52F84D29"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3" w:type="dxa"/>
            <w:gridSpan w:val="2"/>
            <w:tcBorders>
              <w:top w:val="single" w:sz="4" w:space="0" w:color="auto"/>
            </w:tcBorders>
            <w:shd w:val="clear" w:color="auto" w:fill="FAFAFA"/>
          </w:tcPr>
          <w:p w14:paraId="1AB50B84"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9" w:type="dxa"/>
            <w:tcBorders>
              <w:top w:val="single" w:sz="4" w:space="0" w:color="auto"/>
            </w:tcBorders>
            <w:shd w:val="clear" w:color="auto" w:fill="auto"/>
          </w:tcPr>
          <w:p w14:paraId="2E8796D4"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6" w:type="dxa"/>
            <w:tcBorders>
              <w:top w:val="single" w:sz="4" w:space="0" w:color="auto"/>
            </w:tcBorders>
            <w:shd w:val="clear" w:color="auto" w:fill="FAFAFA"/>
          </w:tcPr>
          <w:p w14:paraId="22B20E9F"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tcBorders>
              <w:top w:val="single" w:sz="4" w:space="0" w:color="auto"/>
            </w:tcBorders>
            <w:shd w:val="clear" w:color="auto" w:fill="auto"/>
          </w:tcPr>
          <w:p w14:paraId="23E7A7CE"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r>
      <w:tr w:rsidR="00E97569" w:rsidRPr="00220DC0" w14:paraId="4185190E" w14:textId="77777777" w:rsidTr="00E765A7">
        <w:trPr>
          <w:gridAfter w:val="1"/>
          <w:wAfter w:w="19" w:type="dxa"/>
          <w:cantSplit/>
        </w:trPr>
        <w:tc>
          <w:tcPr>
            <w:tcW w:w="6286" w:type="dxa"/>
            <w:gridSpan w:val="3"/>
            <w:shd w:val="clear" w:color="auto" w:fill="auto"/>
          </w:tcPr>
          <w:p w14:paraId="44105D5A" w14:textId="3BA38C94" w:rsidR="00E97569" w:rsidRPr="00220DC0" w:rsidRDefault="00E97569" w:rsidP="00200154">
            <w:pPr>
              <w:pStyle w:val="acctfourfigures"/>
              <w:tabs>
                <w:tab w:val="clear" w:pos="765"/>
              </w:tabs>
              <w:spacing w:line="240" w:lineRule="auto"/>
              <w:ind w:right="-72" w:firstLine="155"/>
              <w:rPr>
                <w:rFonts w:ascii="Arial" w:hAnsi="Arial" w:cs="Arial"/>
                <w:sz w:val="14"/>
                <w:szCs w:val="14"/>
                <w:lang w:bidi="th-TH"/>
              </w:rPr>
            </w:pPr>
            <w:r w:rsidRPr="00220DC0">
              <w:rPr>
                <w:rFonts w:ascii="Arial" w:hAnsi="Arial" w:cs="Arial"/>
                <w:sz w:val="14"/>
                <w:szCs w:val="14"/>
                <w:lang w:bidi="th-TH"/>
              </w:rPr>
              <w:t>The details of indirect subsidiaries incorporated in Thailand</w:t>
            </w:r>
            <w:r w:rsidR="00765794">
              <w:rPr>
                <w:rFonts w:ascii="Arial" w:hAnsi="Arial" w:cs="Arial"/>
                <w:sz w:val="14"/>
                <w:szCs w:val="14"/>
                <w:lang w:bidi="th-TH"/>
              </w:rPr>
              <w:t xml:space="preserve"> (</w:t>
            </w:r>
            <w:r w:rsidR="00A169D7">
              <w:rPr>
                <w:rFonts w:ascii="Arial" w:hAnsi="Arial" w:cs="Arial"/>
                <w:sz w:val="14"/>
                <w:szCs w:val="14"/>
                <w:lang w:bidi="th-TH"/>
              </w:rPr>
              <w:t>c</w:t>
            </w:r>
            <w:r w:rsidR="00765794">
              <w:rPr>
                <w:rFonts w:ascii="Arial" w:hAnsi="Arial" w:cs="Arial"/>
                <w:sz w:val="14"/>
                <w:szCs w:val="14"/>
                <w:lang w:bidi="th-TH"/>
              </w:rPr>
              <w:t>ontinued)</w:t>
            </w:r>
          </w:p>
        </w:tc>
        <w:tc>
          <w:tcPr>
            <w:tcW w:w="1073" w:type="dxa"/>
            <w:shd w:val="clear" w:color="auto" w:fill="FAFAFA"/>
          </w:tcPr>
          <w:p w14:paraId="42DA2262"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shd w:val="clear" w:color="auto" w:fill="auto"/>
          </w:tcPr>
          <w:p w14:paraId="4565D787"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60" w:type="dxa"/>
            <w:gridSpan w:val="2"/>
            <w:shd w:val="clear" w:color="auto" w:fill="FAFAFA"/>
          </w:tcPr>
          <w:p w14:paraId="6F0A2C48"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shd w:val="clear" w:color="auto" w:fill="auto"/>
          </w:tcPr>
          <w:p w14:paraId="7451C8FA"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3" w:type="dxa"/>
            <w:gridSpan w:val="2"/>
            <w:shd w:val="clear" w:color="auto" w:fill="FAFAFA"/>
          </w:tcPr>
          <w:p w14:paraId="009824B9"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9" w:type="dxa"/>
            <w:shd w:val="clear" w:color="auto" w:fill="auto"/>
          </w:tcPr>
          <w:p w14:paraId="67C57118"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6" w:type="dxa"/>
            <w:shd w:val="clear" w:color="auto" w:fill="FAFAFA"/>
          </w:tcPr>
          <w:p w14:paraId="1C90A626"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shd w:val="clear" w:color="auto" w:fill="auto"/>
          </w:tcPr>
          <w:p w14:paraId="7442CB7B" w14:textId="77777777" w:rsidR="00E97569" w:rsidRPr="00220DC0" w:rsidRDefault="00E97569" w:rsidP="00A169D7">
            <w:pPr>
              <w:pStyle w:val="acctfourfigures"/>
              <w:tabs>
                <w:tab w:val="clear" w:pos="765"/>
              </w:tabs>
              <w:spacing w:line="240" w:lineRule="auto"/>
              <w:ind w:right="-86"/>
              <w:jc w:val="right"/>
              <w:rPr>
                <w:rFonts w:ascii="Arial" w:hAnsi="Arial" w:cs="Arial"/>
                <w:sz w:val="14"/>
                <w:szCs w:val="14"/>
                <w:lang w:bidi="th-TH"/>
              </w:rPr>
            </w:pPr>
          </w:p>
        </w:tc>
      </w:tr>
      <w:tr w:rsidR="00E97569" w:rsidRPr="00220DC0" w14:paraId="5422F7C3" w14:textId="77777777" w:rsidTr="00E765A7">
        <w:trPr>
          <w:gridAfter w:val="1"/>
          <w:wAfter w:w="19" w:type="dxa"/>
          <w:cantSplit/>
        </w:trPr>
        <w:tc>
          <w:tcPr>
            <w:tcW w:w="6286" w:type="dxa"/>
            <w:gridSpan w:val="3"/>
            <w:shd w:val="clear" w:color="auto" w:fill="auto"/>
          </w:tcPr>
          <w:p w14:paraId="2A1F132A" w14:textId="77777777" w:rsidR="00E97569" w:rsidRPr="00220DC0" w:rsidRDefault="00E97569" w:rsidP="00200154">
            <w:pPr>
              <w:pStyle w:val="acctfourfigures"/>
              <w:tabs>
                <w:tab w:val="clear" w:pos="765"/>
              </w:tabs>
              <w:spacing w:line="240" w:lineRule="auto"/>
              <w:ind w:right="-72" w:firstLine="155"/>
              <w:rPr>
                <w:rFonts w:ascii="Arial" w:hAnsi="Arial" w:cs="Arial"/>
                <w:sz w:val="12"/>
                <w:szCs w:val="12"/>
                <w:lang w:bidi="th-TH"/>
              </w:rPr>
            </w:pPr>
          </w:p>
        </w:tc>
        <w:tc>
          <w:tcPr>
            <w:tcW w:w="1073" w:type="dxa"/>
            <w:shd w:val="clear" w:color="auto" w:fill="FAFAFA"/>
          </w:tcPr>
          <w:p w14:paraId="052F0D60"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74" w:type="dxa"/>
            <w:shd w:val="clear" w:color="auto" w:fill="auto"/>
          </w:tcPr>
          <w:p w14:paraId="7920CA8D"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60" w:type="dxa"/>
            <w:gridSpan w:val="2"/>
            <w:shd w:val="clear" w:color="auto" w:fill="FAFAFA"/>
          </w:tcPr>
          <w:p w14:paraId="7A0789A4"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74" w:type="dxa"/>
            <w:shd w:val="clear" w:color="auto" w:fill="auto"/>
          </w:tcPr>
          <w:p w14:paraId="0E3853B0"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83" w:type="dxa"/>
            <w:gridSpan w:val="2"/>
            <w:shd w:val="clear" w:color="auto" w:fill="FAFAFA"/>
          </w:tcPr>
          <w:p w14:paraId="21EF4B33"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89" w:type="dxa"/>
            <w:shd w:val="clear" w:color="auto" w:fill="auto"/>
          </w:tcPr>
          <w:p w14:paraId="7424A935"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96" w:type="dxa"/>
            <w:shd w:val="clear" w:color="auto" w:fill="FAFAFA"/>
          </w:tcPr>
          <w:p w14:paraId="3D7C539C"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90" w:type="dxa"/>
            <w:shd w:val="clear" w:color="auto" w:fill="auto"/>
          </w:tcPr>
          <w:p w14:paraId="65A05D2A" w14:textId="77777777" w:rsidR="00E97569" w:rsidRPr="00220DC0" w:rsidRDefault="00E97569" w:rsidP="00A169D7">
            <w:pPr>
              <w:pStyle w:val="acctfourfigures"/>
              <w:tabs>
                <w:tab w:val="clear" w:pos="765"/>
              </w:tabs>
              <w:spacing w:line="240" w:lineRule="auto"/>
              <w:ind w:right="-86"/>
              <w:jc w:val="right"/>
              <w:rPr>
                <w:rFonts w:ascii="Arial" w:hAnsi="Arial" w:cs="Arial"/>
                <w:sz w:val="12"/>
                <w:szCs w:val="12"/>
                <w:lang w:bidi="th-TH"/>
              </w:rPr>
            </w:pPr>
          </w:p>
        </w:tc>
      </w:tr>
      <w:tr w:rsidR="007E036D" w:rsidRPr="00220DC0" w14:paraId="6059C20A" w14:textId="77777777" w:rsidTr="00E765A7">
        <w:trPr>
          <w:gridAfter w:val="1"/>
          <w:wAfter w:w="19" w:type="dxa"/>
          <w:cantSplit/>
        </w:trPr>
        <w:tc>
          <w:tcPr>
            <w:tcW w:w="2971" w:type="dxa"/>
            <w:gridSpan w:val="2"/>
            <w:shd w:val="clear" w:color="auto" w:fill="auto"/>
          </w:tcPr>
          <w:p w14:paraId="5C87D612" w14:textId="0618DA43" w:rsidR="007E036D" w:rsidRPr="00220DC0" w:rsidRDefault="007E036D" w:rsidP="007E036D">
            <w:pPr>
              <w:ind w:left="148" w:right="-208"/>
              <w:rPr>
                <w:rFonts w:ascii="Arial" w:hAnsi="Arial" w:cs="Arial"/>
                <w:sz w:val="14"/>
                <w:szCs w:val="14"/>
              </w:rPr>
            </w:pPr>
            <w:r w:rsidRPr="00220DC0">
              <w:rPr>
                <w:rFonts w:ascii="Arial" w:hAnsi="Arial" w:cs="Arial"/>
                <w:sz w:val="14"/>
                <w:szCs w:val="14"/>
              </w:rPr>
              <w:t>Chaopraya River Line Co., Ltd.</w:t>
            </w:r>
          </w:p>
        </w:tc>
        <w:tc>
          <w:tcPr>
            <w:tcW w:w="3315" w:type="dxa"/>
            <w:shd w:val="clear" w:color="auto" w:fill="auto"/>
          </w:tcPr>
          <w:p w14:paraId="622C4F66" w14:textId="2CBB1FBD" w:rsidR="007E036D" w:rsidRPr="00220DC0" w:rsidRDefault="007E036D" w:rsidP="000D45F0">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Service of ferry transportation and tourism</w:t>
            </w:r>
          </w:p>
        </w:tc>
        <w:tc>
          <w:tcPr>
            <w:tcW w:w="1073" w:type="dxa"/>
            <w:shd w:val="clear" w:color="auto" w:fill="FAFAFA"/>
          </w:tcPr>
          <w:p w14:paraId="58EED43E" w14:textId="5284D87B"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74" w:type="dxa"/>
            <w:shd w:val="clear" w:color="auto" w:fill="auto"/>
          </w:tcPr>
          <w:p w14:paraId="5D5146B5" w14:textId="1EA0759D"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12127515" w14:textId="664FCA77"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69226C9C" w14:textId="2C186ACD"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983" w:type="dxa"/>
            <w:gridSpan w:val="2"/>
            <w:shd w:val="clear" w:color="auto" w:fill="FAFAFA"/>
          </w:tcPr>
          <w:p w14:paraId="68AD8F89" w14:textId="67D9F55D"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65686611" w14:textId="1AFEC21A"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71207835" w14:textId="6E749D78"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05B087E3" w14:textId="01EAA616"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4948E92C" w14:textId="77777777" w:rsidTr="00E765A7">
        <w:trPr>
          <w:gridAfter w:val="1"/>
          <w:wAfter w:w="19" w:type="dxa"/>
          <w:cantSplit/>
        </w:trPr>
        <w:tc>
          <w:tcPr>
            <w:tcW w:w="2971" w:type="dxa"/>
            <w:gridSpan w:val="2"/>
            <w:shd w:val="clear" w:color="auto" w:fill="auto"/>
          </w:tcPr>
          <w:p w14:paraId="6E75EAC6" w14:textId="71BF9244" w:rsidR="007E036D" w:rsidRPr="00220DC0" w:rsidRDefault="007E036D" w:rsidP="007E036D">
            <w:pPr>
              <w:ind w:left="148" w:right="-208"/>
              <w:rPr>
                <w:rFonts w:ascii="Arial" w:hAnsi="Arial" w:cs="Arial"/>
                <w:sz w:val="14"/>
                <w:szCs w:val="14"/>
              </w:rPr>
            </w:pPr>
            <w:r w:rsidRPr="00220DC0">
              <w:rPr>
                <w:rFonts w:ascii="Arial" w:hAnsi="Arial" w:cs="Arial"/>
                <w:sz w:val="14"/>
                <w:szCs w:val="14"/>
              </w:rPr>
              <w:t>Wind Kalasin 1</w:t>
            </w:r>
            <w:r w:rsidR="00765794">
              <w:rPr>
                <w:rFonts w:ascii="Arial" w:hAnsi="Arial" w:cs="Arial"/>
                <w:sz w:val="14"/>
                <w:szCs w:val="14"/>
              </w:rPr>
              <w:t xml:space="preserve"> Co.</w:t>
            </w:r>
            <w:r w:rsidRPr="00220DC0">
              <w:rPr>
                <w:rFonts w:ascii="Arial" w:hAnsi="Arial" w:cs="Arial"/>
                <w:sz w:val="14"/>
                <w:szCs w:val="14"/>
              </w:rPr>
              <w:t>, Ltd.</w:t>
            </w:r>
          </w:p>
        </w:tc>
        <w:tc>
          <w:tcPr>
            <w:tcW w:w="3315" w:type="dxa"/>
            <w:shd w:val="clear" w:color="auto" w:fill="auto"/>
          </w:tcPr>
          <w:p w14:paraId="32B2C5D3" w14:textId="4EF8CD0F" w:rsidR="007E036D" w:rsidRPr="00220DC0" w:rsidRDefault="007E036D" w:rsidP="000D45F0">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w:t>
            </w:r>
            <w:r w:rsidR="000D45F0" w:rsidRPr="00220DC0">
              <w:rPr>
                <w:rFonts w:ascii="Arial" w:hAnsi="Arial" w:cs="Arial"/>
                <w:sz w:val="14"/>
                <w:szCs w:val="14"/>
              </w:rPr>
              <w:t xml:space="preserve"> </w:t>
            </w:r>
            <w:r w:rsidRPr="00220DC0">
              <w:rPr>
                <w:rFonts w:ascii="Arial" w:hAnsi="Arial" w:cs="Arial"/>
                <w:sz w:val="14"/>
                <w:szCs w:val="14"/>
              </w:rPr>
              <w:t>plant</w:t>
            </w:r>
          </w:p>
          <w:p w14:paraId="3CBC9269" w14:textId="143D9509" w:rsidR="007E036D" w:rsidRPr="00220DC0" w:rsidRDefault="000D45F0" w:rsidP="007E036D">
            <w:pPr>
              <w:tabs>
                <w:tab w:val="left" w:pos="-3402"/>
                <w:tab w:val="left" w:pos="-3261"/>
                <w:tab w:val="left" w:pos="-3119"/>
              </w:tabs>
              <w:ind w:left="-29"/>
              <w:rPr>
                <w:rFonts w:ascii="Arial" w:hAnsi="Arial" w:cs="Arial"/>
                <w:sz w:val="14"/>
                <w:szCs w:val="14"/>
              </w:rPr>
            </w:pPr>
            <w:r w:rsidRPr="00220DC0">
              <w:rPr>
                <w:rFonts w:ascii="Arial" w:hAnsi="Arial" w:cs="Arial"/>
                <w:sz w:val="14"/>
                <w:szCs w:val="14"/>
              </w:rPr>
              <w:t xml:space="preserve">   </w:t>
            </w:r>
            <w:r w:rsidR="007E036D" w:rsidRPr="00220DC0">
              <w:rPr>
                <w:rFonts w:ascii="Arial" w:hAnsi="Arial" w:cs="Arial"/>
                <w:sz w:val="14"/>
                <w:szCs w:val="14"/>
              </w:rPr>
              <w:t>(</w:t>
            </w:r>
            <w:r w:rsidR="007E036D" w:rsidRPr="00220DC0">
              <w:rPr>
                <w:rFonts w:ascii="Arial" w:hAnsi="Arial" w:cs="Arial"/>
                <w:spacing w:val="4"/>
                <w:sz w:val="14"/>
                <w:szCs w:val="14"/>
              </w:rPr>
              <w:t>not commercial operations yet)</w:t>
            </w:r>
          </w:p>
        </w:tc>
        <w:tc>
          <w:tcPr>
            <w:tcW w:w="1073" w:type="dxa"/>
            <w:shd w:val="clear" w:color="auto" w:fill="FAFAFA"/>
          </w:tcPr>
          <w:p w14:paraId="29498FF3" w14:textId="51D05A50"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74" w:type="dxa"/>
            <w:shd w:val="clear" w:color="auto" w:fill="auto"/>
          </w:tcPr>
          <w:p w14:paraId="062433E6" w14:textId="591E6AC9"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35E7B122" w14:textId="764FCD33"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14833022" w14:textId="015938F1"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07DA4679" w14:textId="2FA6E766"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5BCE3352" w14:textId="71361677"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1093C6CE" w14:textId="441FE105"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103E8389" w14:textId="59951555"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6305AEB2" w14:textId="77777777" w:rsidTr="00E765A7">
        <w:trPr>
          <w:gridAfter w:val="1"/>
          <w:wAfter w:w="19" w:type="dxa"/>
          <w:cantSplit/>
        </w:trPr>
        <w:tc>
          <w:tcPr>
            <w:tcW w:w="2971" w:type="dxa"/>
            <w:gridSpan w:val="2"/>
            <w:shd w:val="clear" w:color="auto" w:fill="auto"/>
          </w:tcPr>
          <w:p w14:paraId="0B65B5E3" w14:textId="1AEBD8B9" w:rsidR="007E036D" w:rsidRPr="00220DC0" w:rsidRDefault="007E036D" w:rsidP="007E036D">
            <w:pPr>
              <w:tabs>
                <w:tab w:val="left" w:pos="165"/>
              </w:tabs>
              <w:ind w:left="148" w:right="-208"/>
              <w:rPr>
                <w:rFonts w:ascii="Arial" w:hAnsi="Arial" w:cs="Arial"/>
                <w:sz w:val="14"/>
                <w:szCs w:val="14"/>
              </w:rPr>
            </w:pPr>
            <w:r w:rsidRPr="00220DC0">
              <w:rPr>
                <w:rFonts w:ascii="Arial" w:hAnsi="Arial" w:cs="Arial"/>
                <w:sz w:val="14"/>
                <w:szCs w:val="14"/>
              </w:rPr>
              <w:t>Wind Kalasin 2</w:t>
            </w:r>
            <w:r w:rsidR="00765794">
              <w:rPr>
                <w:rFonts w:ascii="Arial" w:hAnsi="Arial" w:cs="Arial"/>
                <w:sz w:val="14"/>
                <w:szCs w:val="14"/>
              </w:rPr>
              <w:t xml:space="preserve"> Co.</w:t>
            </w:r>
            <w:r w:rsidR="00765794" w:rsidRPr="00220DC0">
              <w:rPr>
                <w:rFonts w:ascii="Arial" w:hAnsi="Arial" w:cs="Arial"/>
                <w:sz w:val="14"/>
                <w:szCs w:val="14"/>
              </w:rPr>
              <w:t>, Ltd.</w:t>
            </w:r>
          </w:p>
        </w:tc>
        <w:tc>
          <w:tcPr>
            <w:tcW w:w="3315" w:type="dxa"/>
            <w:shd w:val="clear" w:color="auto" w:fill="auto"/>
          </w:tcPr>
          <w:p w14:paraId="5AD099E3" w14:textId="77777777" w:rsidR="007E036D" w:rsidRPr="00220DC0" w:rsidRDefault="007E036D" w:rsidP="007E036D">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 plant</w:t>
            </w:r>
          </w:p>
          <w:p w14:paraId="7D00BC0A" w14:textId="0FAC7435" w:rsidR="007E036D" w:rsidRPr="00220DC0" w:rsidRDefault="007E036D" w:rsidP="007E036D">
            <w:pPr>
              <w:tabs>
                <w:tab w:val="left" w:pos="-3402"/>
                <w:tab w:val="left" w:pos="-3261"/>
                <w:tab w:val="left" w:pos="-3119"/>
              </w:tabs>
              <w:ind w:left="34" w:right="-103" w:firstLine="70"/>
              <w:rPr>
                <w:rFonts w:ascii="Arial" w:hAnsi="Arial" w:cs="Arial"/>
                <w:sz w:val="14"/>
                <w:szCs w:val="14"/>
              </w:rPr>
            </w:pPr>
            <w:r w:rsidRPr="00220DC0">
              <w:rPr>
                <w:rFonts w:ascii="Arial" w:hAnsi="Arial" w:cs="Arial"/>
                <w:sz w:val="14"/>
                <w:szCs w:val="14"/>
              </w:rPr>
              <w:t>(</w:t>
            </w:r>
            <w:r w:rsidRPr="00220DC0">
              <w:rPr>
                <w:rFonts w:ascii="Arial" w:hAnsi="Arial" w:cs="Arial"/>
                <w:spacing w:val="4"/>
                <w:sz w:val="14"/>
                <w:szCs w:val="14"/>
              </w:rPr>
              <w:t>not commercial operations yet)</w:t>
            </w:r>
          </w:p>
        </w:tc>
        <w:tc>
          <w:tcPr>
            <w:tcW w:w="1073" w:type="dxa"/>
            <w:shd w:val="clear" w:color="auto" w:fill="FAFAFA"/>
          </w:tcPr>
          <w:p w14:paraId="203AD6B4" w14:textId="09863C5D" w:rsidR="007E036D" w:rsidRPr="00220DC0" w:rsidRDefault="00765794" w:rsidP="00A169D7">
            <w:pPr>
              <w:ind w:left="-122" w:right="-86"/>
              <w:jc w:val="right"/>
              <w:rPr>
                <w:rFonts w:ascii="Arial" w:hAnsi="Arial" w:cs="Arial"/>
                <w:sz w:val="14"/>
                <w:szCs w:val="14"/>
              </w:rPr>
            </w:pPr>
            <w:r>
              <w:rPr>
                <w:rFonts w:ascii="Arial" w:hAnsi="Arial" w:cs="Arial"/>
                <w:sz w:val="14"/>
                <w:szCs w:val="14"/>
              </w:rPr>
              <w:t>-</w:t>
            </w:r>
          </w:p>
        </w:tc>
        <w:tc>
          <w:tcPr>
            <w:tcW w:w="1074" w:type="dxa"/>
            <w:shd w:val="clear" w:color="auto" w:fill="auto"/>
          </w:tcPr>
          <w:p w14:paraId="0C4B6FAA" w14:textId="377E2E8F"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4507900B" w14:textId="6E80109D"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4E2DD42E" w14:textId="6E745763"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4F31CEEA" w14:textId="3107FC23"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44DBB78E" w14:textId="046C8FA0"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3C1DA68A" w14:textId="3B8927DF"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588AE1CF" w14:textId="742CBD3E"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7CD81254" w14:textId="77777777" w:rsidTr="00E765A7">
        <w:trPr>
          <w:gridAfter w:val="1"/>
          <w:wAfter w:w="19" w:type="dxa"/>
          <w:cantSplit/>
        </w:trPr>
        <w:tc>
          <w:tcPr>
            <w:tcW w:w="2971" w:type="dxa"/>
            <w:gridSpan w:val="2"/>
            <w:shd w:val="clear" w:color="auto" w:fill="auto"/>
          </w:tcPr>
          <w:p w14:paraId="19627181" w14:textId="66CCEDD7" w:rsidR="007E036D" w:rsidRPr="00B33C81" w:rsidRDefault="007E036D" w:rsidP="007E036D">
            <w:pPr>
              <w:tabs>
                <w:tab w:val="left" w:pos="165"/>
              </w:tabs>
              <w:ind w:left="148" w:right="-208"/>
              <w:rPr>
                <w:rFonts w:ascii="Arial" w:hAnsi="Arial" w:cs="Arial"/>
                <w:sz w:val="14"/>
                <w:szCs w:val="14"/>
              </w:rPr>
            </w:pPr>
            <w:r w:rsidRPr="00B33C81">
              <w:rPr>
                <w:rFonts w:ascii="Arial" w:eastAsia="Arial Unicode MS" w:hAnsi="Arial" w:cs="Arial"/>
                <w:sz w:val="14"/>
                <w:szCs w:val="14"/>
              </w:rPr>
              <w:t xml:space="preserve">Wind Khon Kaen 1 </w:t>
            </w:r>
            <w:r w:rsidR="00765794">
              <w:rPr>
                <w:rFonts w:ascii="Arial" w:hAnsi="Arial" w:cs="Arial"/>
                <w:sz w:val="14"/>
                <w:szCs w:val="14"/>
              </w:rPr>
              <w:t>Co.</w:t>
            </w:r>
            <w:r w:rsidR="00765794" w:rsidRPr="00220DC0">
              <w:rPr>
                <w:rFonts w:ascii="Arial" w:hAnsi="Arial" w:cs="Arial"/>
                <w:sz w:val="14"/>
                <w:szCs w:val="14"/>
              </w:rPr>
              <w:t>, Ltd.</w:t>
            </w:r>
          </w:p>
        </w:tc>
        <w:tc>
          <w:tcPr>
            <w:tcW w:w="3315" w:type="dxa"/>
            <w:shd w:val="clear" w:color="auto" w:fill="auto"/>
          </w:tcPr>
          <w:p w14:paraId="7A275AC1" w14:textId="77777777" w:rsidR="007E036D" w:rsidRPr="00220DC0" w:rsidRDefault="007E036D" w:rsidP="007E036D">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 plant</w:t>
            </w:r>
          </w:p>
          <w:p w14:paraId="70A91A6E" w14:textId="471AA7B3" w:rsidR="007E036D" w:rsidRPr="00220DC0" w:rsidRDefault="000D45F0" w:rsidP="007E036D">
            <w:pPr>
              <w:tabs>
                <w:tab w:val="left" w:pos="-3402"/>
                <w:tab w:val="left" w:pos="-3261"/>
                <w:tab w:val="left" w:pos="-3119"/>
              </w:tabs>
              <w:ind w:left="-29"/>
              <w:rPr>
                <w:rFonts w:ascii="Arial" w:hAnsi="Arial" w:cs="Arial"/>
                <w:sz w:val="14"/>
                <w:szCs w:val="14"/>
              </w:rPr>
            </w:pPr>
            <w:r w:rsidRPr="00220DC0">
              <w:rPr>
                <w:rFonts w:ascii="Arial" w:hAnsi="Arial" w:cs="Arial"/>
                <w:sz w:val="14"/>
                <w:szCs w:val="14"/>
              </w:rPr>
              <w:t xml:space="preserve">   </w:t>
            </w:r>
            <w:r w:rsidR="007E036D" w:rsidRPr="00220DC0">
              <w:rPr>
                <w:rFonts w:ascii="Arial" w:hAnsi="Arial" w:cs="Arial"/>
                <w:sz w:val="14"/>
                <w:szCs w:val="14"/>
              </w:rPr>
              <w:t>(</w:t>
            </w:r>
            <w:r w:rsidR="007E036D" w:rsidRPr="00220DC0">
              <w:rPr>
                <w:rFonts w:ascii="Arial" w:hAnsi="Arial" w:cs="Arial"/>
                <w:spacing w:val="4"/>
                <w:sz w:val="14"/>
                <w:szCs w:val="14"/>
              </w:rPr>
              <w:t>not commercial operations yet)</w:t>
            </w:r>
          </w:p>
        </w:tc>
        <w:tc>
          <w:tcPr>
            <w:tcW w:w="1073" w:type="dxa"/>
            <w:shd w:val="clear" w:color="auto" w:fill="FAFAFA"/>
          </w:tcPr>
          <w:p w14:paraId="2267F37C" w14:textId="7DC677CD" w:rsidR="007E036D" w:rsidRPr="00220DC0" w:rsidRDefault="00765794" w:rsidP="00A169D7">
            <w:pPr>
              <w:ind w:left="-122" w:right="-86"/>
              <w:jc w:val="right"/>
              <w:rPr>
                <w:rFonts w:ascii="Arial" w:hAnsi="Arial" w:cs="Arial"/>
                <w:sz w:val="14"/>
                <w:szCs w:val="14"/>
              </w:rPr>
            </w:pPr>
            <w:r>
              <w:rPr>
                <w:rFonts w:ascii="Arial" w:hAnsi="Arial" w:cs="Arial"/>
                <w:sz w:val="14"/>
                <w:szCs w:val="14"/>
              </w:rPr>
              <w:t>-</w:t>
            </w:r>
          </w:p>
        </w:tc>
        <w:tc>
          <w:tcPr>
            <w:tcW w:w="1074" w:type="dxa"/>
            <w:shd w:val="clear" w:color="auto" w:fill="auto"/>
          </w:tcPr>
          <w:p w14:paraId="08F4A9E7" w14:textId="0C3DD4B3"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2D26ABD5" w14:textId="420A573D"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3F9AC499" w14:textId="1CC96D79"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2F750098" w14:textId="1A609A84"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36A486FC" w14:textId="1146188C"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60DB3B20" w14:textId="2F0D15DA"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557822B3" w14:textId="01E80FC3"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7804B1DC" w14:textId="77777777" w:rsidTr="00E765A7">
        <w:trPr>
          <w:gridAfter w:val="1"/>
          <w:wAfter w:w="19" w:type="dxa"/>
          <w:cantSplit/>
        </w:trPr>
        <w:tc>
          <w:tcPr>
            <w:tcW w:w="2971" w:type="dxa"/>
            <w:gridSpan w:val="2"/>
            <w:shd w:val="clear" w:color="auto" w:fill="auto"/>
          </w:tcPr>
          <w:p w14:paraId="0844108A" w14:textId="0570187B" w:rsidR="007E036D" w:rsidRPr="00220DC0" w:rsidRDefault="007E036D" w:rsidP="007E036D">
            <w:pPr>
              <w:ind w:left="148" w:right="-208"/>
              <w:rPr>
                <w:rFonts w:ascii="Arial" w:hAnsi="Arial" w:cs="Arial"/>
                <w:sz w:val="14"/>
                <w:szCs w:val="14"/>
              </w:rPr>
            </w:pPr>
            <w:r w:rsidRPr="00220DC0">
              <w:rPr>
                <w:rFonts w:ascii="Arial" w:hAnsi="Arial" w:cs="Arial"/>
                <w:sz w:val="14"/>
                <w:szCs w:val="14"/>
              </w:rPr>
              <w:t xml:space="preserve">Wind Amnadcharoen 1 </w:t>
            </w:r>
            <w:r w:rsidR="00765794">
              <w:rPr>
                <w:rFonts w:ascii="Arial" w:hAnsi="Arial" w:cs="Arial"/>
                <w:sz w:val="14"/>
                <w:szCs w:val="14"/>
              </w:rPr>
              <w:t>Co.</w:t>
            </w:r>
            <w:r w:rsidR="00765794" w:rsidRPr="00220DC0">
              <w:rPr>
                <w:rFonts w:ascii="Arial" w:hAnsi="Arial" w:cs="Arial"/>
                <w:sz w:val="14"/>
                <w:szCs w:val="14"/>
              </w:rPr>
              <w:t>, Ltd.</w:t>
            </w:r>
          </w:p>
        </w:tc>
        <w:tc>
          <w:tcPr>
            <w:tcW w:w="3315" w:type="dxa"/>
            <w:shd w:val="clear" w:color="auto" w:fill="auto"/>
          </w:tcPr>
          <w:p w14:paraId="6376CDFD" w14:textId="77777777" w:rsidR="007E036D" w:rsidRPr="00220DC0" w:rsidRDefault="007E036D" w:rsidP="007E036D">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 plant</w:t>
            </w:r>
          </w:p>
          <w:p w14:paraId="363B2087" w14:textId="234C73B1" w:rsidR="007E036D" w:rsidRPr="00220DC0" w:rsidRDefault="000D45F0" w:rsidP="007E036D">
            <w:pPr>
              <w:tabs>
                <w:tab w:val="left" w:pos="-3402"/>
                <w:tab w:val="left" w:pos="-3261"/>
                <w:tab w:val="left" w:pos="-3119"/>
              </w:tabs>
              <w:ind w:left="-29"/>
              <w:rPr>
                <w:rFonts w:ascii="Arial" w:hAnsi="Arial" w:cs="Arial"/>
                <w:sz w:val="14"/>
                <w:szCs w:val="14"/>
              </w:rPr>
            </w:pPr>
            <w:r w:rsidRPr="00220DC0">
              <w:rPr>
                <w:rFonts w:ascii="Arial" w:hAnsi="Arial" w:cs="Arial"/>
                <w:sz w:val="14"/>
                <w:szCs w:val="14"/>
              </w:rPr>
              <w:t xml:space="preserve">   </w:t>
            </w:r>
            <w:r w:rsidR="007E036D" w:rsidRPr="00220DC0">
              <w:rPr>
                <w:rFonts w:ascii="Arial" w:hAnsi="Arial" w:cs="Arial"/>
                <w:sz w:val="14"/>
                <w:szCs w:val="14"/>
              </w:rPr>
              <w:t>(</w:t>
            </w:r>
            <w:r w:rsidR="007E036D" w:rsidRPr="00220DC0">
              <w:rPr>
                <w:rFonts w:ascii="Arial" w:hAnsi="Arial" w:cs="Arial"/>
                <w:spacing w:val="4"/>
                <w:sz w:val="14"/>
                <w:szCs w:val="14"/>
              </w:rPr>
              <w:t>not commercial operations yet)</w:t>
            </w:r>
          </w:p>
        </w:tc>
        <w:tc>
          <w:tcPr>
            <w:tcW w:w="1073" w:type="dxa"/>
            <w:shd w:val="clear" w:color="auto" w:fill="FAFAFA"/>
          </w:tcPr>
          <w:p w14:paraId="155B9CD5" w14:textId="41EEE045" w:rsidR="007E036D" w:rsidRPr="00220DC0" w:rsidRDefault="00765794" w:rsidP="00A169D7">
            <w:pPr>
              <w:ind w:left="-122" w:right="-86"/>
              <w:jc w:val="right"/>
              <w:rPr>
                <w:rFonts w:ascii="Arial" w:hAnsi="Arial" w:cs="Arial"/>
                <w:sz w:val="14"/>
                <w:szCs w:val="14"/>
              </w:rPr>
            </w:pPr>
            <w:r>
              <w:rPr>
                <w:rFonts w:ascii="Arial" w:hAnsi="Arial" w:cs="Arial"/>
                <w:sz w:val="14"/>
                <w:szCs w:val="14"/>
              </w:rPr>
              <w:t>-</w:t>
            </w:r>
          </w:p>
        </w:tc>
        <w:tc>
          <w:tcPr>
            <w:tcW w:w="1074" w:type="dxa"/>
            <w:shd w:val="clear" w:color="auto" w:fill="auto"/>
          </w:tcPr>
          <w:p w14:paraId="769C5D49" w14:textId="6D5D3119"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67B3A56A" w14:textId="21C190E9"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71DDC2EC" w14:textId="2ADF2046"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638BDBC2" w14:textId="07147E97"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077A7D6B" w14:textId="3A883098"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012A207B" w14:textId="11B17936"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482CC169" w14:textId="38E33099"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3E2E53F4" w14:textId="77777777" w:rsidTr="00E765A7">
        <w:trPr>
          <w:gridAfter w:val="1"/>
          <w:wAfter w:w="19" w:type="dxa"/>
          <w:cantSplit/>
        </w:trPr>
        <w:tc>
          <w:tcPr>
            <w:tcW w:w="2971" w:type="dxa"/>
            <w:gridSpan w:val="2"/>
            <w:shd w:val="clear" w:color="auto" w:fill="auto"/>
          </w:tcPr>
          <w:p w14:paraId="7C4BB255" w14:textId="00AB0548" w:rsidR="007E036D" w:rsidRPr="00220DC0" w:rsidRDefault="007E036D" w:rsidP="007E036D">
            <w:pPr>
              <w:pStyle w:val="acctfourfigures"/>
              <w:tabs>
                <w:tab w:val="clear" w:pos="765"/>
              </w:tabs>
              <w:spacing w:line="240" w:lineRule="auto"/>
              <w:ind w:left="148" w:right="-72"/>
              <w:rPr>
                <w:rFonts w:ascii="Arial" w:hAnsi="Arial" w:cs="Arial"/>
                <w:sz w:val="14"/>
                <w:szCs w:val="14"/>
                <w:lang w:bidi="th-TH"/>
              </w:rPr>
            </w:pPr>
            <w:r w:rsidRPr="00220DC0">
              <w:rPr>
                <w:rFonts w:ascii="Arial" w:hAnsi="Arial" w:cs="Arial"/>
                <w:sz w:val="14"/>
                <w:szCs w:val="14"/>
                <w:lang w:bidi="th-TH"/>
              </w:rPr>
              <w:t xml:space="preserve">Wind Ubon Ratchathani 1 </w:t>
            </w:r>
            <w:r w:rsidR="00765794">
              <w:rPr>
                <w:rFonts w:ascii="Arial" w:hAnsi="Arial" w:cs="Arial"/>
                <w:sz w:val="14"/>
                <w:szCs w:val="14"/>
              </w:rPr>
              <w:t>Co.</w:t>
            </w:r>
            <w:r w:rsidR="00765794" w:rsidRPr="00220DC0">
              <w:rPr>
                <w:rFonts w:ascii="Arial" w:hAnsi="Arial" w:cs="Arial"/>
                <w:sz w:val="14"/>
                <w:szCs w:val="14"/>
              </w:rPr>
              <w:t>, Ltd.</w:t>
            </w:r>
          </w:p>
          <w:p w14:paraId="67282C9F" w14:textId="7ECC3CF6" w:rsidR="007E036D" w:rsidRPr="00220DC0" w:rsidRDefault="007E036D" w:rsidP="007E036D">
            <w:pPr>
              <w:ind w:left="148" w:right="-208"/>
              <w:rPr>
                <w:rFonts w:ascii="Arial" w:hAnsi="Arial" w:cs="Arial"/>
                <w:sz w:val="14"/>
                <w:szCs w:val="14"/>
              </w:rPr>
            </w:pPr>
          </w:p>
        </w:tc>
        <w:tc>
          <w:tcPr>
            <w:tcW w:w="3315" w:type="dxa"/>
            <w:shd w:val="clear" w:color="auto" w:fill="auto"/>
          </w:tcPr>
          <w:p w14:paraId="0D89DFCB" w14:textId="77777777" w:rsidR="007E036D" w:rsidRPr="00220DC0" w:rsidRDefault="007E036D" w:rsidP="007E036D">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 plant</w:t>
            </w:r>
          </w:p>
          <w:p w14:paraId="0B44B897" w14:textId="1F046C74" w:rsidR="007E036D" w:rsidRPr="00220DC0" w:rsidRDefault="000D45F0" w:rsidP="007E036D">
            <w:pPr>
              <w:tabs>
                <w:tab w:val="left" w:pos="-3402"/>
                <w:tab w:val="left" w:pos="-3261"/>
                <w:tab w:val="left" w:pos="-3119"/>
              </w:tabs>
              <w:ind w:left="-29" w:right="-166"/>
              <w:rPr>
                <w:rFonts w:ascii="Arial" w:hAnsi="Arial" w:cs="Arial"/>
                <w:sz w:val="14"/>
                <w:szCs w:val="14"/>
              </w:rPr>
            </w:pPr>
            <w:r w:rsidRPr="00220DC0">
              <w:rPr>
                <w:rFonts w:ascii="Arial" w:hAnsi="Arial" w:cs="Arial"/>
                <w:sz w:val="14"/>
                <w:szCs w:val="14"/>
              </w:rPr>
              <w:t xml:space="preserve">   </w:t>
            </w:r>
            <w:r w:rsidR="007E036D" w:rsidRPr="00220DC0">
              <w:rPr>
                <w:rFonts w:ascii="Arial" w:hAnsi="Arial" w:cs="Arial"/>
                <w:sz w:val="14"/>
                <w:szCs w:val="14"/>
              </w:rPr>
              <w:t>(</w:t>
            </w:r>
            <w:r w:rsidR="007E036D" w:rsidRPr="00220DC0">
              <w:rPr>
                <w:rFonts w:ascii="Arial" w:hAnsi="Arial" w:cs="Arial"/>
                <w:spacing w:val="4"/>
                <w:sz w:val="14"/>
                <w:szCs w:val="14"/>
              </w:rPr>
              <w:t>not commercial operations yet)</w:t>
            </w:r>
          </w:p>
        </w:tc>
        <w:tc>
          <w:tcPr>
            <w:tcW w:w="1073" w:type="dxa"/>
            <w:shd w:val="clear" w:color="auto" w:fill="FAFAFA"/>
          </w:tcPr>
          <w:p w14:paraId="666A30C0" w14:textId="041E8705" w:rsidR="007E036D" w:rsidRPr="00220DC0" w:rsidRDefault="00765794" w:rsidP="00A169D7">
            <w:pPr>
              <w:ind w:left="-122" w:right="-86"/>
              <w:jc w:val="right"/>
              <w:rPr>
                <w:rFonts w:ascii="Arial" w:hAnsi="Arial" w:cs="Arial"/>
                <w:sz w:val="14"/>
                <w:szCs w:val="14"/>
              </w:rPr>
            </w:pPr>
            <w:r>
              <w:rPr>
                <w:rFonts w:ascii="Arial" w:hAnsi="Arial" w:cs="Arial"/>
                <w:sz w:val="14"/>
                <w:szCs w:val="14"/>
              </w:rPr>
              <w:t>-</w:t>
            </w:r>
          </w:p>
        </w:tc>
        <w:tc>
          <w:tcPr>
            <w:tcW w:w="1074" w:type="dxa"/>
            <w:shd w:val="clear" w:color="auto" w:fill="auto"/>
          </w:tcPr>
          <w:p w14:paraId="12DD22EC" w14:textId="0445F0E4"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48918429" w14:textId="19E0F4A4"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1187FD3A" w14:textId="29F34A47"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290A55DD" w14:textId="38492905" w:rsidR="007E036D" w:rsidRPr="00220DC0" w:rsidRDefault="00765794" w:rsidP="00A169D7">
            <w:pPr>
              <w:ind w:right="-86"/>
              <w:jc w:val="right"/>
              <w:rPr>
                <w:rFonts w:ascii="Arial" w:hAnsi="Arial" w:cs="Arial"/>
                <w:sz w:val="14"/>
                <w:szCs w:val="14"/>
              </w:rPr>
            </w:pPr>
            <w:r>
              <w:rPr>
                <w:rFonts w:ascii="Arial" w:hAnsi="Arial" w:cs="Arial"/>
                <w:sz w:val="14"/>
                <w:szCs w:val="14"/>
              </w:rPr>
              <w:t>-</w:t>
            </w:r>
          </w:p>
        </w:tc>
        <w:tc>
          <w:tcPr>
            <w:tcW w:w="989" w:type="dxa"/>
            <w:shd w:val="clear" w:color="auto" w:fill="auto"/>
          </w:tcPr>
          <w:p w14:paraId="0C8CD72E" w14:textId="1502340D"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1227B5AA" w14:textId="06D91BD3"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1870E5D8" w14:textId="5CB700EB"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543F5AE4" w14:textId="77777777" w:rsidTr="00E765A7">
        <w:trPr>
          <w:gridAfter w:val="1"/>
          <w:wAfter w:w="19" w:type="dxa"/>
          <w:cantSplit/>
        </w:trPr>
        <w:tc>
          <w:tcPr>
            <w:tcW w:w="2971" w:type="dxa"/>
            <w:gridSpan w:val="2"/>
            <w:shd w:val="clear" w:color="auto" w:fill="auto"/>
          </w:tcPr>
          <w:p w14:paraId="73AB1900" w14:textId="7241F963" w:rsidR="007E036D" w:rsidRPr="00220DC0" w:rsidRDefault="007E036D" w:rsidP="007E036D">
            <w:pPr>
              <w:pStyle w:val="acctfourfigures"/>
              <w:tabs>
                <w:tab w:val="clear" w:pos="765"/>
              </w:tabs>
              <w:spacing w:line="240" w:lineRule="auto"/>
              <w:ind w:left="148" w:right="-72"/>
              <w:rPr>
                <w:rFonts w:ascii="Arial" w:hAnsi="Arial" w:cs="Arial"/>
                <w:sz w:val="14"/>
                <w:szCs w:val="14"/>
                <w:lang w:bidi="th-TH"/>
              </w:rPr>
            </w:pPr>
            <w:r w:rsidRPr="00220DC0">
              <w:rPr>
                <w:rFonts w:ascii="Arial" w:hAnsi="Arial" w:cs="Arial"/>
                <w:sz w:val="14"/>
                <w:szCs w:val="14"/>
                <w:lang w:bidi="th-TH"/>
              </w:rPr>
              <w:t xml:space="preserve">Wind Mahasarakham 1 </w:t>
            </w:r>
            <w:r w:rsidR="00765794">
              <w:rPr>
                <w:rFonts w:ascii="Arial" w:hAnsi="Arial" w:cs="Arial"/>
                <w:sz w:val="14"/>
                <w:szCs w:val="14"/>
              </w:rPr>
              <w:t>Co.</w:t>
            </w:r>
            <w:r w:rsidR="00765794" w:rsidRPr="00220DC0">
              <w:rPr>
                <w:rFonts w:ascii="Arial" w:hAnsi="Arial" w:cs="Arial"/>
                <w:sz w:val="14"/>
                <w:szCs w:val="14"/>
              </w:rPr>
              <w:t>, Ltd.</w:t>
            </w:r>
          </w:p>
          <w:p w14:paraId="640687AE" w14:textId="77777777" w:rsidR="007E036D" w:rsidRPr="00220DC0" w:rsidRDefault="007E036D" w:rsidP="007E036D">
            <w:pPr>
              <w:ind w:left="148" w:right="-208"/>
              <w:rPr>
                <w:rFonts w:ascii="Arial" w:hAnsi="Arial" w:cs="Arial"/>
                <w:sz w:val="14"/>
                <w:szCs w:val="14"/>
              </w:rPr>
            </w:pPr>
          </w:p>
        </w:tc>
        <w:tc>
          <w:tcPr>
            <w:tcW w:w="3315" w:type="dxa"/>
            <w:shd w:val="clear" w:color="auto" w:fill="auto"/>
          </w:tcPr>
          <w:p w14:paraId="05EB08D8" w14:textId="77777777" w:rsidR="007E036D" w:rsidRPr="00220DC0" w:rsidRDefault="007E036D" w:rsidP="007E036D">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Research and development of wind power plant</w:t>
            </w:r>
          </w:p>
          <w:p w14:paraId="699004A3" w14:textId="386DC472" w:rsidR="007E036D" w:rsidRPr="00220DC0" w:rsidRDefault="000D45F0" w:rsidP="000D45F0">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 xml:space="preserve">   </w:t>
            </w:r>
            <w:r w:rsidR="007E036D" w:rsidRPr="00220DC0">
              <w:rPr>
                <w:rFonts w:ascii="Arial" w:hAnsi="Arial" w:cs="Arial"/>
                <w:sz w:val="14"/>
                <w:szCs w:val="14"/>
              </w:rPr>
              <w:t>(</w:t>
            </w:r>
            <w:r w:rsidR="007E036D" w:rsidRPr="00220DC0">
              <w:rPr>
                <w:rFonts w:ascii="Arial" w:hAnsi="Arial" w:cs="Arial"/>
                <w:spacing w:val="4"/>
                <w:sz w:val="14"/>
                <w:szCs w:val="14"/>
              </w:rPr>
              <w:t>not commercial operations yet)</w:t>
            </w:r>
          </w:p>
        </w:tc>
        <w:tc>
          <w:tcPr>
            <w:tcW w:w="1073" w:type="dxa"/>
            <w:shd w:val="clear" w:color="auto" w:fill="FAFAFA"/>
          </w:tcPr>
          <w:p w14:paraId="550EC6AB" w14:textId="6B990176"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74" w:type="dxa"/>
            <w:shd w:val="clear" w:color="auto" w:fill="auto"/>
          </w:tcPr>
          <w:p w14:paraId="32E865B7" w14:textId="428E67F1"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1892DDEC" w14:textId="754B62B3"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5558624D" w14:textId="2D7C4442"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3AC00D53" w14:textId="717306B9"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89" w:type="dxa"/>
            <w:shd w:val="clear" w:color="auto" w:fill="auto"/>
          </w:tcPr>
          <w:p w14:paraId="74CBEB76" w14:textId="64D5E29D"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4E15048E" w14:textId="7C63812A"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175C8AA3" w14:textId="105F2A30"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7E036D" w:rsidRPr="00220DC0" w14:paraId="4B2F2A9D" w14:textId="77777777" w:rsidTr="00E765A7">
        <w:trPr>
          <w:gridAfter w:val="1"/>
          <w:wAfter w:w="19" w:type="dxa"/>
          <w:cantSplit/>
        </w:trPr>
        <w:tc>
          <w:tcPr>
            <w:tcW w:w="2971" w:type="dxa"/>
            <w:gridSpan w:val="2"/>
            <w:shd w:val="clear" w:color="auto" w:fill="auto"/>
          </w:tcPr>
          <w:p w14:paraId="756C289E" w14:textId="5212EAB4" w:rsidR="007E036D" w:rsidRPr="00220DC0" w:rsidRDefault="007E036D" w:rsidP="007E036D">
            <w:pPr>
              <w:ind w:left="148" w:right="-208"/>
              <w:rPr>
                <w:rFonts w:ascii="Arial" w:hAnsi="Arial" w:cs="Arial"/>
                <w:sz w:val="14"/>
                <w:szCs w:val="14"/>
              </w:rPr>
            </w:pPr>
            <w:r w:rsidRPr="00220DC0">
              <w:rPr>
                <w:rFonts w:ascii="Arial" w:hAnsi="Arial" w:cs="Arial"/>
                <w:sz w:val="14"/>
                <w:szCs w:val="14"/>
              </w:rPr>
              <w:t xml:space="preserve">EA Mobility Rental </w:t>
            </w:r>
            <w:r w:rsidR="00EF2B9A">
              <w:rPr>
                <w:rFonts w:ascii="Arial" w:hAnsi="Arial" w:cs="Arial"/>
                <w:sz w:val="14"/>
                <w:szCs w:val="14"/>
              </w:rPr>
              <w:t>Co., Ltd.</w:t>
            </w:r>
          </w:p>
        </w:tc>
        <w:tc>
          <w:tcPr>
            <w:tcW w:w="3315" w:type="dxa"/>
            <w:shd w:val="clear" w:color="auto" w:fill="auto"/>
          </w:tcPr>
          <w:p w14:paraId="515F3E4B" w14:textId="21BBFDEF" w:rsidR="007E036D" w:rsidRPr="00220DC0" w:rsidRDefault="007E036D" w:rsidP="00F503CA">
            <w:pPr>
              <w:pStyle w:val="acctfourfigures"/>
              <w:tabs>
                <w:tab w:val="clear" w:pos="765"/>
              </w:tabs>
              <w:spacing w:line="240" w:lineRule="auto"/>
              <w:ind w:right="-72"/>
              <w:rPr>
                <w:rFonts w:ascii="Arial" w:hAnsi="Arial" w:cs="Arial"/>
                <w:sz w:val="14"/>
                <w:szCs w:val="14"/>
                <w:lang w:bidi="th-TH"/>
              </w:rPr>
            </w:pPr>
            <w:r w:rsidRPr="00220DC0">
              <w:rPr>
                <w:rFonts w:ascii="Arial" w:hAnsi="Arial" w:cs="Arial"/>
                <w:sz w:val="14"/>
                <w:szCs w:val="14"/>
                <w:lang w:bidi="th-TH"/>
              </w:rPr>
              <w:t>Service of rental vehicle</w:t>
            </w:r>
            <w:r w:rsidRPr="00220DC0">
              <w:rPr>
                <w:rFonts w:ascii="Arial" w:hAnsi="Arial" w:cs="Arial"/>
                <w:sz w:val="14"/>
                <w:szCs w:val="14"/>
                <w:cs/>
              </w:rPr>
              <w:br/>
            </w:r>
            <w:r w:rsidR="000D45F0" w:rsidRPr="00220DC0">
              <w:rPr>
                <w:rFonts w:ascii="Arial" w:hAnsi="Arial" w:cs="Arial"/>
                <w:sz w:val="14"/>
                <w:szCs w:val="14"/>
                <w:lang w:bidi="th-TH"/>
              </w:rPr>
              <w:t xml:space="preserve">  </w:t>
            </w:r>
            <w:r w:rsidRPr="00220DC0">
              <w:rPr>
                <w:rFonts w:ascii="Arial" w:hAnsi="Arial" w:cs="Arial"/>
                <w:sz w:val="14"/>
                <w:szCs w:val="14"/>
                <w:lang w:bidi="th-TH"/>
              </w:rPr>
              <w:t>(not commercial operations yet)</w:t>
            </w:r>
          </w:p>
        </w:tc>
        <w:tc>
          <w:tcPr>
            <w:tcW w:w="1073" w:type="dxa"/>
            <w:shd w:val="clear" w:color="auto" w:fill="FAFAFA"/>
          </w:tcPr>
          <w:p w14:paraId="4DE597B1" w14:textId="094F3E5A"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74" w:type="dxa"/>
            <w:shd w:val="clear" w:color="auto" w:fill="auto"/>
          </w:tcPr>
          <w:p w14:paraId="7BF92FF9" w14:textId="4017CAED"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1060" w:type="dxa"/>
            <w:gridSpan w:val="2"/>
            <w:shd w:val="clear" w:color="auto" w:fill="FAFAFA"/>
          </w:tcPr>
          <w:p w14:paraId="21B25906" w14:textId="6BD0C3D5"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99.99</w:t>
            </w:r>
          </w:p>
        </w:tc>
        <w:tc>
          <w:tcPr>
            <w:tcW w:w="1074" w:type="dxa"/>
            <w:shd w:val="clear" w:color="auto" w:fill="auto"/>
          </w:tcPr>
          <w:p w14:paraId="520DEE81" w14:textId="00E3ABE4" w:rsidR="007E036D" w:rsidRPr="00220DC0" w:rsidRDefault="007E036D" w:rsidP="00A169D7">
            <w:pPr>
              <w:ind w:left="-122" w:right="-86"/>
              <w:jc w:val="right"/>
              <w:rPr>
                <w:rFonts w:ascii="Arial" w:hAnsi="Arial" w:cs="Arial"/>
                <w:sz w:val="14"/>
                <w:szCs w:val="14"/>
              </w:rPr>
            </w:pPr>
            <w:r w:rsidRPr="00220DC0">
              <w:rPr>
                <w:rFonts w:ascii="Arial" w:hAnsi="Arial" w:cs="Arial"/>
                <w:sz w:val="14"/>
                <w:szCs w:val="14"/>
              </w:rPr>
              <w:t>-</w:t>
            </w:r>
          </w:p>
        </w:tc>
        <w:tc>
          <w:tcPr>
            <w:tcW w:w="983" w:type="dxa"/>
            <w:gridSpan w:val="2"/>
            <w:shd w:val="clear" w:color="auto" w:fill="FAFAFA"/>
          </w:tcPr>
          <w:p w14:paraId="7B83B4F5" w14:textId="64CCF2C6"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89" w:type="dxa"/>
            <w:shd w:val="clear" w:color="auto" w:fill="auto"/>
          </w:tcPr>
          <w:p w14:paraId="06C22301" w14:textId="258A8593"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6" w:type="dxa"/>
            <w:shd w:val="clear" w:color="auto" w:fill="FAFAFA"/>
          </w:tcPr>
          <w:p w14:paraId="60C5848D" w14:textId="4E33249B"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c>
          <w:tcPr>
            <w:tcW w:w="990" w:type="dxa"/>
            <w:shd w:val="clear" w:color="auto" w:fill="auto"/>
          </w:tcPr>
          <w:p w14:paraId="147AEEFD" w14:textId="1B101DBC" w:rsidR="007E036D" w:rsidRPr="00220DC0" w:rsidRDefault="007E036D" w:rsidP="00A169D7">
            <w:pPr>
              <w:ind w:right="-86"/>
              <w:jc w:val="right"/>
              <w:rPr>
                <w:rFonts w:ascii="Arial" w:hAnsi="Arial" w:cs="Arial"/>
                <w:sz w:val="14"/>
                <w:szCs w:val="14"/>
              </w:rPr>
            </w:pPr>
            <w:r w:rsidRPr="00220DC0">
              <w:rPr>
                <w:rFonts w:ascii="Arial" w:hAnsi="Arial" w:cs="Arial"/>
                <w:sz w:val="14"/>
                <w:szCs w:val="14"/>
              </w:rPr>
              <w:t>-</w:t>
            </w:r>
          </w:p>
        </w:tc>
      </w:tr>
      <w:tr w:rsidR="00A169D7" w:rsidRPr="00220DC0" w14:paraId="11403B27" w14:textId="77777777" w:rsidTr="00E765A7">
        <w:trPr>
          <w:gridAfter w:val="1"/>
          <w:wAfter w:w="19" w:type="dxa"/>
          <w:cantSplit/>
        </w:trPr>
        <w:tc>
          <w:tcPr>
            <w:tcW w:w="2971" w:type="dxa"/>
            <w:gridSpan w:val="2"/>
            <w:shd w:val="clear" w:color="auto" w:fill="auto"/>
          </w:tcPr>
          <w:p w14:paraId="5F9DAD19" w14:textId="77777777" w:rsidR="00A169D7" w:rsidRPr="00A169D7" w:rsidRDefault="00A169D7" w:rsidP="00A169D7">
            <w:pPr>
              <w:ind w:right="-208"/>
              <w:rPr>
                <w:rFonts w:ascii="Arial" w:hAnsi="Arial" w:cs="Arial"/>
                <w:sz w:val="14"/>
                <w:szCs w:val="14"/>
              </w:rPr>
            </w:pPr>
          </w:p>
        </w:tc>
        <w:tc>
          <w:tcPr>
            <w:tcW w:w="3315" w:type="dxa"/>
            <w:shd w:val="clear" w:color="auto" w:fill="auto"/>
          </w:tcPr>
          <w:p w14:paraId="3F06737F" w14:textId="77777777" w:rsidR="00A169D7" w:rsidRPr="00A169D7" w:rsidRDefault="00A169D7" w:rsidP="00A169D7">
            <w:pPr>
              <w:pStyle w:val="acctfourfigures"/>
              <w:tabs>
                <w:tab w:val="clear" w:pos="765"/>
              </w:tabs>
              <w:spacing w:line="240" w:lineRule="auto"/>
              <w:ind w:right="-72"/>
              <w:rPr>
                <w:rFonts w:ascii="Arial" w:hAnsi="Arial" w:cs="Arial"/>
                <w:sz w:val="14"/>
                <w:szCs w:val="14"/>
                <w:lang w:bidi="th-TH"/>
              </w:rPr>
            </w:pPr>
          </w:p>
        </w:tc>
        <w:tc>
          <w:tcPr>
            <w:tcW w:w="1073" w:type="dxa"/>
            <w:shd w:val="clear" w:color="auto" w:fill="FAFAFA"/>
          </w:tcPr>
          <w:p w14:paraId="758999B0" w14:textId="77777777" w:rsidR="00A169D7" w:rsidRPr="00A169D7" w:rsidRDefault="00A169D7" w:rsidP="00A169D7">
            <w:pPr>
              <w:ind w:left="-122" w:right="-86"/>
              <w:jc w:val="right"/>
              <w:rPr>
                <w:rFonts w:ascii="Arial" w:hAnsi="Arial" w:cs="Arial"/>
                <w:sz w:val="14"/>
                <w:szCs w:val="14"/>
              </w:rPr>
            </w:pPr>
          </w:p>
        </w:tc>
        <w:tc>
          <w:tcPr>
            <w:tcW w:w="1074" w:type="dxa"/>
            <w:shd w:val="clear" w:color="auto" w:fill="auto"/>
          </w:tcPr>
          <w:p w14:paraId="3AD9EAE0" w14:textId="77777777" w:rsidR="00A169D7" w:rsidRPr="00A169D7" w:rsidRDefault="00A169D7" w:rsidP="00A169D7">
            <w:pPr>
              <w:ind w:left="-122" w:right="-86"/>
              <w:jc w:val="right"/>
              <w:rPr>
                <w:rFonts w:ascii="Arial" w:hAnsi="Arial" w:cs="Arial"/>
                <w:sz w:val="14"/>
                <w:szCs w:val="14"/>
              </w:rPr>
            </w:pPr>
          </w:p>
        </w:tc>
        <w:tc>
          <w:tcPr>
            <w:tcW w:w="1060" w:type="dxa"/>
            <w:gridSpan w:val="2"/>
            <w:shd w:val="clear" w:color="auto" w:fill="FAFAFA"/>
          </w:tcPr>
          <w:p w14:paraId="5514699E" w14:textId="77777777" w:rsidR="00A169D7" w:rsidRPr="00A169D7" w:rsidRDefault="00A169D7" w:rsidP="00A169D7">
            <w:pPr>
              <w:ind w:left="-122" w:right="-86"/>
              <w:jc w:val="right"/>
              <w:rPr>
                <w:rFonts w:ascii="Arial" w:hAnsi="Arial" w:cs="Arial"/>
                <w:sz w:val="14"/>
                <w:szCs w:val="14"/>
              </w:rPr>
            </w:pPr>
          </w:p>
        </w:tc>
        <w:tc>
          <w:tcPr>
            <w:tcW w:w="1074" w:type="dxa"/>
            <w:shd w:val="clear" w:color="auto" w:fill="auto"/>
          </w:tcPr>
          <w:p w14:paraId="0B24AEDD" w14:textId="77777777" w:rsidR="00A169D7" w:rsidRPr="00A169D7" w:rsidRDefault="00A169D7" w:rsidP="00A169D7">
            <w:pPr>
              <w:ind w:left="-122" w:right="-86"/>
              <w:jc w:val="right"/>
              <w:rPr>
                <w:rFonts w:ascii="Arial" w:hAnsi="Arial" w:cs="Arial"/>
                <w:sz w:val="14"/>
                <w:szCs w:val="14"/>
              </w:rPr>
            </w:pPr>
          </w:p>
        </w:tc>
        <w:tc>
          <w:tcPr>
            <w:tcW w:w="983" w:type="dxa"/>
            <w:gridSpan w:val="2"/>
            <w:shd w:val="clear" w:color="auto" w:fill="FAFAFA"/>
          </w:tcPr>
          <w:p w14:paraId="19550D4F" w14:textId="77777777" w:rsidR="00A169D7" w:rsidRPr="00A169D7" w:rsidRDefault="00A169D7" w:rsidP="00A169D7">
            <w:pPr>
              <w:ind w:right="-86"/>
              <w:jc w:val="right"/>
              <w:rPr>
                <w:rFonts w:ascii="Arial" w:hAnsi="Arial" w:cs="Arial"/>
                <w:sz w:val="14"/>
                <w:szCs w:val="14"/>
              </w:rPr>
            </w:pPr>
          </w:p>
        </w:tc>
        <w:tc>
          <w:tcPr>
            <w:tcW w:w="989" w:type="dxa"/>
            <w:shd w:val="clear" w:color="auto" w:fill="auto"/>
          </w:tcPr>
          <w:p w14:paraId="6EEC4BF0" w14:textId="77777777" w:rsidR="00A169D7" w:rsidRPr="00A169D7" w:rsidRDefault="00A169D7" w:rsidP="00A169D7">
            <w:pPr>
              <w:ind w:right="-86"/>
              <w:jc w:val="right"/>
              <w:rPr>
                <w:rFonts w:ascii="Arial" w:hAnsi="Arial" w:cs="Arial"/>
                <w:sz w:val="14"/>
                <w:szCs w:val="14"/>
              </w:rPr>
            </w:pPr>
          </w:p>
        </w:tc>
        <w:tc>
          <w:tcPr>
            <w:tcW w:w="996" w:type="dxa"/>
            <w:shd w:val="clear" w:color="auto" w:fill="FAFAFA"/>
          </w:tcPr>
          <w:p w14:paraId="7A2A37E3" w14:textId="77777777" w:rsidR="00A169D7" w:rsidRPr="00A169D7" w:rsidRDefault="00A169D7" w:rsidP="00A169D7">
            <w:pPr>
              <w:ind w:right="-86"/>
              <w:jc w:val="right"/>
              <w:rPr>
                <w:rFonts w:ascii="Arial" w:hAnsi="Arial" w:cs="Arial"/>
                <w:sz w:val="14"/>
                <w:szCs w:val="14"/>
              </w:rPr>
            </w:pPr>
          </w:p>
        </w:tc>
        <w:tc>
          <w:tcPr>
            <w:tcW w:w="990" w:type="dxa"/>
            <w:shd w:val="clear" w:color="auto" w:fill="auto"/>
          </w:tcPr>
          <w:p w14:paraId="40AEE97D" w14:textId="77777777" w:rsidR="00A169D7" w:rsidRPr="00A169D7" w:rsidRDefault="00A169D7" w:rsidP="00A169D7">
            <w:pPr>
              <w:ind w:right="-86"/>
              <w:jc w:val="right"/>
              <w:rPr>
                <w:rFonts w:ascii="Arial" w:hAnsi="Arial" w:cs="Arial"/>
                <w:sz w:val="14"/>
                <w:szCs w:val="14"/>
              </w:rPr>
            </w:pPr>
          </w:p>
        </w:tc>
      </w:tr>
      <w:tr w:rsidR="00A169D7" w:rsidRPr="00220DC0" w14:paraId="13B0FB09" w14:textId="77777777" w:rsidTr="00E765A7">
        <w:trPr>
          <w:gridAfter w:val="1"/>
          <w:wAfter w:w="19" w:type="dxa"/>
          <w:cantSplit/>
        </w:trPr>
        <w:tc>
          <w:tcPr>
            <w:tcW w:w="6286" w:type="dxa"/>
            <w:gridSpan w:val="3"/>
          </w:tcPr>
          <w:p w14:paraId="6829F95E" w14:textId="77777777" w:rsidR="00A169D7" w:rsidRPr="00220DC0" w:rsidRDefault="00A169D7" w:rsidP="00E24754">
            <w:pPr>
              <w:pStyle w:val="acctfourfigures"/>
              <w:tabs>
                <w:tab w:val="clear" w:pos="765"/>
                <w:tab w:val="decimal" w:pos="550"/>
              </w:tabs>
              <w:spacing w:line="240" w:lineRule="auto"/>
              <w:ind w:right="-72" w:firstLine="155"/>
              <w:rPr>
                <w:rFonts w:ascii="Arial" w:hAnsi="Arial" w:cs="Arial"/>
                <w:color w:val="000000"/>
                <w:sz w:val="14"/>
                <w:szCs w:val="14"/>
                <w:lang w:bidi="th-TH"/>
              </w:rPr>
            </w:pPr>
            <w:r w:rsidRPr="00220DC0">
              <w:rPr>
                <w:rFonts w:ascii="Arial" w:hAnsi="Arial" w:cs="Arial"/>
                <w:color w:val="000000"/>
                <w:sz w:val="14"/>
                <w:szCs w:val="14"/>
                <w:lang w:bidi="th-TH"/>
              </w:rPr>
              <w:t>The details of indirect subsidiaries incorporated in other countries</w:t>
            </w:r>
          </w:p>
        </w:tc>
        <w:tc>
          <w:tcPr>
            <w:tcW w:w="1073" w:type="dxa"/>
            <w:shd w:val="clear" w:color="auto" w:fill="FAFAFA"/>
          </w:tcPr>
          <w:p w14:paraId="2D507FD0"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1074" w:type="dxa"/>
          </w:tcPr>
          <w:p w14:paraId="0444214A"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1060" w:type="dxa"/>
            <w:gridSpan w:val="2"/>
            <w:shd w:val="clear" w:color="auto" w:fill="FAFAFA"/>
          </w:tcPr>
          <w:p w14:paraId="44BDB560"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1074" w:type="dxa"/>
          </w:tcPr>
          <w:p w14:paraId="3CE40522"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983" w:type="dxa"/>
            <w:gridSpan w:val="2"/>
            <w:shd w:val="clear" w:color="auto" w:fill="FAFAFA"/>
          </w:tcPr>
          <w:p w14:paraId="12A5BA5A"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989" w:type="dxa"/>
          </w:tcPr>
          <w:p w14:paraId="7AEACFBB"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996" w:type="dxa"/>
            <w:shd w:val="clear" w:color="auto" w:fill="FAFAFA"/>
          </w:tcPr>
          <w:p w14:paraId="1D302C40"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c>
          <w:tcPr>
            <w:tcW w:w="990" w:type="dxa"/>
          </w:tcPr>
          <w:p w14:paraId="5C1E5BB4"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4"/>
                <w:szCs w:val="14"/>
                <w:lang w:bidi="th-TH"/>
              </w:rPr>
            </w:pPr>
          </w:p>
        </w:tc>
      </w:tr>
      <w:tr w:rsidR="00A169D7" w:rsidRPr="00220DC0" w14:paraId="0882123E" w14:textId="77777777" w:rsidTr="00E765A7">
        <w:trPr>
          <w:gridAfter w:val="1"/>
          <w:wAfter w:w="19" w:type="dxa"/>
          <w:cantSplit/>
        </w:trPr>
        <w:tc>
          <w:tcPr>
            <w:tcW w:w="6286" w:type="dxa"/>
            <w:gridSpan w:val="3"/>
          </w:tcPr>
          <w:p w14:paraId="079B384D" w14:textId="77777777" w:rsidR="00A169D7" w:rsidRPr="00220DC0" w:rsidRDefault="00A169D7" w:rsidP="00E24754">
            <w:pPr>
              <w:pStyle w:val="acctfourfigures"/>
              <w:tabs>
                <w:tab w:val="clear" w:pos="765"/>
                <w:tab w:val="decimal" w:pos="550"/>
              </w:tabs>
              <w:spacing w:line="240" w:lineRule="auto"/>
              <w:ind w:right="-72" w:firstLine="155"/>
              <w:rPr>
                <w:rFonts w:ascii="Arial" w:hAnsi="Arial" w:cs="Arial"/>
                <w:color w:val="000000"/>
                <w:sz w:val="12"/>
                <w:szCs w:val="12"/>
                <w:lang w:bidi="th-TH"/>
              </w:rPr>
            </w:pPr>
          </w:p>
        </w:tc>
        <w:tc>
          <w:tcPr>
            <w:tcW w:w="1073" w:type="dxa"/>
            <w:shd w:val="clear" w:color="auto" w:fill="FAFAFA"/>
          </w:tcPr>
          <w:p w14:paraId="68CBA601"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1074" w:type="dxa"/>
          </w:tcPr>
          <w:p w14:paraId="67AC71DE"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1060" w:type="dxa"/>
            <w:gridSpan w:val="2"/>
            <w:shd w:val="clear" w:color="auto" w:fill="FAFAFA"/>
          </w:tcPr>
          <w:p w14:paraId="5D993500"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1074" w:type="dxa"/>
          </w:tcPr>
          <w:p w14:paraId="59933BA8"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983" w:type="dxa"/>
            <w:gridSpan w:val="2"/>
            <w:shd w:val="clear" w:color="auto" w:fill="FAFAFA"/>
          </w:tcPr>
          <w:p w14:paraId="00648323"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989" w:type="dxa"/>
          </w:tcPr>
          <w:p w14:paraId="2B0786CB"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996" w:type="dxa"/>
            <w:shd w:val="clear" w:color="auto" w:fill="FAFAFA"/>
          </w:tcPr>
          <w:p w14:paraId="5ACAF29C"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c>
          <w:tcPr>
            <w:tcW w:w="990" w:type="dxa"/>
          </w:tcPr>
          <w:p w14:paraId="36CA433B" w14:textId="77777777" w:rsidR="00A169D7" w:rsidRPr="00220DC0" w:rsidRDefault="00A169D7" w:rsidP="00A169D7">
            <w:pPr>
              <w:pStyle w:val="acctfourfigures"/>
              <w:tabs>
                <w:tab w:val="clear" w:pos="765"/>
              </w:tabs>
              <w:spacing w:line="240" w:lineRule="auto"/>
              <w:ind w:right="-86"/>
              <w:jc w:val="right"/>
              <w:rPr>
                <w:rFonts w:ascii="Arial" w:hAnsi="Arial" w:cs="Arial"/>
                <w:color w:val="000000"/>
                <w:sz w:val="12"/>
                <w:szCs w:val="12"/>
                <w:lang w:bidi="th-TH"/>
              </w:rPr>
            </w:pPr>
          </w:p>
        </w:tc>
      </w:tr>
      <w:tr w:rsidR="00A169D7" w:rsidRPr="00220DC0" w14:paraId="154CA7A2" w14:textId="77777777" w:rsidTr="00E765A7">
        <w:trPr>
          <w:gridAfter w:val="1"/>
          <w:wAfter w:w="19" w:type="dxa"/>
          <w:cantSplit/>
        </w:trPr>
        <w:tc>
          <w:tcPr>
            <w:tcW w:w="2939" w:type="dxa"/>
          </w:tcPr>
          <w:p w14:paraId="010285E8" w14:textId="77777777" w:rsidR="00A169D7" w:rsidRPr="00220DC0" w:rsidRDefault="00A169D7" w:rsidP="00E24754">
            <w:pPr>
              <w:ind w:left="148" w:right="-208"/>
              <w:rPr>
                <w:rFonts w:ascii="Arial" w:hAnsi="Arial" w:cs="Arial"/>
                <w:color w:val="000000"/>
                <w:sz w:val="14"/>
                <w:szCs w:val="14"/>
              </w:rPr>
            </w:pPr>
            <w:r w:rsidRPr="00220DC0">
              <w:rPr>
                <w:rFonts w:ascii="Arial" w:hAnsi="Arial" w:cs="Arial"/>
                <w:color w:val="000000"/>
                <w:sz w:val="14"/>
                <w:szCs w:val="14"/>
                <w:lang w:val="en-US"/>
              </w:rPr>
              <w:t>Amita New Technologies Pte. Ltd</w:t>
            </w:r>
            <w:r w:rsidRPr="00220DC0">
              <w:rPr>
                <w:rFonts w:ascii="Arial" w:hAnsi="Arial" w:cs="Arial"/>
                <w:color w:val="000000"/>
                <w:sz w:val="14"/>
                <w:szCs w:val="14"/>
              </w:rPr>
              <w:t>.</w:t>
            </w:r>
          </w:p>
          <w:p w14:paraId="58D7BD4B" w14:textId="77777777" w:rsidR="00A169D7" w:rsidRPr="00220DC0" w:rsidRDefault="00A169D7" w:rsidP="00E24754">
            <w:pPr>
              <w:ind w:left="148" w:right="-208"/>
              <w:rPr>
                <w:rFonts w:ascii="Arial" w:hAnsi="Arial" w:cs="Arial"/>
                <w:color w:val="000000"/>
                <w:spacing w:val="-4"/>
                <w:sz w:val="14"/>
                <w:szCs w:val="14"/>
              </w:rPr>
            </w:pPr>
            <w:r w:rsidRPr="00220DC0">
              <w:rPr>
                <w:rFonts w:ascii="Arial" w:hAnsi="Arial" w:cs="Arial"/>
                <w:sz w:val="14"/>
                <w:szCs w:val="14"/>
              </w:rPr>
              <w:t xml:space="preserve">   (Incorporated in Singapore)</w:t>
            </w:r>
          </w:p>
        </w:tc>
        <w:tc>
          <w:tcPr>
            <w:tcW w:w="3347" w:type="dxa"/>
            <w:gridSpan w:val="2"/>
          </w:tcPr>
          <w:p w14:paraId="6785BFEF" w14:textId="6C682D84" w:rsidR="00A169D7" w:rsidRPr="00FD5AF9" w:rsidRDefault="00A169D7" w:rsidP="00E24754">
            <w:pPr>
              <w:rPr>
                <w:rFonts w:ascii="Arial" w:hAnsi="Arial" w:cs="Arial"/>
                <w:color w:val="000000"/>
                <w:sz w:val="14"/>
                <w:szCs w:val="14"/>
                <w:cs/>
              </w:rPr>
            </w:pPr>
            <w:r w:rsidRPr="00FD5AF9">
              <w:rPr>
                <w:rFonts w:ascii="Arial" w:hAnsi="Arial" w:cs="Arial"/>
                <w:color w:val="000000"/>
                <w:sz w:val="14"/>
                <w:szCs w:val="14"/>
              </w:rPr>
              <w:t xml:space="preserve">Investing in </w:t>
            </w:r>
            <w:r w:rsidRPr="00FD5AF9">
              <w:rPr>
                <w:rFonts w:ascii="Arial" w:hAnsi="Arial" w:cs="Browallia New"/>
                <w:color w:val="000000"/>
                <w:sz w:val="14"/>
                <w:szCs w:val="17"/>
              </w:rPr>
              <w:t xml:space="preserve">developing, </w:t>
            </w:r>
            <w:r w:rsidRPr="00FD5AF9">
              <w:rPr>
                <w:rFonts w:ascii="Arial" w:hAnsi="Arial" w:cs="Arial"/>
                <w:color w:val="000000"/>
                <w:sz w:val="14"/>
                <w:szCs w:val="14"/>
              </w:rPr>
              <w:t>manufacturing and</w:t>
            </w:r>
            <w:r w:rsidRPr="00FD5AF9">
              <w:rPr>
                <w:rFonts w:ascii="Arial" w:hAnsi="Arial" w:cs="Arial"/>
                <w:color w:val="000000"/>
                <w:sz w:val="14"/>
                <w:szCs w:val="14"/>
              </w:rPr>
              <w:br/>
              <w:t xml:space="preserve">   distributing battery business</w:t>
            </w:r>
          </w:p>
        </w:tc>
        <w:tc>
          <w:tcPr>
            <w:tcW w:w="1073" w:type="dxa"/>
            <w:shd w:val="clear" w:color="auto" w:fill="FAFAFA"/>
          </w:tcPr>
          <w:p w14:paraId="11212964"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74" w:type="dxa"/>
            <w:shd w:val="clear" w:color="auto" w:fill="auto"/>
          </w:tcPr>
          <w:p w14:paraId="403D9494"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60" w:type="dxa"/>
            <w:gridSpan w:val="2"/>
            <w:shd w:val="clear" w:color="auto" w:fill="FAFAFA"/>
          </w:tcPr>
          <w:p w14:paraId="1579D4E6"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1074" w:type="dxa"/>
            <w:shd w:val="clear" w:color="auto" w:fill="auto"/>
          </w:tcPr>
          <w:p w14:paraId="7DE93AF1"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983" w:type="dxa"/>
            <w:gridSpan w:val="2"/>
            <w:shd w:val="clear" w:color="auto" w:fill="FAFAFA"/>
          </w:tcPr>
          <w:p w14:paraId="77872303"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89" w:type="dxa"/>
          </w:tcPr>
          <w:p w14:paraId="165726D9"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96" w:type="dxa"/>
            <w:shd w:val="clear" w:color="auto" w:fill="FAFAFA"/>
          </w:tcPr>
          <w:p w14:paraId="287A16F2"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c>
          <w:tcPr>
            <w:tcW w:w="990" w:type="dxa"/>
          </w:tcPr>
          <w:p w14:paraId="6ECEF9A8"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r>
      <w:tr w:rsidR="00A169D7" w:rsidRPr="00220DC0" w14:paraId="66B58A55" w14:textId="77777777" w:rsidTr="00E765A7">
        <w:trPr>
          <w:gridAfter w:val="1"/>
          <w:wAfter w:w="19" w:type="dxa"/>
          <w:cantSplit/>
        </w:trPr>
        <w:tc>
          <w:tcPr>
            <w:tcW w:w="2939" w:type="dxa"/>
          </w:tcPr>
          <w:p w14:paraId="38C7A03C" w14:textId="77777777" w:rsidR="00A169D7" w:rsidRPr="00220DC0" w:rsidRDefault="00A169D7" w:rsidP="00E24754">
            <w:pPr>
              <w:ind w:left="148" w:right="-208"/>
              <w:rPr>
                <w:rFonts w:ascii="Arial" w:hAnsi="Arial" w:cs="Arial"/>
                <w:color w:val="000000"/>
                <w:sz w:val="14"/>
                <w:szCs w:val="14"/>
              </w:rPr>
            </w:pPr>
            <w:r w:rsidRPr="00220DC0">
              <w:rPr>
                <w:rFonts w:ascii="Arial" w:hAnsi="Arial" w:cs="Arial"/>
                <w:color w:val="000000"/>
                <w:sz w:val="14"/>
                <w:szCs w:val="14"/>
                <w:lang w:val="en-US"/>
              </w:rPr>
              <w:t>Sun Field Investments Co., Ltd.</w:t>
            </w:r>
          </w:p>
          <w:p w14:paraId="5D5AE1FB" w14:textId="77777777" w:rsidR="00A169D7" w:rsidRPr="00220DC0" w:rsidRDefault="00A169D7" w:rsidP="00E24754">
            <w:pPr>
              <w:ind w:left="148" w:right="-208"/>
              <w:rPr>
                <w:rFonts w:ascii="Arial" w:hAnsi="Arial" w:cs="Arial"/>
                <w:color w:val="000000"/>
                <w:spacing w:val="-4"/>
                <w:sz w:val="14"/>
                <w:szCs w:val="14"/>
              </w:rPr>
            </w:pPr>
            <w:r w:rsidRPr="00220DC0">
              <w:rPr>
                <w:rFonts w:ascii="Arial" w:hAnsi="Arial" w:cs="Arial"/>
                <w:sz w:val="14"/>
                <w:szCs w:val="14"/>
              </w:rPr>
              <w:t xml:space="preserve">   (Incorporated in Samoa)</w:t>
            </w:r>
          </w:p>
        </w:tc>
        <w:tc>
          <w:tcPr>
            <w:tcW w:w="3347" w:type="dxa"/>
            <w:gridSpan w:val="2"/>
          </w:tcPr>
          <w:p w14:paraId="029C3F44" w14:textId="77777777" w:rsidR="00A169D7" w:rsidRPr="00FD5AF9" w:rsidRDefault="00A169D7" w:rsidP="00E24754">
            <w:pPr>
              <w:rPr>
                <w:rFonts w:ascii="Arial" w:hAnsi="Arial" w:cs="Arial"/>
                <w:color w:val="000000"/>
                <w:sz w:val="14"/>
                <w:szCs w:val="14"/>
                <w:cs/>
              </w:rPr>
            </w:pPr>
            <w:r w:rsidRPr="00FD5AF9">
              <w:rPr>
                <w:rFonts w:ascii="Arial" w:hAnsi="Arial" w:cs="Arial"/>
                <w:color w:val="000000"/>
                <w:sz w:val="14"/>
                <w:szCs w:val="14"/>
              </w:rPr>
              <w:t>Investing in battery business</w:t>
            </w:r>
          </w:p>
        </w:tc>
        <w:tc>
          <w:tcPr>
            <w:tcW w:w="1073" w:type="dxa"/>
            <w:shd w:val="clear" w:color="auto" w:fill="FAFAFA"/>
          </w:tcPr>
          <w:p w14:paraId="3F33C874"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74" w:type="dxa"/>
            <w:shd w:val="clear" w:color="auto" w:fill="auto"/>
          </w:tcPr>
          <w:p w14:paraId="409DDF30"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60" w:type="dxa"/>
            <w:gridSpan w:val="2"/>
            <w:shd w:val="clear" w:color="auto" w:fill="FAFAFA"/>
          </w:tcPr>
          <w:p w14:paraId="03880524"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1074" w:type="dxa"/>
            <w:shd w:val="clear" w:color="auto" w:fill="auto"/>
          </w:tcPr>
          <w:p w14:paraId="1439DB3F"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983" w:type="dxa"/>
            <w:gridSpan w:val="2"/>
            <w:shd w:val="clear" w:color="auto" w:fill="FAFAFA"/>
          </w:tcPr>
          <w:p w14:paraId="0A9CB6F6"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89" w:type="dxa"/>
          </w:tcPr>
          <w:p w14:paraId="3923C240"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96" w:type="dxa"/>
            <w:shd w:val="clear" w:color="auto" w:fill="FAFAFA"/>
          </w:tcPr>
          <w:p w14:paraId="2BDFE4A6"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c>
          <w:tcPr>
            <w:tcW w:w="990" w:type="dxa"/>
          </w:tcPr>
          <w:p w14:paraId="47536E26"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r>
      <w:tr w:rsidR="00A169D7" w:rsidRPr="00220DC0" w14:paraId="79CB2D3C" w14:textId="77777777" w:rsidTr="00E765A7">
        <w:trPr>
          <w:gridAfter w:val="1"/>
          <w:wAfter w:w="19" w:type="dxa"/>
          <w:cantSplit/>
        </w:trPr>
        <w:tc>
          <w:tcPr>
            <w:tcW w:w="2939" w:type="dxa"/>
          </w:tcPr>
          <w:p w14:paraId="5D88D99C" w14:textId="77777777" w:rsidR="00A169D7" w:rsidRPr="00220DC0" w:rsidRDefault="00A169D7" w:rsidP="00E24754">
            <w:pPr>
              <w:ind w:left="148" w:right="-208"/>
              <w:rPr>
                <w:rFonts w:ascii="Arial" w:hAnsi="Arial" w:cs="Arial"/>
                <w:color w:val="000000"/>
                <w:sz w:val="14"/>
                <w:szCs w:val="14"/>
                <w:lang w:val="en-US"/>
              </w:rPr>
            </w:pPr>
            <w:r w:rsidRPr="00220DC0">
              <w:rPr>
                <w:rFonts w:ascii="Arial" w:hAnsi="Arial" w:cs="Arial"/>
                <w:color w:val="000000"/>
                <w:sz w:val="14"/>
                <w:szCs w:val="14"/>
                <w:lang w:val="en-US"/>
              </w:rPr>
              <w:t>EA (BVI) 1 Limited</w:t>
            </w:r>
          </w:p>
          <w:p w14:paraId="661123BD" w14:textId="77777777" w:rsidR="00A169D7" w:rsidRPr="00220DC0" w:rsidRDefault="00A169D7" w:rsidP="00E24754">
            <w:pPr>
              <w:ind w:left="148" w:right="-208"/>
              <w:rPr>
                <w:rFonts w:ascii="Arial" w:hAnsi="Arial" w:cs="Arial"/>
                <w:color w:val="000000"/>
                <w:sz w:val="14"/>
                <w:szCs w:val="14"/>
                <w:lang w:val="en-US"/>
              </w:rPr>
            </w:pPr>
            <w:r w:rsidRPr="00220DC0">
              <w:rPr>
                <w:rFonts w:ascii="Arial" w:hAnsi="Arial" w:cs="Arial"/>
                <w:color w:val="000000"/>
                <w:sz w:val="14"/>
                <w:szCs w:val="14"/>
                <w:lang w:val="en-US"/>
              </w:rPr>
              <w:t xml:space="preserve">   (Incorporated in British Virgin Islands)</w:t>
            </w:r>
          </w:p>
        </w:tc>
        <w:tc>
          <w:tcPr>
            <w:tcW w:w="3347" w:type="dxa"/>
            <w:gridSpan w:val="2"/>
          </w:tcPr>
          <w:p w14:paraId="3A950358" w14:textId="4963D34C" w:rsidR="00A169D7" w:rsidRPr="00FD5AF9" w:rsidRDefault="00A169D7" w:rsidP="00E24754">
            <w:pPr>
              <w:rPr>
                <w:rFonts w:ascii="Arial" w:hAnsi="Arial" w:cs="Arial"/>
                <w:color w:val="000000"/>
                <w:sz w:val="14"/>
                <w:szCs w:val="14"/>
              </w:rPr>
            </w:pPr>
            <w:r w:rsidRPr="00FD5AF9">
              <w:rPr>
                <w:rFonts w:ascii="Arial" w:hAnsi="Arial" w:cs="Arial"/>
                <w:color w:val="000000"/>
                <w:sz w:val="14"/>
                <w:szCs w:val="14"/>
              </w:rPr>
              <w:t xml:space="preserve">Investing in developing, manufacturing and </w:t>
            </w:r>
          </w:p>
          <w:p w14:paraId="01AE2036" w14:textId="0597972C" w:rsidR="00A169D7" w:rsidRPr="00FD5AF9" w:rsidRDefault="00A169D7" w:rsidP="00E24754">
            <w:pPr>
              <w:rPr>
                <w:rFonts w:ascii="Arial" w:hAnsi="Arial" w:cs="Arial"/>
                <w:color w:val="000000"/>
                <w:sz w:val="14"/>
                <w:szCs w:val="14"/>
              </w:rPr>
            </w:pPr>
            <w:r w:rsidRPr="00FD5AF9">
              <w:rPr>
                <w:rFonts w:ascii="Arial" w:hAnsi="Arial" w:cs="Arial"/>
                <w:color w:val="000000"/>
                <w:sz w:val="14"/>
                <w:szCs w:val="14"/>
              </w:rPr>
              <w:t xml:space="preserve">   distributing battery business</w:t>
            </w:r>
          </w:p>
        </w:tc>
        <w:tc>
          <w:tcPr>
            <w:tcW w:w="1073" w:type="dxa"/>
            <w:shd w:val="clear" w:color="auto" w:fill="FAFAFA"/>
          </w:tcPr>
          <w:p w14:paraId="101677E9"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74" w:type="dxa"/>
            <w:shd w:val="clear" w:color="auto" w:fill="auto"/>
          </w:tcPr>
          <w:p w14:paraId="4902D347"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60" w:type="dxa"/>
            <w:gridSpan w:val="2"/>
            <w:shd w:val="clear" w:color="auto" w:fill="FAFAFA"/>
          </w:tcPr>
          <w:p w14:paraId="0C702D07"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1074" w:type="dxa"/>
            <w:shd w:val="clear" w:color="auto" w:fill="auto"/>
          </w:tcPr>
          <w:p w14:paraId="467C1E0A"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983" w:type="dxa"/>
            <w:gridSpan w:val="2"/>
            <w:shd w:val="clear" w:color="auto" w:fill="FAFAFA"/>
          </w:tcPr>
          <w:p w14:paraId="22993DD3"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89" w:type="dxa"/>
          </w:tcPr>
          <w:p w14:paraId="6BE59979"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96" w:type="dxa"/>
            <w:shd w:val="clear" w:color="auto" w:fill="FAFAFA"/>
          </w:tcPr>
          <w:p w14:paraId="623D9E48"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c>
          <w:tcPr>
            <w:tcW w:w="990" w:type="dxa"/>
          </w:tcPr>
          <w:p w14:paraId="70EE1C93"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r>
      <w:tr w:rsidR="00A169D7" w:rsidRPr="00220DC0" w14:paraId="2C0FF505" w14:textId="77777777" w:rsidTr="00E765A7">
        <w:trPr>
          <w:gridAfter w:val="1"/>
          <w:wAfter w:w="19" w:type="dxa"/>
          <w:cantSplit/>
        </w:trPr>
        <w:tc>
          <w:tcPr>
            <w:tcW w:w="2939" w:type="dxa"/>
          </w:tcPr>
          <w:p w14:paraId="02933E21" w14:textId="77777777" w:rsidR="00A169D7" w:rsidRPr="00220DC0" w:rsidRDefault="00A169D7" w:rsidP="00E24754">
            <w:pPr>
              <w:ind w:left="148" w:right="-208"/>
              <w:rPr>
                <w:rFonts w:ascii="Arial" w:hAnsi="Arial" w:cs="Arial"/>
                <w:color w:val="000000"/>
                <w:sz w:val="14"/>
                <w:szCs w:val="14"/>
                <w:lang w:val="en-US"/>
              </w:rPr>
            </w:pPr>
            <w:r w:rsidRPr="00220DC0">
              <w:rPr>
                <w:rFonts w:ascii="Arial" w:hAnsi="Arial" w:cs="Arial"/>
                <w:color w:val="000000"/>
                <w:sz w:val="14"/>
                <w:szCs w:val="14"/>
                <w:lang w:val="en-US"/>
              </w:rPr>
              <w:t>EA (BVI) 2 Limited</w:t>
            </w:r>
          </w:p>
          <w:p w14:paraId="65C317AE" w14:textId="77777777" w:rsidR="00A169D7" w:rsidRPr="00220DC0" w:rsidRDefault="00A169D7" w:rsidP="00E24754">
            <w:pPr>
              <w:ind w:left="148" w:right="-208"/>
              <w:rPr>
                <w:rFonts w:ascii="Arial" w:hAnsi="Arial" w:cs="Arial"/>
                <w:color w:val="000000"/>
                <w:sz w:val="14"/>
                <w:szCs w:val="14"/>
                <w:lang w:val="en-US"/>
              </w:rPr>
            </w:pPr>
            <w:r w:rsidRPr="00220DC0">
              <w:rPr>
                <w:rFonts w:ascii="Arial" w:hAnsi="Arial" w:cs="Arial"/>
                <w:color w:val="000000"/>
                <w:sz w:val="14"/>
                <w:szCs w:val="14"/>
                <w:lang w:val="en-US"/>
              </w:rPr>
              <w:t xml:space="preserve">   (Incorporated in British Virgin Islands)</w:t>
            </w:r>
          </w:p>
        </w:tc>
        <w:tc>
          <w:tcPr>
            <w:tcW w:w="3347" w:type="dxa"/>
            <w:gridSpan w:val="2"/>
          </w:tcPr>
          <w:p w14:paraId="0870680D" w14:textId="15ADF53C" w:rsidR="00A169D7" w:rsidRPr="00FD5AF9" w:rsidRDefault="00A169D7" w:rsidP="00E24754">
            <w:pPr>
              <w:rPr>
                <w:rFonts w:ascii="Arial" w:hAnsi="Arial" w:cs="Arial"/>
                <w:color w:val="000000"/>
                <w:sz w:val="14"/>
                <w:szCs w:val="14"/>
              </w:rPr>
            </w:pPr>
            <w:r w:rsidRPr="00FD5AF9">
              <w:rPr>
                <w:rFonts w:ascii="Arial" w:hAnsi="Arial" w:cs="Arial"/>
                <w:color w:val="000000"/>
                <w:sz w:val="14"/>
                <w:szCs w:val="14"/>
              </w:rPr>
              <w:t xml:space="preserve">Investing in developing, manufacturing and </w:t>
            </w:r>
          </w:p>
          <w:p w14:paraId="5B546C2D" w14:textId="04EC853E" w:rsidR="00A169D7" w:rsidRPr="00FD5AF9" w:rsidRDefault="00A169D7" w:rsidP="00E24754">
            <w:pPr>
              <w:rPr>
                <w:rFonts w:ascii="Arial" w:hAnsi="Arial" w:cs="Arial"/>
                <w:color w:val="000000"/>
                <w:sz w:val="14"/>
                <w:szCs w:val="14"/>
              </w:rPr>
            </w:pPr>
            <w:r w:rsidRPr="00FD5AF9">
              <w:rPr>
                <w:rFonts w:ascii="Arial" w:hAnsi="Arial" w:cs="Arial"/>
                <w:color w:val="000000"/>
                <w:sz w:val="14"/>
                <w:szCs w:val="14"/>
              </w:rPr>
              <w:t xml:space="preserve">   distributing battery business</w:t>
            </w:r>
          </w:p>
        </w:tc>
        <w:tc>
          <w:tcPr>
            <w:tcW w:w="1073" w:type="dxa"/>
            <w:shd w:val="clear" w:color="auto" w:fill="FAFAFA"/>
          </w:tcPr>
          <w:p w14:paraId="50C6CFB1"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74" w:type="dxa"/>
            <w:shd w:val="clear" w:color="auto" w:fill="auto"/>
          </w:tcPr>
          <w:p w14:paraId="761A8EDE" w14:textId="77777777" w:rsidR="00A169D7" w:rsidRPr="00220DC0" w:rsidRDefault="00A169D7" w:rsidP="00A169D7">
            <w:pPr>
              <w:ind w:right="-86"/>
              <w:jc w:val="right"/>
              <w:rPr>
                <w:rFonts w:ascii="Arial" w:hAnsi="Arial" w:cs="Arial"/>
                <w:color w:val="000000"/>
                <w:sz w:val="14"/>
                <w:szCs w:val="14"/>
              </w:rPr>
            </w:pPr>
            <w:r w:rsidRPr="00220DC0">
              <w:rPr>
                <w:rFonts w:ascii="Arial" w:hAnsi="Arial" w:cs="Arial"/>
                <w:color w:val="000000"/>
                <w:sz w:val="14"/>
                <w:szCs w:val="14"/>
              </w:rPr>
              <w:t>-</w:t>
            </w:r>
          </w:p>
        </w:tc>
        <w:tc>
          <w:tcPr>
            <w:tcW w:w="1060" w:type="dxa"/>
            <w:gridSpan w:val="2"/>
            <w:shd w:val="clear" w:color="auto" w:fill="FAFAFA"/>
          </w:tcPr>
          <w:p w14:paraId="73E7C51E"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1074" w:type="dxa"/>
            <w:shd w:val="clear" w:color="auto" w:fill="auto"/>
          </w:tcPr>
          <w:p w14:paraId="1D821473" w14:textId="77777777" w:rsidR="00A169D7" w:rsidRPr="00220DC0" w:rsidRDefault="00A169D7" w:rsidP="00A169D7">
            <w:pPr>
              <w:ind w:right="-86"/>
              <w:jc w:val="right"/>
              <w:rPr>
                <w:rFonts w:ascii="Arial" w:hAnsi="Arial" w:cs="Arial"/>
                <w:color w:val="000000"/>
                <w:sz w:val="14"/>
                <w:szCs w:val="14"/>
                <w:lang w:val="en-US"/>
              </w:rPr>
            </w:pPr>
            <w:r w:rsidRPr="00220DC0">
              <w:rPr>
                <w:rFonts w:ascii="Arial" w:hAnsi="Arial" w:cs="Arial"/>
                <w:color w:val="000000"/>
                <w:sz w:val="14"/>
                <w:szCs w:val="14"/>
                <w:lang w:val="en-US"/>
              </w:rPr>
              <w:t>100</w:t>
            </w:r>
          </w:p>
        </w:tc>
        <w:tc>
          <w:tcPr>
            <w:tcW w:w="983" w:type="dxa"/>
            <w:gridSpan w:val="2"/>
            <w:shd w:val="clear" w:color="auto" w:fill="FAFAFA"/>
          </w:tcPr>
          <w:p w14:paraId="22573FB1"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89" w:type="dxa"/>
          </w:tcPr>
          <w:p w14:paraId="083340D2"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rPr>
            </w:pPr>
            <w:r w:rsidRPr="00220DC0">
              <w:rPr>
                <w:rFonts w:ascii="Arial" w:hAnsi="Arial" w:cs="Arial"/>
                <w:noProof/>
                <w:color w:val="000000"/>
                <w:sz w:val="14"/>
                <w:szCs w:val="14"/>
              </w:rPr>
              <w:t>-</w:t>
            </w:r>
          </w:p>
        </w:tc>
        <w:tc>
          <w:tcPr>
            <w:tcW w:w="996" w:type="dxa"/>
            <w:shd w:val="clear" w:color="auto" w:fill="FAFAFA"/>
          </w:tcPr>
          <w:p w14:paraId="314A71C3"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c>
          <w:tcPr>
            <w:tcW w:w="990" w:type="dxa"/>
          </w:tcPr>
          <w:p w14:paraId="0FFB0588" w14:textId="77777777" w:rsidR="00A169D7" w:rsidRPr="00220DC0" w:rsidRDefault="00A169D7" w:rsidP="00A169D7">
            <w:pPr>
              <w:pStyle w:val="acctfourfigures"/>
              <w:tabs>
                <w:tab w:val="clear" w:pos="765"/>
                <w:tab w:val="decimal" w:pos="550"/>
              </w:tabs>
              <w:spacing w:line="240" w:lineRule="auto"/>
              <w:ind w:right="-86"/>
              <w:jc w:val="right"/>
              <w:rPr>
                <w:rFonts w:ascii="Arial" w:hAnsi="Arial" w:cs="Arial"/>
                <w:noProof/>
                <w:color w:val="000000"/>
                <w:sz w:val="14"/>
                <w:szCs w:val="14"/>
                <w:lang w:val="en-US"/>
              </w:rPr>
            </w:pPr>
            <w:r w:rsidRPr="00220DC0">
              <w:rPr>
                <w:rFonts w:ascii="Arial" w:hAnsi="Arial" w:cs="Arial"/>
                <w:noProof/>
                <w:color w:val="000000"/>
                <w:sz w:val="14"/>
                <w:szCs w:val="14"/>
                <w:lang w:val="en-US"/>
              </w:rPr>
              <w:t>-</w:t>
            </w:r>
          </w:p>
        </w:tc>
      </w:tr>
    </w:tbl>
    <w:p w14:paraId="70A8E131" w14:textId="77777777" w:rsidR="00E765A7" w:rsidRDefault="00E765A7" w:rsidP="00E765A7">
      <w:pPr>
        <w:ind w:left="540"/>
        <w:jc w:val="thaiDistribute"/>
        <w:rPr>
          <w:rFonts w:ascii="Arial" w:hAnsi="Arial" w:cs="Arial"/>
          <w:sz w:val="14"/>
          <w:szCs w:val="14"/>
        </w:rPr>
      </w:pPr>
    </w:p>
    <w:p w14:paraId="75C17282" w14:textId="53C611E2" w:rsidR="00FD5AF9" w:rsidRPr="00FD5AF9" w:rsidRDefault="00FD5AF9" w:rsidP="00E765A7">
      <w:pPr>
        <w:ind w:left="540"/>
        <w:jc w:val="thaiDistribute"/>
        <w:rPr>
          <w:rFonts w:ascii="Arial" w:hAnsi="Arial" w:cs="Arial"/>
          <w:sz w:val="14"/>
          <w:szCs w:val="14"/>
        </w:rPr>
      </w:pPr>
      <w:r w:rsidRPr="00E765A7">
        <w:rPr>
          <w:rFonts w:ascii="Arial" w:hAnsi="Arial" w:cs="Arial"/>
          <w:spacing w:val="-2"/>
          <w:sz w:val="14"/>
          <w:szCs w:val="14"/>
        </w:rPr>
        <w:t>As at 31 December 2021, the Group pledged ordinary shares of subsidiaries which were 1) EA Solar Nakhonsawan Co., Ltd., 2) EA Solar Lampang Co., Ltd., 3) EA Solar Phitsanulok Co., Ltd. and 4) EA Wind Hadkanghan 3 Co., Ltd.</w:t>
      </w:r>
      <w:r w:rsidRPr="00FD5AF9">
        <w:rPr>
          <w:rFonts w:ascii="Arial" w:hAnsi="Arial" w:cs="Arial"/>
          <w:sz w:val="14"/>
          <w:szCs w:val="14"/>
        </w:rPr>
        <w:t xml:space="preserve"> as collateral for the long-term loans with a financial institution (Note 27).</w:t>
      </w:r>
    </w:p>
    <w:p w14:paraId="421871B3" w14:textId="77777777" w:rsidR="00EA429B" w:rsidRDefault="00EA429B" w:rsidP="00E765A7">
      <w:pPr>
        <w:ind w:left="540"/>
        <w:jc w:val="both"/>
        <w:rPr>
          <w:rFonts w:ascii="Arial" w:hAnsi="Arial" w:cs="Arial"/>
          <w:sz w:val="20"/>
          <w:szCs w:val="20"/>
        </w:rPr>
      </w:pPr>
    </w:p>
    <w:p w14:paraId="1BF9A89B" w14:textId="77777777" w:rsidR="00E765A7" w:rsidRDefault="00E765A7" w:rsidP="007F5200">
      <w:pPr>
        <w:jc w:val="both"/>
        <w:rPr>
          <w:rFonts w:ascii="Arial" w:hAnsi="Arial" w:cs="Arial"/>
          <w:sz w:val="20"/>
          <w:szCs w:val="20"/>
        </w:rPr>
      </w:pPr>
    </w:p>
    <w:p w14:paraId="6374F69C" w14:textId="3ECEBB71" w:rsidR="00E765A7" w:rsidRPr="00220DC0" w:rsidRDefault="00E765A7" w:rsidP="007F5200">
      <w:pPr>
        <w:jc w:val="both"/>
        <w:rPr>
          <w:rFonts w:ascii="Arial" w:hAnsi="Arial" w:cs="Arial"/>
          <w:sz w:val="20"/>
          <w:szCs w:val="20"/>
        </w:rPr>
        <w:sectPr w:rsidR="00E765A7" w:rsidRPr="00220DC0" w:rsidSect="00517A0F">
          <w:pgSz w:w="16838" w:h="11906" w:orient="landscape" w:code="9"/>
          <w:pgMar w:top="1440" w:right="1008" w:bottom="720" w:left="1008" w:header="706" w:footer="706" w:gutter="0"/>
          <w:cols w:space="720"/>
          <w:docGrid w:linePitch="326"/>
        </w:sectPr>
      </w:pPr>
    </w:p>
    <w:p w14:paraId="192599F0" w14:textId="77777777" w:rsidR="00FE61A2" w:rsidRPr="00E765A7" w:rsidRDefault="00FE61A2" w:rsidP="008F6CF6">
      <w:pPr>
        <w:spacing w:after="160" w:line="259" w:lineRule="auto"/>
        <w:ind w:left="540"/>
        <w:contextualSpacing/>
        <w:rPr>
          <w:rFonts w:ascii="Arial" w:hAnsi="Arial" w:cs="Arial"/>
          <w:b/>
          <w:bCs/>
          <w:sz w:val="20"/>
          <w:szCs w:val="20"/>
        </w:rPr>
      </w:pPr>
    </w:p>
    <w:p w14:paraId="528F48CE" w14:textId="77777777" w:rsidR="00B30CF6" w:rsidRPr="00E765A7" w:rsidRDefault="00B30CF6" w:rsidP="008F6CF6">
      <w:pPr>
        <w:spacing w:after="160" w:line="259" w:lineRule="auto"/>
        <w:ind w:left="540"/>
        <w:contextualSpacing/>
        <w:rPr>
          <w:rFonts w:ascii="Arial" w:hAnsi="Arial" w:cs="Arial"/>
          <w:b/>
          <w:bCs/>
          <w:color w:val="CF4A02"/>
          <w:sz w:val="20"/>
          <w:szCs w:val="20"/>
        </w:rPr>
      </w:pPr>
      <w:r w:rsidRPr="00E765A7">
        <w:rPr>
          <w:rFonts w:ascii="Arial" w:hAnsi="Arial" w:cs="Arial"/>
          <w:b/>
          <w:bCs/>
          <w:color w:val="CF4A02"/>
          <w:sz w:val="20"/>
          <w:szCs w:val="20"/>
        </w:rPr>
        <w:t>Summarised financial information on subsidiaries with material non-controlling interests</w:t>
      </w:r>
    </w:p>
    <w:p w14:paraId="5DE8DEA7" w14:textId="77777777" w:rsidR="00FE61A2" w:rsidRPr="00E765A7" w:rsidRDefault="00FE61A2" w:rsidP="008F6CF6">
      <w:pPr>
        <w:spacing w:after="160" w:line="259" w:lineRule="auto"/>
        <w:ind w:left="540"/>
        <w:contextualSpacing/>
        <w:jc w:val="thaiDistribute"/>
        <w:rPr>
          <w:rFonts w:ascii="Arial" w:hAnsi="Arial" w:cs="Arial"/>
          <w:color w:val="CF4A02"/>
          <w:sz w:val="20"/>
          <w:szCs w:val="20"/>
        </w:rPr>
      </w:pPr>
    </w:p>
    <w:p w14:paraId="49B28203" w14:textId="77777777" w:rsidR="00B30CF6" w:rsidRPr="00E765A7" w:rsidRDefault="00B30CF6" w:rsidP="008F6CF6">
      <w:pPr>
        <w:spacing w:after="160" w:line="259" w:lineRule="auto"/>
        <w:ind w:left="540"/>
        <w:contextualSpacing/>
        <w:jc w:val="thaiDistribute"/>
        <w:rPr>
          <w:rFonts w:ascii="Arial" w:hAnsi="Arial" w:cs="Arial"/>
          <w:spacing w:val="-2"/>
          <w:sz w:val="20"/>
          <w:szCs w:val="20"/>
        </w:rPr>
      </w:pPr>
      <w:r w:rsidRPr="00E765A7">
        <w:rPr>
          <w:rFonts w:ascii="Arial" w:hAnsi="Arial" w:cs="Arial"/>
          <w:sz w:val="20"/>
          <w:szCs w:val="20"/>
        </w:rPr>
        <w:t xml:space="preserve">Set out below are the summarised financial information for each subsidiary that has non-controlling interests that </w:t>
      </w:r>
      <w:r w:rsidRPr="00E765A7">
        <w:rPr>
          <w:rFonts w:ascii="Arial" w:hAnsi="Arial" w:cs="Arial"/>
          <w:spacing w:val="-2"/>
          <w:sz w:val="20"/>
          <w:szCs w:val="20"/>
        </w:rPr>
        <w:t>are material to the Group. The amounts disclosed for each subsidiary are before inter-company eliminations.</w:t>
      </w:r>
    </w:p>
    <w:p w14:paraId="603282A8" w14:textId="77777777" w:rsidR="00F31B12" w:rsidRPr="00E765A7" w:rsidRDefault="00F31B12" w:rsidP="008F6CF6">
      <w:pPr>
        <w:spacing w:after="160" w:line="259" w:lineRule="auto"/>
        <w:ind w:left="540"/>
        <w:contextualSpacing/>
        <w:jc w:val="thaiDistribute"/>
        <w:rPr>
          <w:rFonts w:ascii="Arial" w:hAnsi="Arial" w:cs="Arial"/>
          <w:sz w:val="20"/>
          <w:szCs w:val="20"/>
        </w:rPr>
      </w:pPr>
    </w:p>
    <w:p w14:paraId="0CCB5182" w14:textId="77777777" w:rsidR="00B30CF6" w:rsidRPr="00E765A7" w:rsidRDefault="00B30CF6" w:rsidP="008F6CF6">
      <w:pPr>
        <w:spacing w:after="160" w:line="259" w:lineRule="auto"/>
        <w:ind w:left="540"/>
        <w:contextualSpacing/>
        <w:jc w:val="thaiDistribute"/>
        <w:rPr>
          <w:rFonts w:ascii="Arial" w:hAnsi="Arial" w:cs="Arial"/>
          <w:b/>
          <w:bCs/>
          <w:color w:val="CF4A02"/>
          <w:sz w:val="20"/>
          <w:szCs w:val="20"/>
        </w:rPr>
      </w:pPr>
      <w:r w:rsidRPr="00E765A7">
        <w:rPr>
          <w:rFonts w:ascii="Arial" w:hAnsi="Arial" w:cs="Arial"/>
          <w:b/>
          <w:bCs/>
          <w:color w:val="CF4A02"/>
          <w:sz w:val="20"/>
          <w:szCs w:val="20"/>
        </w:rPr>
        <w:t>Summarised statement of financial position</w:t>
      </w:r>
    </w:p>
    <w:p w14:paraId="6F029FF8" w14:textId="77777777" w:rsidR="00FE61A2" w:rsidRPr="00E765A7" w:rsidRDefault="00FE61A2" w:rsidP="008F6CF6">
      <w:pPr>
        <w:spacing w:after="160" w:line="259" w:lineRule="auto"/>
        <w:ind w:left="540"/>
        <w:contextualSpacing/>
        <w:jc w:val="thaiDistribute"/>
        <w:rPr>
          <w:rFonts w:ascii="Arial" w:hAnsi="Arial" w:cs="Arial"/>
          <w:b/>
          <w:bCs/>
          <w:sz w:val="20"/>
          <w:szCs w:val="20"/>
        </w:rPr>
      </w:pPr>
    </w:p>
    <w:tbl>
      <w:tblPr>
        <w:tblW w:w="14226" w:type="dxa"/>
        <w:tblInd w:w="648" w:type="dxa"/>
        <w:tblLayout w:type="fixed"/>
        <w:tblLook w:val="0000" w:firstRow="0" w:lastRow="0" w:firstColumn="0" w:lastColumn="0" w:noHBand="0" w:noVBand="0"/>
      </w:tblPr>
      <w:tblGrid>
        <w:gridCol w:w="2916"/>
        <w:gridCol w:w="1409"/>
        <w:gridCol w:w="1444"/>
        <w:gridCol w:w="1409"/>
        <w:gridCol w:w="1410"/>
        <w:gridCol w:w="1409"/>
        <w:gridCol w:w="1410"/>
        <w:gridCol w:w="1409"/>
        <w:gridCol w:w="1410"/>
      </w:tblGrid>
      <w:tr w:rsidR="0019379D" w:rsidRPr="00220DC0" w14:paraId="09B4ED22" w14:textId="77777777" w:rsidTr="00B852E3">
        <w:trPr>
          <w:cantSplit/>
        </w:trPr>
        <w:tc>
          <w:tcPr>
            <w:tcW w:w="2916" w:type="dxa"/>
          </w:tcPr>
          <w:p w14:paraId="7D9D8AFB" w14:textId="77777777" w:rsidR="0019379D" w:rsidRPr="00220DC0" w:rsidRDefault="0019379D" w:rsidP="0019379D">
            <w:pPr>
              <w:ind w:left="-105" w:right="-126" w:firstLine="4"/>
              <w:rPr>
                <w:rFonts w:ascii="Arial" w:hAnsi="Arial" w:cs="Arial"/>
                <w:sz w:val="18"/>
                <w:szCs w:val="18"/>
              </w:rPr>
            </w:pPr>
          </w:p>
        </w:tc>
        <w:tc>
          <w:tcPr>
            <w:tcW w:w="2853" w:type="dxa"/>
            <w:gridSpan w:val="2"/>
            <w:tcBorders>
              <w:top w:val="single" w:sz="4" w:space="0" w:color="auto"/>
              <w:bottom w:val="single" w:sz="4" w:space="0" w:color="auto"/>
            </w:tcBorders>
            <w:vAlign w:val="center"/>
          </w:tcPr>
          <w:p w14:paraId="1FE9C7C8" w14:textId="04D27F1D"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rPr>
              <w:t>Amita Technologies Inc.</w:t>
            </w:r>
          </w:p>
        </w:tc>
        <w:tc>
          <w:tcPr>
            <w:tcW w:w="2819" w:type="dxa"/>
            <w:gridSpan w:val="2"/>
            <w:tcBorders>
              <w:top w:val="single" w:sz="4" w:space="0" w:color="auto"/>
              <w:bottom w:val="single" w:sz="4" w:space="0" w:color="auto"/>
            </w:tcBorders>
            <w:vAlign w:val="center"/>
          </w:tcPr>
          <w:p w14:paraId="66A1FC3A" w14:textId="0C14A30B" w:rsidR="0019379D" w:rsidRPr="00220DC0" w:rsidRDefault="0019379D" w:rsidP="0019379D">
            <w:pPr>
              <w:ind w:right="-72"/>
              <w:jc w:val="right"/>
              <w:rPr>
                <w:rFonts w:ascii="Arial" w:hAnsi="Arial" w:cs="Arial"/>
                <w:b/>
                <w:bCs/>
                <w:sz w:val="18"/>
                <w:szCs w:val="18"/>
                <w:cs/>
              </w:rPr>
            </w:pPr>
            <w:r w:rsidRPr="00220DC0">
              <w:rPr>
                <w:rFonts w:ascii="Arial" w:hAnsi="Arial" w:cs="Arial"/>
                <w:b/>
                <w:bCs/>
                <w:spacing w:val="-4"/>
                <w:sz w:val="18"/>
                <w:szCs w:val="18"/>
                <w:lang w:val="en-US"/>
              </w:rPr>
              <w:t>Energy Mahanakorn Co., Ltd</w:t>
            </w:r>
            <w:r w:rsidRPr="00220DC0">
              <w:rPr>
                <w:rFonts w:ascii="Arial" w:hAnsi="Arial" w:cs="Arial"/>
                <w:b/>
                <w:bCs/>
                <w:sz w:val="18"/>
                <w:szCs w:val="18"/>
                <w:lang w:val="en-US"/>
              </w:rPr>
              <w:t>.</w:t>
            </w:r>
          </w:p>
        </w:tc>
        <w:tc>
          <w:tcPr>
            <w:tcW w:w="2819" w:type="dxa"/>
            <w:gridSpan w:val="2"/>
            <w:tcBorders>
              <w:top w:val="single" w:sz="4" w:space="0" w:color="auto"/>
              <w:bottom w:val="single" w:sz="4" w:space="0" w:color="auto"/>
            </w:tcBorders>
            <w:vAlign w:val="center"/>
          </w:tcPr>
          <w:p w14:paraId="6F561C3A" w14:textId="3D57435A" w:rsidR="0019379D" w:rsidRPr="00220DC0" w:rsidRDefault="0019379D" w:rsidP="0019379D">
            <w:pPr>
              <w:ind w:right="-72"/>
              <w:jc w:val="right"/>
              <w:rPr>
                <w:rFonts w:ascii="Arial" w:hAnsi="Arial" w:cs="Arial"/>
                <w:b/>
                <w:bCs/>
                <w:sz w:val="18"/>
                <w:szCs w:val="18"/>
                <w:cs/>
              </w:rPr>
            </w:pPr>
            <w:r w:rsidRPr="00220DC0">
              <w:rPr>
                <w:rFonts w:ascii="Arial" w:hAnsi="Arial" w:cs="Arial"/>
                <w:b/>
                <w:bCs/>
                <w:spacing w:val="-4"/>
                <w:sz w:val="18"/>
                <w:szCs w:val="18"/>
                <w:lang w:val="en-US"/>
              </w:rPr>
              <w:t>Absolute Assembly Co., Ltd</w:t>
            </w:r>
            <w:r w:rsidRPr="00220DC0">
              <w:rPr>
                <w:rFonts w:ascii="Arial" w:hAnsi="Arial" w:cs="Arial"/>
                <w:b/>
                <w:bCs/>
                <w:sz w:val="18"/>
                <w:szCs w:val="18"/>
                <w:lang w:val="en-US"/>
              </w:rPr>
              <w:t>.</w:t>
            </w:r>
          </w:p>
        </w:tc>
        <w:tc>
          <w:tcPr>
            <w:tcW w:w="2819" w:type="dxa"/>
            <w:gridSpan w:val="2"/>
            <w:tcBorders>
              <w:top w:val="single" w:sz="4" w:space="0" w:color="auto"/>
              <w:bottom w:val="single" w:sz="4" w:space="0" w:color="auto"/>
            </w:tcBorders>
            <w:vAlign w:val="bottom"/>
          </w:tcPr>
          <w:p w14:paraId="5585D122" w14:textId="1F7AA505"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rPr>
              <w:t>Total</w:t>
            </w:r>
          </w:p>
        </w:tc>
      </w:tr>
      <w:tr w:rsidR="0019379D" w:rsidRPr="00220DC0" w14:paraId="6AF136CF" w14:textId="77777777" w:rsidTr="00B852E3">
        <w:trPr>
          <w:cantSplit/>
        </w:trPr>
        <w:tc>
          <w:tcPr>
            <w:tcW w:w="2916" w:type="dxa"/>
          </w:tcPr>
          <w:p w14:paraId="7CF9D46A" w14:textId="60E16336" w:rsidR="0019379D" w:rsidRPr="00220DC0" w:rsidRDefault="0019379D" w:rsidP="0019379D">
            <w:pPr>
              <w:ind w:left="-105" w:right="-126" w:firstLine="4"/>
              <w:rPr>
                <w:rFonts w:ascii="Arial" w:hAnsi="Arial" w:cs="Arial"/>
                <w:sz w:val="18"/>
                <w:szCs w:val="18"/>
              </w:rPr>
            </w:pPr>
            <w:r w:rsidRPr="00220DC0">
              <w:rPr>
                <w:rFonts w:ascii="Arial" w:hAnsi="Arial" w:cs="Arial"/>
                <w:b/>
                <w:bCs/>
                <w:spacing w:val="-6"/>
                <w:sz w:val="18"/>
                <w:szCs w:val="18"/>
                <w:lang w:val="en-US"/>
              </w:rPr>
              <w:t>As at 31 December</w:t>
            </w:r>
          </w:p>
        </w:tc>
        <w:tc>
          <w:tcPr>
            <w:tcW w:w="1409" w:type="dxa"/>
            <w:tcBorders>
              <w:top w:val="single" w:sz="4" w:space="0" w:color="auto"/>
            </w:tcBorders>
            <w:vAlign w:val="bottom"/>
          </w:tcPr>
          <w:p w14:paraId="1756E703" w14:textId="68A807ED"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2021</w:t>
            </w:r>
          </w:p>
        </w:tc>
        <w:tc>
          <w:tcPr>
            <w:tcW w:w="1444" w:type="dxa"/>
            <w:tcBorders>
              <w:top w:val="single" w:sz="4" w:space="0" w:color="auto"/>
            </w:tcBorders>
            <w:vAlign w:val="bottom"/>
          </w:tcPr>
          <w:p w14:paraId="7BE92558" w14:textId="19BB766D"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2020</w:t>
            </w:r>
          </w:p>
        </w:tc>
        <w:tc>
          <w:tcPr>
            <w:tcW w:w="1409" w:type="dxa"/>
            <w:tcBorders>
              <w:top w:val="single" w:sz="4" w:space="0" w:color="auto"/>
            </w:tcBorders>
            <w:vAlign w:val="bottom"/>
          </w:tcPr>
          <w:p w14:paraId="3A4A9735" w14:textId="03F798EE"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2021</w:t>
            </w:r>
          </w:p>
        </w:tc>
        <w:tc>
          <w:tcPr>
            <w:tcW w:w="1409" w:type="dxa"/>
            <w:tcBorders>
              <w:top w:val="single" w:sz="4" w:space="0" w:color="auto"/>
            </w:tcBorders>
            <w:vAlign w:val="bottom"/>
          </w:tcPr>
          <w:p w14:paraId="5A979801" w14:textId="7988315B"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2020</w:t>
            </w:r>
          </w:p>
        </w:tc>
        <w:tc>
          <w:tcPr>
            <w:tcW w:w="1409" w:type="dxa"/>
            <w:tcBorders>
              <w:top w:val="single" w:sz="4" w:space="0" w:color="auto"/>
            </w:tcBorders>
            <w:vAlign w:val="bottom"/>
          </w:tcPr>
          <w:p w14:paraId="04AF50B5" w14:textId="1F81EE05"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rPr>
              <w:t>2021</w:t>
            </w:r>
          </w:p>
        </w:tc>
        <w:tc>
          <w:tcPr>
            <w:tcW w:w="1409" w:type="dxa"/>
            <w:tcBorders>
              <w:top w:val="single" w:sz="4" w:space="0" w:color="auto"/>
            </w:tcBorders>
            <w:vAlign w:val="bottom"/>
          </w:tcPr>
          <w:p w14:paraId="54B7EA46" w14:textId="29FA7197"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rPr>
              <w:t>2020</w:t>
            </w:r>
          </w:p>
        </w:tc>
        <w:tc>
          <w:tcPr>
            <w:tcW w:w="1409" w:type="dxa"/>
            <w:tcBorders>
              <w:top w:val="single" w:sz="4" w:space="0" w:color="auto"/>
            </w:tcBorders>
            <w:vAlign w:val="bottom"/>
          </w:tcPr>
          <w:p w14:paraId="2EA353F3" w14:textId="1D4ABA05"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2021</w:t>
            </w:r>
          </w:p>
        </w:tc>
        <w:tc>
          <w:tcPr>
            <w:tcW w:w="1409" w:type="dxa"/>
            <w:tcBorders>
              <w:top w:val="single" w:sz="4" w:space="0" w:color="auto"/>
            </w:tcBorders>
            <w:vAlign w:val="bottom"/>
          </w:tcPr>
          <w:p w14:paraId="4AD866EC" w14:textId="5F21DEE2"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rPr>
              <w:t>2020</w:t>
            </w:r>
          </w:p>
        </w:tc>
      </w:tr>
      <w:tr w:rsidR="0019379D" w:rsidRPr="00220DC0" w14:paraId="14111500" w14:textId="77777777" w:rsidTr="00B852E3">
        <w:trPr>
          <w:cantSplit/>
        </w:trPr>
        <w:tc>
          <w:tcPr>
            <w:tcW w:w="2916" w:type="dxa"/>
          </w:tcPr>
          <w:p w14:paraId="42D0A38D" w14:textId="77777777" w:rsidR="0019379D" w:rsidRPr="00220DC0" w:rsidRDefault="0019379D" w:rsidP="0019379D">
            <w:pPr>
              <w:ind w:left="-105" w:right="-126" w:firstLine="4"/>
              <w:rPr>
                <w:rFonts w:ascii="Arial" w:hAnsi="Arial" w:cs="Arial"/>
                <w:sz w:val="18"/>
                <w:szCs w:val="18"/>
              </w:rPr>
            </w:pPr>
          </w:p>
        </w:tc>
        <w:tc>
          <w:tcPr>
            <w:tcW w:w="1409" w:type="dxa"/>
            <w:tcBorders>
              <w:bottom w:val="single" w:sz="4" w:space="0" w:color="auto"/>
            </w:tcBorders>
            <w:vAlign w:val="bottom"/>
          </w:tcPr>
          <w:p w14:paraId="591F37E8" w14:textId="1E0D5551"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c>
          <w:tcPr>
            <w:tcW w:w="1444" w:type="dxa"/>
            <w:tcBorders>
              <w:bottom w:val="single" w:sz="4" w:space="0" w:color="auto"/>
            </w:tcBorders>
            <w:vAlign w:val="bottom"/>
          </w:tcPr>
          <w:p w14:paraId="1DB09766" w14:textId="1EFA8F7A"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1AACEEE9" w14:textId="70537D99"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775625BA" w14:textId="650B2574"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3EF23C8B" w14:textId="658705B6"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6E097098" w14:textId="13B5B7C2" w:rsidR="0019379D" w:rsidRPr="00220DC0" w:rsidRDefault="0019379D" w:rsidP="0019379D">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7B3157B9" w14:textId="3F8E6FB0"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c>
          <w:tcPr>
            <w:tcW w:w="1409" w:type="dxa"/>
            <w:tcBorders>
              <w:bottom w:val="single" w:sz="4" w:space="0" w:color="auto"/>
            </w:tcBorders>
            <w:vAlign w:val="bottom"/>
          </w:tcPr>
          <w:p w14:paraId="2EFF529D" w14:textId="2A1306B1" w:rsidR="0019379D" w:rsidRPr="00220DC0" w:rsidRDefault="0019379D" w:rsidP="0019379D">
            <w:pPr>
              <w:ind w:right="-72"/>
              <w:jc w:val="right"/>
              <w:rPr>
                <w:rFonts w:ascii="Arial" w:hAnsi="Arial" w:cs="Arial"/>
                <w:b/>
                <w:bCs/>
                <w:sz w:val="18"/>
                <w:szCs w:val="18"/>
              </w:rPr>
            </w:pPr>
            <w:r w:rsidRPr="00220DC0">
              <w:rPr>
                <w:rFonts w:ascii="Arial" w:hAnsi="Arial" w:cs="Arial"/>
                <w:b/>
                <w:bCs/>
                <w:sz w:val="18"/>
                <w:szCs w:val="18"/>
                <w:lang w:val="en-US"/>
              </w:rPr>
              <w:t>Baht</w:t>
            </w:r>
          </w:p>
        </w:tc>
      </w:tr>
      <w:tr w:rsidR="0019379D" w:rsidRPr="00220DC0" w14:paraId="7B2511BB" w14:textId="77777777" w:rsidTr="00B852E3">
        <w:trPr>
          <w:cantSplit/>
        </w:trPr>
        <w:tc>
          <w:tcPr>
            <w:tcW w:w="2916" w:type="dxa"/>
          </w:tcPr>
          <w:p w14:paraId="6E5F4ACF" w14:textId="77777777" w:rsidR="0019379D" w:rsidRPr="00220DC0" w:rsidRDefault="0019379D" w:rsidP="0040153E">
            <w:pPr>
              <w:ind w:left="-105" w:right="-126" w:firstLine="4"/>
              <w:rPr>
                <w:rFonts w:ascii="Arial" w:hAnsi="Arial" w:cs="Arial"/>
                <w:b/>
                <w:bCs/>
                <w:sz w:val="18"/>
                <w:szCs w:val="18"/>
                <w:cs/>
              </w:rPr>
            </w:pPr>
          </w:p>
        </w:tc>
        <w:tc>
          <w:tcPr>
            <w:tcW w:w="1409" w:type="dxa"/>
            <w:tcBorders>
              <w:top w:val="single" w:sz="4" w:space="0" w:color="auto"/>
            </w:tcBorders>
            <w:shd w:val="clear" w:color="auto" w:fill="FAFAFA"/>
          </w:tcPr>
          <w:p w14:paraId="58C5CEAD" w14:textId="77777777" w:rsidR="0019379D" w:rsidRPr="00220DC0" w:rsidRDefault="0019379D" w:rsidP="0040153E">
            <w:pPr>
              <w:ind w:right="-72"/>
              <w:jc w:val="right"/>
              <w:rPr>
                <w:rFonts w:ascii="Arial" w:hAnsi="Arial" w:cs="Arial"/>
                <w:sz w:val="18"/>
                <w:szCs w:val="18"/>
              </w:rPr>
            </w:pPr>
          </w:p>
        </w:tc>
        <w:tc>
          <w:tcPr>
            <w:tcW w:w="1444" w:type="dxa"/>
            <w:tcBorders>
              <w:top w:val="single" w:sz="4" w:space="0" w:color="auto"/>
            </w:tcBorders>
          </w:tcPr>
          <w:p w14:paraId="379696D8"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2725A7B3"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6A9F3F96"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7A575B38"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04536B9C"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0F53E151"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1FF7A942" w14:textId="77777777" w:rsidR="0019379D" w:rsidRPr="00220DC0" w:rsidRDefault="0019379D" w:rsidP="0040153E">
            <w:pPr>
              <w:ind w:right="-72"/>
              <w:jc w:val="right"/>
              <w:rPr>
                <w:rFonts w:ascii="Arial" w:hAnsi="Arial" w:cs="Arial"/>
                <w:sz w:val="18"/>
                <w:szCs w:val="18"/>
              </w:rPr>
            </w:pPr>
          </w:p>
        </w:tc>
      </w:tr>
      <w:tr w:rsidR="0019379D" w:rsidRPr="00220DC0" w14:paraId="6A944CD9" w14:textId="77777777" w:rsidTr="00B852E3">
        <w:trPr>
          <w:cantSplit/>
        </w:trPr>
        <w:tc>
          <w:tcPr>
            <w:tcW w:w="2916" w:type="dxa"/>
          </w:tcPr>
          <w:p w14:paraId="58261B15" w14:textId="7E49728D" w:rsidR="0019379D" w:rsidRPr="00220DC0" w:rsidRDefault="0019379D" w:rsidP="0019379D">
            <w:pPr>
              <w:ind w:left="-105" w:firstLine="4"/>
              <w:rPr>
                <w:rFonts w:ascii="Arial" w:hAnsi="Arial" w:cs="Arial"/>
                <w:sz w:val="18"/>
                <w:szCs w:val="18"/>
              </w:rPr>
            </w:pPr>
            <w:r w:rsidRPr="00220DC0">
              <w:rPr>
                <w:rFonts w:ascii="Arial" w:hAnsi="Arial" w:cs="Arial"/>
                <w:spacing w:val="-6"/>
                <w:sz w:val="18"/>
                <w:szCs w:val="18"/>
                <w:lang w:val="en-US"/>
              </w:rPr>
              <w:t>Current assets</w:t>
            </w:r>
          </w:p>
        </w:tc>
        <w:tc>
          <w:tcPr>
            <w:tcW w:w="1409" w:type="dxa"/>
            <w:shd w:val="clear" w:color="auto" w:fill="FAFAFA"/>
          </w:tcPr>
          <w:p w14:paraId="48E9E10D"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1,749,285,882</w:t>
            </w:r>
          </w:p>
        </w:tc>
        <w:tc>
          <w:tcPr>
            <w:tcW w:w="1444" w:type="dxa"/>
          </w:tcPr>
          <w:p w14:paraId="4F6B8331"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1,066,596,070</w:t>
            </w:r>
          </w:p>
        </w:tc>
        <w:tc>
          <w:tcPr>
            <w:tcW w:w="1409" w:type="dxa"/>
            <w:shd w:val="clear" w:color="auto" w:fill="FAFAFA"/>
          </w:tcPr>
          <w:p w14:paraId="6A94D5FA"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64,589,383</w:t>
            </w:r>
          </w:p>
        </w:tc>
        <w:tc>
          <w:tcPr>
            <w:tcW w:w="1409" w:type="dxa"/>
          </w:tcPr>
          <w:p w14:paraId="6AE1B63A"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143,935,478</w:t>
            </w:r>
          </w:p>
        </w:tc>
        <w:tc>
          <w:tcPr>
            <w:tcW w:w="1409" w:type="dxa"/>
            <w:shd w:val="clear" w:color="auto" w:fill="FAFAFA"/>
          </w:tcPr>
          <w:p w14:paraId="7018CA2D"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931,203,437</w:t>
            </w:r>
          </w:p>
        </w:tc>
        <w:tc>
          <w:tcPr>
            <w:tcW w:w="1409" w:type="dxa"/>
          </w:tcPr>
          <w:p w14:paraId="02110AFA"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131,485,895</w:t>
            </w:r>
          </w:p>
        </w:tc>
        <w:tc>
          <w:tcPr>
            <w:tcW w:w="1409" w:type="dxa"/>
            <w:shd w:val="clear" w:color="auto" w:fill="FAFAFA"/>
          </w:tcPr>
          <w:p w14:paraId="62DEB83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2,745,078,702</w:t>
            </w:r>
          </w:p>
        </w:tc>
        <w:tc>
          <w:tcPr>
            <w:tcW w:w="1409" w:type="dxa"/>
            <w:tcBorders>
              <w:top w:val="nil"/>
              <w:left w:val="nil"/>
              <w:right w:val="nil"/>
            </w:tcBorders>
            <w:shd w:val="clear" w:color="auto" w:fill="auto"/>
            <w:vAlign w:val="center"/>
          </w:tcPr>
          <w:p w14:paraId="154DF3F2" w14:textId="77777777" w:rsidR="0019379D" w:rsidRPr="00220DC0" w:rsidRDefault="0019379D" w:rsidP="0019379D">
            <w:pPr>
              <w:ind w:right="-72"/>
              <w:jc w:val="right"/>
              <w:rPr>
                <w:rFonts w:ascii="Arial" w:hAnsi="Arial" w:cs="Arial"/>
                <w:sz w:val="18"/>
                <w:szCs w:val="18"/>
              </w:rPr>
            </w:pPr>
            <w:r w:rsidRPr="00220DC0">
              <w:rPr>
                <w:rFonts w:ascii="Arial" w:hAnsi="Arial" w:cs="Arial"/>
                <w:color w:val="000000"/>
                <w:sz w:val="18"/>
                <w:szCs w:val="18"/>
              </w:rPr>
              <w:t>1,342,017,443</w:t>
            </w:r>
          </w:p>
        </w:tc>
      </w:tr>
      <w:tr w:rsidR="0019379D" w:rsidRPr="00220DC0" w14:paraId="4E0651ED" w14:textId="77777777" w:rsidTr="00B852E3">
        <w:trPr>
          <w:cantSplit/>
        </w:trPr>
        <w:tc>
          <w:tcPr>
            <w:tcW w:w="2916" w:type="dxa"/>
          </w:tcPr>
          <w:p w14:paraId="56551B0A" w14:textId="73A88416" w:rsidR="0019379D" w:rsidRPr="00220DC0" w:rsidRDefault="0019379D" w:rsidP="0019379D">
            <w:pPr>
              <w:ind w:left="-105" w:firstLine="4"/>
              <w:rPr>
                <w:rFonts w:ascii="Arial" w:hAnsi="Arial" w:cs="Arial"/>
                <w:sz w:val="18"/>
                <w:szCs w:val="18"/>
              </w:rPr>
            </w:pPr>
            <w:r w:rsidRPr="00220DC0">
              <w:rPr>
                <w:rFonts w:ascii="Arial" w:hAnsi="Arial" w:cs="Arial"/>
                <w:spacing w:val="-6"/>
                <w:sz w:val="18"/>
                <w:szCs w:val="18"/>
                <w:lang w:val="en-US"/>
              </w:rPr>
              <w:t>Current liabilities</w:t>
            </w:r>
          </w:p>
        </w:tc>
        <w:tc>
          <w:tcPr>
            <w:tcW w:w="1409" w:type="dxa"/>
            <w:tcBorders>
              <w:bottom w:val="single" w:sz="4" w:space="0" w:color="auto"/>
            </w:tcBorders>
            <w:shd w:val="clear" w:color="auto" w:fill="FAFAFA"/>
          </w:tcPr>
          <w:p w14:paraId="19FB324A"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1,337,448,455</w:t>
            </w:r>
          </w:p>
        </w:tc>
        <w:tc>
          <w:tcPr>
            <w:tcW w:w="1444" w:type="dxa"/>
            <w:tcBorders>
              <w:bottom w:val="single" w:sz="4" w:space="0" w:color="auto"/>
            </w:tcBorders>
          </w:tcPr>
          <w:p w14:paraId="54C50AB0"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2,135,159,849</w:t>
            </w:r>
          </w:p>
        </w:tc>
        <w:tc>
          <w:tcPr>
            <w:tcW w:w="1409" w:type="dxa"/>
            <w:tcBorders>
              <w:bottom w:val="single" w:sz="4" w:space="0" w:color="auto"/>
            </w:tcBorders>
            <w:shd w:val="clear" w:color="auto" w:fill="FAFAFA"/>
          </w:tcPr>
          <w:p w14:paraId="2637D88E"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48,678,846</w:t>
            </w:r>
          </w:p>
        </w:tc>
        <w:tc>
          <w:tcPr>
            <w:tcW w:w="1409" w:type="dxa"/>
            <w:tcBorders>
              <w:bottom w:val="single" w:sz="4" w:space="0" w:color="auto"/>
            </w:tcBorders>
          </w:tcPr>
          <w:p w14:paraId="477B9887"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12,389,966</w:t>
            </w:r>
          </w:p>
        </w:tc>
        <w:tc>
          <w:tcPr>
            <w:tcW w:w="1409" w:type="dxa"/>
            <w:tcBorders>
              <w:bottom w:val="single" w:sz="4" w:space="0" w:color="auto"/>
            </w:tcBorders>
            <w:shd w:val="clear" w:color="auto" w:fill="FAFAFA"/>
          </w:tcPr>
          <w:p w14:paraId="6B973DD2"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1,099,538,673</w:t>
            </w:r>
          </w:p>
        </w:tc>
        <w:tc>
          <w:tcPr>
            <w:tcW w:w="1409" w:type="dxa"/>
            <w:tcBorders>
              <w:bottom w:val="single" w:sz="4" w:space="0" w:color="auto"/>
            </w:tcBorders>
          </w:tcPr>
          <w:p w14:paraId="242B85C5"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69,158,312</w:t>
            </w:r>
          </w:p>
        </w:tc>
        <w:tc>
          <w:tcPr>
            <w:tcW w:w="1409" w:type="dxa"/>
            <w:tcBorders>
              <w:bottom w:val="single" w:sz="4" w:space="0" w:color="auto"/>
            </w:tcBorders>
            <w:shd w:val="clear" w:color="auto" w:fill="FAFAFA"/>
          </w:tcPr>
          <w:p w14:paraId="34B7A05F"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2,485,665,974</w:t>
            </w:r>
          </w:p>
        </w:tc>
        <w:tc>
          <w:tcPr>
            <w:tcW w:w="1409" w:type="dxa"/>
            <w:tcBorders>
              <w:top w:val="nil"/>
              <w:left w:val="nil"/>
              <w:bottom w:val="single" w:sz="4" w:space="0" w:color="auto"/>
              <w:right w:val="nil"/>
            </w:tcBorders>
            <w:shd w:val="clear" w:color="auto" w:fill="auto"/>
            <w:vAlign w:val="center"/>
          </w:tcPr>
          <w:p w14:paraId="03903322"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2,216,708,127</w:t>
            </w:r>
          </w:p>
        </w:tc>
      </w:tr>
      <w:tr w:rsidR="0019379D" w:rsidRPr="00220DC0" w14:paraId="3DAD11B0" w14:textId="77777777" w:rsidTr="00B852E3">
        <w:trPr>
          <w:cantSplit/>
        </w:trPr>
        <w:tc>
          <w:tcPr>
            <w:tcW w:w="2916" w:type="dxa"/>
          </w:tcPr>
          <w:p w14:paraId="6EE5149C" w14:textId="77777777" w:rsidR="0019379D" w:rsidRPr="00220DC0" w:rsidRDefault="0019379D" w:rsidP="0019379D">
            <w:pPr>
              <w:ind w:left="-105" w:firstLine="4"/>
              <w:rPr>
                <w:rFonts w:ascii="Arial" w:hAnsi="Arial" w:cs="Arial"/>
                <w:spacing w:val="-6"/>
                <w:sz w:val="18"/>
                <w:szCs w:val="18"/>
                <w:lang w:val="en-US"/>
              </w:rPr>
            </w:pPr>
          </w:p>
        </w:tc>
        <w:tc>
          <w:tcPr>
            <w:tcW w:w="1409" w:type="dxa"/>
            <w:tcBorders>
              <w:top w:val="single" w:sz="4" w:space="0" w:color="auto"/>
            </w:tcBorders>
            <w:shd w:val="clear" w:color="auto" w:fill="FAFAFA"/>
          </w:tcPr>
          <w:p w14:paraId="6554AA7E"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4" w:type="dxa"/>
            <w:tcBorders>
              <w:top w:val="single" w:sz="4" w:space="0" w:color="auto"/>
            </w:tcBorders>
          </w:tcPr>
          <w:p w14:paraId="7C1D8D7E"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14CA264B"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tcPr>
          <w:p w14:paraId="2A2BC71E"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6C828264"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tcPr>
          <w:p w14:paraId="65D134E1"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25E69400"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left w:val="nil"/>
              <w:right w:val="nil"/>
            </w:tcBorders>
            <w:shd w:val="clear" w:color="auto" w:fill="auto"/>
            <w:vAlign w:val="center"/>
          </w:tcPr>
          <w:p w14:paraId="19C88BEF" w14:textId="77777777" w:rsidR="0019379D" w:rsidRPr="00220DC0" w:rsidRDefault="0019379D" w:rsidP="00193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9379D" w:rsidRPr="00220DC0" w14:paraId="449EA3EB" w14:textId="77777777" w:rsidTr="00B852E3">
        <w:trPr>
          <w:cantSplit/>
        </w:trPr>
        <w:tc>
          <w:tcPr>
            <w:tcW w:w="2916" w:type="dxa"/>
          </w:tcPr>
          <w:p w14:paraId="6381E23D" w14:textId="16ED3FA1" w:rsidR="0019379D" w:rsidRPr="00220DC0" w:rsidRDefault="0019379D" w:rsidP="0040153E">
            <w:pPr>
              <w:ind w:left="-105" w:firstLine="4"/>
              <w:rPr>
                <w:rFonts w:ascii="Arial" w:hAnsi="Arial" w:cs="Arial"/>
                <w:sz w:val="18"/>
                <w:szCs w:val="18"/>
              </w:rPr>
            </w:pPr>
            <w:r w:rsidRPr="00220DC0">
              <w:rPr>
                <w:rFonts w:ascii="Arial" w:hAnsi="Arial" w:cs="Arial"/>
                <w:sz w:val="18"/>
                <w:szCs w:val="18"/>
              </w:rPr>
              <w:t>Total current net assets</w:t>
            </w:r>
            <w:r w:rsidR="00780456" w:rsidRPr="00220DC0">
              <w:rPr>
                <w:rFonts w:ascii="Arial" w:hAnsi="Arial" w:cs="Arial"/>
                <w:sz w:val="18"/>
                <w:szCs w:val="18"/>
              </w:rPr>
              <w:t xml:space="preserve"> (liabilities)</w:t>
            </w:r>
          </w:p>
        </w:tc>
        <w:tc>
          <w:tcPr>
            <w:tcW w:w="1409" w:type="dxa"/>
            <w:tcBorders>
              <w:bottom w:val="single" w:sz="4" w:space="0" w:color="auto"/>
            </w:tcBorders>
            <w:shd w:val="clear" w:color="auto" w:fill="FAFAFA"/>
          </w:tcPr>
          <w:p w14:paraId="08D122A5"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411,837,427</w:t>
            </w:r>
          </w:p>
        </w:tc>
        <w:tc>
          <w:tcPr>
            <w:tcW w:w="1444" w:type="dxa"/>
            <w:tcBorders>
              <w:bottom w:val="single" w:sz="4" w:space="0" w:color="auto"/>
            </w:tcBorders>
          </w:tcPr>
          <w:p w14:paraId="5A2AB74E"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(1,068,563,779)</w:t>
            </w:r>
          </w:p>
        </w:tc>
        <w:tc>
          <w:tcPr>
            <w:tcW w:w="1409" w:type="dxa"/>
            <w:tcBorders>
              <w:bottom w:val="single" w:sz="4" w:space="0" w:color="auto"/>
            </w:tcBorders>
            <w:shd w:val="clear" w:color="auto" w:fill="FAFAFA"/>
          </w:tcPr>
          <w:p w14:paraId="33C72159"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15,910,537</w:t>
            </w:r>
          </w:p>
        </w:tc>
        <w:tc>
          <w:tcPr>
            <w:tcW w:w="1409" w:type="dxa"/>
            <w:tcBorders>
              <w:bottom w:val="single" w:sz="4" w:space="0" w:color="auto"/>
            </w:tcBorders>
          </w:tcPr>
          <w:p w14:paraId="79573064"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131,545,512</w:t>
            </w:r>
          </w:p>
        </w:tc>
        <w:tc>
          <w:tcPr>
            <w:tcW w:w="1409" w:type="dxa"/>
            <w:tcBorders>
              <w:bottom w:val="single" w:sz="4" w:space="0" w:color="auto"/>
            </w:tcBorders>
            <w:shd w:val="clear" w:color="auto" w:fill="FAFAFA"/>
          </w:tcPr>
          <w:p w14:paraId="20E85D19"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(168,335,236)</w:t>
            </w:r>
          </w:p>
        </w:tc>
        <w:tc>
          <w:tcPr>
            <w:tcW w:w="1409" w:type="dxa"/>
            <w:tcBorders>
              <w:bottom w:val="single" w:sz="4" w:space="0" w:color="auto"/>
            </w:tcBorders>
          </w:tcPr>
          <w:p w14:paraId="0D4849CC"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62,327,583</w:t>
            </w:r>
          </w:p>
        </w:tc>
        <w:tc>
          <w:tcPr>
            <w:tcW w:w="1409" w:type="dxa"/>
            <w:tcBorders>
              <w:bottom w:val="single" w:sz="4" w:space="0" w:color="auto"/>
            </w:tcBorders>
            <w:shd w:val="clear" w:color="auto" w:fill="FAFAFA"/>
          </w:tcPr>
          <w:p w14:paraId="2943D60D"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259,412,728</w:t>
            </w:r>
          </w:p>
        </w:tc>
        <w:tc>
          <w:tcPr>
            <w:tcW w:w="1409" w:type="dxa"/>
            <w:tcBorders>
              <w:left w:val="nil"/>
              <w:bottom w:val="single" w:sz="4" w:space="0" w:color="auto"/>
              <w:right w:val="nil"/>
            </w:tcBorders>
            <w:shd w:val="clear" w:color="auto" w:fill="auto"/>
            <w:vAlign w:val="center"/>
          </w:tcPr>
          <w:p w14:paraId="2A777A61"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(874,690,684)</w:t>
            </w:r>
          </w:p>
        </w:tc>
      </w:tr>
      <w:tr w:rsidR="0019379D" w:rsidRPr="00220DC0" w14:paraId="668EEDA2" w14:textId="77777777" w:rsidTr="00B852E3">
        <w:trPr>
          <w:cantSplit/>
        </w:trPr>
        <w:tc>
          <w:tcPr>
            <w:tcW w:w="2916" w:type="dxa"/>
          </w:tcPr>
          <w:p w14:paraId="15034F8E" w14:textId="77777777" w:rsidR="0019379D" w:rsidRPr="00220DC0" w:rsidRDefault="0019379D" w:rsidP="0040153E">
            <w:pPr>
              <w:ind w:left="-105" w:firstLine="4"/>
              <w:rPr>
                <w:rFonts w:ascii="Arial" w:hAnsi="Arial" w:cs="Arial"/>
                <w:sz w:val="18"/>
                <w:szCs w:val="18"/>
                <w:cs/>
              </w:rPr>
            </w:pPr>
          </w:p>
        </w:tc>
        <w:tc>
          <w:tcPr>
            <w:tcW w:w="1409" w:type="dxa"/>
            <w:tcBorders>
              <w:top w:val="single" w:sz="4" w:space="0" w:color="auto"/>
            </w:tcBorders>
            <w:shd w:val="clear" w:color="auto" w:fill="FAFAFA"/>
          </w:tcPr>
          <w:p w14:paraId="3B0FC49E" w14:textId="77777777" w:rsidR="0019379D" w:rsidRPr="00220DC0" w:rsidRDefault="0019379D" w:rsidP="0040153E">
            <w:pPr>
              <w:ind w:right="-72"/>
              <w:jc w:val="right"/>
              <w:rPr>
                <w:rFonts w:ascii="Arial" w:hAnsi="Arial" w:cs="Arial"/>
                <w:sz w:val="18"/>
                <w:szCs w:val="18"/>
              </w:rPr>
            </w:pPr>
          </w:p>
        </w:tc>
        <w:tc>
          <w:tcPr>
            <w:tcW w:w="1444" w:type="dxa"/>
            <w:tcBorders>
              <w:top w:val="single" w:sz="4" w:space="0" w:color="auto"/>
            </w:tcBorders>
          </w:tcPr>
          <w:p w14:paraId="66F6A68E"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1F608887"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55626EF2"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3C4713D4"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0DD084A9"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shd w:val="clear" w:color="auto" w:fill="FAFAFA"/>
          </w:tcPr>
          <w:p w14:paraId="137DF64D" w14:textId="77777777" w:rsidR="0019379D" w:rsidRPr="00220DC0" w:rsidRDefault="0019379D" w:rsidP="0040153E">
            <w:pPr>
              <w:ind w:right="-72"/>
              <w:jc w:val="right"/>
              <w:rPr>
                <w:rFonts w:ascii="Arial" w:hAnsi="Arial" w:cs="Arial"/>
                <w:sz w:val="18"/>
                <w:szCs w:val="18"/>
              </w:rPr>
            </w:pPr>
          </w:p>
        </w:tc>
        <w:tc>
          <w:tcPr>
            <w:tcW w:w="1409" w:type="dxa"/>
            <w:tcBorders>
              <w:top w:val="single" w:sz="4" w:space="0" w:color="auto"/>
            </w:tcBorders>
          </w:tcPr>
          <w:p w14:paraId="625EB692" w14:textId="77777777" w:rsidR="0019379D" w:rsidRPr="00220DC0" w:rsidRDefault="0019379D" w:rsidP="0040153E">
            <w:pPr>
              <w:ind w:right="-72"/>
              <w:jc w:val="right"/>
              <w:rPr>
                <w:rFonts w:ascii="Arial" w:hAnsi="Arial" w:cs="Arial"/>
                <w:sz w:val="18"/>
                <w:szCs w:val="18"/>
              </w:rPr>
            </w:pPr>
          </w:p>
        </w:tc>
      </w:tr>
      <w:tr w:rsidR="0019379D" w:rsidRPr="00220DC0" w14:paraId="0C3F20E7" w14:textId="77777777" w:rsidTr="00B852E3">
        <w:trPr>
          <w:cantSplit/>
        </w:trPr>
        <w:tc>
          <w:tcPr>
            <w:tcW w:w="2916" w:type="dxa"/>
          </w:tcPr>
          <w:p w14:paraId="143F3D97" w14:textId="510D9496" w:rsidR="0019379D" w:rsidRPr="00220DC0" w:rsidRDefault="0019379D" w:rsidP="0019379D">
            <w:pPr>
              <w:ind w:left="-105" w:firstLine="4"/>
              <w:rPr>
                <w:rFonts w:ascii="Arial" w:hAnsi="Arial" w:cs="Arial"/>
                <w:sz w:val="18"/>
                <w:szCs w:val="18"/>
              </w:rPr>
            </w:pPr>
            <w:r w:rsidRPr="00220DC0">
              <w:rPr>
                <w:rFonts w:ascii="Arial" w:hAnsi="Arial" w:cs="Arial"/>
                <w:spacing w:val="-6"/>
                <w:sz w:val="18"/>
                <w:szCs w:val="18"/>
                <w:lang w:val="en-US"/>
              </w:rPr>
              <w:t>Non-current assets</w:t>
            </w:r>
          </w:p>
        </w:tc>
        <w:tc>
          <w:tcPr>
            <w:tcW w:w="1409" w:type="dxa"/>
            <w:shd w:val="clear" w:color="auto" w:fill="FAFAFA"/>
          </w:tcPr>
          <w:p w14:paraId="592A863F" w14:textId="77777777" w:rsidR="0019379D" w:rsidRPr="00220DC0" w:rsidRDefault="0019379D" w:rsidP="0019379D">
            <w:pPr>
              <w:ind w:right="-72"/>
              <w:jc w:val="right"/>
              <w:rPr>
                <w:rFonts w:ascii="Arial" w:hAnsi="Arial" w:cs="Arial"/>
                <w:sz w:val="18"/>
                <w:szCs w:val="18"/>
                <w:cs/>
              </w:rPr>
            </w:pPr>
            <w:r w:rsidRPr="00220DC0">
              <w:rPr>
                <w:rFonts w:ascii="Arial" w:hAnsi="Arial" w:cs="Arial"/>
                <w:sz w:val="18"/>
                <w:szCs w:val="18"/>
              </w:rPr>
              <w:t>7,272,918,150</w:t>
            </w:r>
          </w:p>
        </w:tc>
        <w:tc>
          <w:tcPr>
            <w:tcW w:w="1444" w:type="dxa"/>
          </w:tcPr>
          <w:p w14:paraId="4F6D0829"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4,922,953,134</w:t>
            </w:r>
          </w:p>
        </w:tc>
        <w:tc>
          <w:tcPr>
            <w:tcW w:w="1409" w:type="dxa"/>
            <w:shd w:val="clear" w:color="auto" w:fill="FAFAFA"/>
          </w:tcPr>
          <w:p w14:paraId="24DEEE9A"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417,219,228</w:t>
            </w:r>
          </w:p>
        </w:tc>
        <w:tc>
          <w:tcPr>
            <w:tcW w:w="1409" w:type="dxa"/>
          </w:tcPr>
          <w:p w14:paraId="17745E64"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372,318,371</w:t>
            </w:r>
          </w:p>
        </w:tc>
        <w:tc>
          <w:tcPr>
            <w:tcW w:w="1409" w:type="dxa"/>
            <w:shd w:val="clear" w:color="auto" w:fill="FAFAFA"/>
          </w:tcPr>
          <w:p w14:paraId="6655F100"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cs/>
              </w:rPr>
              <w:t>1</w:t>
            </w:r>
            <w:r w:rsidRPr="00220DC0">
              <w:rPr>
                <w:rFonts w:ascii="Arial" w:hAnsi="Arial" w:cs="Arial"/>
                <w:sz w:val="18"/>
                <w:szCs w:val="18"/>
              </w:rPr>
              <w:t>,</w:t>
            </w:r>
            <w:r w:rsidRPr="00220DC0">
              <w:rPr>
                <w:rFonts w:ascii="Arial" w:hAnsi="Arial" w:cs="Arial"/>
                <w:sz w:val="18"/>
                <w:szCs w:val="18"/>
                <w:cs/>
              </w:rPr>
              <w:t>689</w:t>
            </w:r>
            <w:r w:rsidRPr="00220DC0">
              <w:rPr>
                <w:rFonts w:ascii="Arial" w:hAnsi="Arial" w:cs="Arial"/>
                <w:sz w:val="18"/>
                <w:szCs w:val="18"/>
              </w:rPr>
              <w:t>,</w:t>
            </w:r>
            <w:r w:rsidRPr="00220DC0">
              <w:rPr>
                <w:rFonts w:ascii="Arial" w:hAnsi="Arial" w:cs="Arial"/>
                <w:sz w:val="18"/>
                <w:szCs w:val="18"/>
                <w:cs/>
              </w:rPr>
              <w:t>586</w:t>
            </w:r>
            <w:r w:rsidRPr="00220DC0">
              <w:rPr>
                <w:rFonts w:ascii="Arial" w:hAnsi="Arial" w:cs="Arial"/>
                <w:sz w:val="18"/>
                <w:szCs w:val="18"/>
              </w:rPr>
              <w:t>,</w:t>
            </w:r>
            <w:r w:rsidRPr="00220DC0">
              <w:rPr>
                <w:rFonts w:ascii="Arial" w:hAnsi="Arial" w:cs="Arial"/>
                <w:sz w:val="18"/>
                <w:szCs w:val="18"/>
                <w:cs/>
              </w:rPr>
              <w:t>823</w:t>
            </w:r>
          </w:p>
        </w:tc>
        <w:tc>
          <w:tcPr>
            <w:tcW w:w="1409" w:type="dxa"/>
          </w:tcPr>
          <w:p w14:paraId="0A0B8291"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cs/>
              </w:rPr>
              <w:t>615</w:t>
            </w:r>
            <w:r w:rsidRPr="00220DC0">
              <w:rPr>
                <w:rFonts w:ascii="Arial" w:hAnsi="Arial" w:cs="Arial"/>
                <w:sz w:val="18"/>
                <w:szCs w:val="18"/>
              </w:rPr>
              <w:t>,</w:t>
            </w:r>
            <w:r w:rsidRPr="00220DC0">
              <w:rPr>
                <w:rFonts w:ascii="Arial" w:hAnsi="Arial" w:cs="Arial"/>
                <w:sz w:val="18"/>
                <w:szCs w:val="18"/>
                <w:cs/>
              </w:rPr>
              <w:t>424</w:t>
            </w:r>
            <w:r w:rsidRPr="00220DC0">
              <w:rPr>
                <w:rFonts w:ascii="Arial" w:hAnsi="Arial" w:cs="Arial"/>
                <w:sz w:val="18"/>
                <w:szCs w:val="18"/>
              </w:rPr>
              <w:t>,</w:t>
            </w:r>
            <w:r w:rsidRPr="00220DC0">
              <w:rPr>
                <w:rFonts w:ascii="Arial" w:hAnsi="Arial" w:cs="Arial"/>
                <w:sz w:val="18"/>
                <w:szCs w:val="18"/>
                <w:cs/>
              </w:rPr>
              <w:t>221</w:t>
            </w:r>
          </w:p>
        </w:tc>
        <w:tc>
          <w:tcPr>
            <w:tcW w:w="1409" w:type="dxa"/>
            <w:shd w:val="clear" w:color="auto" w:fill="FAFAFA"/>
          </w:tcPr>
          <w:p w14:paraId="769CA7EC"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9,379,724,201</w:t>
            </w:r>
          </w:p>
        </w:tc>
        <w:tc>
          <w:tcPr>
            <w:tcW w:w="1409" w:type="dxa"/>
            <w:tcBorders>
              <w:top w:val="nil"/>
              <w:left w:val="nil"/>
              <w:right w:val="nil"/>
            </w:tcBorders>
            <w:shd w:val="clear" w:color="auto" w:fill="auto"/>
            <w:vAlign w:val="center"/>
          </w:tcPr>
          <w:p w14:paraId="72E3123A" w14:textId="77777777" w:rsidR="0019379D" w:rsidRPr="00220DC0" w:rsidRDefault="0019379D" w:rsidP="0019379D">
            <w:pPr>
              <w:ind w:right="-72"/>
              <w:jc w:val="right"/>
              <w:rPr>
                <w:rFonts w:ascii="Arial" w:hAnsi="Arial" w:cs="Arial"/>
                <w:sz w:val="18"/>
                <w:szCs w:val="18"/>
              </w:rPr>
            </w:pPr>
            <w:r w:rsidRPr="00220DC0">
              <w:rPr>
                <w:rFonts w:ascii="Arial" w:hAnsi="Arial" w:cs="Arial"/>
                <w:color w:val="000000"/>
                <w:sz w:val="18"/>
                <w:szCs w:val="18"/>
              </w:rPr>
              <w:t>5,910,695,726</w:t>
            </w:r>
          </w:p>
        </w:tc>
      </w:tr>
      <w:tr w:rsidR="0019379D" w:rsidRPr="00220DC0" w14:paraId="69A916FD" w14:textId="77777777" w:rsidTr="00B852E3">
        <w:trPr>
          <w:cantSplit/>
        </w:trPr>
        <w:tc>
          <w:tcPr>
            <w:tcW w:w="2916" w:type="dxa"/>
          </w:tcPr>
          <w:p w14:paraId="6CDDEBB2" w14:textId="4E314592" w:rsidR="0019379D" w:rsidRPr="00220DC0" w:rsidRDefault="0019379D" w:rsidP="0019379D">
            <w:pPr>
              <w:ind w:left="-105" w:firstLine="4"/>
              <w:rPr>
                <w:rFonts w:ascii="Arial" w:hAnsi="Arial" w:cs="Arial"/>
                <w:sz w:val="18"/>
                <w:szCs w:val="18"/>
              </w:rPr>
            </w:pPr>
            <w:r w:rsidRPr="00220DC0">
              <w:rPr>
                <w:rFonts w:ascii="Arial" w:hAnsi="Arial" w:cs="Arial"/>
                <w:spacing w:val="-6"/>
                <w:sz w:val="18"/>
                <w:szCs w:val="18"/>
                <w:lang w:val="en-US"/>
              </w:rPr>
              <w:t>Non-current liabilities</w:t>
            </w:r>
          </w:p>
        </w:tc>
        <w:tc>
          <w:tcPr>
            <w:tcW w:w="1409" w:type="dxa"/>
            <w:tcBorders>
              <w:bottom w:val="single" w:sz="4" w:space="0" w:color="auto"/>
            </w:tcBorders>
            <w:shd w:val="clear" w:color="auto" w:fill="FAFAFA"/>
          </w:tcPr>
          <w:p w14:paraId="18A80B32"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3,490,356,401</w:t>
            </w:r>
          </w:p>
        </w:tc>
        <w:tc>
          <w:tcPr>
            <w:tcW w:w="1444" w:type="dxa"/>
            <w:tcBorders>
              <w:bottom w:val="single" w:sz="4" w:space="0" w:color="auto"/>
            </w:tcBorders>
          </w:tcPr>
          <w:p w14:paraId="01C236A3"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834,999,549</w:t>
            </w:r>
          </w:p>
        </w:tc>
        <w:tc>
          <w:tcPr>
            <w:tcW w:w="1409" w:type="dxa"/>
            <w:tcBorders>
              <w:bottom w:val="single" w:sz="4" w:space="0" w:color="auto"/>
            </w:tcBorders>
            <w:shd w:val="clear" w:color="auto" w:fill="FAFAFA"/>
          </w:tcPr>
          <w:p w14:paraId="12B6CAE8"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15,498,033</w:t>
            </w:r>
          </w:p>
        </w:tc>
        <w:tc>
          <w:tcPr>
            <w:tcW w:w="1409" w:type="dxa"/>
            <w:tcBorders>
              <w:bottom w:val="single" w:sz="4" w:space="0" w:color="auto"/>
            </w:tcBorders>
          </w:tcPr>
          <w:p w14:paraId="0992E8E6"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11,748,757</w:t>
            </w:r>
          </w:p>
        </w:tc>
        <w:tc>
          <w:tcPr>
            <w:tcW w:w="1409" w:type="dxa"/>
            <w:tcBorders>
              <w:bottom w:val="single" w:sz="4" w:space="0" w:color="auto"/>
            </w:tcBorders>
            <w:shd w:val="clear" w:color="auto" w:fill="FAFAFA"/>
          </w:tcPr>
          <w:p w14:paraId="63FD760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cs/>
              </w:rPr>
              <w:t>38</w:t>
            </w:r>
            <w:r w:rsidRPr="00220DC0">
              <w:rPr>
                <w:rFonts w:ascii="Arial" w:hAnsi="Arial" w:cs="Arial"/>
                <w:sz w:val="18"/>
                <w:szCs w:val="18"/>
              </w:rPr>
              <w:t>,</w:t>
            </w:r>
            <w:r w:rsidRPr="00220DC0">
              <w:rPr>
                <w:rFonts w:ascii="Arial" w:hAnsi="Arial" w:cs="Arial"/>
                <w:sz w:val="18"/>
                <w:szCs w:val="18"/>
                <w:cs/>
              </w:rPr>
              <w:t>377</w:t>
            </w:r>
            <w:r w:rsidRPr="00220DC0">
              <w:rPr>
                <w:rFonts w:ascii="Arial" w:hAnsi="Arial" w:cs="Arial"/>
                <w:sz w:val="18"/>
                <w:szCs w:val="18"/>
              </w:rPr>
              <w:t>,</w:t>
            </w:r>
            <w:r w:rsidRPr="00220DC0">
              <w:rPr>
                <w:rFonts w:ascii="Arial" w:hAnsi="Arial" w:cs="Arial"/>
                <w:sz w:val="18"/>
                <w:szCs w:val="18"/>
                <w:cs/>
              </w:rPr>
              <w:t>975</w:t>
            </w:r>
          </w:p>
        </w:tc>
        <w:tc>
          <w:tcPr>
            <w:tcW w:w="1409" w:type="dxa"/>
            <w:tcBorders>
              <w:bottom w:val="single" w:sz="4" w:space="0" w:color="auto"/>
            </w:tcBorders>
          </w:tcPr>
          <w:p w14:paraId="0DA5C669"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w:t>
            </w:r>
          </w:p>
        </w:tc>
        <w:tc>
          <w:tcPr>
            <w:tcW w:w="1409" w:type="dxa"/>
            <w:tcBorders>
              <w:bottom w:val="single" w:sz="4" w:space="0" w:color="auto"/>
            </w:tcBorders>
            <w:shd w:val="clear" w:color="auto" w:fill="FAFAFA"/>
          </w:tcPr>
          <w:p w14:paraId="2BB951C8"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3,544,232,409</w:t>
            </w:r>
          </w:p>
        </w:tc>
        <w:tc>
          <w:tcPr>
            <w:tcW w:w="1409" w:type="dxa"/>
            <w:tcBorders>
              <w:top w:val="nil"/>
              <w:left w:val="nil"/>
              <w:bottom w:val="single" w:sz="4" w:space="0" w:color="auto"/>
              <w:right w:val="nil"/>
            </w:tcBorders>
            <w:shd w:val="clear" w:color="auto" w:fill="auto"/>
            <w:vAlign w:val="center"/>
          </w:tcPr>
          <w:p w14:paraId="7F8342DD" w14:textId="77777777" w:rsidR="0019379D" w:rsidRPr="00220DC0" w:rsidRDefault="0019379D" w:rsidP="0019379D">
            <w:pPr>
              <w:ind w:right="-72"/>
              <w:jc w:val="right"/>
              <w:rPr>
                <w:rFonts w:ascii="Arial" w:hAnsi="Arial" w:cs="Arial"/>
                <w:sz w:val="18"/>
                <w:szCs w:val="18"/>
              </w:rPr>
            </w:pPr>
            <w:r w:rsidRPr="00220DC0">
              <w:rPr>
                <w:rFonts w:ascii="Arial" w:hAnsi="Arial" w:cs="Arial"/>
                <w:color w:val="000000"/>
                <w:sz w:val="18"/>
                <w:szCs w:val="18"/>
              </w:rPr>
              <w:t>846,748,306</w:t>
            </w:r>
          </w:p>
        </w:tc>
      </w:tr>
      <w:tr w:rsidR="0019379D" w:rsidRPr="00220DC0" w14:paraId="4604C475" w14:textId="77777777" w:rsidTr="00B852E3">
        <w:trPr>
          <w:cantSplit/>
        </w:trPr>
        <w:tc>
          <w:tcPr>
            <w:tcW w:w="2916" w:type="dxa"/>
          </w:tcPr>
          <w:p w14:paraId="5E07168A" w14:textId="77777777" w:rsidR="0019379D" w:rsidRPr="00220DC0" w:rsidRDefault="0019379D" w:rsidP="0019379D">
            <w:pPr>
              <w:ind w:left="-105" w:firstLine="4"/>
              <w:rPr>
                <w:rFonts w:ascii="Arial" w:hAnsi="Arial" w:cs="Arial"/>
                <w:spacing w:val="-6"/>
                <w:sz w:val="18"/>
                <w:szCs w:val="18"/>
                <w:lang w:val="en-US"/>
              </w:rPr>
            </w:pPr>
          </w:p>
        </w:tc>
        <w:tc>
          <w:tcPr>
            <w:tcW w:w="1409" w:type="dxa"/>
            <w:tcBorders>
              <w:top w:val="single" w:sz="4" w:space="0" w:color="auto"/>
            </w:tcBorders>
            <w:shd w:val="clear" w:color="auto" w:fill="FAFAFA"/>
          </w:tcPr>
          <w:p w14:paraId="50F887FF" w14:textId="77777777" w:rsidR="0019379D" w:rsidRPr="00220DC0" w:rsidRDefault="0019379D" w:rsidP="0019379D">
            <w:pPr>
              <w:ind w:right="-72"/>
              <w:jc w:val="right"/>
              <w:rPr>
                <w:rFonts w:ascii="Arial" w:hAnsi="Arial" w:cs="Arial"/>
                <w:sz w:val="18"/>
                <w:szCs w:val="18"/>
              </w:rPr>
            </w:pPr>
          </w:p>
        </w:tc>
        <w:tc>
          <w:tcPr>
            <w:tcW w:w="1444" w:type="dxa"/>
            <w:tcBorders>
              <w:top w:val="single" w:sz="4" w:space="0" w:color="auto"/>
            </w:tcBorders>
          </w:tcPr>
          <w:p w14:paraId="69860FA3"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5712BD6D"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tcPr>
          <w:p w14:paraId="04F9D6F1"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7FB794F1" w14:textId="77777777" w:rsidR="0019379D" w:rsidRPr="00220DC0" w:rsidRDefault="0019379D" w:rsidP="0019379D">
            <w:pPr>
              <w:ind w:right="-72"/>
              <w:jc w:val="right"/>
              <w:rPr>
                <w:rFonts w:ascii="Arial" w:hAnsi="Arial" w:cs="Arial"/>
                <w:sz w:val="18"/>
                <w:szCs w:val="18"/>
                <w:cs/>
              </w:rPr>
            </w:pPr>
          </w:p>
        </w:tc>
        <w:tc>
          <w:tcPr>
            <w:tcW w:w="1409" w:type="dxa"/>
            <w:tcBorders>
              <w:top w:val="single" w:sz="4" w:space="0" w:color="auto"/>
            </w:tcBorders>
          </w:tcPr>
          <w:p w14:paraId="40D9E700"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027FB1D0"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left w:val="nil"/>
              <w:right w:val="nil"/>
            </w:tcBorders>
            <w:shd w:val="clear" w:color="auto" w:fill="auto"/>
            <w:vAlign w:val="center"/>
          </w:tcPr>
          <w:p w14:paraId="77D51E9F" w14:textId="77777777" w:rsidR="0019379D" w:rsidRPr="00220DC0" w:rsidRDefault="0019379D" w:rsidP="0019379D">
            <w:pPr>
              <w:ind w:right="-72"/>
              <w:jc w:val="right"/>
              <w:rPr>
                <w:rFonts w:ascii="Arial" w:hAnsi="Arial" w:cs="Arial"/>
                <w:color w:val="000000"/>
                <w:sz w:val="18"/>
                <w:szCs w:val="18"/>
              </w:rPr>
            </w:pPr>
          </w:p>
        </w:tc>
      </w:tr>
      <w:tr w:rsidR="0019379D" w:rsidRPr="00220DC0" w14:paraId="34EEACD4" w14:textId="77777777" w:rsidTr="00B852E3">
        <w:trPr>
          <w:cantSplit/>
        </w:trPr>
        <w:tc>
          <w:tcPr>
            <w:tcW w:w="2916" w:type="dxa"/>
          </w:tcPr>
          <w:p w14:paraId="16E3C7BF" w14:textId="01364677" w:rsidR="0019379D" w:rsidRPr="00220DC0" w:rsidRDefault="0019379D" w:rsidP="00780456">
            <w:pPr>
              <w:spacing w:line="180" w:lineRule="exact"/>
              <w:ind w:left="-93" w:right="-108"/>
              <w:rPr>
                <w:rFonts w:ascii="Arial" w:hAnsi="Arial" w:cs="Arial"/>
                <w:spacing w:val="-6"/>
                <w:sz w:val="18"/>
                <w:szCs w:val="18"/>
                <w:cs/>
                <w:lang w:val="en-US"/>
              </w:rPr>
            </w:pPr>
            <w:r w:rsidRPr="00220DC0">
              <w:rPr>
                <w:rFonts w:ascii="Arial" w:hAnsi="Arial" w:cs="Arial"/>
                <w:spacing w:val="-6"/>
                <w:sz w:val="18"/>
                <w:szCs w:val="18"/>
                <w:lang w:val="en-US"/>
              </w:rPr>
              <w:t>Total non-current net assets</w:t>
            </w:r>
          </w:p>
        </w:tc>
        <w:tc>
          <w:tcPr>
            <w:tcW w:w="1409" w:type="dxa"/>
            <w:tcBorders>
              <w:bottom w:val="single" w:sz="4" w:space="0" w:color="auto"/>
            </w:tcBorders>
            <w:shd w:val="clear" w:color="auto" w:fill="FAFAFA"/>
            <w:vAlign w:val="bottom"/>
          </w:tcPr>
          <w:p w14:paraId="3B72AA14"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3,782,561,749</w:t>
            </w:r>
          </w:p>
        </w:tc>
        <w:tc>
          <w:tcPr>
            <w:tcW w:w="1444" w:type="dxa"/>
            <w:tcBorders>
              <w:bottom w:val="single" w:sz="4" w:space="0" w:color="auto"/>
            </w:tcBorders>
            <w:vAlign w:val="bottom"/>
          </w:tcPr>
          <w:p w14:paraId="38F383E1"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4,087,953,585</w:t>
            </w:r>
          </w:p>
        </w:tc>
        <w:tc>
          <w:tcPr>
            <w:tcW w:w="1409" w:type="dxa"/>
            <w:tcBorders>
              <w:bottom w:val="single" w:sz="4" w:space="0" w:color="auto"/>
            </w:tcBorders>
            <w:shd w:val="clear" w:color="auto" w:fill="FAFAFA"/>
            <w:vAlign w:val="bottom"/>
          </w:tcPr>
          <w:p w14:paraId="71171492"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401,721,195</w:t>
            </w:r>
          </w:p>
        </w:tc>
        <w:tc>
          <w:tcPr>
            <w:tcW w:w="1409" w:type="dxa"/>
            <w:tcBorders>
              <w:bottom w:val="single" w:sz="4" w:space="0" w:color="auto"/>
            </w:tcBorders>
            <w:vAlign w:val="bottom"/>
          </w:tcPr>
          <w:p w14:paraId="1D7D09F8"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360,569,614</w:t>
            </w:r>
          </w:p>
        </w:tc>
        <w:tc>
          <w:tcPr>
            <w:tcW w:w="1409" w:type="dxa"/>
            <w:tcBorders>
              <w:bottom w:val="single" w:sz="4" w:space="0" w:color="auto"/>
            </w:tcBorders>
            <w:shd w:val="clear" w:color="auto" w:fill="FAFAFA"/>
            <w:vAlign w:val="bottom"/>
          </w:tcPr>
          <w:p w14:paraId="60F43C58"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20DC0">
              <w:rPr>
                <w:rFonts w:ascii="Arial" w:hAnsi="Arial" w:cs="Arial"/>
                <w:sz w:val="18"/>
                <w:szCs w:val="18"/>
              </w:rPr>
              <w:t>1,651,208,848</w:t>
            </w:r>
          </w:p>
        </w:tc>
        <w:tc>
          <w:tcPr>
            <w:tcW w:w="1409" w:type="dxa"/>
            <w:tcBorders>
              <w:bottom w:val="single" w:sz="4" w:space="0" w:color="auto"/>
            </w:tcBorders>
            <w:vAlign w:val="bottom"/>
          </w:tcPr>
          <w:p w14:paraId="14BBE03A"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cs/>
              </w:rPr>
              <w:t>615</w:t>
            </w:r>
            <w:r w:rsidRPr="00220DC0">
              <w:rPr>
                <w:rFonts w:ascii="Arial" w:hAnsi="Arial" w:cs="Arial"/>
                <w:sz w:val="18"/>
                <w:szCs w:val="18"/>
              </w:rPr>
              <w:t>,</w:t>
            </w:r>
            <w:r w:rsidRPr="00220DC0">
              <w:rPr>
                <w:rFonts w:ascii="Arial" w:hAnsi="Arial" w:cs="Arial"/>
                <w:sz w:val="18"/>
                <w:szCs w:val="18"/>
                <w:cs/>
              </w:rPr>
              <w:t>424</w:t>
            </w:r>
            <w:r w:rsidRPr="00220DC0">
              <w:rPr>
                <w:rFonts w:ascii="Arial" w:hAnsi="Arial" w:cs="Arial"/>
                <w:sz w:val="18"/>
                <w:szCs w:val="18"/>
              </w:rPr>
              <w:t>,</w:t>
            </w:r>
            <w:r w:rsidRPr="00220DC0">
              <w:rPr>
                <w:rFonts w:ascii="Arial" w:hAnsi="Arial" w:cs="Arial"/>
                <w:sz w:val="18"/>
                <w:szCs w:val="18"/>
                <w:cs/>
              </w:rPr>
              <w:t>221</w:t>
            </w:r>
          </w:p>
        </w:tc>
        <w:tc>
          <w:tcPr>
            <w:tcW w:w="1409" w:type="dxa"/>
            <w:tcBorders>
              <w:bottom w:val="single" w:sz="4" w:space="0" w:color="auto"/>
            </w:tcBorders>
            <w:shd w:val="clear" w:color="auto" w:fill="FAFAFA"/>
            <w:vAlign w:val="bottom"/>
          </w:tcPr>
          <w:p w14:paraId="0695C5E6"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5,835,491,792</w:t>
            </w:r>
          </w:p>
        </w:tc>
        <w:tc>
          <w:tcPr>
            <w:tcW w:w="1409" w:type="dxa"/>
            <w:tcBorders>
              <w:left w:val="nil"/>
              <w:bottom w:val="single" w:sz="4" w:space="0" w:color="auto"/>
              <w:right w:val="nil"/>
            </w:tcBorders>
            <w:shd w:val="clear" w:color="auto" w:fill="auto"/>
            <w:vAlign w:val="bottom"/>
          </w:tcPr>
          <w:p w14:paraId="3AD5BE34" w14:textId="77777777" w:rsidR="0019379D" w:rsidRPr="00220DC0" w:rsidRDefault="0019379D" w:rsidP="00674D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color w:val="000000"/>
                <w:sz w:val="18"/>
                <w:szCs w:val="18"/>
              </w:rPr>
              <w:t>5,063,947,420</w:t>
            </w:r>
          </w:p>
        </w:tc>
      </w:tr>
      <w:tr w:rsidR="0019379D" w:rsidRPr="00220DC0" w14:paraId="743C8EB4" w14:textId="77777777" w:rsidTr="00B852E3">
        <w:trPr>
          <w:cantSplit/>
        </w:trPr>
        <w:tc>
          <w:tcPr>
            <w:tcW w:w="2916" w:type="dxa"/>
          </w:tcPr>
          <w:p w14:paraId="436915FC" w14:textId="77777777" w:rsidR="0019379D" w:rsidRPr="00220DC0" w:rsidRDefault="0019379D" w:rsidP="0040153E">
            <w:pPr>
              <w:ind w:left="-105" w:firstLine="4"/>
              <w:rPr>
                <w:rFonts w:ascii="Arial" w:hAnsi="Arial" w:cs="Arial"/>
                <w:sz w:val="18"/>
                <w:szCs w:val="18"/>
                <w:cs/>
              </w:rPr>
            </w:pPr>
          </w:p>
        </w:tc>
        <w:tc>
          <w:tcPr>
            <w:tcW w:w="1409" w:type="dxa"/>
            <w:tcBorders>
              <w:top w:val="single" w:sz="4" w:space="0" w:color="auto"/>
            </w:tcBorders>
            <w:shd w:val="clear" w:color="auto" w:fill="FAFAFA"/>
          </w:tcPr>
          <w:p w14:paraId="317D3DA3"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4" w:type="dxa"/>
            <w:tcBorders>
              <w:top w:val="single" w:sz="4" w:space="0" w:color="auto"/>
            </w:tcBorders>
          </w:tcPr>
          <w:p w14:paraId="2CB26EEE"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54567CB2"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tcPr>
          <w:p w14:paraId="14FAA982"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6F45A8D4"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tcPr>
          <w:p w14:paraId="5E6ACD97"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shd w:val="clear" w:color="auto" w:fill="FAFAFA"/>
          </w:tcPr>
          <w:p w14:paraId="425E0E5F"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9" w:type="dxa"/>
            <w:tcBorders>
              <w:top w:val="single" w:sz="4" w:space="0" w:color="auto"/>
            </w:tcBorders>
          </w:tcPr>
          <w:p w14:paraId="2D5A174C" w14:textId="77777777" w:rsidR="0019379D" w:rsidRPr="00220DC0" w:rsidRDefault="0019379D" w:rsidP="004015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9379D" w:rsidRPr="00220DC0" w14:paraId="5F67C834" w14:textId="77777777" w:rsidTr="00B852E3">
        <w:trPr>
          <w:cantSplit/>
        </w:trPr>
        <w:tc>
          <w:tcPr>
            <w:tcW w:w="2916" w:type="dxa"/>
          </w:tcPr>
          <w:p w14:paraId="523B9643" w14:textId="42FBE18C" w:rsidR="0019379D" w:rsidRPr="00220DC0" w:rsidRDefault="0019379D" w:rsidP="0019379D">
            <w:pPr>
              <w:ind w:left="-105" w:firstLine="4"/>
              <w:rPr>
                <w:rFonts w:ascii="Arial" w:hAnsi="Arial" w:cs="Arial"/>
                <w:sz w:val="18"/>
                <w:szCs w:val="18"/>
              </w:rPr>
            </w:pPr>
            <w:r w:rsidRPr="00220DC0">
              <w:rPr>
                <w:rFonts w:ascii="Arial" w:hAnsi="Arial" w:cs="Arial"/>
                <w:spacing w:val="-6"/>
                <w:sz w:val="18"/>
                <w:szCs w:val="18"/>
                <w:lang w:val="en-US"/>
              </w:rPr>
              <w:t>Net assets</w:t>
            </w:r>
          </w:p>
        </w:tc>
        <w:tc>
          <w:tcPr>
            <w:tcW w:w="1409" w:type="dxa"/>
            <w:tcBorders>
              <w:bottom w:val="single" w:sz="4" w:space="0" w:color="auto"/>
            </w:tcBorders>
            <w:shd w:val="clear" w:color="auto" w:fill="FAFAFA"/>
          </w:tcPr>
          <w:p w14:paraId="53006061"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4,194,399,176</w:t>
            </w:r>
          </w:p>
        </w:tc>
        <w:tc>
          <w:tcPr>
            <w:tcW w:w="1444" w:type="dxa"/>
            <w:tcBorders>
              <w:bottom w:val="single" w:sz="4" w:space="0" w:color="auto"/>
            </w:tcBorders>
          </w:tcPr>
          <w:p w14:paraId="507E537C"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3,019,389,806</w:t>
            </w:r>
          </w:p>
        </w:tc>
        <w:tc>
          <w:tcPr>
            <w:tcW w:w="1409" w:type="dxa"/>
            <w:tcBorders>
              <w:bottom w:val="single" w:sz="4" w:space="0" w:color="auto"/>
            </w:tcBorders>
            <w:shd w:val="clear" w:color="auto" w:fill="FAFAFA"/>
          </w:tcPr>
          <w:p w14:paraId="1955AB9E"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417,631,732</w:t>
            </w:r>
          </w:p>
        </w:tc>
        <w:tc>
          <w:tcPr>
            <w:tcW w:w="1409" w:type="dxa"/>
            <w:tcBorders>
              <w:bottom w:val="single" w:sz="4" w:space="0" w:color="auto"/>
            </w:tcBorders>
          </w:tcPr>
          <w:p w14:paraId="06A591A3"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492,115,126</w:t>
            </w:r>
          </w:p>
        </w:tc>
        <w:tc>
          <w:tcPr>
            <w:tcW w:w="1409" w:type="dxa"/>
            <w:tcBorders>
              <w:bottom w:val="single" w:sz="4" w:space="0" w:color="auto"/>
            </w:tcBorders>
            <w:shd w:val="clear" w:color="auto" w:fill="FAFAFA"/>
          </w:tcPr>
          <w:p w14:paraId="18D0C766"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1,482,873,612</w:t>
            </w:r>
          </w:p>
        </w:tc>
        <w:tc>
          <w:tcPr>
            <w:tcW w:w="1409" w:type="dxa"/>
            <w:tcBorders>
              <w:bottom w:val="single" w:sz="4" w:space="0" w:color="auto"/>
            </w:tcBorders>
          </w:tcPr>
          <w:p w14:paraId="1C7E5BD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677,751,804</w:t>
            </w:r>
          </w:p>
        </w:tc>
        <w:tc>
          <w:tcPr>
            <w:tcW w:w="1409" w:type="dxa"/>
            <w:tcBorders>
              <w:bottom w:val="single" w:sz="4" w:space="0" w:color="auto"/>
            </w:tcBorders>
            <w:shd w:val="clear" w:color="auto" w:fill="FAFAFA"/>
          </w:tcPr>
          <w:p w14:paraId="3695FB08"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6,094,904,520</w:t>
            </w:r>
          </w:p>
        </w:tc>
        <w:tc>
          <w:tcPr>
            <w:tcW w:w="1409" w:type="dxa"/>
            <w:tcBorders>
              <w:bottom w:val="single" w:sz="4" w:space="0" w:color="auto"/>
            </w:tcBorders>
          </w:tcPr>
          <w:p w14:paraId="32CC370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4,189,256,736</w:t>
            </w:r>
          </w:p>
        </w:tc>
      </w:tr>
      <w:tr w:rsidR="0019379D" w:rsidRPr="00220DC0" w14:paraId="05F9EFF9" w14:textId="77777777" w:rsidTr="00B852E3">
        <w:trPr>
          <w:cantSplit/>
        </w:trPr>
        <w:tc>
          <w:tcPr>
            <w:tcW w:w="2916" w:type="dxa"/>
          </w:tcPr>
          <w:p w14:paraId="2B7869BA" w14:textId="77777777" w:rsidR="0019379D" w:rsidRPr="00220DC0" w:rsidRDefault="0019379D" w:rsidP="0019379D">
            <w:pPr>
              <w:ind w:left="-105" w:firstLine="4"/>
              <w:rPr>
                <w:rFonts w:ascii="Arial" w:hAnsi="Arial" w:cs="Arial"/>
                <w:sz w:val="18"/>
                <w:szCs w:val="18"/>
                <w:cs/>
              </w:rPr>
            </w:pPr>
          </w:p>
        </w:tc>
        <w:tc>
          <w:tcPr>
            <w:tcW w:w="1409" w:type="dxa"/>
            <w:tcBorders>
              <w:top w:val="single" w:sz="4" w:space="0" w:color="auto"/>
            </w:tcBorders>
            <w:shd w:val="clear" w:color="auto" w:fill="FAFAFA"/>
          </w:tcPr>
          <w:p w14:paraId="457CE18E" w14:textId="77777777" w:rsidR="0019379D" w:rsidRPr="00220DC0" w:rsidRDefault="0019379D" w:rsidP="0019379D">
            <w:pPr>
              <w:ind w:right="-72"/>
              <w:jc w:val="right"/>
              <w:rPr>
                <w:rFonts w:ascii="Arial" w:hAnsi="Arial" w:cs="Arial"/>
                <w:sz w:val="18"/>
                <w:szCs w:val="18"/>
              </w:rPr>
            </w:pPr>
          </w:p>
        </w:tc>
        <w:tc>
          <w:tcPr>
            <w:tcW w:w="1444" w:type="dxa"/>
            <w:tcBorders>
              <w:top w:val="single" w:sz="4" w:space="0" w:color="auto"/>
            </w:tcBorders>
          </w:tcPr>
          <w:p w14:paraId="62E5EE62"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29F711BA"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tcPr>
          <w:p w14:paraId="066FC42C"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08C576EC"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tcPr>
          <w:p w14:paraId="1A6FF249"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shd w:val="clear" w:color="auto" w:fill="FAFAFA"/>
          </w:tcPr>
          <w:p w14:paraId="53AE96FC" w14:textId="77777777" w:rsidR="0019379D" w:rsidRPr="00220DC0" w:rsidRDefault="0019379D" w:rsidP="0019379D">
            <w:pPr>
              <w:ind w:right="-72"/>
              <w:jc w:val="right"/>
              <w:rPr>
                <w:rFonts w:ascii="Arial" w:hAnsi="Arial" w:cs="Arial"/>
                <w:sz w:val="18"/>
                <w:szCs w:val="18"/>
              </w:rPr>
            </w:pPr>
          </w:p>
        </w:tc>
        <w:tc>
          <w:tcPr>
            <w:tcW w:w="1409" w:type="dxa"/>
            <w:tcBorders>
              <w:top w:val="single" w:sz="4" w:space="0" w:color="auto"/>
            </w:tcBorders>
          </w:tcPr>
          <w:p w14:paraId="6BE331C9" w14:textId="77777777" w:rsidR="0019379D" w:rsidRPr="00220DC0" w:rsidRDefault="0019379D" w:rsidP="0019379D">
            <w:pPr>
              <w:ind w:right="-72"/>
              <w:jc w:val="right"/>
              <w:rPr>
                <w:rFonts w:ascii="Arial" w:hAnsi="Arial" w:cs="Arial"/>
                <w:sz w:val="18"/>
                <w:szCs w:val="18"/>
              </w:rPr>
            </w:pPr>
          </w:p>
        </w:tc>
      </w:tr>
      <w:tr w:rsidR="0019379D" w:rsidRPr="00220DC0" w14:paraId="532F3827" w14:textId="77777777" w:rsidTr="00B852E3">
        <w:trPr>
          <w:cantSplit/>
        </w:trPr>
        <w:tc>
          <w:tcPr>
            <w:tcW w:w="2916" w:type="dxa"/>
          </w:tcPr>
          <w:p w14:paraId="6077D1FC" w14:textId="7F6A8230" w:rsidR="0019379D" w:rsidRPr="00220DC0" w:rsidRDefault="0019379D" w:rsidP="0019379D">
            <w:pPr>
              <w:ind w:left="-105" w:firstLine="4"/>
              <w:rPr>
                <w:rFonts w:ascii="Arial" w:hAnsi="Arial" w:cs="Arial"/>
                <w:sz w:val="18"/>
                <w:szCs w:val="18"/>
                <w:cs/>
              </w:rPr>
            </w:pPr>
            <w:r w:rsidRPr="00220DC0">
              <w:rPr>
                <w:rFonts w:ascii="Arial" w:hAnsi="Arial" w:cs="Arial"/>
                <w:spacing w:val="-6"/>
                <w:sz w:val="18"/>
                <w:szCs w:val="18"/>
                <w:lang w:val="en-US"/>
              </w:rPr>
              <w:t>Non-controlling interests</w:t>
            </w:r>
          </w:p>
        </w:tc>
        <w:tc>
          <w:tcPr>
            <w:tcW w:w="1409" w:type="dxa"/>
            <w:tcBorders>
              <w:bottom w:val="single" w:sz="4" w:space="0" w:color="auto"/>
            </w:tcBorders>
            <w:shd w:val="clear" w:color="auto" w:fill="FAFAFA"/>
          </w:tcPr>
          <w:p w14:paraId="6FBFA90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1,571,641,371</w:t>
            </w:r>
          </w:p>
        </w:tc>
        <w:tc>
          <w:tcPr>
            <w:tcW w:w="1444" w:type="dxa"/>
            <w:tcBorders>
              <w:bottom w:val="single" w:sz="4" w:space="0" w:color="auto"/>
            </w:tcBorders>
            <w:shd w:val="clear" w:color="auto" w:fill="auto"/>
          </w:tcPr>
          <w:p w14:paraId="26C474BF"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763,603,682</w:t>
            </w:r>
          </w:p>
        </w:tc>
        <w:tc>
          <w:tcPr>
            <w:tcW w:w="1409" w:type="dxa"/>
            <w:tcBorders>
              <w:bottom w:val="single" w:sz="4" w:space="0" w:color="auto"/>
            </w:tcBorders>
            <w:shd w:val="clear" w:color="auto" w:fill="FAFAFA"/>
          </w:tcPr>
          <w:p w14:paraId="59BF78F6"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200,003,836</w:t>
            </w:r>
          </w:p>
        </w:tc>
        <w:tc>
          <w:tcPr>
            <w:tcW w:w="1409" w:type="dxa"/>
            <w:tcBorders>
              <w:bottom w:val="single" w:sz="4" w:space="0" w:color="auto"/>
            </w:tcBorders>
            <w:shd w:val="clear" w:color="auto" w:fill="auto"/>
          </w:tcPr>
          <w:p w14:paraId="21904A57"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235,673,934</w:t>
            </w:r>
          </w:p>
        </w:tc>
        <w:tc>
          <w:tcPr>
            <w:tcW w:w="1409" w:type="dxa"/>
            <w:tcBorders>
              <w:bottom w:val="single" w:sz="4" w:space="0" w:color="auto"/>
            </w:tcBorders>
            <w:shd w:val="clear" w:color="auto" w:fill="FAFAFA"/>
          </w:tcPr>
          <w:p w14:paraId="37809E55"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667,293,125</w:t>
            </w:r>
          </w:p>
        </w:tc>
        <w:tc>
          <w:tcPr>
            <w:tcW w:w="1409" w:type="dxa"/>
            <w:tcBorders>
              <w:bottom w:val="single" w:sz="4" w:space="0" w:color="auto"/>
            </w:tcBorders>
          </w:tcPr>
          <w:p w14:paraId="5C46FB98"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304,988,312</w:t>
            </w:r>
          </w:p>
        </w:tc>
        <w:tc>
          <w:tcPr>
            <w:tcW w:w="1409" w:type="dxa"/>
            <w:tcBorders>
              <w:bottom w:val="single" w:sz="4" w:space="0" w:color="auto"/>
            </w:tcBorders>
            <w:shd w:val="clear" w:color="auto" w:fill="FAFAFA"/>
          </w:tcPr>
          <w:p w14:paraId="2A2ED275"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2,438,938,332</w:t>
            </w:r>
          </w:p>
        </w:tc>
        <w:tc>
          <w:tcPr>
            <w:tcW w:w="1409" w:type="dxa"/>
            <w:tcBorders>
              <w:bottom w:val="single" w:sz="4" w:space="0" w:color="auto"/>
            </w:tcBorders>
            <w:shd w:val="clear" w:color="auto" w:fill="auto"/>
          </w:tcPr>
          <w:p w14:paraId="614C9CFB" w14:textId="77777777" w:rsidR="0019379D" w:rsidRPr="00220DC0" w:rsidRDefault="0019379D" w:rsidP="0019379D">
            <w:pPr>
              <w:ind w:right="-72"/>
              <w:jc w:val="right"/>
              <w:rPr>
                <w:rFonts w:ascii="Arial" w:hAnsi="Arial" w:cs="Arial"/>
                <w:sz w:val="18"/>
                <w:szCs w:val="18"/>
              </w:rPr>
            </w:pPr>
            <w:r w:rsidRPr="00220DC0">
              <w:rPr>
                <w:rFonts w:ascii="Arial" w:hAnsi="Arial" w:cs="Arial"/>
                <w:sz w:val="18"/>
                <w:szCs w:val="18"/>
              </w:rPr>
              <w:t>1,366,508,409</w:t>
            </w:r>
          </w:p>
        </w:tc>
      </w:tr>
    </w:tbl>
    <w:p w14:paraId="4C5BD56C" w14:textId="1AEE758E" w:rsidR="0019379D" w:rsidRPr="00220DC0" w:rsidRDefault="0019379D" w:rsidP="008F6CF6">
      <w:pPr>
        <w:spacing w:after="160" w:line="259" w:lineRule="auto"/>
        <w:ind w:left="540"/>
        <w:contextualSpacing/>
        <w:jc w:val="thaiDistribute"/>
        <w:rPr>
          <w:rFonts w:ascii="Arial" w:hAnsi="Arial" w:cs="Arial"/>
          <w:b/>
          <w:bCs/>
          <w:sz w:val="15"/>
          <w:szCs w:val="15"/>
        </w:rPr>
      </w:pPr>
    </w:p>
    <w:p w14:paraId="492077B7" w14:textId="77777777" w:rsidR="0019379D" w:rsidRPr="00220DC0" w:rsidRDefault="0019379D" w:rsidP="008F6CF6">
      <w:pPr>
        <w:spacing w:after="160" w:line="259" w:lineRule="auto"/>
        <w:ind w:left="540"/>
        <w:contextualSpacing/>
        <w:jc w:val="thaiDistribute"/>
        <w:rPr>
          <w:rFonts w:ascii="Arial" w:hAnsi="Arial" w:cs="Arial"/>
          <w:b/>
          <w:bCs/>
          <w:sz w:val="15"/>
          <w:szCs w:val="15"/>
        </w:rPr>
      </w:pPr>
    </w:p>
    <w:p w14:paraId="3ADB72D1" w14:textId="50B50A60" w:rsidR="00F31B12" w:rsidRPr="00E765A7" w:rsidRDefault="0019379D" w:rsidP="008F6CF6">
      <w:pPr>
        <w:spacing w:after="160" w:line="259" w:lineRule="auto"/>
        <w:ind w:left="540"/>
        <w:contextualSpacing/>
        <w:jc w:val="thaiDistribute"/>
        <w:rPr>
          <w:rFonts w:ascii="Arial" w:hAnsi="Arial" w:cs="Arial"/>
          <w:b/>
          <w:bCs/>
          <w:sz w:val="20"/>
          <w:szCs w:val="20"/>
        </w:rPr>
      </w:pPr>
      <w:r w:rsidRPr="00220DC0">
        <w:rPr>
          <w:rFonts w:ascii="Arial" w:hAnsi="Arial" w:cs="Arial"/>
          <w:b/>
          <w:bCs/>
          <w:sz w:val="15"/>
          <w:szCs w:val="15"/>
        </w:rPr>
        <w:br w:type="page"/>
      </w:r>
    </w:p>
    <w:p w14:paraId="43017AF2" w14:textId="77777777" w:rsidR="00B30CF6" w:rsidRPr="00E765A7" w:rsidRDefault="00B30CF6" w:rsidP="008F6CF6">
      <w:pPr>
        <w:spacing w:after="160" w:line="259" w:lineRule="auto"/>
        <w:ind w:left="540"/>
        <w:contextualSpacing/>
        <w:jc w:val="thaiDistribute"/>
        <w:rPr>
          <w:rFonts w:ascii="Arial" w:hAnsi="Arial" w:cs="Arial"/>
          <w:b/>
          <w:bCs/>
          <w:color w:val="CF4A02"/>
          <w:sz w:val="20"/>
          <w:szCs w:val="20"/>
        </w:rPr>
      </w:pPr>
      <w:r w:rsidRPr="00E765A7">
        <w:rPr>
          <w:rFonts w:ascii="Arial" w:hAnsi="Arial" w:cs="Arial"/>
          <w:b/>
          <w:bCs/>
          <w:color w:val="CF4A02"/>
          <w:sz w:val="20"/>
          <w:szCs w:val="20"/>
        </w:rPr>
        <w:t>Summarised statement of comprehensive income</w:t>
      </w:r>
    </w:p>
    <w:p w14:paraId="2AD65D19" w14:textId="7B8C5AC2" w:rsidR="00B30CF6" w:rsidRPr="00E765A7" w:rsidRDefault="00B30CF6" w:rsidP="008F6CF6">
      <w:pPr>
        <w:spacing w:after="160" w:line="259" w:lineRule="auto"/>
        <w:ind w:left="540"/>
        <w:contextualSpacing/>
        <w:jc w:val="thaiDistribute"/>
        <w:rPr>
          <w:rFonts w:ascii="Arial" w:hAnsi="Arial" w:cs="Arial"/>
          <w:b/>
          <w:bCs/>
          <w:sz w:val="20"/>
          <w:szCs w:val="20"/>
        </w:rPr>
      </w:pPr>
    </w:p>
    <w:tbl>
      <w:tblPr>
        <w:tblW w:w="14253" w:type="dxa"/>
        <w:tblInd w:w="666" w:type="dxa"/>
        <w:tblLayout w:type="fixed"/>
        <w:tblLook w:val="0000" w:firstRow="0" w:lastRow="0" w:firstColumn="0" w:lastColumn="0" w:noHBand="0" w:noVBand="0"/>
      </w:tblPr>
      <w:tblGrid>
        <w:gridCol w:w="2862"/>
        <w:gridCol w:w="1423"/>
        <w:gridCol w:w="1424"/>
        <w:gridCol w:w="1424"/>
        <w:gridCol w:w="1424"/>
        <w:gridCol w:w="1424"/>
        <w:gridCol w:w="1424"/>
        <w:gridCol w:w="1424"/>
        <w:gridCol w:w="1424"/>
      </w:tblGrid>
      <w:tr w:rsidR="004F7BD5" w:rsidRPr="00220DC0" w14:paraId="41E53590" w14:textId="77777777" w:rsidTr="00E765A7">
        <w:trPr>
          <w:cantSplit/>
        </w:trPr>
        <w:tc>
          <w:tcPr>
            <w:tcW w:w="2862" w:type="dxa"/>
          </w:tcPr>
          <w:p w14:paraId="7D803FB1" w14:textId="77777777" w:rsidR="004F7BD5" w:rsidRPr="00220DC0" w:rsidRDefault="004F7BD5" w:rsidP="004F7BD5">
            <w:pPr>
              <w:ind w:left="-105" w:right="-126"/>
              <w:rPr>
                <w:rFonts w:ascii="Arial" w:hAnsi="Arial" w:cs="Arial"/>
                <w:sz w:val="18"/>
                <w:szCs w:val="18"/>
              </w:rPr>
            </w:pPr>
          </w:p>
        </w:tc>
        <w:tc>
          <w:tcPr>
            <w:tcW w:w="2847" w:type="dxa"/>
            <w:gridSpan w:val="2"/>
            <w:tcBorders>
              <w:top w:val="single" w:sz="4" w:space="0" w:color="auto"/>
              <w:bottom w:val="single" w:sz="4" w:space="0" w:color="auto"/>
            </w:tcBorders>
            <w:vAlign w:val="center"/>
          </w:tcPr>
          <w:p w14:paraId="3C1858B8" w14:textId="47C6FDEB"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rPr>
              <w:t>Amita Technologies Inc.</w:t>
            </w:r>
          </w:p>
        </w:tc>
        <w:tc>
          <w:tcPr>
            <w:tcW w:w="2848" w:type="dxa"/>
            <w:gridSpan w:val="2"/>
            <w:tcBorders>
              <w:top w:val="single" w:sz="4" w:space="0" w:color="auto"/>
              <w:bottom w:val="single" w:sz="4" w:space="0" w:color="auto"/>
            </w:tcBorders>
            <w:vAlign w:val="center"/>
          </w:tcPr>
          <w:p w14:paraId="0D106895" w14:textId="273322FA" w:rsidR="004F7BD5" w:rsidRPr="00220DC0" w:rsidRDefault="004F7BD5" w:rsidP="004F7BD5">
            <w:pPr>
              <w:ind w:right="-72"/>
              <w:jc w:val="right"/>
              <w:rPr>
                <w:rFonts w:ascii="Arial" w:hAnsi="Arial" w:cs="Arial"/>
                <w:b/>
                <w:bCs/>
                <w:sz w:val="18"/>
                <w:szCs w:val="18"/>
                <w:cs/>
              </w:rPr>
            </w:pPr>
            <w:r w:rsidRPr="00220DC0">
              <w:rPr>
                <w:rFonts w:ascii="Arial" w:hAnsi="Arial" w:cs="Arial"/>
                <w:b/>
                <w:bCs/>
                <w:spacing w:val="-4"/>
                <w:sz w:val="18"/>
                <w:szCs w:val="18"/>
                <w:lang w:val="en-US"/>
              </w:rPr>
              <w:t>Energy Mahanakorn Co., Ltd</w:t>
            </w:r>
            <w:r w:rsidRPr="00220DC0">
              <w:rPr>
                <w:rFonts w:ascii="Arial" w:hAnsi="Arial" w:cs="Arial"/>
                <w:b/>
                <w:bCs/>
                <w:sz w:val="18"/>
                <w:szCs w:val="18"/>
                <w:lang w:val="en-US"/>
              </w:rPr>
              <w:t>.</w:t>
            </w:r>
          </w:p>
        </w:tc>
        <w:tc>
          <w:tcPr>
            <w:tcW w:w="2848" w:type="dxa"/>
            <w:gridSpan w:val="2"/>
            <w:tcBorders>
              <w:top w:val="single" w:sz="4" w:space="0" w:color="auto"/>
              <w:bottom w:val="single" w:sz="4" w:space="0" w:color="auto"/>
            </w:tcBorders>
            <w:vAlign w:val="center"/>
          </w:tcPr>
          <w:p w14:paraId="4988D885" w14:textId="585C34C6" w:rsidR="004F7BD5" w:rsidRPr="00220DC0" w:rsidRDefault="004F7BD5" w:rsidP="004F7BD5">
            <w:pPr>
              <w:ind w:left="-169" w:right="-72"/>
              <w:jc w:val="right"/>
              <w:rPr>
                <w:rFonts w:ascii="Arial" w:hAnsi="Arial" w:cs="Arial"/>
                <w:b/>
                <w:bCs/>
                <w:sz w:val="18"/>
                <w:szCs w:val="18"/>
                <w:cs/>
              </w:rPr>
            </w:pPr>
            <w:r w:rsidRPr="00220DC0">
              <w:rPr>
                <w:rFonts w:ascii="Arial" w:hAnsi="Arial" w:cs="Arial"/>
                <w:b/>
                <w:bCs/>
                <w:spacing w:val="-4"/>
                <w:sz w:val="18"/>
                <w:szCs w:val="18"/>
                <w:lang w:val="en-US"/>
              </w:rPr>
              <w:t>Absolute Assembly Co., Ltd</w:t>
            </w:r>
            <w:r w:rsidRPr="00220DC0">
              <w:rPr>
                <w:rFonts w:ascii="Arial" w:hAnsi="Arial" w:cs="Arial"/>
                <w:b/>
                <w:bCs/>
                <w:sz w:val="18"/>
                <w:szCs w:val="18"/>
                <w:lang w:val="en-US"/>
              </w:rPr>
              <w:t>.</w:t>
            </w:r>
          </w:p>
        </w:tc>
        <w:tc>
          <w:tcPr>
            <w:tcW w:w="2848" w:type="dxa"/>
            <w:gridSpan w:val="2"/>
            <w:tcBorders>
              <w:top w:val="single" w:sz="4" w:space="0" w:color="auto"/>
              <w:bottom w:val="single" w:sz="4" w:space="0" w:color="auto"/>
            </w:tcBorders>
            <w:vAlign w:val="bottom"/>
          </w:tcPr>
          <w:p w14:paraId="21E74F98" w14:textId="0A4B6369"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rPr>
              <w:t>Total</w:t>
            </w:r>
          </w:p>
        </w:tc>
      </w:tr>
      <w:tr w:rsidR="004F7BD5" w:rsidRPr="00220DC0" w14:paraId="61C2807D" w14:textId="77777777" w:rsidTr="00E765A7">
        <w:trPr>
          <w:cantSplit/>
        </w:trPr>
        <w:tc>
          <w:tcPr>
            <w:tcW w:w="2862" w:type="dxa"/>
          </w:tcPr>
          <w:p w14:paraId="1144A9C3" w14:textId="6F495102" w:rsidR="004F7BD5" w:rsidRPr="00220DC0" w:rsidRDefault="00C865DB" w:rsidP="004F7BD5">
            <w:pPr>
              <w:ind w:left="-105" w:right="-126"/>
              <w:rPr>
                <w:rFonts w:ascii="Arial" w:hAnsi="Arial" w:cs="Arial"/>
                <w:b/>
                <w:bCs/>
                <w:sz w:val="18"/>
                <w:szCs w:val="18"/>
                <w:cs/>
              </w:rPr>
            </w:pPr>
            <w:r>
              <w:rPr>
                <w:rFonts w:ascii="Arial" w:hAnsi="Arial" w:cs="Arial"/>
                <w:b/>
                <w:bCs/>
                <w:spacing w:val="-6"/>
                <w:sz w:val="18"/>
                <w:szCs w:val="18"/>
                <w:lang w:val="en-US"/>
              </w:rPr>
              <w:t xml:space="preserve">For the year ended </w:t>
            </w:r>
            <w:r w:rsidR="004F7BD5" w:rsidRPr="00220DC0">
              <w:rPr>
                <w:rFonts w:ascii="Arial" w:hAnsi="Arial" w:cs="Arial"/>
                <w:b/>
                <w:bCs/>
                <w:spacing w:val="-6"/>
                <w:sz w:val="18"/>
                <w:szCs w:val="18"/>
                <w:lang w:val="en-US"/>
              </w:rPr>
              <w:t>31 December</w:t>
            </w:r>
          </w:p>
        </w:tc>
        <w:tc>
          <w:tcPr>
            <w:tcW w:w="1423" w:type="dxa"/>
            <w:tcBorders>
              <w:top w:val="single" w:sz="4" w:space="0" w:color="auto"/>
            </w:tcBorders>
            <w:vAlign w:val="bottom"/>
          </w:tcPr>
          <w:p w14:paraId="12314628" w14:textId="49515B61"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2021</w:t>
            </w:r>
          </w:p>
        </w:tc>
        <w:tc>
          <w:tcPr>
            <w:tcW w:w="1424" w:type="dxa"/>
            <w:tcBorders>
              <w:top w:val="single" w:sz="4" w:space="0" w:color="auto"/>
            </w:tcBorders>
            <w:vAlign w:val="bottom"/>
          </w:tcPr>
          <w:p w14:paraId="075D155F" w14:textId="0ACFBA6C"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2020</w:t>
            </w:r>
          </w:p>
        </w:tc>
        <w:tc>
          <w:tcPr>
            <w:tcW w:w="1424" w:type="dxa"/>
            <w:tcBorders>
              <w:top w:val="single" w:sz="4" w:space="0" w:color="auto"/>
            </w:tcBorders>
            <w:vAlign w:val="bottom"/>
          </w:tcPr>
          <w:p w14:paraId="190990C4" w14:textId="60D356CD"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2021</w:t>
            </w:r>
          </w:p>
        </w:tc>
        <w:tc>
          <w:tcPr>
            <w:tcW w:w="1424" w:type="dxa"/>
            <w:tcBorders>
              <w:top w:val="single" w:sz="4" w:space="0" w:color="auto"/>
            </w:tcBorders>
            <w:vAlign w:val="bottom"/>
          </w:tcPr>
          <w:p w14:paraId="1F036BF9" w14:textId="298C4D26"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2020</w:t>
            </w:r>
          </w:p>
        </w:tc>
        <w:tc>
          <w:tcPr>
            <w:tcW w:w="1424" w:type="dxa"/>
            <w:tcBorders>
              <w:top w:val="single" w:sz="4" w:space="0" w:color="auto"/>
            </w:tcBorders>
            <w:vAlign w:val="bottom"/>
          </w:tcPr>
          <w:p w14:paraId="6151EED8" w14:textId="34CE7BF4"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rPr>
              <w:t>2021</w:t>
            </w:r>
          </w:p>
        </w:tc>
        <w:tc>
          <w:tcPr>
            <w:tcW w:w="1424" w:type="dxa"/>
            <w:tcBorders>
              <w:top w:val="single" w:sz="4" w:space="0" w:color="auto"/>
            </w:tcBorders>
            <w:vAlign w:val="bottom"/>
          </w:tcPr>
          <w:p w14:paraId="1F44C7F0" w14:textId="7C9442AC"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rPr>
              <w:t>2020</w:t>
            </w:r>
          </w:p>
        </w:tc>
        <w:tc>
          <w:tcPr>
            <w:tcW w:w="1424" w:type="dxa"/>
            <w:tcBorders>
              <w:top w:val="single" w:sz="4" w:space="0" w:color="auto"/>
            </w:tcBorders>
            <w:vAlign w:val="bottom"/>
          </w:tcPr>
          <w:p w14:paraId="2CB6F225" w14:textId="3D136E10"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2021</w:t>
            </w:r>
          </w:p>
        </w:tc>
        <w:tc>
          <w:tcPr>
            <w:tcW w:w="1424" w:type="dxa"/>
            <w:tcBorders>
              <w:top w:val="single" w:sz="4" w:space="0" w:color="auto"/>
            </w:tcBorders>
            <w:vAlign w:val="bottom"/>
          </w:tcPr>
          <w:p w14:paraId="01743283" w14:textId="126FAE9C"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rPr>
              <w:t>2020</w:t>
            </w:r>
          </w:p>
        </w:tc>
      </w:tr>
      <w:tr w:rsidR="004F7BD5" w:rsidRPr="00220DC0" w14:paraId="6C4DD466" w14:textId="77777777" w:rsidTr="00E765A7">
        <w:trPr>
          <w:cantSplit/>
        </w:trPr>
        <w:tc>
          <w:tcPr>
            <w:tcW w:w="2862" w:type="dxa"/>
          </w:tcPr>
          <w:p w14:paraId="7DC81E63" w14:textId="77777777" w:rsidR="004F7BD5" w:rsidRPr="00220DC0" w:rsidRDefault="004F7BD5" w:rsidP="004F7BD5">
            <w:pPr>
              <w:ind w:right="-126"/>
              <w:rPr>
                <w:rFonts w:ascii="Arial" w:hAnsi="Arial" w:cs="Arial"/>
                <w:sz w:val="18"/>
                <w:szCs w:val="18"/>
              </w:rPr>
            </w:pPr>
            <w:r w:rsidRPr="00220DC0">
              <w:rPr>
                <w:rFonts w:ascii="Arial" w:hAnsi="Arial" w:cs="Arial"/>
                <w:b/>
                <w:bCs/>
                <w:sz w:val="18"/>
                <w:szCs w:val="18"/>
                <w:cs/>
              </w:rPr>
              <w:t xml:space="preserve"> </w:t>
            </w:r>
          </w:p>
        </w:tc>
        <w:tc>
          <w:tcPr>
            <w:tcW w:w="1423" w:type="dxa"/>
            <w:tcBorders>
              <w:bottom w:val="single" w:sz="4" w:space="0" w:color="auto"/>
            </w:tcBorders>
            <w:vAlign w:val="bottom"/>
          </w:tcPr>
          <w:p w14:paraId="0142C59D" w14:textId="54F368BD"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79A3BF12" w14:textId="155C1A59"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19E607BC" w14:textId="7A76D182"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28C36F6B" w14:textId="14C92C79"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6C963795" w14:textId="11B5C0B2"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59DF358E" w14:textId="2727F5D9" w:rsidR="004F7BD5" w:rsidRPr="00220DC0" w:rsidRDefault="004F7BD5" w:rsidP="004F7BD5">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63166E1D" w14:textId="3B722DB9"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6E8B2D18" w14:textId="096DFAAE" w:rsidR="004F7BD5" w:rsidRPr="00220DC0" w:rsidRDefault="004F7BD5" w:rsidP="004F7BD5">
            <w:pPr>
              <w:ind w:right="-72"/>
              <w:jc w:val="right"/>
              <w:rPr>
                <w:rFonts w:ascii="Arial" w:hAnsi="Arial" w:cs="Arial"/>
                <w:b/>
                <w:bCs/>
                <w:sz w:val="18"/>
                <w:szCs w:val="18"/>
              </w:rPr>
            </w:pPr>
            <w:r w:rsidRPr="00220DC0">
              <w:rPr>
                <w:rFonts w:ascii="Arial" w:hAnsi="Arial" w:cs="Arial"/>
                <w:b/>
                <w:bCs/>
                <w:sz w:val="18"/>
                <w:szCs w:val="18"/>
                <w:lang w:val="en-US"/>
              </w:rPr>
              <w:t>Baht</w:t>
            </w:r>
          </w:p>
        </w:tc>
      </w:tr>
      <w:tr w:rsidR="004F7BD5" w:rsidRPr="00220DC0" w14:paraId="1A97ED7E" w14:textId="77777777" w:rsidTr="00E765A7">
        <w:trPr>
          <w:cantSplit/>
        </w:trPr>
        <w:tc>
          <w:tcPr>
            <w:tcW w:w="2862" w:type="dxa"/>
          </w:tcPr>
          <w:p w14:paraId="00DA2F71" w14:textId="77777777" w:rsidR="004F7BD5" w:rsidRPr="00220DC0" w:rsidRDefault="004F7BD5" w:rsidP="004F7BD5">
            <w:pPr>
              <w:ind w:left="-105" w:right="-126"/>
              <w:rPr>
                <w:rFonts w:ascii="Arial" w:hAnsi="Arial" w:cs="Arial"/>
                <w:b/>
                <w:bCs/>
                <w:sz w:val="18"/>
                <w:szCs w:val="18"/>
                <w:cs/>
              </w:rPr>
            </w:pPr>
          </w:p>
        </w:tc>
        <w:tc>
          <w:tcPr>
            <w:tcW w:w="1423" w:type="dxa"/>
            <w:tcBorders>
              <w:top w:val="single" w:sz="4" w:space="0" w:color="auto"/>
            </w:tcBorders>
            <w:shd w:val="clear" w:color="auto" w:fill="FAFAFA"/>
          </w:tcPr>
          <w:p w14:paraId="4D5AA232"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tcPr>
          <w:p w14:paraId="290D2F15"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tcPr>
          <w:p w14:paraId="79D4128A"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tcPr>
          <w:p w14:paraId="57D83723"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tcPr>
          <w:p w14:paraId="1CC80F10"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tcPr>
          <w:p w14:paraId="41F68804"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tcPr>
          <w:p w14:paraId="29CCEBEE" w14:textId="77777777" w:rsidR="004F7BD5" w:rsidRPr="00220DC0" w:rsidRDefault="004F7BD5" w:rsidP="004F7BD5">
            <w:pPr>
              <w:ind w:right="-72"/>
              <w:jc w:val="right"/>
              <w:rPr>
                <w:rFonts w:ascii="Arial" w:hAnsi="Arial" w:cs="Arial"/>
                <w:sz w:val="18"/>
                <w:szCs w:val="18"/>
              </w:rPr>
            </w:pPr>
          </w:p>
        </w:tc>
        <w:tc>
          <w:tcPr>
            <w:tcW w:w="1424" w:type="dxa"/>
            <w:tcBorders>
              <w:top w:val="single" w:sz="4" w:space="0" w:color="auto"/>
            </w:tcBorders>
          </w:tcPr>
          <w:p w14:paraId="3583C135" w14:textId="77777777" w:rsidR="004F7BD5" w:rsidRPr="00220DC0" w:rsidRDefault="004F7BD5" w:rsidP="004F7BD5">
            <w:pPr>
              <w:ind w:right="-72"/>
              <w:jc w:val="right"/>
              <w:rPr>
                <w:rFonts w:ascii="Arial" w:hAnsi="Arial" w:cs="Arial"/>
                <w:sz w:val="18"/>
                <w:szCs w:val="18"/>
              </w:rPr>
            </w:pPr>
          </w:p>
        </w:tc>
      </w:tr>
      <w:tr w:rsidR="004F7BD5" w:rsidRPr="00C865DB" w14:paraId="45938966" w14:textId="77777777" w:rsidTr="00E765A7">
        <w:trPr>
          <w:cantSplit/>
        </w:trPr>
        <w:tc>
          <w:tcPr>
            <w:tcW w:w="2862" w:type="dxa"/>
          </w:tcPr>
          <w:p w14:paraId="517EA914" w14:textId="06B72FC9" w:rsidR="004F7BD5" w:rsidRPr="00C865DB" w:rsidRDefault="004F7BD5" w:rsidP="00C865DB">
            <w:pPr>
              <w:ind w:left="-105"/>
              <w:rPr>
                <w:rFonts w:ascii="Arial" w:hAnsi="Arial" w:cs="Arial"/>
                <w:sz w:val="18"/>
                <w:szCs w:val="18"/>
                <w:cs/>
              </w:rPr>
            </w:pPr>
            <w:r w:rsidRPr="00C865DB">
              <w:rPr>
                <w:rFonts w:ascii="Arial" w:hAnsi="Arial" w:cs="Arial"/>
                <w:spacing w:val="-6"/>
                <w:sz w:val="18"/>
                <w:szCs w:val="18"/>
                <w:lang w:val="en-US"/>
              </w:rPr>
              <w:t xml:space="preserve">Revenue </w:t>
            </w:r>
          </w:p>
        </w:tc>
        <w:tc>
          <w:tcPr>
            <w:tcW w:w="1423" w:type="dxa"/>
            <w:shd w:val="clear" w:color="auto" w:fill="FAFAFA"/>
            <w:vAlign w:val="bottom"/>
          </w:tcPr>
          <w:p w14:paraId="032947D9"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367,015,227</w:t>
            </w:r>
          </w:p>
        </w:tc>
        <w:tc>
          <w:tcPr>
            <w:tcW w:w="1424" w:type="dxa"/>
            <w:shd w:val="clear" w:color="auto" w:fill="auto"/>
            <w:vAlign w:val="bottom"/>
          </w:tcPr>
          <w:p w14:paraId="61B612AB"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283,238,354</w:t>
            </w:r>
          </w:p>
        </w:tc>
        <w:tc>
          <w:tcPr>
            <w:tcW w:w="1424" w:type="dxa"/>
            <w:shd w:val="clear" w:color="auto" w:fill="FAFAFA"/>
            <w:vAlign w:val="bottom"/>
          </w:tcPr>
          <w:p w14:paraId="20F704DD"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18,354,579</w:t>
            </w:r>
          </w:p>
        </w:tc>
        <w:tc>
          <w:tcPr>
            <w:tcW w:w="1424" w:type="dxa"/>
            <w:shd w:val="clear" w:color="auto" w:fill="auto"/>
            <w:vAlign w:val="bottom"/>
          </w:tcPr>
          <w:p w14:paraId="3F825B7E"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7,185,086</w:t>
            </w:r>
          </w:p>
        </w:tc>
        <w:tc>
          <w:tcPr>
            <w:tcW w:w="1424" w:type="dxa"/>
            <w:shd w:val="clear" w:color="auto" w:fill="FAFAFA"/>
          </w:tcPr>
          <w:p w14:paraId="06FCB603"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683,100,000</w:t>
            </w:r>
          </w:p>
        </w:tc>
        <w:tc>
          <w:tcPr>
            <w:tcW w:w="1424" w:type="dxa"/>
          </w:tcPr>
          <w:p w14:paraId="27DF3E46"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shd w:val="clear" w:color="auto" w:fill="FAFAFA"/>
            <w:vAlign w:val="bottom"/>
          </w:tcPr>
          <w:p w14:paraId="3A64CB36"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1,068,469,806</w:t>
            </w:r>
          </w:p>
        </w:tc>
        <w:tc>
          <w:tcPr>
            <w:tcW w:w="1424" w:type="dxa"/>
            <w:tcBorders>
              <w:top w:val="nil"/>
              <w:left w:val="nil"/>
              <w:bottom w:val="nil"/>
              <w:right w:val="nil"/>
            </w:tcBorders>
            <w:shd w:val="clear" w:color="auto" w:fill="auto"/>
            <w:vAlign w:val="center"/>
          </w:tcPr>
          <w:p w14:paraId="47D4B0E8" w14:textId="77777777" w:rsidR="004F7BD5" w:rsidRPr="00C865DB" w:rsidRDefault="004F7BD5" w:rsidP="004F7BD5">
            <w:pPr>
              <w:ind w:right="-72"/>
              <w:jc w:val="right"/>
              <w:rPr>
                <w:rFonts w:ascii="Arial" w:hAnsi="Arial" w:cs="Arial"/>
                <w:sz w:val="18"/>
                <w:szCs w:val="18"/>
              </w:rPr>
            </w:pPr>
            <w:r w:rsidRPr="00C865DB">
              <w:rPr>
                <w:rFonts w:ascii="Arial" w:hAnsi="Arial" w:cs="Arial"/>
                <w:color w:val="000000"/>
                <w:sz w:val="18"/>
                <w:szCs w:val="18"/>
              </w:rPr>
              <w:t>290,423,440</w:t>
            </w:r>
          </w:p>
        </w:tc>
      </w:tr>
      <w:tr w:rsidR="004F7BD5" w:rsidRPr="00C865DB" w14:paraId="5BD51B2A" w14:textId="77777777" w:rsidTr="00E765A7">
        <w:trPr>
          <w:cantSplit/>
        </w:trPr>
        <w:tc>
          <w:tcPr>
            <w:tcW w:w="2862" w:type="dxa"/>
          </w:tcPr>
          <w:p w14:paraId="480AF515" w14:textId="1C83A34D" w:rsidR="004F7BD5" w:rsidRPr="00C865DB" w:rsidRDefault="004F7BD5" w:rsidP="00C865DB">
            <w:pPr>
              <w:ind w:left="-105"/>
              <w:rPr>
                <w:rFonts w:ascii="Arial" w:hAnsi="Arial" w:cs="Arial"/>
                <w:sz w:val="18"/>
                <w:szCs w:val="18"/>
                <w:cs/>
              </w:rPr>
            </w:pPr>
            <w:r w:rsidRPr="00C865DB">
              <w:rPr>
                <w:rFonts w:ascii="Arial" w:hAnsi="Arial" w:cs="Arial"/>
                <w:spacing w:val="-6"/>
                <w:sz w:val="18"/>
                <w:szCs w:val="18"/>
                <w:lang w:val="en-US"/>
              </w:rPr>
              <w:t>Loss</w:t>
            </w:r>
            <w:r w:rsidR="000F0B28" w:rsidRPr="00C865DB">
              <w:rPr>
                <w:rFonts w:ascii="Arial" w:hAnsi="Arial" w:cs="Arial"/>
                <w:spacing w:val="-6"/>
                <w:sz w:val="18"/>
                <w:szCs w:val="18"/>
                <w:lang w:val="en-US"/>
              </w:rPr>
              <w:t xml:space="preserve"> for the year</w:t>
            </w:r>
          </w:p>
        </w:tc>
        <w:tc>
          <w:tcPr>
            <w:tcW w:w="1423" w:type="dxa"/>
            <w:shd w:val="clear" w:color="auto" w:fill="FAFAFA"/>
            <w:vAlign w:val="bottom"/>
          </w:tcPr>
          <w:p w14:paraId="6768F71A"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(329,191,281)</w:t>
            </w:r>
          </w:p>
        </w:tc>
        <w:tc>
          <w:tcPr>
            <w:tcW w:w="1424" w:type="dxa"/>
            <w:shd w:val="clear" w:color="auto" w:fill="auto"/>
            <w:vAlign w:val="bottom"/>
          </w:tcPr>
          <w:p w14:paraId="40DC7D6E"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(335,806,972)</w:t>
            </w:r>
          </w:p>
        </w:tc>
        <w:tc>
          <w:tcPr>
            <w:tcW w:w="1424" w:type="dxa"/>
            <w:shd w:val="clear" w:color="auto" w:fill="FAFAFA"/>
            <w:vAlign w:val="bottom"/>
          </w:tcPr>
          <w:p w14:paraId="65C4CEC2"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(74,483,394)</w:t>
            </w:r>
          </w:p>
        </w:tc>
        <w:tc>
          <w:tcPr>
            <w:tcW w:w="1424" w:type="dxa"/>
            <w:shd w:val="clear" w:color="auto" w:fill="auto"/>
            <w:vAlign w:val="bottom"/>
          </w:tcPr>
          <w:p w14:paraId="4A3CD499"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(57,666,422)</w:t>
            </w:r>
          </w:p>
        </w:tc>
        <w:tc>
          <w:tcPr>
            <w:tcW w:w="1424" w:type="dxa"/>
            <w:shd w:val="clear" w:color="auto" w:fill="FAFAFA"/>
          </w:tcPr>
          <w:p w14:paraId="1AB4CF8B"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(7,378,192)</w:t>
            </w:r>
          </w:p>
        </w:tc>
        <w:tc>
          <w:tcPr>
            <w:tcW w:w="1424" w:type="dxa"/>
          </w:tcPr>
          <w:p w14:paraId="258AD8CC"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(9,748,196)</w:t>
            </w:r>
          </w:p>
        </w:tc>
        <w:tc>
          <w:tcPr>
            <w:tcW w:w="1424" w:type="dxa"/>
            <w:shd w:val="clear" w:color="auto" w:fill="FAFAFA"/>
            <w:vAlign w:val="bottom"/>
          </w:tcPr>
          <w:p w14:paraId="5AABC0A8"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(411,052,867)</w:t>
            </w:r>
          </w:p>
        </w:tc>
        <w:tc>
          <w:tcPr>
            <w:tcW w:w="1424" w:type="dxa"/>
            <w:tcBorders>
              <w:top w:val="nil"/>
              <w:left w:val="nil"/>
              <w:bottom w:val="nil"/>
              <w:right w:val="nil"/>
            </w:tcBorders>
            <w:shd w:val="clear" w:color="auto" w:fill="auto"/>
            <w:vAlign w:val="center"/>
          </w:tcPr>
          <w:p w14:paraId="0A0ACFDE" w14:textId="77777777" w:rsidR="004F7BD5" w:rsidRPr="00C865DB" w:rsidRDefault="004F7BD5" w:rsidP="004F7BD5">
            <w:pPr>
              <w:ind w:right="-72"/>
              <w:jc w:val="right"/>
              <w:rPr>
                <w:rFonts w:ascii="Arial" w:hAnsi="Arial" w:cs="Arial"/>
                <w:sz w:val="18"/>
                <w:szCs w:val="18"/>
              </w:rPr>
            </w:pPr>
            <w:r w:rsidRPr="00C865DB">
              <w:rPr>
                <w:rFonts w:ascii="Arial" w:hAnsi="Arial" w:cs="Arial"/>
                <w:color w:val="000000"/>
                <w:sz w:val="18"/>
                <w:szCs w:val="18"/>
              </w:rPr>
              <w:t>(403,221,590)</w:t>
            </w:r>
          </w:p>
        </w:tc>
      </w:tr>
      <w:tr w:rsidR="004F7BD5" w:rsidRPr="00C865DB" w14:paraId="4D14D277" w14:textId="77777777" w:rsidTr="00E765A7">
        <w:trPr>
          <w:cantSplit/>
          <w:trHeight w:val="57"/>
        </w:trPr>
        <w:tc>
          <w:tcPr>
            <w:tcW w:w="2862" w:type="dxa"/>
          </w:tcPr>
          <w:p w14:paraId="197FF7D9" w14:textId="42B9D095" w:rsidR="004F7BD5" w:rsidRPr="00C865DB" w:rsidRDefault="004F7BD5" w:rsidP="00C865DB">
            <w:pPr>
              <w:spacing w:line="180" w:lineRule="exact"/>
              <w:ind w:left="-105" w:right="-108"/>
              <w:rPr>
                <w:rFonts w:ascii="Arial" w:hAnsi="Arial" w:cs="Arial"/>
                <w:spacing w:val="-6"/>
                <w:sz w:val="18"/>
                <w:szCs w:val="18"/>
                <w:cs/>
                <w:lang w:val="en-US"/>
              </w:rPr>
            </w:pPr>
            <w:r w:rsidRPr="00C865DB">
              <w:rPr>
                <w:rFonts w:ascii="Arial" w:hAnsi="Arial" w:cs="Arial"/>
                <w:spacing w:val="-6"/>
                <w:sz w:val="18"/>
                <w:szCs w:val="18"/>
                <w:lang w:val="en-US"/>
              </w:rPr>
              <w:t>Other comprehensive income</w:t>
            </w:r>
          </w:p>
        </w:tc>
        <w:tc>
          <w:tcPr>
            <w:tcW w:w="1423" w:type="dxa"/>
            <w:tcBorders>
              <w:bottom w:val="single" w:sz="4" w:space="0" w:color="auto"/>
            </w:tcBorders>
            <w:shd w:val="clear" w:color="auto" w:fill="FAFAFA"/>
            <w:vAlign w:val="bottom"/>
          </w:tcPr>
          <w:p w14:paraId="5D53EE49"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43,726,189</w:t>
            </w:r>
          </w:p>
        </w:tc>
        <w:tc>
          <w:tcPr>
            <w:tcW w:w="1424" w:type="dxa"/>
            <w:tcBorders>
              <w:bottom w:val="single" w:sz="4" w:space="0" w:color="auto"/>
            </w:tcBorders>
            <w:shd w:val="clear" w:color="auto" w:fill="auto"/>
            <w:vAlign w:val="bottom"/>
          </w:tcPr>
          <w:p w14:paraId="77E95808"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117,634,294</w:t>
            </w:r>
          </w:p>
        </w:tc>
        <w:tc>
          <w:tcPr>
            <w:tcW w:w="1424" w:type="dxa"/>
            <w:tcBorders>
              <w:bottom w:val="single" w:sz="4" w:space="0" w:color="auto"/>
            </w:tcBorders>
            <w:shd w:val="clear" w:color="auto" w:fill="FAFAFA"/>
            <w:vAlign w:val="bottom"/>
          </w:tcPr>
          <w:p w14:paraId="4DE3323A"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auto"/>
            <w:vAlign w:val="bottom"/>
          </w:tcPr>
          <w:p w14:paraId="200AB6B6"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FAFAFA"/>
          </w:tcPr>
          <w:p w14:paraId="56101D36"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tcPr>
          <w:p w14:paraId="433D8A31"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FAFAFA"/>
            <w:vAlign w:val="bottom"/>
          </w:tcPr>
          <w:p w14:paraId="2AEB5105"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43,726,189</w:t>
            </w:r>
          </w:p>
        </w:tc>
        <w:tc>
          <w:tcPr>
            <w:tcW w:w="1424" w:type="dxa"/>
            <w:tcBorders>
              <w:top w:val="nil"/>
              <w:left w:val="nil"/>
              <w:bottom w:val="single" w:sz="4" w:space="0" w:color="auto"/>
              <w:right w:val="nil"/>
            </w:tcBorders>
            <w:shd w:val="clear" w:color="auto" w:fill="auto"/>
            <w:vAlign w:val="center"/>
          </w:tcPr>
          <w:p w14:paraId="208FF0C7" w14:textId="77777777" w:rsidR="004F7BD5" w:rsidRPr="00C865DB" w:rsidRDefault="004F7BD5" w:rsidP="004F7BD5">
            <w:pPr>
              <w:ind w:right="-72"/>
              <w:jc w:val="right"/>
              <w:rPr>
                <w:rFonts w:ascii="Arial" w:hAnsi="Arial" w:cs="Arial"/>
                <w:sz w:val="18"/>
                <w:szCs w:val="18"/>
              </w:rPr>
            </w:pPr>
            <w:r w:rsidRPr="00C865DB">
              <w:rPr>
                <w:rFonts w:ascii="Arial" w:hAnsi="Arial" w:cs="Arial"/>
                <w:color w:val="000000"/>
                <w:sz w:val="18"/>
                <w:szCs w:val="18"/>
              </w:rPr>
              <w:t>117,634,294</w:t>
            </w:r>
          </w:p>
        </w:tc>
      </w:tr>
      <w:tr w:rsidR="004F7BD5" w:rsidRPr="00C865DB" w14:paraId="1B809840" w14:textId="77777777" w:rsidTr="00E765A7">
        <w:trPr>
          <w:cantSplit/>
        </w:trPr>
        <w:tc>
          <w:tcPr>
            <w:tcW w:w="2862" w:type="dxa"/>
          </w:tcPr>
          <w:p w14:paraId="23C5F88D" w14:textId="77777777" w:rsidR="004F7BD5" w:rsidRPr="00C865DB" w:rsidRDefault="004F7BD5" w:rsidP="00C865DB">
            <w:pPr>
              <w:spacing w:line="180" w:lineRule="exact"/>
              <w:ind w:left="-105" w:right="-108"/>
              <w:rPr>
                <w:rFonts w:ascii="Arial" w:hAnsi="Arial" w:cs="Arial"/>
                <w:spacing w:val="-6"/>
                <w:sz w:val="18"/>
                <w:szCs w:val="18"/>
                <w:lang w:val="en-US"/>
              </w:rPr>
            </w:pPr>
          </w:p>
        </w:tc>
        <w:tc>
          <w:tcPr>
            <w:tcW w:w="1423" w:type="dxa"/>
            <w:tcBorders>
              <w:top w:val="single" w:sz="4" w:space="0" w:color="auto"/>
            </w:tcBorders>
            <w:shd w:val="clear" w:color="auto" w:fill="FAFAFA"/>
            <w:vAlign w:val="bottom"/>
          </w:tcPr>
          <w:p w14:paraId="7CDD0160"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458ABD01"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7681B663"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693EEACD"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tcPr>
          <w:p w14:paraId="2DC2979C"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tcPr>
          <w:p w14:paraId="1D3F0D0C"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16E442E1"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left w:val="nil"/>
              <w:right w:val="nil"/>
            </w:tcBorders>
            <w:shd w:val="clear" w:color="auto" w:fill="auto"/>
            <w:vAlign w:val="center"/>
          </w:tcPr>
          <w:p w14:paraId="4DE66A15" w14:textId="77777777" w:rsidR="004F7BD5" w:rsidRPr="00C865DB" w:rsidRDefault="004F7BD5" w:rsidP="004F7BD5">
            <w:pPr>
              <w:ind w:right="-72"/>
              <w:jc w:val="right"/>
              <w:rPr>
                <w:rFonts w:ascii="Arial" w:hAnsi="Arial" w:cs="Arial"/>
                <w:color w:val="000000"/>
                <w:sz w:val="18"/>
                <w:szCs w:val="18"/>
              </w:rPr>
            </w:pPr>
          </w:p>
        </w:tc>
      </w:tr>
      <w:tr w:rsidR="004F7BD5" w:rsidRPr="00C865DB" w14:paraId="7B584745" w14:textId="77777777" w:rsidTr="00E765A7">
        <w:trPr>
          <w:cantSplit/>
        </w:trPr>
        <w:tc>
          <w:tcPr>
            <w:tcW w:w="2862" w:type="dxa"/>
          </w:tcPr>
          <w:p w14:paraId="32DB06B5" w14:textId="1E2BC386" w:rsidR="004F7BD5" w:rsidRPr="00C865DB" w:rsidRDefault="004F7BD5" w:rsidP="00C865DB">
            <w:pPr>
              <w:spacing w:line="180" w:lineRule="exact"/>
              <w:ind w:left="-105" w:right="-108"/>
              <w:rPr>
                <w:rFonts w:ascii="Arial" w:hAnsi="Arial" w:cs="Arial"/>
                <w:sz w:val="18"/>
                <w:szCs w:val="18"/>
                <w:cs/>
              </w:rPr>
            </w:pPr>
            <w:r w:rsidRPr="00C865DB">
              <w:rPr>
                <w:rFonts w:ascii="Arial" w:hAnsi="Arial" w:cs="Arial"/>
                <w:spacing w:val="-6"/>
                <w:sz w:val="18"/>
                <w:szCs w:val="18"/>
                <w:lang w:val="en-US"/>
              </w:rPr>
              <w:t xml:space="preserve">Total comprehensive expense </w:t>
            </w:r>
          </w:p>
        </w:tc>
        <w:tc>
          <w:tcPr>
            <w:tcW w:w="1423" w:type="dxa"/>
            <w:tcBorders>
              <w:bottom w:val="single" w:sz="4" w:space="0" w:color="auto"/>
            </w:tcBorders>
            <w:shd w:val="clear" w:color="auto" w:fill="FAFAFA"/>
            <w:vAlign w:val="bottom"/>
          </w:tcPr>
          <w:p w14:paraId="179D21AD"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(285,465,092)</w:t>
            </w:r>
          </w:p>
        </w:tc>
        <w:tc>
          <w:tcPr>
            <w:tcW w:w="1424" w:type="dxa"/>
            <w:tcBorders>
              <w:bottom w:val="single" w:sz="4" w:space="0" w:color="auto"/>
            </w:tcBorders>
            <w:shd w:val="clear" w:color="auto" w:fill="auto"/>
            <w:vAlign w:val="bottom"/>
          </w:tcPr>
          <w:p w14:paraId="0221AE1D"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(218,172,678)</w:t>
            </w:r>
          </w:p>
        </w:tc>
        <w:tc>
          <w:tcPr>
            <w:tcW w:w="1424" w:type="dxa"/>
            <w:tcBorders>
              <w:bottom w:val="single" w:sz="4" w:space="0" w:color="auto"/>
            </w:tcBorders>
            <w:shd w:val="clear" w:color="auto" w:fill="FAFAFA"/>
            <w:vAlign w:val="bottom"/>
          </w:tcPr>
          <w:p w14:paraId="61212DDA"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(74,483,394)</w:t>
            </w:r>
          </w:p>
        </w:tc>
        <w:tc>
          <w:tcPr>
            <w:tcW w:w="1424" w:type="dxa"/>
            <w:tcBorders>
              <w:bottom w:val="single" w:sz="4" w:space="0" w:color="auto"/>
            </w:tcBorders>
            <w:shd w:val="clear" w:color="auto" w:fill="auto"/>
            <w:vAlign w:val="bottom"/>
          </w:tcPr>
          <w:p w14:paraId="50E9018D"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(57,666,422)</w:t>
            </w:r>
          </w:p>
        </w:tc>
        <w:tc>
          <w:tcPr>
            <w:tcW w:w="1424" w:type="dxa"/>
            <w:tcBorders>
              <w:bottom w:val="single" w:sz="4" w:space="0" w:color="auto"/>
            </w:tcBorders>
            <w:shd w:val="clear" w:color="auto" w:fill="FAFAFA"/>
          </w:tcPr>
          <w:p w14:paraId="15ED6AA6"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(7,378,192)</w:t>
            </w:r>
          </w:p>
        </w:tc>
        <w:tc>
          <w:tcPr>
            <w:tcW w:w="1424" w:type="dxa"/>
            <w:tcBorders>
              <w:bottom w:val="single" w:sz="4" w:space="0" w:color="auto"/>
            </w:tcBorders>
          </w:tcPr>
          <w:p w14:paraId="50210F69"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(9,748,196)</w:t>
            </w:r>
          </w:p>
        </w:tc>
        <w:tc>
          <w:tcPr>
            <w:tcW w:w="1424" w:type="dxa"/>
            <w:tcBorders>
              <w:bottom w:val="single" w:sz="4" w:space="0" w:color="auto"/>
            </w:tcBorders>
            <w:shd w:val="clear" w:color="auto" w:fill="FAFAFA"/>
            <w:vAlign w:val="bottom"/>
          </w:tcPr>
          <w:p w14:paraId="1F591653"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(367,326,678)</w:t>
            </w:r>
          </w:p>
        </w:tc>
        <w:tc>
          <w:tcPr>
            <w:tcW w:w="1424" w:type="dxa"/>
            <w:tcBorders>
              <w:left w:val="nil"/>
              <w:bottom w:val="single" w:sz="4" w:space="0" w:color="auto"/>
              <w:right w:val="nil"/>
            </w:tcBorders>
            <w:shd w:val="clear" w:color="auto" w:fill="auto"/>
            <w:vAlign w:val="center"/>
          </w:tcPr>
          <w:p w14:paraId="37BA2633" w14:textId="77777777" w:rsidR="004F7BD5" w:rsidRPr="00C865DB" w:rsidRDefault="004F7BD5" w:rsidP="004F7BD5">
            <w:pPr>
              <w:ind w:right="-72"/>
              <w:jc w:val="right"/>
              <w:rPr>
                <w:rFonts w:ascii="Arial" w:hAnsi="Arial" w:cs="Arial"/>
                <w:sz w:val="18"/>
                <w:szCs w:val="18"/>
              </w:rPr>
            </w:pPr>
            <w:r w:rsidRPr="00C865DB">
              <w:rPr>
                <w:rFonts w:ascii="Arial" w:hAnsi="Arial" w:cs="Arial"/>
                <w:color w:val="000000"/>
                <w:sz w:val="18"/>
                <w:szCs w:val="18"/>
              </w:rPr>
              <w:t>(285,587,296)</w:t>
            </w:r>
          </w:p>
        </w:tc>
      </w:tr>
      <w:tr w:rsidR="004F7BD5" w:rsidRPr="00C865DB" w14:paraId="188A4EDA" w14:textId="77777777" w:rsidTr="00E765A7">
        <w:trPr>
          <w:cantSplit/>
        </w:trPr>
        <w:tc>
          <w:tcPr>
            <w:tcW w:w="2862" w:type="dxa"/>
          </w:tcPr>
          <w:p w14:paraId="04B30C9E" w14:textId="77777777" w:rsidR="004F7BD5" w:rsidRPr="00C865DB" w:rsidRDefault="004F7BD5" w:rsidP="00C865DB">
            <w:pPr>
              <w:ind w:left="-105"/>
              <w:rPr>
                <w:rFonts w:ascii="Arial" w:hAnsi="Arial" w:cs="Arial"/>
                <w:sz w:val="18"/>
                <w:szCs w:val="18"/>
                <w:cs/>
              </w:rPr>
            </w:pPr>
          </w:p>
        </w:tc>
        <w:tc>
          <w:tcPr>
            <w:tcW w:w="1423" w:type="dxa"/>
            <w:tcBorders>
              <w:top w:val="single" w:sz="4" w:space="0" w:color="auto"/>
            </w:tcBorders>
            <w:shd w:val="clear" w:color="auto" w:fill="FAFAFA"/>
            <w:vAlign w:val="bottom"/>
          </w:tcPr>
          <w:p w14:paraId="63F7C843"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33CA9B64"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7EB81820"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77828ACB"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tcPr>
          <w:p w14:paraId="661381A8"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tcPr>
          <w:p w14:paraId="15620A3D"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6D2F7177" w14:textId="77777777" w:rsidR="004F7BD5" w:rsidRPr="00C865DB" w:rsidRDefault="004F7BD5" w:rsidP="004F7BD5">
            <w:pPr>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5020E1FC" w14:textId="77777777" w:rsidR="004F7BD5" w:rsidRPr="00C865DB" w:rsidRDefault="004F7BD5" w:rsidP="004F7BD5">
            <w:pPr>
              <w:ind w:right="-72"/>
              <w:jc w:val="right"/>
              <w:rPr>
                <w:rFonts w:ascii="Arial" w:hAnsi="Arial" w:cs="Arial"/>
                <w:sz w:val="18"/>
                <w:szCs w:val="18"/>
              </w:rPr>
            </w:pPr>
          </w:p>
        </w:tc>
      </w:tr>
      <w:tr w:rsidR="004F7BD5" w:rsidRPr="00C865DB" w14:paraId="14395746" w14:textId="77777777" w:rsidTr="00E765A7">
        <w:trPr>
          <w:cantSplit/>
          <w:trHeight w:val="178"/>
        </w:trPr>
        <w:tc>
          <w:tcPr>
            <w:tcW w:w="2862" w:type="dxa"/>
          </w:tcPr>
          <w:p w14:paraId="42C36BB8" w14:textId="77777777" w:rsidR="00FB1EBF" w:rsidRDefault="003A2179" w:rsidP="00C865DB">
            <w:pPr>
              <w:spacing w:line="180" w:lineRule="exact"/>
              <w:ind w:left="-105" w:right="-108"/>
              <w:rPr>
                <w:rFonts w:ascii="Arial" w:hAnsi="Arial" w:cs="Arial"/>
                <w:spacing w:val="-6"/>
                <w:sz w:val="18"/>
                <w:szCs w:val="18"/>
                <w:lang w:val="en-US"/>
              </w:rPr>
            </w:pPr>
            <w:r w:rsidRPr="00C865DB">
              <w:rPr>
                <w:rFonts w:ascii="Arial" w:hAnsi="Arial" w:cs="Arial"/>
                <w:spacing w:val="-6"/>
                <w:sz w:val="18"/>
                <w:szCs w:val="18"/>
                <w:lang w:val="en-US"/>
              </w:rPr>
              <w:t xml:space="preserve">Loss allocated to </w:t>
            </w:r>
          </w:p>
          <w:p w14:paraId="47B1E871" w14:textId="6601F0F2" w:rsidR="004F7BD5" w:rsidRPr="00C865DB" w:rsidRDefault="00FB1EBF" w:rsidP="00C865DB">
            <w:pPr>
              <w:spacing w:line="180" w:lineRule="exact"/>
              <w:ind w:left="-105" w:right="-108"/>
              <w:rPr>
                <w:rFonts w:ascii="Arial" w:hAnsi="Arial" w:cs="Arial"/>
                <w:sz w:val="18"/>
                <w:szCs w:val="18"/>
                <w:cs/>
              </w:rPr>
            </w:pPr>
            <w:r>
              <w:rPr>
                <w:rFonts w:ascii="Arial" w:hAnsi="Arial" w:cs="Arial"/>
                <w:spacing w:val="-6"/>
                <w:sz w:val="18"/>
                <w:szCs w:val="18"/>
                <w:lang w:val="en-US"/>
              </w:rPr>
              <w:t xml:space="preserve">   </w:t>
            </w:r>
            <w:r w:rsidR="003A2179" w:rsidRPr="00C865DB">
              <w:rPr>
                <w:rFonts w:ascii="Arial" w:hAnsi="Arial" w:cs="Arial"/>
                <w:spacing w:val="-6"/>
                <w:sz w:val="18"/>
                <w:szCs w:val="18"/>
                <w:lang w:val="en-US"/>
              </w:rPr>
              <w:t>non-controlling interests</w:t>
            </w:r>
          </w:p>
        </w:tc>
        <w:tc>
          <w:tcPr>
            <w:tcW w:w="1423" w:type="dxa"/>
            <w:tcBorders>
              <w:bottom w:val="single" w:sz="4" w:space="0" w:color="auto"/>
            </w:tcBorders>
            <w:shd w:val="clear" w:color="auto" w:fill="FAFAFA"/>
          </w:tcPr>
          <w:p w14:paraId="0F2F1850"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(106,963,770)</w:t>
            </w:r>
          </w:p>
        </w:tc>
        <w:tc>
          <w:tcPr>
            <w:tcW w:w="1424" w:type="dxa"/>
            <w:tcBorders>
              <w:bottom w:val="single" w:sz="4" w:space="0" w:color="auto"/>
            </w:tcBorders>
            <w:shd w:val="clear" w:color="auto" w:fill="auto"/>
          </w:tcPr>
          <w:p w14:paraId="1CC45FB3"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(55,175,870)</w:t>
            </w:r>
          </w:p>
        </w:tc>
        <w:tc>
          <w:tcPr>
            <w:tcW w:w="1424" w:type="dxa"/>
            <w:tcBorders>
              <w:bottom w:val="single" w:sz="4" w:space="0" w:color="auto"/>
            </w:tcBorders>
            <w:shd w:val="clear" w:color="auto" w:fill="FAFAFA"/>
          </w:tcPr>
          <w:p w14:paraId="34981711"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(35,670,097)</w:t>
            </w:r>
          </w:p>
        </w:tc>
        <w:tc>
          <w:tcPr>
            <w:tcW w:w="1424" w:type="dxa"/>
            <w:tcBorders>
              <w:bottom w:val="single" w:sz="4" w:space="0" w:color="auto"/>
            </w:tcBorders>
            <w:shd w:val="clear" w:color="auto" w:fill="auto"/>
          </w:tcPr>
          <w:p w14:paraId="49B9B420"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(27,616,450)</w:t>
            </w:r>
          </w:p>
        </w:tc>
        <w:tc>
          <w:tcPr>
            <w:tcW w:w="1424" w:type="dxa"/>
            <w:tcBorders>
              <w:bottom w:val="single" w:sz="4" w:space="0" w:color="auto"/>
            </w:tcBorders>
            <w:shd w:val="clear" w:color="auto" w:fill="FAFAFA"/>
          </w:tcPr>
          <w:p w14:paraId="74401E5E"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(3,320,186)</w:t>
            </w:r>
          </w:p>
        </w:tc>
        <w:tc>
          <w:tcPr>
            <w:tcW w:w="1424" w:type="dxa"/>
            <w:tcBorders>
              <w:bottom w:val="single" w:sz="4" w:space="0" w:color="auto"/>
            </w:tcBorders>
          </w:tcPr>
          <w:p w14:paraId="749F3DE0"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cs/>
              </w:rPr>
              <w:t>(4</w:t>
            </w:r>
            <w:r w:rsidRPr="00C865DB">
              <w:rPr>
                <w:rFonts w:ascii="Arial" w:hAnsi="Arial" w:cs="Arial"/>
                <w:sz w:val="18"/>
                <w:szCs w:val="18"/>
              </w:rPr>
              <w:t>,</w:t>
            </w:r>
            <w:r w:rsidRPr="00C865DB">
              <w:rPr>
                <w:rFonts w:ascii="Arial" w:hAnsi="Arial" w:cs="Arial"/>
                <w:sz w:val="18"/>
                <w:szCs w:val="18"/>
                <w:cs/>
              </w:rPr>
              <w:t>386</w:t>
            </w:r>
            <w:r w:rsidRPr="00C865DB">
              <w:rPr>
                <w:rFonts w:ascii="Arial" w:hAnsi="Arial" w:cs="Arial"/>
                <w:sz w:val="18"/>
                <w:szCs w:val="18"/>
              </w:rPr>
              <w:t>,</w:t>
            </w:r>
            <w:r w:rsidRPr="00C865DB">
              <w:rPr>
                <w:rFonts w:ascii="Arial" w:hAnsi="Arial" w:cs="Arial"/>
                <w:sz w:val="18"/>
                <w:szCs w:val="18"/>
                <w:cs/>
              </w:rPr>
              <w:t>688)</w:t>
            </w:r>
          </w:p>
        </w:tc>
        <w:tc>
          <w:tcPr>
            <w:tcW w:w="1424" w:type="dxa"/>
            <w:tcBorders>
              <w:bottom w:val="single" w:sz="4" w:space="0" w:color="auto"/>
            </w:tcBorders>
            <w:shd w:val="clear" w:color="auto" w:fill="FAFAFA"/>
          </w:tcPr>
          <w:p w14:paraId="1C15AB5F"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(145,954,053)</w:t>
            </w:r>
          </w:p>
        </w:tc>
        <w:tc>
          <w:tcPr>
            <w:tcW w:w="1424" w:type="dxa"/>
            <w:tcBorders>
              <w:bottom w:val="single" w:sz="4" w:space="0" w:color="auto"/>
            </w:tcBorders>
            <w:shd w:val="clear" w:color="auto" w:fill="auto"/>
          </w:tcPr>
          <w:p w14:paraId="065C0BB2" w14:textId="77777777" w:rsidR="004F7BD5" w:rsidRPr="00C865DB" w:rsidRDefault="004F7BD5" w:rsidP="003A21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65DB">
              <w:rPr>
                <w:rFonts w:ascii="Arial" w:hAnsi="Arial" w:cs="Arial"/>
                <w:sz w:val="18"/>
                <w:szCs w:val="18"/>
              </w:rPr>
              <w:t>(82,792,320)</w:t>
            </w:r>
          </w:p>
        </w:tc>
      </w:tr>
      <w:tr w:rsidR="004F7BD5" w:rsidRPr="00C865DB" w14:paraId="42CAFB08" w14:textId="77777777" w:rsidTr="00E765A7">
        <w:trPr>
          <w:cantSplit/>
        </w:trPr>
        <w:tc>
          <w:tcPr>
            <w:tcW w:w="2862" w:type="dxa"/>
          </w:tcPr>
          <w:p w14:paraId="76D5E753" w14:textId="77777777" w:rsidR="004F7BD5" w:rsidRPr="00C865DB" w:rsidRDefault="004F7BD5" w:rsidP="00C865DB">
            <w:pPr>
              <w:ind w:left="-105"/>
              <w:rPr>
                <w:rFonts w:ascii="Arial" w:hAnsi="Arial" w:cs="Arial"/>
                <w:sz w:val="18"/>
                <w:szCs w:val="18"/>
                <w:cs/>
              </w:rPr>
            </w:pPr>
          </w:p>
        </w:tc>
        <w:tc>
          <w:tcPr>
            <w:tcW w:w="1423" w:type="dxa"/>
            <w:tcBorders>
              <w:top w:val="single" w:sz="4" w:space="0" w:color="auto"/>
            </w:tcBorders>
            <w:shd w:val="clear" w:color="auto" w:fill="FAFAFA"/>
            <w:vAlign w:val="bottom"/>
          </w:tcPr>
          <w:p w14:paraId="071865A0"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4DFF5203"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56FA2158"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54DE0828"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FAFAFA"/>
          </w:tcPr>
          <w:p w14:paraId="64EBC28B"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tcPr>
          <w:p w14:paraId="43932A6F"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FAFAFA"/>
            <w:vAlign w:val="bottom"/>
          </w:tcPr>
          <w:p w14:paraId="7FCFB94A"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4" w:type="dxa"/>
            <w:tcBorders>
              <w:top w:val="single" w:sz="4" w:space="0" w:color="auto"/>
            </w:tcBorders>
            <w:shd w:val="clear" w:color="auto" w:fill="auto"/>
            <w:vAlign w:val="bottom"/>
          </w:tcPr>
          <w:p w14:paraId="5F044B56" w14:textId="77777777" w:rsidR="004F7BD5" w:rsidRPr="00C865DB" w:rsidRDefault="004F7BD5" w:rsidP="004F7B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F7BD5" w:rsidRPr="00C865DB" w14:paraId="186C546B" w14:textId="77777777" w:rsidTr="00E765A7">
        <w:trPr>
          <w:cantSplit/>
        </w:trPr>
        <w:tc>
          <w:tcPr>
            <w:tcW w:w="2862" w:type="dxa"/>
          </w:tcPr>
          <w:p w14:paraId="5C9A300F" w14:textId="77777777" w:rsidR="00FB1EBF" w:rsidRDefault="003A2179" w:rsidP="00C865DB">
            <w:pPr>
              <w:spacing w:line="180" w:lineRule="exact"/>
              <w:ind w:left="-105" w:right="-108"/>
              <w:rPr>
                <w:rFonts w:ascii="Arial" w:hAnsi="Arial" w:cs="Arial"/>
                <w:spacing w:val="-6"/>
                <w:sz w:val="18"/>
                <w:szCs w:val="18"/>
                <w:lang w:val="en-US"/>
              </w:rPr>
            </w:pPr>
            <w:r w:rsidRPr="00C865DB">
              <w:rPr>
                <w:rFonts w:ascii="Arial" w:hAnsi="Arial" w:cs="Arial"/>
                <w:spacing w:val="-6"/>
                <w:sz w:val="18"/>
                <w:szCs w:val="18"/>
                <w:lang w:val="en-US"/>
              </w:rPr>
              <w:t xml:space="preserve">Dividends paid to </w:t>
            </w:r>
          </w:p>
          <w:p w14:paraId="18212FE5" w14:textId="784A033B" w:rsidR="004F7BD5" w:rsidRPr="00C865DB" w:rsidRDefault="00FB1EBF" w:rsidP="00C865DB">
            <w:pPr>
              <w:spacing w:line="180" w:lineRule="exact"/>
              <w:ind w:left="-105" w:right="-108"/>
              <w:rPr>
                <w:rFonts w:ascii="Arial" w:hAnsi="Arial" w:cs="Arial"/>
                <w:sz w:val="18"/>
                <w:szCs w:val="18"/>
                <w:cs/>
              </w:rPr>
            </w:pPr>
            <w:r>
              <w:rPr>
                <w:rFonts w:ascii="Arial" w:hAnsi="Arial" w:cs="Arial"/>
                <w:spacing w:val="-6"/>
                <w:sz w:val="18"/>
                <w:szCs w:val="18"/>
                <w:lang w:val="en-US"/>
              </w:rPr>
              <w:t xml:space="preserve">   </w:t>
            </w:r>
            <w:r w:rsidR="003A2179" w:rsidRPr="00C865DB">
              <w:rPr>
                <w:rFonts w:ascii="Arial" w:hAnsi="Arial" w:cs="Arial"/>
                <w:spacing w:val="-6"/>
                <w:sz w:val="18"/>
                <w:szCs w:val="18"/>
                <w:lang w:val="en-US"/>
              </w:rPr>
              <w:t>non-controlling interests</w:t>
            </w:r>
          </w:p>
        </w:tc>
        <w:tc>
          <w:tcPr>
            <w:tcW w:w="1423" w:type="dxa"/>
            <w:tcBorders>
              <w:bottom w:val="single" w:sz="4" w:space="0" w:color="auto"/>
            </w:tcBorders>
            <w:shd w:val="clear" w:color="auto" w:fill="FAFAFA"/>
            <w:vAlign w:val="bottom"/>
          </w:tcPr>
          <w:p w14:paraId="4C372D2C"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vAlign w:val="bottom"/>
          </w:tcPr>
          <w:p w14:paraId="7BCCD554"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FAFAFA"/>
            <w:vAlign w:val="bottom"/>
          </w:tcPr>
          <w:p w14:paraId="7C20F82A"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vAlign w:val="bottom"/>
          </w:tcPr>
          <w:p w14:paraId="17DD5ED1"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FAFAFA"/>
            <w:vAlign w:val="bottom"/>
          </w:tcPr>
          <w:p w14:paraId="228B3FA2"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vAlign w:val="bottom"/>
          </w:tcPr>
          <w:p w14:paraId="5314FD2C"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shd w:val="clear" w:color="auto" w:fill="FAFAFA"/>
            <w:vAlign w:val="bottom"/>
          </w:tcPr>
          <w:p w14:paraId="67415A39"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c>
          <w:tcPr>
            <w:tcW w:w="1424" w:type="dxa"/>
            <w:tcBorders>
              <w:bottom w:val="single" w:sz="4" w:space="0" w:color="auto"/>
            </w:tcBorders>
            <w:vAlign w:val="bottom"/>
          </w:tcPr>
          <w:p w14:paraId="512F235C" w14:textId="77777777" w:rsidR="004F7BD5" w:rsidRPr="00C865DB" w:rsidRDefault="004F7BD5" w:rsidP="004F7BD5">
            <w:pPr>
              <w:ind w:right="-72"/>
              <w:jc w:val="right"/>
              <w:rPr>
                <w:rFonts w:ascii="Arial" w:hAnsi="Arial" w:cs="Arial"/>
                <w:sz w:val="18"/>
                <w:szCs w:val="18"/>
              </w:rPr>
            </w:pPr>
            <w:r w:rsidRPr="00C865DB">
              <w:rPr>
                <w:rFonts w:ascii="Arial" w:hAnsi="Arial" w:cs="Arial"/>
                <w:sz w:val="18"/>
                <w:szCs w:val="18"/>
              </w:rPr>
              <w:t>-</w:t>
            </w:r>
          </w:p>
        </w:tc>
      </w:tr>
    </w:tbl>
    <w:p w14:paraId="3ED61000" w14:textId="41DFDB6A" w:rsidR="000C3943" w:rsidRPr="00E765A7" w:rsidRDefault="000C3943" w:rsidP="00E765A7">
      <w:pPr>
        <w:spacing w:after="160" w:line="259" w:lineRule="auto"/>
        <w:ind w:left="540"/>
        <w:contextualSpacing/>
        <w:rPr>
          <w:rFonts w:ascii="Arial" w:hAnsi="Arial" w:cs="Arial"/>
          <w:b/>
          <w:bCs/>
          <w:sz w:val="20"/>
          <w:szCs w:val="20"/>
        </w:rPr>
      </w:pPr>
    </w:p>
    <w:p w14:paraId="3530A5F2" w14:textId="77777777" w:rsidR="008910B8" w:rsidRPr="00E765A7" w:rsidRDefault="008910B8" w:rsidP="00E765A7">
      <w:pPr>
        <w:spacing w:after="160" w:line="259" w:lineRule="auto"/>
        <w:ind w:left="540"/>
        <w:contextualSpacing/>
        <w:rPr>
          <w:rFonts w:ascii="Arial" w:hAnsi="Arial" w:cs="Arial"/>
          <w:b/>
          <w:bCs/>
          <w:color w:val="CF4A02"/>
          <w:sz w:val="20"/>
          <w:szCs w:val="20"/>
        </w:rPr>
      </w:pPr>
      <w:r w:rsidRPr="00E765A7">
        <w:rPr>
          <w:rFonts w:ascii="Arial" w:hAnsi="Arial" w:cs="Arial"/>
          <w:b/>
          <w:bCs/>
          <w:color w:val="CF4A02"/>
          <w:sz w:val="20"/>
          <w:szCs w:val="20"/>
        </w:rPr>
        <w:t>Summarised statement of cash flows</w:t>
      </w:r>
    </w:p>
    <w:p w14:paraId="265AF581" w14:textId="22047670" w:rsidR="00FC2277" w:rsidRPr="00E765A7" w:rsidRDefault="00FC2277" w:rsidP="00E765A7">
      <w:pPr>
        <w:ind w:left="540"/>
        <w:rPr>
          <w:rFonts w:ascii="Arial" w:hAnsi="Arial" w:cs="Arial"/>
          <w:sz w:val="20"/>
          <w:szCs w:val="20"/>
          <w:lang w:val="en-US"/>
        </w:rPr>
      </w:pPr>
    </w:p>
    <w:tbl>
      <w:tblPr>
        <w:tblW w:w="14238" w:type="dxa"/>
        <w:tblInd w:w="675" w:type="dxa"/>
        <w:tblLayout w:type="fixed"/>
        <w:tblLook w:val="0000" w:firstRow="0" w:lastRow="0" w:firstColumn="0" w:lastColumn="0" w:noHBand="0" w:noVBand="0"/>
      </w:tblPr>
      <w:tblGrid>
        <w:gridCol w:w="2853"/>
        <w:gridCol w:w="1423"/>
        <w:gridCol w:w="1423"/>
        <w:gridCol w:w="1423"/>
        <w:gridCol w:w="1423"/>
        <w:gridCol w:w="1423"/>
        <w:gridCol w:w="1423"/>
        <w:gridCol w:w="1423"/>
        <w:gridCol w:w="1424"/>
      </w:tblGrid>
      <w:tr w:rsidR="003A2179" w:rsidRPr="00220DC0" w14:paraId="02909D90" w14:textId="77777777" w:rsidTr="00E765A7">
        <w:trPr>
          <w:cantSplit/>
        </w:trPr>
        <w:tc>
          <w:tcPr>
            <w:tcW w:w="2853" w:type="dxa"/>
          </w:tcPr>
          <w:p w14:paraId="6D3083F3" w14:textId="77777777" w:rsidR="003A2179" w:rsidRPr="00220DC0" w:rsidRDefault="003A2179" w:rsidP="003A2179">
            <w:pPr>
              <w:ind w:left="-105" w:right="-126"/>
              <w:rPr>
                <w:rFonts w:ascii="Arial" w:hAnsi="Arial" w:cs="Arial"/>
                <w:sz w:val="18"/>
                <w:szCs w:val="18"/>
              </w:rPr>
            </w:pPr>
          </w:p>
        </w:tc>
        <w:tc>
          <w:tcPr>
            <w:tcW w:w="2846" w:type="dxa"/>
            <w:gridSpan w:val="2"/>
            <w:tcBorders>
              <w:top w:val="single" w:sz="4" w:space="0" w:color="auto"/>
              <w:bottom w:val="single" w:sz="4" w:space="0" w:color="auto"/>
            </w:tcBorders>
            <w:vAlign w:val="center"/>
          </w:tcPr>
          <w:p w14:paraId="7942EA66" w14:textId="7FE1946F"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rPr>
              <w:t>Amita Technologies Inc.</w:t>
            </w:r>
          </w:p>
        </w:tc>
        <w:tc>
          <w:tcPr>
            <w:tcW w:w="2846" w:type="dxa"/>
            <w:gridSpan w:val="2"/>
            <w:tcBorders>
              <w:top w:val="single" w:sz="4" w:space="0" w:color="auto"/>
              <w:bottom w:val="single" w:sz="4" w:space="0" w:color="auto"/>
            </w:tcBorders>
            <w:vAlign w:val="center"/>
          </w:tcPr>
          <w:p w14:paraId="17274544" w14:textId="3B7A01F6" w:rsidR="003A2179" w:rsidRPr="00220DC0" w:rsidRDefault="003A2179" w:rsidP="003A2179">
            <w:pPr>
              <w:ind w:right="-72"/>
              <w:jc w:val="right"/>
              <w:rPr>
                <w:rFonts w:ascii="Arial" w:hAnsi="Arial" w:cs="Arial"/>
                <w:b/>
                <w:bCs/>
                <w:sz w:val="18"/>
                <w:szCs w:val="18"/>
                <w:cs/>
              </w:rPr>
            </w:pPr>
            <w:r w:rsidRPr="00220DC0">
              <w:rPr>
                <w:rFonts w:ascii="Arial" w:hAnsi="Arial" w:cs="Arial"/>
                <w:b/>
                <w:bCs/>
                <w:spacing w:val="-4"/>
                <w:sz w:val="18"/>
                <w:szCs w:val="18"/>
                <w:lang w:val="en-US"/>
              </w:rPr>
              <w:t>Energy Mahanakorn Co., Ltd</w:t>
            </w:r>
            <w:r w:rsidRPr="00220DC0">
              <w:rPr>
                <w:rFonts w:ascii="Arial" w:hAnsi="Arial" w:cs="Arial"/>
                <w:b/>
                <w:bCs/>
                <w:sz w:val="18"/>
                <w:szCs w:val="18"/>
                <w:lang w:val="en-US"/>
              </w:rPr>
              <w:t>.</w:t>
            </w:r>
          </w:p>
        </w:tc>
        <w:tc>
          <w:tcPr>
            <w:tcW w:w="2846" w:type="dxa"/>
            <w:gridSpan w:val="2"/>
            <w:tcBorders>
              <w:top w:val="single" w:sz="4" w:space="0" w:color="auto"/>
              <w:bottom w:val="single" w:sz="4" w:space="0" w:color="auto"/>
            </w:tcBorders>
            <w:vAlign w:val="center"/>
          </w:tcPr>
          <w:p w14:paraId="5898FF11" w14:textId="3E3D6757" w:rsidR="003A2179" w:rsidRPr="00220DC0" w:rsidRDefault="003A2179" w:rsidP="00B066A5">
            <w:pPr>
              <w:ind w:left="-120" w:right="-138" w:firstLine="120"/>
              <w:jc w:val="right"/>
              <w:rPr>
                <w:rFonts w:ascii="Arial" w:hAnsi="Arial" w:cs="Arial"/>
                <w:b/>
                <w:bCs/>
                <w:sz w:val="18"/>
                <w:szCs w:val="18"/>
                <w:cs/>
              </w:rPr>
            </w:pPr>
            <w:r w:rsidRPr="00220DC0">
              <w:rPr>
                <w:rFonts w:ascii="Arial" w:hAnsi="Arial" w:cs="Arial"/>
                <w:b/>
                <w:bCs/>
                <w:spacing w:val="-4"/>
                <w:sz w:val="18"/>
                <w:szCs w:val="18"/>
                <w:lang w:val="en-US"/>
              </w:rPr>
              <w:t>Absolute Assembly Co., Ltd</w:t>
            </w:r>
            <w:r w:rsidR="00B066A5">
              <w:rPr>
                <w:rFonts w:ascii="Arial" w:hAnsi="Arial" w:cs="Arial"/>
                <w:b/>
                <w:bCs/>
                <w:spacing w:val="-4"/>
                <w:sz w:val="18"/>
                <w:szCs w:val="18"/>
                <w:lang w:val="en-US"/>
              </w:rPr>
              <w:t>.</w:t>
            </w:r>
            <w:r w:rsidRPr="00220DC0">
              <w:rPr>
                <w:rFonts w:ascii="Arial" w:hAnsi="Arial" w:cs="Arial"/>
                <w:b/>
                <w:bCs/>
                <w:sz w:val="18"/>
                <w:szCs w:val="18"/>
                <w:lang w:val="en-US"/>
              </w:rPr>
              <w:t>.</w:t>
            </w:r>
          </w:p>
        </w:tc>
        <w:tc>
          <w:tcPr>
            <w:tcW w:w="2847" w:type="dxa"/>
            <w:gridSpan w:val="2"/>
            <w:tcBorders>
              <w:top w:val="single" w:sz="4" w:space="0" w:color="auto"/>
              <w:bottom w:val="single" w:sz="4" w:space="0" w:color="auto"/>
            </w:tcBorders>
            <w:vAlign w:val="bottom"/>
          </w:tcPr>
          <w:p w14:paraId="007E2651" w14:textId="76830963"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rPr>
              <w:t>Total</w:t>
            </w:r>
          </w:p>
        </w:tc>
      </w:tr>
      <w:tr w:rsidR="003A2179" w:rsidRPr="00220DC0" w14:paraId="2B098CDA" w14:textId="77777777" w:rsidTr="00E765A7">
        <w:trPr>
          <w:cantSplit/>
        </w:trPr>
        <w:tc>
          <w:tcPr>
            <w:tcW w:w="2853" w:type="dxa"/>
          </w:tcPr>
          <w:p w14:paraId="00F95045" w14:textId="39520F11" w:rsidR="003A2179" w:rsidRPr="00220DC0" w:rsidRDefault="00C865DB" w:rsidP="003A2179">
            <w:pPr>
              <w:ind w:left="-105" w:right="-126"/>
              <w:rPr>
                <w:rFonts w:ascii="Arial" w:hAnsi="Arial" w:cs="Arial"/>
                <w:sz w:val="18"/>
                <w:szCs w:val="18"/>
              </w:rPr>
            </w:pPr>
            <w:r>
              <w:rPr>
                <w:rFonts w:ascii="Arial" w:hAnsi="Arial" w:cs="Arial"/>
                <w:b/>
                <w:bCs/>
                <w:spacing w:val="-6"/>
                <w:sz w:val="18"/>
                <w:szCs w:val="18"/>
                <w:lang w:val="en-US"/>
              </w:rPr>
              <w:t xml:space="preserve">For the year ended </w:t>
            </w:r>
            <w:r w:rsidR="003A2179" w:rsidRPr="00220DC0">
              <w:rPr>
                <w:rFonts w:ascii="Arial" w:hAnsi="Arial" w:cs="Arial"/>
                <w:b/>
                <w:bCs/>
                <w:spacing w:val="-6"/>
                <w:sz w:val="18"/>
                <w:szCs w:val="18"/>
                <w:lang w:val="en-US"/>
              </w:rPr>
              <w:t>31 December</w:t>
            </w:r>
          </w:p>
        </w:tc>
        <w:tc>
          <w:tcPr>
            <w:tcW w:w="1423" w:type="dxa"/>
            <w:tcBorders>
              <w:top w:val="single" w:sz="4" w:space="0" w:color="auto"/>
            </w:tcBorders>
            <w:vAlign w:val="bottom"/>
          </w:tcPr>
          <w:p w14:paraId="77891375" w14:textId="179AB106"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2021</w:t>
            </w:r>
          </w:p>
        </w:tc>
        <w:tc>
          <w:tcPr>
            <w:tcW w:w="1423" w:type="dxa"/>
            <w:tcBorders>
              <w:top w:val="single" w:sz="4" w:space="0" w:color="auto"/>
            </w:tcBorders>
            <w:vAlign w:val="bottom"/>
          </w:tcPr>
          <w:p w14:paraId="60BC5D65" w14:textId="40E8A174"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2020</w:t>
            </w:r>
          </w:p>
        </w:tc>
        <w:tc>
          <w:tcPr>
            <w:tcW w:w="1423" w:type="dxa"/>
            <w:tcBorders>
              <w:top w:val="single" w:sz="4" w:space="0" w:color="auto"/>
            </w:tcBorders>
            <w:vAlign w:val="bottom"/>
          </w:tcPr>
          <w:p w14:paraId="3557C4A2" w14:textId="44653E86"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2021</w:t>
            </w:r>
          </w:p>
        </w:tc>
        <w:tc>
          <w:tcPr>
            <w:tcW w:w="1423" w:type="dxa"/>
            <w:tcBorders>
              <w:top w:val="single" w:sz="4" w:space="0" w:color="auto"/>
            </w:tcBorders>
            <w:vAlign w:val="bottom"/>
          </w:tcPr>
          <w:p w14:paraId="031F45A2" w14:textId="0BA69B66"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2020</w:t>
            </w:r>
          </w:p>
        </w:tc>
        <w:tc>
          <w:tcPr>
            <w:tcW w:w="1423" w:type="dxa"/>
            <w:tcBorders>
              <w:top w:val="single" w:sz="4" w:space="0" w:color="auto"/>
            </w:tcBorders>
            <w:vAlign w:val="bottom"/>
          </w:tcPr>
          <w:p w14:paraId="61BF15F7" w14:textId="1F5B13D7"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rPr>
              <w:t>2021</w:t>
            </w:r>
          </w:p>
        </w:tc>
        <w:tc>
          <w:tcPr>
            <w:tcW w:w="1423" w:type="dxa"/>
            <w:tcBorders>
              <w:top w:val="single" w:sz="4" w:space="0" w:color="auto"/>
            </w:tcBorders>
            <w:vAlign w:val="bottom"/>
          </w:tcPr>
          <w:p w14:paraId="7ABA94D3" w14:textId="2E6C54F7"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rPr>
              <w:t>2020</w:t>
            </w:r>
          </w:p>
        </w:tc>
        <w:tc>
          <w:tcPr>
            <w:tcW w:w="1423" w:type="dxa"/>
            <w:tcBorders>
              <w:top w:val="single" w:sz="4" w:space="0" w:color="auto"/>
            </w:tcBorders>
            <w:vAlign w:val="bottom"/>
          </w:tcPr>
          <w:p w14:paraId="62EC494D" w14:textId="7CBC98A9"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2021</w:t>
            </w:r>
          </w:p>
        </w:tc>
        <w:tc>
          <w:tcPr>
            <w:tcW w:w="1424" w:type="dxa"/>
            <w:tcBorders>
              <w:top w:val="single" w:sz="4" w:space="0" w:color="auto"/>
            </w:tcBorders>
            <w:vAlign w:val="bottom"/>
          </w:tcPr>
          <w:p w14:paraId="1DC5097C" w14:textId="3A92468A"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rPr>
              <w:t>2020</w:t>
            </w:r>
          </w:p>
        </w:tc>
      </w:tr>
      <w:tr w:rsidR="003A2179" w:rsidRPr="00220DC0" w14:paraId="20AEE6EE" w14:textId="77777777" w:rsidTr="00E765A7">
        <w:trPr>
          <w:cantSplit/>
        </w:trPr>
        <w:tc>
          <w:tcPr>
            <w:tcW w:w="2853" w:type="dxa"/>
          </w:tcPr>
          <w:p w14:paraId="286D4084" w14:textId="77777777" w:rsidR="003A2179" w:rsidRPr="00220DC0" w:rsidRDefault="003A2179" w:rsidP="003A2179">
            <w:pPr>
              <w:ind w:left="-105" w:right="-126"/>
              <w:rPr>
                <w:rFonts w:ascii="Arial" w:hAnsi="Arial" w:cs="Arial"/>
                <w:sz w:val="18"/>
                <w:szCs w:val="18"/>
              </w:rPr>
            </w:pPr>
          </w:p>
        </w:tc>
        <w:tc>
          <w:tcPr>
            <w:tcW w:w="1423" w:type="dxa"/>
            <w:tcBorders>
              <w:bottom w:val="single" w:sz="4" w:space="0" w:color="auto"/>
            </w:tcBorders>
            <w:vAlign w:val="bottom"/>
          </w:tcPr>
          <w:p w14:paraId="0250E013" w14:textId="6970955E"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73B0DD64" w14:textId="06AA8246"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632A30C7" w14:textId="010BC725"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649E1EFA" w14:textId="23514C7F"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2117511C" w14:textId="2635F484"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168F756B" w14:textId="2E8EF861" w:rsidR="003A2179" w:rsidRPr="00220DC0" w:rsidRDefault="003A2179" w:rsidP="003A2179">
            <w:pPr>
              <w:ind w:right="-72"/>
              <w:jc w:val="right"/>
              <w:rPr>
                <w:rFonts w:ascii="Arial" w:hAnsi="Arial" w:cs="Arial"/>
                <w:b/>
                <w:bCs/>
                <w:sz w:val="18"/>
                <w:szCs w:val="18"/>
                <w:cs/>
              </w:rPr>
            </w:pPr>
            <w:r w:rsidRPr="00220DC0">
              <w:rPr>
                <w:rFonts w:ascii="Arial" w:hAnsi="Arial" w:cs="Arial"/>
                <w:b/>
                <w:bCs/>
                <w:sz w:val="18"/>
                <w:szCs w:val="18"/>
                <w:lang w:val="en-US"/>
              </w:rPr>
              <w:t>Baht</w:t>
            </w:r>
          </w:p>
        </w:tc>
        <w:tc>
          <w:tcPr>
            <w:tcW w:w="1423" w:type="dxa"/>
            <w:tcBorders>
              <w:bottom w:val="single" w:sz="4" w:space="0" w:color="auto"/>
            </w:tcBorders>
            <w:vAlign w:val="bottom"/>
          </w:tcPr>
          <w:p w14:paraId="18983FF9" w14:textId="23CEF0D3"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c>
          <w:tcPr>
            <w:tcW w:w="1424" w:type="dxa"/>
            <w:tcBorders>
              <w:bottom w:val="single" w:sz="4" w:space="0" w:color="auto"/>
            </w:tcBorders>
            <w:vAlign w:val="bottom"/>
          </w:tcPr>
          <w:p w14:paraId="23DAEC7B" w14:textId="066BD659" w:rsidR="003A2179" w:rsidRPr="00220DC0" w:rsidRDefault="003A2179" w:rsidP="003A2179">
            <w:pPr>
              <w:ind w:right="-72"/>
              <w:jc w:val="right"/>
              <w:rPr>
                <w:rFonts w:ascii="Arial" w:hAnsi="Arial" w:cs="Arial"/>
                <w:b/>
                <w:bCs/>
                <w:sz w:val="18"/>
                <w:szCs w:val="18"/>
              </w:rPr>
            </w:pPr>
            <w:r w:rsidRPr="00220DC0">
              <w:rPr>
                <w:rFonts w:ascii="Arial" w:hAnsi="Arial" w:cs="Arial"/>
                <w:b/>
                <w:bCs/>
                <w:sz w:val="18"/>
                <w:szCs w:val="18"/>
                <w:lang w:val="en-US"/>
              </w:rPr>
              <w:t>Baht</w:t>
            </w:r>
          </w:p>
        </w:tc>
      </w:tr>
      <w:tr w:rsidR="003A2179" w:rsidRPr="00220DC0" w14:paraId="79321C08" w14:textId="77777777" w:rsidTr="00E765A7">
        <w:trPr>
          <w:cantSplit/>
        </w:trPr>
        <w:tc>
          <w:tcPr>
            <w:tcW w:w="2853" w:type="dxa"/>
          </w:tcPr>
          <w:p w14:paraId="70DDED6F" w14:textId="77777777" w:rsidR="003A2179" w:rsidRPr="00220DC0" w:rsidRDefault="003A2179" w:rsidP="007D6A76">
            <w:pPr>
              <w:ind w:left="-105" w:right="-126"/>
              <w:rPr>
                <w:rFonts w:ascii="Arial" w:hAnsi="Arial" w:cs="Arial"/>
                <w:b/>
                <w:bCs/>
                <w:sz w:val="18"/>
                <w:szCs w:val="18"/>
                <w:cs/>
              </w:rPr>
            </w:pPr>
          </w:p>
        </w:tc>
        <w:tc>
          <w:tcPr>
            <w:tcW w:w="1423" w:type="dxa"/>
            <w:tcBorders>
              <w:top w:val="single" w:sz="4" w:space="0" w:color="auto"/>
            </w:tcBorders>
            <w:shd w:val="clear" w:color="auto" w:fill="FAFAFA"/>
          </w:tcPr>
          <w:p w14:paraId="0CEAA547"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tcPr>
          <w:p w14:paraId="20D34247"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shd w:val="clear" w:color="auto" w:fill="FAFAFA"/>
          </w:tcPr>
          <w:p w14:paraId="63A25B15"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tcPr>
          <w:p w14:paraId="668D24CB"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shd w:val="clear" w:color="auto" w:fill="FAFAFA"/>
          </w:tcPr>
          <w:p w14:paraId="4FC97CBA"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tcPr>
          <w:p w14:paraId="7FC2C482" w14:textId="77777777" w:rsidR="003A2179" w:rsidRPr="00220DC0" w:rsidRDefault="003A2179" w:rsidP="007D6A76">
            <w:pPr>
              <w:ind w:right="-72"/>
              <w:jc w:val="right"/>
              <w:rPr>
                <w:rFonts w:ascii="Arial" w:hAnsi="Arial" w:cs="Arial"/>
                <w:sz w:val="18"/>
                <w:szCs w:val="18"/>
              </w:rPr>
            </w:pPr>
          </w:p>
        </w:tc>
        <w:tc>
          <w:tcPr>
            <w:tcW w:w="1423" w:type="dxa"/>
            <w:tcBorders>
              <w:top w:val="single" w:sz="4" w:space="0" w:color="auto"/>
            </w:tcBorders>
            <w:shd w:val="clear" w:color="auto" w:fill="FAFAFA"/>
          </w:tcPr>
          <w:p w14:paraId="6DF9A05E" w14:textId="77777777" w:rsidR="003A2179" w:rsidRPr="00220DC0" w:rsidRDefault="003A2179" w:rsidP="007D6A76">
            <w:pPr>
              <w:ind w:right="-72"/>
              <w:jc w:val="right"/>
              <w:rPr>
                <w:rFonts w:ascii="Arial" w:hAnsi="Arial" w:cs="Arial"/>
                <w:sz w:val="18"/>
                <w:szCs w:val="18"/>
              </w:rPr>
            </w:pPr>
          </w:p>
        </w:tc>
        <w:tc>
          <w:tcPr>
            <w:tcW w:w="1424" w:type="dxa"/>
            <w:tcBorders>
              <w:top w:val="single" w:sz="4" w:space="0" w:color="auto"/>
            </w:tcBorders>
          </w:tcPr>
          <w:p w14:paraId="1C8A1AC8" w14:textId="77777777" w:rsidR="003A2179" w:rsidRPr="00220DC0" w:rsidRDefault="003A2179" w:rsidP="007D6A76">
            <w:pPr>
              <w:ind w:right="-72"/>
              <w:jc w:val="right"/>
              <w:rPr>
                <w:rFonts w:ascii="Arial" w:hAnsi="Arial" w:cs="Arial"/>
                <w:sz w:val="18"/>
                <w:szCs w:val="18"/>
              </w:rPr>
            </w:pPr>
          </w:p>
        </w:tc>
      </w:tr>
      <w:tr w:rsidR="003A2179" w:rsidRPr="00220DC0" w14:paraId="3448087D" w14:textId="77777777" w:rsidTr="00E765A7">
        <w:trPr>
          <w:cantSplit/>
        </w:trPr>
        <w:tc>
          <w:tcPr>
            <w:tcW w:w="2853" w:type="dxa"/>
          </w:tcPr>
          <w:p w14:paraId="68113C29" w14:textId="77777777" w:rsidR="00FB1EBF" w:rsidRDefault="003A2179" w:rsidP="003A2179">
            <w:pPr>
              <w:spacing w:line="180" w:lineRule="exact"/>
              <w:ind w:left="-72" w:right="-115"/>
              <w:rPr>
                <w:rFonts w:ascii="Arial" w:hAnsi="Arial" w:cs="Arial"/>
                <w:sz w:val="18"/>
                <w:szCs w:val="18"/>
                <w:lang w:val="en-US"/>
              </w:rPr>
            </w:pPr>
            <w:r w:rsidRPr="00220DC0">
              <w:rPr>
                <w:rFonts w:ascii="Arial" w:hAnsi="Arial" w:cs="Arial"/>
                <w:sz w:val="18"/>
                <w:szCs w:val="18"/>
                <w:lang w:val="en-US"/>
              </w:rPr>
              <w:t xml:space="preserve">Net cash </w:t>
            </w:r>
            <w:r w:rsidR="000F0B28" w:rsidRPr="00220DC0">
              <w:rPr>
                <w:rFonts w:ascii="Arial" w:hAnsi="Arial" w:cs="Arial"/>
                <w:sz w:val="18"/>
                <w:szCs w:val="18"/>
                <w:lang w:val="en-US"/>
              </w:rPr>
              <w:t xml:space="preserve">receipts from </w:t>
            </w:r>
          </w:p>
          <w:p w14:paraId="1417BAC9" w14:textId="51EF94A3" w:rsidR="003A2179" w:rsidRPr="00220DC0" w:rsidRDefault="00FB1EBF" w:rsidP="00FB1EBF">
            <w:pPr>
              <w:spacing w:line="180" w:lineRule="exact"/>
              <w:ind w:left="-72" w:right="-115"/>
              <w:rPr>
                <w:rFonts w:ascii="Arial" w:hAnsi="Arial" w:cs="Arial"/>
                <w:sz w:val="18"/>
                <w:szCs w:val="18"/>
                <w:cs/>
              </w:rPr>
            </w:pPr>
            <w:r>
              <w:rPr>
                <w:rFonts w:ascii="Arial" w:hAnsi="Arial" w:cs="Arial"/>
                <w:sz w:val="18"/>
                <w:szCs w:val="18"/>
                <w:lang w:val="en-US"/>
              </w:rPr>
              <w:t xml:space="preserve">   </w:t>
            </w:r>
            <w:r w:rsidR="000F0B28" w:rsidRPr="00220DC0">
              <w:rPr>
                <w:rFonts w:ascii="Arial" w:hAnsi="Arial" w:cs="Arial"/>
                <w:sz w:val="18"/>
                <w:szCs w:val="18"/>
                <w:lang w:val="en-US"/>
              </w:rPr>
              <w:t>(</w:t>
            </w:r>
            <w:r w:rsidR="003A2179" w:rsidRPr="00220DC0">
              <w:rPr>
                <w:rFonts w:ascii="Arial" w:hAnsi="Arial" w:cs="Arial"/>
                <w:sz w:val="18"/>
                <w:szCs w:val="18"/>
                <w:lang w:val="en-US"/>
              </w:rPr>
              <w:t>payment</w:t>
            </w:r>
            <w:r>
              <w:rPr>
                <w:rFonts w:ascii="Arial" w:hAnsi="Arial" w:cs="Arial"/>
                <w:sz w:val="18"/>
                <w:szCs w:val="18"/>
                <w:lang w:val="en-US"/>
              </w:rPr>
              <w:t>s</w:t>
            </w:r>
            <w:r w:rsidR="003A2179" w:rsidRPr="00220DC0">
              <w:rPr>
                <w:rFonts w:ascii="Arial" w:hAnsi="Arial" w:cs="Arial"/>
                <w:sz w:val="18"/>
                <w:szCs w:val="18"/>
                <w:lang w:val="en-US"/>
              </w:rPr>
              <w:t xml:space="preserve"> in</w:t>
            </w:r>
            <w:r w:rsidR="000F0B28" w:rsidRPr="00220DC0">
              <w:rPr>
                <w:rFonts w:ascii="Arial" w:hAnsi="Arial" w:cs="Arial"/>
                <w:sz w:val="18"/>
                <w:szCs w:val="18"/>
                <w:lang w:val="en-US"/>
              </w:rPr>
              <w:t>)</w:t>
            </w:r>
            <w:r w:rsidR="00674D55" w:rsidRPr="00220DC0">
              <w:rPr>
                <w:rFonts w:ascii="Arial" w:hAnsi="Arial" w:cs="Arial"/>
                <w:sz w:val="18"/>
                <w:szCs w:val="18"/>
                <w:lang w:val="en-US"/>
              </w:rPr>
              <w:t xml:space="preserve"> </w:t>
            </w:r>
            <w:r w:rsidR="003A2179" w:rsidRPr="00220DC0">
              <w:rPr>
                <w:rFonts w:ascii="Arial" w:hAnsi="Arial" w:cs="Arial"/>
                <w:sz w:val="18"/>
                <w:szCs w:val="18"/>
                <w:lang w:val="en-US"/>
              </w:rPr>
              <w:t xml:space="preserve">operating activities </w:t>
            </w:r>
          </w:p>
        </w:tc>
        <w:tc>
          <w:tcPr>
            <w:tcW w:w="1423" w:type="dxa"/>
            <w:shd w:val="clear" w:color="auto" w:fill="FAFAFA"/>
            <w:vAlign w:val="bottom"/>
          </w:tcPr>
          <w:p w14:paraId="6D655C53"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767,426,363</w:t>
            </w:r>
          </w:p>
        </w:tc>
        <w:tc>
          <w:tcPr>
            <w:tcW w:w="1423" w:type="dxa"/>
            <w:vAlign w:val="bottom"/>
          </w:tcPr>
          <w:p w14:paraId="6493DBE7"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(233,879,151)</w:t>
            </w:r>
          </w:p>
        </w:tc>
        <w:tc>
          <w:tcPr>
            <w:tcW w:w="1423" w:type="dxa"/>
            <w:shd w:val="clear" w:color="auto" w:fill="FAFAFA"/>
            <w:vAlign w:val="bottom"/>
          </w:tcPr>
          <w:p w14:paraId="17682196"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448,253</w:t>
            </w:r>
          </w:p>
        </w:tc>
        <w:tc>
          <w:tcPr>
            <w:tcW w:w="1423" w:type="dxa"/>
            <w:shd w:val="clear" w:color="auto" w:fill="auto"/>
            <w:vAlign w:val="bottom"/>
          </w:tcPr>
          <w:p w14:paraId="10DD23DA"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(27,928,948)</w:t>
            </w:r>
          </w:p>
        </w:tc>
        <w:tc>
          <w:tcPr>
            <w:tcW w:w="1423" w:type="dxa"/>
            <w:shd w:val="clear" w:color="auto" w:fill="FAFAFA"/>
            <w:vAlign w:val="bottom"/>
          </w:tcPr>
          <w:p w14:paraId="0EB52A0E"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(315,747,164)</w:t>
            </w:r>
          </w:p>
        </w:tc>
        <w:tc>
          <w:tcPr>
            <w:tcW w:w="1423" w:type="dxa"/>
            <w:vAlign w:val="bottom"/>
          </w:tcPr>
          <w:p w14:paraId="571B15FA"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(12,117,354)</w:t>
            </w:r>
          </w:p>
        </w:tc>
        <w:tc>
          <w:tcPr>
            <w:tcW w:w="1423" w:type="dxa"/>
            <w:shd w:val="clear" w:color="auto" w:fill="FAFAFA"/>
            <w:vAlign w:val="bottom"/>
          </w:tcPr>
          <w:p w14:paraId="45270F2E"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452,127,452</w:t>
            </w:r>
          </w:p>
        </w:tc>
        <w:tc>
          <w:tcPr>
            <w:tcW w:w="1424" w:type="dxa"/>
            <w:tcBorders>
              <w:top w:val="nil"/>
              <w:left w:val="nil"/>
              <w:bottom w:val="nil"/>
              <w:right w:val="nil"/>
            </w:tcBorders>
            <w:shd w:val="clear" w:color="auto" w:fill="auto"/>
            <w:vAlign w:val="bottom"/>
          </w:tcPr>
          <w:p w14:paraId="067E3F1E" w14:textId="77777777" w:rsidR="003A2179" w:rsidRPr="00220DC0" w:rsidRDefault="003A2179" w:rsidP="00674D55">
            <w:pPr>
              <w:ind w:right="-72"/>
              <w:jc w:val="right"/>
              <w:rPr>
                <w:rFonts w:ascii="Arial" w:hAnsi="Arial" w:cs="Arial"/>
                <w:sz w:val="18"/>
                <w:szCs w:val="18"/>
              </w:rPr>
            </w:pPr>
            <w:r w:rsidRPr="00220DC0">
              <w:rPr>
                <w:rFonts w:ascii="Arial" w:hAnsi="Arial" w:cs="Arial"/>
                <w:color w:val="000000"/>
                <w:sz w:val="18"/>
                <w:szCs w:val="18"/>
              </w:rPr>
              <w:t>(273,925,453)</w:t>
            </w:r>
          </w:p>
        </w:tc>
      </w:tr>
      <w:tr w:rsidR="003A2179" w:rsidRPr="00220DC0" w14:paraId="384AB25C" w14:textId="77777777" w:rsidTr="00E765A7">
        <w:trPr>
          <w:cantSplit/>
        </w:trPr>
        <w:tc>
          <w:tcPr>
            <w:tcW w:w="2853" w:type="dxa"/>
          </w:tcPr>
          <w:p w14:paraId="222102A6" w14:textId="24C1EA11" w:rsidR="00FB1EBF" w:rsidRDefault="003A2179" w:rsidP="003A2179">
            <w:pPr>
              <w:ind w:left="-105"/>
              <w:rPr>
                <w:rFonts w:ascii="Arial" w:hAnsi="Arial" w:cs="Arial"/>
                <w:sz w:val="18"/>
                <w:szCs w:val="18"/>
                <w:lang w:val="en-US"/>
              </w:rPr>
            </w:pPr>
            <w:r w:rsidRPr="00220DC0">
              <w:rPr>
                <w:rFonts w:ascii="Arial" w:hAnsi="Arial" w:cs="Arial"/>
                <w:sz w:val="18"/>
                <w:szCs w:val="18"/>
                <w:lang w:val="en-US"/>
              </w:rPr>
              <w:t>Net cash payment</w:t>
            </w:r>
            <w:r w:rsidR="00B066A5">
              <w:rPr>
                <w:rFonts w:ascii="Arial" w:hAnsi="Arial" w:cs="Arial"/>
                <w:sz w:val="18"/>
                <w:szCs w:val="18"/>
                <w:lang w:val="en-US"/>
              </w:rPr>
              <w:t>s</w:t>
            </w:r>
            <w:r w:rsidRPr="00220DC0">
              <w:rPr>
                <w:rFonts w:ascii="Arial" w:hAnsi="Arial" w:cs="Arial"/>
                <w:sz w:val="18"/>
                <w:szCs w:val="18"/>
                <w:lang w:val="en-US"/>
              </w:rPr>
              <w:t xml:space="preserve"> in </w:t>
            </w:r>
          </w:p>
          <w:p w14:paraId="4A7A6BCA" w14:textId="406AA650" w:rsidR="003A2179" w:rsidRPr="00220DC0" w:rsidRDefault="00FB1EBF" w:rsidP="003A2179">
            <w:pPr>
              <w:ind w:left="-105"/>
              <w:rPr>
                <w:rFonts w:ascii="Arial" w:hAnsi="Arial" w:cs="Arial"/>
                <w:sz w:val="18"/>
                <w:szCs w:val="18"/>
                <w:cs/>
              </w:rPr>
            </w:pPr>
            <w:r>
              <w:rPr>
                <w:rFonts w:ascii="Arial" w:hAnsi="Arial" w:cs="Arial"/>
                <w:sz w:val="18"/>
                <w:szCs w:val="18"/>
                <w:lang w:val="en-US"/>
              </w:rPr>
              <w:t xml:space="preserve">   </w:t>
            </w:r>
            <w:r w:rsidR="003A2179" w:rsidRPr="00220DC0">
              <w:rPr>
                <w:rFonts w:ascii="Arial" w:hAnsi="Arial" w:cs="Arial"/>
                <w:sz w:val="18"/>
                <w:szCs w:val="18"/>
                <w:lang w:val="en-US"/>
              </w:rPr>
              <w:t xml:space="preserve">investing activities </w:t>
            </w:r>
          </w:p>
        </w:tc>
        <w:tc>
          <w:tcPr>
            <w:tcW w:w="1423" w:type="dxa"/>
            <w:shd w:val="clear" w:color="auto" w:fill="FAFAFA"/>
            <w:vAlign w:val="bottom"/>
          </w:tcPr>
          <w:p w14:paraId="5586100E"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(2,724,597,271)</w:t>
            </w:r>
          </w:p>
        </w:tc>
        <w:tc>
          <w:tcPr>
            <w:tcW w:w="1423" w:type="dxa"/>
            <w:vAlign w:val="bottom"/>
          </w:tcPr>
          <w:p w14:paraId="1322C39A"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(2,919,039,893)</w:t>
            </w:r>
          </w:p>
        </w:tc>
        <w:tc>
          <w:tcPr>
            <w:tcW w:w="1423" w:type="dxa"/>
            <w:shd w:val="clear" w:color="auto" w:fill="FAFAFA"/>
            <w:vAlign w:val="bottom"/>
          </w:tcPr>
          <w:p w14:paraId="37B6AE9B" w14:textId="77777777" w:rsidR="003A2179" w:rsidRPr="00220DC0" w:rsidRDefault="003A2179" w:rsidP="00674D55">
            <w:pPr>
              <w:ind w:right="-76"/>
              <w:jc w:val="right"/>
              <w:rPr>
                <w:rFonts w:ascii="Arial" w:hAnsi="Arial" w:cs="Arial"/>
                <w:sz w:val="18"/>
                <w:szCs w:val="18"/>
              </w:rPr>
            </w:pPr>
            <w:r w:rsidRPr="00220DC0">
              <w:rPr>
                <w:rFonts w:ascii="Arial" w:hAnsi="Arial" w:cs="Arial"/>
                <w:sz w:val="18"/>
                <w:szCs w:val="18"/>
              </w:rPr>
              <w:t>(118,921,547)</w:t>
            </w:r>
          </w:p>
        </w:tc>
        <w:tc>
          <w:tcPr>
            <w:tcW w:w="1423" w:type="dxa"/>
            <w:shd w:val="clear" w:color="auto" w:fill="auto"/>
            <w:vAlign w:val="bottom"/>
          </w:tcPr>
          <w:p w14:paraId="76554AF8" w14:textId="77777777" w:rsidR="003A2179" w:rsidRPr="00220DC0" w:rsidRDefault="003A2179" w:rsidP="00674D55">
            <w:pPr>
              <w:ind w:right="-76"/>
              <w:jc w:val="right"/>
              <w:rPr>
                <w:rFonts w:ascii="Arial" w:hAnsi="Arial" w:cs="Arial"/>
                <w:sz w:val="18"/>
                <w:szCs w:val="18"/>
              </w:rPr>
            </w:pPr>
            <w:r w:rsidRPr="00220DC0">
              <w:rPr>
                <w:rFonts w:ascii="Arial" w:hAnsi="Arial" w:cs="Arial"/>
                <w:sz w:val="18"/>
                <w:szCs w:val="18"/>
              </w:rPr>
              <w:t>(68,872,601)</w:t>
            </w:r>
          </w:p>
        </w:tc>
        <w:tc>
          <w:tcPr>
            <w:tcW w:w="1423" w:type="dxa"/>
            <w:shd w:val="clear" w:color="auto" w:fill="FAFAFA"/>
            <w:vAlign w:val="bottom"/>
          </w:tcPr>
          <w:p w14:paraId="412A040E"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(1,050,677,531)</w:t>
            </w:r>
          </w:p>
        </w:tc>
        <w:tc>
          <w:tcPr>
            <w:tcW w:w="1423" w:type="dxa"/>
            <w:vAlign w:val="bottom"/>
          </w:tcPr>
          <w:p w14:paraId="03EA5F96"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(565,704,615)</w:t>
            </w:r>
          </w:p>
        </w:tc>
        <w:tc>
          <w:tcPr>
            <w:tcW w:w="1423" w:type="dxa"/>
            <w:shd w:val="clear" w:color="auto" w:fill="FAFAFA"/>
            <w:vAlign w:val="bottom"/>
          </w:tcPr>
          <w:p w14:paraId="5161B071"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(3,894,196,349)</w:t>
            </w:r>
          </w:p>
        </w:tc>
        <w:tc>
          <w:tcPr>
            <w:tcW w:w="1424" w:type="dxa"/>
            <w:tcBorders>
              <w:top w:val="nil"/>
              <w:left w:val="nil"/>
              <w:bottom w:val="nil"/>
              <w:right w:val="nil"/>
            </w:tcBorders>
            <w:shd w:val="clear" w:color="auto" w:fill="auto"/>
            <w:vAlign w:val="bottom"/>
          </w:tcPr>
          <w:p w14:paraId="2BBACCAC" w14:textId="77777777" w:rsidR="003A2179" w:rsidRPr="00220DC0" w:rsidRDefault="003A2179" w:rsidP="00674D55">
            <w:pPr>
              <w:ind w:right="-72"/>
              <w:jc w:val="right"/>
              <w:rPr>
                <w:rFonts w:ascii="Arial" w:hAnsi="Arial" w:cs="Arial"/>
                <w:sz w:val="18"/>
                <w:szCs w:val="18"/>
              </w:rPr>
            </w:pPr>
            <w:r w:rsidRPr="00220DC0">
              <w:rPr>
                <w:rFonts w:ascii="Arial" w:hAnsi="Arial" w:cs="Arial"/>
                <w:color w:val="000000"/>
                <w:sz w:val="18"/>
                <w:szCs w:val="18"/>
              </w:rPr>
              <w:t>(3,553,617,109)</w:t>
            </w:r>
          </w:p>
        </w:tc>
      </w:tr>
      <w:tr w:rsidR="003A2179" w:rsidRPr="00220DC0" w14:paraId="1AF15DD4" w14:textId="77777777" w:rsidTr="00E765A7">
        <w:trPr>
          <w:cantSplit/>
        </w:trPr>
        <w:tc>
          <w:tcPr>
            <w:tcW w:w="2853" w:type="dxa"/>
          </w:tcPr>
          <w:p w14:paraId="02CB7AD9" w14:textId="77777777" w:rsidR="00674D55" w:rsidRPr="00220DC0" w:rsidRDefault="003A2179" w:rsidP="007239D2">
            <w:pPr>
              <w:spacing w:line="180" w:lineRule="exact"/>
              <w:ind w:left="-174" w:right="-115" w:firstLine="83"/>
              <w:rPr>
                <w:rFonts w:ascii="Arial" w:hAnsi="Arial" w:cs="Arial"/>
                <w:sz w:val="18"/>
                <w:szCs w:val="18"/>
                <w:lang w:val="en-US"/>
              </w:rPr>
            </w:pPr>
            <w:r w:rsidRPr="00220DC0">
              <w:rPr>
                <w:rFonts w:ascii="Arial" w:hAnsi="Arial" w:cs="Arial"/>
                <w:sz w:val="18"/>
                <w:szCs w:val="18"/>
                <w:lang w:val="en-US"/>
              </w:rPr>
              <w:t xml:space="preserve">Net cash receipts from </w:t>
            </w:r>
          </w:p>
          <w:p w14:paraId="24A93F07" w14:textId="2E79E50E" w:rsidR="003A2179" w:rsidRPr="00220DC0" w:rsidRDefault="00674D55" w:rsidP="003A2179">
            <w:pPr>
              <w:spacing w:line="180" w:lineRule="exact"/>
              <w:ind w:left="-72" w:right="-115"/>
              <w:rPr>
                <w:rFonts w:ascii="Arial" w:hAnsi="Arial" w:cs="Arial"/>
                <w:sz w:val="18"/>
                <w:szCs w:val="18"/>
                <w:cs/>
              </w:rPr>
            </w:pPr>
            <w:r w:rsidRPr="00220DC0">
              <w:rPr>
                <w:rFonts w:ascii="Arial" w:hAnsi="Arial" w:cs="Arial"/>
                <w:sz w:val="18"/>
                <w:szCs w:val="18"/>
                <w:lang w:val="en-US"/>
              </w:rPr>
              <w:t xml:space="preserve">   </w:t>
            </w:r>
            <w:r w:rsidR="003A2179" w:rsidRPr="00220DC0">
              <w:rPr>
                <w:rFonts w:ascii="Arial" w:hAnsi="Arial" w:cs="Arial"/>
                <w:sz w:val="18"/>
                <w:szCs w:val="18"/>
                <w:lang w:val="en-US"/>
              </w:rPr>
              <w:t>financing activities</w:t>
            </w:r>
          </w:p>
        </w:tc>
        <w:tc>
          <w:tcPr>
            <w:tcW w:w="1423" w:type="dxa"/>
            <w:tcBorders>
              <w:bottom w:val="single" w:sz="4" w:space="0" w:color="auto"/>
            </w:tcBorders>
            <w:shd w:val="clear" w:color="auto" w:fill="FAFAFA"/>
            <w:vAlign w:val="bottom"/>
          </w:tcPr>
          <w:p w14:paraId="0BE3AD96"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1,493,173,478</w:t>
            </w:r>
          </w:p>
        </w:tc>
        <w:tc>
          <w:tcPr>
            <w:tcW w:w="1423" w:type="dxa"/>
            <w:tcBorders>
              <w:bottom w:val="single" w:sz="4" w:space="0" w:color="auto"/>
            </w:tcBorders>
            <w:vAlign w:val="bottom"/>
          </w:tcPr>
          <w:p w14:paraId="38871641"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1,910,745,876</w:t>
            </w:r>
          </w:p>
        </w:tc>
        <w:tc>
          <w:tcPr>
            <w:tcW w:w="1423" w:type="dxa"/>
            <w:tcBorders>
              <w:bottom w:val="single" w:sz="4" w:space="0" w:color="auto"/>
            </w:tcBorders>
            <w:shd w:val="clear" w:color="auto" w:fill="FAFAFA"/>
            <w:vAlign w:val="bottom"/>
          </w:tcPr>
          <w:p w14:paraId="316D8F62"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30,000,000</w:t>
            </w:r>
          </w:p>
        </w:tc>
        <w:tc>
          <w:tcPr>
            <w:tcW w:w="1423" w:type="dxa"/>
            <w:tcBorders>
              <w:bottom w:val="single" w:sz="4" w:space="0" w:color="auto"/>
            </w:tcBorders>
            <w:shd w:val="clear" w:color="auto" w:fill="auto"/>
            <w:vAlign w:val="bottom"/>
          </w:tcPr>
          <w:p w14:paraId="53227F49"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200,000</w:t>
            </w:r>
          </w:p>
        </w:tc>
        <w:tc>
          <w:tcPr>
            <w:tcW w:w="1423" w:type="dxa"/>
            <w:tcBorders>
              <w:bottom w:val="single" w:sz="4" w:space="0" w:color="auto"/>
            </w:tcBorders>
            <w:shd w:val="clear" w:color="auto" w:fill="FAFAFA"/>
            <w:vAlign w:val="bottom"/>
          </w:tcPr>
          <w:p w14:paraId="6D7A07CE"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1,312,500,000</w:t>
            </w:r>
          </w:p>
        </w:tc>
        <w:tc>
          <w:tcPr>
            <w:tcW w:w="1423" w:type="dxa"/>
            <w:tcBorders>
              <w:bottom w:val="single" w:sz="4" w:space="0" w:color="auto"/>
            </w:tcBorders>
            <w:vAlign w:val="bottom"/>
          </w:tcPr>
          <w:p w14:paraId="7D8A6670"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687,500,000</w:t>
            </w:r>
          </w:p>
        </w:tc>
        <w:tc>
          <w:tcPr>
            <w:tcW w:w="1423" w:type="dxa"/>
            <w:tcBorders>
              <w:bottom w:val="single" w:sz="4" w:space="0" w:color="auto"/>
            </w:tcBorders>
            <w:shd w:val="clear" w:color="auto" w:fill="FAFAFA"/>
            <w:vAlign w:val="bottom"/>
          </w:tcPr>
          <w:p w14:paraId="4188D996" w14:textId="77777777" w:rsidR="003A2179" w:rsidRPr="00220DC0" w:rsidRDefault="003A2179" w:rsidP="00674D55">
            <w:pPr>
              <w:ind w:right="-72"/>
              <w:jc w:val="right"/>
              <w:rPr>
                <w:rFonts w:ascii="Arial" w:hAnsi="Arial" w:cs="Arial"/>
                <w:sz w:val="18"/>
                <w:szCs w:val="18"/>
              </w:rPr>
            </w:pPr>
            <w:r w:rsidRPr="00220DC0">
              <w:rPr>
                <w:rFonts w:ascii="Arial" w:hAnsi="Arial" w:cs="Arial"/>
                <w:sz w:val="18"/>
                <w:szCs w:val="18"/>
              </w:rPr>
              <w:t>2,835,673,478</w:t>
            </w:r>
          </w:p>
        </w:tc>
        <w:tc>
          <w:tcPr>
            <w:tcW w:w="1424" w:type="dxa"/>
            <w:tcBorders>
              <w:top w:val="nil"/>
              <w:left w:val="nil"/>
              <w:bottom w:val="nil"/>
              <w:right w:val="nil"/>
            </w:tcBorders>
            <w:shd w:val="clear" w:color="auto" w:fill="auto"/>
            <w:vAlign w:val="bottom"/>
          </w:tcPr>
          <w:p w14:paraId="3A1035EB" w14:textId="77777777" w:rsidR="003A2179" w:rsidRPr="00220DC0" w:rsidRDefault="003A2179" w:rsidP="00674D55">
            <w:pPr>
              <w:ind w:right="-72"/>
              <w:jc w:val="right"/>
              <w:rPr>
                <w:rFonts w:ascii="Arial" w:hAnsi="Arial" w:cs="Arial"/>
                <w:sz w:val="18"/>
                <w:szCs w:val="18"/>
              </w:rPr>
            </w:pPr>
            <w:r w:rsidRPr="00220DC0">
              <w:rPr>
                <w:rFonts w:ascii="Arial" w:hAnsi="Arial" w:cs="Arial"/>
                <w:color w:val="000000"/>
                <w:sz w:val="18"/>
                <w:szCs w:val="18"/>
              </w:rPr>
              <w:t>2,598,445,876</w:t>
            </w:r>
          </w:p>
        </w:tc>
      </w:tr>
      <w:tr w:rsidR="003A2179" w:rsidRPr="00220DC0" w14:paraId="5DF2A153" w14:textId="77777777" w:rsidTr="00E765A7">
        <w:trPr>
          <w:cantSplit/>
          <w:trHeight w:val="53"/>
        </w:trPr>
        <w:tc>
          <w:tcPr>
            <w:tcW w:w="2853" w:type="dxa"/>
          </w:tcPr>
          <w:p w14:paraId="4C4F2113" w14:textId="77777777" w:rsidR="003A2179" w:rsidRPr="00220DC0" w:rsidRDefault="003A2179" w:rsidP="003A2179">
            <w:pPr>
              <w:spacing w:line="180" w:lineRule="exact"/>
              <w:ind w:left="-72" w:right="-115"/>
              <w:rPr>
                <w:rFonts w:ascii="Arial" w:hAnsi="Arial" w:cs="Arial"/>
                <w:sz w:val="18"/>
                <w:szCs w:val="18"/>
                <w:lang w:val="en-US"/>
              </w:rPr>
            </w:pPr>
            <w:r w:rsidRPr="00220DC0">
              <w:rPr>
                <w:rFonts w:ascii="Arial" w:hAnsi="Arial" w:cs="Arial"/>
                <w:sz w:val="18"/>
                <w:szCs w:val="18"/>
                <w:lang w:val="en-US"/>
              </w:rPr>
              <w:t xml:space="preserve">Net increase (decrease) in </w:t>
            </w:r>
          </w:p>
          <w:p w14:paraId="4FEC1453" w14:textId="22AABD33" w:rsidR="003A2179" w:rsidRPr="00220DC0" w:rsidRDefault="003A2179" w:rsidP="003A2179">
            <w:pPr>
              <w:spacing w:line="180" w:lineRule="exact"/>
              <w:ind w:left="-72" w:right="-115"/>
              <w:rPr>
                <w:rFonts w:ascii="Arial" w:hAnsi="Arial" w:cs="Arial"/>
                <w:b/>
                <w:bCs/>
                <w:sz w:val="18"/>
                <w:szCs w:val="18"/>
                <w:cs/>
              </w:rPr>
            </w:pPr>
            <w:r w:rsidRPr="00220DC0">
              <w:rPr>
                <w:rFonts w:ascii="Arial" w:hAnsi="Arial" w:cs="Arial"/>
                <w:sz w:val="18"/>
                <w:szCs w:val="18"/>
                <w:lang w:val="en-US"/>
              </w:rPr>
              <w:t xml:space="preserve">   cash and cash equivalents</w:t>
            </w:r>
            <w:r w:rsidRPr="00220DC0">
              <w:rPr>
                <w:rFonts w:ascii="Arial" w:hAnsi="Arial" w:cs="Arial"/>
                <w:b/>
                <w:bCs/>
                <w:sz w:val="18"/>
                <w:szCs w:val="18"/>
                <w:lang w:val="en-US"/>
              </w:rPr>
              <w:t xml:space="preserve"> </w:t>
            </w:r>
          </w:p>
        </w:tc>
        <w:tc>
          <w:tcPr>
            <w:tcW w:w="1423" w:type="dxa"/>
            <w:tcBorders>
              <w:top w:val="single" w:sz="4" w:space="0" w:color="auto"/>
            </w:tcBorders>
            <w:shd w:val="clear" w:color="auto" w:fill="FAFAFA"/>
            <w:vAlign w:val="bottom"/>
          </w:tcPr>
          <w:p w14:paraId="2ED49616"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(463,997,430)</w:t>
            </w:r>
          </w:p>
        </w:tc>
        <w:tc>
          <w:tcPr>
            <w:tcW w:w="1423" w:type="dxa"/>
            <w:tcBorders>
              <w:top w:val="single" w:sz="4" w:space="0" w:color="auto"/>
            </w:tcBorders>
            <w:vAlign w:val="bottom"/>
          </w:tcPr>
          <w:p w14:paraId="73C33B7E" w14:textId="77777777" w:rsidR="003A2179" w:rsidRPr="00220DC0" w:rsidRDefault="003A2179" w:rsidP="00FB1EBF">
            <w:pPr>
              <w:ind w:right="-72"/>
              <w:jc w:val="right"/>
              <w:rPr>
                <w:rFonts w:ascii="Arial" w:hAnsi="Arial" w:cs="Arial"/>
                <w:sz w:val="18"/>
                <w:szCs w:val="18"/>
              </w:rPr>
            </w:pPr>
            <w:r w:rsidRPr="00220DC0">
              <w:rPr>
                <w:rFonts w:ascii="Arial" w:hAnsi="Arial" w:cs="Arial"/>
                <w:sz w:val="18"/>
                <w:szCs w:val="18"/>
              </w:rPr>
              <w:t>(1,242,173,168)</w:t>
            </w:r>
          </w:p>
        </w:tc>
        <w:tc>
          <w:tcPr>
            <w:tcW w:w="1423" w:type="dxa"/>
            <w:tcBorders>
              <w:top w:val="single" w:sz="4" w:space="0" w:color="auto"/>
            </w:tcBorders>
            <w:shd w:val="clear" w:color="auto" w:fill="FAFAFA"/>
            <w:vAlign w:val="bottom"/>
          </w:tcPr>
          <w:p w14:paraId="23CE4776" w14:textId="77777777" w:rsidR="003A2179" w:rsidRPr="00220DC0" w:rsidRDefault="003A2179" w:rsidP="00FB1EBF">
            <w:pPr>
              <w:ind w:right="-72"/>
              <w:jc w:val="right"/>
              <w:rPr>
                <w:rFonts w:ascii="Arial" w:hAnsi="Arial" w:cs="Arial"/>
                <w:sz w:val="18"/>
                <w:szCs w:val="18"/>
              </w:rPr>
            </w:pPr>
            <w:r w:rsidRPr="00220DC0">
              <w:rPr>
                <w:rFonts w:ascii="Arial" w:hAnsi="Arial" w:cs="Arial"/>
                <w:sz w:val="18"/>
                <w:szCs w:val="18"/>
              </w:rPr>
              <w:t>(88,473,294)</w:t>
            </w:r>
          </w:p>
        </w:tc>
        <w:tc>
          <w:tcPr>
            <w:tcW w:w="1423" w:type="dxa"/>
            <w:tcBorders>
              <w:top w:val="single" w:sz="4" w:space="0" w:color="auto"/>
            </w:tcBorders>
            <w:shd w:val="clear" w:color="auto" w:fill="auto"/>
            <w:vAlign w:val="bottom"/>
          </w:tcPr>
          <w:p w14:paraId="3B9848EB" w14:textId="77777777" w:rsidR="003A2179" w:rsidRPr="00220DC0" w:rsidRDefault="003A2179" w:rsidP="00FB1EBF">
            <w:pPr>
              <w:ind w:right="-72"/>
              <w:jc w:val="right"/>
              <w:rPr>
                <w:rFonts w:ascii="Arial" w:hAnsi="Arial" w:cs="Arial"/>
                <w:sz w:val="18"/>
                <w:szCs w:val="18"/>
              </w:rPr>
            </w:pPr>
            <w:r w:rsidRPr="00220DC0">
              <w:rPr>
                <w:rFonts w:ascii="Arial" w:hAnsi="Arial" w:cs="Arial"/>
                <w:sz w:val="18"/>
                <w:szCs w:val="18"/>
              </w:rPr>
              <w:t>(96,601,549)</w:t>
            </w:r>
          </w:p>
        </w:tc>
        <w:tc>
          <w:tcPr>
            <w:tcW w:w="1423" w:type="dxa"/>
            <w:tcBorders>
              <w:top w:val="single" w:sz="4" w:space="0" w:color="auto"/>
            </w:tcBorders>
            <w:shd w:val="clear" w:color="auto" w:fill="FAFAFA"/>
            <w:vAlign w:val="bottom"/>
          </w:tcPr>
          <w:p w14:paraId="0BAA56BC" w14:textId="77777777" w:rsidR="003A2179" w:rsidRPr="00220DC0" w:rsidRDefault="003A2179" w:rsidP="00FB1EBF">
            <w:pPr>
              <w:ind w:right="-72"/>
              <w:jc w:val="right"/>
              <w:rPr>
                <w:rFonts w:ascii="Arial" w:hAnsi="Arial" w:cs="Arial"/>
                <w:sz w:val="18"/>
                <w:szCs w:val="18"/>
              </w:rPr>
            </w:pPr>
            <w:r w:rsidRPr="00220DC0">
              <w:rPr>
                <w:rFonts w:ascii="Arial" w:hAnsi="Arial" w:cs="Arial"/>
                <w:sz w:val="18"/>
                <w:szCs w:val="18"/>
              </w:rPr>
              <w:t>(53,924,695)</w:t>
            </w:r>
          </w:p>
        </w:tc>
        <w:tc>
          <w:tcPr>
            <w:tcW w:w="1423" w:type="dxa"/>
            <w:tcBorders>
              <w:top w:val="single" w:sz="4" w:space="0" w:color="auto"/>
            </w:tcBorders>
            <w:vAlign w:val="bottom"/>
          </w:tcPr>
          <w:p w14:paraId="20055356" w14:textId="77777777" w:rsidR="003A2179" w:rsidRPr="00220DC0" w:rsidRDefault="003A2179" w:rsidP="00FB1EBF">
            <w:pPr>
              <w:ind w:right="-72"/>
              <w:jc w:val="right"/>
              <w:rPr>
                <w:rFonts w:ascii="Arial" w:hAnsi="Arial" w:cs="Arial"/>
                <w:sz w:val="18"/>
                <w:szCs w:val="18"/>
              </w:rPr>
            </w:pPr>
            <w:r w:rsidRPr="00220DC0">
              <w:rPr>
                <w:rFonts w:ascii="Arial" w:hAnsi="Arial" w:cs="Arial"/>
                <w:sz w:val="18"/>
                <w:szCs w:val="18"/>
              </w:rPr>
              <w:t>109,678,031</w:t>
            </w:r>
          </w:p>
        </w:tc>
        <w:tc>
          <w:tcPr>
            <w:tcW w:w="1423" w:type="dxa"/>
            <w:tcBorders>
              <w:top w:val="single" w:sz="4" w:space="0" w:color="auto"/>
            </w:tcBorders>
            <w:shd w:val="clear" w:color="auto" w:fill="FAFAFA"/>
            <w:vAlign w:val="bottom"/>
          </w:tcPr>
          <w:p w14:paraId="075ABD0C"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(606,395,419)</w:t>
            </w:r>
          </w:p>
        </w:tc>
        <w:tc>
          <w:tcPr>
            <w:tcW w:w="1424" w:type="dxa"/>
            <w:tcBorders>
              <w:top w:val="single" w:sz="4" w:space="0" w:color="auto"/>
            </w:tcBorders>
            <w:vAlign w:val="bottom"/>
          </w:tcPr>
          <w:p w14:paraId="3F132EAE"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(1,229,096,686)</w:t>
            </w:r>
          </w:p>
        </w:tc>
      </w:tr>
      <w:tr w:rsidR="003A2179" w:rsidRPr="00220DC0" w14:paraId="00AB104A" w14:textId="77777777" w:rsidTr="00E765A7">
        <w:trPr>
          <w:cantSplit/>
        </w:trPr>
        <w:tc>
          <w:tcPr>
            <w:tcW w:w="2853" w:type="dxa"/>
          </w:tcPr>
          <w:p w14:paraId="3B16A799" w14:textId="015B39F9" w:rsidR="003A2179" w:rsidRPr="00220DC0" w:rsidRDefault="003A2179" w:rsidP="003A2179">
            <w:pPr>
              <w:ind w:left="-105"/>
              <w:rPr>
                <w:rFonts w:ascii="Arial" w:hAnsi="Arial" w:cs="Arial"/>
                <w:b/>
                <w:bCs/>
                <w:sz w:val="18"/>
                <w:szCs w:val="18"/>
                <w:cs/>
              </w:rPr>
            </w:pPr>
            <w:r w:rsidRPr="00220DC0">
              <w:rPr>
                <w:rFonts w:ascii="Arial" w:hAnsi="Arial" w:cs="Arial"/>
                <w:sz w:val="18"/>
                <w:szCs w:val="18"/>
                <w:lang w:val="en-US"/>
              </w:rPr>
              <w:t>Cash and cash equivalents at</w:t>
            </w:r>
            <w:r w:rsidRPr="00220DC0">
              <w:rPr>
                <w:rFonts w:ascii="Arial" w:hAnsi="Arial" w:cs="Arial"/>
                <w:sz w:val="18"/>
                <w:szCs w:val="18"/>
                <w:lang w:val="en-US"/>
              </w:rPr>
              <w:br/>
              <w:t xml:space="preserve">   beginning of year </w:t>
            </w:r>
          </w:p>
        </w:tc>
        <w:tc>
          <w:tcPr>
            <w:tcW w:w="1423" w:type="dxa"/>
            <w:shd w:val="clear" w:color="auto" w:fill="FAFAFA"/>
            <w:vAlign w:val="bottom"/>
          </w:tcPr>
          <w:p w14:paraId="6F285E30"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580,151,914</w:t>
            </w:r>
          </w:p>
        </w:tc>
        <w:tc>
          <w:tcPr>
            <w:tcW w:w="1423" w:type="dxa"/>
            <w:vAlign w:val="bottom"/>
          </w:tcPr>
          <w:p w14:paraId="7AB24DD2"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1,831,676,315</w:t>
            </w:r>
          </w:p>
        </w:tc>
        <w:tc>
          <w:tcPr>
            <w:tcW w:w="1423" w:type="dxa"/>
            <w:shd w:val="clear" w:color="auto" w:fill="FAFAFA"/>
            <w:vAlign w:val="bottom"/>
          </w:tcPr>
          <w:p w14:paraId="25607132"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110,467,866</w:t>
            </w:r>
          </w:p>
        </w:tc>
        <w:tc>
          <w:tcPr>
            <w:tcW w:w="1423" w:type="dxa"/>
            <w:shd w:val="clear" w:color="auto" w:fill="auto"/>
            <w:vAlign w:val="bottom"/>
          </w:tcPr>
          <w:p w14:paraId="7FE34109"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207,069,415</w:t>
            </w:r>
          </w:p>
        </w:tc>
        <w:tc>
          <w:tcPr>
            <w:tcW w:w="1423" w:type="dxa"/>
            <w:shd w:val="clear" w:color="auto" w:fill="FAFAFA"/>
          </w:tcPr>
          <w:p w14:paraId="4C42E71C" w14:textId="77777777" w:rsidR="003A2179" w:rsidRPr="00220DC0" w:rsidRDefault="003A2179" w:rsidP="003A2179">
            <w:pPr>
              <w:ind w:right="-72"/>
              <w:jc w:val="right"/>
              <w:rPr>
                <w:rFonts w:ascii="Arial" w:hAnsi="Arial" w:cs="Arial"/>
                <w:sz w:val="18"/>
                <w:szCs w:val="18"/>
              </w:rPr>
            </w:pPr>
          </w:p>
          <w:p w14:paraId="3DA90C4A"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109,678,031</w:t>
            </w:r>
          </w:p>
        </w:tc>
        <w:tc>
          <w:tcPr>
            <w:tcW w:w="1423" w:type="dxa"/>
          </w:tcPr>
          <w:p w14:paraId="19495B09" w14:textId="77777777" w:rsidR="003A2179" w:rsidRPr="00220DC0" w:rsidRDefault="003A2179" w:rsidP="003A2179">
            <w:pPr>
              <w:ind w:right="-72"/>
              <w:jc w:val="right"/>
              <w:rPr>
                <w:rFonts w:ascii="Arial" w:hAnsi="Arial" w:cs="Arial"/>
                <w:sz w:val="18"/>
                <w:szCs w:val="18"/>
              </w:rPr>
            </w:pPr>
          </w:p>
          <w:p w14:paraId="2E362E2E"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w:t>
            </w:r>
          </w:p>
        </w:tc>
        <w:tc>
          <w:tcPr>
            <w:tcW w:w="1423" w:type="dxa"/>
            <w:shd w:val="clear" w:color="auto" w:fill="FAFAFA"/>
            <w:vAlign w:val="bottom"/>
          </w:tcPr>
          <w:p w14:paraId="6F96603E"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800,297,811</w:t>
            </w:r>
          </w:p>
        </w:tc>
        <w:tc>
          <w:tcPr>
            <w:tcW w:w="1424" w:type="dxa"/>
            <w:vAlign w:val="bottom"/>
          </w:tcPr>
          <w:p w14:paraId="76F719F0"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2,038,745,730</w:t>
            </w:r>
          </w:p>
        </w:tc>
      </w:tr>
      <w:tr w:rsidR="003A2179" w:rsidRPr="00220DC0" w14:paraId="7E9BBF3B" w14:textId="77777777" w:rsidTr="00E765A7">
        <w:trPr>
          <w:cantSplit/>
        </w:trPr>
        <w:tc>
          <w:tcPr>
            <w:tcW w:w="2853" w:type="dxa"/>
          </w:tcPr>
          <w:p w14:paraId="2390B2BB" w14:textId="2224E3C6" w:rsidR="003A2179" w:rsidRPr="00220DC0" w:rsidRDefault="003A2179" w:rsidP="003A2179">
            <w:pPr>
              <w:ind w:left="-105"/>
              <w:rPr>
                <w:rFonts w:ascii="Arial" w:hAnsi="Arial" w:cs="Arial"/>
                <w:sz w:val="18"/>
                <w:szCs w:val="18"/>
                <w:lang w:val="en-US"/>
              </w:rPr>
            </w:pPr>
            <w:r w:rsidRPr="00220DC0">
              <w:rPr>
                <w:rFonts w:ascii="Arial" w:hAnsi="Arial" w:cs="Arial"/>
                <w:sz w:val="18"/>
                <w:szCs w:val="18"/>
                <w:lang w:val="en-US"/>
              </w:rPr>
              <w:t>Exchange</w:t>
            </w:r>
            <w:r w:rsidR="00931E93" w:rsidRPr="00220DC0">
              <w:rPr>
                <w:rFonts w:ascii="Arial" w:hAnsi="Arial" w:cs="Arial"/>
                <w:sz w:val="18"/>
                <w:szCs w:val="18"/>
                <w:lang w:val="en-US"/>
              </w:rPr>
              <w:t xml:space="preserve"> gains (</w:t>
            </w:r>
            <w:r w:rsidRPr="00220DC0">
              <w:rPr>
                <w:rFonts w:ascii="Arial" w:hAnsi="Arial" w:cs="Arial"/>
                <w:sz w:val="18"/>
                <w:szCs w:val="18"/>
                <w:lang w:val="en-US"/>
              </w:rPr>
              <w:t>losses</w:t>
            </w:r>
            <w:r w:rsidR="00931E93" w:rsidRPr="00220DC0">
              <w:rPr>
                <w:rFonts w:ascii="Arial" w:hAnsi="Arial" w:cs="Arial"/>
                <w:sz w:val="18"/>
                <w:szCs w:val="18"/>
                <w:lang w:val="en-US"/>
              </w:rPr>
              <w:t>)</w:t>
            </w:r>
            <w:r w:rsidRPr="00220DC0">
              <w:rPr>
                <w:rFonts w:ascii="Arial" w:hAnsi="Arial" w:cs="Arial"/>
                <w:sz w:val="18"/>
                <w:szCs w:val="18"/>
                <w:lang w:val="en-US"/>
              </w:rPr>
              <w:t xml:space="preserve"> on</w:t>
            </w:r>
          </w:p>
          <w:p w14:paraId="3D337D94" w14:textId="5C699353" w:rsidR="003A2179" w:rsidRPr="00220DC0" w:rsidRDefault="003A2179" w:rsidP="003A2179">
            <w:pPr>
              <w:ind w:left="-105"/>
              <w:rPr>
                <w:rFonts w:ascii="Arial" w:hAnsi="Arial" w:cs="Arial"/>
                <w:spacing w:val="-4"/>
                <w:sz w:val="18"/>
                <w:szCs w:val="18"/>
                <w:cs/>
              </w:rPr>
            </w:pPr>
            <w:r w:rsidRPr="00220DC0">
              <w:rPr>
                <w:rFonts w:ascii="Arial" w:hAnsi="Arial" w:cs="Arial"/>
                <w:sz w:val="18"/>
                <w:szCs w:val="18"/>
                <w:lang w:val="en-US"/>
              </w:rPr>
              <w:t xml:space="preserve">   cash and cash equivalents</w:t>
            </w:r>
          </w:p>
        </w:tc>
        <w:tc>
          <w:tcPr>
            <w:tcW w:w="1423" w:type="dxa"/>
            <w:tcBorders>
              <w:bottom w:val="single" w:sz="4" w:space="0" w:color="auto"/>
            </w:tcBorders>
            <w:shd w:val="clear" w:color="auto" w:fill="FAFAFA"/>
            <w:vAlign w:val="bottom"/>
          </w:tcPr>
          <w:p w14:paraId="7B655973"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43,573,407</w:t>
            </w:r>
          </w:p>
        </w:tc>
        <w:tc>
          <w:tcPr>
            <w:tcW w:w="1423" w:type="dxa"/>
            <w:tcBorders>
              <w:bottom w:val="single" w:sz="4" w:space="0" w:color="auto"/>
            </w:tcBorders>
            <w:vAlign w:val="bottom"/>
          </w:tcPr>
          <w:p w14:paraId="7A2583F0"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(9,351,233)</w:t>
            </w:r>
          </w:p>
        </w:tc>
        <w:tc>
          <w:tcPr>
            <w:tcW w:w="1423" w:type="dxa"/>
            <w:tcBorders>
              <w:bottom w:val="single" w:sz="4" w:space="0" w:color="auto"/>
            </w:tcBorders>
            <w:shd w:val="clear" w:color="auto" w:fill="FAFAFA"/>
            <w:vAlign w:val="bottom"/>
          </w:tcPr>
          <w:p w14:paraId="0C439570"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w:t>
            </w:r>
          </w:p>
        </w:tc>
        <w:tc>
          <w:tcPr>
            <w:tcW w:w="1423" w:type="dxa"/>
            <w:tcBorders>
              <w:bottom w:val="single" w:sz="4" w:space="0" w:color="auto"/>
            </w:tcBorders>
            <w:shd w:val="clear" w:color="auto" w:fill="auto"/>
            <w:vAlign w:val="bottom"/>
          </w:tcPr>
          <w:p w14:paraId="17C897EC"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w:t>
            </w:r>
          </w:p>
        </w:tc>
        <w:tc>
          <w:tcPr>
            <w:tcW w:w="1423" w:type="dxa"/>
            <w:tcBorders>
              <w:bottom w:val="single" w:sz="4" w:space="0" w:color="auto"/>
            </w:tcBorders>
            <w:shd w:val="clear" w:color="auto" w:fill="FAFAFA"/>
          </w:tcPr>
          <w:p w14:paraId="0578EEFD" w14:textId="77777777" w:rsidR="003A2179" w:rsidRPr="00220DC0" w:rsidRDefault="003A2179" w:rsidP="003A2179">
            <w:pPr>
              <w:ind w:right="-72"/>
              <w:jc w:val="right"/>
              <w:rPr>
                <w:rFonts w:ascii="Arial" w:hAnsi="Arial" w:cs="Arial"/>
                <w:sz w:val="18"/>
                <w:szCs w:val="18"/>
              </w:rPr>
            </w:pPr>
          </w:p>
          <w:p w14:paraId="0B750082"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w:t>
            </w:r>
          </w:p>
        </w:tc>
        <w:tc>
          <w:tcPr>
            <w:tcW w:w="1423" w:type="dxa"/>
            <w:tcBorders>
              <w:bottom w:val="single" w:sz="4" w:space="0" w:color="auto"/>
            </w:tcBorders>
          </w:tcPr>
          <w:p w14:paraId="22A12F3B" w14:textId="77777777" w:rsidR="003A2179" w:rsidRPr="00220DC0" w:rsidRDefault="003A2179" w:rsidP="003A2179">
            <w:pPr>
              <w:ind w:right="-72"/>
              <w:jc w:val="right"/>
              <w:rPr>
                <w:rFonts w:ascii="Arial" w:hAnsi="Arial" w:cs="Arial"/>
                <w:sz w:val="18"/>
                <w:szCs w:val="18"/>
              </w:rPr>
            </w:pPr>
          </w:p>
          <w:p w14:paraId="1C9DA029"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w:t>
            </w:r>
          </w:p>
        </w:tc>
        <w:tc>
          <w:tcPr>
            <w:tcW w:w="1423" w:type="dxa"/>
            <w:tcBorders>
              <w:bottom w:val="single" w:sz="4" w:space="0" w:color="auto"/>
            </w:tcBorders>
            <w:shd w:val="clear" w:color="auto" w:fill="FAFAFA"/>
            <w:vAlign w:val="bottom"/>
          </w:tcPr>
          <w:p w14:paraId="6616016F"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43,573,407</w:t>
            </w:r>
          </w:p>
        </w:tc>
        <w:tc>
          <w:tcPr>
            <w:tcW w:w="1424" w:type="dxa"/>
            <w:tcBorders>
              <w:bottom w:val="single" w:sz="4" w:space="0" w:color="auto"/>
            </w:tcBorders>
            <w:vAlign w:val="bottom"/>
          </w:tcPr>
          <w:p w14:paraId="7541F688" w14:textId="77777777" w:rsidR="003A2179" w:rsidRPr="00220DC0" w:rsidRDefault="003A2179" w:rsidP="003A2179">
            <w:pPr>
              <w:ind w:right="-72"/>
              <w:jc w:val="right"/>
              <w:rPr>
                <w:rFonts w:ascii="Arial" w:hAnsi="Arial" w:cs="Arial"/>
                <w:sz w:val="18"/>
                <w:szCs w:val="18"/>
              </w:rPr>
            </w:pPr>
            <w:r w:rsidRPr="00220DC0">
              <w:rPr>
                <w:rFonts w:ascii="Arial" w:hAnsi="Arial" w:cs="Arial"/>
                <w:sz w:val="18"/>
                <w:szCs w:val="18"/>
              </w:rPr>
              <w:t>(9,351,233)</w:t>
            </w:r>
          </w:p>
        </w:tc>
      </w:tr>
      <w:tr w:rsidR="003A2179" w:rsidRPr="00220DC0" w14:paraId="3BE578B4" w14:textId="77777777" w:rsidTr="00E765A7">
        <w:trPr>
          <w:cantSplit/>
          <w:trHeight w:val="52"/>
        </w:trPr>
        <w:tc>
          <w:tcPr>
            <w:tcW w:w="2853" w:type="dxa"/>
          </w:tcPr>
          <w:p w14:paraId="149DD8B9" w14:textId="4F1F60F3" w:rsidR="003A2179" w:rsidRPr="00220DC0" w:rsidRDefault="00CF6080" w:rsidP="007D6A76">
            <w:pPr>
              <w:ind w:left="-105"/>
              <w:rPr>
                <w:rFonts w:ascii="Arial" w:hAnsi="Arial" w:cs="Arial"/>
                <w:sz w:val="18"/>
                <w:szCs w:val="18"/>
                <w:cs/>
              </w:rPr>
            </w:pPr>
            <w:r w:rsidRPr="00220DC0">
              <w:rPr>
                <w:rFonts w:ascii="Arial" w:hAnsi="Arial" w:cs="Arial"/>
                <w:sz w:val="18"/>
                <w:szCs w:val="18"/>
                <w:lang w:val="en-US"/>
              </w:rPr>
              <w:t>Cash and cash equivalents at</w:t>
            </w:r>
            <w:r w:rsidRPr="00220DC0">
              <w:rPr>
                <w:rFonts w:ascii="Arial" w:hAnsi="Arial" w:cs="Arial"/>
                <w:sz w:val="18"/>
                <w:szCs w:val="18"/>
                <w:lang w:val="en-US"/>
              </w:rPr>
              <w:br/>
              <w:t xml:space="preserve">   the end of year</w:t>
            </w:r>
          </w:p>
        </w:tc>
        <w:tc>
          <w:tcPr>
            <w:tcW w:w="1423" w:type="dxa"/>
            <w:tcBorders>
              <w:top w:val="single" w:sz="4" w:space="0" w:color="auto"/>
              <w:bottom w:val="single" w:sz="4" w:space="0" w:color="auto"/>
            </w:tcBorders>
            <w:shd w:val="clear" w:color="auto" w:fill="FAFAFA"/>
            <w:vAlign w:val="bottom"/>
          </w:tcPr>
          <w:p w14:paraId="068FFC4A"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159,727,891</w:t>
            </w:r>
          </w:p>
        </w:tc>
        <w:tc>
          <w:tcPr>
            <w:tcW w:w="1423" w:type="dxa"/>
            <w:tcBorders>
              <w:top w:val="single" w:sz="4" w:space="0" w:color="auto"/>
              <w:bottom w:val="single" w:sz="4" w:space="0" w:color="auto"/>
            </w:tcBorders>
            <w:vAlign w:val="bottom"/>
          </w:tcPr>
          <w:p w14:paraId="5CCE5682"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580,151,914</w:t>
            </w:r>
          </w:p>
        </w:tc>
        <w:tc>
          <w:tcPr>
            <w:tcW w:w="1423" w:type="dxa"/>
            <w:tcBorders>
              <w:top w:val="single" w:sz="4" w:space="0" w:color="auto"/>
              <w:bottom w:val="single" w:sz="4" w:space="0" w:color="auto"/>
            </w:tcBorders>
            <w:shd w:val="clear" w:color="auto" w:fill="FAFAFA"/>
            <w:vAlign w:val="bottom"/>
          </w:tcPr>
          <w:p w14:paraId="72D998D5"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21,994,572</w:t>
            </w:r>
          </w:p>
        </w:tc>
        <w:tc>
          <w:tcPr>
            <w:tcW w:w="1423" w:type="dxa"/>
            <w:tcBorders>
              <w:top w:val="single" w:sz="4" w:space="0" w:color="auto"/>
              <w:bottom w:val="single" w:sz="4" w:space="0" w:color="auto"/>
            </w:tcBorders>
            <w:shd w:val="clear" w:color="auto" w:fill="auto"/>
            <w:vAlign w:val="bottom"/>
          </w:tcPr>
          <w:p w14:paraId="20C91AE4"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110,467,866</w:t>
            </w:r>
          </w:p>
        </w:tc>
        <w:tc>
          <w:tcPr>
            <w:tcW w:w="1423" w:type="dxa"/>
            <w:tcBorders>
              <w:top w:val="single" w:sz="4" w:space="0" w:color="auto"/>
              <w:bottom w:val="single" w:sz="4" w:space="0" w:color="auto"/>
            </w:tcBorders>
            <w:shd w:val="clear" w:color="auto" w:fill="FAFAFA"/>
          </w:tcPr>
          <w:p w14:paraId="5E196BE0" w14:textId="77777777" w:rsidR="003A2179" w:rsidRPr="00220DC0" w:rsidRDefault="003A2179" w:rsidP="007D6A76">
            <w:pPr>
              <w:ind w:right="-72"/>
              <w:jc w:val="right"/>
              <w:rPr>
                <w:rFonts w:ascii="Arial" w:hAnsi="Arial" w:cs="Arial"/>
                <w:sz w:val="18"/>
                <w:szCs w:val="18"/>
              </w:rPr>
            </w:pPr>
          </w:p>
          <w:p w14:paraId="104C626B"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55,753,336</w:t>
            </w:r>
          </w:p>
        </w:tc>
        <w:tc>
          <w:tcPr>
            <w:tcW w:w="1423" w:type="dxa"/>
            <w:tcBorders>
              <w:top w:val="single" w:sz="4" w:space="0" w:color="auto"/>
              <w:bottom w:val="single" w:sz="4" w:space="0" w:color="auto"/>
            </w:tcBorders>
          </w:tcPr>
          <w:p w14:paraId="5D6867E1" w14:textId="77777777" w:rsidR="003A2179" w:rsidRPr="00220DC0" w:rsidRDefault="003A2179" w:rsidP="007D6A76">
            <w:pPr>
              <w:ind w:right="-72"/>
              <w:jc w:val="right"/>
              <w:rPr>
                <w:rFonts w:ascii="Arial" w:hAnsi="Arial" w:cs="Arial"/>
                <w:sz w:val="18"/>
                <w:szCs w:val="18"/>
              </w:rPr>
            </w:pPr>
          </w:p>
          <w:p w14:paraId="096607BF"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109,678,031</w:t>
            </w:r>
          </w:p>
        </w:tc>
        <w:tc>
          <w:tcPr>
            <w:tcW w:w="1423" w:type="dxa"/>
            <w:tcBorders>
              <w:top w:val="single" w:sz="4" w:space="0" w:color="auto"/>
              <w:bottom w:val="single" w:sz="4" w:space="0" w:color="auto"/>
            </w:tcBorders>
            <w:shd w:val="clear" w:color="auto" w:fill="FAFAFA"/>
            <w:vAlign w:val="bottom"/>
          </w:tcPr>
          <w:p w14:paraId="2A43D82B"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237,475,799</w:t>
            </w:r>
          </w:p>
        </w:tc>
        <w:tc>
          <w:tcPr>
            <w:tcW w:w="1424" w:type="dxa"/>
            <w:tcBorders>
              <w:top w:val="single" w:sz="4" w:space="0" w:color="auto"/>
              <w:bottom w:val="single" w:sz="4" w:space="0" w:color="auto"/>
            </w:tcBorders>
            <w:vAlign w:val="bottom"/>
          </w:tcPr>
          <w:p w14:paraId="07C8C2CA" w14:textId="77777777" w:rsidR="003A2179" w:rsidRPr="00220DC0" w:rsidRDefault="003A2179" w:rsidP="007D6A76">
            <w:pPr>
              <w:ind w:right="-72"/>
              <w:jc w:val="right"/>
              <w:rPr>
                <w:rFonts w:ascii="Arial" w:hAnsi="Arial" w:cs="Arial"/>
                <w:sz w:val="18"/>
                <w:szCs w:val="18"/>
              </w:rPr>
            </w:pPr>
            <w:r w:rsidRPr="00220DC0">
              <w:rPr>
                <w:rFonts w:ascii="Arial" w:hAnsi="Arial" w:cs="Arial"/>
                <w:sz w:val="18"/>
                <w:szCs w:val="18"/>
              </w:rPr>
              <w:t>800,297,811</w:t>
            </w:r>
          </w:p>
        </w:tc>
      </w:tr>
    </w:tbl>
    <w:p w14:paraId="20406DF2" w14:textId="62C6ACC9" w:rsidR="003A2179" w:rsidRPr="00220DC0" w:rsidRDefault="003A2179" w:rsidP="00B2022F">
      <w:pPr>
        <w:ind w:left="540" w:firstLine="720"/>
        <w:rPr>
          <w:rFonts w:ascii="Arial" w:hAnsi="Arial" w:cs="Arial"/>
          <w:sz w:val="15"/>
          <w:szCs w:val="15"/>
          <w:lang w:val="en-US"/>
        </w:rPr>
      </w:pPr>
    </w:p>
    <w:p w14:paraId="7ADF8CFB" w14:textId="77777777" w:rsidR="003A2179" w:rsidRPr="00220DC0" w:rsidRDefault="003A2179" w:rsidP="00B2022F">
      <w:pPr>
        <w:ind w:left="540" w:firstLine="720"/>
        <w:rPr>
          <w:rFonts w:ascii="Arial" w:hAnsi="Arial" w:cs="Arial"/>
          <w:sz w:val="15"/>
          <w:szCs w:val="15"/>
          <w:lang w:val="en-US"/>
        </w:rPr>
      </w:pPr>
    </w:p>
    <w:p w14:paraId="49EB585A" w14:textId="77777777" w:rsidR="000F3389" w:rsidRPr="00220DC0" w:rsidRDefault="000F3389" w:rsidP="00155FBA">
      <w:pPr>
        <w:tabs>
          <w:tab w:val="left" w:pos="900"/>
        </w:tabs>
        <w:jc w:val="both"/>
        <w:rPr>
          <w:rFonts w:ascii="Arial" w:hAnsi="Arial" w:cs="Arial"/>
          <w:sz w:val="20"/>
          <w:szCs w:val="20"/>
        </w:rPr>
        <w:sectPr w:rsidR="000F3389" w:rsidRPr="00220DC0" w:rsidSect="00B852E3">
          <w:pgSz w:w="16840" w:h="11907" w:orient="landscape" w:code="9"/>
          <w:pgMar w:top="1440" w:right="1008" w:bottom="720" w:left="1008" w:header="706" w:footer="576" w:gutter="0"/>
          <w:cols w:space="720"/>
          <w:docGrid w:linePitch="272"/>
        </w:sectPr>
      </w:pPr>
    </w:p>
    <w:p w14:paraId="64A963D0" w14:textId="77777777" w:rsidR="00FF408A" w:rsidRPr="00220DC0" w:rsidRDefault="00FF408A" w:rsidP="00FF408A">
      <w:pPr>
        <w:pStyle w:val="BodyText"/>
        <w:ind w:left="540" w:hanging="540"/>
        <w:jc w:val="thaiDistribute"/>
        <w:rPr>
          <w:rFonts w:ascii="Arial" w:hAnsi="Arial" w:cs="Arial"/>
          <w:b/>
          <w:bCs/>
          <w:color w:val="CF4A02"/>
          <w:szCs w:val="25"/>
          <w:lang w:val="en-GB"/>
        </w:rPr>
      </w:pPr>
    </w:p>
    <w:p w14:paraId="51670AB6" w14:textId="65F84BC9" w:rsidR="00FF408A" w:rsidRPr="00220DC0" w:rsidRDefault="00FF408A" w:rsidP="00FF408A">
      <w:pPr>
        <w:pStyle w:val="BodyText"/>
        <w:ind w:left="540" w:hanging="540"/>
        <w:jc w:val="thaiDistribute"/>
        <w:rPr>
          <w:rFonts w:ascii="Arial" w:hAnsi="Arial" w:cs="Arial"/>
          <w:b/>
          <w:bCs/>
          <w:color w:val="CF4A02"/>
          <w:lang w:val="en-GB"/>
        </w:rPr>
      </w:pPr>
      <w:r w:rsidRPr="00220DC0">
        <w:rPr>
          <w:rFonts w:ascii="Arial" w:hAnsi="Arial" w:cs="Arial"/>
          <w:b/>
          <w:bCs/>
          <w:color w:val="CF4A02"/>
          <w:szCs w:val="25"/>
          <w:lang w:val="en-GB"/>
        </w:rPr>
        <w:t>1</w:t>
      </w:r>
      <w:r w:rsidR="00CC7AC9" w:rsidRPr="00220DC0">
        <w:rPr>
          <w:rFonts w:ascii="Arial" w:hAnsi="Arial" w:cs="Arial"/>
          <w:b/>
          <w:bCs/>
          <w:color w:val="CF4A02"/>
          <w:szCs w:val="25"/>
          <w:lang w:val="en-GB"/>
        </w:rPr>
        <w:t>7</w:t>
      </w:r>
      <w:r w:rsidRPr="00220DC0">
        <w:rPr>
          <w:rFonts w:ascii="Arial" w:hAnsi="Arial" w:cs="Arial"/>
          <w:b/>
          <w:bCs/>
          <w:color w:val="CF4A02"/>
          <w:lang w:val="en-GB"/>
        </w:rPr>
        <w:t>.3</w:t>
      </w:r>
      <w:r w:rsidRPr="00220DC0">
        <w:rPr>
          <w:rFonts w:ascii="Arial" w:hAnsi="Arial" w:cs="Arial"/>
          <w:b/>
          <w:bCs/>
          <w:color w:val="CF4A02"/>
          <w:lang w:val="en-GB"/>
        </w:rPr>
        <w:tab/>
        <w:t>Investments in associates</w:t>
      </w:r>
    </w:p>
    <w:p w14:paraId="7912D463" w14:textId="77777777" w:rsidR="00FF408A" w:rsidRPr="00220DC0" w:rsidRDefault="00FF408A" w:rsidP="00FF408A">
      <w:pPr>
        <w:ind w:left="540"/>
        <w:rPr>
          <w:rFonts w:ascii="Arial" w:hAnsi="Arial" w:cs="Arial"/>
          <w:sz w:val="20"/>
          <w:szCs w:val="20"/>
          <w:lang w:val="x-none"/>
        </w:rPr>
      </w:pPr>
    </w:p>
    <w:tbl>
      <w:tblPr>
        <w:tblW w:w="14827" w:type="dxa"/>
        <w:tblInd w:w="619" w:type="dxa"/>
        <w:tblLayout w:type="fixed"/>
        <w:tblCellMar>
          <w:left w:w="79" w:type="dxa"/>
          <w:right w:w="79" w:type="dxa"/>
        </w:tblCellMar>
        <w:tblLook w:val="04A0" w:firstRow="1" w:lastRow="0" w:firstColumn="1" w:lastColumn="0" w:noHBand="0" w:noVBand="1"/>
      </w:tblPr>
      <w:tblGrid>
        <w:gridCol w:w="3286"/>
        <w:gridCol w:w="3014"/>
        <w:gridCol w:w="1064"/>
        <w:gridCol w:w="1065"/>
        <w:gridCol w:w="1063"/>
        <w:gridCol w:w="1064"/>
        <w:gridCol w:w="1064"/>
        <w:gridCol w:w="1063"/>
        <w:gridCol w:w="1064"/>
        <w:gridCol w:w="1063"/>
        <w:gridCol w:w="9"/>
        <w:gridCol w:w="8"/>
      </w:tblGrid>
      <w:tr w:rsidR="00FF408A" w:rsidRPr="00220DC0" w14:paraId="145D2F7E" w14:textId="77777777" w:rsidTr="004A0F55">
        <w:trPr>
          <w:gridAfter w:val="1"/>
          <w:wAfter w:w="8" w:type="dxa"/>
          <w:cantSplit/>
        </w:trPr>
        <w:tc>
          <w:tcPr>
            <w:tcW w:w="3286" w:type="dxa"/>
            <w:vAlign w:val="bottom"/>
          </w:tcPr>
          <w:p w14:paraId="626AC5DC" w14:textId="77777777" w:rsidR="00FF408A" w:rsidRPr="00220DC0" w:rsidRDefault="00FF408A" w:rsidP="007E0574">
            <w:pPr>
              <w:ind w:left="-73"/>
              <w:rPr>
                <w:rFonts w:ascii="Arial" w:hAnsi="Arial" w:cs="Arial"/>
                <w:b/>
                <w:bCs/>
                <w:spacing w:val="-4"/>
                <w:sz w:val="14"/>
                <w:szCs w:val="14"/>
                <w:cs/>
              </w:rPr>
            </w:pPr>
          </w:p>
        </w:tc>
        <w:tc>
          <w:tcPr>
            <w:tcW w:w="3014" w:type="dxa"/>
            <w:vAlign w:val="bottom"/>
          </w:tcPr>
          <w:p w14:paraId="35357857" w14:textId="77777777" w:rsidR="00FF408A" w:rsidRPr="00220DC0" w:rsidRDefault="00FF408A" w:rsidP="007E0574">
            <w:pPr>
              <w:pStyle w:val="acctfourfigures"/>
              <w:tabs>
                <w:tab w:val="left" w:pos="720"/>
              </w:tabs>
              <w:spacing w:line="240" w:lineRule="auto"/>
              <w:ind w:right="-72"/>
              <w:jc w:val="center"/>
              <w:rPr>
                <w:rFonts w:ascii="Arial" w:hAnsi="Arial" w:cs="Arial"/>
                <w:b/>
                <w:bCs/>
                <w:sz w:val="14"/>
                <w:szCs w:val="14"/>
                <w:cs/>
                <w:lang w:bidi="th-TH"/>
              </w:rPr>
            </w:pPr>
          </w:p>
        </w:tc>
        <w:tc>
          <w:tcPr>
            <w:tcW w:w="8519" w:type="dxa"/>
            <w:gridSpan w:val="9"/>
            <w:tcBorders>
              <w:top w:val="single" w:sz="4" w:space="0" w:color="auto"/>
              <w:left w:val="nil"/>
              <w:bottom w:val="single" w:sz="4" w:space="0" w:color="auto"/>
              <w:right w:val="nil"/>
            </w:tcBorders>
            <w:vAlign w:val="center"/>
          </w:tcPr>
          <w:p w14:paraId="5F567F44" w14:textId="77777777" w:rsidR="00FF408A" w:rsidRPr="00220DC0" w:rsidRDefault="00FF408A" w:rsidP="003F4C27">
            <w:pPr>
              <w:pStyle w:val="acctfourfigures"/>
              <w:spacing w:line="0" w:lineRule="atLeast"/>
              <w:ind w:right="-71"/>
              <w:jc w:val="right"/>
              <w:rPr>
                <w:rFonts w:ascii="Arial" w:hAnsi="Arial" w:cs="Arial"/>
                <w:b/>
                <w:bCs/>
                <w:sz w:val="14"/>
                <w:szCs w:val="14"/>
                <w:lang w:bidi="th-TH"/>
              </w:rPr>
            </w:pPr>
            <w:r w:rsidRPr="00220DC0">
              <w:rPr>
                <w:rFonts w:ascii="Arial" w:hAnsi="Arial" w:cs="Arial"/>
                <w:b/>
                <w:bCs/>
                <w:sz w:val="14"/>
                <w:szCs w:val="14"/>
                <w:lang w:bidi="th-TH"/>
              </w:rPr>
              <w:t>Consolidated</w:t>
            </w:r>
            <w:r w:rsidR="0096203E" w:rsidRPr="00220DC0">
              <w:rPr>
                <w:rFonts w:ascii="Arial" w:hAnsi="Arial" w:cs="Arial"/>
                <w:b/>
                <w:bCs/>
                <w:sz w:val="14"/>
                <w:szCs w:val="14"/>
                <w:lang w:bidi="th-TH"/>
              </w:rPr>
              <w:t xml:space="preserve"> financial statements</w:t>
            </w:r>
          </w:p>
        </w:tc>
      </w:tr>
      <w:tr w:rsidR="00FF408A" w:rsidRPr="00220DC0" w14:paraId="2D2B5B3E" w14:textId="77777777" w:rsidTr="004A0F55">
        <w:trPr>
          <w:gridAfter w:val="1"/>
          <w:wAfter w:w="8" w:type="dxa"/>
          <w:cantSplit/>
        </w:trPr>
        <w:tc>
          <w:tcPr>
            <w:tcW w:w="3286" w:type="dxa"/>
            <w:vAlign w:val="bottom"/>
          </w:tcPr>
          <w:p w14:paraId="55F3BBCE" w14:textId="77777777" w:rsidR="00FF408A" w:rsidRPr="00220DC0" w:rsidRDefault="00FF408A" w:rsidP="007E0574">
            <w:pPr>
              <w:ind w:left="-73"/>
              <w:rPr>
                <w:rFonts w:ascii="Arial" w:hAnsi="Arial" w:cs="Arial"/>
                <w:b/>
                <w:bCs/>
                <w:spacing w:val="-4"/>
                <w:sz w:val="14"/>
                <w:szCs w:val="14"/>
              </w:rPr>
            </w:pPr>
          </w:p>
        </w:tc>
        <w:tc>
          <w:tcPr>
            <w:tcW w:w="3014" w:type="dxa"/>
            <w:vAlign w:val="bottom"/>
          </w:tcPr>
          <w:p w14:paraId="0278AF2C" w14:textId="77777777" w:rsidR="00FF408A" w:rsidRPr="00220DC0" w:rsidRDefault="00FF408A" w:rsidP="007E0574">
            <w:pPr>
              <w:pStyle w:val="acctfourfigures"/>
              <w:tabs>
                <w:tab w:val="left" w:pos="720"/>
              </w:tabs>
              <w:spacing w:line="240" w:lineRule="auto"/>
              <w:ind w:right="-72"/>
              <w:jc w:val="center"/>
              <w:rPr>
                <w:rFonts w:ascii="Arial" w:hAnsi="Arial" w:cs="Arial"/>
                <w:b/>
                <w:bCs/>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6AE4DC96" w14:textId="77777777" w:rsidR="00FF408A" w:rsidRPr="00220DC0" w:rsidRDefault="00FF408A" w:rsidP="007E0574">
            <w:pPr>
              <w:pStyle w:val="acctfourfigures"/>
              <w:tabs>
                <w:tab w:val="left" w:pos="720"/>
              </w:tabs>
              <w:spacing w:line="240" w:lineRule="auto"/>
              <w:ind w:right="-29"/>
              <w:jc w:val="center"/>
              <w:rPr>
                <w:rFonts w:ascii="Arial" w:hAnsi="Arial" w:cs="Arial"/>
                <w:b/>
                <w:bCs/>
                <w:spacing w:val="-4"/>
                <w:sz w:val="14"/>
                <w:szCs w:val="14"/>
                <w:lang w:bidi="th-TH"/>
              </w:rPr>
            </w:pPr>
            <w:r w:rsidRPr="00220DC0">
              <w:rPr>
                <w:rFonts w:ascii="Arial" w:hAnsi="Arial" w:cs="Arial"/>
                <w:b/>
                <w:bCs/>
                <w:sz w:val="14"/>
                <w:szCs w:val="14"/>
                <w:lang w:bidi="th-TH"/>
              </w:rPr>
              <w:t>Portion of ordinary shares held by the Group</w:t>
            </w:r>
          </w:p>
        </w:tc>
        <w:tc>
          <w:tcPr>
            <w:tcW w:w="2127" w:type="dxa"/>
            <w:gridSpan w:val="2"/>
            <w:tcBorders>
              <w:top w:val="single" w:sz="4" w:space="0" w:color="auto"/>
              <w:left w:val="nil"/>
              <w:bottom w:val="single" w:sz="4" w:space="0" w:color="auto"/>
              <w:right w:val="nil"/>
            </w:tcBorders>
            <w:vAlign w:val="bottom"/>
            <w:hideMark/>
          </w:tcPr>
          <w:p w14:paraId="68EF49C6" w14:textId="77777777" w:rsidR="00FF408A" w:rsidRPr="00220DC0" w:rsidRDefault="00FF408A" w:rsidP="007E0574">
            <w:pPr>
              <w:pStyle w:val="acctfourfigures"/>
              <w:tabs>
                <w:tab w:val="left" w:pos="720"/>
              </w:tabs>
              <w:spacing w:line="240" w:lineRule="auto"/>
              <w:ind w:right="-29"/>
              <w:jc w:val="center"/>
              <w:rPr>
                <w:rFonts w:ascii="Arial" w:hAnsi="Arial" w:cs="Arial"/>
                <w:b/>
                <w:bCs/>
                <w:sz w:val="14"/>
                <w:szCs w:val="14"/>
                <w:cs/>
                <w:lang w:bidi="th-TH"/>
              </w:rPr>
            </w:pPr>
            <w:r w:rsidRPr="00220DC0">
              <w:rPr>
                <w:rFonts w:ascii="Arial" w:hAnsi="Arial" w:cs="Arial"/>
                <w:b/>
                <w:bCs/>
                <w:sz w:val="14"/>
                <w:szCs w:val="14"/>
                <w:lang w:bidi="th-TH"/>
              </w:rPr>
              <w:t>Cost method</w:t>
            </w:r>
          </w:p>
        </w:tc>
        <w:tc>
          <w:tcPr>
            <w:tcW w:w="2127" w:type="dxa"/>
            <w:gridSpan w:val="2"/>
            <w:tcBorders>
              <w:top w:val="single" w:sz="4" w:space="0" w:color="auto"/>
              <w:left w:val="nil"/>
              <w:bottom w:val="single" w:sz="4" w:space="0" w:color="auto"/>
              <w:right w:val="nil"/>
            </w:tcBorders>
            <w:vAlign w:val="bottom"/>
          </w:tcPr>
          <w:p w14:paraId="3EEE1542" w14:textId="77777777" w:rsidR="00FF408A" w:rsidRPr="00220DC0" w:rsidRDefault="00FF408A" w:rsidP="007E0574">
            <w:pPr>
              <w:pStyle w:val="acctfourfigures"/>
              <w:tabs>
                <w:tab w:val="left" w:pos="720"/>
              </w:tabs>
              <w:spacing w:line="240" w:lineRule="auto"/>
              <w:ind w:right="-29"/>
              <w:jc w:val="center"/>
              <w:rPr>
                <w:rFonts w:ascii="Arial" w:hAnsi="Arial" w:cs="Arial"/>
                <w:b/>
                <w:bCs/>
                <w:sz w:val="14"/>
                <w:szCs w:val="14"/>
                <w:lang w:bidi="th-TH"/>
              </w:rPr>
            </w:pPr>
            <w:r w:rsidRPr="00220DC0">
              <w:rPr>
                <w:rFonts w:ascii="Arial" w:hAnsi="Arial" w:cs="Arial"/>
                <w:b/>
                <w:bCs/>
                <w:sz w:val="14"/>
                <w:szCs w:val="14"/>
                <w:lang w:bidi="th-TH"/>
              </w:rPr>
              <w:t>Equity method</w:t>
            </w:r>
          </w:p>
        </w:tc>
        <w:tc>
          <w:tcPr>
            <w:tcW w:w="2136" w:type="dxa"/>
            <w:gridSpan w:val="3"/>
            <w:tcBorders>
              <w:top w:val="single" w:sz="4" w:space="0" w:color="auto"/>
              <w:left w:val="nil"/>
              <w:bottom w:val="single" w:sz="4" w:space="0" w:color="auto"/>
              <w:right w:val="nil"/>
            </w:tcBorders>
            <w:vAlign w:val="bottom"/>
            <w:hideMark/>
          </w:tcPr>
          <w:p w14:paraId="4EB26722" w14:textId="45EA9961" w:rsidR="00FF408A" w:rsidRPr="00220DC0" w:rsidRDefault="00FF408A" w:rsidP="007E0574">
            <w:pPr>
              <w:pStyle w:val="acctfourfigures"/>
              <w:tabs>
                <w:tab w:val="left" w:pos="720"/>
              </w:tabs>
              <w:spacing w:line="240" w:lineRule="auto"/>
              <w:ind w:right="-29"/>
              <w:jc w:val="center"/>
              <w:rPr>
                <w:rFonts w:ascii="Arial" w:hAnsi="Arial" w:cs="Arial"/>
                <w:b/>
                <w:bCs/>
                <w:sz w:val="14"/>
                <w:szCs w:val="14"/>
                <w:lang w:bidi="th-TH"/>
              </w:rPr>
            </w:pPr>
            <w:r w:rsidRPr="00220DC0">
              <w:rPr>
                <w:rFonts w:ascii="Arial" w:hAnsi="Arial" w:cs="Arial"/>
                <w:b/>
                <w:bCs/>
                <w:sz w:val="14"/>
                <w:szCs w:val="14"/>
                <w:lang w:bidi="th-TH"/>
              </w:rPr>
              <w:t>Dividend for the</w:t>
            </w:r>
            <w:r w:rsidR="00454FAA" w:rsidRPr="00220DC0">
              <w:rPr>
                <w:rFonts w:ascii="Arial" w:hAnsi="Arial" w:cs="Arial"/>
                <w:b/>
                <w:bCs/>
                <w:sz w:val="14"/>
                <w:szCs w:val="14"/>
                <w:lang w:bidi="th-TH"/>
              </w:rPr>
              <w:t xml:space="preserve"> year</w:t>
            </w:r>
            <w:r w:rsidR="00F46617" w:rsidRPr="00220DC0">
              <w:rPr>
                <w:rFonts w:ascii="Arial" w:hAnsi="Arial" w:cs="Arial"/>
                <w:b/>
                <w:bCs/>
                <w:sz w:val="14"/>
                <w:szCs w:val="14"/>
                <w:lang w:bidi="th-TH"/>
              </w:rPr>
              <w:t xml:space="preserve"> </w:t>
            </w:r>
          </w:p>
        </w:tc>
      </w:tr>
      <w:tr w:rsidR="009B2CE2" w:rsidRPr="00220DC0" w14:paraId="204E03E7" w14:textId="77777777" w:rsidTr="004A0F55">
        <w:trPr>
          <w:cantSplit/>
        </w:trPr>
        <w:tc>
          <w:tcPr>
            <w:tcW w:w="3286" w:type="dxa"/>
            <w:vAlign w:val="bottom"/>
          </w:tcPr>
          <w:p w14:paraId="735835D5" w14:textId="77777777" w:rsidR="009B2CE2" w:rsidRPr="00220DC0" w:rsidRDefault="009B2CE2" w:rsidP="009B2CE2">
            <w:pPr>
              <w:rPr>
                <w:rFonts w:ascii="Arial" w:hAnsi="Arial" w:cs="Arial"/>
                <w:b/>
                <w:bCs/>
                <w:spacing w:val="-4"/>
                <w:sz w:val="14"/>
                <w:szCs w:val="14"/>
                <w:cs/>
              </w:rPr>
            </w:pPr>
          </w:p>
        </w:tc>
        <w:tc>
          <w:tcPr>
            <w:tcW w:w="3014" w:type="dxa"/>
            <w:vAlign w:val="bottom"/>
          </w:tcPr>
          <w:p w14:paraId="1A162431" w14:textId="77777777" w:rsidR="009B2CE2" w:rsidRPr="00220DC0" w:rsidRDefault="009B2CE2" w:rsidP="009B2CE2">
            <w:pPr>
              <w:pStyle w:val="acctfourfigures"/>
              <w:tabs>
                <w:tab w:val="left" w:pos="720"/>
              </w:tabs>
              <w:spacing w:line="240" w:lineRule="auto"/>
              <w:ind w:right="-72"/>
              <w:rPr>
                <w:rFonts w:ascii="Arial" w:hAnsi="Arial" w:cs="Arial"/>
                <w:b/>
                <w:bCs/>
                <w:sz w:val="14"/>
                <w:szCs w:val="14"/>
                <w:cs/>
                <w:lang w:bidi="th-TH"/>
              </w:rPr>
            </w:pPr>
          </w:p>
        </w:tc>
        <w:tc>
          <w:tcPr>
            <w:tcW w:w="1064" w:type="dxa"/>
            <w:tcBorders>
              <w:top w:val="single" w:sz="4" w:space="0" w:color="auto"/>
              <w:left w:val="nil"/>
              <w:bottom w:val="nil"/>
              <w:right w:val="nil"/>
            </w:tcBorders>
            <w:vAlign w:val="bottom"/>
            <w:hideMark/>
          </w:tcPr>
          <w:p w14:paraId="5E77305C"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1D871AFB"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rPr>
            </w:pPr>
            <w:r w:rsidRPr="00220DC0">
              <w:rPr>
                <w:rFonts w:ascii="Arial" w:hAnsi="Arial" w:cs="Arial"/>
                <w:b/>
                <w:bCs/>
                <w:sz w:val="14"/>
                <w:szCs w:val="14"/>
                <w:lang w:bidi="th-TH"/>
              </w:rPr>
              <w:t>2021</w:t>
            </w:r>
          </w:p>
        </w:tc>
        <w:tc>
          <w:tcPr>
            <w:tcW w:w="1065" w:type="dxa"/>
            <w:tcBorders>
              <w:top w:val="single" w:sz="4" w:space="0" w:color="auto"/>
              <w:left w:val="nil"/>
              <w:bottom w:val="nil"/>
              <w:right w:val="nil"/>
            </w:tcBorders>
            <w:vAlign w:val="bottom"/>
            <w:hideMark/>
          </w:tcPr>
          <w:p w14:paraId="6322D5B0"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4A6CBE38"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2020</w:t>
            </w:r>
          </w:p>
        </w:tc>
        <w:tc>
          <w:tcPr>
            <w:tcW w:w="1063" w:type="dxa"/>
            <w:tcBorders>
              <w:top w:val="single" w:sz="4" w:space="0" w:color="auto"/>
              <w:left w:val="nil"/>
              <w:bottom w:val="nil"/>
              <w:right w:val="nil"/>
            </w:tcBorders>
            <w:vAlign w:val="bottom"/>
            <w:hideMark/>
          </w:tcPr>
          <w:p w14:paraId="48CA38CB"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10F1A468"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2021</w:t>
            </w:r>
          </w:p>
        </w:tc>
        <w:tc>
          <w:tcPr>
            <w:tcW w:w="1064" w:type="dxa"/>
            <w:tcBorders>
              <w:top w:val="single" w:sz="4" w:space="0" w:color="auto"/>
              <w:left w:val="nil"/>
              <w:bottom w:val="nil"/>
              <w:right w:val="nil"/>
            </w:tcBorders>
            <w:vAlign w:val="bottom"/>
            <w:hideMark/>
          </w:tcPr>
          <w:p w14:paraId="213CE966"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38D2A9B3"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2020</w:t>
            </w:r>
          </w:p>
        </w:tc>
        <w:tc>
          <w:tcPr>
            <w:tcW w:w="1064" w:type="dxa"/>
            <w:tcBorders>
              <w:top w:val="single" w:sz="4" w:space="0" w:color="auto"/>
              <w:left w:val="nil"/>
              <w:bottom w:val="nil"/>
            </w:tcBorders>
            <w:vAlign w:val="bottom"/>
          </w:tcPr>
          <w:p w14:paraId="04C501FC"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14E9DEBE"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2021</w:t>
            </w:r>
          </w:p>
        </w:tc>
        <w:tc>
          <w:tcPr>
            <w:tcW w:w="1063" w:type="dxa"/>
            <w:tcBorders>
              <w:top w:val="single" w:sz="4" w:space="0" w:color="auto"/>
              <w:bottom w:val="nil"/>
              <w:right w:val="nil"/>
            </w:tcBorders>
            <w:vAlign w:val="bottom"/>
          </w:tcPr>
          <w:p w14:paraId="6B12C95B"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4AC399F3"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2020</w:t>
            </w:r>
          </w:p>
        </w:tc>
        <w:tc>
          <w:tcPr>
            <w:tcW w:w="1064" w:type="dxa"/>
            <w:tcBorders>
              <w:top w:val="single" w:sz="4" w:space="0" w:color="auto"/>
              <w:left w:val="nil"/>
              <w:bottom w:val="nil"/>
              <w:right w:val="nil"/>
            </w:tcBorders>
            <w:vAlign w:val="bottom"/>
            <w:hideMark/>
          </w:tcPr>
          <w:p w14:paraId="4CF5DCB6"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0F211F5E"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2021</w:t>
            </w:r>
          </w:p>
        </w:tc>
        <w:tc>
          <w:tcPr>
            <w:tcW w:w="1080" w:type="dxa"/>
            <w:gridSpan w:val="3"/>
            <w:tcBorders>
              <w:top w:val="single" w:sz="4" w:space="0" w:color="auto"/>
              <w:left w:val="nil"/>
              <w:bottom w:val="nil"/>
              <w:right w:val="nil"/>
            </w:tcBorders>
            <w:vAlign w:val="bottom"/>
            <w:hideMark/>
          </w:tcPr>
          <w:p w14:paraId="04BD062F" w14:textId="77777777" w:rsidR="009B2CE2" w:rsidRPr="00220DC0" w:rsidRDefault="009B2CE2"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31 December</w:t>
            </w:r>
          </w:p>
          <w:p w14:paraId="62A2F2EB" w14:textId="77777777" w:rsidR="009B2CE2" w:rsidRPr="00220DC0" w:rsidRDefault="00666EF5" w:rsidP="009B2CE2">
            <w:pPr>
              <w:pStyle w:val="acctfourfigures"/>
              <w:tabs>
                <w:tab w:val="clear" w:pos="765"/>
              </w:tabs>
              <w:spacing w:line="240" w:lineRule="auto"/>
              <w:ind w:right="-58"/>
              <w:jc w:val="right"/>
              <w:rPr>
                <w:rFonts w:ascii="Arial" w:hAnsi="Arial" w:cs="Arial"/>
                <w:b/>
                <w:bCs/>
                <w:sz w:val="14"/>
                <w:szCs w:val="14"/>
                <w:lang w:bidi="th-TH"/>
              </w:rPr>
            </w:pPr>
            <w:r w:rsidRPr="00220DC0">
              <w:rPr>
                <w:rFonts w:ascii="Arial" w:hAnsi="Arial" w:cs="Arial"/>
                <w:b/>
                <w:bCs/>
                <w:sz w:val="14"/>
                <w:szCs w:val="14"/>
                <w:lang w:bidi="th-TH"/>
              </w:rPr>
              <w:t>2020</w:t>
            </w:r>
          </w:p>
        </w:tc>
      </w:tr>
      <w:tr w:rsidR="009B2CE2" w:rsidRPr="00220DC0" w14:paraId="77D7C218" w14:textId="77777777" w:rsidTr="004A0F55">
        <w:trPr>
          <w:cantSplit/>
        </w:trPr>
        <w:tc>
          <w:tcPr>
            <w:tcW w:w="3286" w:type="dxa"/>
            <w:vAlign w:val="bottom"/>
          </w:tcPr>
          <w:p w14:paraId="6BF88949" w14:textId="77777777" w:rsidR="00FF408A" w:rsidRPr="00220DC0" w:rsidRDefault="00FF408A" w:rsidP="007E0574">
            <w:pPr>
              <w:ind w:left="-73"/>
              <w:rPr>
                <w:rFonts w:ascii="Arial" w:hAnsi="Arial" w:cs="Arial"/>
                <w:b/>
                <w:bCs/>
                <w:spacing w:val="-4"/>
                <w:sz w:val="14"/>
                <w:szCs w:val="14"/>
              </w:rPr>
            </w:pPr>
          </w:p>
        </w:tc>
        <w:tc>
          <w:tcPr>
            <w:tcW w:w="3014" w:type="dxa"/>
            <w:tcBorders>
              <w:top w:val="nil"/>
              <w:left w:val="nil"/>
              <w:bottom w:val="single" w:sz="4" w:space="0" w:color="auto"/>
              <w:right w:val="nil"/>
            </w:tcBorders>
            <w:vAlign w:val="bottom"/>
            <w:hideMark/>
          </w:tcPr>
          <w:p w14:paraId="38B7A397" w14:textId="77777777" w:rsidR="00FF408A" w:rsidRPr="00220DC0" w:rsidRDefault="00FF408A" w:rsidP="007E0574">
            <w:pPr>
              <w:pStyle w:val="acctfourfigures"/>
              <w:tabs>
                <w:tab w:val="left" w:pos="720"/>
              </w:tabs>
              <w:spacing w:line="240" w:lineRule="auto"/>
              <w:ind w:right="-72"/>
              <w:jc w:val="center"/>
              <w:rPr>
                <w:rFonts w:ascii="Arial" w:hAnsi="Arial" w:cs="Arial"/>
                <w:b/>
                <w:bCs/>
                <w:sz w:val="14"/>
                <w:szCs w:val="14"/>
                <w:cs/>
                <w:lang w:bidi="th-TH"/>
              </w:rPr>
            </w:pPr>
            <w:r w:rsidRPr="00220DC0">
              <w:rPr>
                <w:rFonts w:ascii="Arial" w:hAnsi="Arial" w:cs="Arial"/>
                <w:b/>
                <w:bCs/>
                <w:sz w:val="14"/>
                <w:szCs w:val="14"/>
                <w:lang w:bidi="th-TH"/>
              </w:rPr>
              <w:t>Business</w:t>
            </w:r>
          </w:p>
        </w:tc>
        <w:tc>
          <w:tcPr>
            <w:tcW w:w="1064" w:type="dxa"/>
            <w:tcBorders>
              <w:top w:val="nil"/>
              <w:left w:val="nil"/>
              <w:bottom w:val="single" w:sz="4" w:space="0" w:color="auto"/>
              <w:right w:val="nil"/>
            </w:tcBorders>
            <w:vAlign w:val="bottom"/>
            <w:hideMark/>
          </w:tcPr>
          <w:p w14:paraId="780BAB3F" w14:textId="77777777" w:rsidR="00FF408A" w:rsidRPr="00220DC0" w:rsidRDefault="00FF408A" w:rsidP="007E0574">
            <w:pPr>
              <w:pStyle w:val="acctfourfigures"/>
              <w:spacing w:line="240" w:lineRule="auto"/>
              <w:ind w:right="-72"/>
              <w:jc w:val="right"/>
              <w:rPr>
                <w:rFonts w:ascii="Arial" w:hAnsi="Arial" w:cs="Arial"/>
                <w:b/>
                <w:bCs/>
                <w:sz w:val="14"/>
                <w:szCs w:val="14"/>
                <w:lang w:val="en-US" w:bidi="th-TH"/>
              </w:rPr>
            </w:pPr>
            <w:r w:rsidRPr="00220DC0">
              <w:rPr>
                <w:rFonts w:ascii="Arial" w:hAnsi="Arial" w:cs="Arial"/>
                <w:b/>
                <w:bCs/>
                <w:sz w:val="14"/>
                <w:szCs w:val="14"/>
                <w:lang w:val="en-US" w:bidi="th-TH"/>
              </w:rPr>
              <w:t>%</w:t>
            </w:r>
          </w:p>
        </w:tc>
        <w:tc>
          <w:tcPr>
            <w:tcW w:w="1065" w:type="dxa"/>
            <w:tcBorders>
              <w:top w:val="nil"/>
              <w:left w:val="nil"/>
              <w:bottom w:val="single" w:sz="4" w:space="0" w:color="auto"/>
              <w:right w:val="nil"/>
            </w:tcBorders>
            <w:vAlign w:val="bottom"/>
            <w:hideMark/>
          </w:tcPr>
          <w:p w14:paraId="72B59675" w14:textId="77777777" w:rsidR="00FF408A" w:rsidRPr="00220DC0" w:rsidRDefault="00FF408A" w:rsidP="007E0574">
            <w:pPr>
              <w:pStyle w:val="acctfourfigures"/>
              <w:spacing w:line="240" w:lineRule="auto"/>
              <w:ind w:right="-72"/>
              <w:jc w:val="right"/>
              <w:rPr>
                <w:rFonts w:ascii="Arial" w:hAnsi="Arial" w:cs="Arial"/>
                <w:b/>
                <w:bCs/>
                <w:sz w:val="14"/>
                <w:szCs w:val="14"/>
                <w:cs/>
                <w:lang w:bidi="th-TH"/>
              </w:rPr>
            </w:pPr>
            <w:r w:rsidRPr="00220DC0">
              <w:rPr>
                <w:rFonts w:ascii="Arial" w:hAnsi="Arial" w:cs="Arial"/>
                <w:b/>
                <w:bCs/>
                <w:sz w:val="14"/>
                <w:szCs w:val="14"/>
                <w:lang w:bidi="th-TH"/>
              </w:rPr>
              <w:t>%</w:t>
            </w:r>
          </w:p>
        </w:tc>
        <w:tc>
          <w:tcPr>
            <w:tcW w:w="1063" w:type="dxa"/>
            <w:tcBorders>
              <w:top w:val="nil"/>
              <w:left w:val="nil"/>
              <w:bottom w:val="single" w:sz="4" w:space="0" w:color="auto"/>
              <w:right w:val="nil"/>
            </w:tcBorders>
            <w:vAlign w:val="bottom"/>
            <w:hideMark/>
          </w:tcPr>
          <w:p w14:paraId="3B59E909" w14:textId="77777777" w:rsidR="00FF408A" w:rsidRPr="00220DC0" w:rsidRDefault="00FF408A" w:rsidP="007E0574">
            <w:pPr>
              <w:pStyle w:val="acctfourfigures"/>
              <w:spacing w:line="240" w:lineRule="auto"/>
              <w:ind w:right="-72"/>
              <w:jc w:val="right"/>
              <w:rPr>
                <w:rFonts w:ascii="Arial" w:hAnsi="Arial" w:cs="Arial"/>
                <w:b/>
                <w:bCs/>
                <w:sz w:val="14"/>
                <w:szCs w:val="14"/>
                <w:lang w:val="en-US" w:bidi="th-TH"/>
              </w:rPr>
            </w:pPr>
            <w:r w:rsidRPr="00220DC0">
              <w:rPr>
                <w:rFonts w:ascii="Arial" w:hAnsi="Arial" w:cs="Arial"/>
                <w:b/>
                <w:bCs/>
                <w:sz w:val="14"/>
                <w:szCs w:val="14"/>
                <w:lang w:bidi="th-TH"/>
              </w:rPr>
              <w:t xml:space="preserve"> Baht</w:t>
            </w:r>
          </w:p>
        </w:tc>
        <w:tc>
          <w:tcPr>
            <w:tcW w:w="1064" w:type="dxa"/>
            <w:tcBorders>
              <w:top w:val="nil"/>
              <w:left w:val="nil"/>
              <w:bottom w:val="single" w:sz="4" w:space="0" w:color="auto"/>
              <w:right w:val="nil"/>
            </w:tcBorders>
            <w:vAlign w:val="bottom"/>
            <w:hideMark/>
          </w:tcPr>
          <w:p w14:paraId="034DD2B8" w14:textId="77777777" w:rsidR="00FF408A" w:rsidRPr="00220DC0" w:rsidRDefault="00FF408A" w:rsidP="007E0574">
            <w:pPr>
              <w:pStyle w:val="acctfourfigures"/>
              <w:spacing w:line="240" w:lineRule="auto"/>
              <w:ind w:right="-72"/>
              <w:jc w:val="right"/>
              <w:rPr>
                <w:rFonts w:ascii="Arial" w:hAnsi="Arial" w:cs="Arial"/>
                <w:b/>
                <w:bCs/>
                <w:sz w:val="14"/>
                <w:szCs w:val="14"/>
                <w:cs/>
                <w:lang w:bidi="th-TH"/>
              </w:rPr>
            </w:pPr>
            <w:r w:rsidRPr="00220DC0">
              <w:rPr>
                <w:rFonts w:ascii="Arial" w:hAnsi="Arial" w:cs="Arial"/>
                <w:b/>
                <w:bCs/>
                <w:sz w:val="14"/>
                <w:szCs w:val="14"/>
                <w:lang w:bidi="th-TH"/>
              </w:rPr>
              <w:t xml:space="preserve"> Baht</w:t>
            </w:r>
          </w:p>
        </w:tc>
        <w:tc>
          <w:tcPr>
            <w:tcW w:w="1064" w:type="dxa"/>
            <w:tcBorders>
              <w:top w:val="nil"/>
              <w:left w:val="nil"/>
              <w:bottom w:val="single" w:sz="4" w:space="0" w:color="auto"/>
            </w:tcBorders>
            <w:vAlign w:val="bottom"/>
          </w:tcPr>
          <w:p w14:paraId="5B998527" w14:textId="77777777" w:rsidR="00FF408A" w:rsidRPr="00220DC0" w:rsidRDefault="00FF408A" w:rsidP="007E0574">
            <w:pPr>
              <w:pStyle w:val="acctfourfigures"/>
              <w:spacing w:line="240" w:lineRule="auto"/>
              <w:ind w:right="-72"/>
              <w:jc w:val="right"/>
              <w:rPr>
                <w:rFonts w:ascii="Arial" w:hAnsi="Arial" w:cs="Arial"/>
                <w:b/>
                <w:bCs/>
                <w:sz w:val="14"/>
                <w:szCs w:val="14"/>
                <w:lang w:val="en-US" w:bidi="th-TH"/>
              </w:rPr>
            </w:pPr>
            <w:r w:rsidRPr="00220DC0">
              <w:rPr>
                <w:rFonts w:ascii="Arial" w:hAnsi="Arial" w:cs="Arial"/>
                <w:b/>
                <w:bCs/>
                <w:sz w:val="14"/>
                <w:szCs w:val="14"/>
                <w:lang w:bidi="th-TH"/>
              </w:rPr>
              <w:t xml:space="preserve"> Baht</w:t>
            </w:r>
          </w:p>
        </w:tc>
        <w:tc>
          <w:tcPr>
            <w:tcW w:w="1063" w:type="dxa"/>
            <w:tcBorders>
              <w:top w:val="nil"/>
              <w:bottom w:val="single" w:sz="4" w:space="0" w:color="auto"/>
              <w:right w:val="nil"/>
            </w:tcBorders>
            <w:vAlign w:val="bottom"/>
          </w:tcPr>
          <w:p w14:paraId="2B961EBC" w14:textId="77777777" w:rsidR="00FF408A" w:rsidRPr="00220DC0" w:rsidRDefault="00FF408A" w:rsidP="007E0574">
            <w:pPr>
              <w:pStyle w:val="acctfourfigures"/>
              <w:spacing w:line="240" w:lineRule="auto"/>
              <w:ind w:right="-72"/>
              <w:jc w:val="right"/>
              <w:rPr>
                <w:rFonts w:ascii="Arial" w:hAnsi="Arial" w:cs="Arial"/>
                <w:b/>
                <w:bCs/>
                <w:sz w:val="14"/>
                <w:szCs w:val="14"/>
                <w:cs/>
                <w:lang w:bidi="th-TH"/>
              </w:rPr>
            </w:pPr>
            <w:r w:rsidRPr="00220DC0">
              <w:rPr>
                <w:rFonts w:ascii="Arial" w:hAnsi="Arial" w:cs="Arial"/>
                <w:b/>
                <w:bCs/>
                <w:sz w:val="14"/>
                <w:szCs w:val="14"/>
                <w:lang w:bidi="th-TH"/>
              </w:rPr>
              <w:t xml:space="preserve"> Baht</w:t>
            </w:r>
          </w:p>
        </w:tc>
        <w:tc>
          <w:tcPr>
            <w:tcW w:w="1064" w:type="dxa"/>
            <w:tcBorders>
              <w:top w:val="nil"/>
              <w:left w:val="nil"/>
              <w:bottom w:val="single" w:sz="4" w:space="0" w:color="auto"/>
              <w:right w:val="nil"/>
            </w:tcBorders>
            <w:vAlign w:val="bottom"/>
            <w:hideMark/>
          </w:tcPr>
          <w:p w14:paraId="3925DC8D" w14:textId="77777777" w:rsidR="00FF408A" w:rsidRPr="00220DC0" w:rsidRDefault="00FF408A" w:rsidP="007E0574">
            <w:pPr>
              <w:pStyle w:val="acctfourfigures"/>
              <w:spacing w:line="240" w:lineRule="auto"/>
              <w:ind w:right="-72"/>
              <w:jc w:val="right"/>
              <w:rPr>
                <w:rFonts w:ascii="Arial" w:hAnsi="Arial" w:cs="Arial"/>
                <w:b/>
                <w:bCs/>
                <w:sz w:val="14"/>
                <w:szCs w:val="14"/>
                <w:lang w:val="en-US" w:bidi="th-TH"/>
              </w:rPr>
            </w:pPr>
            <w:r w:rsidRPr="00220DC0">
              <w:rPr>
                <w:rFonts w:ascii="Arial" w:hAnsi="Arial" w:cs="Arial"/>
                <w:b/>
                <w:bCs/>
                <w:sz w:val="14"/>
                <w:szCs w:val="14"/>
                <w:lang w:bidi="th-TH"/>
              </w:rPr>
              <w:t xml:space="preserve"> Baht</w:t>
            </w:r>
          </w:p>
        </w:tc>
        <w:tc>
          <w:tcPr>
            <w:tcW w:w="1080" w:type="dxa"/>
            <w:gridSpan w:val="3"/>
            <w:tcBorders>
              <w:top w:val="nil"/>
              <w:left w:val="nil"/>
              <w:bottom w:val="single" w:sz="4" w:space="0" w:color="auto"/>
              <w:right w:val="nil"/>
            </w:tcBorders>
            <w:vAlign w:val="bottom"/>
            <w:hideMark/>
          </w:tcPr>
          <w:p w14:paraId="7C8AE748" w14:textId="77777777" w:rsidR="00FF408A" w:rsidRPr="00220DC0" w:rsidRDefault="00FF408A" w:rsidP="007E0574">
            <w:pPr>
              <w:pStyle w:val="acctfourfigures"/>
              <w:spacing w:line="240" w:lineRule="auto"/>
              <w:ind w:right="-72"/>
              <w:jc w:val="right"/>
              <w:rPr>
                <w:rFonts w:ascii="Arial" w:hAnsi="Arial" w:cs="Arial"/>
                <w:b/>
                <w:bCs/>
                <w:sz w:val="14"/>
                <w:szCs w:val="14"/>
                <w:cs/>
                <w:lang w:bidi="th-TH"/>
              </w:rPr>
            </w:pPr>
            <w:r w:rsidRPr="00220DC0">
              <w:rPr>
                <w:rFonts w:ascii="Arial" w:hAnsi="Arial" w:cs="Arial"/>
                <w:b/>
                <w:bCs/>
                <w:sz w:val="14"/>
                <w:szCs w:val="14"/>
                <w:lang w:bidi="th-TH"/>
              </w:rPr>
              <w:t>Baht</w:t>
            </w:r>
          </w:p>
        </w:tc>
      </w:tr>
      <w:tr w:rsidR="009B2CE2" w:rsidRPr="00220DC0" w14:paraId="17957A4F" w14:textId="77777777" w:rsidTr="004A0F55">
        <w:trPr>
          <w:cantSplit/>
        </w:trPr>
        <w:tc>
          <w:tcPr>
            <w:tcW w:w="3286" w:type="dxa"/>
            <w:vAlign w:val="bottom"/>
          </w:tcPr>
          <w:p w14:paraId="2B3E062F" w14:textId="77777777" w:rsidR="00FF408A" w:rsidRPr="00220DC0" w:rsidRDefault="00FF408A" w:rsidP="007E0574">
            <w:pPr>
              <w:ind w:left="-73"/>
              <w:rPr>
                <w:rFonts w:ascii="Arial" w:hAnsi="Arial" w:cs="Arial"/>
                <w:b/>
                <w:bCs/>
                <w:spacing w:val="-4"/>
                <w:sz w:val="14"/>
                <w:szCs w:val="14"/>
                <w:u w:val="single"/>
              </w:rPr>
            </w:pPr>
          </w:p>
        </w:tc>
        <w:tc>
          <w:tcPr>
            <w:tcW w:w="3014" w:type="dxa"/>
          </w:tcPr>
          <w:p w14:paraId="05800F78" w14:textId="77777777" w:rsidR="00FF408A" w:rsidRPr="00220DC0" w:rsidRDefault="00FF408A" w:rsidP="007E0574">
            <w:pPr>
              <w:rPr>
                <w:rFonts w:ascii="Arial" w:hAnsi="Arial" w:cs="Arial"/>
                <w:sz w:val="14"/>
                <w:szCs w:val="14"/>
                <w:cs/>
              </w:rPr>
            </w:pPr>
          </w:p>
        </w:tc>
        <w:tc>
          <w:tcPr>
            <w:tcW w:w="1064" w:type="dxa"/>
            <w:shd w:val="clear" w:color="auto" w:fill="FAFAFA"/>
          </w:tcPr>
          <w:p w14:paraId="1CDE32A2"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34921A2"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779C00D7"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36D932C4"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457D4A04"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3" w:type="dxa"/>
            <w:tcBorders>
              <w:top w:val="single" w:sz="4" w:space="0" w:color="auto"/>
            </w:tcBorders>
            <w:shd w:val="clear" w:color="auto" w:fill="auto"/>
          </w:tcPr>
          <w:p w14:paraId="728D59DC" w14:textId="77777777" w:rsidR="00FF408A" w:rsidRPr="00220DC0" w:rsidRDefault="00FF408A" w:rsidP="007E0574">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33BD4808" w14:textId="77777777" w:rsidR="00FF408A" w:rsidRPr="00220DC0" w:rsidRDefault="00FF408A" w:rsidP="007E0574">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7F811F2A" w14:textId="77777777" w:rsidR="00FF408A" w:rsidRPr="00220DC0" w:rsidRDefault="00FF408A" w:rsidP="007E0574">
            <w:pPr>
              <w:pStyle w:val="acctfourfigures"/>
              <w:tabs>
                <w:tab w:val="decimal" w:pos="533"/>
              </w:tabs>
              <w:spacing w:line="240" w:lineRule="auto"/>
              <w:ind w:right="-72"/>
              <w:jc w:val="right"/>
              <w:rPr>
                <w:rFonts w:ascii="Arial" w:hAnsi="Arial" w:cs="Arial"/>
                <w:sz w:val="14"/>
                <w:szCs w:val="14"/>
                <w:lang w:bidi="th-TH"/>
              </w:rPr>
            </w:pPr>
          </w:p>
        </w:tc>
      </w:tr>
      <w:tr w:rsidR="009B2CE2" w:rsidRPr="00220DC0" w14:paraId="3A893927" w14:textId="77777777" w:rsidTr="00A27CF2">
        <w:trPr>
          <w:cantSplit/>
        </w:trPr>
        <w:tc>
          <w:tcPr>
            <w:tcW w:w="3286" w:type="dxa"/>
            <w:vAlign w:val="bottom"/>
          </w:tcPr>
          <w:p w14:paraId="5C81D97A" w14:textId="77777777" w:rsidR="00FF408A" w:rsidRPr="00220DC0" w:rsidRDefault="00FF408A" w:rsidP="00A27CF2">
            <w:pPr>
              <w:ind w:left="-73"/>
              <w:rPr>
                <w:rFonts w:ascii="Arial" w:hAnsi="Arial" w:cs="Arial"/>
                <w:spacing w:val="-4"/>
                <w:sz w:val="14"/>
                <w:szCs w:val="14"/>
              </w:rPr>
            </w:pPr>
            <w:r w:rsidRPr="00220DC0">
              <w:rPr>
                <w:rFonts w:ascii="Arial" w:hAnsi="Arial" w:cs="Arial"/>
                <w:spacing w:val="-4"/>
                <w:sz w:val="14"/>
                <w:szCs w:val="14"/>
              </w:rPr>
              <w:t>The details of the investments in associates</w:t>
            </w:r>
          </w:p>
        </w:tc>
        <w:tc>
          <w:tcPr>
            <w:tcW w:w="3014" w:type="dxa"/>
          </w:tcPr>
          <w:p w14:paraId="7C8100AC" w14:textId="77777777" w:rsidR="00FF408A" w:rsidRPr="00220DC0" w:rsidRDefault="00FF408A" w:rsidP="007E0574">
            <w:pPr>
              <w:rPr>
                <w:rFonts w:ascii="Arial" w:hAnsi="Arial" w:cs="Arial"/>
                <w:sz w:val="14"/>
                <w:szCs w:val="14"/>
                <w:cs/>
              </w:rPr>
            </w:pPr>
          </w:p>
        </w:tc>
        <w:tc>
          <w:tcPr>
            <w:tcW w:w="1064" w:type="dxa"/>
            <w:shd w:val="clear" w:color="auto" w:fill="FAFAFA"/>
          </w:tcPr>
          <w:p w14:paraId="7C03C123"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7156941"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4B73C119"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32C3B7CC"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196ECD2D"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4AC1F670"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0E17FE48"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4982D098"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r>
      <w:tr w:rsidR="009B2CE2" w:rsidRPr="00220DC0" w14:paraId="5E31F19F" w14:textId="77777777" w:rsidTr="00A27CF2">
        <w:trPr>
          <w:cantSplit/>
        </w:trPr>
        <w:tc>
          <w:tcPr>
            <w:tcW w:w="3286" w:type="dxa"/>
            <w:vAlign w:val="bottom"/>
          </w:tcPr>
          <w:p w14:paraId="3D625028" w14:textId="77777777" w:rsidR="00FF408A" w:rsidRPr="00220DC0" w:rsidRDefault="00FF408A" w:rsidP="00A27CF2">
            <w:pPr>
              <w:ind w:left="-73"/>
              <w:rPr>
                <w:rFonts w:ascii="Arial" w:hAnsi="Arial" w:cs="Arial"/>
                <w:spacing w:val="-4"/>
                <w:sz w:val="14"/>
                <w:szCs w:val="14"/>
              </w:rPr>
            </w:pPr>
          </w:p>
        </w:tc>
        <w:tc>
          <w:tcPr>
            <w:tcW w:w="3014" w:type="dxa"/>
          </w:tcPr>
          <w:p w14:paraId="7FA9D0D7" w14:textId="77777777" w:rsidR="00FF408A" w:rsidRPr="00220DC0" w:rsidRDefault="00FF408A" w:rsidP="007E0574">
            <w:pPr>
              <w:rPr>
                <w:rFonts w:ascii="Arial" w:hAnsi="Arial" w:cs="Arial"/>
                <w:sz w:val="14"/>
                <w:szCs w:val="14"/>
                <w:cs/>
              </w:rPr>
            </w:pPr>
          </w:p>
        </w:tc>
        <w:tc>
          <w:tcPr>
            <w:tcW w:w="1064" w:type="dxa"/>
            <w:shd w:val="clear" w:color="auto" w:fill="FAFAFA"/>
          </w:tcPr>
          <w:p w14:paraId="30BDBECB"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7A4D40CB"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00BB9DCB"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38A1138B"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16778814"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02AC1846"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1F2BE0F7"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71622BA9"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r>
      <w:tr w:rsidR="009B2CE2" w:rsidRPr="00220DC0" w14:paraId="6E12FF59" w14:textId="77777777" w:rsidTr="00A27CF2">
        <w:trPr>
          <w:cantSplit/>
        </w:trPr>
        <w:tc>
          <w:tcPr>
            <w:tcW w:w="3286" w:type="dxa"/>
          </w:tcPr>
          <w:p w14:paraId="3D0F4B16" w14:textId="77777777" w:rsidR="00FF408A" w:rsidRPr="00220DC0" w:rsidRDefault="00FF408A" w:rsidP="00A27CF2">
            <w:pPr>
              <w:ind w:left="-73"/>
              <w:rPr>
                <w:rFonts w:ascii="Arial" w:hAnsi="Arial" w:cs="Arial"/>
                <w:spacing w:val="-4"/>
                <w:sz w:val="14"/>
                <w:szCs w:val="14"/>
              </w:rPr>
            </w:pPr>
            <w:r w:rsidRPr="00220DC0">
              <w:rPr>
                <w:rFonts w:ascii="Arial" w:hAnsi="Arial" w:cs="Arial"/>
                <w:spacing w:val="-4"/>
                <w:sz w:val="14"/>
                <w:szCs w:val="14"/>
              </w:rPr>
              <w:t>Indirect associates incorporated in Thailand</w:t>
            </w:r>
          </w:p>
        </w:tc>
        <w:tc>
          <w:tcPr>
            <w:tcW w:w="3014" w:type="dxa"/>
          </w:tcPr>
          <w:p w14:paraId="0EC05B2B" w14:textId="77777777" w:rsidR="00FF408A" w:rsidRPr="00220DC0" w:rsidRDefault="00FF408A" w:rsidP="007E0574">
            <w:pPr>
              <w:rPr>
                <w:rFonts w:ascii="Arial" w:hAnsi="Arial" w:cs="Arial"/>
                <w:sz w:val="14"/>
                <w:szCs w:val="14"/>
                <w:cs/>
              </w:rPr>
            </w:pPr>
          </w:p>
        </w:tc>
        <w:tc>
          <w:tcPr>
            <w:tcW w:w="1064" w:type="dxa"/>
            <w:shd w:val="clear" w:color="auto" w:fill="FAFAFA"/>
          </w:tcPr>
          <w:p w14:paraId="047641BD"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47C49D37"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5CD0319A"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3A0BCCFE"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71C40343"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07BE1D20" w14:textId="77777777" w:rsidR="00FF408A" w:rsidRPr="00220DC0" w:rsidRDefault="00FF408A"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23700ACD"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1C5B1A77" w14:textId="77777777" w:rsidR="00FF408A" w:rsidRPr="00220DC0" w:rsidRDefault="00FF408A" w:rsidP="00A27CF2">
            <w:pPr>
              <w:pStyle w:val="acctfourfigures"/>
              <w:tabs>
                <w:tab w:val="decimal" w:pos="533"/>
              </w:tabs>
              <w:spacing w:line="240" w:lineRule="auto"/>
              <w:ind w:right="-72"/>
              <w:jc w:val="right"/>
              <w:rPr>
                <w:rFonts w:ascii="Arial" w:hAnsi="Arial" w:cs="Arial"/>
                <w:sz w:val="14"/>
                <w:szCs w:val="14"/>
                <w:lang w:bidi="th-TH"/>
              </w:rPr>
            </w:pPr>
          </w:p>
        </w:tc>
      </w:tr>
      <w:tr w:rsidR="00446D9B" w:rsidRPr="00220DC0" w14:paraId="0EAC6042" w14:textId="77777777" w:rsidTr="00A27CF2">
        <w:trPr>
          <w:cantSplit/>
        </w:trPr>
        <w:tc>
          <w:tcPr>
            <w:tcW w:w="3286" w:type="dxa"/>
          </w:tcPr>
          <w:p w14:paraId="69DAFB68" w14:textId="77777777" w:rsidR="00446D9B" w:rsidRPr="00220DC0" w:rsidRDefault="00446D9B" w:rsidP="00A27CF2">
            <w:pPr>
              <w:ind w:left="-73"/>
              <w:rPr>
                <w:rFonts w:ascii="Arial" w:hAnsi="Arial" w:cs="Arial"/>
                <w:spacing w:val="-4"/>
                <w:sz w:val="14"/>
                <w:szCs w:val="14"/>
              </w:rPr>
            </w:pPr>
          </w:p>
        </w:tc>
        <w:tc>
          <w:tcPr>
            <w:tcW w:w="3014" w:type="dxa"/>
            <w:shd w:val="clear" w:color="auto" w:fill="auto"/>
          </w:tcPr>
          <w:p w14:paraId="10EBAB36" w14:textId="77777777" w:rsidR="00446D9B" w:rsidRPr="00220DC0" w:rsidRDefault="00446D9B" w:rsidP="007E0574">
            <w:pPr>
              <w:rPr>
                <w:rFonts w:ascii="Arial" w:hAnsi="Arial" w:cs="Arial"/>
                <w:sz w:val="14"/>
                <w:szCs w:val="14"/>
              </w:rPr>
            </w:pPr>
          </w:p>
        </w:tc>
        <w:tc>
          <w:tcPr>
            <w:tcW w:w="1064" w:type="dxa"/>
            <w:shd w:val="clear" w:color="auto" w:fill="FAFAFA"/>
          </w:tcPr>
          <w:p w14:paraId="3C13F5B5"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64C5F858"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19D52EC6"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22701D80"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42287A7C"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25EFCFB9" w14:textId="77777777" w:rsidR="00446D9B" w:rsidRPr="00220DC0" w:rsidRDefault="00446D9B"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7C00BC87" w14:textId="77777777" w:rsidR="00446D9B" w:rsidRPr="00220DC0" w:rsidRDefault="00446D9B"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434D7C75" w14:textId="77777777" w:rsidR="00446D9B" w:rsidRPr="00220DC0" w:rsidRDefault="00446D9B" w:rsidP="00A27CF2">
            <w:pPr>
              <w:pStyle w:val="acctfourfigures"/>
              <w:tabs>
                <w:tab w:val="decimal" w:pos="533"/>
              </w:tabs>
              <w:spacing w:line="240" w:lineRule="auto"/>
              <w:ind w:right="-72"/>
              <w:jc w:val="right"/>
              <w:rPr>
                <w:rFonts w:ascii="Arial" w:hAnsi="Arial" w:cs="Arial"/>
                <w:sz w:val="14"/>
                <w:szCs w:val="14"/>
                <w:lang w:bidi="th-TH"/>
              </w:rPr>
            </w:pPr>
          </w:p>
        </w:tc>
      </w:tr>
      <w:tr w:rsidR="00CC7AC9" w:rsidRPr="00220DC0" w14:paraId="6EA0FA41" w14:textId="77777777" w:rsidTr="00A27CF2">
        <w:trPr>
          <w:cantSplit/>
        </w:trPr>
        <w:tc>
          <w:tcPr>
            <w:tcW w:w="3286" w:type="dxa"/>
          </w:tcPr>
          <w:p w14:paraId="4671810C" w14:textId="1574746A" w:rsidR="00CC7AC9" w:rsidRPr="00220DC0" w:rsidRDefault="003F4C27" w:rsidP="00A27CF2">
            <w:pPr>
              <w:ind w:left="-73"/>
              <w:rPr>
                <w:rFonts w:ascii="Arial" w:hAnsi="Arial" w:cs="Arial"/>
                <w:spacing w:val="-4"/>
                <w:sz w:val="14"/>
                <w:szCs w:val="14"/>
              </w:rPr>
            </w:pPr>
            <w:r>
              <w:rPr>
                <w:rFonts w:ascii="Arial" w:hAnsi="Arial" w:cs="Arial"/>
                <w:spacing w:val="-4"/>
                <w:sz w:val="14"/>
                <w:szCs w:val="14"/>
              </w:rPr>
              <w:t xml:space="preserve">   </w:t>
            </w:r>
            <w:r w:rsidR="00CC7AC9" w:rsidRPr="00220DC0">
              <w:rPr>
                <w:rFonts w:ascii="Arial" w:hAnsi="Arial" w:cs="Arial"/>
                <w:spacing w:val="-4"/>
                <w:sz w:val="14"/>
                <w:szCs w:val="14"/>
              </w:rPr>
              <w:t>NEX Point Public Co., Ltd.</w:t>
            </w:r>
          </w:p>
        </w:tc>
        <w:tc>
          <w:tcPr>
            <w:tcW w:w="3014" w:type="dxa"/>
            <w:shd w:val="clear" w:color="auto" w:fill="auto"/>
          </w:tcPr>
          <w:p w14:paraId="0B707B1C" w14:textId="77777777" w:rsidR="00CC7AC9" w:rsidRPr="00220DC0" w:rsidRDefault="00CC7AC9" w:rsidP="00CC7AC9">
            <w:pPr>
              <w:rPr>
                <w:rFonts w:ascii="Arial" w:hAnsi="Arial" w:cs="Arial"/>
                <w:sz w:val="14"/>
                <w:szCs w:val="14"/>
              </w:rPr>
            </w:pPr>
            <w:r w:rsidRPr="00220DC0">
              <w:rPr>
                <w:rFonts w:ascii="Arial" w:hAnsi="Arial" w:cs="Arial"/>
                <w:sz w:val="14"/>
                <w:szCs w:val="14"/>
              </w:rPr>
              <w:t>Service of property rental, sale and rent</w:t>
            </w:r>
          </w:p>
          <w:p w14:paraId="752F9B2A" w14:textId="77777777" w:rsidR="00CC7AC9" w:rsidRPr="00220DC0" w:rsidRDefault="00CC7AC9" w:rsidP="00CC7AC9">
            <w:pPr>
              <w:rPr>
                <w:rFonts w:ascii="Arial" w:hAnsi="Arial" w:cs="Arial"/>
                <w:sz w:val="14"/>
                <w:szCs w:val="14"/>
              </w:rPr>
            </w:pPr>
            <w:r w:rsidRPr="00220DC0">
              <w:rPr>
                <w:rFonts w:ascii="Arial" w:hAnsi="Arial" w:cs="Arial"/>
                <w:sz w:val="14"/>
                <w:szCs w:val="14"/>
              </w:rPr>
              <w:t xml:space="preserve">   a bus service, supply assets service </w:t>
            </w:r>
          </w:p>
          <w:p w14:paraId="3E608ABA" w14:textId="77777777" w:rsidR="00CC7AC9" w:rsidRPr="00220DC0" w:rsidRDefault="00CC7AC9" w:rsidP="00CC7AC9">
            <w:pPr>
              <w:rPr>
                <w:rFonts w:ascii="Arial" w:hAnsi="Arial" w:cs="Arial"/>
                <w:sz w:val="14"/>
                <w:szCs w:val="14"/>
              </w:rPr>
            </w:pPr>
            <w:r w:rsidRPr="00220DC0">
              <w:rPr>
                <w:rFonts w:ascii="Arial" w:hAnsi="Arial" w:cs="Arial"/>
                <w:sz w:val="14"/>
                <w:szCs w:val="14"/>
              </w:rPr>
              <w:t xml:space="preserve">   and investing in other businesses</w:t>
            </w:r>
          </w:p>
        </w:tc>
        <w:tc>
          <w:tcPr>
            <w:tcW w:w="1064" w:type="dxa"/>
            <w:shd w:val="clear" w:color="auto" w:fill="FAFAFA"/>
          </w:tcPr>
          <w:p w14:paraId="18B6CDC6" w14:textId="5EC2E472"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40.01</w:t>
            </w:r>
          </w:p>
        </w:tc>
        <w:tc>
          <w:tcPr>
            <w:tcW w:w="1065" w:type="dxa"/>
          </w:tcPr>
          <w:p w14:paraId="3800F45B" w14:textId="4CAC7C11"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40.01</w:t>
            </w:r>
          </w:p>
        </w:tc>
        <w:tc>
          <w:tcPr>
            <w:tcW w:w="1063" w:type="dxa"/>
            <w:shd w:val="clear" w:color="auto" w:fill="FAFAFA"/>
          </w:tcPr>
          <w:p w14:paraId="17AB0F38" w14:textId="10208559"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1,474,000,000</w:t>
            </w:r>
          </w:p>
        </w:tc>
        <w:tc>
          <w:tcPr>
            <w:tcW w:w="1064" w:type="dxa"/>
          </w:tcPr>
          <w:p w14:paraId="187387C0" w14:textId="3B6DBDCE"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1,474,000,000</w:t>
            </w:r>
          </w:p>
        </w:tc>
        <w:tc>
          <w:tcPr>
            <w:tcW w:w="1064" w:type="dxa"/>
            <w:shd w:val="clear" w:color="auto" w:fill="FAFAFA"/>
          </w:tcPr>
          <w:p w14:paraId="232B9144" w14:textId="7EE59511" w:rsidR="00CC7AC9" w:rsidRPr="00220DC0" w:rsidRDefault="001A0C53"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1,397,092,171</w:t>
            </w:r>
          </w:p>
        </w:tc>
        <w:tc>
          <w:tcPr>
            <w:tcW w:w="1063" w:type="dxa"/>
          </w:tcPr>
          <w:p w14:paraId="5970A03D" w14:textId="18E7E0A6"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1,414,406,595</w:t>
            </w:r>
          </w:p>
        </w:tc>
        <w:tc>
          <w:tcPr>
            <w:tcW w:w="1064" w:type="dxa"/>
            <w:shd w:val="clear" w:color="auto" w:fill="FAFAFA"/>
          </w:tcPr>
          <w:p w14:paraId="50C02963" w14:textId="12A1F25C"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w:t>
            </w:r>
          </w:p>
        </w:tc>
        <w:tc>
          <w:tcPr>
            <w:tcW w:w="1080" w:type="dxa"/>
            <w:gridSpan w:val="3"/>
          </w:tcPr>
          <w:p w14:paraId="7700A403" w14:textId="22F5C0FC"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w:t>
            </w:r>
          </w:p>
        </w:tc>
      </w:tr>
      <w:tr w:rsidR="00CC7AC9" w:rsidRPr="00220DC0" w14:paraId="00732279" w14:textId="77777777" w:rsidTr="00A27CF2">
        <w:trPr>
          <w:cantSplit/>
        </w:trPr>
        <w:tc>
          <w:tcPr>
            <w:tcW w:w="3286" w:type="dxa"/>
          </w:tcPr>
          <w:p w14:paraId="30AD707F" w14:textId="42509B1B" w:rsidR="00CC7AC9" w:rsidRPr="00220DC0" w:rsidRDefault="003F4C27" w:rsidP="00A27CF2">
            <w:pPr>
              <w:ind w:left="-73"/>
              <w:rPr>
                <w:rFonts w:ascii="Arial" w:hAnsi="Arial" w:cs="Arial"/>
                <w:spacing w:val="-4"/>
                <w:sz w:val="14"/>
                <w:szCs w:val="14"/>
              </w:rPr>
            </w:pPr>
            <w:r>
              <w:rPr>
                <w:rFonts w:ascii="Arial" w:hAnsi="Arial" w:cs="Arial"/>
                <w:spacing w:val="-4"/>
                <w:sz w:val="14"/>
                <w:szCs w:val="14"/>
              </w:rPr>
              <w:t xml:space="preserve">   </w:t>
            </w:r>
            <w:r w:rsidR="00CC7AC9" w:rsidRPr="00220DC0">
              <w:rPr>
                <w:rFonts w:ascii="Arial" w:hAnsi="Arial" w:cs="Arial"/>
                <w:spacing w:val="-4"/>
                <w:sz w:val="14"/>
                <w:szCs w:val="14"/>
              </w:rPr>
              <w:t>TF Tech Holding Co., Ltd.</w:t>
            </w:r>
          </w:p>
        </w:tc>
        <w:tc>
          <w:tcPr>
            <w:tcW w:w="3014" w:type="dxa"/>
            <w:shd w:val="clear" w:color="auto" w:fill="auto"/>
          </w:tcPr>
          <w:p w14:paraId="08C18CBC" w14:textId="77777777" w:rsidR="00CC7AC9" w:rsidRPr="00220DC0" w:rsidRDefault="00CC7AC9" w:rsidP="00CC7AC9">
            <w:pPr>
              <w:rPr>
                <w:rFonts w:ascii="Arial" w:hAnsi="Arial" w:cs="Arial"/>
                <w:sz w:val="14"/>
                <w:szCs w:val="14"/>
              </w:rPr>
            </w:pPr>
            <w:r w:rsidRPr="00220DC0">
              <w:rPr>
                <w:rFonts w:ascii="Arial" w:hAnsi="Arial" w:cs="Arial"/>
                <w:sz w:val="14"/>
                <w:szCs w:val="14"/>
              </w:rPr>
              <w:t>Investing in renewable energy businesses</w:t>
            </w:r>
          </w:p>
        </w:tc>
        <w:tc>
          <w:tcPr>
            <w:tcW w:w="1064" w:type="dxa"/>
            <w:shd w:val="clear" w:color="auto" w:fill="FAFAFA"/>
          </w:tcPr>
          <w:p w14:paraId="0440BE8D" w14:textId="48F94AA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40.00</w:t>
            </w:r>
          </w:p>
        </w:tc>
        <w:tc>
          <w:tcPr>
            <w:tcW w:w="1065" w:type="dxa"/>
          </w:tcPr>
          <w:p w14:paraId="42DAC7D1" w14:textId="26AA8DF1"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40.00</w:t>
            </w:r>
          </w:p>
        </w:tc>
        <w:tc>
          <w:tcPr>
            <w:tcW w:w="1063" w:type="dxa"/>
            <w:shd w:val="clear" w:color="auto" w:fill="FAFAFA"/>
          </w:tcPr>
          <w:p w14:paraId="5E30774A" w14:textId="781413D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40,000,000</w:t>
            </w:r>
          </w:p>
        </w:tc>
        <w:tc>
          <w:tcPr>
            <w:tcW w:w="1064" w:type="dxa"/>
          </w:tcPr>
          <w:p w14:paraId="045D2DF9" w14:textId="7538C71E"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40,000,000</w:t>
            </w:r>
          </w:p>
        </w:tc>
        <w:tc>
          <w:tcPr>
            <w:tcW w:w="1064" w:type="dxa"/>
            <w:shd w:val="clear" w:color="auto" w:fill="FAFAFA"/>
          </w:tcPr>
          <w:p w14:paraId="05B96601" w14:textId="1E3BD02C"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50,753,711</w:t>
            </w:r>
          </w:p>
        </w:tc>
        <w:tc>
          <w:tcPr>
            <w:tcW w:w="1063" w:type="dxa"/>
          </w:tcPr>
          <w:p w14:paraId="348ADED9" w14:textId="66A8EE6E"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rPr>
              <w:t>40</w:t>
            </w:r>
            <w:r w:rsidRPr="00220DC0">
              <w:rPr>
                <w:rFonts w:ascii="Arial" w:eastAsia="Arial Unicode MS" w:hAnsi="Arial" w:cs="Arial"/>
                <w:sz w:val="14"/>
                <w:szCs w:val="14"/>
                <w:lang w:val="en-US"/>
              </w:rPr>
              <w:t>,</w:t>
            </w:r>
            <w:r w:rsidRPr="00220DC0">
              <w:rPr>
                <w:rFonts w:ascii="Arial" w:eastAsia="Arial Unicode MS" w:hAnsi="Arial" w:cs="Arial"/>
                <w:sz w:val="14"/>
                <w:szCs w:val="14"/>
              </w:rPr>
              <w:t>763</w:t>
            </w:r>
            <w:r w:rsidRPr="00220DC0">
              <w:rPr>
                <w:rFonts w:ascii="Arial" w:eastAsia="Arial Unicode MS" w:hAnsi="Arial" w:cs="Arial"/>
                <w:sz w:val="14"/>
                <w:szCs w:val="14"/>
                <w:lang w:val="en-US"/>
              </w:rPr>
              <w:t>,</w:t>
            </w:r>
            <w:r w:rsidRPr="00220DC0">
              <w:rPr>
                <w:rFonts w:ascii="Arial" w:eastAsia="Arial Unicode MS" w:hAnsi="Arial" w:cs="Arial"/>
                <w:sz w:val="14"/>
                <w:szCs w:val="14"/>
              </w:rPr>
              <w:t>506</w:t>
            </w:r>
          </w:p>
        </w:tc>
        <w:tc>
          <w:tcPr>
            <w:tcW w:w="1064" w:type="dxa"/>
            <w:shd w:val="clear" w:color="auto" w:fill="FAFAFA"/>
          </w:tcPr>
          <w:p w14:paraId="4E94044C" w14:textId="29121E47" w:rsidR="00CC7AC9" w:rsidRPr="00220DC0" w:rsidRDefault="00947CA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w:t>
            </w:r>
          </w:p>
        </w:tc>
        <w:tc>
          <w:tcPr>
            <w:tcW w:w="1080" w:type="dxa"/>
            <w:gridSpan w:val="3"/>
          </w:tcPr>
          <w:p w14:paraId="1F75ACCE" w14:textId="7FB5266D"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w:t>
            </w:r>
          </w:p>
        </w:tc>
      </w:tr>
      <w:tr w:rsidR="00CC7AC9" w:rsidRPr="00220DC0" w14:paraId="613DDE53" w14:textId="77777777" w:rsidTr="00A27CF2">
        <w:trPr>
          <w:cantSplit/>
        </w:trPr>
        <w:tc>
          <w:tcPr>
            <w:tcW w:w="3286" w:type="dxa"/>
          </w:tcPr>
          <w:p w14:paraId="5BFE21F2" w14:textId="77777777" w:rsidR="00CC7AC9" w:rsidRPr="00220DC0" w:rsidRDefault="00CC7AC9" w:rsidP="00A27CF2">
            <w:pPr>
              <w:ind w:left="-73"/>
              <w:rPr>
                <w:rFonts w:ascii="Arial" w:hAnsi="Arial" w:cs="Arial"/>
                <w:spacing w:val="-4"/>
                <w:sz w:val="14"/>
                <w:szCs w:val="14"/>
              </w:rPr>
            </w:pPr>
          </w:p>
        </w:tc>
        <w:tc>
          <w:tcPr>
            <w:tcW w:w="3014" w:type="dxa"/>
            <w:shd w:val="clear" w:color="auto" w:fill="auto"/>
          </w:tcPr>
          <w:p w14:paraId="3F691E47" w14:textId="77777777" w:rsidR="00CC7AC9" w:rsidRPr="00220DC0" w:rsidRDefault="00CC7AC9" w:rsidP="00CC7AC9">
            <w:pPr>
              <w:rPr>
                <w:rFonts w:ascii="Arial" w:hAnsi="Arial" w:cs="Arial"/>
                <w:sz w:val="14"/>
                <w:szCs w:val="14"/>
              </w:rPr>
            </w:pPr>
          </w:p>
        </w:tc>
        <w:tc>
          <w:tcPr>
            <w:tcW w:w="1064" w:type="dxa"/>
            <w:shd w:val="clear" w:color="auto" w:fill="FAFAFA"/>
          </w:tcPr>
          <w:p w14:paraId="3EBB552C"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3BF487C"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4C4C8C2C"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2FAA46A2"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326475BE"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tcPr>
          <w:p w14:paraId="5305B90A"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1D988542" w14:textId="77777777"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7F3CF988" w14:textId="77777777"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p>
        </w:tc>
      </w:tr>
      <w:tr w:rsidR="00CC7AC9" w:rsidRPr="00220DC0" w14:paraId="764F6DCF" w14:textId="77777777" w:rsidTr="00A27CF2">
        <w:trPr>
          <w:gridAfter w:val="2"/>
          <w:wAfter w:w="17" w:type="dxa"/>
          <w:cantSplit/>
        </w:trPr>
        <w:tc>
          <w:tcPr>
            <w:tcW w:w="6300" w:type="dxa"/>
            <w:gridSpan w:val="2"/>
            <w:hideMark/>
          </w:tcPr>
          <w:p w14:paraId="1D87032D" w14:textId="77777777" w:rsidR="00CC7AC9" w:rsidRPr="00220DC0" w:rsidRDefault="00CC7AC9" w:rsidP="00A27CF2">
            <w:pPr>
              <w:ind w:left="-73"/>
              <w:rPr>
                <w:rFonts w:ascii="Arial" w:hAnsi="Arial" w:cs="Arial"/>
                <w:sz w:val="14"/>
                <w:szCs w:val="14"/>
              </w:rPr>
            </w:pPr>
            <w:r w:rsidRPr="00220DC0">
              <w:rPr>
                <w:rFonts w:ascii="Arial" w:hAnsi="Arial" w:cs="Arial"/>
                <w:spacing w:val="-4"/>
                <w:sz w:val="14"/>
                <w:szCs w:val="14"/>
              </w:rPr>
              <w:t>Indirect associates incorporated in the Republic of China (Taiwan)</w:t>
            </w:r>
          </w:p>
        </w:tc>
        <w:tc>
          <w:tcPr>
            <w:tcW w:w="1064" w:type="dxa"/>
            <w:shd w:val="clear" w:color="auto" w:fill="FAFAFA"/>
          </w:tcPr>
          <w:p w14:paraId="5F9193D6"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EE16550"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57F88F78"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auto"/>
          </w:tcPr>
          <w:p w14:paraId="75A4CD86"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4E6D9334"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5CB4FFBD"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26C3EB4D" w14:textId="7777777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4526A331" w14:textId="77777777"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p>
        </w:tc>
      </w:tr>
      <w:tr w:rsidR="00CC7AC9" w:rsidRPr="00220DC0" w14:paraId="7AFA67CE" w14:textId="77777777" w:rsidTr="00A27CF2">
        <w:trPr>
          <w:cantSplit/>
        </w:trPr>
        <w:tc>
          <w:tcPr>
            <w:tcW w:w="3286" w:type="dxa"/>
          </w:tcPr>
          <w:p w14:paraId="60348453" w14:textId="77777777" w:rsidR="00CC7AC9" w:rsidRPr="00220DC0" w:rsidRDefault="00CC7AC9" w:rsidP="00A27CF2">
            <w:pPr>
              <w:ind w:left="-73"/>
              <w:rPr>
                <w:rFonts w:ascii="Arial" w:eastAsia="Arial Unicode MS" w:hAnsi="Arial" w:cs="Arial"/>
                <w:spacing w:val="-2"/>
                <w:sz w:val="14"/>
                <w:szCs w:val="14"/>
              </w:rPr>
            </w:pPr>
          </w:p>
        </w:tc>
        <w:tc>
          <w:tcPr>
            <w:tcW w:w="3014" w:type="dxa"/>
          </w:tcPr>
          <w:p w14:paraId="59C5542B" w14:textId="77777777" w:rsidR="00CC7AC9" w:rsidRPr="00220DC0" w:rsidRDefault="00CC7AC9" w:rsidP="00CC7AC9">
            <w:pPr>
              <w:ind w:left="204" w:hanging="204"/>
              <w:rPr>
                <w:rFonts w:ascii="Arial" w:hAnsi="Arial" w:cs="Arial"/>
                <w:sz w:val="14"/>
                <w:szCs w:val="14"/>
              </w:rPr>
            </w:pPr>
          </w:p>
        </w:tc>
        <w:tc>
          <w:tcPr>
            <w:tcW w:w="1064" w:type="dxa"/>
            <w:shd w:val="clear" w:color="auto" w:fill="FAFAFA"/>
          </w:tcPr>
          <w:p w14:paraId="023AE4AB" w14:textId="2E8E44C1"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8632EF1" w14:textId="0BB80B18"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000C9D96" w14:textId="4F5F07B8"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7F06394A" w14:textId="564C7CDD"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2CD0B5C2" w14:textId="6EA1F54D"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3" w:type="dxa"/>
          </w:tcPr>
          <w:p w14:paraId="5DD9ADEA" w14:textId="2B90D757"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02F1CD11" w14:textId="4487DF5D"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Pr>
          <w:p w14:paraId="1154BD9A" w14:textId="5090227C"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p>
        </w:tc>
      </w:tr>
      <w:tr w:rsidR="00CC7AC9" w:rsidRPr="00220DC0" w14:paraId="0A6C324E" w14:textId="77777777" w:rsidTr="00A27CF2">
        <w:trPr>
          <w:cantSplit/>
        </w:trPr>
        <w:tc>
          <w:tcPr>
            <w:tcW w:w="3286" w:type="dxa"/>
            <w:hideMark/>
          </w:tcPr>
          <w:p w14:paraId="167CB57B" w14:textId="73540507" w:rsidR="00CC7AC9" w:rsidRPr="00220DC0" w:rsidRDefault="003F4C27" w:rsidP="00A27CF2">
            <w:pPr>
              <w:ind w:left="-73"/>
              <w:rPr>
                <w:rFonts w:ascii="Arial" w:eastAsia="Arial Unicode MS" w:hAnsi="Arial" w:cs="Arial"/>
                <w:spacing w:val="-2"/>
                <w:sz w:val="14"/>
                <w:szCs w:val="14"/>
              </w:rPr>
            </w:pPr>
            <w:r>
              <w:rPr>
                <w:rFonts w:ascii="Arial" w:eastAsia="Arial Unicode MS" w:hAnsi="Arial" w:cs="Arial"/>
                <w:spacing w:val="-2"/>
                <w:sz w:val="14"/>
                <w:szCs w:val="14"/>
              </w:rPr>
              <w:t xml:space="preserve">   </w:t>
            </w:r>
            <w:r w:rsidR="00CC7AC9" w:rsidRPr="00220DC0">
              <w:rPr>
                <w:rFonts w:ascii="Arial" w:eastAsia="Arial Unicode MS" w:hAnsi="Arial" w:cs="Arial"/>
                <w:spacing w:val="-2"/>
                <w:sz w:val="14"/>
                <w:szCs w:val="14"/>
              </w:rPr>
              <w:t>Wan Meng Automatic Precision Co., Ltd.</w:t>
            </w:r>
          </w:p>
        </w:tc>
        <w:tc>
          <w:tcPr>
            <w:tcW w:w="3014" w:type="dxa"/>
            <w:hideMark/>
          </w:tcPr>
          <w:p w14:paraId="494AFE35" w14:textId="77777777" w:rsidR="00CC7AC9" w:rsidRPr="00220DC0" w:rsidRDefault="00CC7AC9" w:rsidP="00CC7AC9">
            <w:pPr>
              <w:ind w:left="204" w:hanging="204"/>
              <w:rPr>
                <w:rFonts w:ascii="Arial" w:hAnsi="Arial" w:cs="Arial"/>
                <w:sz w:val="14"/>
                <w:szCs w:val="14"/>
              </w:rPr>
            </w:pPr>
            <w:r w:rsidRPr="00220DC0">
              <w:rPr>
                <w:rFonts w:ascii="Arial" w:hAnsi="Arial" w:cs="Arial"/>
                <w:sz w:val="14"/>
                <w:szCs w:val="14"/>
              </w:rPr>
              <w:t>Distributing electric equipment and machinery</w:t>
            </w:r>
          </w:p>
        </w:tc>
        <w:tc>
          <w:tcPr>
            <w:tcW w:w="1064" w:type="dxa"/>
            <w:shd w:val="clear" w:color="auto" w:fill="FAFAFA"/>
          </w:tcPr>
          <w:p w14:paraId="5D071EE1" w14:textId="072270C9"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36.04</w:t>
            </w:r>
          </w:p>
        </w:tc>
        <w:tc>
          <w:tcPr>
            <w:tcW w:w="1065" w:type="dxa"/>
            <w:hideMark/>
          </w:tcPr>
          <w:p w14:paraId="75387F97" w14:textId="6CC1E63A"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36.04</w:t>
            </w:r>
          </w:p>
        </w:tc>
        <w:tc>
          <w:tcPr>
            <w:tcW w:w="1063" w:type="dxa"/>
            <w:shd w:val="clear" w:color="auto" w:fill="FAFAFA"/>
          </w:tcPr>
          <w:p w14:paraId="1383CC9A" w14:textId="4D9DE585"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39,988,080</w:t>
            </w:r>
          </w:p>
        </w:tc>
        <w:tc>
          <w:tcPr>
            <w:tcW w:w="1064" w:type="dxa"/>
            <w:hideMark/>
          </w:tcPr>
          <w:p w14:paraId="424CF674" w14:textId="33C34D8A"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39,988,080</w:t>
            </w:r>
          </w:p>
        </w:tc>
        <w:tc>
          <w:tcPr>
            <w:tcW w:w="1064" w:type="dxa"/>
            <w:shd w:val="clear" w:color="auto" w:fill="FAFAFA"/>
          </w:tcPr>
          <w:p w14:paraId="1D97970F" w14:textId="33C0AE7D"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43,920,393</w:t>
            </w:r>
          </w:p>
        </w:tc>
        <w:tc>
          <w:tcPr>
            <w:tcW w:w="1063" w:type="dxa"/>
          </w:tcPr>
          <w:p w14:paraId="5B8AE8E6" w14:textId="5977D2EA" w:rsidR="00CC7AC9" w:rsidRPr="00220DC0" w:rsidRDefault="00CC7AC9"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45,311,406</w:t>
            </w:r>
          </w:p>
        </w:tc>
        <w:tc>
          <w:tcPr>
            <w:tcW w:w="1064" w:type="dxa"/>
            <w:shd w:val="clear" w:color="auto" w:fill="FAFAFA"/>
          </w:tcPr>
          <w:p w14:paraId="7B15A035" w14:textId="216168CE" w:rsidR="00CC7AC9" w:rsidRPr="00220DC0" w:rsidRDefault="00947CA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1,459,944</w:t>
            </w:r>
          </w:p>
        </w:tc>
        <w:tc>
          <w:tcPr>
            <w:tcW w:w="1080" w:type="dxa"/>
            <w:gridSpan w:val="3"/>
            <w:hideMark/>
          </w:tcPr>
          <w:p w14:paraId="07B01D99" w14:textId="1261E4B8" w:rsidR="00CC7AC9" w:rsidRPr="00220DC0" w:rsidRDefault="00CC7AC9"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w:t>
            </w:r>
          </w:p>
        </w:tc>
      </w:tr>
      <w:tr w:rsidR="00456974" w:rsidRPr="00220DC0" w14:paraId="1ACB44AD" w14:textId="77777777" w:rsidTr="00A27CF2">
        <w:trPr>
          <w:cantSplit/>
        </w:trPr>
        <w:tc>
          <w:tcPr>
            <w:tcW w:w="3286" w:type="dxa"/>
          </w:tcPr>
          <w:p w14:paraId="0402A783" w14:textId="772FE0E1" w:rsidR="00456974" w:rsidRPr="00220DC0" w:rsidRDefault="003F4C27" w:rsidP="00A27CF2">
            <w:pPr>
              <w:ind w:left="-73"/>
              <w:rPr>
                <w:rFonts w:ascii="Arial" w:eastAsia="Arial Unicode MS" w:hAnsi="Arial" w:cs="Arial"/>
                <w:spacing w:val="-2"/>
                <w:sz w:val="14"/>
                <w:szCs w:val="14"/>
              </w:rPr>
            </w:pPr>
            <w:r>
              <w:rPr>
                <w:rFonts w:ascii="Arial" w:eastAsia="Arial Unicode MS" w:hAnsi="Arial" w:cs="Arial"/>
                <w:spacing w:val="-2"/>
                <w:sz w:val="14"/>
                <w:szCs w:val="14"/>
              </w:rPr>
              <w:t xml:space="preserve">   </w:t>
            </w:r>
            <w:r w:rsidR="00456974" w:rsidRPr="00220DC0">
              <w:rPr>
                <w:rFonts w:ascii="Arial" w:eastAsia="Arial Unicode MS" w:hAnsi="Arial" w:cs="Arial"/>
                <w:spacing w:val="-2"/>
                <w:sz w:val="14"/>
                <w:szCs w:val="14"/>
              </w:rPr>
              <w:t>CSBC Power Technology Co., Ltd.</w:t>
            </w:r>
          </w:p>
        </w:tc>
        <w:tc>
          <w:tcPr>
            <w:tcW w:w="3014" w:type="dxa"/>
          </w:tcPr>
          <w:p w14:paraId="74E0FBA4" w14:textId="6897FDD7" w:rsidR="00456974" w:rsidRPr="00220DC0" w:rsidRDefault="00456974" w:rsidP="00456974">
            <w:pPr>
              <w:ind w:left="204" w:hanging="204"/>
              <w:rPr>
                <w:rFonts w:ascii="Arial" w:hAnsi="Arial" w:cs="Arial"/>
                <w:sz w:val="14"/>
                <w:szCs w:val="14"/>
              </w:rPr>
            </w:pPr>
            <w:r w:rsidRPr="00220DC0">
              <w:rPr>
                <w:rFonts w:ascii="Arial" w:hAnsi="Arial" w:cs="Arial"/>
                <w:sz w:val="14"/>
                <w:szCs w:val="14"/>
              </w:rPr>
              <w:t>Distributing marine equipment and vehicles</w:t>
            </w:r>
          </w:p>
        </w:tc>
        <w:tc>
          <w:tcPr>
            <w:tcW w:w="1064" w:type="dxa"/>
            <w:shd w:val="clear" w:color="auto" w:fill="FAFAFA"/>
          </w:tcPr>
          <w:p w14:paraId="7622C57A" w14:textId="2A87A4E0" w:rsidR="00456974" w:rsidRPr="00220DC0" w:rsidRDefault="00456974"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26.67</w:t>
            </w:r>
          </w:p>
        </w:tc>
        <w:tc>
          <w:tcPr>
            <w:tcW w:w="1065" w:type="dxa"/>
          </w:tcPr>
          <w:p w14:paraId="2EFEBFC0" w14:textId="30CCF3AD" w:rsidR="00456974" w:rsidRPr="00220DC0" w:rsidRDefault="00456974"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w:t>
            </w:r>
          </w:p>
        </w:tc>
        <w:tc>
          <w:tcPr>
            <w:tcW w:w="1063" w:type="dxa"/>
            <w:tcBorders>
              <w:bottom w:val="single" w:sz="4" w:space="0" w:color="auto"/>
            </w:tcBorders>
            <w:shd w:val="clear" w:color="auto" w:fill="FAFAFA"/>
          </w:tcPr>
          <w:p w14:paraId="7E0EE7E9" w14:textId="66FF7F93" w:rsidR="00456974" w:rsidRPr="00220DC0" w:rsidRDefault="001A0C53"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21,990,000</w:t>
            </w:r>
          </w:p>
        </w:tc>
        <w:tc>
          <w:tcPr>
            <w:tcW w:w="1064" w:type="dxa"/>
            <w:tcBorders>
              <w:bottom w:val="single" w:sz="4" w:space="0" w:color="auto"/>
            </w:tcBorders>
            <w:shd w:val="clear" w:color="auto" w:fill="auto"/>
          </w:tcPr>
          <w:p w14:paraId="1CE3DA92" w14:textId="279B130C" w:rsidR="00456974" w:rsidRPr="00220DC0" w:rsidRDefault="00456974"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w:t>
            </w:r>
          </w:p>
        </w:tc>
        <w:tc>
          <w:tcPr>
            <w:tcW w:w="1064" w:type="dxa"/>
            <w:tcBorders>
              <w:bottom w:val="single" w:sz="4" w:space="0" w:color="auto"/>
            </w:tcBorders>
            <w:shd w:val="clear" w:color="auto" w:fill="FAFAFA"/>
          </w:tcPr>
          <w:p w14:paraId="6C44CF81" w14:textId="03366EB5" w:rsidR="00456974" w:rsidRPr="00220DC0" w:rsidRDefault="00456974"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21,206,280</w:t>
            </w:r>
          </w:p>
        </w:tc>
        <w:tc>
          <w:tcPr>
            <w:tcW w:w="1063" w:type="dxa"/>
            <w:tcBorders>
              <w:bottom w:val="single" w:sz="4" w:space="0" w:color="auto"/>
            </w:tcBorders>
            <w:shd w:val="clear" w:color="auto" w:fill="auto"/>
          </w:tcPr>
          <w:p w14:paraId="26D9781C" w14:textId="5A41C3D5" w:rsidR="00456974" w:rsidRPr="00220DC0" w:rsidRDefault="00456974" w:rsidP="00A27CF2">
            <w:pPr>
              <w:pStyle w:val="acctfourfigures"/>
              <w:tabs>
                <w:tab w:val="left" w:pos="720"/>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w:t>
            </w:r>
          </w:p>
        </w:tc>
        <w:tc>
          <w:tcPr>
            <w:tcW w:w="1064" w:type="dxa"/>
            <w:tcBorders>
              <w:bottom w:val="single" w:sz="4" w:space="0" w:color="auto"/>
            </w:tcBorders>
            <w:shd w:val="clear" w:color="auto" w:fill="FAFAFA"/>
          </w:tcPr>
          <w:p w14:paraId="7FE1818A" w14:textId="2802B76C" w:rsidR="00456974" w:rsidRPr="00220DC0" w:rsidRDefault="00456974" w:rsidP="00A27CF2">
            <w:pPr>
              <w:pStyle w:val="acctfourfigures"/>
              <w:tabs>
                <w:tab w:val="decimal" w:pos="533"/>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w:t>
            </w:r>
          </w:p>
        </w:tc>
        <w:tc>
          <w:tcPr>
            <w:tcW w:w="1080" w:type="dxa"/>
            <w:gridSpan w:val="3"/>
            <w:tcBorders>
              <w:bottom w:val="single" w:sz="4" w:space="0" w:color="auto"/>
            </w:tcBorders>
            <w:shd w:val="clear" w:color="auto" w:fill="auto"/>
          </w:tcPr>
          <w:p w14:paraId="09339441" w14:textId="0B436A14" w:rsidR="00456974" w:rsidRPr="00220DC0" w:rsidRDefault="00456974" w:rsidP="00A27CF2">
            <w:pPr>
              <w:pStyle w:val="acctfourfigures"/>
              <w:tabs>
                <w:tab w:val="decimal" w:pos="533"/>
              </w:tabs>
              <w:spacing w:line="240" w:lineRule="auto"/>
              <w:ind w:right="-72"/>
              <w:jc w:val="right"/>
              <w:rPr>
                <w:rFonts w:ascii="Arial" w:eastAsia="Arial Unicode MS" w:hAnsi="Arial" w:cs="Arial"/>
                <w:sz w:val="14"/>
                <w:szCs w:val="14"/>
                <w:lang w:bidi="th-TH"/>
              </w:rPr>
            </w:pPr>
            <w:r w:rsidRPr="00220DC0">
              <w:rPr>
                <w:rFonts w:ascii="Arial" w:eastAsia="Arial Unicode MS" w:hAnsi="Arial" w:cs="Arial"/>
                <w:sz w:val="14"/>
                <w:szCs w:val="14"/>
                <w:lang w:bidi="th-TH"/>
              </w:rPr>
              <w:t>-</w:t>
            </w:r>
          </w:p>
        </w:tc>
      </w:tr>
      <w:tr w:rsidR="00456974" w:rsidRPr="00220DC0" w14:paraId="48AFD7E1" w14:textId="77777777" w:rsidTr="00A27CF2">
        <w:trPr>
          <w:cantSplit/>
        </w:trPr>
        <w:tc>
          <w:tcPr>
            <w:tcW w:w="3286" w:type="dxa"/>
          </w:tcPr>
          <w:p w14:paraId="73D284E4" w14:textId="77777777" w:rsidR="00456974" w:rsidRPr="00220DC0" w:rsidRDefault="00456974" w:rsidP="00A27CF2">
            <w:pPr>
              <w:ind w:left="-73"/>
              <w:rPr>
                <w:rFonts w:ascii="Arial" w:hAnsi="Arial" w:cs="Arial"/>
                <w:spacing w:val="-4"/>
                <w:sz w:val="14"/>
                <w:szCs w:val="14"/>
              </w:rPr>
            </w:pPr>
          </w:p>
        </w:tc>
        <w:tc>
          <w:tcPr>
            <w:tcW w:w="3014" w:type="dxa"/>
          </w:tcPr>
          <w:p w14:paraId="6E41259F" w14:textId="77777777" w:rsidR="00456974" w:rsidRPr="00220DC0" w:rsidRDefault="00456974" w:rsidP="00456974">
            <w:pPr>
              <w:jc w:val="center"/>
              <w:rPr>
                <w:rFonts w:ascii="Arial" w:hAnsi="Arial" w:cs="Arial"/>
                <w:sz w:val="14"/>
                <w:szCs w:val="14"/>
              </w:rPr>
            </w:pPr>
          </w:p>
        </w:tc>
        <w:tc>
          <w:tcPr>
            <w:tcW w:w="1064" w:type="dxa"/>
            <w:shd w:val="clear" w:color="auto" w:fill="FAFAFA"/>
          </w:tcPr>
          <w:p w14:paraId="544D3C45"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20E187B"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val="en-US" w:bidi="th-TH"/>
              </w:rPr>
            </w:pPr>
          </w:p>
        </w:tc>
        <w:tc>
          <w:tcPr>
            <w:tcW w:w="1063" w:type="dxa"/>
            <w:tcBorders>
              <w:top w:val="single" w:sz="4" w:space="0" w:color="auto"/>
              <w:left w:val="nil"/>
              <w:right w:val="nil"/>
            </w:tcBorders>
            <w:shd w:val="clear" w:color="auto" w:fill="FAFAFA"/>
          </w:tcPr>
          <w:p w14:paraId="61CDF25C"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right w:val="nil"/>
            </w:tcBorders>
          </w:tcPr>
          <w:p w14:paraId="34D79ECC"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tcBorders>
            <w:shd w:val="clear" w:color="auto" w:fill="FAFAFA"/>
          </w:tcPr>
          <w:p w14:paraId="4EF3B6C0"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3" w:type="dxa"/>
            <w:tcBorders>
              <w:top w:val="single" w:sz="4" w:space="0" w:color="auto"/>
              <w:right w:val="nil"/>
            </w:tcBorders>
            <w:shd w:val="clear" w:color="auto" w:fill="auto"/>
          </w:tcPr>
          <w:p w14:paraId="76B6B7E4"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right w:val="nil"/>
            </w:tcBorders>
            <w:shd w:val="clear" w:color="auto" w:fill="FAFAFA"/>
          </w:tcPr>
          <w:p w14:paraId="5AB9A55B" w14:textId="77777777" w:rsidR="00456974" w:rsidRPr="00220DC0" w:rsidRDefault="00456974" w:rsidP="00A27CF2">
            <w:pPr>
              <w:pStyle w:val="acctfourfigures"/>
              <w:tabs>
                <w:tab w:val="decimal" w:pos="533"/>
              </w:tabs>
              <w:spacing w:line="240" w:lineRule="auto"/>
              <w:ind w:right="-72"/>
              <w:jc w:val="right"/>
              <w:rPr>
                <w:rFonts w:ascii="Arial" w:hAnsi="Arial" w:cs="Arial"/>
                <w:sz w:val="14"/>
                <w:szCs w:val="14"/>
                <w:lang w:bidi="th-TH"/>
              </w:rPr>
            </w:pPr>
          </w:p>
        </w:tc>
        <w:tc>
          <w:tcPr>
            <w:tcW w:w="1080" w:type="dxa"/>
            <w:gridSpan w:val="3"/>
            <w:tcBorders>
              <w:top w:val="single" w:sz="4" w:space="0" w:color="auto"/>
              <w:left w:val="nil"/>
              <w:right w:val="nil"/>
            </w:tcBorders>
          </w:tcPr>
          <w:p w14:paraId="1F0973E5" w14:textId="77777777" w:rsidR="00456974" w:rsidRPr="00220DC0" w:rsidRDefault="00456974" w:rsidP="00A27CF2">
            <w:pPr>
              <w:pStyle w:val="acctfourfigures"/>
              <w:tabs>
                <w:tab w:val="decimal" w:pos="533"/>
              </w:tabs>
              <w:spacing w:line="240" w:lineRule="auto"/>
              <w:ind w:right="-72"/>
              <w:jc w:val="right"/>
              <w:rPr>
                <w:rFonts w:ascii="Arial" w:hAnsi="Arial" w:cs="Arial"/>
                <w:sz w:val="14"/>
                <w:szCs w:val="14"/>
                <w:lang w:bidi="th-TH"/>
              </w:rPr>
            </w:pPr>
          </w:p>
        </w:tc>
      </w:tr>
      <w:tr w:rsidR="00456974" w:rsidRPr="00220DC0" w14:paraId="7042AAB9" w14:textId="77777777" w:rsidTr="00A27CF2">
        <w:trPr>
          <w:cantSplit/>
        </w:trPr>
        <w:tc>
          <w:tcPr>
            <w:tcW w:w="3286" w:type="dxa"/>
            <w:hideMark/>
          </w:tcPr>
          <w:p w14:paraId="1CF9BBB7" w14:textId="77777777" w:rsidR="00456974" w:rsidRPr="00220DC0" w:rsidRDefault="00456974" w:rsidP="00A27CF2">
            <w:pPr>
              <w:ind w:left="-73"/>
              <w:rPr>
                <w:rFonts w:ascii="Arial" w:hAnsi="Arial" w:cs="Arial"/>
                <w:sz w:val="14"/>
                <w:szCs w:val="14"/>
              </w:rPr>
            </w:pPr>
            <w:r w:rsidRPr="00220DC0">
              <w:rPr>
                <w:rFonts w:ascii="Arial" w:hAnsi="Arial" w:cs="Arial"/>
                <w:sz w:val="14"/>
                <w:szCs w:val="14"/>
              </w:rPr>
              <w:t>Total investment in associates</w:t>
            </w:r>
          </w:p>
        </w:tc>
        <w:tc>
          <w:tcPr>
            <w:tcW w:w="3014" w:type="dxa"/>
          </w:tcPr>
          <w:p w14:paraId="33A32151" w14:textId="77777777" w:rsidR="00456974" w:rsidRPr="00220DC0" w:rsidRDefault="00456974" w:rsidP="00456974">
            <w:pPr>
              <w:jc w:val="center"/>
              <w:rPr>
                <w:rFonts w:ascii="Arial" w:hAnsi="Arial" w:cs="Arial"/>
                <w:sz w:val="14"/>
                <w:szCs w:val="14"/>
              </w:rPr>
            </w:pPr>
          </w:p>
        </w:tc>
        <w:tc>
          <w:tcPr>
            <w:tcW w:w="1064" w:type="dxa"/>
            <w:shd w:val="clear" w:color="auto" w:fill="FAFAFA"/>
          </w:tcPr>
          <w:p w14:paraId="1441DEFE"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E148373" w14:textId="77777777" w:rsidR="00456974" w:rsidRPr="00220DC0" w:rsidRDefault="00456974" w:rsidP="00A27CF2">
            <w:pPr>
              <w:pStyle w:val="acctfourfigures"/>
              <w:tabs>
                <w:tab w:val="left" w:pos="720"/>
              </w:tabs>
              <w:spacing w:line="240" w:lineRule="auto"/>
              <w:ind w:right="-72"/>
              <w:jc w:val="right"/>
              <w:rPr>
                <w:rFonts w:ascii="Arial" w:hAnsi="Arial" w:cs="Arial"/>
                <w:sz w:val="14"/>
                <w:szCs w:val="14"/>
                <w:lang w:val="en-US" w:bidi="th-TH"/>
              </w:rPr>
            </w:pPr>
          </w:p>
        </w:tc>
        <w:tc>
          <w:tcPr>
            <w:tcW w:w="1063" w:type="dxa"/>
            <w:tcBorders>
              <w:bottom w:val="single" w:sz="4" w:space="0" w:color="auto"/>
            </w:tcBorders>
            <w:shd w:val="clear" w:color="auto" w:fill="FAFAFA"/>
          </w:tcPr>
          <w:p w14:paraId="3403B010" w14:textId="2B290C39"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1</w:t>
            </w:r>
            <w:r w:rsidR="001A0C53" w:rsidRPr="00220DC0">
              <w:rPr>
                <w:rFonts w:ascii="Arial" w:eastAsia="Arial Unicode MS" w:hAnsi="Arial" w:cs="Arial"/>
                <w:sz w:val="14"/>
                <w:szCs w:val="14"/>
                <w:lang w:bidi="th-TH"/>
              </w:rPr>
              <w:t>,575,978,080</w:t>
            </w:r>
          </w:p>
        </w:tc>
        <w:tc>
          <w:tcPr>
            <w:tcW w:w="1064" w:type="dxa"/>
            <w:tcBorders>
              <w:bottom w:val="single" w:sz="4" w:space="0" w:color="auto"/>
            </w:tcBorders>
            <w:hideMark/>
          </w:tcPr>
          <w:p w14:paraId="0C863520" w14:textId="39151579"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1,553,988,080</w:t>
            </w:r>
          </w:p>
        </w:tc>
        <w:tc>
          <w:tcPr>
            <w:tcW w:w="1064" w:type="dxa"/>
            <w:tcBorders>
              <w:bottom w:val="single" w:sz="4" w:space="0" w:color="auto"/>
            </w:tcBorders>
            <w:shd w:val="clear" w:color="auto" w:fill="FAFAFA"/>
          </w:tcPr>
          <w:p w14:paraId="13B0C1E7" w14:textId="5870D055" w:rsidR="00456974" w:rsidRPr="00220DC0" w:rsidRDefault="001A0C53"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1,512,972,555</w:t>
            </w:r>
          </w:p>
        </w:tc>
        <w:tc>
          <w:tcPr>
            <w:tcW w:w="1063" w:type="dxa"/>
            <w:tcBorders>
              <w:bottom w:val="single" w:sz="4" w:space="0" w:color="auto"/>
            </w:tcBorders>
          </w:tcPr>
          <w:p w14:paraId="7F0B7403" w14:textId="54B9C064" w:rsidR="00456974" w:rsidRPr="00220DC0" w:rsidRDefault="00456974" w:rsidP="00A27CF2">
            <w:pPr>
              <w:pStyle w:val="acctfourfigures"/>
              <w:tabs>
                <w:tab w:val="left" w:pos="720"/>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bidi="th-TH"/>
              </w:rPr>
              <w:t>1,500,481,507</w:t>
            </w:r>
          </w:p>
        </w:tc>
        <w:tc>
          <w:tcPr>
            <w:tcW w:w="1064" w:type="dxa"/>
            <w:tcBorders>
              <w:bottom w:val="single" w:sz="4" w:space="0" w:color="auto"/>
            </w:tcBorders>
            <w:shd w:val="clear" w:color="auto" w:fill="FAFAFA"/>
          </w:tcPr>
          <w:p w14:paraId="756E80A9" w14:textId="27E22FCB" w:rsidR="00456974" w:rsidRPr="00220DC0" w:rsidRDefault="00456974"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val="en-US" w:bidi="th-TH"/>
              </w:rPr>
              <w:t>1,459,944</w:t>
            </w:r>
          </w:p>
        </w:tc>
        <w:tc>
          <w:tcPr>
            <w:tcW w:w="1080" w:type="dxa"/>
            <w:gridSpan w:val="3"/>
            <w:tcBorders>
              <w:bottom w:val="single" w:sz="4" w:space="0" w:color="auto"/>
            </w:tcBorders>
            <w:hideMark/>
          </w:tcPr>
          <w:p w14:paraId="2B4AD10D" w14:textId="7A217F60" w:rsidR="00456974" w:rsidRPr="00220DC0" w:rsidRDefault="00456974" w:rsidP="00A27CF2">
            <w:pPr>
              <w:pStyle w:val="acctfourfigures"/>
              <w:tabs>
                <w:tab w:val="decimal" w:pos="533"/>
              </w:tabs>
              <w:spacing w:line="240" w:lineRule="auto"/>
              <w:ind w:right="-72"/>
              <w:jc w:val="right"/>
              <w:rPr>
                <w:rFonts w:ascii="Arial" w:hAnsi="Arial" w:cs="Arial"/>
                <w:sz w:val="14"/>
                <w:szCs w:val="14"/>
                <w:lang w:bidi="th-TH"/>
              </w:rPr>
            </w:pPr>
            <w:r w:rsidRPr="00220DC0">
              <w:rPr>
                <w:rFonts w:ascii="Arial" w:eastAsia="Arial Unicode MS" w:hAnsi="Arial" w:cs="Arial"/>
                <w:sz w:val="14"/>
                <w:szCs w:val="14"/>
                <w:lang w:val="en-US" w:bidi="th-TH"/>
              </w:rPr>
              <w:t>-</w:t>
            </w:r>
          </w:p>
        </w:tc>
      </w:tr>
    </w:tbl>
    <w:p w14:paraId="198E1272" w14:textId="77777777" w:rsidR="002E56B2" w:rsidRPr="00220DC0" w:rsidRDefault="002E56B2" w:rsidP="00FF408A">
      <w:pPr>
        <w:pStyle w:val="BodyText"/>
        <w:tabs>
          <w:tab w:val="left" w:pos="567"/>
        </w:tabs>
        <w:ind w:left="540"/>
        <w:jc w:val="thaiDistribute"/>
        <w:rPr>
          <w:rFonts w:ascii="Arial" w:hAnsi="Arial" w:cs="Arial"/>
          <w:lang w:val="en-GB"/>
        </w:rPr>
      </w:pPr>
    </w:p>
    <w:p w14:paraId="0F7EC8D2" w14:textId="7DF8F9B8" w:rsidR="00413A56" w:rsidRPr="00695AC7" w:rsidRDefault="00413A56" w:rsidP="004D25D7">
      <w:pPr>
        <w:ind w:firstLine="567"/>
        <w:rPr>
          <w:rFonts w:ascii="Arial" w:hAnsi="Arial" w:cs="Arial"/>
          <w:sz w:val="14"/>
          <w:szCs w:val="14"/>
        </w:rPr>
      </w:pPr>
    </w:p>
    <w:p w14:paraId="3531A896" w14:textId="36C71BB5" w:rsidR="002E56B2" w:rsidRPr="00220DC0" w:rsidRDefault="002E56B2" w:rsidP="00C93FF8">
      <w:pPr>
        <w:ind w:firstLine="720"/>
        <w:rPr>
          <w:rFonts w:ascii="Arial" w:hAnsi="Arial" w:cs="Arial"/>
          <w:sz w:val="20"/>
          <w:szCs w:val="20"/>
        </w:rPr>
        <w:sectPr w:rsidR="002E56B2" w:rsidRPr="00220DC0" w:rsidSect="00517A0F">
          <w:pgSz w:w="16840" w:h="11907" w:orient="landscape" w:code="9"/>
          <w:pgMar w:top="1440" w:right="720" w:bottom="720" w:left="720" w:header="706" w:footer="576" w:gutter="0"/>
          <w:cols w:space="720"/>
          <w:docGrid w:linePitch="326"/>
        </w:sectPr>
      </w:pPr>
    </w:p>
    <w:p w14:paraId="4D1D5344" w14:textId="77777777" w:rsidR="004D1788" w:rsidRPr="00220DC0" w:rsidRDefault="004D1788" w:rsidP="004D1788">
      <w:pPr>
        <w:ind w:left="540"/>
        <w:jc w:val="both"/>
        <w:rPr>
          <w:rFonts w:ascii="Arial" w:eastAsia="Arial Unicode MS" w:hAnsi="Arial" w:cs="Arial"/>
          <w:i/>
          <w:iCs/>
          <w:sz w:val="18"/>
          <w:szCs w:val="18"/>
        </w:rPr>
      </w:pPr>
    </w:p>
    <w:p w14:paraId="79102A32" w14:textId="0F014189" w:rsidR="007C328C" w:rsidRPr="00220DC0" w:rsidRDefault="007C328C" w:rsidP="007C328C">
      <w:pPr>
        <w:ind w:left="540"/>
        <w:jc w:val="both"/>
        <w:rPr>
          <w:rFonts w:ascii="Arial" w:eastAsia="Arial Unicode MS" w:hAnsi="Arial" w:cs="Arial"/>
          <w:i/>
          <w:iCs/>
          <w:color w:val="CF4A02"/>
          <w:sz w:val="18"/>
          <w:szCs w:val="18"/>
        </w:rPr>
      </w:pPr>
      <w:r w:rsidRPr="00220DC0">
        <w:rPr>
          <w:rFonts w:ascii="Arial" w:eastAsia="Arial Unicode MS" w:hAnsi="Arial" w:cs="Arial"/>
          <w:i/>
          <w:iCs/>
          <w:color w:val="CF4A02"/>
          <w:sz w:val="18"/>
          <w:szCs w:val="18"/>
        </w:rPr>
        <w:t xml:space="preserve">Summarised financial information for </w:t>
      </w:r>
      <w:r w:rsidR="0056200A">
        <w:rPr>
          <w:rFonts w:ascii="Arial" w:eastAsia="Arial Unicode MS" w:hAnsi="Arial" w:cs="Arial"/>
          <w:i/>
          <w:iCs/>
          <w:color w:val="CF4A02"/>
          <w:sz w:val="18"/>
          <w:szCs w:val="18"/>
        </w:rPr>
        <w:t xml:space="preserve">an </w:t>
      </w:r>
      <w:r w:rsidRPr="00220DC0">
        <w:rPr>
          <w:rFonts w:ascii="Arial" w:eastAsia="Arial Unicode MS" w:hAnsi="Arial" w:cs="Arial"/>
          <w:i/>
          <w:iCs/>
          <w:color w:val="CF4A02"/>
          <w:sz w:val="18"/>
          <w:szCs w:val="18"/>
        </w:rPr>
        <w:t>associate</w:t>
      </w:r>
    </w:p>
    <w:p w14:paraId="7C2FBFD7" w14:textId="77777777" w:rsidR="007C328C" w:rsidRPr="00220DC0" w:rsidRDefault="007C328C" w:rsidP="007C328C">
      <w:pPr>
        <w:ind w:left="540"/>
        <w:jc w:val="both"/>
        <w:rPr>
          <w:rFonts w:ascii="Arial" w:eastAsia="Arial Unicode MS" w:hAnsi="Arial" w:cs="Arial"/>
          <w:i/>
          <w:iCs/>
          <w:sz w:val="18"/>
          <w:szCs w:val="18"/>
        </w:rPr>
      </w:pPr>
    </w:p>
    <w:p w14:paraId="4EDF88BA" w14:textId="77777777" w:rsidR="007C328C" w:rsidRPr="00220DC0" w:rsidRDefault="007C328C" w:rsidP="007C328C">
      <w:pPr>
        <w:ind w:left="540"/>
        <w:jc w:val="thaiDistribute"/>
        <w:rPr>
          <w:rFonts w:ascii="Arial" w:eastAsia="Arial Unicode MS" w:hAnsi="Arial" w:cs="Arial"/>
          <w:sz w:val="18"/>
          <w:szCs w:val="18"/>
        </w:rPr>
      </w:pPr>
      <w:r w:rsidRPr="00220DC0">
        <w:rPr>
          <w:rFonts w:ascii="Arial" w:eastAsia="Arial Unicode MS" w:hAnsi="Arial" w:cs="Arial"/>
          <w:spacing w:val="-4"/>
          <w:sz w:val="18"/>
          <w:szCs w:val="18"/>
        </w:rPr>
        <w:t xml:space="preserve">The table below is the summarised financial information for </w:t>
      </w:r>
      <w:r w:rsidRPr="00220DC0">
        <w:rPr>
          <w:rFonts w:ascii="Arial" w:eastAsia="Arial Unicode MS" w:hAnsi="Arial" w:cs="Arial"/>
          <w:spacing w:val="-4"/>
          <w:sz w:val="18"/>
          <w:szCs w:val="18"/>
          <w:lang w:val="en-US"/>
        </w:rPr>
        <w:t xml:space="preserve">an </w:t>
      </w:r>
      <w:r w:rsidRPr="00220DC0">
        <w:rPr>
          <w:rFonts w:ascii="Arial" w:eastAsia="Arial Unicode MS" w:hAnsi="Arial" w:cs="Arial"/>
          <w:spacing w:val="-4"/>
          <w:sz w:val="18"/>
          <w:szCs w:val="18"/>
        </w:rPr>
        <w:t>associate that is material to the Group. The financial</w:t>
      </w:r>
      <w:r w:rsidRPr="00220DC0">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708D1784" w14:textId="77777777" w:rsidR="007C328C" w:rsidRPr="00220DC0" w:rsidRDefault="007C328C" w:rsidP="007C328C">
      <w:pPr>
        <w:ind w:left="540"/>
        <w:jc w:val="thaiDistribute"/>
        <w:rPr>
          <w:rFonts w:ascii="Arial" w:eastAsia="Arial Unicode MS" w:hAnsi="Arial" w:cs="Arial"/>
          <w:sz w:val="18"/>
          <w:szCs w:val="18"/>
        </w:rPr>
      </w:pPr>
    </w:p>
    <w:p w14:paraId="6FCC1BE3" w14:textId="77777777" w:rsidR="007C328C" w:rsidRPr="00220DC0" w:rsidRDefault="007C328C" w:rsidP="007C328C">
      <w:pPr>
        <w:ind w:left="540"/>
        <w:jc w:val="thaiDistribute"/>
        <w:rPr>
          <w:rFonts w:ascii="Arial" w:eastAsia="Arial Unicode MS" w:hAnsi="Arial" w:cs="Arial"/>
          <w:i/>
          <w:iCs/>
          <w:color w:val="CF4A02"/>
          <w:sz w:val="18"/>
          <w:szCs w:val="18"/>
        </w:rPr>
      </w:pPr>
      <w:r w:rsidRPr="00220DC0">
        <w:rPr>
          <w:rFonts w:ascii="Arial" w:eastAsia="Arial Unicode MS" w:hAnsi="Arial" w:cs="Arial"/>
          <w:i/>
          <w:iCs/>
          <w:color w:val="CF4A02"/>
          <w:sz w:val="18"/>
          <w:szCs w:val="18"/>
        </w:rPr>
        <w:t>Summarised statement of financial position</w:t>
      </w:r>
    </w:p>
    <w:p w14:paraId="2621520C" w14:textId="5FDD5DF9" w:rsidR="007C328C" w:rsidRPr="00220DC0" w:rsidRDefault="007C328C" w:rsidP="007C328C">
      <w:pPr>
        <w:ind w:left="540"/>
        <w:jc w:val="both"/>
        <w:rPr>
          <w:rFonts w:ascii="Arial" w:eastAsia="Arial Unicode MS" w:hAnsi="Arial" w:cs="Arial"/>
          <w:sz w:val="18"/>
          <w:szCs w:val="18"/>
        </w:rPr>
      </w:pPr>
    </w:p>
    <w:tbl>
      <w:tblPr>
        <w:tblW w:w="9432" w:type="dxa"/>
        <w:tblInd w:w="168" w:type="dxa"/>
        <w:tblLayout w:type="fixed"/>
        <w:tblLook w:val="0000" w:firstRow="0" w:lastRow="0" w:firstColumn="0" w:lastColumn="0" w:noHBand="0" w:noVBand="0"/>
      </w:tblPr>
      <w:tblGrid>
        <w:gridCol w:w="5250"/>
        <w:gridCol w:w="2091"/>
        <w:gridCol w:w="2091"/>
      </w:tblGrid>
      <w:tr w:rsidR="00CF6080" w:rsidRPr="00220DC0" w14:paraId="10175E71" w14:textId="77777777" w:rsidTr="00E765A7">
        <w:trPr>
          <w:cantSplit/>
        </w:trPr>
        <w:tc>
          <w:tcPr>
            <w:tcW w:w="5250" w:type="dxa"/>
            <w:shd w:val="clear" w:color="auto" w:fill="auto"/>
          </w:tcPr>
          <w:p w14:paraId="6273A9F2" w14:textId="77777777" w:rsidR="00CF6080" w:rsidRPr="00220DC0" w:rsidRDefault="00CF6080" w:rsidP="00CF6080">
            <w:pPr>
              <w:ind w:left="278" w:right="-86"/>
              <w:rPr>
                <w:rFonts w:ascii="Arial" w:hAnsi="Arial" w:cs="Arial"/>
                <w:sz w:val="18"/>
                <w:szCs w:val="18"/>
              </w:rPr>
            </w:pPr>
          </w:p>
        </w:tc>
        <w:tc>
          <w:tcPr>
            <w:tcW w:w="4182" w:type="dxa"/>
            <w:gridSpan w:val="2"/>
            <w:tcBorders>
              <w:top w:val="single" w:sz="4" w:space="0" w:color="auto"/>
              <w:bottom w:val="single" w:sz="4" w:space="0" w:color="auto"/>
            </w:tcBorders>
            <w:shd w:val="clear" w:color="auto" w:fill="auto"/>
            <w:vAlign w:val="bottom"/>
          </w:tcPr>
          <w:p w14:paraId="0A4B9171" w14:textId="6C560466" w:rsidR="00CF6080" w:rsidRPr="00220DC0" w:rsidRDefault="00CF6080" w:rsidP="00CF6080">
            <w:pPr>
              <w:ind w:right="-72"/>
              <w:jc w:val="right"/>
              <w:rPr>
                <w:rFonts w:ascii="Arial" w:hAnsi="Arial" w:cs="Arial"/>
                <w:b/>
                <w:bCs/>
                <w:sz w:val="18"/>
                <w:szCs w:val="18"/>
                <w:cs/>
              </w:rPr>
            </w:pPr>
            <w:r w:rsidRPr="00220DC0">
              <w:rPr>
                <w:rFonts w:ascii="Arial" w:hAnsi="Arial" w:cs="Arial"/>
                <w:b/>
                <w:bCs/>
                <w:sz w:val="18"/>
                <w:szCs w:val="18"/>
              </w:rPr>
              <w:t>NEX Point</w:t>
            </w:r>
            <w:r w:rsidR="00F62A44">
              <w:rPr>
                <w:rFonts w:ascii="Arial" w:hAnsi="Arial" w:cs="Arial"/>
                <w:b/>
                <w:bCs/>
                <w:sz w:val="18"/>
                <w:szCs w:val="18"/>
              </w:rPr>
              <w:t xml:space="preserve"> Public Company Limited</w:t>
            </w:r>
          </w:p>
        </w:tc>
      </w:tr>
      <w:tr w:rsidR="00CF6080" w:rsidRPr="00220DC0" w14:paraId="27C2F758" w14:textId="77777777" w:rsidTr="00E765A7">
        <w:trPr>
          <w:cantSplit/>
        </w:trPr>
        <w:tc>
          <w:tcPr>
            <w:tcW w:w="5250" w:type="dxa"/>
            <w:shd w:val="clear" w:color="auto" w:fill="auto"/>
          </w:tcPr>
          <w:p w14:paraId="6B8EC5FA" w14:textId="667FDD61" w:rsidR="00CF6080" w:rsidRPr="00220DC0" w:rsidRDefault="00CF6080" w:rsidP="00E765A7">
            <w:pPr>
              <w:ind w:left="371" w:right="-86"/>
              <w:rPr>
                <w:rFonts w:ascii="Arial" w:hAnsi="Arial" w:cs="Arial"/>
                <w:b/>
                <w:bCs/>
                <w:sz w:val="18"/>
                <w:szCs w:val="18"/>
                <w:cs/>
              </w:rPr>
            </w:pPr>
            <w:r w:rsidRPr="00220DC0">
              <w:rPr>
                <w:rFonts w:ascii="Arial" w:hAnsi="Arial" w:cs="Arial"/>
                <w:b/>
                <w:bCs/>
                <w:sz w:val="18"/>
                <w:szCs w:val="18"/>
              </w:rPr>
              <w:t>As at 31 December</w:t>
            </w:r>
          </w:p>
        </w:tc>
        <w:tc>
          <w:tcPr>
            <w:tcW w:w="2091" w:type="dxa"/>
            <w:tcBorders>
              <w:top w:val="single" w:sz="4" w:space="0" w:color="auto"/>
            </w:tcBorders>
            <w:shd w:val="clear" w:color="auto" w:fill="auto"/>
            <w:vAlign w:val="bottom"/>
          </w:tcPr>
          <w:p w14:paraId="5F4DF91C" w14:textId="2B04D4C1" w:rsidR="00CF6080" w:rsidRPr="00220DC0" w:rsidRDefault="00CF6080" w:rsidP="00CF6080">
            <w:pPr>
              <w:ind w:right="-86"/>
              <w:jc w:val="right"/>
              <w:rPr>
                <w:rFonts w:ascii="Arial" w:hAnsi="Arial" w:cs="Arial"/>
                <w:b/>
                <w:bCs/>
                <w:sz w:val="18"/>
                <w:szCs w:val="18"/>
                <w:cs/>
              </w:rPr>
            </w:pPr>
            <w:r w:rsidRPr="00220DC0">
              <w:rPr>
                <w:rFonts w:ascii="Arial" w:hAnsi="Arial" w:cs="Arial"/>
                <w:b/>
                <w:bCs/>
                <w:sz w:val="18"/>
                <w:szCs w:val="18"/>
              </w:rPr>
              <w:t>2021</w:t>
            </w:r>
          </w:p>
        </w:tc>
        <w:tc>
          <w:tcPr>
            <w:tcW w:w="2091" w:type="dxa"/>
            <w:tcBorders>
              <w:top w:val="single" w:sz="4" w:space="0" w:color="auto"/>
            </w:tcBorders>
            <w:shd w:val="clear" w:color="auto" w:fill="auto"/>
            <w:vAlign w:val="bottom"/>
          </w:tcPr>
          <w:p w14:paraId="4D5A9996" w14:textId="2CC1DBEA" w:rsidR="00CF6080" w:rsidRPr="00220DC0" w:rsidRDefault="00CF6080" w:rsidP="00CF6080">
            <w:pPr>
              <w:ind w:right="-72"/>
              <w:jc w:val="right"/>
              <w:rPr>
                <w:rFonts w:ascii="Arial" w:hAnsi="Arial" w:cs="Arial"/>
                <w:b/>
                <w:bCs/>
                <w:sz w:val="18"/>
                <w:szCs w:val="18"/>
              </w:rPr>
            </w:pPr>
            <w:r w:rsidRPr="00220DC0">
              <w:rPr>
                <w:rFonts w:ascii="Arial" w:hAnsi="Arial" w:cs="Arial"/>
                <w:b/>
                <w:bCs/>
                <w:sz w:val="18"/>
                <w:szCs w:val="18"/>
              </w:rPr>
              <w:t>2020</w:t>
            </w:r>
          </w:p>
        </w:tc>
      </w:tr>
      <w:tr w:rsidR="00CF6080" w:rsidRPr="00220DC0" w14:paraId="26F35219" w14:textId="77777777" w:rsidTr="00E765A7">
        <w:trPr>
          <w:cantSplit/>
        </w:trPr>
        <w:tc>
          <w:tcPr>
            <w:tcW w:w="5250" w:type="dxa"/>
            <w:shd w:val="clear" w:color="auto" w:fill="auto"/>
          </w:tcPr>
          <w:p w14:paraId="7D97BB5D" w14:textId="77777777" w:rsidR="00CF6080" w:rsidRPr="00220DC0" w:rsidRDefault="00CF6080" w:rsidP="00E765A7">
            <w:pPr>
              <w:ind w:left="371" w:right="-86"/>
              <w:rPr>
                <w:rFonts w:ascii="Arial" w:hAnsi="Arial" w:cs="Arial"/>
                <w:sz w:val="18"/>
                <w:szCs w:val="18"/>
              </w:rPr>
            </w:pPr>
          </w:p>
        </w:tc>
        <w:tc>
          <w:tcPr>
            <w:tcW w:w="2091" w:type="dxa"/>
            <w:tcBorders>
              <w:bottom w:val="single" w:sz="4" w:space="0" w:color="auto"/>
            </w:tcBorders>
            <w:shd w:val="clear" w:color="auto" w:fill="auto"/>
          </w:tcPr>
          <w:p w14:paraId="40FBDB2B" w14:textId="3FAC9C47" w:rsidR="00CF6080" w:rsidRPr="00220DC0" w:rsidRDefault="00CF6080" w:rsidP="00CF6080">
            <w:pPr>
              <w:ind w:left="278" w:right="-86"/>
              <w:jc w:val="right"/>
              <w:rPr>
                <w:rFonts w:ascii="Arial" w:hAnsi="Arial" w:cs="Arial"/>
                <w:sz w:val="18"/>
                <w:szCs w:val="18"/>
              </w:rPr>
            </w:pPr>
            <w:r w:rsidRPr="00220DC0">
              <w:rPr>
                <w:rFonts w:ascii="Arial" w:hAnsi="Arial" w:cs="Arial"/>
                <w:b/>
                <w:bCs/>
                <w:sz w:val="18"/>
                <w:szCs w:val="18"/>
              </w:rPr>
              <w:t>Million Baht</w:t>
            </w:r>
          </w:p>
        </w:tc>
        <w:tc>
          <w:tcPr>
            <w:tcW w:w="2091" w:type="dxa"/>
            <w:tcBorders>
              <w:bottom w:val="single" w:sz="4" w:space="0" w:color="auto"/>
            </w:tcBorders>
            <w:shd w:val="clear" w:color="auto" w:fill="auto"/>
          </w:tcPr>
          <w:p w14:paraId="1913C82E" w14:textId="4246EE01" w:rsidR="00CF6080" w:rsidRPr="00220DC0" w:rsidRDefault="00CF6080" w:rsidP="00CF6080">
            <w:pPr>
              <w:ind w:right="-72"/>
              <w:jc w:val="right"/>
              <w:rPr>
                <w:rFonts w:ascii="Arial" w:hAnsi="Arial" w:cs="Arial"/>
                <w:b/>
                <w:bCs/>
                <w:sz w:val="18"/>
                <w:szCs w:val="18"/>
              </w:rPr>
            </w:pPr>
            <w:r w:rsidRPr="00220DC0">
              <w:rPr>
                <w:rFonts w:ascii="Arial" w:hAnsi="Arial" w:cs="Arial"/>
                <w:b/>
                <w:bCs/>
                <w:sz w:val="18"/>
                <w:szCs w:val="18"/>
              </w:rPr>
              <w:t>Million Baht</w:t>
            </w:r>
          </w:p>
        </w:tc>
      </w:tr>
      <w:tr w:rsidR="00CF6080" w:rsidRPr="00220DC0" w14:paraId="19E81714" w14:textId="77777777" w:rsidTr="00E765A7">
        <w:trPr>
          <w:cantSplit/>
        </w:trPr>
        <w:tc>
          <w:tcPr>
            <w:tcW w:w="5250" w:type="dxa"/>
            <w:shd w:val="clear" w:color="auto" w:fill="auto"/>
          </w:tcPr>
          <w:p w14:paraId="5FA14433" w14:textId="77777777" w:rsidR="00CF6080" w:rsidRPr="00220DC0" w:rsidRDefault="00CF6080" w:rsidP="00E765A7">
            <w:pPr>
              <w:ind w:left="371" w:right="-86"/>
              <w:rPr>
                <w:rFonts w:ascii="Arial" w:hAnsi="Arial" w:cs="Arial"/>
                <w:sz w:val="18"/>
                <w:szCs w:val="18"/>
                <w:cs/>
              </w:rPr>
            </w:pPr>
          </w:p>
        </w:tc>
        <w:tc>
          <w:tcPr>
            <w:tcW w:w="2091" w:type="dxa"/>
            <w:tcBorders>
              <w:top w:val="single" w:sz="4" w:space="0" w:color="auto"/>
            </w:tcBorders>
            <w:shd w:val="clear" w:color="auto" w:fill="FAFAFA"/>
          </w:tcPr>
          <w:p w14:paraId="48C23E6E" w14:textId="77777777" w:rsidR="00CF6080" w:rsidRPr="00220DC0" w:rsidRDefault="00CF6080" w:rsidP="00CF6080">
            <w:pPr>
              <w:ind w:left="278" w:right="-86"/>
              <w:jc w:val="right"/>
              <w:rPr>
                <w:rFonts w:ascii="Arial" w:hAnsi="Arial" w:cs="Arial"/>
                <w:sz w:val="18"/>
                <w:szCs w:val="18"/>
                <w:cs/>
              </w:rPr>
            </w:pPr>
          </w:p>
        </w:tc>
        <w:tc>
          <w:tcPr>
            <w:tcW w:w="2091" w:type="dxa"/>
            <w:tcBorders>
              <w:top w:val="single" w:sz="4" w:space="0" w:color="auto"/>
            </w:tcBorders>
            <w:shd w:val="clear" w:color="auto" w:fill="auto"/>
            <w:vAlign w:val="bottom"/>
          </w:tcPr>
          <w:p w14:paraId="5EE1DCFF" w14:textId="77777777" w:rsidR="00CF6080" w:rsidRPr="00220DC0" w:rsidRDefault="00CF6080" w:rsidP="00CF6080">
            <w:pPr>
              <w:ind w:right="-72"/>
              <w:jc w:val="right"/>
              <w:rPr>
                <w:rFonts w:ascii="Arial" w:hAnsi="Arial" w:cs="Arial"/>
                <w:sz w:val="18"/>
                <w:szCs w:val="18"/>
              </w:rPr>
            </w:pPr>
          </w:p>
        </w:tc>
      </w:tr>
      <w:tr w:rsidR="00CF6080" w:rsidRPr="00220DC0" w14:paraId="0A992C4C" w14:textId="77777777" w:rsidTr="00E765A7">
        <w:trPr>
          <w:cantSplit/>
        </w:trPr>
        <w:tc>
          <w:tcPr>
            <w:tcW w:w="5250" w:type="dxa"/>
            <w:shd w:val="clear" w:color="auto" w:fill="auto"/>
          </w:tcPr>
          <w:p w14:paraId="77CA1814" w14:textId="525CB06C" w:rsidR="00CF6080" w:rsidRPr="00220DC0" w:rsidRDefault="00CF6080" w:rsidP="00E765A7">
            <w:pPr>
              <w:ind w:left="371" w:right="-86"/>
              <w:rPr>
                <w:rFonts w:ascii="Arial" w:hAnsi="Arial" w:cs="Arial"/>
                <w:b/>
                <w:bCs/>
                <w:sz w:val="18"/>
                <w:szCs w:val="18"/>
              </w:rPr>
            </w:pPr>
            <w:r w:rsidRPr="00220DC0">
              <w:rPr>
                <w:rFonts w:ascii="Arial" w:hAnsi="Arial" w:cs="Arial"/>
                <w:b/>
                <w:bCs/>
                <w:sz w:val="18"/>
                <w:szCs w:val="18"/>
              </w:rPr>
              <w:t>Total current assets</w:t>
            </w:r>
          </w:p>
        </w:tc>
        <w:tc>
          <w:tcPr>
            <w:tcW w:w="2091" w:type="dxa"/>
            <w:tcBorders>
              <w:top w:val="nil"/>
              <w:left w:val="nil"/>
              <w:bottom w:val="single" w:sz="4" w:space="0" w:color="auto"/>
              <w:right w:val="nil"/>
            </w:tcBorders>
            <w:shd w:val="clear" w:color="000000" w:fill="FAFAFA"/>
            <w:vAlign w:val="center"/>
          </w:tcPr>
          <w:p w14:paraId="1F0AB1DA" w14:textId="606BB33F" w:rsidR="00CF6080" w:rsidRPr="00220DC0" w:rsidRDefault="00CF6080" w:rsidP="00CF6080">
            <w:pPr>
              <w:ind w:right="-86"/>
              <w:jc w:val="right"/>
              <w:rPr>
                <w:rFonts w:ascii="Arial" w:hAnsi="Arial" w:cs="Arial"/>
                <w:b/>
                <w:bCs/>
                <w:sz w:val="18"/>
                <w:szCs w:val="18"/>
              </w:rPr>
            </w:pPr>
            <w:r w:rsidRPr="00220DC0">
              <w:rPr>
                <w:rFonts w:ascii="Arial" w:hAnsi="Arial" w:cs="Arial"/>
                <w:sz w:val="18"/>
                <w:szCs w:val="18"/>
              </w:rPr>
              <w:t>1,74</w:t>
            </w:r>
            <w:r w:rsidR="00124CE0" w:rsidRPr="00220DC0">
              <w:rPr>
                <w:rFonts w:ascii="Arial" w:hAnsi="Arial" w:cs="Arial"/>
                <w:sz w:val="18"/>
                <w:szCs w:val="18"/>
              </w:rPr>
              <w:t>5</w:t>
            </w:r>
          </w:p>
        </w:tc>
        <w:tc>
          <w:tcPr>
            <w:tcW w:w="2091" w:type="dxa"/>
            <w:tcBorders>
              <w:top w:val="nil"/>
              <w:left w:val="nil"/>
              <w:bottom w:val="single" w:sz="4" w:space="0" w:color="auto"/>
              <w:right w:val="nil"/>
            </w:tcBorders>
            <w:shd w:val="clear" w:color="auto" w:fill="auto"/>
            <w:vAlign w:val="bottom"/>
          </w:tcPr>
          <w:p w14:paraId="7855B1F6"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0DC0">
              <w:rPr>
                <w:rFonts w:ascii="Arial" w:hAnsi="Arial" w:cs="Arial"/>
                <w:sz w:val="18"/>
                <w:szCs w:val="18"/>
                <w:lang w:val="en-US"/>
              </w:rPr>
              <w:t>1,763</w:t>
            </w:r>
          </w:p>
        </w:tc>
      </w:tr>
      <w:tr w:rsidR="00CF6080" w:rsidRPr="00220DC0" w14:paraId="51CCC7C9" w14:textId="77777777" w:rsidTr="00E765A7">
        <w:trPr>
          <w:cantSplit/>
        </w:trPr>
        <w:tc>
          <w:tcPr>
            <w:tcW w:w="5250" w:type="dxa"/>
            <w:shd w:val="clear" w:color="auto" w:fill="auto"/>
          </w:tcPr>
          <w:p w14:paraId="314511E3" w14:textId="77777777" w:rsidR="00CF6080" w:rsidRPr="00220DC0" w:rsidRDefault="00CF6080" w:rsidP="00E765A7">
            <w:pPr>
              <w:ind w:left="371"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41CC06BC" w14:textId="77777777" w:rsidR="00CF6080" w:rsidRPr="00220DC0" w:rsidRDefault="00CF6080" w:rsidP="00CF6080">
            <w:pPr>
              <w:ind w:left="278" w:right="-86"/>
              <w:jc w:val="right"/>
              <w:rPr>
                <w:rFonts w:ascii="Arial" w:hAnsi="Arial" w:cs="Arial"/>
                <w:b/>
                <w:bCs/>
                <w:sz w:val="18"/>
                <w:szCs w:val="18"/>
                <w:cs/>
              </w:rPr>
            </w:pPr>
          </w:p>
        </w:tc>
        <w:tc>
          <w:tcPr>
            <w:tcW w:w="2091" w:type="dxa"/>
            <w:tcBorders>
              <w:top w:val="single" w:sz="4" w:space="0" w:color="auto"/>
              <w:left w:val="nil"/>
              <w:bottom w:val="nil"/>
              <w:right w:val="nil"/>
            </w:tcBorders>
            <w:shd w:val="clear" w:color="auto" w:fill="auto"/>
            <w:vAlign w:val="bottom"/>
          </w:tcPr>
          <w:p w14:paraId="4B2B28E5"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6080" w:rsidRPr="00220DC0" w14:paraId="1583B972" w14:textId="77777777" w:rsidTr="00E765A7">
        <w:trPr>
          <w:cantSplit/>
        </w:trPr>
        <w:tc>
          <w:tcPr>
            <w:tcW w:w="5250" w:type="dxa"/>
            <w:shd w:val="clear" w:color="auto" w:fill="auto"/>
          </w:tcPr>
          <w:p w14:paraId="381947C1" w14:textId="48E90570" w:rsidR="00CF6080" w:rsidRPr="00220DC0" w:rsidRDefault="00CF6080" w:rsidP="00E765A7">
            <w:pPr>
              <w:ind w:left="371" w:right="-86"/>
              <w:rPr>
                <w:rFonts w:ascii="Arial" w:hAnsi="Arial" w:cs="Arial"/>
                <w:sz w:val="18"/>
                <w:szCs w:val="18"/>
              </w:rPr>
            </w:pPr>
            <w:r w:rsidRPr="00220DC0">
              <w:rPr>
                <w:rFonts w:ascii="Arial" w:hAnsi="Arial" w:cs="Arial"/>
                <w:b/>
                <w:bCs/>
                <w:sz w:val="18"/>
                <w:szCs w:val="18"/>
              </w:rPr>
              <w:t>Total non-current assets</w:t>
            </w:r>
          </w:p>
        </w:tc>
        <w:tc>
          <w:tcPr>
            <w:tcW w:w="2091" w:type="dxa"/>
            <w:tcBorders>
              <w:top w:val="nil"/>
              <w:left w:val="nil"/>
              <w:bottom w:val="single" w:sz="4" w:space="0" w:color="auto"/>
              <w:right w:val="nil"/>
            </w:tcBorders>
            <w:shd w:val="clear" w:color="000000" w:fill="FAFAFA"/>
            <w:vAlign w:val="center"/>
          </w:tcPr>
          <w:p w14:paraId="3CE299DF" w14:textId="0EB965A0" w:rsidR="00CF6080" w:rsidRPr="00220DC0" w:rsidRDefault="00276D9A" w:rsidP="00CF6080">
            <w:pPr>
              <w:ind w:right="-86"/>
              <w:jc w:val="right"/>
              <w:rPr>
                <w:rFonts w:ascii="Arial" w:hAnsi="Arial" w:cs="Arial"/>
                <w:sz w:val="18"/>
                <w:szCs w:val="18"/>
              </w:rPr>
            </w:pPr>
            <w:r w:rsidRPr="00220DC0">
              <w:rPr>
                <w:rFonts w:ascii="Arial" w:hAnsi="Arial" w:cs="Arial"/>
                <w:sz w:val="18"/>
                <w:szCs w:val="18"/>
              </w:rPr>
              <w:t>2,042</w:t>
            </w:r>
          </w:p>
        </w:tc>
        <w:tc>
          <w:tcPr>
            <w:tcW w:w="2091" w:type="dxa"/>
            <w:tcBorders>
              <w:top w:val="nil"/>
              <w:left w:val="nil"/>
              <w:bottom w:val="single" w:sz="4" w:space="0" w:color="auto"/>
              <w:right w:val="nil"/>
            </w:tcBorders>
            <w:shd w:val="clear" w:color="auto" w:fill="auto"/>
            <w:vAlign w:val="bottom"/>
          </w:tcPr>
          <w:p w14:paraId="5C35C2EC"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1,747</w:t>
            </w:r>
          </w:p>
        </w:tc>
      </w:tr>
      <w:tr w:rsidR="00CF6080" w:rsidRPr="00220DC0" w14:paraId="29288232" w14:textId="77777777" w:rsidTr="00E765A7">
        <w:trPr>
          <w:cantSplit/>
        </w:trPr>
        <w:tc>
          <w:tcPr>
            <w:tcW w:w="5250" w:type="dxa"/>
            <w:shd w:val="clear" w:color="auto" w:fill="auto"/>
          </w:tcPr>
          <w:p w14:paraId="796DF87E" w14:textId="77777777" w:rsidR="00CF6080" w:rsidRPr="00220DC0" w:rsidRDefault="00CF6080" w:rsidP="00E765A7">
            <w:pPr>
              <w:ind w:left="371" w:right="-86"/>
              <w:rPr>
                <w:rFonts w:ascii="Arial" w:hAnsi="Arial" w:cs="Arial"/>
                <w:sz w:val="18"/>
                <w:szCs w:val="18"/>
                <w:cs/>
              </w:rPr>
            </w:pPr>
          </w:p>
        </w:tc>
        <w:tc>
          <w:tcPr>
            <w:tcW w:w="2091" w:type="dxa"/>
            <w:tcBorders>
              <w:top w:val="nil"/>
              <w:left w:val="nil"/>
              <w:bottom w:val="nil"/>
              <w:right w:val="nil"/>
            </w:tcBorders>
            <w:shd w:val="clear" w:color="000000" w:fill="FAFAFA"/>
            <w:vAlign w:val="center"/>
          </w:tcPr>
          <w:p w14:paraId="0AE2EED1" w14:textId="77777777" w:rsidR="00CF6080" w:rsidRPr="00220DC0" w:rsidRDefault="00CF6080" w:rsidP="00CF6080">
            <w:pPr>
              <w:ind w:left="278" w:right="-86"/>
              <w:jc w:val="right"/>
              <w:rPr>
                <w:rFonts w:ascii="Arial" w:hAnsi="Arial" w:cs="Arial"/>
                <w:sz w:val="18"/>
                <w:szCs w:val="18"/>
                <w:cs/>
              </w:rPr>
            </w:pPr>
          </w:p>
        </w:tc>
        <w:tc>
          <w:tcPr>
            <w:tcW w:w="2091" w:type="dxa"/>
            <w:tcBorders>
              <w:top w:val="single" w:sz="4" w:space="0" w:color="auto"/>
              <w:left w:val="nil"/>
              <w:bottom w:val="nil"/>
              <w:right w:val="nil"/>
            </w:tcBorders>
            <w:shd w:val="clear" w:color="auto" w:fill="auto"/>
            <w:vAlign w:val="bottom"/>
          </w:tcPr>
          <w:p w14:paraId="3EF070E9" w14:textId="77777777" w:rsidR="00CF6080" w:rsidRPr="00220DC0" w:rsidRDefault="00CF6080" w:rsidP="00CF6080">
            <w:pPr>
              <w:ind w:right="-72"/>
              <w:jc w:val="right"/>
              <w:rPr>
                <w:rFonts w:ascii="Arial" w:hAnsi="Arial" w:cs="Arial"/>
                <w:sz w:val="18"/>
                <w:szCs w:val="18"/>
              </w:rPr>
            </w:pPr>
          </w:p>
        </w:tc>
      </w:tr>
      <w:tr w:rsidR="00CF6080" w:rsidRPr="00220DC0" w14:paraId="2BB34076" w14:textId="77777777" w:rsidTr="00E765A7">
        <w:trPr>
          <w:cantSplit/>
        </w:trPr>
        <w:tc>
          <w:tcPr>
            <w:tcW w:w="5250" w:type="dxa"/>
            <w:shd w:val="clear" w:color="auto" w:fill="auto"/>
          </w:tcPr>
          <w:p w14:paraId="1217930E" w14:textId="2E826A3D" w:rsidR="00CF6080" w:rsidRPr="00220DC0" w:rsidRDefault="00CF6080" w:rsidP="00E765A7">
            <w:pPr>
              <w:ind w:left="371" w:right="-86"/>
              <w:rPr>
                <w:rFonts w:ascii="Arial" w:hAnsi="Arial" w:cs="Arial"/>
                <w:b/>
                <w:bCs/>
                <w:sz w:val="18"/>
                <w:szCs w:val="18"/>
                <w:cs/>
              </w:rPr>
            </w:pPr>
            <w:r w:rsidRPr="00220DC0">
              <w:rPr>
                <w:rFonts w:ascii="Arial" w:hAnsi="Arial" w:cs="Arial"/>
                <w:b/>
                <w:bCs/>
                <w:sz w:val="18"/>
                <w:szCs w:val="18"/>
              </w:rPr>
              <w:t>Total current liabilities</w:t>
            </w:r>
          </w:p>
        </w:tc>
        <w:tc>
          <w:tcPr>
            <w:tcW w:w="2091" w:type="dxa"/>
            <w:tcBorders>
              <w:top w:val="nil"/>
              <w:left w:val="nil"/>
              <w:bottom w:val="single" w:sz="4" w:space="0" w:color="auto"/>
              <w:right w:val="nil"/>
            </w:tcBorders>
            <w:shd w:val="clear" w:color="000000" w:fill="FAFAFA"/>
            <w:vAlign w:val="center"/>
          </w:tcPr>
          <w:p w14:paraId="2D71403A" w14:textId="4E6898E7" w:rsidR="00CF6080" w:rsidRPr="00220DC0" w:rsidRDefault="00CF6080" w:rsidP="00CF6080">
            <w:pPr>
              <w:ind w:right="-86"/>
              <w:jc w:val="right"/>
              <w:rPr>
                <w:rFonts w:ascii="Arial" w:hAnsi="Arial" w:cs="Arial"/>
                <w:b/>
                <w:bCs/>
                <w:sz w:val="18"/>
                <w:szCs w:val="18"/>
                <w:cs/>
              </w:rPr>
            </w:pPr>
            <w:r w:rsidRPr="00220DC0">
              <w:rPr>
                <w:rFonts w:ascii="Arial" w:hAnsi="Arial" w:cs="Arial"/>
                <w:sz w:val="18"/>
                <w:szCs w:val="18"/>
                <w:cs/>
              </w:rPr>
              <w:t>(7</w:t>
            </w:r>
            <w:r w:rsidR="00124CE0" w:rsidRPr="00220DC0">
              <w:rPr>
                <w:rFonts w:ascii="Arial" w:hAnsi="Arial" w:cs="Arial"/>
                <w:sz w:val="18"/>
                <w:szCs w:val="18"/>
              </w:rPr>
              <w:t>35</w:t>
            </w:r>
            <w:r w:rsidRPr="00220DC0">
              <w:rPr>
                <w:rFonts w:ascii="Arial" w:hAnsi="Arial" w:cs="Arial"/>
                <w:sz w:val="18"/>
                <w:szCs w:val="18"/>
                <w:cs/>
              </w:rPr>
              <w:t>)</w:t>
            </w:r>
          </w:p>
        </w:tc>
        <w:tc>
          <w:tcPr>
            <w:tcW w:w="2091" w:type="dxa"/>
            <w:tcBorders>
              <w:top w:val="nil"/>
              <w:left w:val="nil"/>
              <w:bottom w:val="single" w:sz="4" w:space="0" w:color="auto"/>
              <w:right w:val="nil"/>
            </w:tcBorders>
            <w:shd w:val="clear" w:color="auto" w:fill="auto"/>
            <w:vAlign w:val="bottom"/>
          </w:tcPr>
          <w:p w14:paraId="6CB9B720"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(285)</w:t>
            </w:r>
          </w:p>
        </w:tc>
      </w:tr>
      <w:tr w:rsidR="00CF6080" w:rsidRPr="00220DC0" w14:paraId="66E18BD1" w14:textId="77777777" w:rsidTr="00E765A7">
        <w:trPr>
          <w:cantSplit/>
        </w:trPr>
        <w:tc>
          <w:tcPr>
            <w:tcW w:w="5250" w:type="dxa"/>
            <w:shd w:val="clear" w:color="auto" w:fill="auto"/>
          </w:tcPr>
          <w:p w14:paraId="16BCAFD5" w14:textId="77777777" w:rsidR="00CF6080" w:rsidRPr="00220DC0" w:rsidRDefault="00CF6080" w:rsidP="00E765A7">
            <w:pPr>
              <w:ind w:left="371"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5FB2445C" w14:textId="77777777" w:rsidR="00CF6080" w:rsidRPr="00220DC0" w:rsidRDefault="00CF6080" w:rsidP="00CF6080">
            <w:pPr>
              <w:ind w:left="278" w:right="-86"/>
              <w:jc w:val="right"/>
              <w:rPr>
                <w:rFonts w:ascii="Arial" w:hAnsi="Arial" w:cs="Arial"/>
                <w:b/>
                <w:bCs/>
                <w:sz w:val="18"/>
                <w:szCs w:val="18"/>
                <w:cs/>
              </w:rPr>
            </w:pPr>
          </w:p>
        </w:tc>
        <w:tc>
          <w:tcPr>
            <w:tcW w:w="2091" w:type="dxa"/>
            <w:tcBorders>
              <w:top w:val="single" w:sz="4" w:space="0" w:color="auto"/>
              <w:left w:val="nil"/>
              <w:right w:val="nil"/>
            </w:tcBorders>
            <w:shd w:val="clear" w:color="auto" w:fill="auto"/>
            <w:vAlign w:val="bottom"/>
          </w:tcPr>
          <w:p w14:paraId="54F57049"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6080" w:rsidRPr="00220DC0" w14:paraId="788DFC85" w14:textId="77777777" w:rsidTr="00E765A7">
        <w:trPr>
          <w:cantSplit/>
        </w:trPr>
        <w:tc>
          <w:tcPr>
            <w:tcW w:w="5250" w:type="dxa"/>
            <w:shd w:val="clear" w:color="auto" w:fill="auto"/>
          </w:tcPr>
          <w:p w14:paraId="75BDAEF5" w14:textId="5C3263C0" w:rsidR="00CF6080" w:rsidRPr="00220DC0" w:rsidRDefault="00CF6080" w:rsidP="00E765A7">
            <w:pPr>
              <w:ind w:left="371" w:right="-86"/>
              <w:rPr>
                <w:rFonts w:ascii="Arial" w:hAnsi="Arial" w:cs="Arial"/>
                <w:b/>
                <w:bCs/>
                <w:sz w:val="18"/>
                <w:szCs w:val="18"/>
              </w:rPr>
            </w:pPr>
            <w:r w:rsidRPr="00220DC0">
              <w:rPr>
                <w:rFonts w:ascii="Arial" w:hAnsi="Arial" w:cs="Arial"/>
                <w:b/>
                <w:bCs/>
                <w:sz w:val="18"/>
                <w:szCs w:val="18"/>
              </w:rPr>
              <w:t>Total non-current liabilities</w:t>
            </w:r>
          </w:p>
        </w:tc>
        <w:tc>
          <w:tcPr>
            <w:tcW w:w="2091" w:type="dxa"/>
            <w:tcBorders>
              <w:top w:val="nil"/>
              <w:left w:val="nil"/>
              <w:bottom w:val="single" w:sz="4" w:space="0" w:color="auto"/>
              <w:right w:val="nil"/>
            </w:tcBorders>
            <w:shd w:val="clear" w:color="000000" w:fill="FAFAFA"/>
            <w:vAlign w:val="center"/>
          </w:tcPr>
          <w:p w14:paraId="08EDEBA3" w14:textId="47E28026" w:rsidR="00CF6080" w:rsidRPr="00220DC0" w:rsidRDefault="00CF6080" w:rsidP="00CF6080">
            <w:pPr>
              <w:ind w:right="-86"/>
              <w:jc w:val="right"/>
              <w:rPr>
                <w:rFonts w:ascii="Arial" w:hAnsi="Arial" w:cs="Arial"/>
                <w:b/>
                <w:bCs/>
                <w:sz w:val="18"/>
                <w:szCs w:val="18"/>
              </w:rPr>
            </w:pPr>
            <w:r w:rsidRPr="00220DC0">
              <w:rPr>
                <w:rFonts w:ascii="Arial" w:hAnsi="Arial" w:cs="Arial"/>
                <w:sz w:val="18"/>
                <w:szCs w:val="18"/>
              </w:rPr>
              <w:t>(</w:t>
            </w:r>
            <w:r w:rsidR="00276D9A" w:rsidRPr="00220DC0">
              <w:rPr>
                <w:rFonts w:ascii="Arial" w:hAnsi="Arial" w:cs="Arial"/>
                <w:sz w:val="18"/>
                <w:szCs w:val="18"/>
              </w:rPr>
              <w:t>108</w:t>
            </w:r>
            <w:r w:rsidRPr="00220DC0">
              <w:rPr>
                <w:rFonts w:ascii="Arial" w:hAnsi="Arial" w:cs="Arial"/>
                <w:sz w:val="18"/>
                <w:szCs w:val="18"/>
              </w:rPr>
              <w:t>)</w:t>
            </w:r>
          </w:p>
        </w:tc>
        <w:tc>
          <w:tcPr>
            <w:tcW w:w="2091" w:type="dxa"/>
            <w:tcBorders>
              <w:top w:val="nil"/>
              <w:left w:val="nil"/>
              <w:bottom w:val="single" w:sz="4" w:space="0" w:color="auto"/>
              <w:right w:val="nil"/>
            </w:tcBorders>
            <w:shd w:val="clear" w:color="auto" w:fill="auto"/>
            <w:vAlign w:val="bottom"/>
          </w:tcPr>
          <w:p w14:paraId="2A757ECB" w14:textId="77777777" w:rsidR="00CF6080" w:rsidRPr="00220DC0" w:rsidRDefault="00CF6080" w:rsidP="00CF60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(167)</w:t>
            </w:r>
          </w:p>
        </w:tc>
      </w:tr>
      <w:tr w:rsidR="00CF6080" w:rsidRPr="00220DC0" w14:paraId="3AB54EC1" w14:textId="77777777" w:rsidTr="00E765A7">
        <w:trPr>
          <w:cantSplit/>
        </w:trPr>
        <w:tc>
          <w:tcPr>
            <w:tcW w:w="5250" w:type="dxa"/>
            <w:shd w:val="clear" w:color="auto" w:fill="auto"/>
          </w:tcPr>
          <w:p w14:paraId="7A1D8528" w14:textId="77777777" w:rsidR="00CF6080" w:rsidRPr="00220DC0" w:rsidRDefault="00CF6080" w:rsidP="00E765A7">
            <w:pPr>
              <w:ind w:left="371"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598A3FB3" w14:textId="77777777" w:rsidR="00CF6080" w:rsidRPr="00220DC0" w:rsidRDefault="00CF6080" w:rsidP="00CF6080">
            <w:pPr>
              <w:ind w:left="278" w:right="-86"/>
              <w:jc w:val="right"/>
              <w:rPr>
                <w:rFonts w:ascii="Arial" w:hAnsi="Arial" w:cs="Arial"/>
                <w:b/>
                <w:bCs/>
                <w:sz w:val="18"/>
                <w:szCs w:val="18"/>
                <w:cs/>
              </w:rPr>
            </w:pPr>
          </w:p>
        </w:tc>
        <w:tc>
          <w:tcPr>
            <w:tcW w:w="2091" w:type="dxa"/>
            <w:tcBorders>
              <w:top w:val="single" w:sz="4" w:space="0" w:color="auto"/>
              <w:left w:val="nil"/>
              <w:right w:val="nil"/>
            </w:tcBorders>
            <w:shd w:val="clear" w:color="auto" w:fill="auto"/>
            <w:vAlign w:val="bottom"/>
          </w:tcPr>
          <w:p w14:paraId="27BA8CB9" w14:textId="77777777" w:rsidR="00CF6080" w:rsidRPr="00220DC0" w:rsidRDefault="00CF6080" w:rsidP="00CF6080">
            <w:pPr>
              <w:ind w:right="-72"/>
              <w:jc w:val="right"/>
              <w:rPr>
                <w:rFonts w:ascii="Arial" w:hAnsi="Arial" w:cs="Arial"/>
                <w:sz w:val="18"/>
                <w:szCs w:val="18"/>
              </w:rPr>
            </w:pPr>
          </w:p>
        </w:tc>
      </w:tr>
      <w:tr w:rsidR="00CF6080" w:rsidRPr="00220DC0" w14:paraId="6CD73375" w14:textId="77777777" w:rsidTr="00E765A7">
        <w:trPr>
          <w:cantSplit/>
        </w:trPr>
        <w:tc>
          <w:tcPr>
            <w:tcW w:w="5250" w:type="dxa"/>
            <w:shd w:val="clear" w:color="auto" w:fill="auto"/>
          </w:tcPr>
          <w:p w14:paraId="589B08C5" w14:textId="1429A26E" w:rsidR="00CF6080" w:rsidRPr="00220DC0" w:rsidRDefault="00CF6080" w:rsidP="00E765A7">
            <w:pPr>
              <w:ind w:left="371" w:right="-86"/>
              <w:rPr>
                <w:rFonts w:ascii="Arial" w:hAnsi="Arial" w:cs="Arial"/>
                <w:b/>
                <w:bCs/>
                <w:sz w:val="18"/>
                <w:szCs w:val="18"/>
              </w:rPr>
            </w:pPr>
            <w:r w:rsidRPr="00220DC0">
              <w:rPr>
                <w:rFonts w:ascii="Arial" w:hAnsi="Arial" w:cs="Arial"/>
                <w:b/>
                <w:bCs/>
                <w:sz w:val="18"/>
                <w:szCs w:val="18"/>
              </w:rPr>
              <w:t>Net assets</w:t>
            </w:r>
          </w:p>
        </w:tc>
        <w:tc>
          <w:tcPr>
            <w:tcW w:w="2091" w:type="dxa"/>
            <w:tcBorders>
              <w:top w:val="nil"/>
              <w:left w:val="nil"/>
              <w:bottom w:val="single" w:sz="4" w:space="0" w:color="auto"/>
              <w:right w:val="nil"/>
            </w:tcBorders>
            <w:shd w:val="clear" w:color="000000" w:fill="FAFAFA"/>
            <w:vAlign w:val="center"/>
          </w:tcPr>
          <w:p w14:paraId="4EAC526B" w14:textId="58DAE1A2" w:rsidR="00CF6080" w:rsidRPr="00220DC0" w:rsidRDefault="00CF6080" w:rsidP="00CF6080">
            <w:pPr>
              <w:ind w:right="-86"/>
              <w:jc w:val="right"/>
              <w:rPr>
                <w:rFonts w:ascii="Arial" w:hAnsi="Arial" w:cs="Arial"/>
                <w:b/>
                <w:bCs/>
                <w:sz w:val="18"/>
                <w:szCs w:val="18"/>
              </w:rPr>
            </w:pPr>
            <w:r w:rsidRPr="00220DC0">
              <w:rPr>
                <w:rFonts w:ascii="Arial" w:hAnsi="Arial" w:cs="Arial"/>
                <w:sz w:val="18"/>
                <w:szCs w:val="18"/>
              </w:rPr>
              <w:t>2,9</w:t>
            </w:r>
            <w:r w:rsidR="00124CE0" w:rsidRPr="00220DC0">
              <w:rPr>
                <w:rFonts w:ascii="Arial" w:hAnsi="Arial" w:cs="Arial"/>
                <w:sz w:val="18"/>
                <w:szCs w:val="18"/>
              </w:rPr>
              <w:t>4</w:t>
            </w:r>
            <w:r w:rsidR="00276D9A" w:rsidRPr="00220DC0">
              <w:rPr>
                <w:rFonts w:ascii="Arial" w:hAnsi="Arial" w:cs="Arial"/>
                <w:sz w:val="18"/>
                <w:szCs w:val="18"/>
              </w:rPr>
              <w:t>4</w:t>
            </w:r>
          </w:p>
        </w:tc>
        <w:tc>
          <w:tcPr>
            <w:tcW w:w="2091" w:type="dxa"/>
            <w:tcBorders>
              <w:left w:val="nil"/>
              <w:bottom w:val="single" w:sz="4" w:space="0" w:color="auto"/>
              <w:right w:val="nil"/>
            </w:tcBorders>
            <w:shd w:val="clear" w:color="auto" w:fill="auto"/>
            <w:vAlign w:val="bottom"/>
          </w:tcPr>
          <w:p w14:paraId="43E2BF71" w14:textId="77777777" w:rsidR="00CF6080" w:rsidRPr="00220DC0" w:rsidRDefault="00CF6080" w:rsidP="00CF6080">
            <w:pPr>
              <w:ind w:right="-72"/>
              <w:jc w:val="right"/>
              <w:rPr>
                <w:rFonts w:ascii="Arial" w:hAnsi="Arial" w:cs="Arial"/>
                <w:sz w:val="18"/>
                <w:szCs w:val="18"/>
              </w:rPr>
            </w:pPr>
            <w:r w:rsidRPr="00220DC0">
              <w:rPr>
                <w:rFonts w:ascii="Arial" w:hAnsi="Arial" w:cs="Arial"/>
                <w:sz w:val="18"/>
                <w:szCs w:val="18"/>
              </w:rPr>
              <w:t>3,058</w:t>
            </w:r>
          </w:p>
        </w:tc>
      </w:tr>
    </w:tbl>
    <w:p w14:paraId="4A6B1011" w14:textId="08544AA0" w:rsidR="00CF6080" w:rsidRPr="00220DC0" w:rsidRDefault="00CF6080" w:rsidP="007C328C">
      <w:pPr>
        <w:ind w:left="540"/>
        <w:jc w:val="both"/>
        <w:rPr>
          <w:rFonts w:ascii="Arial" w:eastAsia="Arial Unicode MS" w:hAnsi="Arial" w:cs="Arial"/>
          <w:sz w:val="18"/>
          <w:szCs w:val="18"/>
        </w:rPr>
      </w:pPr>
    </w:p>
    <w:p w14:paraId="67556B8D" w14:textId="5DDDCBE1" w:rsidR="007C328C" w:rsidRPr="00220DC0" w:rsidRDefault="007C328C" w:rsidP="007C328C">
      <w:pPr>
        <w:ind w:left="540"/>
        <w:jc w:val="thaiDistribute"/>
        <w:rPr>
          <w:rFonts w:ascii="Arial" w:eastAsia="Arial Unicode MS" w:hAnsi="Arial" w:cs="Arial"/>
          <w:i/>
          <w:iCs/>
          <w:color w:val="CF4A02"/>
          <w:sz w:val="18"/>
          <w:szCs w:val="18"/>
        </w:rPr>
      </w:pPr>
      <w:r w:rsidRPr="00220DC0">
        <w:rPr>
          <w:rFonts w:ascii="Arial" w:eastAsia="Arial Unicode MS" w:hAnsi="Arial" w:cs="Arial"/>
          <w:i/>
          <w:iCs/>
          <w:color w:val="CF4A02"/>
          <w:sz w:val="18"/>
          <w:szCs w:val="18"/>
        </w:rPr>
        <w:t>Summarised statement of comprehensive income</w:t>
      </w:r>
    </w:p>
    <w:p w14:paraId="20E35B38" w14:textId="4D2F3D13" w:rsidR="00CF6080" w:rsidRPr="00220DC0" w:rsidRDefault="00CF6080" w:rsidP="007C328C">
      <w:pPr>
        <w:ind w:left="540"/>
        <w:jc w:val="thaiDistribute"/>
        <w:rPr>
          <w:rFonts w:ascii="Arial" w:eastAsia="Arial Unicode MS" w:hAnsi="Arial" w:cs="Arial"/>
          <w:i/>
          <w:iCs/>
          <w:color w:val="CF4A02"/>
          <w:sz w:val="18"/>
          <w:szCs w:val="18"/>
        </w:rPr>
      </w:pPr>
    </w:p>
    <w:tbl>
      <w:tblPr>
        <w:tblW w:w="9454" w:type="dxa"/>
        <w:tblInd w:w="108" w:type="dxa"/>
        <w:tblLayout w:type="fixed"/>
        <w:tblLook w:val="0000" w:firstRow="0" w:lastRow="0" w:firstColumn="0" w:lastColumn="0" w:noHBand="0" w:noVBand="0"/>
      </w:tblPr>
      <w:tblGrid>
        <w:gridCol w:w="7470"/>
        <w:gridCol w:w="1984"/>
      </w:tblGrid>
      <w:tr w:rsidR="00587489" w:rsidRPr="00220DC0" w14:paraId="6D2AC5E3" w14:textId="77777777" w:rsidTr="00E765A7">
        <w:trPr>
          <w:cantSplit/>
        </w:trPr>
        <w:tc>
          <w:tcPr>
            <w:tcW w:w="7470" w:type="dxa"/>
            <w:shd w:val="clear" w:color="auto" w:fill="auto"/>
          </w:tcPr>
          <w:p w14:paraId="04466B40" w14:textId="6D716BA7" w:rsidR="00587489" w:rsidRPr="00220DC0" w:rsidRDefault="00587489" w:rsidP="00587489">
            <w:pPr>
              <w:ind w:left="436" w:right="-90"/>
              <w:rPr>
                <w:rFonts w:ascii="Arial" w:hAnsi="Arial" w:cs="Arial"/>
                <w:sz w:val="18"/>
                <w:szCs w:val="18"/>
              </w:rPr>
            </w:pPr>
            <w:r w:rsidRPr="00220DC0">
              <w:rPr>
                <w:rFonts w:ascii="Arial" w:hAnsi="Arial" w:cs="Arial"/>
                <w:b/>
                <w:bCs/>
                <w:sz w:val="18"/>
                <w:szCs w:val="18"/>
              </w:rPr>
              <w:t xml:space="preserve">For the period ended 24 July (the acquisition date) to 31 December 2020 </w:t>
            </w:r>
          </w:p>
        </w:tc>
        <w:tc>
          <w:tcPr>
            <w:tcW w:w="1984" w:type="dxa"/>
            <w:tcBorders>
              <w:top w:val="single" w:sz="4" w:space="0" w:color="auto"/>
              <w:bottom w:val="single" w:sz="4" w:space="0" w:color="auto"/>
            </w:tcBorders>
            <w:shd w:val="clear" w:color="auto" w:fill="auto"/>
            <w:vAlign w:val="bottom"/>
          </w:tcPr>
          <w:p w14:paraId="1C8D20A9" w14:textId="681E950F" w:rsidR="00587489" w:rsidRPr="00220DC0" w:rsidRDefault="00587489" w:rsidP="00587489">
            <w:pPr>
              <w:ind w:right="-72"/>
              <w:jc w:val="right"/>
              <w:rPr>
                <w:rFonts w:ascii="Arial" w:hAnsi="Arial" w:cs="Arial"/>
                <w:b/>
                <w:bCs/>
                <w:sz w:val="18"/>
                <w:szCs w:val="18"/>
                <w:cs/>
              </w:rPr>
            </w:pPr>
            <w:r w:rsidRPr="00220DC0">
              <w:rPr>
                <w:rFonts w:ascii="Arial" w:hAnsi="Arial" w:cs="Arial"/>
                <w:b/>
                <w:bCs/>
                <w:sz w:val="18"/>
                <w:szCs w:val="18"/>
              </w:rPr>
              <w:t xml:space="preserve">NEX Point </w:t>
            </w:r>
            <w:r w:rsidR="00F62A44">
              <w:rPr>
                <w:rFonts w:ascii="Arial" w:hAnsi="Arial" w:cs="Arial"/>
                <w:b/>
                <w:bCs/>
                <w:sz w:val="18"/>
                <w:szCs w:val="18"/>
              </w:rPr>
              <w:t>Public Company Limited</w:t>
            </w:r>
          </w:p>
        </w:tc>
      </w:tr>
      <w:tr w:rsidR="00F46617" w:rsidRPr="00220DC0" w14:paraId="2C5912E5" w14:textId="77777777" w:rsidTr="00E765A7">
        <w:trPr>
          <w:cantSplit/>
        </w:trPr>
        <w:tc>
          <w:tcPr>
            <w:tcW w:w="7470" w:type="dxa"/>
            <w:shd w:val="clear" w:color="auto" w:fill="auto"/>
          </w:tcPr>
          <w:p w14:paraId="2FCDC982" w14:textId="77777777" w:rsidR="00F46617" w:rsidRPr="00220DC0" w:rsidRDefault="00F46617" w:rsidP="00587489">
            <w:pPr>
              <w:ind w:left="436" w:right="-90"/>
              <w:rPr>
                <w:rFonts w:ascii="Arial" w:hAnsi="Arial" w:cs="Arial"/>
                <w:sz w:val="18"/>
                <w:szCs w:val="18"/>
                <w:cs/>
              </w:rPr>
            </w:pPr>
          </w:p>
        </w:tc>
        <w:tc>
          <w:tcPr>
            <w:tcW w:w="1984" w:type="dxa"/>
            <w:tcBorders>
              <w:top w:val="single" w:sz="4" w:space="0" w:color="auto"/>
            </w:tcBorders>
            <w:shd w:val="clear" w:color="auto" w:fill="auto"/>
          </w:tcPr>
          <w:p w14:paraId="04B845C4" w14:textId="056EB0A8" w:rsidR="00F46617" w:rsidRPr="00220DC0" w:rsidRDefault="00F46617" w:rsidP="00587489">
            <w:pPr>
              <w:ind w:right="-72"/>
              <w:jc w:val="right"/>
              <w:rPr>
                <w:rFonts w:ascii="Arial" w:hAnsi="Arial" w:cs="Arial"/>
                <w:sz w:val="18"/>
                <w:szCs w:val="18"/>
              </w:rPr>
            </w:pPr>
            <w:r w:rsidRPr="00220DC0">
              <w:rPr>
                <w:rFonts w:ascii="Arial" w:hAnsi="Arial" w:cs="Arial"/>
                <w:b/>
                <w:bCs/>
                <w:sz w:val="18"/>
                <w:szCs w:val="18"/>
              </w:rPr>
              <w:t>Million Baht</w:t>
            </w:r>
          </w:p>
        </w:tc>
      </w:tr>
      <w:tr w:rsidR="00587489" w:rsidRPr="00220DC0" w14:paraId="1D9769E7" w14:textId="77777777" w:rsidTr="00E765A7">
        <w:trPr>
          <w:cantSplit/>
        </w:trPr>
        <w:tc>
          <w:tcPr>
            <w:tcW w:w="7470" w:type="dxa"/>
            <w:shd w:val="clear" w:color="auto" w:fill="auto"/>
          </w:tcPr>
          <w:p w14:paraId="1CF69525" w14:textId="77777777" w:rsidR="00587489" w:rsidRPr="00220DC0" w:rsidRDefault="00587489" w:rsidP="00587489">
            <w:pPr>
              <w:ind w:left="436" w:right="-90"/>
              <w:rPr>
                <w:rFonts w:ascii="Arial" w:hAnsi="Arial" w:cs="Arial"/>
                <w:sz w:val="18"/>
                <w:szCs w:val="18"/>
                <w:cs/>
              </w:rPr>
            </w:pPr>
          </w:p>
        </w:tc>
        <w:tc>
          <w:tcPr>
            <w:tcW w:w="1984" w:type="dxa"/>
            <w:tcBorders>
              <w:top w:val="single" w:sz="4" w:space="0" w:color="auto"/>
            </w:tcBorders>
            <w:shd w:val="clear" w:color="auto" w:fill="auto"/>
          </w:tcPr>
          <w:p w14:paraId="3AC473B3" w14:textId="77777777" w:rsidR="00587489" w:rsidRPr="00220DC0" w:rsidRDefault="00587489" w:rsidP="00587489">
            <w:pPr>
              <w:ind w:right="-72"/>
              <w:jc w:val="right"/>
              <w:rPr>
                <w:rFonts w:ascii="Arial" w:hAnsi="Arial" w:cs="Arial"/>
                <w:sz w:val="18"/>
                <w:szCs w:val="18"/>
              </w:rPr>
            </w:pPr>
          </w:p>
        </w:tc>
      </w:tr>
      <w:tr w:rsidR="00587489" w:rsidRPr="00220DC0" w14:paraId="6DFC43F7" w14:textId="77777777" w:rsidTr="00E765A7">
        <w:trPr>
          <w:cantSplit/>
        </w:trPr>
        <w:tc>
          <w:tcPr>
            <w:tcW w:w="7470" w:type="dxa"/>
            <w:shd w:val="clear" w:color="auto" w:fill="auto"/>
          </w:tcPr>
          <w:p w14:paraId="54C68E85" w14:textId="2351964A" w:rsidR="00587489" w:rsidRPr="00220DC0" w:rsidRDefault="00587489" w:rsidP="00587489">
            <w:pPr>
              <w:ind w:left="436"/>
              <w:rPr>
                <w:rFonts w:ascii="Arial" w:hAnsi="Arial" w:cs="Arial"/>
                <w:sz w:val="18"/>
                <w:szCs w:val="18"/>
                <w:cs/>
              </w:rPr>
            </w:pPr>
            <w:r w:rsidRPr="00220DC0">
              <w:rPr>
                <w:rFonts w:ascii="Arial" w:hAnsi="Arial" w:cs="Arial"/>
                <w:sz w:val="18"/>
                <w:szCs w:val="18"/>
              </w:rPr>
              <w:t>Revenue</w:t>
            </w:r>
          </w:p>
        </w:tc>
        <w:tc>
          <w:tcPr>
            <w:tcW w:w="1984" w:type="dxa"/>
            <w:shd w:val="clear" w:color="auto" w:fill="auto"/>
          </w:tcPr>
          <w:p w14:paraId="605668B8"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449</w:t>
            </w:r>
          </w:p>
        </w:tc>
      </w:tr>
      <w:tr w:rsidR="00587489" w:rsidRPr="00220DC0" w14:paraId="4655A420" w14:textId="77777777" w:rsidTr="00E765A7">
        <w:trPr>
          <w:cantSplit/>
        </w:trPr>
        <w:tc>
          <w:tcPr>
            <w:tcW w:w="7470" w:type="dxa"/>
            <w:shd w:val="clear" w:color="auto" w:fill="auto"/>
          </w:tcPr>
          <w:p w14:paraId="01C854DE" w14:textId="5B70C421" w:rsidR="00587489" w:rsidRPr="00220DC0" w:rsidRDefault="00587489" w:rsidP="00587489">
            <w:pPr>
              <w:ind w:left="436" w:right="-171"/>
              <w:rPr>
                <w:rFonts w:ascii="Arial" w:hAnsi="Arial" w:cs="Arial"/>
                <w:spacing w:val="-4"/>
                <w:sz w:val="18"/>
                <w:szCs w:val="18"/>
                <w:cs/>
              </w:rPr>
            </w:pPr>
            <w:r w:rsidRPr="00220DC0">
              <w:rPr>
                <w:rFonts w:ascii="Arial" w:eastAsia="Arial Unicode MS" w:hAnsi="Arial" w:cs="Arial"/>
                <w:color w:val="000000"/>
                <w:sz w:val="18"/>
                <w:szCs w:val="18"/>
              </w:rPr>
              <w:t>Loss from continuing operations</w:t>
            </w:r>
          </w:p>
        </w:tc>
        <w:tc>
          <w:tcPr>
            <w:tcW w:w="1984" w:type="dxa"/>
            <w:shd w:val="clear" w:color="auto" w:fill="auto"/>
          </w:tcPr>
          <w:p w14:paraId="7D6C7F1E" w14:textId="77777777" w:rsidR="00587489" w:rsidRPr="00220DC0" w:rsidRDefault="00587489" w:rsidP="005874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(149)</w:t>
            </w:r>
          </w:p>
        </w:tc>
      </w:tr>
      <w:tr w:rsidR="00587489" w:rsidRPr="00220DC0" w14:paraId="75AF91E7" w14:textId="77777777" w:rsidTr="00E765A7">
        <w:trPr>
          <w:cantSplit/>
        </w:trPr>
        <w:tc>
          <w:tcPr>
            <w:tcW w:w="7470" w:type="dxa"/>
            <w:shd w:val="clear" w:color="auto" w:fill="auto"/>
          </w:tcPr>
          <w:p w14:paraId="5E8644B4" w14:textId="77777777" w:rsidR="00587489" w:rsidRPr="00220DC0" w:rsidRDefault="00587489" w:rsidP="00587489">
            <w:pPr>
              <w:ind w:left="436"/>
              <w:rPr>
                <w:rFonts w:ascii="Arial" w:hAnsi="Arial" w:cs="Arial"/>
                <w:b/>
                <w:bCs/>
                <w:sz w:val="18"/>
                <w:szCs w:val="18"/>
                <w:cs/>
              </w:rPr>
            </w:pPr>
          </w:p>
        </w:tc>
        <w:tc>
          <w:tcPr>
            <w:tcW w:w="1984" w:type="dxa"/>
            <w:shd w:val="clear" w:color="auto" w:fill="auto"/>
          </w:tcPr>
          <w:p w14:paraId="60068880" w14:textId="77777777" w:rsidR="00587489" w:rsidRPr="00220DC0" w:rsidRDefault="00587489" w:rsidP="005874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87489" w:rsidRPr="00220DC0" w14:paraId="23A57FF5" w14:textId="77777777" w:rsidTr="00E765A7">
        <w:trPr>
          <w:cantSplit/>
        </w:trPr>
        <w:tc>
          <w:tcPr>
            <w:tcW w:w="7470" w:type="dxa"/>
            <w:shd w:val="clear" w:color="auto" w:fill="auto"/>
          </w:tcPr>
          <w:p w14:paraId="6B7D5156" w14:textId="0ED8498A" w:rsidR="00587489" w:rsidRPr="00220DC0" w:rsidRDefault="00587489" w:rsidP="00587489">
            <w:pPr>
              <w:ind w:left="436" w:right="-78"/>
              <w:rPr>
                <w:rFonts w:ascii="Arial" w:eastAsia="Arial Unicode MS" w:hAnsi="Arial" w:cs="Arial"/>
                <w:b/>
                <w:bCs/>
                <w:sz w:val="18"/>
                <w:szCs w:val="18"/>
                <w:cs/>
              </w:rPr>
            </w:pPr>
            <w:r w:rsidRPr="00220DC0">
              <w:rPr>
                <w:rFonts w:ascii="Arial" w:eastAsia="Arial Unicode MS" w:hAnsi="Arial" w:cs="Arial"/>
                <w:b/>
                <w:bCs/>
                <w:color w:val="000000"/>
                <w:sz w:val="18"/>
                <w:szCs w:val="18"/>
              </w:rPr>
              <w:t>Reconciliation to carrying amounts:</w:t>
            </w:r>
          </w:p>
        </w:tc>
        <w:tc>
          <w:tcPr>
            <w:tcW w:w="1984" w:type="dxa"/>
            <w:shd w:val="clear" w:color="auto" w:fill="auto"/>
          </w:tcPr>
          <w:p w14:paraId="41A64B59" w14:textId="77777777" w:rsidR="00587489" w:rsidRPr="00220DC0" w:rsidRDefault="00587489" w:rsidP="00587489">
            <w:pPr>
              <w:ind w:right="-72"/>
              <w:jc w:val="right"/>
              <w:rPr>
                <w:rFonts w:ascii="Arial" w:eastAsia="Arial Unicode MS" w:hAnsi="Arial" w:cs="Arial"/>
                <w:sz w:val="18"/>
                <w:szCs w:val="18"/>
              </w:rPr>
            </w:pPr>
          </w:p>
        </w:tc>
      </w:tr>
      <w:tr w:rsidR="00587489" w:rsidRPr="00220DC0" w14:paraId="5B4CF4E1" w14:textId="77777777" w:rsidTr="00E765A7">
        <w:trPr>
          <w:cantSplit/>
        </w:trPr>
        <w:tc>
          <w:tcPr>
            <w:tcW w:w="7470" w:type="dxa"/>
            <w:shd w:val="clear" w:color="auto" w:fill="auto"/>
          </w:tcPr>
          <w:p w14:paraId="1F2A9FB1" w14:textId="380498F9"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color w:val="000000"/>
                <w:sz w:val="18"/>
                <w:szCs w:val="18"/>
              </w:rPr>
              <w:t>Opening net assets at the acquisition date</w:t>
            </w:r>
          </w:p>
        </w:tc>
        <w:tc>
          <w:tcPr>
            <w:tcW w:w="1984" w:type="dxa"/>
            <w:shd w:val="clear" w:color="auto" w:fill="auto"/>
          </w:tcPr>
          <w:p w14:paraId="413CF9EE"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3,207</w:t>
            </w:r>
          </w:p>
        </w:tc>
      </w:tr>
      <w:tr w:rsidR="00587489" w:rsidRPr="00220DC0" w14:paraId="1552C625" w14:textId="77777777" w:rsidTr="00E765A7">
        <w:trPr>
          <w:cantSplit/>
        </w:trPr>
        <w:tc>
          <w:tcPr>
            <w:tcW w:w="7470" w:type="dxa"/>
            <w:shd w:val="clear" w:color="auto" w:fill="auto"/>
          </w:tcPr>
          <w:p w14:paraId="325B3847" w14:textId="359A7835"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Loss for the period</w:t>
            </w:r>
          </w:p>
        </w:tc>
        <w:tc>
          <w:tcPr>
            <w:tcW w:w="1984" w:type="dxa"/>
            <w:tcBorders>
              <w:bottom w:val="single" w:sz="4" w:space="0" w:color="auto"/>
            </w:tcBorders>
            <w:shd w:val="clear" w:color="auto" w:fill="auto"/>
          </w:tcPr>
          <w:p w14:paraId="708ABBC7"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(149)</w:t>
            </w:r>
          </w:p>
        </w:tc>
      </w:tr>
      <w:tr w:rsidR="00587489" w:rsidRPr="00220DC0" w14:paraId="44ABF492" w14:textId="77777777" w:rsidTr="00E765A7">
        <w:trPr>
          <w:cantSplit/>
        </w:trPr>
        <w:tc>
          <w:tcPr>
            <w:tcW w:w="7470" w:type="dxa"/>
            <w:shd w:val="clear" w:color="auto" w:fill="auto"/>
          </w:tcPr>
          <w:p w14:paraId="79B60F4E" w14:textId="77777777" w:rsidR="00587489" w:rsidRPr="00220DC0" w:rsidRDefault="00587489" w:rsidP="00587489">
            <w:pPr>
              <w:ind w:left="436"/>
              <w:rPr>
                <w:rFonts w:ascii="Arial" w:eastAsia="Arial Unicode MS" w:hAnsi="Arial" w:cs="Arial"/>
                <w:color w:val="000000"/>
                <w:sz w:val="18"/>
                <w:szCs w:val="18"/>
              </w:rPr>
            </w:pPr>
          </w:p>
        </w:tc>
        <w:tc>
          <w:tcPr>
            <w:tcW w:w="1984" w:type="dxa"/>
            <w:tcBorders>
              <w:top w:val="single" w:sz="4" w:space="0" w:color="auto"/>
            </w:tcBorders>
            <w:shd w:val="clear" w:color="auto" w:fill="auto"/>
          </w:tcPr>
          <w:p w14:paraId="58761261" w14:textId="77777777" w:rsidR="00587489" w:rsidRPr="00220DC0" w:rsidRDefault="00587489" w:rsidP="00587489">
            <w:pPr>
              <w:ind w:right="-72"/>
              <w:jc w:val="right"/>
              <w:rPr>
                <w:rFonts w:ascii="Arial" w:hAnsi="Arial" w:cs="Arial"/>
                <w:sz w:val="18"/>
                <w:szCs w:val="18"/>
              </w:rPr>
            </w:pPr>
          </w:p>
        </w:tc>
      </w:tr>
      <w:tr w:rsidR="00587489" w:rsidRPr="00220DC0" w14:paraId="1265118C" w14:textId="77777777" w:rsidTr="00E765A7">
        <w:trPr>
          <w:cantSplit/>
        </w:trPr>
        <w:tc>
          <w:tcPr>
            <w:tcW w:w="7470" w:type="dxa"/>
            <w:shd w:val="clear" w:color="auto" w:fill="auto"/>
          </w:tcPr>
          <w:p w14:paraId="23882EDE" w14:textId="68842B4F"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Closing net assets</w:t>
            </w:r>
            <w:r w:rsidR="00C811B0" w:rsidRPr="00220DC0">
              <w:rPr>
                <w:rFonts w:ascii="Arial" w:eastAsia="Arial Unicode MS" w:hAnsi="Arial" w:cs="Arial"/>
                <w:color w:val="000000"/>
                <w:sz w:val="18"/>
                <w:szCs w:val="18"/>
              </w:rPr>
              <w:t xml:space="preserve"> as at 31 December 2020</w:t>
            </w:r>
          </w:p>
        </w:tc>
        <w:tc>
          <w:tcPr>
            <w:tcW w:w="1984" w:type="dxa"/>
            <w:tcBorders>
              <w:left w:val="nil"/>
              <w:bottom w:val="single" w:sz="4" w:space="0" w:color="auto"/>
              <w:right w:val="nil"/>
            </w:tcBorders>
            <w:shd w:val="clear" w:color="auto" w:fill="auto"/>
          </w:tcPr>
          <w:p w14:paraId="3A7AC1AE" w14:textId="77777777" w:rsidR="00587489" w:rsidRPr="00220DC0" w:rsidRDefault="00587489" w:rsidP="00587489">
            <w:pPr>
              <w:ind w:right="-72"/>
              <w:jc w:val="right"/>
              <w:rPr>
                <w:rFonts w:ascii="Arial" w:hAnsi="Arial" w:cs="Arial"/>
                <w:sz w:val="18"/>
                <w:szCs w:val="18"/>
                <w:lang w:val="en-US"/>
              </w:rPr>
            </w:pPr>
            <w:r w:rsidRPr="00220DC0">
              <w:rPr>
                <w:rFonts w:ascii="Arial" w:hAnsi="Arial" w:cs="Arial"/>
                <w:sz w:val="18"/>
                <w:szCs w:val="18"/>
              </w:rPr>
              <w:t>3,058</w:t>
            </w:r>
          </w:p>
        </w:tc>
      </w:tr>
      <w:tr w:rsidR="00587489" w:rsidRPr="00220DC0" w14:paraId="5086EA21" w14:textId="77777777" w:rsidTr="00E765A7">
        <w:trPr>
          <w:cantSplit/>
        </w:trPr>
        <w:tc>
          <w:tcPr>
            <w:tcW w:w="7470" w:type="dxa"/>
            <w:shd w:val="clear" w:color="auto" w:fill="auto"/>
          </w:tcPr>
          <w:p w14:paraId="4A5ED976" w14:textId="77777777" w:rsidR="00587489" w:rsidRPr="00220DC0" w:rsidRDefault="00587489" w:rsidP="00587489">
            <w:pPr>
              <w:ind w:left="436"/>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auto"/>
          </w:tcPr>
          <w:p w14:paraId="33C96726" w14:textId="77777777" w:rsidR="00587489" w:rsidRPr="00220DC0" w:rsidRDefault="00587489" w:rsidP="00587489">
            <w:pPr>
              <w:ind w:right="-72"/>
              <w:jc w:val="right"/>
              <w:rPr>
                <w:rFonts w:ascii="Arial" w:eastAsia="Arial Unicode MS" w:hAnsi="Arial" w:cs="Arial"/>
                <w:sz w:val="18"/>
                <w:szCs w:val="18"/>
              </w:rPr>
            </w:pPr>
          </w:p>
        </w:tc>
      </w:tr>
      <w:tr w:rsidR="00587489" w:rsidRPr="00220DC0" w14:paraId="38B7A2F6" w14:textId="77777777" w:rsidTr="00E765A7">
        <w:trPr>
          <w:cantSplit/>
        </w:trPr>
        <w:tc>
          <w:tcPr>
            <w:tcW w:w="7470" w:type="dxa"/>
            <w:shd w:val="clear" w:color="auto" w:fill="auto"/>
          </w:tcPr>
          <w:p w14:paraId="62D0DF35" w14:textId="58929160"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Group’s share in a</w:t>
            </w:r>
            <w:r w:rsidR="00981B2B">
              <w:rPr>
                <w:rFonts w:ascii="Arial" w:eastAsia="Arial Unicode MS" w:hAnsi="Arial" w:cs="Arial"/>
                <w:color w:val="000000"/>
                <w:sz w:val="18"/>
                <w:szCs w:val="18"/>
              </w:rPr>
              <w:t>n a</w:t>
            </w:r>
            <w:r w:rsidRPr="00220DC0">
              <w:rPr>
                <w:rFonts w:ascii="Arial" w:eastAsia="Arial Unicode MS" w:hAnsi="Arial" w:cs="Arial"/>
                <w:color w:val="000000"/>
                <w:sz w:val="18"/>
                <w:szCs w:val="18"/>
              </w:rPr>
              <w:t>ssociate (%)</w:t>
            </w:r>
          </w:p>
        </w:tc>
        <w:tc>
          <w:tcPr>
            <w:tcW w:w="1984" w:type="dxa"/>
            <w:shd w:val="clear" w:color="auto" w:fill="auto"/>
          </w:tcPr>
          <w:p w14:paraId="020FF1B0"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40.01</w:t>
            </w:r>
          </w:p>
        </w:tc>
      </w:tr>
      <w:tr w:rsidR="00587489" w:rsidRPr="00220DC0" w14:paraId="0A094D04" w14:textId="77777777" w:rsidTr="00E765A7">
        <w:trPr>
          <w:cantSplit/>
        </w:trPr>
        <w:tc>
          <w:tcPr>
            <w:tcW w:w="7470" w:type="dxa"/>
            <w:shd w:val="clear" w:color="auto" w:fill="auto"/>
          </w:tcPr>
          <w:p w14:paraId="77F38FC8" w14:textId="319ABB59"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color w:val="000000"/>
                <w:sz w:val="18"/>
                <w:szCs w:val="18"/>
              </w:rPr>
              <w:t xml:space="preserve">Group’s share in </w:t>
            </w:r>
            <w:r w:rsidR="00981B2B">
              <w:rPr>
                <w:rFonts w:ascii="Arial" w:eastAsia="Arial Unicode MS" w:hAnsi="Arial" w:cs="Arial"/>
                <w:color w:val="000000"/>
                <w:sz w:val="18"/>
                <w:szCs w:val="18"/>
              </w:rPr>
              <w:t xml:space="preserve">an </w:t>
            </w:r>
            <w:r w:rsidRPr="00220DC0">
              <w:rPr>
                <w:rFonts w:ascii="Arial" w:eastAsia="Arial Unicode MS" w:hAnsi="Arial" w:cs="Arial"/>
                <w:color w:val="000000"/>
                <w:sz w:val="18"/>
                <w:szCs w:val="18"/>
              </w:rPr>
              <w:t>associate</w:t>
            </w:r>
          </w:p>
        </w:tc>
        <w:tc>
          <w:tcPr>
            <w:tcW w:w="1984" w:type="dxa"/>
            <w:shd w:val="clear" w:color="auto" w:fill="auto"/>
          </w:tcPr>
          <w:p w14:paraId="55DFE963"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1,223</w:t>
            </w:r>
          </w:p>
        </w:tc>
      </w:tr>
      <w:tr w:rsidR="00587489" w:rsidRPr="00220DC0" w14:paraId="09663E8A" w14:textId="77777777" w:rsidTr="00E765A7">
        <w:trPr>
          <w:cantSplit/>
        </w:trPr>
        <w:tc>
          <w:tcPr>
            <w:tcW w:w="7470" w:type="dxa"/>
            <w:shd w:val="clear" w:color="auto" w:fill="auto"/>
          </w:tcPr>
          <w:p w14:paraId="21DC41F6" w14:textId="241CFEC0"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sz w:val="18"/>
                <w:szCs w:val="18"/>
              </w:rPr>
              <w:t>Goodwill</w:t>
            </w:r>
          </w:p>
        </w:tc>
        <w:tc>
          <w:tcPr>
            <w:tcW w:w="1984" w:type="dxa"/>
            <w:tcBorders>
              <w:top w:val="nil"/>
              <w:left w:val="nil"/>
              <w:bottom w:val="single" w:sz="4" w:space="0" w:color="auto"/>
              <w:right w:val="nil"/>
            </w:tcBorders>
            <w:shd w:val="clear" w:color="auto" w:fill="auto"/>
          </w:tcPr>
          <w:p w14:paraId="19DB33FD"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191</w:t>
            </w:r>
          </w:p>
        </w:tc>
      </w:tr>
      <w:tr w:rsidR="00587489" w:rsidRPr="00220DC0" w14:paraId="3F2F9FA5" w14:textId="77777777" w:rsidTr="00E765A7">
        <w:trPr>
          <w:cantSplit/>
        </w:trPr>
        <w:tc>
          <w:tcPr>
            <w:tcW w:w="7470" w:type="dxa"/>
            <w:shd w:val="clear" w:color="auto" w:fill="auto"/>
          </w:tcPr>
          <w:p w14:paraId="00DC5CF2" w14:textId="77777777" w:rsidR="00587489" w:rsidRPr="00220DC0" w:rsidRDefault="00587489" w:rsidP="00587489">
            <w:pPr>
              <w:ind w:left="436"/>
              <w:rPr>
                <w:rFonts w:ascii="Arial" w:eastAsia="Arial Unicode MS" w:hAnsi="Arial" w:cs="Arial"/>
                <w:sz w:val="8"/>
                <w:szCs w:val="8"/>
              </w:rPr>
            </w:pPr>
          </w:p>
        </w:tc>
        <w:tc>
          <w:tcPr>
            <w:tcW w:w="1984" w:type="dxa"/>
            <w:tcBorders>
              <w:top w:val="single" w:sz="4" w:space="0" w:color="auto"/>
              <w:left w:val="nil"/>
              <w:right w:val="nil"/>
            </w:tcBorders>
            <w:shd w:val="clear" w:color="auto" w:fill="auto"/>
          </w:tcPr>
          <w:p w14:paraId="20E653F5" w14:textId="77777777" w:rsidR="00587489" w:rsidRPr="00220DC0" w:rsidRDefault="00587489" w:rsidP="00587489">
            <w:pPr>
              <w:ind w:right="-72"/>
              <w:jc w:val="right"/>
              <w:rPr>
                <w:rFonts w:ascii="Arial" w:hAnsi="Arial" w:cs="Arial"/>
                <w:sz w:val="8"/>
                <w:szCs w:val="8"/>
              </w:rPr>
            </w:pPr>
          </w:p>
        </w:tc>
      </w:tr>
      <w:tr w:rsidR="00587489" w:rsidRPr="00220DC0" w14:paraId="723BA04C" w14:textId="77777777" w:rsidTr="00E765A7">
        <w:trPr>
          <w:cantSplit/>
        </w:trPr>
        <w:tc>
          <w:tcPr>
            <w:tcW w:w="7470" w:type="dxa"/>
            <w:shd w:val="clear" w:color="auto" w:fill="auto"/>
          </w:tcPr>
          <w:p w14:paraId="3279EE81" w14:textId="76B54F79" w:rsidR="00587489" w:rsidRPr="00220DC0" w:rsidRDefault="00587489" w:rsidP="00587489">
            <w:pPr>
              <w:ind w:left="436" w:right="-69"/>
              <w:rPr>
                <w:rFonts w:ascii="Arial" w:eastAsia="Arial Unicode MS" w:hAnsi="Arial" w:cs="Arial"/>
                <w:sz w:val="18"/>
                <w:szCs w:val="18"/>
              </w:rPr>
            </w:pPr>
            <w:r w:rsidRPr="00220DC0">
              <w:rPr>
                <w:rFonts w:ascii="Arial" w:eastAsia="Arial Unicode MS" w:hAnsi="Arial" w:cs="Arial"/>
                <w:color w:val="000000"/>
                <w:sz w:val="18"/>
                <w:szCs w:val="18"/>
              </w:rPr>
              <w:t>Associate carrying amount</w:t>
            </w:r>
          </w:p>
        </w:tc>
        <w:tc>
          <w:tcPr>
            <w:tcW w:w="1984" w:type="dxa"/>
            <w:tcBorders>
              <w:left w:val="nil"/>
              <w:bottom w:val="single" w:sz="4" w:space="0" w:color="auto"/>
              <w:right w:val="nil"/>
            </w:tcBorders>
            <w:shd w:val="clear" w:color="auto" w:fill="auto"/>
          </w:tcPr>
          <w:p w14:paraId="0ABF9173" w14:textId="77777777"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1,414</w:t>
            </w:r>
          </w:p>
        </w:tc>
      </w:tr>
    </w:tbl>
    <w:p w14:paraId="2846D18E" w14:textId="6FFD4AD4" w:rsidR="00CF6080" w:rsidRPr="00220DC0" w:rsidRDefault="00CF6080" w:rsidP="007C328C">
      <w:pPr>
        <w:ind w:left="540"/>
        <w:jc w:val="thaiDistribute"/>
        <w:rPr>
          <w:rFonts w:ascii="Arial" w:eastAsia="Arial Unicode MS" w:hAnsi="Arial" w:cs="Arial"/>
          <w:i/>
          <w:iCs/>
          <w:color w:val="CF4A02"/>
          <w:sz w:val="18"/>
          <w:szCs w:val="18"/>
        </w:rPr>
      </w:pPr>
    </w:p>
    <w:tbl>
      <w:tblPr>
        <w:tblW w:w="9454" w:type="dxa"/>
        <w:tblInd w:w="108" w:type="dxa"/>
        <w:tblLayout w:type="fixed"/>
        <w:tblLook w:val="0000" w:firstRow="0" w:lastRow="0" w:firstColumn="0" w:lastColumn="0" w:noHBand="0" w:noVBand="0"/>
      </w:tblPr>
      <w:tblGrid>
        <w:gridCol w:w="7470"/>
        <w:gridCol w:w="1984"/>
      </w:tblGrid>
      <w:tr w:rsidR="00587489" w:rsidRPr="00220DC0" w14:paraId="70D7E174" w14:textId="77777777" w:rsidTr="00E765A7">
        <w:trPr>
          <w:cantSplit/>
        </w:trPr>
        <w:tc>
          <w:tcPr>
            <w:tcW w:w="7470" w:type="dxa"/>
            <w:shd w:val="clear" w:color="auto" w:fill="auto"/>
          </w:tcPr>
          <w:p w14:paraId="45BCF2EC" w14:textId="3A9D0B9B" w:rsidR="00587489" w:rsidRPr="00220DC0" w:rsidRDefault="00587489" w:rsidP="007D6A76">
            <w:pPr>
              <w:ind w:left="436" w:right="-90"/>
              <w:rPr>
                <w:rFonts w:ascii="Arial" w:hAnsi="Arial" w:cs="Arial"/>
                <w:sz w:val="18"/>
                <w:szCs w:val="18"/>
              </w:rPr>
            </w:pPr>
            <w:r w:rsidRPr="00220DC0">
              <w:rPr>
                <w:rFonts w:ascii="Arial" w:hAnsi="Arial" w:cs="Arial"/>
                <w:b/>
                <w:bCs/>
                <w:sz w:val="18"/>
                <w:szCs w:val="18"/>
              </w:rPr>
              <w:t xml:space="preserve">For the </w:t>
            </w:r>
            <w:r w:rsidR="00610D48" w:rsidRPr="00220DC0">
              <w:rPr>
                <w:rFonts w:ascii="Arial" w:hAnsi="Arial" w:cs="Arial"/>
                <w:b/>
                <w:bCs/>
                <w:sz w:val="18"/>
                <w:szCs w:val="18"/>
              </w:rPr>
              <w:t>year</w:t>
            </w:r>
            <w:r w:rsidRPr="00220DC0">
              <w:rPr>
                <w:rFonts w:ascii="Arial" w:hAnsi="Arial" w:cs="Arial"/>
                <w:b/>
                <w:bCs/>
                <w:sz w:val="18"/>
                <w:szCs w:val="18"/>
              </w:rPr>
              <w:t xml:space="preserve"> ended 31 December 2021 </w:t>
            </w:r>
          </w:p>
        </w:tc>
        <w:tc>
          <w:tcPr>
            <w:tcW w:w="1984" w:type="dxa"/>
            <w:shd w:val="clear" w:color="auto" w:fill="FAFAFA"/>
            <w:vAlign w:val="bottom"/>
          </w:tcPr>
          <w:p w14:paraId="7CC01AFA" w14:textId="3F01F01D" w:rsidR="00587489" w:rsidRPr="00220DC0" w:rsidRDefault="00587489" w:rsidP="007D6A76">
            <w:pPr>
              <w:ind w:right="-72"/>
              <w:jc w:val="right"/>
              <w:rPr>
                <w:rFonts w:ascii="Arial" w:hAnsi="Arial" w:cs="Arial"/>
                <w:b/>
                <w:bCs/>
                <w:sz w:val="18"/>
                <w:szCs w:val="18"/>
                <w:cs/>
              </w:rPr>
            </w:pPr>
          </w:p>
        </w:tc>
      </w:tr>
      <w:tr w:rsidR="00587489" w:rsidRPr="00220DC0" w14:paraId="1FD787E4" w14:textId="77777777" w:rsidTr="00E765A7">
        <w:trPr>
          <w:cantSplit/>
        </w:trPr>
        <w:tc>
          <w:tcPr>
            <w:tcW w:w="7470" w:type="dxa"/>
            <w:shd w:val="clear" w:color="auto" w:fill="auto"/>
          </w:tcPr>
          <w:p w14:paraId="24F10A11" w14:textId="77777777" w:rsidR="00587489" w:rsidRPr="00220DC0" w:rsidRDefault="00587489" w:rsidP="007D6A76">
            <w:pPr>
              <w:ind w:left="436" w:right="-90"/>
              <w:rPr>
                <w:rFonts w:ascii="Arial" w:hAnsi="Arial" w:cs="Arial"/>
                <w:sz w:val="18"/>
                <w:szCs w:val="18"/>
                <w:cs/>
              </w:rPr>
            </w:pPr>
          </w:p>
        </w:tc>
        <w:tc>
          <w:tcPr>
            <w:tcW w:w="1984" w:type="dxa"/>
            <w:shd w:val="clear" w:color="auto" w:fill="FAFAFA"/>
          </w:tcPr>
          <w:p w14:paraId="4E1BE972" w14:textId="77777777" w:rsidR="00587489" w:rsidRPr="00220DC0" w:rsidRDefault="00587489" w:rsidP="007D6A76">
            <w:pPr>
              <w:ind w:right="-72"/>
              <w:jc w:val="right"/>
              <w:rPr>
                <w:rFonts w:ascii="Arial" w:hAnsi="Arial" w:cs="Arial"/>
                <w:sz w:val="18"/>
                <w:szCs w:val="18"/>
              </w:rPr>
            </w:pPr>
          </w:p>
        </w:tc>
      </w:tr>
      <w:tr w:rsidR="00587489" w:rsidRPr="00220DC0" w14:paraId="7E993769" w14:textId="77777777" w:rsidTr="00E765A7">
        <w:trPr>
          <w:cantSplit/>
        </w:trPr>
        <w:tc>
          <w:tcPr>
            <w:tcW w:w="7470" w:type="dxa"/>
            <w:shd w:val="clear" w:color="auto" w:fill="auto"/>
          </w:tcPr>
          <w:p w14:paraId="2A8508A0" w14:textId="77777777" w:rsidR="00587489" w:rsidRPr="00220DC0" w:rsidRDefault="00587489" w:rsidP="00587489">
            <w:pPr>
              <w:ind w:left="436"/>
              <w:rPr>
                <w:rFonts w:ascii="Arial" w:hAnsi="Arial" w:cs="Arial"/>
                <w:sz w:val="18"/>
                <w:szCs w:val="18"/>
                <w:cs/>
              </w:rPr>
            </w:pPr>
            <w:r w:rsidRPr="00220DC0">
              <w:rPr>
                <w:rFonts w:ascii="Arial" w:hAnsi="Arial" w:cs="Arial"/>
                <w:sz w:val="18"/>
                <w:szCs w:val="18"/>
              </w:rPr>
              <w:t>Revenue</w:t>
            </w:r>
          </w:p>
        </w:tc>
        <w:tc>
          <w:tcPr>
            <w:tcW w:w="1984" w:type="dxa"/>
            <w:shd w:val="clear" w:color="auto" w:fill="FAFAFA"/>
          </w:tcPr>
          <w:p w14:paraId="4CA8B0F3" w14:textId="7565D346" w:rsidR="00587489" w:rsidRPr="00220DC0" w:rsidRDefault="00587489" w:rsidP="00587489">
            <w:pPr>
              <w:ind w:right="-72"/>
              <w:jc w:val="right"/>
              <w:rPr>
                <w:rFonts w:ascii="Arial" w:hAnsi="Arial" w:cs="Arial"/>
                <w:sz w:val="18"/>
                <w:szCs w:val="18"/>
              </w:rPr>
            </w:pPr>
            <w:r w:rsidRPr="00220DC0">
              <w:rPr>
                <w:rFonts w:ascii="Arial" w:hAnsi="Arial" w:cs="Arial"/>
                <w:sz w:val="18"/>
                <w:szCs w:val="18"/>
              </w:rPr>
              <w:t>6</w:t>
            </w:r>
            <w:r w:rsidR="003148F7" w:rsidRPr="00220DC0">
              <w:rPr>
                <w:rFonts w:ascii="Arial" w:hAnsi="Arial" w:cs="Arial"/>
                <w:sz w:val="18"/>
                <w:szCs w:val="18"/>
              </w:rPr>
              <w:t>88</w:t>
            </w:r>
          </w:p>
        </w:tc>
      </w:tr>
      <w:tr w:rsidR="00587489" w:rsidRPr="00220DC0" w14:paraId="6DC038D9" w14:textId="77777777" w:rsidTr="00E765A7">
        <w:trPr>
          <w:cantSplit/>
        </w:trPr>
        <w:tc>
          <w:tcPr>
            <w:tcW w:w="7470" w:type="dxa"/>
            <w:shd w:val="clear" w:color="auto" w:fill="auto"/>
          </w:tcPr>
          <w:p w14:paraId="56EFAEE1" w14:textId="77777777" w:rsidR="00587489" w:rsidRPr="00220DC0" w:rsidRDefault="00587489" w:rsidP="00587489">
            <w:pPr>
              <w:ind w:left="436" w:right="-171"/>
              <w:rPr>
                <w:rFonts w:ascii="Arial" w:hAnsi="Arial" w:cs="Arial"/>
                <w:spacing w:val="-4"/>
                <w:sz w:val="18"/>
                <w:szCs w:val="18"/>
                <w:cs/>
              </w:rPr>
            </w:pPr>
            <w:r w:rsidRPr="00220DC0">
              <w:rPr>
                <w:rFonts w:ascii="Arial" w:eastAsia="Arial Unicode MS" w:hAnsi="Arial" w:cs="Arial"/>
                <w:color w:val="000000"/>
                <w:sz w:val="18"/>
                <w:szCs w:val="18"/>
              </w:rPr>
              <w:t>Loss from continuing operations</w:t>
            </w:r>
          </w:p>
        </w:tc>
        <w:tc>
          <w:tcPr>
            <w:tcW w:w="1984" w:type="dxa"/>
            <w:shd w:val="clear" w:color="auto" w:fill="FAFAFA"/>
          </w:tcPr>
          <w:p w14:paraId="4414D1C5" w14:textId="35FC99BB" w:rsidR="00587489" w:rsidRPr="00220DC0" w:rsidRDefault="00587489" w:rsidP="005874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w:t>
            </w:r>
            <w:r w:rsidR="003148F7" w:rsidRPr="00220DC0">
              <w:rPr>
                <w:rFonts w:ascii="Arial" w:hAnsi="Arial" w:cs="Arial"/>
                <w:sz w:val="18"/>
                <w:szCs w:val="18"/>
              </w:rPr>
              <w:t>2</w:t>
            </w:r>
            <w:r w:rsidR="00276D9A" w:rsidRPr="00220DC0">
              <w:rPr>
                <w:rFonts w:ascii="Arial" w:hAnsi="Arial" w:cs="Arial"/>
                <w:sz w:val="18"/>
                <w:szCs w:val="18"/>
              </w:rPr>
              <w:t>2</w:t>
            </w:r>
            <w:r w:rsidRPr="00220DC0">
              <w:rPr>
                <w:rFonts w:ascii="Arial" w:hAnsi="Arial" w:cs="Arial"/>
                <w:sz w:val="18"/>
                <w:szCs w:val="18"/>
              </w:rPr>
              <w:t>)</w:t>
            </w:r>
          </w:p>
        </w:tc>
      </w:tr>
      <w:tr w:rsidR="00587489" w:rsidRPr="00220DC0" w14:paraId="338D1495" w14:textId="77777777" w:rsidTr="00E765A7">
        <w:trPr>
          <w:cantSplit/>
        </w:trPr>
        <w:tc>
          <w:tcPr>
            <w:tcW w:w="7470" w:type="dxa"/>
            <w:shd w:val="clear" w:color="auto" w:fill="auto"/>
          </w:tcPr>
          <w:p w14:paraId="0251C536" w14:textId="77777777" w:rsidR="00587489" w:rsidRPr="00220DC0" w:rsidRDefault="00587489" w:rsidP="007D6A76">
            <w:pPr>
              <w:ind w:left="436"/>
              <w:rPr>
                <w:rFonts w:ascii="Arial" w:hAnsi="Arial" w:cs="Arial"/>
                <w:b/>
                <w:bCs/>
                <w:sz w:val="18"/>
                <w:szCs w:val="18"/>
                <w:cs/>
              </w:rPr>
            </w:pPr>
          </w:p>
        </w:tc>
        <w:tc>
          <w:tcPr>
            <w:tcW w:w="1984" w:type="dxa"/>
            <w:shd w:val="clear" w:color="auto" w:fill="FAFAFA"/>
          </w:tcPr>
          <w:p w14:paraId="16075D25" w14:textId="77777777" w:rsidR="00587489" w:rsidRPr="00220DC0" w:rsidRDefault="00587489" w:rsidP="007D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87489" w:rsidRPr="00220DC0" w14:paraId="7CA0E9E3" w14:textId="77777777" w:rsidTr="00E765A7">
        <w:trPr>
          <w:cantSplit/>
        </w:trPr>
        <w:tc>
          <w:tcPr>
            <w:tcW w:w="7470" w:type="dxa"/>
            <w:shd w:val="clear" w:color="auto" w:fill="auto"/>
          </w:tcPr>
          <w:p w14:paraId="465B7531" w14:textId="77777777" w:rsidR="00587489" w:rsidRPr="00220DC0" w:rsidRDefault="00587489" w:rsidP="007D6A76">
            <w:pPr>
              <w:ind w:left="436" w:right="-78"/>
              <w:rPr>
                <w:rFonts w:ascii="Arial" w:eastAsia="Arial Unicode MS" w:hAnsi="Arial" w:cs="Arial"/>
                <w:b/>
                <w:bCs/>
                <w:sz w:val="18"/>
                <w:szCs w:val="18"/>
                <w:cs/>
              </w:rPr>
            </w:pPr>
            <w:r w:rsidRPr="00220DC0">
              <w:rPr>
                <w:rFonts w:ascii="Arial" w:eastAsia="Arial Unicode MS" w:hAnsi="Arial" w:cs="Arial"/>
                <w:b/>
                <w:bCs/>
                <w:color w:val="000000"/>
                <w:sz w:val="18"/>
                <w:szCs w:val="18"/>
              </w:rPr>
              <w:t>Reconciliation to carrying amounts:</w:t>
            </w:r>
          </w:p>
        </w:tc>
        <w:tc>
          <w:tcPr>
            <w:tcW w:w="1984" w:type="dxa"/>
            <w:shd w:val="clear" w:color="auto" w:fill="FAFAFA"/>
          </w:tcPr>
          <w:p w14:paraId="3DABA334" w14:textId="77777777" w:rsidR="00587489" w:rsidRPr="00220DC0" w:rsidRDefault="00587489" w:rsidP="007D6A76">
            <w:pPr>
              <w:ind w:right="-72"/>
              <w:jc w:val="right"/>
              <w:rPr>
                <w:rFonts w:ascii="Arial" w:eastAsia="Arial Unicode MS" w:hAnsi="Arial" w:cs="Arial"/>
                <w:sz w:val="18"/>
                <w:szCs w:val="18"/>
              </w:rPr>
            </w:pPr>
          </w:p>
        </w:tc>
      </w:tr>
      <w:tr w:rsidR="00587489" w:rsidRPr="00220DC0" w14:paraId="3F76B472" w14:textId="77777777" w:rsidTr="00E765A7">
        <w:trPr>
          <w:cantSplit/>
        </w:trPr>
        <w:tc>
          <w:tcPr>
            <w:tcW w:w="7470" w:type="dxa"/>
            <w:shd w:val="clear" w:color="auto" w:fill="auto"/>
          </w:tcPr>
          <w:p w14:paraId="4439AE2A" w14:textId="679C79A0"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color w:val="000000"/>
                <w:sz w:val="18"/>
                <w:szCs w:val="18"/>
              </w:rPr>
              <w:t xml:space="preserve">Opening net assets </w:t>
            </w:r>
            <w:r w:rsidR="00981B2B">
              <w:rPr>
                <w:rFonts w:ascii="Arial" w:eastAsia="Arial Unicode MS" w:hAnsi="Arial" w:cs="Arial"/>
                <w:color w:val="000000"/>
                <w:sz w:val="18"/>
                <w:szCs w:val="18"/>
              </w:rPr>
              <w:t>as at 1 January 2021</w:t>
            </w:r>
          </w:p>
        </w:tc>
        <w:tc>
          <w:tcPr>
            <w:tcW w:w="1984" w:type="dxa"/>
            <w:shd w:val="clear" w:color="auto" w:fill="FAFAFA"/>
          </w:tcPr>
          <w:p w14:paraId="73DB4F1B" w14:textId="7C0CC80D" w:rsidR="00587489" w:rsidRPr="00220DC0" w:rsidRDefault="00587489" w:rsidP="00587489">
            <w:pPr>
              <w:ind w:right="-72"/>
              <w:jc w:val="right"/>
              <w:rPr>
                <w:rFonts w:ascii="Arial" w:hAnsi="Arial" w:cs="Arial"/>
                <w:sz w:val="18"/>
                <w:szCs w:val="18"/>
              </w:rPr>
            </w:pPr>
            <w:r w:rsidRPr="00220DC0">
              <w:rPr>
                <w:rFonts w:ascii="Arial" w:eastAsia="Arial Unicode MS" w:hAnsi="Arial" w:cs="Arial"/>
                <w:sz w:val="18"/>
                <w:szCs w:val="18"/>
              </w:rPr>
              <w:t>3,058</w:t>
            </w:r>
          </w:p>
        </w:tc>
      </w:tr>
      <w:tr w:rsidR="00587489" w:rsidRPr="00220DC0" w14:paraId="77B6F5D9" w14:textId="77777777" w:rsidTr="00E765A7">
        <w:trPr>
          <w:cantSplit/>
        </w:trPr>
        <w:tc>
          <w:tcPr>
            <w:tcW w:w="7470" w:type="dxa"/>
            <w:shd w:val="clear" w:color="auto" w:fill="auto"/>
          </w:tcPr>
          <w:p w14:paraId="47F55A25" w14:textId="4F4CCD4D"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 xml:space="preserve">Loss for the </w:t>
            </w:r>
            <w:r w:rsidR="00610D48" w:rsidRPr="00220DC0">
              <w:rPr>
                <w:rFonts w:ascii="Arial" w:eastAsia="Arial Unicode MS" w:hAnsi="Arial" w:cs="Arial"/>
                <w:color w:val="000000"/>
                <w:sz w:val="18"/>
                <w:szCs w:val="18"/>
              </w:rPr>
              <w:t>year</w:t>
            </w:r>
          </w:p>
        </w:tc>
        <w:tc>
          <w:tcPr>
            <w:tcW w:w="1984" w:type="dxa"/>
            <w:shd w:val="clear" w:color="auto" w:fill="FAFAFA"/>
          </w:tcPr>
          <w:p w14:paraId="2A902A64" w14:textId="113E636A" w:rsidR="00587489" w:rsidRPr="00220DC0" w:rsidRDefault="00587489" w:rsidP="00587489">
            <w:pPr>
              <w:ind w:right="-72"/>
              <w:jc w:val="right"/>
              <w:rPr>
                <w:rFonts w:ascii="Arial" w:hAnsi="Arial" w:cs="Arial"/>
                <w:sz w:val="18"/>
                <w:szCs w:val="18"/>
              </w:rPr>
            </w:pPr>
            <w:r w:rsidRPr="00220DC0">
              <w:rPr>
                <w:rFonts w:ascii="Arial" w:eastAsia="Arial Unicode MS" w:hAnsi="Arial" w:cs="Arial"/>
                <w:sz w:val="18"/>
                <w:szCs w:val="18"/>
              </w:rPr>
              <w:t>(1</w:t>
            </w:r>
            <w:r w:rsidR="003148F7" w:rsidRPr="00220DC0">
              <w:rPr>
                <w:rFonts w:ascii="Arial" w:eastAsia="Arial Unicode MS" w:hAnsi="Arial" w:cs="Arial"/>
                <w:sz w:val="18"/>
                <w:szCs w:val="18"/>
              </w:rPr>
              <w:t>2</w:t>
            </w:r>
            <w:r w:rsidR="00276D9A" w:rsidRPr="00220DC0">
              <w:rPr>
                <w:rFonts w:ascii="Arial" w:eastAsia="Arial Unicode MS" w:hAnsi="Arial" w:cs="Arial"/>
                <w:sz w:val="18"/>
                <w:szCs w:val="18"/>
              </w:rPr>
              <w:t>2</w:t>
            </w:r>
            <w:r w:rsidRPr="00220DC0">
              <w:rPr>
                <w:rFonts w:ascii="Arial" w:eastAsia="Arial Unicode MS" w:hAnsi="Arial" w:cs="Arial"/>
                <w:sz w:val="18"/>
                <w:szCs w:val="18"/>
              </w:rPr>
              <w:t>)</w:t>
            </w:r>
          </w:p>
        </w:tc>
      </w:tr>
      <w:tr w:rsidR="00276D9A" w:rsidRPr="00220DC0" w14:paraId="1A8193A7" w14:textId="77777777" w:rsidTr="00E765A7">
        <w:trPr>
          <w:cantSplit/>
        </w:trPr>
        <w:tc>
          <w:tcPr>
            <w:tcW w:w="7470" w:type="dxa"/>
            <w:shd w:val="clear" w:color="auto" w:fill="auto"/>
          </w:tcPr>
          <w:p w14:paraId="384CCD6B" w14:textId="39C796D3" w:rsidR="00276D9A" w:rsidRPr="00220DC0" w:rsidRDefault="00276D9A" w:rsidP="007D6A76">
            <w:pPr>
              <w:ind w:left="436"/>
              <w:rPr>
                <w:rFonts w:ascii="Arial" w:eastAsia="Arial Unicode MS" w:hAnsi="Arial" w:cs="Arial"/>
                <w:color w:val="000000"/>
                <w:sz w:val="18"/>
                <w:szCs w:val="18"/>
              </w:rPr>
            </w:pPr>
            <w:r w:rsidRPr="00220DC0">
              <w:rPr>
                <w:rFonts w:ascii="Arial" w:eastAsia="Arial Unicode MS" w:hAnsi="Arial" w:cs="Arial"/>
                <w:color w:val="000000"/>
                <w:sz w:val="18"/>
                <w:szCs w:val="18"/>
              </w:rPr>
              <w:t>Other comprehensive income for the year</w:t>
            </w:r>
          </w:p>
        </w:tc>
        <w:tc>
          <w:tcPr>
            <w:tcW w:w="1984" w:type="dxa"/>
            <w:shd w:val="clear" w:color="auto" w:fill="FAFAFA"/>
          </w:tcPr>
          <w:p w14:paraId="757166CC" w14:textId="38F1F4B2" w:rsidR="00276D9A" w:rsidRPr="00220DC0" w:rsidRDefault="00276D9A" w:rsidP="007D6A76">
            <w:pPr>
              <w:ind w:right="-72"/>
              <w:jc w:val="right"/>
              <w:rPr>
                <w:rFonts w:ascii="Arial" w:hAnsi="Arial" w:cs="Arial"/>
                <w:sz w:val="18"/>
                <w:szCs w:val="18"/>
              </w:rPr>
            </w:pPr>
            <w:r w:rsidRPr="00220DC0">
              <w:rPr>
                <w:rFonts w:ascii="Arial" w:hAnsi="Arial" w:cs="Arial"/>
                <w:sz w:val="18"/>
                <w:szCs w:val="18"/>
              </w:rPr>
              <w:t>8</w:t>
            </w:r>
          </w:p>
        </w:tc>
      </w:tr>
      <w:tr w:rsidR="00587489" w:rsidRPr="00220DC0" w14:paraId="408BCF93" w14:textId="77777777" w:rsidTr="00E765A7">
        <w:trPr>
          <w:cantSplit/>
        </w:trPr>
        <w:tc>
          <w:tcPr>
            <w:tcW w:w="7470" w:type="dxa"/>
            <w:shd w:val="clear" w:color="auto" w:fill="auto"/>
          </w:tcPr>
          <w:p w14:paraId="41027686" w14:textId="77777777" w:rsidR="00587489" w:rsidRPr="00220DC0" w:rsidRDefault="00587489" w:rsidP="007D6A76">
            <w:pPr>
              <w:ind w:left="436"/>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1689D3B7" w14:textId="77777777" w:rsidR="00587489" w:rsidRPr="00220DC0" w:rsidRDefault="00587489" w:rsidP="007D6A76">
            <w:pPr>
              <w:ind w:right="-72"/>
              <w:jc w:val="right"/>
              <w:rPr>
                <w:rFonts w:ascii="Arial" w:hAnsi="Arial" w:cs="Arial"/>
                <w:sz w:val="18"/>
                <w:szCs w:val="18"/>
              </w:rPr>
            </w:pPr>
          </w:p>
        </w:tc>
      </w:tr>
      <w:tr w:rsidR="00587489" w:rsidRPr="00220DC0" w14:paraId="3F8E8DB4" w14:textId="77777777" w:rsidTr="00E765A7">
        <w:trPr>
          <w:cantSplit/>
        </w:trPr>
        <w:tc>
          <w:tcPr>
            <w:tcW w:w="7470" w:type="dxa"/>
            <w:shd w:val="clear" w:color="auto" w:fill="auto"/>
          </w:tcPr>
          <w:p w14:paraId="4EA707CD" w14:textId="43AD1160"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Closing net assets</w:t>
            </w:r>
            <w:r w:rsidR="00C811B0" w:rsidRPr="00220DC0">
              <w:rPr>
                <w:rFonts w:ascii="Arial" w:eastAsia="Arial Unicode MS" w:hAnsi="Arial" w:cs="Arial"/>
                <w:color w:val="000000"/>
                <w:sz w:val="18"/>
                <w:szCs w:val="18"/>
              </w:rPr>
              <w:t xml:space="preserve"> as at 31 December 2021</w:t>
            </w:r>
          </w:p>
        </w:tc>
        <w:tc>
          <w:tcPr>
            <w:tcW w:w="1984" w:type="dxa"/>
            <w:tcBorders>
              <w:left w:val="nil"/>
              <w:bottom w:val="single" w:sz="4" w:space="0" w:color="auto"/>
              <w:right w:val="nil"/>
            </w:tcBorders>
            <w:shd w:val="clear" w:color="auto" w:fill="FAFAFA"/>
          </w:tcPr>
          <w:p w14:paraId="78E335A9" w14:textId="2B99D0A1" w:rsidR="00587489" w:rsidRPr="00220DC0" w:rsidRDefault="00587489" w:rsidP="00587489">
            <w:pPr>
              <w:ind w:right="-72"/>
              <w:jc w:val="right"/>
              <w:rPr>
                <w:rFonts w:ascii="Arial" w:hAnsi="Arial" w:cs="Arial"/>
                <w:sz w:val="18"/>
                <w:szCs w:val="18"/>
                <w:lang w:val="en-US"/>
              </w:rPr>
            </w:pPr>
            <w:r w:rsidRPr="00220DC0">
              <w:rPr>
                <w:rFonts w:ascii="Arial" w:eastAsia="Arial Unicode MS" w:hAnsi="Arial" w:cs="Arial"/>
                <w:sz w:val="18"/>
                <w:szCs w:val="18"/>
              </w:rPr>
              <w:t>2,9</w:t>
            </w:r>
            <w:r w:rsidR="003148F7" w:rsidRPr="00220DC0">
              <w:rPr>
                <w:rFonts w:ascii="Arial" w:eastAsia="Arial Unicode MS" w:hAnsi="Arial" w:cs="Arial"/>
                <w:sz w:val="18"/>
                <w:szCs w:val="18"/>
              </w:rPr>
              <w:t>4</w:t>
            </w:r>
            <w:r w:rsidR="00276D9A" w:rsidRPr="00220DC0">
              <w:rPr>
                <w:rFonts w:ascii="Arial" w:eastAsia="Arial Unicode MS" w:hAnsi="Arial" w:cs="Arial"/>
                <w:sz w:val="18"/>
                <w:szCs w:val="18"/>
              </w:rPr>
              <w:t>4</w:t>
            </w:r>
          </w:p>
        </w:tc>
      </w:tr>
      <w:tr w:rsidR="00587489" w:rsidRPr="00220DC0" w14:paraId="5D0241D3" w14:textId="77777777" w:rsidTr="00E765A7">
        <w:trPr>
          <w:cantSplit/>
          <w:trHeight w:val="45"/>
        </w:trPr>
        <w:tc>
          <w:tcPr>
            <w:tcW w:w="7470" w:type="dxa"/>
            <w:shd w:val="clear" w:color="auto" w:fill="auto"/>
          </w:tcPr>
          <w:p w14:paraId="5ADF0F3A" w14:textId="77777777" w:rsidR="00587489" w:rsidRPr="00220DC0" w:rsidRDefault="00587489" w:rsidP="00587489">
            <w:pPr>
              <w:ind w:left="436"/>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tcPr>
          <w:p w14:paraId="3A57FFEF" w14:textId="77777777" w:rsidR="00587489" w:rsidRPr="00220DC0" w:rsidRDefault="00587489" w:rsidP="00587489">
            <w:pPr>
              <w:ind w:right="-72"/>
              <w:jc w:val="right"/>
              <w:rPr>
                <w:rFonts w:ascii="Arial" w:eastAsia="Arial Unicode MS" w:hAnsi="Arial" w:cs="Arial"/>
                <w:sz w:val="18"/>
                <w:szCs w:val="18"/>
              </w:rPr>
            </w:pPr>
          </w:p>
        </w:tc>
      </w:tr>
      <w:tr w:rsidR="00587489" w:rsidRPr="00220DC0" w14:paraId="65EA0FE2" w14:textId="77777777" w:rsidTr="00E765A7">
        <w:trPr>
          <w:cantSplit/>
        </w:trPr>
        <w:tc>
          <w:tcPr>
            <w:tcW w:w="7470" w:type="dxa"/>
            <w:shd w:val="clear" w:color="auto" w:fill="auto"/>
          </w:tcPr>
          <w:p w14:paraId="3AA418DD" w14:textId="2E4EC096" w:rsidR="00587489" w:rsidRPr="00220DC0" w:rsidRDefault="00587489" w:rsidP="00587489">
            <w:pPr>
              <w:ind w:left="436"/>
              <w:rPr>
                <w:rFonts w:ascii="Arial" w:eastAsia="Arial Unicode MS" w:hAnsi="Arial" w:cs="Arial"/>
                <w:sz w:val="18"/>
                <w:szCs w:val="18"/>
              </w:rPr>
            </w:pPr>
            <w:r w:rsidRPr="00220DC0">
              <w:rPr>
                <w:rFonts w:ascii="Arial" w:eastAsia="Arial Unicode MS" w:hAnsi="Arial" w:cs="Arial"/>
                <w:color w:val="000000"/>
                <w:sz w:val="18"/>
                <w:szCs w:val="18"/>
              </w:rPr>
              <w:t>Group’s share in a</w:t>
            </w:r>
            <w:r w:rsidR="00981B2B">
              <w:rPr>
                <w:rFonts w:ascii="Arial" w:eastAsia="Arial Unicode MS" w:hAnsi="Arial" w:cs="Arial"/>
                <w:color w:val="000000"/>
                <w:sz w:val="18"/>
                <w:szCs w:val="18"/>
              </w:rPr>
              <w:t>n a</w:t>
            </w:r>
            <w:r w:rsidRPr="00220DC0">
              <w:rPr>
                <w:rFonts w:ascii="Arial" w:eastAsia="Arial Unicode MS" w:hAnsi="Arial" w:cs="Arial"/>
                <w:color w:val="000000"/>
                <w:sz w:val="18"/>
                <w:szCs w:val="18"/>
              </w:rPr>
              <w:t>ssociate (%)</w:t>
            </w:r>
          </w:p>
        </w:tc>
        <w:tc>
          <w:tcPr>
            <w:tcW w:w="1984" w:type="dxa"/>
            <w:shd w:val="clear" w:color="auto" w:fill="FAFAFA"/>
          </w:tcPr>
          <w:p w14:paraId="445AAEA0" w14:textId="1399A103" w:rsidR="00587489" w:rsidRPr="00220DC0" w:rsidRDefault="00587489" w:rsidP="00587489">
            <w:pPr>
              <w:ind w:right="-72"/>
              <w:jc w:val="right"/>
              <w:rPr>
                <w:rFonts w:ascii="Arial" w:hAnsi="Arial" w:cs="Arial"/>
                <w:sz w:val="18"/>
                <w:szCs w:val="18"/>
              </w:rPr>
            </w:pPr>
            <w:r w:rsidRPr="00220DC0">
              <w:rPr>
                <w:rFonts w:ascii="Arial" w:eastAsia="Arial Unicode MS" w:hAnsi="Arial" w:cs="Arial"/>
                <w:sz w:val="18"/>
                <w:szCs w:val="18"/>
              </w:rPr>
              <w:t>40.01</w:t>
            </w:r>
          </w:p>
        </w:tc>
      </w:tr>
      <w:tr w:rsidR="00587489" w:rsidRPr="00220DC0" w14:paraId="7AAA2571" w14:textId="77777777" w:rsidTr="00E765A7">
        <w:trPr>
          <w:cantSplit/>
        </w:trPr>
        <w:tc>
          <w:tcPr>
            <w:tcW w:w="7470" w:type="dxa"/>
            <w:shd w:val="clear" w:color="auto" w:fill="auto"/>
          </w:tcPr>
          <w:p w14:paraId="5F70302F" w14:textId="1E3F1801"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color w:val="000000"/>
                <w:sz w:val="18"/>
                <w:szCs w:val="18"/>
              </w:rPr>
              <w:t xml:space="preserve">Group’s share in </w:t>
            </w:r>
            <w:r w:rsidR="00981B2B">
              <w:rPr>
                <w:rFonts w:ascii="Arial" w:eastAsia="Arial Unicode MS" w:hAnsi="Arial" w:cs="Arial"/>
                <w:color w:val="000000"/>
                <w:sz w:val="18"/>
                <w:szCs w:val="18"/>
              </w:rPr>
              <w:t>an a</w:t>
            </w:r>
            <w:r w:rsidRPr="00220DC0">
              <w:rPr>
                <w:rFonts w:ascii="Arial" w:eastAsia="Arial Unicode MS" w:hAnsi="Arial" w:cs="Arial"/>
                <w:color w:val="000000"/>
                <w:sz w:val="18"/>
                <w:szCs w:val="18"/>
              </w:rPr>
              <w:t>ssociate</w:t>
            </w:r>
          </w:p>
        </w:tc>
        <w:tc>
          <w:tcPr>
            <w:tcW w:w="1984" w:type="dxa"/>
            <w:shd w:val="clear" w:color="auto" w:fill="FAFAFA"/>
          </w:tcPr>
          <w:p w14:paraId="6DF5682B" w14:textId="2D8C88AD" w:rsidR="00587489" w:rsidRPr="00220DC0" w:rsidRDefault="00587489" w:rsidP="00587489">
            <w:pPr>
              <w:ind w:right="-72"/>
              <w:jc w:val="right"/>
              <w:rPr>
                <w:rFonts w:ascii="Arial" w:hAnsi="Arial" w:cs="Arial"/>
                <w:sz w:val="18"/>
                <w:szCs w:val="18"/>
              </w:rPr>
            </w:pPr>
            <w:r w:rsidRPr="00220DC0">
              <w:rPr>
                <w:rFonts w:ascii="Arial" w:eastAsia="Arial Unicode MS" w:hAnsi="Arial" w:cs="Arial"/>
                <w:sz w:val="18"/>
                <w:szCs w:val="18"/>
              </w:rPr>
              <w:t>1,1</w:t>
            </w:r>
            <w:r w:rsidR="003148F7" w:rsidRPr="00220DC0">
              <w:rPr>
                <w:rFonts w:ascii="Arial" w:eastAsia="Arial Unicode MS" w:hAnsi="Arial" w:cs="Arial"/>
                <w:sz w:val="18"/>
                <w:szCs w:val="18"/>
              </w:rPr>
              <w:t>78</w:t>
            </w:r>
          </w:p>
        </w:tc>
      </w:tr>
      <w:tr w:rsidR="00587489" w:rsidRPr="00220DC0" w14:paraId="32CA4768" w14:textId="77777777" w:rsidTr="00E765A7">
        <w:trPr>
          <w:cantSplit/>
        </w:trPr>
        <w:tc>
          <w:tcPr>
            <w:tcW w:w="7470" w:type="dxa"/>
            <w:shd w:val="clear" w:color="auto" w:fill="auto"/>
          </w:tcPr>
          <w:p w14:paraId="6C6B4893" w14:textId="77777777" w:rsidR="00587489" w:rsidRPr="00220DC0" w:rsidRDefault="00587489" w:rsidP="00587489">
            <w:pPr>
              <w:ind w:left="436"/>
              <w:rPr>
                <w:rFonts w:ascii="Arial" w:eastAsia="Arial Unicode MS" w:hAnsi="Arial" w:cs="Arial"/>
                <w:sz w:val="18"/>
                <w:szCs w:val="18"/>
                <w:cs/>
              </w:rPr>
            </w:pPr>
            <w:r w:rsidRPr="00220DC0">
              <w:rPr>
                <w:rFonts w:ascii="Arial" w:eastAsia="Arial Unicode MS" w:hAnsi="Arial" w:cs="Arial"/>
                <w:sz w:val="18"/>
                <w:szCs w:val="18"/>
              </w:rPr>
              <w:t>Goodwill</w:t>
            </w:r>
          </w:p>
        </w:tc>
        <w:tc>
          <w:tcPr>
            <w:tcW w:w="1984" w:type="dxa"/>
            <w:tcBorders>
              <w:top w:val="nil"/>
              <w:left w:val="nil"/>
              <w:bottom w:val="single" w:sz="4" w:space="0" w:color="auto"/>
              <w:right w:val="nil"/>
            </w:tcBorders>
            <w:shd w:val="clear" w:color="auto" w:fill="FAFAFA"/>
          </w:tcPr>
          <w:p w14:paraId="6ACC183A" w14:textId="4DED54CA" w:rsidR="00587489" w:rsidRPr="00220DC0" w:rsidRDefault="00276D9A" w:rsidP="00587489">
            <w:pPr>
              <w:ind w:right="-72"/>
              <w:jc w:val="right"/>
              <w:rPr>
                <w:rFonts w:ascii="Arial" w:hAnsi="Arial" w:cs="Arial"/>
                <w:sz w:val="18"/>
                <w:szCs w:val="18"/>
              </w:rPr>
            </w:pPr>
            <w:r w:rsidRPr="00220DC0">
              <w:rPr>
                <w:rFonts w:ascii="Arial" w:eastAsia="Arial Unicode MS" w:hAnsi="Arial" w:cs="Arial"/>
                <w:sz w:val="18"/>
                <w:szCs w:val="18"/>
              </w:rPr>
              <w:t>219</w:t>
            </w:r>
          </w:p>
        </w:tc>
      </w:tr>
      <w:tr w:rsidR="00587489" w:rsidRPr="00220DC0" w14:paraId="1E9AC836" w14:textId="77777777" w:rsidTr="00E765A7">
        <w:trPr>
          <w:cantSplit/>
        </w:trPr>
        <w:tc>
          <w:tcPr>
            <w:tcW w:w="7470" w:type="dxa"/>
            <w:shd w:val="clear" w:color="auto" w:fill="auto"/>
          </w:tcPr>
          <w:p w14:paraId="15222EA2" w14:textId="77777777" w:rsidR="00587489" w:rsidRPr="00220DC0" w:rsidRDefault="00587489" w:rsidP="00587489">
            <w:pPr>
              <w:ind w:left="436"/>
              <w:rPr>
                <w:rFonts w:ascii="Arial" w:eastAsia="Arial Unicode MS" w:hAnsi="Arial" w:cs="Arial"/>
                <w:sz w:val="8"/>
                <w:szCs w:val="8"/>
              </w:rPr>
            </w:pPr>
          </w:p>
        </w:tc>
        <w:tc>
          <w:tcPr>
            <w:tcW w:w="1984" w:type="dxa"/>
            <w:tcBorders>
              <w:top w:val="single" w:sz="4" w:space="0" w:color="auto"/>
              <w:left w:val="nil"/>
              <w:right w:val="nil"/>
            </w:tcBorders>
            <w:shd w:val="clear" w:color="auto" w:fill="FAFAFA"/>
          </w:tcPr>
          <w:p w14:paraId="5B63CC20" w14:textId="77777777" w:rsidR="00587489" w:rsidRPr="00220DC0" w:rsidRDefault="00587489" w:rsidP="00587489">
            <w:pPr>
              <w:ind w:right="-72"/>
              <w:jc w:val="right"/>
              <w:rPr>
                <w:rFonts w:ascii="Arial" w:hAnsi="Arial" w:cs="Arial"/>
                <w:sz w:val="8"/>
                <w:szCs w:val="8"/>
              </w:rPr>
            </w:pPr>
          </w:p>
        </w:tc>
      </w:tr>
      <w:tr w:rsidR="00587489" w:rsidRPr="00220DC0" w14:paraId="08412D2D" w14:textId="77777777" w:rsidTr="00E765A7">
        <w:trPr>
          <w:cantSplit/>
        </w:trPr>
        <w:tc>
          <w:tcPr>
            <w:tcW w:w="7470" w:type="dxa"/>
            <w:shd w:val="clear" w:color="auto" w:fill="auto"/>
          </w:tcPr>
          <w:p w14:paraId="32FF7844" w14:textId="77777777" w:rsidR="00587489" w:rsidRPr="00220DC0" w:rsidRDefault="00587489" w:rsidP="00587489">
            <w:pPr>
              <w:ind w:left="436" w:right="-69"/>
              <w:rPr>
                <w:rFonts w:ascii="Arial" w:eastAsia="Arial Unicode MS" w:hAnsi="Arial" w:cs="Arial"/>
                <w:sz w:val="18"/>
                <w:szCs w:val="18"/>
              </w:rPr>
            </w:pPr>
            <w:r w:rsidRPr="00220DC0">
              <w:rPr>
                <w:rFonts w:ascii="Arial" w:eastAsia="Arial Unicode MS" w:hAnsi="Arial" w:cs="Arial"/>
                <w:color w:val="000000"/>
                <w:sz w:val="18"/>
                <w:szCs w:val="18"/>
              </w:rPr>
              <w:t>Associate carrying amount</w:t>
            </w:r>
          </w:p>
        </w:tc>
        <w:tc>
          <w:tcPr>
            <w:tcW w:w="1984" w:type="dxa"/>
            <w:tcBorders>
              <w:left w:val="nil"/>
              <w:bottom w:val="single" w:sz="4" w:space="0" w:color="auto"/>
              <w:right w:val="nil"/>
            </w:tcBorders>
            <w:shd w:val="clear" w:color="auto" w:fill="FAFAFA"/>
          </w:tcPr>
          <w:p w14:paraId="0DB58878" w14:textId="14621197" w:rsidR="00587489" w:rsidRPr="00220DC0" w:rsidRDefault="00587489" w:rsidP="00587489">
            <w:pPr>
              <w:ind w:right="-72"/>
              <w:jc w:val="right"/>
              <w:rPr>
                <w:rFonts w:ascii="Arial" w:hAnsi="Arial" w:cs="Arial"/>
                <w:sz w:val="18"/>
                <w:szCs w:val="18"/>
              </w:rPr>
            </w:pPr>
            <w:r w:rsidRPr="00220DC0">
              <w:rPr>
                <w:rFonts w:ascii="Arial" w:eastAsia="Arial Unicode MS" w:hAnsi="Arial" w:cs="Arial"/>
                <w:sz w:val="18"/>
                <w:szCs w:val="18"/>
              </w:rPr>
              <w:t>1,3</w:t>
            </w:r>
            <w:r w:rsidR="00276D9A" w:rsidRPr="00220DC0">
              <w:rPr>
                <w:rFonts w:ascii="Arial" w:eastAsia="Arial Unicode MS" w:hAnsi="Arial" w:cs="Arial"/>
                <w:sz w:val="18"/>
                <w:szCs w:val="18"/>
              </w:rPr>
              <w:t>97</w:t>
            </w:r>
          </w:p>
        </w:tc>
      </w:tr>
    </w:tbl>
    <w:p w14:paraId="632C9E60" w14:textId="77777777" w:rsidR="00CF6080" w:rsidRPr="00220DC0" w:rsidRDefault="00CF6080" w:rsidP="007C328C">
      <w:pPr>
        <w:ind w:left="540"/>
        <w:jc w:val="thaiDistribute"/>
        <w:rPr>
          <w:rFonts w:ascii="Arial" w:eastAsia="Arial Unicode MS" w:hAnsi="Arial" w:cs="Arial"/>
          <w:i/>
          <w:iCs/>
          <w:color w:val="CF4A02"/>
          <w:sz w:val="18"/>
          <w:szCs w:val="18"/>
        </w:rPr>
      </w:pPr>
    </w:p>
    <w:p w14:paraId="19E44D6B" w14:textId="04D30171" w:rsidR="00CA549F" w:rsidRPr="00220DC0" w:rsidRDefault="00CA549F" w:rsidP="007C328C">
      <w:pPr>
        <w:ind w:left="540"/>
        <w:jc w:val="both"/>
        <w:rPr>
          <w:rFonts w:ascii="Arial" w:eastAsia="Arial Unicode MS" w:hAnsi="Arial" w:cs="Arial"/>
          <w:sz w:val="18"/>
          <w:szCs w:val="18"/>
          <w:cs/>
        </w:rPr>
      </w:pPr>
      <w:r w:rsidRPr="00220DC0">
        <w:rPr>
          <w:rFonts w:ascii="Arial" w:eastAsia="Arial Unicode MS" w:hAnsi="Arial" w:cs="Arial"/>
          <w:sz w:val="18"/>
          <w:szCs w:val="18"/>
        </w:rPr>
        <w:t>As at 31 December 202</w:t>
      </w:r>
      <w:r w:rsidR="00CC7AC9" w:rsidRPr="00220DC0">
        <w:rPr>
          <w:rFonts w:ascii="Arial" w:eastAsia="Arial Unicode MS" w:hAnsi="Arial" w:cs="Arial"/>
          <w:sz w:val="18"/>
          <w:szCs w:val="18"/>
        </w:rPr>
        <w:t>1</w:t>
      </w:r>
      <w:r w:rsidRPr="00220DC0">
        <w:rPr>
          <w:rFonts w:ascii="Arial" w:eastAsia="Arial Unicode MS" w:hAnsi="Arial" w:cs="Arial"/>
          <w:sz w:val="18"/>
          <w:szCs w:val="18"/>
        </w:rPr>
        <w:t xml:space="preserve">, the fair value of the Group’s interest in NEX Point Public Co., Ltd., a listed company in Stock Exchange of Thailand, is Baht </w:t>
      </w:r>
      <w:r w:rsidR="00CC7AC9" w:rsidRPr="00220DC0">
        <w:rPr>
          <w:rFonts w:ascii="Arial" w:eastAsia="Arial Unicode MS" w:hAnsi="Arial" w:cs="Arial"/>
          <w:sz w:val="18"/>
          <w:szCs w:val="18"/>
        </w:rPr>
        <w:t>13,065</w:t>
      </w:r>
      <w:r w:rsidRPr="00220DC0">
        <w:rPr>
          <w:rFonts w:ascii="Arial" w:eastAsia="Arial Unicode MS" w:hAnsi="Arial" w:cs="Arial"/>
          <w:sz w:val="18"/>
          <w:szCs w:val="18"/>
        </w:rPr>
        <w:t xml:space="preserve"> million</w:t>
      </w:r>
      <w:r w:rsidR="00674D55" w:rsidRPr="00220DC0">
        <w:rPr>
          <w:rFonts w:ascii="Arial" w:eastAsia="Arial Unicode MS" w:hAnsi="Arial" w:cs="Arial"/>
          <w:sz w:val="18"/>
          <w:szCs w:val="18"/>
        </w:rPr>
        <w:t xml:space="preserve"> (2020: Baht 2,81</w:t>
      </w:r>
      <w:r w:rsidR="00610D48" w:rsidRPr="00220DC0">
        <w:rPr>
          <w:rFonts w:ascii="Arial" w:eastAsia="Arial Unicode MS" w:hAnsi="Arial" w:cs="Arial"/>
          <w:sz w:val="18"/>
          <w:szCs w:val="18"/>
        </w:rPr>
        <w:t>4</w:t>
      </w:r>
      <w:r w:rsidR="00674D55" w:rsidRPr="00220DC0">
        <w:rPr>
          <w:rFonts w:ascii="Arial" w:eastAsia="Arial Unicode MS" w:hAnsi="Arial" w:cs="Arial"/>
          <w:sz w:val="18"/>
          <w:szCs w:val="18"/>
        </w:rPr>
        <w:t xml:space="preserve"> million)</w:t>
      </w:r>
      <w:r w:rsidR="00974838">
        <w:rPr>
          <w:rFonts w:ascii="Arial" w:eastAsia="Arial Unicode MS" w:hAnsi="Arial" w:cs="Arial"/>
          <w:sz w:val="18"/>
          <w:szCs w:val="18"/>
        </w:rPr>
        <w:t>.</w:t>
      </w:r>
    </w:p>
    <w:p w14:paraId="667AC8D3" w14:textId="0B81CE33" w:rsidR="00CA549F" w:rsidRPr="00220DC0" w:rsidRDefault="00587489" w:rsidP="007C328C">
      <w:pPr>
        <w:ind w:left="540"/>
        <w:jc w:val="both"/>
        <w:rPr>
          <w:rFonts w:ascii="Arial" w:eastAsia="Arial Unicode MS" w:hAnsi="Arial" w:cs="Arial"/>
          <w:i/>
          <w:iCs/>
          <w:sz w:val="18"/>
          <w:szCs w:val="18"/>
        </w:rPr>
      </w:pPr>
      <w:r w:rsidRPr="00220DC0">
        <w:rPr>
          <w:rFonts w:ascii="Arial" w:eastAsia="Arial Unicode MS" w:hAnsi="Arial" w:cs="Arial"/>
          <w:i/>
          <w:iCs/>
          <w:sz w:val="18"/>
          <w:szCs w:val="18"/>
        </w:rPr>
        <w:br w:type="page"/>
      </w:r>
    </w:p>
    <w:p w14:paraId="0F774762" w14:textId="77777777" w:rsidR="007C328C" w:rsidRPr="00220DC0" w:rsidRDefault="007C328C" w:rsidP="007C328C">
      <w:pPr>
        <w:ind w:left="540"/>
        <w:jc w:val="both"/>
        <w:rPr>
          <w:rFonts w:ascii="Arial" w:eastAsia="Arial Unicode MS" w:hAnsi="Arial" w:cs="Arial"/>
          <w:i/>
          <w:iCs/>
          <w:sz w:val="18"/>
          <w:szCs w:val="18"/>
        </w:rPr>
      </w:pPr>
      <w:r w:rsidRPr="00220DC0">
        <w:rPr>
          <w:rFonts w:ascii="Arial" w:eastAsia="Arial Unicode MS" w:hAnsi="Arial" w:cs="Arial"/>
          <w:i/>
          <w:iCs/>
          <w:sz w:val="18"/>
          <w:szCs w:val="18"/>
        </w:rPr>
        <w:t>Individually immaterial associates</w:t>
      </w:r>
    </w:p>
    <w:p w14:paraId="6DFA3053" w14:textId="77777777" w:rsidR="007C328C" w:rsidRPr="00220DC0" w:rsidRDefault="007C328C" w:rsidP="007C328C">
      <w:pPr>
        <w:ind w:left="540"/>
        <w:jc w:val="both"/>
        <w:rPr>
          <w:rFonts w:ascii="Arial" w:eastAsia="Arial Unicode MS" w:hAnsi="Arial" w:cs="Arial"/>
          <w:i/>
          <w:iCs/>
          <w:sz w:val="18"/>
          <w:szCs w:val="18"/>
        </w:rPr>
      </w:pPr>
    </w:p>
    <w:p w14:paraId="321CC30F" w14:textId="1A4D2C8D" w:rsidR="007C328C" w:rsidRPr="00220DC0" w:rsidRDefault="007C328C" w:rsidP="007C328C">
      <w:pPr>
        <w:ind w:left="540"/>
        <w:jc w:val="both"/>
        <w:rPr>
          <w:rFonts w:ascii="Arial" w:eastAsia="Arial Unicode MS" w:hAnsi="Arial" w:cs="Arial"/>
          <w:sz w:val="18"/>
          <w:szCs w:val="18"/>
        </w:rPr>
      </w:pPr>
      <w:r w:rsidRPr="00220DC0">
        <w:rPr>
          <w:rFonts w:ascii="Arial" w:eastAsia="Arial Unicode MS" w:hAnsi="Arial" w:cs="Arial"/>
          <w:spacing w:val="-4"/>
          <w:sz w:val="18"/>
          <w:szCs w:val="18"/>
        </w:rPr>
        <w:t>In addition to the interests in the associate</w:t>
      </w:r>
      <w:r w:rsidR="0056200A">
        <w:rPr>
          <w:rFonts w:ascii="Arial" w:eastAsia="Arial Unicode MS" w:hAnsi="Arial" w:cs="Arial"/>
          <w:spacing w:val="-4"/>
          <w:sz w:val="18"/>
          <w:szCs w:val="18"/>
        </w:rPr>
        <w:t>s</w:t>
      </w:r>
      <w:r w:rsidRPr="00220DC0">
        <w:rPr>
          <w:rFonts w:ascii="Arial" w:eastAsia="Arial Unicode MS" w:hAnsi="Arial" w:cs="Arial"/>
          <w:spacing w:val="-4"/>
          <w:sz w:val="18"/>
          <w:szCs w:val="18"/>
        </w:rPr>
        <w:t xml:space="preserve"> disclosed above, the Group also has interests in a number of individually</w:t>
      </w:r>
      <w:r w:rsidRPr="00220DC0">
        <w:rPr>
          <w:rFonts w:ascii="Arial" w:eastAsia="Arial Unicode MS" w:hAnsi="Arial" w:cs="Arial"/>
          <w:sz w:val="18"/>
          <w:szCs w:val="18"/>
        </w:rPr>
        <w:t xml:space="preserve"> immaterial associates that are accounted for using</w:t>
      </w:r>
      <w:r w:rsidRPr="00220DC0">
        <w:rPr>
          <w:rFonts w:ascii="Arial" w:eastAsia="Arial Unicode MS" w:hAnsi="Arial" w:cs="Arial"/>
          <w:sz w:val="18"/>
          <w:szCs w:val="18"/>
          <w:cs/>
        </w:rPr>
        <w:t xml:space="preserve"> </w:t>
      </w:r>
      <w:r w:rsidRPr="00220DC0">
        <w:rPr>
          <w:rFonts w:ascii="Arial" w:eastAsia="Arial Unicode MS" w:hAnsi="Arial" w:cs="Arial"/>
          <w:sz w:val="18"/>
          <w:szCs w:val="18"/>
        </w:rPr>
        <w:t>the equity method as follows:</w:t>
      </w:r>
    </w:p>
    <w:p w14:paraId="1473E74D" w14:textId="77777777" w:rsidR="007C328C" w:rsidRPr="00220DC0" w:rsidRDefault="007C328C" w:rsidP="007C328C">
      <w:pPr>
        <w:ind w:left="540"/>
        <w:jc w:val="both"/>
        <w:rPr>
          <w:rFonts w:ascii="Arial" w:eastAsia="Arial Unicode MS" w:hAnsi="Arial" w:cs="Arial"/>
          <w:i/>
          <w:iCs/>
          <w:sz w:val="18"/>
          <w:szCs w:val="18"/>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59"/>
        <w:gridCol w:w="1560"/>
      </w:tblGrid>
      <w:tr w:rsidR="007C328C" w:rsidRPr="00220DC0" w14:paraId="496324B7" w14:textId="77777777" w:rsidTr="00E765A7">
        <w:tc>
          <w:tcPr>
            <w:tcW w:w="6408" w:type="dxa"/>
            <w:tcBorders>
              <w:top w:val="nil"/>
              <w:left w:val="nil"/>
              <w:bottom w:val="nil"/>
              <w:right w:val="nil"/>
            </w:tcBorders>
            <w:shd w:val="clear" w:color="auto" w:fill="FFFFFF"/>
          </w:tcPr>
          <w:p w14:paraId="3D7D2813" w14:textId="77777777" w:rsidR="007C328C" w:rsidRPr="00220DC0" w:rsidRDefault="007C328C" w:rsidP="00DB5922">
            <w:pPr>
              <w:ind w:left="540"/>
              <w:jc w:val="both"/>
              <w:rPr>
                <w:rFonts w:ascii="Arial" w:hAnsi="Arial" w:cs="Arial"/>
                <w:color w:val="000000"/>
                <w:sz w:val="18"/>
                <w:szCs w:val="18"/>
              </w:rPr>
            </w:pPr>
          </w:p>
        </w:tc>
        <w:tc>
          <w:tcPr>
            <w:tcW w:w="3119" w:type="dxa"/>
            <w:gridSpan w:val="2"/>
            <w:tcBorders>
              <w:top w:val="single" w:sz="4" w:space="0" w:color="auto"/>
              <w:left w:val="nil"/>
              <w:bottom w:val="nil"/>
              <w:right w:val="nil"/>
            </w:tcBorders>
            <w:shd w:val="clear" w:color="auto" w:fill="FFFFFF"/>
            <w:vAlign w:val="bottom"/>
          </w:tcPr>
          <w:p w14:paraId="0577361A" w14:textId="77777777" w:rsidR="007C328C" w:rsidRPr="00220DC0" w:rsidRDefault="007C328C" w:rsidP="004D25D7">
            <w:pPr>
              <w:ind w:left="-40" w:right="-72"/>
              <w:jc w:val="right"/>
              <w:rPr>
                <w:rFonts w:ascii="Arial" w:hAnsi="Arial" w:cs="Arial"/>
                <w:b/>
                <w:bCs/>
                <w:color w:val="000000"/>
                <w:sz w:val="18"/>
                <w:szCs w:val="18"/>
              </w:rPr>
            </w:pPr>
            <w:r w:rsidRPr="00220DC0">
              <w:rPr>
                <w:rFonts w:ascii="Arial" w:hAnsi="Arial" w:cs="Arial"/>
                <w:b/>
                <w:bCs/>
                <w:color w:val="000000"/>
                <w:sz w:val="18"/>
                <w:szCs w:val="18"/>
              </w:rPr>
              <w:t>Consolidated financial statements</w:t>
            </w:r>
          </w:p>
        </w:tc>
      </w:tr>
      <w:tr w:rsidR="007C328C" w:rsidRPr="00220DC0" w14:paraId="1E466A73" w14:textId="77777777" w:rsidTr="00E765A7">
        <w:tc>
          <w:tcPr>
            <w:tcW w:w="6408" w:type="dxa"/>
            <w:tcBorders>
              <w:top w:val="nil"/>
              <w:left w:val="nil"/>
              <w:bottom w:val="nil"/>
              <w:right w:val="nil"/>
            </w:tcBorders>
            <w:shd w:val="clear" w:color="auto" w:fill="FFFFFF"/>
          </w:tcPr>
          <w:p w14:paraId="7B844CD4" w14:textId="77777777" w:rsidR="007C328C" w:rsidRPr="00220DC0" w:rsidRDefault="007C328C" w:rsidP="00DB5922">
            <w:pPr>
              <w:ind w:left="540"/>
              <w:jc w:val="both"/>
              <w:rPr>
                <w:rFonts w:ascii="Arial" w:hAnsi="Arial" w:cs="Arial"/>
                <w:color w:val="000000"/>
                <w:sz w:val="18"/>
                <w:szCs w:val="18"/>
              </w:rPr>
            </w:pPr>
          </w:p>
        </w:tc>
        <w:tc>
          <w:tcPr>
            <w:tcW w:w="1559" w:type="dxa"/>
            <w:tcBorders>
              <w:top w:val="single" w:sz="4" w:space="0" w:color="auto"/>
              <w:left w:val="nil"/>
              <w:bottom w:val="nil"/>
              <w:right w:val="nil"/>
            </w:tcBorders>
            <w:shd w:val="clear" w:color="auto" w:fill="FFFFFF"/>
          </w:tcPr>
          <w:p w14:paraId="1D8464BE" w14:textId="77777777" w:rsidR="007C328C" w:rsidRPr="00220DC0" w:rsidRDefault="00666EF5" w:rsidP="00DB5922">
            <w:pPr>
              <w:ind w:left="-40" w:right="-72"/>
              <w:jc w:val="right"/>
              <w:rPr>
                <w:rFonts w:ascii="Arial" w:hAnsi="Arial" w:cs="Arial"/>
                <w:b/>
                <w:bCs/>
                <w:color w:val="000000"/>
                <w:sz w:val="18"/>
                <w:szCs w:val="18"/>
              </w:rPr>
            </w:pPr>
            <w:r w:rsidRPr="00220DC0">
              <w:rPr>
                <w:rFonts w:ascii="Arial" w:hAnsi="Arial" w:cs="Arial"/>
                <w:b/>
                <w:bCs/>
                <w:color w:val="000000"/>
                <w:sz w:val="18"/>
                <w:szCs w:val="18"/>
              </w:rPr>
              <w:t>2021</w:t>
            </w:r>
          </w:p>
        </w:tc>
        <w:tc>
          <w:tcPr>
            <w:tcW w:w="1560" w:type="dxa"/>
            <w:tcBorders>
              <w:top w:val="single" w:sz="4" w:space="0" w:color="auto"/>
              <w:left w:val="nil"/>
              <w:bottom w:val="nil"/>
              <w:right w:val="nil"/>
            </w:tcBorders>
            <w:shd w:val="clear" w:color="auto" w:fill="FFFFFF"/>
          </w:tcPr>
          <w:p w14:paraId="7B198D15" w14:textId="77777777" w:rsidR="007C328C" w:rsidRPr="00220DC0" w:rsidRDefault="00666EF5" w:rsidP="00DB5922">
            <w:pPr>
              <w:ind w:left="-40" w:right="-72"/>
              <w:jc w:val="right"/>
              <w:rPr>
                <w:rFonts w:ascii="Arial" w:hAnsi="Arial" w:cs="Arial"/>
                <w:b/>
                <w:bCs/>
                <w:color w:val="000000"/>
                <w:sz w:val="18"/>
                <w:szCs w:val="18"/>
              </w:rPr>
            </w:pPr>
            <w:r w:rsidRPr="00220DC0">
              <w:rPr>
                <w:rFonts w:ascii="Arial" w:hAnsi="Arial" w:cs="Arial"/>
                <w:b/>
                <w:bCs/>
                <w:color w:val="000000"/>
                <w:sz w:val="18"/>
                <w:szCs w:val="18"/>
              </w:rPr>
              <w:t>2020</w:t>
            </w:r>
          </w:p>
        </w:tc>
      </w:tr>
      <w:tr w:rsidR="007C328C" w:rsidRPr="00220DC0" w14:paraId="6F0A7431" w14:textId="77777777" w:rsidTr="00E765A7">
        <w:tc>
          <w:tcPr>
            <w:tcW w:w="6408" w:type="dxa"/>
            <w:tcBorders>
              <w:top w:val="nil"/>
              <w:left w:val="nil"/>
              <w:bottom w:val="nil"/>
              <w:right w:val="nil"/>
            </w:tcBorders>
            <w:shd w:val="clear" w:color="auto" w:fill="FFFFFF"/>
          </w:tcPr>
          <w:p w14:paraId="0E6E6F29" w14:textId="77777777" w:rsidR="007C328C" w:rsidRPr="00220DC0" w:rsidRDefault="007C328C" w:rsidP="00DB5922">
            <w:pPr>
              <w:ind w:left="540"/>
              <w:jc w:val="both"/>
              <w:rPr>
                <w:rFonts w:ascii="Arial" w:hAnsi="Arial" w:cs="Arial"/>
                <w:color w:val="000000"/>
                <w:sz w:val="18"/>
                <w:szCs w:val="18"/>
              </w:rPr>
            </w:pPr>
          </w:p>
        </w:tc>
        <w:tc>
          <w:tcPr>
            <w:tcW w:w="1559" w:type="dxa"/>
            <w:tcBorders>
              <w:top w:val="nil"/>
              <w:left w:val="nil"/>
              <w:bottom w:val="single" w:sz="4" w:space="0" w:color="auto"/>
              <w:right w:val="nil"/>
            </w:tcBorders>
            <w:shd w:val="clear" w:color="auto" w:fill="FFFFFF"/>
          </w:tcPr>
          <w:p w14:paraId="3DAB1FE8" w14:textId="77777777" w:rsidR="007C328C" w:rsidRPr="00220DC0" w:rsidRDefault="007C328C" w:rsidP="00DB5922">
            <w:pPr>
              <w:ind w:right="-72"/>
              <w:jc w:val="right"/>
              <w:rPr>
                <w:rFonts w:ascii="Arial" w:hAnsi="Arial" w:cs="Arial"/>
                <w:b/>
                <w:bCs/>
                <w:sz w:val="18"/>
                <w:szCs w:val="18"/>
              </w:rPr>
            </w:pPr>
            <w:r w:rsidRPr="00220DC0">
              <w:rPr>
                <w:rFonts w:ascii="Arial" w:hAnsi="Arial" w:cs="Arial"/>
                <w:b/>
                <w:bCs/>
                <w:sz w:val="18"/>
                <w:szCs w:val="18"/>
              </w:rPr>
              <w:t>Million Baht</w:t>
            </w:r>
          </w:p>
        </w:tc>
        <w:tc>
          <w:tcPr>
            <w:tcW w:w="1560" w:type="dxa"/>
            <w:tcBorders>
              <w:top w:val="nil"/>
              <w:left w:val="nil"/>
              <w:bottom w:val="single" w:sz="4" w:space="0" w:color="auto"/>
              <w:right w:val="nil"/>
            </w:tcBorders>
            <w:shd w:val="clear" w:color="auto" w:fill="FFFFFF"/>
            <w:hideMark/>
          </w:tcPr>
          <w:p w14:paraId="68F3E0F8" w14:textId="77777777" w:rsidR="007C328C" w:rsidRPr="00220DC0" w:rsidRDefault="007C328C" w:rsidP="00DB5922">
            <w:pPr>
              <w:ind w:right="-72"/>
              <w:jc w:val="right"/>
              <w:rPr>
                <w:rFonts w:ascii="Arial" w:hAnsi="Arial" w:cs="Arial"/>
                <w:b/>
                <w:bCs/>
                <w:sz w:val="18"/>
                <w:szCs w:val="18"/>
              </w:rPr>
            </w:pPr>
            <w:r w:rsidRPr="00220DC0">
              <w:rPr>
                <w:rFonts w:ascii="Arial" w:hAnsi="Arial" w:cs="Arial"/>
                <w:b/>
                <w:bCs/>
                <w:sz w:val="18"/>
                <w:szCs w:val="18"/>
              </w:rPr>
              <w:t>Million Baht</w:t>
            </w:r>
          </w:p>
        </w:tc>
      </w:tr>
      <w:tr w:rsidR="007C328C" w:rsidRPr="00220DC0" w14:paraId="6004E6A7" w14:textId="77777777" w:rsidTr="00E765A7">
        <w:tc>
          <w:tcPr>
            <w:tcW w:w="6408" w:type="dxa"/>
            <w:tcBorders>
              <w:top w:val="nil"/>
              <w:left w:val="nil"/>
              <w:bottom w:val="nil"/>
              <w:right w:val="nil"/>
            </w:tcBorders>
          </w:tcPr>
          <w:p w14:paraId="7F185D6E" w14:textId="77777777" w:rsidR="007C328C" w:rsidRPr="00220DC0" w:rsidRDefault="007C328C" w:rsidP="00DB5922">
            <w:pPr>
              <w:ind w:left="540"/>
              <w:rPr>
                <w:rFonts w:ascii="Arial" w:hAnsi="Arial" w:cs="Arial"/>
                <w:b/>
                <w:bCs/>
                <w:color w:val="000000"/>
                <w:sz w:val="18"/>
                <w:szCs w:val="18"/>
              </w:rPr>
            </w:pPr>
          </w:p>
        </w:tc>
        <w:tc>
          <w:tcPr>
            <w:tcW w:w="1559" w:type="dxa"/>
            <w:tcBorders>
              <w:top w:val="single" w:sz="4" w:space="0" w:color="auto"/>
              <w:left w:val="nil"/>
              <w:bottom w:val="nil"/>
              <w:right w:val="nil"/>
            </w:tcBorders>
            <w:shd w:val="clear" w:color="auto" w:fill="FAFAFA"/>
          </w:tcPr>
          <w:p w14:paraId="64C538E0" w14:textId="77777777" w:rsidR="007C328C" w:rsidRPr="00220DC0" w:rsidRDefault="007C328C" w:rsidP="00DB5922">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7D23C336" w14:textId="77777777" w:rsidR="007C328C" w:rsidRPr="00220DC0" w:rsidRDefault="007C328C" w:rsidP="00DB5922">
            <w:pPr>
              <w:ind w:right="-72"/>
              <w:jc w:val="right"/>
              <w:rPr>
                <w:rFonts w:ascii="Arial" w:hAnsi="Arial" w:cs="Arial"/>
                <w:sz w:val="18"/>
                <w:szCs w:val="18"/>
              </w:rPr>
            </w:pPr>
          </w:p>
        </w:tc>
      </w:tr>
      <w:tr w:rsidR="004A0F55" w:rsidRPr="00220DC0" w14:paraId="27CEB354" w14:textId="77777777" w:rsidTr="00E765A7">
        <w:tc>
          <w:tcPr>
            <w:tcW w:w="6408" w:type="dxa"/>
            <w:tcBorders>
              <w:top w:val="nil"/>
              <w:left w:val="nil"/>
              <w:bottom w:val="nil"/>
              <w:right w:val="nil"/>
            </w:tcBorders>
          </w:tcPr>
          <w:p w14:paraId="37116E35" w14:textId="77777777" w:rsidR="004A0F55" w:rsidRPr="00220DC0" w:rsidRDefault="004A0F55" w:rsidP="004A0F55">
            <w:pPr>
              <w:ind w:left="540"/>
              <w:rPr>
                <w:rFonts w:ascii="Arial" w:hAnsi="Arial" w:cs="Arial"/>
                <w:b/>
                <w:bCs/>
                <w:color w:val="000000"/>
                <w:sz w:val="18"/>
                <w:szCs w:val="18"/>
              </w:rPr>
            </w:pPr>
            <w:r w:rsidRPr="00220DC0">
              <w:rPr>
                <w:rFonts w:ascii="Arial" w:hAnsi="Arial" w:cs="Arial"/>
                <w:b/>
                <w:bCs/>
                <w:color w:val="000000"/>
                <w:sz w:val="18"/>
                <w:szCs w:val="18"/>
              </w:rPr>
              <w:t>Aggregate carrying amount of individually immaterial associates</w:t>
            </w:r>
          </w:p>
        </w:tc>
        <w:tc>
          <w:tcPr>
            <w:tcW w:w="1559" w:type="dxa"/>
            <w:tcBorders>
              <w:top w:val="nil"/>
              <w:left w:val="nil"/>
              <w:bottom w:val="single" w:sz="4" w:space="0" w:color="auto"/>
              <w:right w:val="nil"/>
            </w:tcBorders>
            <w:shd w:val="clear" w:color="auto" w:fill="FAFAFA"/>
          </w:tcPr>
          <w:p w14:paraId="32BDC36B" w14:textId="02DCEF27" w:rsidR="004A0F55" w:rsidRPr="00220DC0" w:rsidRDefault="00CC7AC9" w:rsidP="004A0F55">
            <w:pPr>
              <w:ind w:right="-72"/>
              <w:jc w:val="right"/>
              <w:rPr>
                <w:rFonts w:ascii="Arial" w:hAnsi="Arial" w:cs="Arial"/>
                <w:sz w:val="18"/>
                <w:szCs w:val="18"/>
              </w:rPr>
            </w:pPr>
            <w:r w:rsidRPr="00220DC0">
              <w:rPr>
                <w:rFonts w:ascii="Arial" w:hAnsi="Arial" w:cs="Arial"/>
                <w:sz w:val="18"/>
                <w:szCs w:val="18"/>
              </w:rPr>
              <w:t>116</w:t>
            </w:r>
          </w:p>
        </w:tc>
        <w:tc>
          <w:tcPr>
            <w:tcW w:w="1560" w:type="dxa"/>
            <w:tcBorders>
              <w:top w:val="nil"/>
              <w:left w:val="nil"/>
              <w:bottom w:val="single" w:sz="4" w:space="0" w:color="auto"/>
              <w:right w:val="nil"/>
            </w:tcBorders>
            <w:shd w:val="clear" w:color="auto" w:fill="auto"/>
          </w:tcPr>
          <w:p w14:paraId="34FEA362" w14:textId="77777777" w:rsidR="004A0F55" w:rsidRPr="00220DC0" w:rsidRDefault="004A0F55" w:rsidP="004A0F55">
            <w:pPr>
              <w:ind w:right="-72"/>
              <w:jc w:val="right"/>
              <w:rPr>
                <w:rFonts w:ascii="Arial" w:hAnsi="Arial" w:cs="Arial"/>
                <w:sz w:val="18"/>
                <w:szCs w:val="18"/>
              </w:rPr>
            </w:pPr>
            <w:r w:rsidRPr="00220DC0">
              <w:rPr>
                <w:rFonts w:ascii="Arial" w:hAnsi="Arial" w:cs="Arial"/>
                <w:sz w:val="18"/>
                <w:szCs w:val="18"/>
              </w:rPr>
              <w:t>86</w:t>
            </w:r>
          </w:p>
        </w:tc>
      </w:tr>
      <w:tr w:rsidR="004A0F55" w:rsidRPr="00220DC0" w14:paraId="2639A861" w14:textId="77777777" w:rsidTr="00E765A7">
        <w:tc>
          <w:tcPr>
            <w:tcW w:w="6408" w:type="dxa"/>
            <w:tcBorders>
              <w:top w:val="nil"/>
              <w:left w:val="nil"/>
              <w:bottom w:val="nil"/>
              <w:right w:val="nil"/>
            </w:tcBorders>
          </w:tcPr>
          <w:p w14:paraId="3FC2775B" w14:textId="77777777" w:rsidR="004A0F55" w:rsidRPr="00220DC0" w:rsidRDefault="004A0F55" w:rsidP="004A0F55">
            <w:pPr>
              <w:ind w:left="540"/>
              <w:rPr>
                <w:rFonts w:ascii="Arial" w:hAnsi="Arial" w:cs="Arial"/>
                <w:b/>
                <w:bCs/>
                <w:color w:val="000000"/>
                <w:sz w:val="18"/>
                <w:szCs w:val="18"/>
              </w:rPr>
            </w:pPr>
            <w:r w:rsidRPr="00220DC0">
              <w:rPr>
                <w:rFonts w:ascii="Arial" w:hAnsi="Arial" w:cs="Arial"/>
                <w:b/>
                <w:bCs/>
                <w:color w:val="000000"/>
                <w:sz w:val="18"/>
                <w:szCs w:val="18"/>
              </w:rPr>
              <w:t>The Group’s share of:</w:t>
            </w:r>
          </w:p>
        </w:tc>
        <w:tc>
          <w:tcPr>
            <w:tcW w:w="1559" w:type="dxa"/>
            <w:tcBorders>
              <w:top w:val="single" w:sz="4" w:space="0" w:color="auto"/>
              <w:left w:val="nil"/>
              <w:bottom w:val="nil"/>
              <w:right w:val="nil"/>
            </w:tcBorders>
            <w:shd w:val="clear" w:color="auto" w:fill="FAFAFA"/>
          </w:tcPr>
          <w:p w14:paraId="2269AFBC" w14:textId="77777777" w:rsidR="004A0F55" w:rsidRPr="00220DC0" w:rsidRDefault="004A0F55" w:rsidP="004A0F55">
            <w:pPr>
              <w:ind w:left="-40" w:right="-72"/>
              <w:jc w:val="right"/>
              <w:rPr>
                <w:rFonts w:ascii="Arial" w:hAnsi="Arial" w:cs="Arial"/>
                <w:b/>
                <w:bCs/>
                <w:color w:val="000000"/>
                <w:sz w:val="18"/>
                <w:szCs w:val="18"/>
              </w:rPr>
            </w:pPr>
          </w:p>
        </w:tc>
        <w:tc>
          <w:tcPr>
            <w:tcW w:w="1560" w:type="dxa"/>
            <w:tcBorders>
              <w:top w:val="single" w:sz="4" w:space="0" w:color="auto"/>
              <w:left w:val="nil"/>
              <w:bottom w:val="nil"/>
              <w:right w:val="nil"/>
            </w:tcBorders>
            <w:shd w:val="clear" w:color="auto" w:fill="auto"/>
          </w:tcPr>
          <w:p w14:paraId="4B877253" w14:textId="77777777" w:rsidR="004A0F55" w:rsidRPr="00220DC0" w:rsidRDefault="004A0F55" w:rsidP="004A0F55">
            <w:pPr>
              <w:ind w:left="-40" w:right="-72"/>
              <w:jc w:val="right"/>
              <w:rPr>
                <w:rFonts w:ascii="Arial" w:hAnsi="Arial" w:cs="Arial"/>
                <w:b/>
                <w:bCs/>
                <w:color w:val="000000"/>
                <w:sz w:val="18"/>
                <w:szCs w:val="18"/>
              </w:rPr>
            </w:pPr>
          </w:p>
        </w:tc>
      </w:tr>
      <w:tr w:rsidR="004A0F55" w:rsidRPr="00220DC0" w14:paraId="58390CF2" w14:textId="77777777" w:rsidTr="00E765A7">
        <w:tc>
          <w:tcPr>
            <w:tcW w:w="6408" w:type="dxa"/>
            <w:tcBorders>
              <w:top w:val="nil"/>
              <w:left w:val="nil"/>
              <w:bottom w:val="nil"/>
              <w:right w:val="nil"/>
            </w:tcBorders>
          </w:tcPr>
          <w:p w14:paraId="0CFD5CFF" w14:textId="610DD5C5" w:rsidR="004A0F55" w:rsidRPr="00220DC0" w:rsidRDefault="004A0F55" w:rsidP="004A0F55">
            <w:pPr>
              <w:ind w:left="540"/>
              <w:rPr>
                <w:rFonts w:ascii="Arial" w:hAnsi="Arial" w:cs="Arial"/>
                <w:color w:val="000000"/>
                <w:sz w:val="18"/>
                <w:szCs w:val="18"/>
              </w:rPr>
            </w:pPr>
            <w:r w:rsidRPr="00220DC0">
              <w:rPr>
                <w:rFonts w:ascii="Arial" w:hAnsi="Arial" w:cs="Arial"/>
                <w:color w:val="000000"/>
                <w:sz w:val="18"/>
                <w:szCs w:val="18"/>
              </w:rPr>
              <w:t>Profit</w:t>
            </w:r>
            <w:r w:rsidR="0056200A">
              <w:rPr>
                <w:rFonts w:ascii="Arial" w:hAnsi="Arial" w:cs="Arial"/>
                <w:color w:val="000000"/>
                <w:sz w:val="18"/>
                <w:szCs w:val="18"/>
              </w:rPr>
              <w:t xml:space="preserve"> (loss)</w:t>
            </w:r>
            <w:r w:rsidRPr="00220DC0">
              <w:rPr>
                <w:rFonts w:ascii="Arial" w:hAnsi="Arial" w:cs="Arial"/>
                <w:color w:val="000000"/>
                <w:sz w:val="18"/>
                <w:szCs w:val="18"/>
              </w:rPr>
              <w:t xml:space="preserve"> from continuing operations</w:t>
            </w:r>
          </w:p>
        </w:tc>
        <w:tc>
          <w:tcPr>
            <w:tcW w:w="1559" w:type="dxa"/>
            <w:tcBorders>
              <w:top w:val="nil"/>
              <w:left w:val="nil"/>
              <w:bottom w:val="nil"/>
              <w:right w:val="nil"/>
            </w:tcBorders>
            <w:shd w:val="clear" w:color="auto" w:fill="FAFAFA"/>
          </w:tcPr>
          <w:p w14:paraId="6EE54840" w14:textId="70CF5174" w:rsidR="004A0F55" w:rsidRPr="00220DC0" w:rsidRDefault="00CC7AC9"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w:t>
            </w:r>
          </w:p>
        </w:tc>
        <w:tc>
          <w:tcPr>
            <w:tcW w:w="1560" w:type="dxa"/>
            <w:tcBorders>
              <w:top w:val="nil"/>
              <w:left w:val="nil"/>
              <w:bottom w:val="nil"/>
              <w:right w:val="nil"/>
            </w:tcBorders>
            <w:shd w:val="clear" w:color="auto" w:fill="auto"/>
          </w:tcPr>
          <w:p w14:paraId="6D11A021" w14:textId="77777777" w:rsidR="004A0F55" w:rsidRPr="00220DC0" w:rsidRDefault="004A0F55"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(3)</w:t>
            </w:r>
          </w:p>
        </w:tc>
      </w:tr>
      <w:tr w:rsidR="004A0F55" w:rsidRPr="00220DC0" w14:paraId="472F4C13" w14:textId="77777777" w:rsidTr="00E765A7">
        <w:tc>
          <w:tcPr>
            <w:tcW w:w="6408" w:type="dxa"/>
            <w:tcBorders>
              <w:top w:val="nil"/>
              <w:left w:val="nil"/>
              <w:bottom w:val="nil"/>
              <w:right w:val="nil"/>
            </w:tcBorders>
          </w:tcPr>
          <w:p w14:paraId="1FB27C9A" w14:textId="709B4D95" w:rsidR="004A0F55" w:rsidRPr="00220DC0" w:rsidRDefault="004A0F55" w:rsidP="004A0F55">
            <w:pPr>
              <w:ind w:left="540"/>
              <w:rPr>
                <w:rFonts w:ascii="Arial" w:hAnsi="Arial" w:cs="Arial"/>
                <w:color w:val="000000"/>
                <w:sz w:val="18"/>
                <w:szCs w:val="18"/>
              </w:rPr>
            </w:pPr>
            <w:r w:rsidRPr="00220DC0">
              <w:rPr>
                <w:rFonts w:ascii="Arial" w:hAnsi="Arial" w:cs="Arial"/>
                <w:color w:val="000000"/>
                <w:sz w:val="18"/>
                <w:szCs w:val="18"/>
              </w:rPr>
              <w:t>Other comprehensive income</w:t>
            </w:r>
          </w:p>
        </w:tc>
        <w:tc>
          <w:tcPr>
            <w:tcW w:w="1559" w:type="dxa"/>
            <w:tcBorders>
              <w:top w:val="nil"/>
              <w:left w:val="nil"/>
              <w:bottom w:val="single" w:sz="4" w:space="0" w:color="auto"/>
              <w:right w:val="nil"/>
            </w:tcBorders>
            <w:shd w:val="clear" w:color="auto" w:fill="FAFAFA"/>
          </w:tcPr>
          <w:p w14:paraId="1D62EDE0" w14:textId="5C74C860" w:rsidR="004A0F55" w:rsidRPr="00220DC0" w:rsidRDefault="00CC7AC9"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w:t>
            </w:r>
          </w:p>
        </w:tc>
        <w:tc>
          <w:tcPr>
            <w:tcW w:w="1560" w:type="dxa"/>
            <w:tcBorders>
              <w:top w:val="nil"/>
              <w:left w:val="nil"/>
              <w:bottom w:val="single" w:sz="4" w:space="0" w:color="auto"/>
              <w:right w:val="nil"/>
            </w:tcBorders>
            <w:shd w:val="clear" w:color="auto" w:fill="auto"/>
          </w:tcPr>
          <w:p w14:paraId="774C5A40" w14:textId="77777777" w:rsidR="004A0F55" w:rsidRPr="00220DC0" w:rsidRDefault="004A0F55"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w:t>
            </w:r>
          </w:p>
        </w:tc>
      </w:tr>
      <w:tr w:rsidR="004A0F55" w:rsidRPr="00220DC0" w14:paraId="7B98C476" w14:textId="77777777" w:rsidTr="00E765A7">
        <w:tc>
          <w:tcPr>
            <w:tcW w:w="6408" w:type="dxa"/>
            <w:tcBorders>
              <w:top w:val="nil"/>
              <w:left w:val="nil"/>
              <w:bottom w:val="nil"/>
              <w:right w:val="nil"/>
            </w:tcBorders>
          </w:tcPr>
          <w:p w14:paraId="7C86546F" w14:textId="77777777" w:rsidR="004A0F55" w:rsidRPr="00220DC0" w:rsidRDefault="004A0F55" w:rsidP="004A0F55">
            <w:pPr>
              <w:ind w:left="540"/>
              <w:rPr>
                <w:rFonts w:ascii="Arial" w:hAnsi="Arial" w:cs="Arial"/>
                <w:color w:val="000000"/>
                <w:sz w:val="18"/>
                <w:szCs w:val="18"/>
              </w:rPr>
            </w:pPr>
          </w:p>
        </w:tc>
        <w:tc>
          <w:tcPr>
            <w:tcW w:w="1559" w:type="dxa"/>
            <w:tcBorders>
              <w:top w:val="single" w:sz="4" w:space="0" w:color="auto"/>
              <w:left w:val="nil"/>
              <w:bottom w:val="nil"/>
              <w:right w:val="nil"/>
            </w:tcBorders>
            <w:shd w:val="clear" w:color="auto" w:fill="FAFAFA"/>
          </w:tcPr>
          <w:p w14:paraId="486216DE" w14:textId="77777777" w:rsidR="004A0F55" w:rsidRPr="00220DC0" w:rsidRDefault="004A0F55"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761415E4" w14:textId="77777777" w:rsidR="004A0F55" w:rsidRPr="00220DC0" w:rsidRDefault="004A0F55"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0F55" w:rsidRPr="00220DC0" w14:paraId="1E942B42" w14:textId="77777777" w:rsidTr="00E765A7">
        <w:tc>
          <w:tcPr>
            <w:tcW w:w="6408" w:type="dxa"/>
            <w:tcBorders>
              <w:top w:val="nil"/>
              <w:left w:val="nil"/>
              <w:bottom w:val="nil"/>
              <w:right w:val="nil"/>
            </w:tcBorders>
          </w:tcPr>
          <w:p w14:paraId="2EB5CDCB" w14:textId="60BB50AE" w:rsidR="004A0F55" w:rsidRPr="00220DC0" w:rsidRDefault="004A0F55" w:rsidP="004A0F55">
            <w:pPr>
              <w:ind w:left="540"/>
              <w:rPr>
                <w:rFonts w:ascii="Arial" w:hAnsi="Arial" w:cs="Arial"/>
                <w:color w:val="000000"/>
                <w:sz w:val="18"/>
                <w:szCs w:val="18"/>
              </w:rPr>
            </w:pPr>
            <w:r w:rsidRPr="00220DC0">
              <w:rPr>
                <w:rFonts w:ascii="Arial" w:hAnsi="Arial" w:cs="Arial"/>
                <w:color w:val="000000"/>
                <w:sz w:val="18"/>
                <w:szCs w:val="18"/>
              </w:rPr>
              <w:t>Total comprehensive income</w:t>
            </w:r>
            <w:r w:rsidR="005843CB" w:rsidRPr="00220DC0">
              <w:rPr>
                <w:rFonts w:ascii="Arial" w:hAnsi="Arial" w:cs="Arial"/>
                <w:color w:val="000000"/>
                <w:sz w:val="18"/>
                <w:szCs w:val="18"/>
              </w:rPr>
              <w:t xml:space="preserve"> (expense)</w:t>
            </w:r>
          </w:p>
        </w:tc>
        <w:tc>
          <w:tcPr>
            <w:tcW w:w="1559" w:type="dxa"/>
            <w:tcBorders>
              <w:top w:val="nil"/>
              <w:left w:val="nil"/>
              <w:bottom w:val="single" w:sz="4" w:space="0" w:color="auto"/>
              <w:right w:val="nil"/>
            </w:tcBorders>
            <w:shd w:val="clear" w:color="auto" w:fill="FAFAFA"/>
          </w:tcPr>
          <w:p w14:paraId="0FA4A005" w14:textId="0737F7C0" w:rsidR="004A0F55" w:rsidRPr="00220DC0" w:rsidRDefault="00CC7AC9"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2</w:t>
            </w:r>
          </w:p>
        </w:tc>
        <w:tc>
          <w:tcPr>
            <w:tcW w:w="1560" w:type="dxa"/>
            <w:tcBorders>
              <w:top w:val="nil"/>
              <w:left w:val="nil"/>
              <w:bottom w:val="single" w:sz="4" w:space="0" w:color="auto"/>
              <w:right w:val="nil"/>
            </w:tcBorders>
            <w:shd w:val="clear" w:color="auto" w:fill="auto"/>
          </w:tcPr>
          <w:p w14:paraId="399B86EE" w14:textId="77777777" w:rsidR="004A0F55" w:rsidRPr="00220DC0" w:rsidRDefault="004A0F55" w:rsidP="004A0F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0DC0">
              <w:rPr>
                <w:rFonts w:ascii="Arial" w:hAnsi="Arial" w:cs="Arial"/>
                <w:sz w:val="18"/>
                <w:szCs w:val="18"/>
              </w:rPr>
              <w:t>(1)</w:t>
            </w:r>
          </w:p>
        </w:tc>
      </w:tr>
    </w:tbl>
    <w:p w14:paraId="354C51CD" w14:textId="77777777" w:rsidR="007C328C" w:rsidRPr="00220DC0" w:rsidRDefault="007C328C" w:rsidP="007C328C">
      <w:pPr>
        <w:rPr>
          <w:rFonts w:ascii="Arial" w:hAnsi="Arial" w:cs="Arial"/>
          <w:sz w:val="18"/>
          <w:szCs w:val="18"/>
        </w:rPr>
      </w:pPr>
    </w:p>
    <w:p w14:paraId="523E2977" w14:textId="35C99EB6" w:rsidR="00587489" w:rsidRPr="00220DC0" w:rsidRDefault="00587489" w:rsidP="00587489">
      <w:pPr>
        <w:rPr>
          <w:rFonts w:ascii="Arial" w:hAnsi="Arial" w:cs="Arial"/>
          <w:sz w:val="18"/>
          <w:szCs w:val="18"/>
        </w:rPr>
        <w:sectPr w:rsidR="00587489" w:rsidRPr="00220DC0" w:rsidSect="00E765A7">
          <w:pgSz w:w="11907" w:h="16840" w:code="9"/>
          <w:pgMar w:top="1440" w:right="720" w:bottom="720" w:left="1728" w:header="706" w:footer="576" w:gutter="0"/>
          <w:cols w:space="720"/>
          <w:docGrid w:linePitch="272"/>
        </w:sectPr>
      </w:pPr>
    </w:p>
    <w:p w14:paraId="709F45DF" w14:textId="39AD8E70" w:rsidR="00FF408A" w:rsidRPr="004753C2" w:rsidRDefault="00FF408A" w:rsidP="00587489">
      <w:pPr>
        <w:rPr>
          <w:rFonts w:ascii="Arial" w:hAnsi="Arial" w:cs="Arial"/>
          <w:b/>
          <w:bCs/>
          <w:color w:val="CF4A02"/>
          <w:sz w:val="20"/>
          <w:szCs w:val="18"/>
        </w:rPr>
      </w:pPr>
    </w:p>
    <w:p w14:paraId="29488116" w14:textId="4E7A69FC" w:rsidR="00FF408A" w:rsidRPr="00220DC0" w:rsidRDefault="00FF408A" w:rsidP="00FF408A">
      <w:pPr>
        <w:pStyle w:val="BodyText"/>
        <w:tabs>
          <w:tab w:val="left" w:pos="567"/>
        </w:tabs>
        <w:jc w:val="thaiDistribute"/>
        <w:rPr>
          <w:rFonts w:ascii="Arial" w:hAnsi="Arial" w:cs="Arial"/>
          <w:b/>
          <w:bCs/>
          <w:color w:val="CF4A02"/>
          <w:szCs w:val="22"/>
          <w:lang w:val="en-GB"/>
        </w:rPr>
      </w:pPr>
      <w:r w:rsidRPr="00220DC0">
        <w:rPr>
          <w:rFonts w:ascii="Arial" w:hAnsi="Arial" w:cs="Arial"/>
          <w:b/>
          <w:bCs/>
          <w:color w:val="CF4A02"/>
          <w:szCs w:val="22"/>
          <w:lang w:val="en-GB"/>
        </w:rPr>
        <w:t>1</w:t>
      </w:r>
      <w:r w:rsidR="00CC7AC9" w:rsidRPr="00220DC0">
        <w:rPr>
          <w:rFonts w:ascii="Arial" w:hAnsi="Arial" w:cs="Arial"/>
          <w:b/>
          <w:bCs/>
          <w:color w:val="CF4A02"/>
          <w:szCs w:val="22"/>
          <w:lang w:val="en-GB"/>
        </w:rPr>
        <w:t>7</w:t>
      </w:r>
      <w:r w:rsidRPr="00220DC0">
        <w:rPr>
          <w:rFonts w:ascii="Arial" w:hAnsi="Arial" w:cs="Arial"/>
          <w:b/>
          <w:bCs/>
          <w:color w:val="CF4A02"/>
          <w:szCs w:val="22"/>
          <w:lang w:val="en-GB"/>
        </w:rPr>
        <w:t>.</w:t>
      </w:r>
      <w:r w:rsidRPr="00220DC0">
        <w:rPr>
          <w:rFonts w:ascii="Arial" w:hAnsi="Arial" w:cs="Arial"/>
          <w:b/>
          <w:bCs/>
          <w:color w:val="CF4A02"/>
          <w:szCs w:val="22"/>
        </w:rPr>
        <w:t>4</w:t>
      </w:r>
      <w:r w:rsidRPr="00220DC0">
        <w:rPr>
          <w:rFonts w:ascii="Arial" w:hAnsi="Arial" w:cs="Arial"/>
          <w:b/>
          <w:bCs/>
          <w:color w:val="CF4A02"/>
          <w:szCs w:val="22"/>
        </w:rPr>
        <w:tab/>
      </w:r>
      <w:r w:rsidRPr="00220DC0">
        <w:rPr>
          <w:rFonts w:ascii="Arial" w:hAnsi="Arial" w:cs="Arial"/>
          <w:b/>
          <w:bCs/>
          <w:color w:val="CF4A02"/>
          <w:szCs w:val="22"/>
          <w:lang w:val="en-GB"/>
        </w:rPr>
        <w:t>Investments in joint venture</w:t>
      </w:r>
      <w:r w:rsidR="00834B21" w:rsidRPr="00220DC0">
        <w:rPr>
          <w:rFonts w:ascii="Arial" w:hAnsi="Arial" w:cs="Arial"/>
          <w:b/>
          <w:bCs/>
          <w:color w:val="CF4A02"/>
          <w:szCs w:val="22"/>
          <w:lang w:val="en-GB"/>
        </w:rPr>
        <w:t>s</w:t>
      </w:r>
    </w:p>
    <w:p w14:paraId="2C1A50B5" w14:textId="75AF0A47" w:rsidR="008F207C" w:rsidRPr="00220DC0" w:rsidRDefault="008F207C" w:rsidP="00FF408A">
      <w:pPr>
        <w:pStyle w:val="BodyText"/>
        <w:tabs>
          <w:tab w:val="left" w:pos="567"/>
        </w:tabs>
        <w:jc w:val="thaiDistribute"/>
        <w:rPr>
          <w:rFonts w:ascii="Arial" w:hAnsi="Arial" w:cs="Arial"/>
          <w:b/>
          <w:bCs/>
          <w:color w:val="CF4A02"/>
          <w:szCs w:val="22"/>
          <w:lang w:val="en-GB"/>
        </w:rPr>
      </w:pPr>
    </w:p>
    <w:tbl>
      <w:tblPr>
        <w:tblW w:w="14850" w:type="dxa"/>
        <w:tblInd w:w="619" w:type="dxa"/>
        <w:tblLayout w:type="fixed"/>
        <w:tblCellMar>
          <w:left w:w="79" w:type="dxa"/>
          <w:right w:w="79" w:type="dxa"/>
        </w:tblCellMar>
        <w:tblLook w:val="04A0" w:firstRow="1" w:lastRow="0" w:firstColumn="1" w:lastColumn="0" w:noHBand="0" w:noVBand="1"/>
      </w:tblPr>
      <w:tblGrid>
        <w:gridCol w:w="3282"/>
        <w:gridCol w:w="3011"/>
        <w:gridCol w:w="1064"/>
        <w:gridCol w:w="1065"/>
        <w:gridCol w:w="1065"/>
        <w:gridCol w:w="1065"/>
        <w:gridCol w:w="1065"/>
        <w:gridCol w:w="1065"/>
        <w:gridCol w:w="1094"/>
        <w:gridCol w:w="1074"/>
      </w:tblGrid>
      <w:tr w:rsidR="008F207C" w:rsidRPr="00695AC7" w14:paraId="50EA75D5" w14:textId="77777777" w:rsidTr="00452483">
        <w:trPr>
          <w:cantSplit/>
        </w:trPr>
        <w:tc>
          <w:tcPr>
            <w:tcW w:w="3282" w:type="dxa"/>
            <w:vAlign w:val="bottom"/>
          </w:tcPr>
          <w:p w14:paraId="09C99076" w14:textId="77777777" w:rsidR="008F207C" w:rsidRPr="00695AC7" w:rsidRDefault="008F207C" w:rsidP="005170A2">
            <w:pPr>
              <w:ind w:left="-73"/>
              <w:rPr>
                <w:rFonts w:ascii="Arial" w:hAnsi="Arial" w:cs="Arial"/>
                <w:b/>
                <w:bCs/>
                <w:spacing w:val="-4"/>
                <w:sz w:val="14"/>
                <w:szCs w:val="14"/>
                <w:cs/>
              </w:rPr>
            </w:pPr>
          </w:p>
        </w:tc>
        <w:tc>
          <w:tcPr>
            <w:tcW w:w="3011" w:type="dxa"/>
            <w:vAlign w:val="bottom"/>
          </w:tcPr>
          <w:p w14:paraId="14B7BAAA" w14:textId="77777777" w:rsidR="008F207C" w:rsidRPr="00695AC7" w:rsidRDefault="008F207C" w:rsidP="005170A2">
            <w:pPr>
              <w:pStyle w:val="acctfourfigures"/>
              <w:tabs>
                <w:tab w:val="left" w:pos="720"/>
              </w:tabs>
              <w:spacing w:line="240" w:lineRule="auto"/>
              <w:ind w:right="-72"/>
              <w:jc w:val="center"/>
              <w:rPr>
                <w:rFonts w:ascii="Arial" w:hAnsi="Arial" w:cs="Arial"/>
                <w:b/>
                <w:bCs/>
                <w:sz w:val="14"/>
                <w:szCs w:val="14"/>
                <w:cs/>
                <w:lang w:bidi="th-TH"/>
              </w:rPr>
            </w:pPr>
          </w:p>
        </w:tc>
        <w:tc>
          <w:tcPr>
            <w:tcW w:w="8557" w:type="dxa"/>
            <w:gridSpan w:val="8"/>
            <w:tcBorders>
              <w:top w:val="single" w:sz="4" w:space="0" w:color="auto"/>
              <w:left w:val="nil"/>
              <w:bottom w:val="single" w:sz="4" w:space="0" w:color="auto"/>
              <w:right w:val="nil"/>
            </w:tcBorders>
            <w:vAlign w:val="center"/>
          </w:tcPr>
          <w:p w14:paraId="6780BD49" w14:textId="77777777" w:rsidR="008F207C" w:rsidRPr="00695AC7" w:rsidRDefault="008F207C" w:rsidP="00FF5993">
            <w:pPr>
              <w:pStyle w:val="acctfourfigures"/>
              <w:spacing w:line="0" w:lineRule="atLeast"/>
              <w:ind w:right="-71"/>
              <w:jc w:val="right"/>
              <w:rPr>
                <w:rFonts w:ascii="Arial" w:hAnsi="Arial" w:cs="Arial"/>
                <w:b/>
                <w:bCs/>
                <w:sz w:val="14"/>
                <w:szCs w:val="14"/>
                <w:lang w:bidi="th-TH"/>
              </w:rPr>
            </w:pPr>
            <w:r w:rsidRPr="00695AC7">
              <w:rPr>
                <w:rFonts w:ascii="Arial" w:hAnsi="Arial" w:cs="Arial"/>
                <w:b/>
                <w:bCs/>
                <w:sz w:val="14"/>
                <w:szCs w:val="14"/>
                <w:lang w:bidi="th-TH"/>
              </w:rPr>
              <w:t>Consolidated financial statements</w:t>
            </w:r>
          </w:p>
        </w:tc>
      </w:tr>
      <w:tr w:rsidR="008F207C" w:rsidRPr="00695AC7" w14:paraId="6DCA526A" w14:textId="77777777" w:rsidTr="00452483">
        <w:trPr>
          <w:cantSplit/>
        </w:trPr>
        <w:tc>
          <w:tcPr>
            <w:tcW w:w="3282" w:type="dxa"/>
            <w:vAlign w:val="bottom"/>
          </w:tcPr>
          <w:p w14:paraId="4DB73DD3" w14:textId="77777777" w:rsidR="008F207C" w:rsidRPr="00695AC7" w:rsidRDefault="008F207C" w:rsidP="005170A2">
            <w:pPr>
              <w:ind w:left="-73"/>
              <w:rPr>
                <w:rFonts w:ascii="Arial" w:hAnsi="Arial" w:cs="Arial"/>
                <w:b/>
                <w:bCs/>
                <w:spacing w:val="-4"/>
                <w:sz w:val="14"/>
                <w:szCs w:val="14"/>
              </w:rPr>
            </w:pPr>
          </w:p>
        </w:tc>
        <w:tc>
          <w:tcPr>
            <w:tcW w:w="3011" w:type="dxa"/>
            <w:vAlign w:val="bottom"/>
          </w:tcPr>
          <w:p w14:paraId="09CBB281" w14:textId="77777777" w:rsidR="008F207C" w:rsidRPr="00695AC7" w:rsidRDefault="008F207C" w:rsidP="005170A2">
            <w:pPr>
              <w:pStyle w:val="acctfourfigures"/>
              <w:tabs>
                <w:tab w:val="left" w:pos="720"/>
              </w:tabs>
              <w:spacing w:line="240" w:lineRule="auto"/>
              <w:ind w:right="-72"/>
              <w:jc w:val="center"/>
              <w:rPr>
                <w:rFonts w:ascii="Arial" w:hAnsi="Arial" w:cs="Arial"/>
                <w:b/>
                <w:bCs/>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668BB316" w14:textId="77777777" w:rsidR="008F207C" w:rsidRPr="00695AC7" w:rsidRDefault="008F207C" w:rsidP="005170A2">
            <w:pPr>
              <w:pStyle w:val="acctfourfigures"/>
              <w:tabs>
                <w:tab w:val="left" w:pos="720"/>
              </w:tabs>
              <w:spacing w:line="240" w:lineRule="auto"/>
              <w:ind w:right="-29"/>
              <w:jc w:val="center"/>
              <w:rPr>
                <w:rFonts w:ascii="Arial" w:hAnsi="Arial" w:cs="Arial"/>
                <w:b/>
                <w:bCs/>
                <w:spacing w:val="-4"/>
                <w:sz w:val="14"/>
                <w:szCs w:val="14"/>
                <w:lang w:bidi="th-TH"/>
              </w:rPr>
            </w:pPr>
            <w:r w:rsidRPr="00695AC7">
              <w:rPr>
                <w:rFonts w:ascii="Arial" w:hAnsi="Arial" w:cs="Arial"/>
                <w:b/>
                <w:bCs/>
                <w:sz w:val="14"/>
                <w:szCs w:val="14"/>
                <w:lang w:bidi="th-TH"/>
              </w:rPr>
              <w:t>Portion of ordinary shares held by the Group</w:t>
            </w:r>
          </w:p>
        </w:tc>
        <w:tc>
          <w:tcPr>
            <w:tcW w:w="2130" w:type="dxa"/>
            <w:gridSpan w:val="2"/>
            <w:tcBorders>
              <w:top w:val="single" w:sz="4" w:space="0" w:color="auto"/>
              <w:left w:val="nil"/>
              <w:bottom w:val="single" w:sz="4" w:space="0" w:color="auto"/>
              <w:right w:val="nil"/>
            </w:tcBorders>
            <w:vAlign w:val="bottom"/>
            <w:hideMark/>
          </w:tcPr>
          <w:p w14:paraId="186243FD" w14:textId="77777777" w:rsidR="008F207C" w:rsidRPr="00695AC7" w:rsidRDefault="008F207C" w:rsidP="005170A2">
            <w:pPr>
              <w:pStyle w:val="acctfourfigures"/>
              <w:tabs>
                <w:tab w:val="left" w:pos="720"/>
              </w:tabs>
              <w:spacing w:line="240" w:lineRule="auto"/>
              <w:ind w:right="-29"/>
              <w:jc w:val="center"/>
              <w:rPr>
                <w:rFonts w:ascii="Arial" w:hAnsi="Arial" w:cs="Arial"/>
                <w:b/>
                <w:bCs/>
                <w:sz w:val="14"/>
                <w:szCs w:val="14"/>
                <w:cs/>
                <w:lang w:bidi="th-TH"/>
              </w:rPr>
            </w:pPr>
            <w:r w:rsidRPr="00695AC7">
              <w:rPr>
                <w:rFonts w:ascii="Arial" w:hAnsi="Arial" w:cs="Arial"/>
                <w:b/>
                <w:bCs/>
                <w:sz w:val="14"/>
                <w:szCs w:val="14"/>
                <w:lang w:bidi="th-TH"/>
              </w:rPr>
              <w:t>Cost method</w:t>
            </w:r>
          </w:p>
        </w:tc>
        <w:tc>
          <w:tcPr>
            <w:tcW w:w="2130" w:type="dxa"/>
            <w:gridSpan w:val="2"/>
            <w:tcBorders>
              <w:top w:val="single" w:sz="4" w:space="0" w:color="auto"/>
              <w:left w:val="nil"/>
              <w:bottom w:val="single" w:sz="4" w:space="0" w:color="auto"/>
              <w:right w:val="nil"/>
            </w:tcBorders>
            <w:vAlign w:val="bottom"/>
          </w:tcPr>
          <w:p w14:paraId="0CD6F118" w14:textId="77777777" w:rsidR="008F207C" w:rsidRPr="00695AC7" w:rsidRDefault="008F207C" w:rsidP="005170A2">
            <w:pPr>
              <w:pStyle w:val="acctfourfigures"/>
              <w:tabs>
                <w:tab w:val="left" w:pos="720"/>
              </w:tabs>
              <w:spacing w:line="240" w:lineRule="auto"/>
              <w:ind w:right="-29"/>
              <w:jc w:val="center"/>
              <w:rPr>
                <w:rFonts w:ascii="Arial" w:hAnsi="Arial" w:cs="Arial"/>
                <w:b/>
                <w:bCs/>
                <w:sz w:val="14"/>
                <w:szCs w:val="14"/>
                <w:lang w:bidi="th-TH"/>
              </w:rPr>
            </w:pPr>
            <w:r w:rsidRPr="00695AC7">
              <w:rPr>
                <w:rFonts w:ascii="Arial" w:hAnsi="Arial" w:cs="Arial"/>
                <w:b/>
                <w:bCs/>
                <w:sz w:val="14"/>
                <w:szCs w:val="14"/>
                <w:lang w:bidi="th-TH"/>
              </w:rPr>
              <w:t>Equity method</w:t>
            </w:r>
          </w:p>
        </w:tc>
        <w:tc>
          <w:tcPr>
            <w:tcW w:w="2168" w:type="dxa"/>
            <w:gridSpan w:val="2"/>
            <w:tcBorders>
              <w:top w:val="single" w:sz="4" w:space="0" w:color="auto"/>
              <w:left w:val="nil"/>
              <w:bottom w:val="single" w:sz="4" w:space="0" w:color="auto"/>
              <w:right w:val="nil"/>
            </w:tcBorders>
            <w:vAlign w:val="bottom"/>
            <w:hideMark/>
          </w:tcPr>
          <w:p w14:paraId="2CEBD154" w14:textId="0DB6AE24" w:rsidR="008F207C" w:rsidRPr="00695AC7" w:rsidRDefault="008F207C" w:rsidP="005170A2">
            <w:pPr>
              <w:pStyle w:val="acctfourfigures"/>
              <w:tabs>
                <w:tab w:val="left" w:pos="720"/>
              </w:tabs>
              <w:spacing w:line="240" w:lineRule="auto"/>
              <w:ind w:right="-29"/>
              <w:jc w:val="center"/>
              <w:rPr>
                <w:rFonts w:ascii="Arial" w:hAnsi="Arial" w:cs="Arial"/>
                <w:b/>
                <w:bCs/>
                <w:sz w:val="14"/>
                <w:szCs w:val="14"/>
                <w:lang w:bidi="th-TH"/>
              </w:rPr>
            </w:pPr>
            <w:r w:rsidRPr="00695AC7">
              <w:rPr>
                <w:rFonts w:ascii="Arial" w:hAnsi="Arial" w:cs="Arial"/>
                <w:b/>
                <w:bCs/>
                <w:sz w:val="14"/>
                <w:szCs w:val="14"/>
                <w:lang w:bidi="th-TH"/>
              </w:rPr>
              <w:t xml:space="preserve">Dividend for the </w:t>
            </w:r>
            <w:r w:rsidR="007C22A9" w:rsidRPr="00695AC7">
              <w:rPr>
                <w:rFonts w:ascii="Arial" w:hAnsi="Arial" w:cs="Arial"/>
                <w:b/>
                <w:bCs/>
                <w:sz w:val="14"/>
                <w:szCs w:val="14"/>
                <w:lang w:bidi="th-TH"/>
              </w:rPr>
              <w:t>year</w:t>
            </w:r>
          </w:p>
        </w:tc>
      </w:tr>
      <w:tr w:rsidR="008F207C" w:rsidRPr="00695AC7" w14:paraId="5FDF582F" w14:textId="77777777" w:rsidTr="00452483">
        <w:trPr>
          <w:cantSplit/>
        </w:trPr>
        <w:tc>
          <w:tcPr>
            <w:tcW w:w="3282" w:type="dxa"/>
            <w:vAlign w:val="bottom"/>
          </w:tcPr>
          <w:p w14:paraId="05C8909E" w14:textId="77777777" w:rsidR="008F207C" w:rsidRPr="00695AC7" w:rsidRDefault="008F207C" w:rsidP="005170A2">
            <w:pPr>
              <w:rPr>
                <w:rFonts w:ascii="Arial" w:hAnsi="Arial" w:cs="Arial"/>
                <w:b/>
                <w:bCs/>
                <w:spacing w:val="-4"/>
                <w:sz w:val="14"/>
                <w:szCs w:val="14"/>
                <w:cs/>
              </w:rPr>
            </w:pPr>
          </w:p>
        </w:tc>
        <w:tc>
          <w:tcPr>
            <w:tcW w:w="3011" w:type="dxa"/>
            <w:vAlign w:val="bottom"/>
          </w:tcPr>
          <w:p w14:paraId="7A60A448" w14:textId="77777777" w:rsidR="008F207C" w:rsidRPr="00695AC7" w:rsidRDefault="008F207C" w:rsidP="005170A2">
            <w:pPr>
              <w:pStyle w:val="acctfourfigures"/>
              <w:tabs>
                <w:tab w:val="left" w:pos="720"/>
              </w:tabs>
              <w:spacing w:line="240" w:lineRule="auto"/>
              <w:ind w:right="-72"/>
              <w:rPr>
                <w:rFonts w:ascii="Arial" w:hAnsi="Arial" w:cs="Arial"/>
                <w:b/>
                <w:bCs/>
                <w:sz w:val="14"/>
                <w:szCs w:val="14"/>
                <w:cs/>
                <w:lang w:bidi="th-TH"/>
              </w:rPr>
            </w:pPr>
          </w:p>
        </w:tc>
        <w:tc>
          <w:tcPr>
            <w:tcW w:w="1064" w:type="dxa"/>
            <w:tcBorders>
              <w:top w:val="single" w:sz="4" w:space="0" w:color="auto"/>
              <w:left w:val="nil"/>
              <w:bottom w:val="nil"/>
              <w:right w:val="nil"/>
            </w:tcBorders>
            <w:vAlign w:val="bottom"/>
            <w:hideMark/>
          </w:tcPr>
          <w:p w14:paraId="688B68C5"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473F4F44"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rPr>
            </w:pPr>
            <w:r w:rsidRPr="00695AC7">
              <w:rPr>
                <w:rFonts w:ascii="Arial" w:hAnsi="Arial" w:cs="Arial"/>
                <w:b/>
                <w:bCs/>
                <w:sz w:val="14"/>
                <w:szCs w:val="14"/>
                <w:lang w:bidi="th-TH"/>
              </w:rPr>
              <w:t>2021</w:t>
            </w:r>
          </w:p>
        </w:tc>
        <w:tc>
          <w:tcPr>
            <w:tcW w:w="1065" w:type="dxa"/>
            <w:tcBorders>
              <w:top w:val="single" w:sz="4" w:space="0" w:color="auto"/>
              <w:left w:val="nil"/>
              <w:bottom w:val="nil"/>
              <w:right w:val="nil"/>
            </w:tcBorders>
            <w:vAlign w:val="bottom"/>
            <w:hideMark/>
          </w:tcPr>
          <w:p w14:paraId="62D0CDA6"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7F6E535C"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2020</w:t>
            </w:r>
          </w:p>
        </w:tc>
        <w:tc>
          <w:tcPr>
            <w:tcW w:w="1065" w:type="dxa"/>
            <w:tcBorders>
              <w:top w:val="single" w:sz="4" w:space="0" w:color="auto"/>
              <w:left w:val="nil"/>
              <w:bottom w:val="nil"/>
              <w:right w:val="nil"/>
            </w:tcBorders>
            <w:vAlign w:val="bottom"/>
            <w:hideMark/>
          </w:tcPr>
          <w:p w14:paraId="4680EC81"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5AFDE2E9"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2021</w:t>
            </w:r>
          </w:p>
        </w:tc>
        <w:tc>
          <w:tcPr>
            <w:tcW w:w="1065" w:type="dxa"/>
            <w:tcBorders>
              <w:top w:val="single" w:sz="4" w:space="0" w:color="auto"/>
              <w:left w:val="nil"/>
              <w:bottom w:val="nil"/>
              <w:right w:val="nil"/>
            </w:tcBorders>
            <w:vAlign w:val="bottom"/>
            <w:hideMark/>
          </w:tcPr>
          <w:p w14:paraId="58F6DA83"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1129B393"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2020</w:t>
            </w:r>
          </w:p>
        </w:tc>
        <w:tc>
          <w:tcPr>
            <w:tcW w:w="1065" w:type="dxa"/>
            <w:tcBorders>
              <w:top w:val="single" w:sz="4" w:space="0" w:color="auto"/>
              <w:left w:val="nil"/>
              <w:bottom w:val="nil"/>
            </w:tcBorders>
            <w:vAlign w:val="bottom"/>
          </w:tcPr>
          <w:p w14:paraId="07DADC08"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7237D946"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2021</w:t>
            </w:r>
          </w:p>
        </w:tc>
        <w:tc>
          <w:tcPr>
            <w:tcW w:w="1065" w:type="dxa"/>
            <w:tcBorders>
              <w:top w:val="single" w:sz="4" w:space="0" w:color="auto"/>
              <w:bottom w:val="nil"/>
              <w:right w:val="nil"/>
            </w:tcBorders>
            <w:vAlign w:val="bottom"/>
          </w:tcPr>
          <w:p w14:paraId="63973F60"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3C6723E9"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2020</w:t>
            </w:r>
          </w:p>
        </w:tc>
        <w:tc>
          <w:tcPr>
            <w:tcW w:w="1094" w:type="dxa"/>
            <w:tcBorders>
              <w:top w:val="single" w:sz="4" w:space="0" w:color="auto"/>
              <w:left w:val="nil"/>
              <w:bottom w:val="nil"/>
              <w:right w:val="nil"/>
            </w:tcBorders>
            <w:vAlign w:val="bottom"/>
            <w:hideMark/>
          </w:tcPr>
          <w:p w14:paraId="5BD979E9"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4126B86F"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2021</w:t>
            </w:r>
          </w:p>
        </w:tc>
        <w:tc>
          <w:tcPr>
            <w:tcW w:w="1074" w:type="dxa"/>
            <w:tcBorders>
              <w:top w:val="single" w:sz="4" w:space="0" w:color="auto"/>
              <w:left w:val="nil"/>
              <w:bottom w:val="nil"/>
              <w:right w:val="nil"/>
            </w:tcBorders>
            <w:vAlign w:val="bottom"/>
            <w:hideMark/>
          </w:tcPr>
          <w:p w14:paraId="057E5D88"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5BD6F0C3" w14:textId="77777777" w:rsidR="008F207C" w:rsidRPr="00695AC7" w:rsidRDefault="008F207C" w:rsidP="005170A2">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2020</w:t>
            </w:r>
          </w:p>
        </w:tc>
      </w:tr>
      <w:tr w:rsidR="008F207C" w:rsidRPr="00695AC7" w14:paraId="3C12EB04" w14:textId="77777777" w:rsidTr="00452483">
        <w:trPr>
          <w:cantSplit/>
        </w:trPr>
        <w:tc>
          <w:tcPr>
            <w:tcW w:w="3282" w:type="dxa"/>
            <w:vAlign w:val="bottom"/>
          </w:tcPr>
          <w:p w14:paraId="1646D9C5" w14:textId="77777777" w:rsidR="008F207C" w:rsidRPr="00695AC7" w:rsidRDefault="008F207C" w:rsidP="005170A2">
            <w:pPr>
              <w:ind w:left="-73"/>
              <w:rPr>
                <w:rFonts w:ascii="Arial" w:hAnsi="Arial" w:cs="Arial"/>
                <w:b/>
                <w:bCs/>
                <w:spacing w:val="-4"/>
                <w:sz w:val="14"/>
                <w:szCs w:val="14"/>
              </w:rPr>
            </w:pPr>
          </w:p>
        </w:tc>
        <w:tc>
          <w:tcPr>
            <w:tcW w:w="3011" w:type="dxa"/>
            <w:tcBorders>
              <w:top w:val="nil"/>
              <w:left w:val="nil"/>
              <w:bottom w:val="single" w:sz="4" w:space="0" w:color="auto"/>
              <w:right w:val="nil"/>
            </w:tcBorders>
            <w:vAlign w:val="bottom"/>
            <w:hideMark/>
          </w:tcPr>
          <w:p w14:paraId="371D141D" w14:textId="77777777" w:rsidR="008F207C" w:rsidRPr="00695AC7" w:rsidRDefault="008F207C" w:rsidP="005170A2">
            <w:pPr>
              <w:pStyle w:val="acctfourfigures"/>
              <w:tabs>
                <w:tab w:val="left" w:pos="720"/>
              </w:tabs>
              <w:spacing w:line="240" w:lineRule="auto"/>
              <w:ind w:right="-72"/>
              <w:jc w:val="center"/>
              <w:rPr>
                <w:rFonts w:ascii="Arial" w:hAnsi="Arial" w:cs="Arial"/>
                <w:b/>
                <w:bCs/>
                <w:sz w:val="14"/>
                <w:szCs w:val="14"/>
                <w:cs/>
                <w:lang w:bidi="th-TH"/>
              </w:rPr>
            </w:pPr>
            <w:r w:rsidRPr="00695AC7">
              <w:rPr>
                <w:rFonts w:ascii="Arial" w:hAnsi="Arial" w:cs="Arial"/>
                <w:b/>
                <w:bCs/>
                <w:sz w:val="14"/>
                <w:szCs w:val="14"/>
                <w:lang w:bidi="th-TH"/>
              </w:rPr>
              <w:t>Business</w:t>
            </w:r>
          </w:p>
        </w:tc>
        <w:tc>
          <w:tcPr>
            <w:tcW w:w="1064" w:type="dxa"/>
            <w:tcBorders>
              <w:top w:val="nil"/>
              <w:left w:val="nil"/>
              <w:bottom w:val="single" w:sz="4" w:space="0" w:color="auto"/>
              <w:right w:val="nil"/>
            </w:tcBorders>
            <w:vAlign w:val="bottom"/>
            <w:hideMark/>
          </w:tcPr>
          <w:p w14:paraId="71996331" w14:textId="77777777" w:rsidR="008F207C" w:rsidRPr="00695AC7" w:rsidRDefault="008F207C" w:rsidP="005170A2">
            <w:pPr>
              <w:pStyle w:val="acctfourfigures"/>
              <w:spacing w:line="240" w:lineRule="auto"/>
              <w:ind w:right="-72"/>
              <w:jc w:val="right"/>
              <w:rPr>
                <w:rFonts w:ascii="Arial" w:hAnsi="Arial" w:cs="Arial"/>
                <w:b/>
                <w:bCs/>
                <w:sz w:val="14"/>
                <w:szCs w:val="14"/>
                <w:lang w:val="en-US" w:bidi="th-TH"/>
              </w:rPr>
            </w:pPr>
            <w:r w:rsidRPr="00695AC7">
              <w:rPr>
                <w:rFonts w:ascii="Arial" w:hAnsi="Arial" w:cs="Arial"/>
                <w:b/>
                <w:bCs/>
                <w:sz w:val="14"/>
                <w:szCs w:val="14"/>
                <w:lang w:val="en-US" w:bidi="th-TH"/>
              </w:rPr>
              <w:t>%</w:t>
            </w:r>
          </w:p>
        </w:tc>
        <w:tc>
          <w:tcPr>
            <w:tcW w:w="1065" w:type="dxa"/>
            <w:tcBorders>
              <w:top w:val="nil"/>
              <w:left w:val="nil"/>
              <w:bottom w:val="single" w:sz="4" w:space="0" w:color="auto"/>
              <w:right w:val="nil"/>
            </w:tcBorders>
            <w:vAlign w:val="bottom"/>
            <w:hideMark/>
          </w:tcPr>
          <w:p w14:paraId="247F33A8" w14:textId="77777777" w:rsidR="008F207C" w:rsidRPr="00695AC7" w:rsidRDefault="008F207C" w:rsidP="005170A2">
            <w:pPr>
              <w:pStyle w:val="acctfourfigures"/>
              <w:spacing w:line="240" w:lineRule="auto"/>
              <w:ind w:right="-72"/>
              <w:jc w:val="right"/>
              <w:rPr>
                <w:rFonts w:ascii="Arial" w:hAnsi="Arial" w:cs="Arial"/>
                <w:b/>
                <w:bCs/>
                <w:sz w:val="14"/>
                <w:szCs w:val="14"/>
                <w:cs/>
                <w:lang w:bidi="th-TH"/>
              </w:rPr>
            </w:pPr>
            <w:r w:rsidRPr="00695AC7">
              <w:rPr>
                <w:rFonts w:ascii="Arial" w:hAnsi="Arial" w:cs="Arial"/>
                <w:b/>
                <w:bCs/>
                <w:sz w:val="14"/>
                <w:szCs w:val="14"/>
                <w:lang w:bidi="th-TH"/>
              </w:rPr>
              <w:t>%</w:t>
            </w:r>
          </w:p>
        </w:tc>
        <w:tc>
          <w:tcPr>
            <w:tcW w:w="1065" w:type="dxa"/>
            <w:tcBorders>
              <w:top w:val="nil"/>
              <w:left w:val="nil"/>
              <w:bottom w:val="single" w:sz="4" w:space="0" w:color="auto"/>
              <w:right w:val="nil"/>
            </w:tcBorders>
            <w:vAlign w:val="bottom"/>
            <w:hideMark/>
          </w:tcPr>
          <w:p w14:paraId="3EED7A64" w14:textId="77777777" w:rsidR="008F207C" w:rsidRPr="00695AC7" w:rsidRDefault="008F207C" w:rsidP="005170A2">
            <w:pPr>
              <w:pStyle w:val="acctfourfigures"/>
              <w:spacing w:line="240" w:lineRule="auto"/>
              <w:ind w:right="-72"/>
              <w:jc w:val="right"/>
              <w:rPr>
                <w:rFonts w:ascii="Arial" w:hAnsi="Arial" w:cs="Arial"/>
                <w:b/>
                <w:bCs/>
                <w:sz w:val="14"/>
                <w:szCs w:val="14"/>
                <w:lang w:val="en-US" w:bidi="th-TH"/>
              </w:rPr>
            </w:pPr>
            <w:r w:rsidRPr="00695AC7">
              <w:rPr>
                <w:rFonts w:ascii="Arial" w:hAnsi="Arial" w:cs="Arial"/>
                <w:b/>
                <w:bCs/>
                <w:sz w:val="14"/>
                <w:szCs w:val="14"/>
                <w:lang w:bidi="th-TH"/>
              </w:rPr>
              <w:t xml:space="preserve"> Baht</w:t>
            </w:r>
          </w:p>
        </w:tc>
        <w:tc>
          <w:tcPr>
            <w:tcW w:w="1065" w:type="dxa"/>
            <w:tcBorders>
              <w:top w:val="nil"/>
              <w:left w:val="nil"/>
              <w:bottom w:val="single" w:sz="4" w:space="0" w:color="auto"/>
              <w:right w:val="nil"/>
            </w:tcBorders>
            <w:vAlign w:val="bottom"/>
            <w:hideMark/>
          </w:tcPr>
          <w:p w14:paraId="377D174F" w14:textId="77777777" w:rsidR="008F207C" w:rsidRPr="00695AC7" w:rsidRDefault="008F207C" w:rsidP="005170A2">
            <w:pPr>
              <w:pStyle w:val="acctfourfigures"/>
              <w:spacing w:line="240" w:lineRule="auto"/>
              <w:ind w:right="-72"/>
              <w:jc w:val="right"/>
              <w:rPr>
                <w:rFonts w:ascii="Arial" w:hAnsi="Arial" w:cs="Arial"/>
                <w:b/>
                <w:bCs/>
                <w:sz w:val="14"/>
                <w:szCs w:val="14"/>
                <w:cs/>
                <w:lang w:bidi="th-TH"/>
              </w:rPr>
            </w:pPr>
            <w:r w:rsidRPr="00695AC7">
              <w:rPr>
                <w:rFonts w:ascii="Arial" w:hAnsi="Arial" w:cs="Arial"/>
                <w:b/>
                <w:bCs/>
                <w:sz w:val="14"/>
                <w:szCs w:val="14"/>
                <w:lang w:bidi="th-TH"/>
              </w:rPr>
              <w:t xml:space="preserve"> Baht</w:t>
            </w:r>
          </w:p>
        </w:tc>
        <w:tc>
          <w:tcPr>
            <w:tcW w:w="1065" w:type="dxa"/>
            <w:tcBorders>
              <w:top w:val="nil"/>
              <w:left w:val="nil"/>
              <w:bottom w:val="single" w:sz="4" w:space="0" w:color="auto"/>
            </w:tcBorders>
            <w:vAlign w:val="bottom"/>
          </w:tcPr>
          <w:p w14:paraId="54F40864" w14:textId="77777777" w:rsidR="008F207C" w:rsidRPr="00695AC7" w:rsidRDefault="008F207C" w:rsidP="005170A2">
            <w:pPr>
              <w:pStyle w:val="acctfourfigures"/>
              <w:spacing w:line="240" w:lineRule="auto"/>
              <w:ind w:right="-72"/>
              <w:jc w:val="right"/>
              <w:rPr>
                <w:rFonts w:ascii="Arial" w:hAnsi="Arial" w:cs="Arial"/>
                <w:b/>
                <w:bCs/>
                <w:sz w:val="14"/>
                <w:szCs w:val="14"/>
                <w:lang w:val="en-US" w:bidi="th-TH"/>
              </w:rPr>
            </w:pPr>
            <w:r w:rsidRPr="00695AC7">
              <w:rPr>
                <w:rFonts w:ascii="Arial" w:hAnsi="Arial" w:cs="Arial"/>
                <w:b/>
                <w:bCs/>
                <w:sz w:val="14"/>
                <w:szCs w:val="14"/>
                <w:lang w:bidi="th-TH"/>
              </w:rPr>
              <w:t xml:space="preserve"> Baht</w:t>
            </w:r>
          </w:p>
        </w:tc>
        <w:tc>
          <w:tcPr>
            <w:tcW w:w="1065" w:type="dxa"/>
            <w:tcBorders>
              <w:top w:val="nil"/>
              <w:bottom w:val="single" w:sz="4" w:space="0" w:color="auto"/>
              <w:right w:val="nil"/>
            </w:tcBorders>
            <w:vAlign w:val="bottom"/>
          </w:tcPr>
          <w:p w14:paraId="30F2C43D" w14:textId="77777777" w:rsidR="008F207C" w:rsidRPr="00695AC7" w:rsidRDefault="008F207C" w:rsidP="005170A2">
            <w:pPr>
              <w:pStyle w:val="acctfourfigures"/>
              <w:spacing w:line="240" w:lineRule="auto"/>
              <w:ind w:right="-72"/>
              <w:jc w:val="right"/>
              <w:rPr>
                <w:rFonts w:ascii="Arial" w:hAnsi="Arial" w:cs="Arial"/>
                <w:b/>
                <w:bCs/>
                <w:sz w:val="14"/>
                <w:szCs w:val="14"/>
                <w:cs/>
                <w:lang w:bidi="th-TH"/>
              </w:rPr>
            </w:pPr>
            <w:r w:rsidRPr="00695AC7">
              <w:rPr>
                <w:rFonts w:ascii="Arial" w:hAnsi="Arial" w:cs="Arial"/>
                <w:b/>
                <w:bCs/>
                <w:sz w:val="14"/>
                <w:szCs w:val="14"/>
                <w:lang w:bidi="th-TH"/>
              </w:rPr>
              <w:t xml:space="preserve"> Baht</w:t>
            </w:r>
          </w:p>
        </w:tc>
        <w:tc>
          <w:tcPr>
            <w:tcW w:w="1094" w:type="dxa"/>
            <w:tcBorders>
              <w:top w:val="nil"/>
              <w:left w:val="nil"/>
              <w:bottom w:val="single" w:sz="4" w:space="0" w:color="auto"/>
              <w:right w:val="nil"/>
            </w:tcBorders>
            <w:vAlign w:val="bottom"/>
            <w:hideMark/>
          </w:tcPr>
          <w:p w14:paraId="6C5F1ED1" w14:textId="77777777" w:rsidR="008F207C" w:rsidRPr="00695AC7" w:rsidRDefault="008F207C" w:rsidP="005170A2">
            <w:pPr>
              <w:pStyle w:val="acctfourfigures"/>
              <w:spacing w:line="240" w:lineRule="auto"/>
              <w:ind w:right="-72"/>
              <w:jc w:val="right"/>
              <w:rPr>
                <w:rFonts w:ascii="Arial" w:hAnsi="Arial" w:cs="Arial"/>
                <w:b/>
                <w:bCs/>
                <w:sz w:val="14"/>
                <w:szCs w:val="14"/>
                <w:lang w:val="en-US" w:bidi="th-TH"/>
              </w:rPr>
            </w:pPr>
            <w:r w:rsidRPr="00695AC7">
              <w:rPr>
                <w:rFonts w:ascii="Arial" w:hAnsi="Arial" w:cs="Arial"/>
                <w:b/>
                <w:bCs/>
                <w:sz w:val="14"/>
                <w:szCs w:val="14"/>
                <w:lang w:bidi="th-TH"/>
              </w:rPr>
              <w:t xml:space="preserve"> Baht</w:t>
            </w:r>
          </w:p>
        </w:tc>
        <w:tc>
          <w:tcPr>
            <w:tcW w:w="1074" w:type="dxa"/>
            <w:tcBorders>
              <w:top w:val="nil"/>
              <w:left w:val="nil"/>
              <w:bottom w:val="single" w:sz="4" w:space="0" w:color="auto"/>
              <w:right w:val="nil"/>
            </w:tcBorders>
            <w:vAlign w:val="bottom"/>
            <w:hideMark/>
          </w:tcPr>
          <w:p w14:paraId="182E1CC8" w14:textId="77777777" w:rsidR="008F207C" w:rsidRPr="00695AC7" w:rsidRDefault="008F207C" w:rsidP="005170A2">
            <w:pPr>
              <w:pStyle w:val="acctfourfigures"/>
              <w:spacing w:line="240" w:lineRule="auto"/>
              <w:ind w:right="-72"/>
              <w:jc w:val="right"/>
              <w:rPr>
                <w:rFonts w:ascii="Arial" w:hAnsi="Arial" w:cs="Arial"/>
                <w:b/>
                <w:bCs/>
                <w:sz w:val="14"/>
                <w:szCs w:val="14"/>
                <w:cs/>
                <w:lang w:bidi="th-TH"/>
              </w:rPr>
            </w:pPr>
            <w:r w:rsidRPr="00695AC7">
              <w:rPr>
                <w:rFonts w:ascii="Arial" w:hAnsi="Arial" w:cs="Arial"/>
                <w:b/>
                <w:bCs/>
                <w:sz w:val="14"/>
                <w:szCs w:val="14"/>
                <w:lang w:bidi="th-TH"/>
              </w:rPr>
              <w:t>Baht</w:t>
            </w:r>
          </w:p>
        </w:tc>
      </w:tr>
      <w:tr w:rsidR="008F207C" w:rsidRPr="00695AC7" w14:paraId="12C1EC43" w14:textId="77777777" w:rsidTr="00452483">
        <w:trPr>
          <w:cantSplit/>
        </w:trPr>
        <w:tc>
          <w:tcPr>
            <w:tcW w:w="3282" w:type="dxa"/>
            <w:vAlign w:val="bottom"/>
          </w:tcPr>
          <w:p w14:paraId="3CCEC16F" w14:textId="77777777" w:rsidR="008F207C" w:rsidRPr="00695AC7" w:rsidRDefault="008F207C" w:rsidP="005170A2">
            <w:pPr>
              <w:ind w:left="-73"/>
              <w:rPr>
                <w:rFonts w:ascii="Arial" w:hAnsi="Arial" w:cs="Arial"/>
                <w:b/>
                <w:bCs/>
                <w:spacing w:val="-4"/>
                <w:sz w:val="14"/>
                <w:szCs w:val="14"/>
                <w:u w:val="single"/>
              </w:rPr>
            </w:pPr>
          </w:p>
        </w:tc>
        <w:tc>
          <w:tcPr>
            <w:tcW w:w="3011" w:type="dxa"/>
          </w:tcPr>
          <w:p w14:paraId="62DF9604" w14:textId="77777777" w:rsidR="008F207C" w:rsidRPr="00695AC7" w:rsidRDefault="008F207C" w:rsidP="005170A2">
            <w:pPr>
              <w:rPr>
                <w:rFonts w:ascii="Arial" w:hAnsi="Arial" w:cs="Arial"/>
                <w:sz w:val="14"/>
                <w:szCs w:val="14"/>
                <w:cs/>
              </w:rPr>
            </w:pPr>
          </w:p>
        </w:tc>
        <w:tc>
          <w:tcPr>
            <w:tcW w:w="1064" w:type="dxa"/>
            <w:shd w:val="clear" w:color="auto" w:fill="FAFAFA"/>
          </w:tcPr>
          <w:p w14:paraId="368AF75D"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C40717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F4CE0E8"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635CEA7D"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E9C9ED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tcBorders>
            <w:shd w:val="clear" w:color="auto" w:fill="auto"/>
          </w:tcPr>
          <w:p w14:paraId="598596DC"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4F95527"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1C44B434"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75366F1E" w14:textId="77777777" w:rsidTr="00452483">
        <w:trPr>
          <w:cantSplit/>
        </w:trPr>
        <w:tc>
          <w:tcPr>
            <w:tcW w:w="3282" w:type="dxa"/>
            <w:vAlign w:val="bottom"/>
          </w:tcPr>
          <w:p w14:paraId="349170C0" w14:textId="47D5E4A9" w:rsidR="008F207C" w:rsidRPr="00695AC7" w:rsidRDefault="008F207C" w:rsidP="00695AC7">
            <w:pPr>
              <w:ind w:left="-73"/>
              <w:rPr>
                <w:rFonts w:ascii="Arial" w:hAnsi="Arial" w:cs="Arial"/>
                <w:spacing w:val="-4"/>
                <w:sz w:val="14"/>
                <w:szCs w:val="14"/>
              </w:rPr>
            </w:pPr>
            <w:r w:rsidRPr="00695AC7">
              <w:rPr>
                <w:rFonts w:ascii="Arial" w:hAnsi="Arial" w:cs="Arial"/>
                <w:spacing w:val="-4"/>
                <w:sz w:val="14"/>
                <w:szCs w:val="14"/>
              </w:rPr>
              <w:t>The details of the investments in joint ventures</w:t>
            </w:r>
          </w:p>
        </w:tc>
        <w:tc>
          <w:tcPr>
            <w:tcW w:w="3011" w:type="dxa"/>
          </w:tcPr>
          <w:p w14:paraId="4A9F483F" w14:textId="77777777" w:rsidR="008F207C" w:rsidRPr="00695AC7" w:rsidRDefault="008F207C" w:rsidP="005170A2">
            <w:pPr>
              <w:rPr>
                <w:rFonts w:ascii="Arial" w:hAnsi="Arial" w:cs="Arial"/>
                <w:sz w:val="14"/>
                <w:szCs w:val="14"/>
                <w:cs/>
              </w:rPr>
            </w:pPr>
          </w:p>
        </w:tc>
        <w:tc>
          <w:tcPr>
            <w:tcW w:w="1064" w:type="dxa"/>
            <w:shd w:val="clear" w:color="auto" w:fill="FAFAFA"/>
          </w:tcPr>
          <w:p w14:paraId="5BA37233"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860FC26"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2BB60DAE"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23797D1"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29C7EAF8"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58DEEDB"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1113254"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6BC4BA92"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0757333B" w14:textId="77777777" w:rsidTr="00452483">
        <w:trPr>
          <w:cantSplit/>
        </w:trPr>
        <w:tc>
          <w:tcPr>
            <w:tcW w:w="3282" w:type="dxa"/>
            <w:vAlign w:val="bottom"/>
          </w:tcPr>
          <w:p w14:paraId="4451CA4F" w14:textId="77777777" w:rsidR="008F207C" w:rsidRPr="00695AC7" w:rsidRDefault="008F207C" w:rsidP="00695AC7">
            <w:pPr>
              <w:ind w:left="-73"/>
              <w:rPr>
                <w:rFonts w:ascii="Arial" w:hAnsi="Arial" w:cs="Arial"/>
                <w:spacing w:val="-4"/>
                <w:sz w:val="14"/>
                <w:szCs w:val="14"/>
              </w:rPr>
            </w:pPr>
          </w:p>
        </w:tc>
        <w:tc>
          <w:tcPr>
            <w:tcW w:w="3011" w:type="dxa"/>
          </w:tcPr>
          <w:p w14:paraId="10CB0EA5" w14:textId="77777777" w:rsidR="008F207C" w:rsidRPr="00695AC7" w:rsidRDefault="008F207C" w:rsidP="005170A2">
            <w:pPr>
              <w:rPr>
                <w:rFonts w:ascii="Arial" w:hAnsi="Arial" w:cs="Arial"/>
                <w:sz w:val="14"/>
                <w:szCs w:val="14"/>
                <w:cs/>
              </w:rPr>
            </w:pPr>
          </w:p>
        </w:tc>
        <w:tc>
          <w:tcPr>
            <w:tcW w:w="1064" w:type="dxa"/>
            <w:shd w:val="clear" w:color="auto" w:fill="FAFAFA"/>
          </w:tcPr>
          <w:p w14:paraId="58FD9087"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29E7AEA"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64DE1DC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828382D"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9FFDFA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832EFB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052228CE"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0A840F9A"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68C70A93" w14:textId="77777777" w:rsidTr="00452483">
        <w:trPr>
          <w:cantSplit/>
        </w:trPr>
        <w:tc>
          <w:tcPr>
            <w:tcW w:w="3282" w:type="dxa"/>
          </w:tcPr>
          <w:p w14:paraId="37551F53" w14:textId="68D5D3F6" w:rsidR="008F207C" w:rsidRPr="00695AC7" w:rsidRDefault="007B1871" w:rsidP="00695AC7">
            <w:pPr>
              <w:ind w:left="-73"/>
              <w:rPr>
                <w:rFonts w:ascii="Arial" w:hAnsi="Arial" w:cs="Arial"/>
                <w:spacing w:val="-4"/>
                <w:sz w:val="14"/>
                <w:szCs w:val="14"/>
              </w:rPr>
            </w:pPr>
            <w:r w:rsidRPr="00695AC7">
              <w:rPr>
                <w:rFonts w:ascii="Arial" w:hAnsi="Arial" w:cs="Arial"/>
                <w:spacing w:val="-4"/>
                <w:sz w:val="14"/>
                <w:szCs w:val="14"/>
              </w:rPr>
              <w:t xml:space="preserve">Indirect </w:t>
            </w:r>
            <w:r w:rsidR="003B414F">
              <w:rPr>
                <w:rFonts w:ascii="Arial" w:hAnsi="Arial" w:cs="Arial"/>
                <w:spacing w:val="-4"/>
                <w:sz w:val="14"/>
                <w:szCs w:val="14"/>
              </w:rPr>
              <w:t>j</w:t>
            </w:r>
            <w:r w:rsidR="00390F67" w:rsidRPr="00695AC7">
              <w:rPr>
                <w:rFonts w:ascii="Arial" w:hAnsi="Arial" w:cs="Arial"/>
                <w:spacing w:val="-4"/>
                <w:sz w:val="14"/>
                <w:szCs w:val="14"/>
              </w:rPr>
              <w:t>oint venture incorporated in Thailand</w:t>
            </w:r>
          </w:p>
        </w:tc>
        <w:tc>
          <w:tcPr>
            <w:tcW w:w="3011" w:type="dxa"/>
          </w:tcPr>
          <w:p w14:paraId="579F722A" w14:textId="77777777" w:rsidR="008F207C" w:rsidRPr="00695AC7" w:rsidRDefault="008F207C" w:rsidP="005170A2">
            <w:pPr>
              <w:rPr>
                <w:rFonts w:ascii="Arial" w:hAnsi="Arial" w:cs="Arial"/>
                <w:sz w:val="14"/>
                <w:szCs w:val="14"/>
                <w:cs/>
              </w:rPr>
            </w:pPr>
          </w:p>
        </w:tc>
        <w:tc>
          <w:tcPr>
            <w:tcW w:w="1064" w:type="dxa"/>
            <w:shd w:val="clear" w:color="auto" w:fill="FAFAFA"/>
          </w:tcPr>
          <w:p w14:paraId="1AEBAC3F"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5E3BB17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331343F9"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5236DF8"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3B3E73A6"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5E775C1"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B9D4DC4"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5CBD648B"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44459CAE" w14:textId="77777777" w:rsidTr="00452483">
        <w:trPr>
          <w:cantSplit/>
        </w:trPr>
        <w:tc>
          <w:tcPr>
            <w:tcW w:w="3282" w:type="dxa"/>
          </w:tcPr>
          <w:p w14:paraId="36EDA0B0" w14:textId="77777777" w:rsidR="008F207C" w:rsidRPr="00695AC7" w:rsidRDefault="008F207C" w:rsidP="00695AC7">
            <w:pPr>
              <w:ind w:left="-73"/>
              <w:rPr>
                <w:rFonts w:ascii="Arial" w:hAnsi="Arial" w:cs="Arial"/>
                <w:spacing w:val="-4"/>
                <w:sz w:val="14"/>
                <w:szCs w:val="14"/>
              </w:rPr>
            </w:pPr>
          </w:p>
        </w:tc>
        <w:tc>
          <w:tcPr>
            <w:tcW w:w="3011" w:type="dxa"/>
            <w:shd w:val="clear" w:color="auto" w:fill="auto"/>
          </w:tcPr>
          <w:p w14:paraId="553A605F" w14:textId="77777777" w:rsidR="008F207C" w:rsidRPr="00695AC7" w:rsidRDefault="008F207C" w:rsidP="005170A2">
            <w:pPr>
              <w:rPr>
                <w:rFonts w:ascii="Arial" w:hAnsi="Arial" w:cs="Arial"/>
                <w:sz w:val="14"/>
                <w:szCs w:val="14"/>
              </w:rPr>
            </w:pPr>
          </w:p>
        </w:tc>
        <w:tc>
          <w:tcPr>
            <w:tcW w:w="1064" w:type="dxa"/>
            <w:shd w:val="clear" w:color="auto" w:fill="FAFAFA"/>
          </w:tcPr>
          <w:p w14:paraId="3B8FED96"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B9A5B8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BB50655"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AC0B3A3"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DB83601"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EFC8A45"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95164F6"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729B20C8"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CC7AC9" w:rsidRPr="00695AC7" w14:paraId="303AA4E7" w14:textId="77777777" w:rsidTr="00452483">
        <w:trPr>
          <w:cantSplit/>
        </w:trPr>
        <w:tc>
          <w:tcPr>
            <w:tcW w:w="3282" w:type="dxa"/>
          </w:tcPr>
          <w:p w14:paraId="3D989B26" w14:textId="4F95D5E4" w:rsidR="00CC7AC9" w:rsidRPr="00695AC7" w:rsidRDefault="003B414F" w:rsidP="00695AC7">
            <w:pPr>
              <w:ind w:left="-73"/>
              <w:rPr>
                <w:rFonts w:ascii="Arial" w:hAnsi="Arial" w:cs="Arial"/>
                <w:spacing w:val="-4"/>
                <w:sz w:val="14"/>
                <w:szCs w:val="14"/>
              </w:rPr>
            </w:pPr>
            <w:r>
              <w:rPr>
                <w:rFonts w:ascii="Arial" w:hAnsi="Arial" w:cs="Arial"/>
                <w:spacing w:val="-4"/>
                <w:sz w:val="14"/>
                <w:szCs w:val="14"/>
              </w:rPr>
              <w:t xml:space="preserve">   </w:t>
            </w:r>
            <w:r w:rsidR="00CC7AC9" w:rsidRPr="00695AC7">
              <w:rPr>
                <w:rFonts w:ascii="Arial" w:hAnsi="Arial" w:cs="Arial"/>
                <w:spacing w:val="-4"/>
                <w:sz w:val="14"/>
                <w:szCs w:val="14"/>
              </w:rPr>
              <w:t>Ranong Clean 2021 Co.</w:t>
            </w:r>
            <w:r w:rsidR="00F524F0">
              <w:rPr>
                <w:rFonts w:ascii="Arial" w:hAnsi="Arial" w:cs="Arial"/>
                <w:spacing w:val="-4"/>
                <w:sz w:val="14"/>
                <w:szCs w:val="14"/>
              </w:rPr>
              <w:t>,</w:t>
            </w:r>
            <w:r w:rsidR="00CC7AC9" w:rsidRPr="00695AC7">
              <w:rPr>
                <w:rFonts w:ascii="Arial" w:hAnsi="Arial" w:cs="Arial"/>
                <w:spacing w:val="-4"/>
                <w:sz w:val="14"/>
                <w:szCs w:val="14"/>
              </w:rPr>
              <w:t xml:space="preserve"> Ltd.</w:t>
            </w:r>
          </w:p>
        </w:tc>
        <w:tc>
          <w:tcPr>
            <w:tcW w:w="3011" w:type="dxa"/>
            <w:shd w:val="clear" w:color="auto" w:fill="auto"/>
          </w:tcPr>
          <w:p w14:paraId="7E759118" w14:textId="77777777" w:rsidR="00CC7AC9" w:rsidRPr="00695AC7" w:rsidRDefault="00CC7AC9" w:rsidP="00CC7AC9">
            <w:pPr>
              <w:rPr>
                <w:rFonts w:ascii="Arial" w:hAnsi="Arial" w:cs="Arial"/>
                <w:sz w:val="14"/>
                <w:szCs w:val="14"/>
              </w:rPr>
            </w:pPr>
            <w:r w:rsidRPr="00695AC7">
              <w:rPr>
                <w:rFonts w:ascii="Arial" w:hAnsi="Arial" w:cs="Arial"/>
                <w:sz w:val="14"/>
                <w:szCs w:val="14"/>
              </w:rPr>
              <w:t>Service of waste management</w:t>
            </w:r>
          </w:p>
          <w:p w14:paraId="5FCA2688" w14:textId="15344CA2" w:rsidR="00CC7AC9" w:rsidRPr="00695AC7" w:rsidRDefault="00CC7AC9" w:rsidP="00CC7AC9">
            <w:pPr>
              <w:rPr>
                <w:rFonts w:ascii="Arial" w:hAnsi="Arial" w:cs="Arial"/>
                <w:sz w:val="14"/>
                <w:szCs w:val="14"/>
              </w:rPr>
            </w:pPr>
            <w:r w:rsidRPr="00695AC7">
              <w:rPr>
                <w:rFonts w:ascii="Arial" w:hAnsi="Arial" w:cs="Arial"/>
                <w:sz w:val="14"/>
                <w:szCs w:val="14"/>
              </w:rPr>
              <w:t xml:space="preserve">   (</w:t>
            </w:r>
            <w:r w:rsidRPr="00695AC7">
              <w:rPr>
                <w:rFonts w:ascii="Arial" w:hAnsi="Arial" w:cs="Arial"/>
                <w:spacing w:val="4"/>
                <w:sz w:val="14"/>
                <w:szCs w:val="14"/>
              </w:rPr>
              <w:t>not commercial operations yet)</w:t>
            </w:r>
          </w:p>
        </w:tc>
        <w:tc>
          <w:tcPr>
            <w:tcW w:w="1064" w:type="dxa"/>
            <w:shd w:val="clear" w:color="auto" w:fill="FAFAFA"/>
          </w:tcPr>
          <w:p w14:paraId="69350BA4" w14:textId="30FB309E"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rPr>
              <w:t>50.00</w:t>
            </w:r>
          </w:p>
        </w:tc>
        <w:tc>
          <w:tcPr>
            <w:tcW w:w="1065" w:type="dxa"/>
          </w:tcPr>
          <w:p w14:paraId="330C836C" w14:textId="1AB494D8"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cs/>
                <w:lang w:val="en-US"/>
              </w:rPr>
              <w:t>-</w:t>
            </w:r>
          </w:p>
        </w:tc>
        <w:tc>
          <w:tcPr>
            <w:tcW w:w="1065" w:type="dxa"/>
            <w:shd w:val="clear" w:color="auto" w:fill="FAFAFA"/>
          </w:tcPr>
          <w:p w14:paraId="1CBEE229" w14:textId="77777777" w:rsidR="00CC7AC9" w:rsidRPr="00695AC7" w:rsidRDefault="00CC7AC9" w:rsidP="00CC7AC9">
            <w:pPr>
              <w:ind w:left="-122" w:right="-72"/>
              <w:jc w:val="right"/>
              <w:rPr>
                <w:rFonts w:ascii="Arial" w:eastAsia="Arial Unicode MS" w:hAnsi="Arial" w:cs="Arial"/>
                <w:sz w:val="14"/>
                <w:szCs w:val="14"/>
                <w:lang w:val="en-US"/>
              </w:rPr>
            </w:pPr>
            <w:r w:rsidRPr="00695AC7">
              <w:rPr>
                <w:rFonts w:ascii="Arial" w:eastAsia="Arial Unicode MS" w:hAnsi="Arial" w:cs="Arial"/>
                <w:sz w:val="14"/>
                <w:szCs w:val="14"/>
                <w:lang w:val="en-US"/>
              </w:rPr>
              <w:t>35,000,100</w:t>
            </w:r>
          </w:p>
          <w:p w14:paraId="021A8ED8" w14:textId="77777777"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4FE6A852" w14:textId="5C019E0F"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val="en-US"/>
              </w:rPr>
              <w:t>-</w:t>
            </w:r>
          </w:p>
        </w:tc>
        <w:tc>
          <w:tcPr>
            <w:tcW w:w="1065" w:type="dxa"/>
            <w:shd w:val="clear" w:color="auto" w:fill="FAFAFA"/>
          </w:tcPr>
          <w:p w14:paraId="45198A61" w14:textId="77777777" w:rsidR="00CC7AC9" w:rsidRPr="00695AC7" w:rsidRDefault="00CC7AC9" w:rsidP="00CC7AC9">
            <w:pPr>
              <w:ind w:left="-122" w:right="-72"/>
              <w:jc w:val="right"/>
              <w:rPr>
                <w:rFonts w:ascii="Arial" w:eastAsia="Arial Unicode MS" w:hAnsi="Arial" w:cs="Arial"/>
                <w:sz w:val="14"/>
                <w:szCs w:val="14"/>
                <w:lang w:val="en-US"/>
              </w:rPr>
            </w:pPr>
            <w:r w:rsidRPr="00695AC7">
              <w:rPr>
                <w:rFonts w:ascii="Arial" w:eastAsia="Arial Unicode MS" w:hAnsi="Arial" w:cs="Arial"/>
                <w:sz w:val="14"/>
                <w:szCs w:val="14"/>
                <w:lang w:val="en-US"/>
              </w:rPr>
              <w:t>33,748,827</w:t>
            </w:r>
          </w:p>
          <w:p w14:paraId="5ED41FF1" w14:textId="77777777"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0ADA3C57" w14:textId="14BE57CC"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val="en-US"/>
              </w:rPr>
              <w:t>-</w:t>
            </w:r>
          </w:p>
        </w:tc>
        <w:tc>
          <w:tcPr>
            <w:tcW w:w="1094" w:type="dxa"/>
            <w:shd w:val="clear" w:color="auto" w:fill="FAFAFA"/>
          </w:tcPr>
          <w:p w14:paraId="71499CA3" w14:textId="653AE621"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w:t>
            </w:r>
          </w:p>
        </w:tc>
        <w:tc>
          <w:tcPr>
            <w:tcW w:w="1074" w:type="dxa"/>
            <w:shd w:val="clear" w:color="auto" w:fill="auto"/>
          </w:tcPr>
          <w:p w14:paraId="300AFA8C" w14:textId="27223C8F"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w:t>
            </w:r>
          </w:p>
        </w:tc>
      </w:tr>
      <w:tr w:rsidR="008F207C" w:rsidRPr="00695AC7" w14:paraId="58E52132" w14:textId="77777777" w:rsidTr="00452483">
        <w:trPr>
          <w:cantSplit/>
        </w:trPr>
        <w:tc>
          <w:tcPr>
            <w:tcW w:w="3282" w:type="dxa"/>
          </w:tcPr>
          <w:p w14:paraId="66DEFABD" w14:textId="77777777" w:rsidR="008F207C" w:rsidRPr="00695AC7" w:rsidRDefault="008F207C" w:rsidP="00695AC7">
            <w:pPr>
              <w:ind w:left="-73"/>
              <w:rPr>
                <w:rFonts w:ascii="Arial" w:hAnsi="Arial" w:cs="Arial"/>
                <w:spacing w:val="-4"/>
                <w:sz w:val="14"/>
                <w:szCs w:val="14"/>
              </w:rPr>
            </w:pPr>
          </w:p>
        </w:tc>
        <w:tc>
          <w:tcPr>
            <w:tcW w:w="3011" w:type="dxa"/>
            <w:shd w:val="clear" w:color="auto" w:fill="auto"/>
          </w:tcPr>
          <w:p w14:paraId="134605C5" w14:textId="77777777" w:rsidR="008F207C" w:rsidRPr="00695AC7" w:rsidRDefault="008F207C" w:rsidP="005170A2">
            <w:pPr>
              <w:rPr>
                <w:rFonts w:ascii="Arial" w:hAnsi="Arial" w:cs="Arial"/>
                <w:sz w:val="14"/>
                <w:szCs w:val="14"/>
              </w:rPr>
            </w:pPr>
          </w:p>
        </w:tc>
        <w:tc>
          <w:tcPr>
            <w:tcW w:w="1064" w:type="dxa"/>
            <w:shd w:val="clear" w:color="auto" w:fill="FAFAFA"/>
          </w:tcPr>
          <w:p w14:paraId="005819A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4EDBFEC4"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68C997C5"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8D03E61"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7F5D29A"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C9D1CBB"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32643A61"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4A206C3C"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2951FFCE" w14:textId="77777777" w:rsidTr="00452483">
        <w:trPr>
          <w:cantSplit/>
        </w:trPr>
        <w:tc>
          <w:tcPr>
            <w:tcW w:w="6293" w:type="dxa"/>
            <w:gridSpan w:val="2"/>
            <w:hideMark/>
          </w:tcPr>
          <w:p w14:paraId="69376E7A" w14:textId="7838CD0D" w:rsidR="008F207C" w:rsidRPr="00695AC7" w:rsidRDefault="007B1871" w:rsidP="00695AC7">
            <w:pPr>
              <w:ind w:left="-73"/>
              <w:rPr>
                <w:rFonts w:ascii="Arial" w:hAnsi="Arial" w:cs="Arial"/>
                <w:sz w:val="14"/>
                <w:szCs w:val="14"/>
              </w:rPr>
            </w:pPr>
            <w:r w:rsidRPr="00695AC7">
              <w:rPr>
                <w:rFonts w:ascii="Arial" w:hAnsi="Arial" w:cs="Arial"/>
                <w:spacing w:val="-4"/>
                <w:sz w:val="14"/>
                <w:szCs w:val="14"/>
              </w:rPr>
              <w:t>Joint venture</w:t>
            </w:r>
            <w:r w:rsidR="008F207C" w:rsidRPr="00695AC7">
              <w:rPr>
                <w:rFonts w:ascii="Arial" w:hAnsi="Arial" w:cs="Arial"/>
                <w:spacing w:val="-4"/>
                <w:sz w:val="14"/>
                <w:szCs w:val="14"/>
              </w:rPr>
              <w:t xml:space="preserve"> incorporated in the Republic of China (Taiwan)</w:t>
            </w:r>
          </w:p>
        </w:tc>
        <w:tc>
          <w:tcPr>
            <w:tcW w:w="1064" w:type="dxa"/>
            <w:shd w:val="clear" w:color="auto" w:fill="FAFAFA"/>
          </w:tcPr>
          <w:p w14:paraId="0E962D11"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24BAA7C"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BD8319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4FF224F9"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7813F2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545F59DC"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9071F57"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74" w:type="dxa"/>
          </w:tcPr>
          <w:p w14:paraId="514A4550"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695AC7" w14:paraId="4B4ED4AC" w14:textId="77777777" w:rsidTr="00452483">
        <w:trPr>
          <w:cantSplit/>
          <w:trHeight w:val="68"/>
        </w:trPr>
        <w:tc>
          <w:tcPr>
            <w:tcW w:w="3282" w:type="dxa"/>
          </w:tcPr>
          <w:p w14:paraId="49CF5156" w14:textId="77777777" w:rsidR="008F207C" w:rsidRPr="00695AC7" w:rsidRDefault="008F207C" w:rsidP="00695AC7">
            <w:pPr>
              <w:ind w:left="-73"/>
              <w:rPr>
                <w:rFonts w:ascii="Arial" w:eastAsia="Arial Unicode MS" w:hAnsi="Arial" w:cs="Arial"/>
                <w:spacing w:val="-2"/>
                <w:sz w:val="14"/>
                <w:szCs w:val="14"/>
              </w:rPr>
            </w:pPr>
          </w:p>
        </w:tc>
        <w:tc>
          <w:tcPr>
            <w:tcW w:w="3011" w:type="dxa"/>
          </w:tcPr>
          <w:p w14:paraId="31701F5E" w14:textId="77777777" w:rsidR="008F207C" w:rsidRPr="00695AC7" w:rsidRDefault="008F207C" w:rsidP="005170A2">
            <w:pPr>
              <w:ind w:left="204" w:hanging="204"/>
              <w:rPr>
                <w:rFonts w:ascii="Arial" w:hAnsi="Arial" w:cs="Arial"/>
                <w:sz w:val="14"/>
                <w:szCs w:val="14"/>
              </w:rPr>
            </w:pPr>
          </w:p>
        </w:tc>
        <w:tc>
          <w:tcPr>
            <w:tcW w:w="1064" w:type="dxa"/>
            <w:shd w:val="clear" w:color="auto" w:fill="FAFAFA"/>
          </w:tcPr>
          <w:p w14:paraId="35702BCC"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B4CF200"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41ECA904"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F1CCF14"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F40F6D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A49DE35"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EDE8445"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3985565C"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CC7AC9" w:rsidRPr="00695AC7" w14:paraId="1DFA37A0" w14:textId="77777777" w:rsidTr="00452483">
        <w:trPr>
          <w:cantSplit/>
          <w:trHeight w:val="60"/>
        </w:trPr>
        <w:tc>
          <w:tcPr>
            <w:tcW w:w="3282" w:type="dxa"/>
            <w:hideMark/>
          </w:tcPr>
          <w:p w14:paraId="2A41AEBD" w14:textId="716E6450" w:rsidR="00CC7AC9" w:rsidRPr="00695AC7" w:rsidRDefault="003B414F" w:rsidP="00695AC7">
            <w:pPr>
              <w:ind w:left="-73" w:right="-123"/>
              <w:rPr>
                <w:rFonts w:ascii="Arial" w:eastAsia="Arial Unicode MS" w:hAnsi="Arial" w:cs="Arial"/>
                <w:spacing w:val="-2"/>
                <w:sz w:val="14"/>
                <w:szCs w:val="14"/>
              </w:rPr>
            </w:pPr>
            <w:r>
              <w:rPr>
                <w:rFonts w:ascii="Arial" w:eastAsia="Arial Unicode MS" w:hAnsi="Arial" w:cs="Arial"/>
                <w:spacing w:val="-2"/>
                <w:sz w:val="14"/>
                <w:szCs w:val="14"/>
              </w:rPr>
              <w:t xml:space="preserve">   </w:t>
            </w:r>
            <w:r w:rsidR="00CC7AC9" w:rsidRPr="00695AC7">
              <w:rPr>
                <w:rFonts w:ascii="Arial" w:eastAsia="Arial Unicode MS" w:hAnsi="Arial" w:cs="Arial"/>
                <w:spacing w:val="-2"/>
                <w:sz w:val="14"/>
                <w:szCs w:val="14"/>
              </w:rPr>
              <w:t>Shenzhen Atess Power Technology Co., Ltd</w:t>
            </w:r>
          </w:p>
        </w:tc>
        <w:tc>
          <w:tcPr>
            <w:tcW w:w="3011" w:type="dxa"/>
            <w:vAlign w:val="center"/>
            <w:hideMark/>
          </w:tcPr>
          <w:p w14:paraId="34D963D9" w14:textId="1B9BF2C7" w:rsidR="00CC7AC9" w:rsidRPr="00695AC7" w:rsidRDefault="00CC7AC9" w:rsidP="00CC7AC9">
            <w:pPr>
              <w:ind w:left="204" w:hanging="204"/>
              <w:rPr>
                <w:rFonts w:ascii="Arial" w:hAnsi="Arial" w:cs="Arial"/>
                <w:sz w:val="14"/>
                <w:szCs w:val="14"/>
              </w:rPr>
            </w:pPr>
            <w:r w:rsidRPr="00695AC7">
              <w:rPr>
                <w:rFonts w:ascii="Arial" w:hAnsi="Arial" w:cs="Arial"/>
                <w:sz w:val="14"/>
                <w:szCs w:val="14"/>
              </w:rPr>
              <w:t>Distributing electric equipment and machinery</w:t>
            </w:r>
          </w:p>
        </w:tc>
        <w:tc>
          <w:tcPr>
            <w:tcW w:w="1064" w:type="dxa"/>
            <w:shd w:val="clear" w:color="auto" w:fill="FAFAFA"/>
          </w:tcPr>
          <w:p w14:paraId="12D857D9" w14:textId="62F6D3B2"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38.58</w:t>
            </w:r>
          </w:p>
        </w:tc>
        <w:tc>
          <w:tcPr>
            <w:tcW w:w="1065" w:type="dxa"/>
            <w:hideMark/>
          </w:tcPr>
          <w:p w14:paraId="10AED569" w14:textId="3337256A"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38.58</w:t>
            </w:r>
          </w:p>
        </w:tc>
        <w:tc>
          <w:tcPr>
            <w:tcW w:w="1065" w:type="dxa"/>
            <w:tcBorders>
              <w:top w:val="nil"/>
              <w:left w:val="nil"/>
              <w:bottom w:val="single" w:sz="4" w:space="0" w:color="auto"/>
              <w:right w:val="nil"/>
            </w:tcBorders>
            <w:shd w:val="clear" w:color="auto" w:fill="FAFAFA"/>
          </w:tcPr>
          <w:p w14:paraId="1E3DCBC1" w14:textId="65A31212"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45,471,090</w:t>
            </w:r>
          </w:p>
        </w:tc>
        <w:tc>
          <w:tcPr>
            <w:tcW w:w="1065" w:type="dxa"/>
            <w:tcBorders>
              <w:top w:val="nil"/>
              <w:left w:val="nil"/>
              <w:bottom w:val="single" w:sz="4" w:space="0" w:color="auto"/>
              <w:right w:val="nil"/>
            </w:tcBorders>
            <w:hideMark/>
          </w:tcPr>
          <w:p w14:paraId="43BE5DD7" w14:textId="61B64C8D"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45,471,090</w:t>
            </w:r>
          </w:p>
        </w:tc>
        <w:tc>
          <w:tcPr>
            <w:tcW w:w="1065" w:type="dxa"/>
            <w:tcBorders>
              <w:top w:val="nil"/>
              <w:left w:val="nil"/>
              <w:bottom w:val="single" w:sz="4" w:space="0" w:color="auto"/>
            </w:tcBorders>
            <w:shd w:val="clear" w:color="auto" w:fill="FAFAFA"/>
          </w:tcPr>
          <w:p w14:paraId="7922D9D1" w14:textId="29A39C88"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67,199,485</w:t>
            </w:r>
          </w:p>
        </w:tc>
        <w:tc>
          <w:tcPr>
            <w:tcW w:w="1065" w:type="dxa"/>
            <w:tcBorders>
              <w:top w:val="nil"/>
              <w:bottom w:val="single" w:sz="4" w:space="0" w:color="auto"/>
              <w:right w:val="nil"/>
            </w:tcBorders>
            <w:shd w:val="clear" w:color="auto" w:fill="auto"/>
          </w:tcPr>
          <w:p w14:paraId="490B2987" w14:textId="44D12A74"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28,990,332</w:t>
            </w:r>
          </w:p>
        </w:tc>
        <w:tc>
          <w:tcPr>
            <w:tcW w:w="1094" w:type="dxa"/>
            <w:tcBorders>
              <w:top w:val="nil"/>
              <w:left w:val="nil"/>
              <w:bottom w:val="single" w:sz="4" w:space="0" w:color="auto"/>
              <w:right w:val="nil"/>
            </w:tcBorders>
            <w:shd w:val="clear" w:color="auto" w:fill="FAFAFA"/>
          </w:tcPr>
          <w:p w14:paraId="4C44EA99" w14:textId="27568DB7"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w:t>
            </w:r>
          </w:p>
        </w:tc>
        <w:tc>
          <w:tcPr>
            <w:tcW w:w="1074" w:type="dxa"/>
            <w:tcBorders>
              <w:top w:val="nil"/>
              <w:left w:val="nil"/>
              <w:bottom w:val="single" w:sz="4" w:space="0" w:color="auto"/>
              <w:right w:val="nil"/>
            </w:tcBorders>
            <w:hideMark/>
          </w:tcPr>
          <w:p w14:paraId="0AE8BF29" w14:textId="6EC7A2FC"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w:t>
            </w:r>
          </w:p>
        </w:tc>
      </w:tr>
      <w:tr w:rsidR="008F207C" w:rsidRPr="00695AC7" w14:paraId="48B7C3A0" w14:textId="77777777" w:rsidTr="00452483">
        <w:trPr>
          <w:cantSplit/>
        </w:trPr>
        <w:tc>
          <w:tcPr>
            <w:tcW w:w="3282" w:type="dxa"/>
          </w:tcPr>
          <w:p w14:paraId="2334C3A7" w14:textId="77777777" w:rsidR="008F207C" w:rsidRPr="00695AC7" w:rsidRDefault="008F207C" w:rsidP="00695AC7">
            <w:pPr>
              <w:ind w:left="-73"/>
              <w:rPr>
                <w:rFonts w:ascii="Arial" w:hAnsi="Arial" w:cs="Arial"/>
                <w:spacing w:val="-4"/>
                <w:sz w:val="14"/>
                <w:szCs w:val="14"/>
              </w:rPr>
            </w:pPr>
          </w:p>
        </w:tc>
        <w:tc>
          <w:tcPr>
            <w:tcW w:w="3011" w:type="dxa"/>
          </w:tcPr>
          <w:p w14:paraId="3A429EEE" w14:textId="77777777" w:rsidR="008F207C" w:rsidRPr="00695AC7" w:rsidRDefault="008F207C" w:rsidP="005170A2">
            <w:pPr>
              <w:jc w:val="center"/>
              <w:rPr>
                <w:rFonts w:ascii="Arial" w:hAnsi="Arial" w:cs="Arial"/>
                <w:sz w:val="14"/>
                <w:szCs w:val="14"/>
              </w:rPr>
            </w:pPr>
          </w:p>
        </w:tc>
        <w:tc>
          <w:tcPr>
            <w:tcW w:w="1064" w:type="dxa"/>
            <w:shd w:val="clear" w:color="auto" w:fill="FAFAFA"/>
          </w:tcPr>
          <w:p w14:paraId="28D7F25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7F77EFCE"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val="en-US" w:bidi="th-TH"/>
              </w:rPr>
            </w:pPr>
          </w:p>
        </w:tc>
        <w:tc>
          <w:tcPr>
            <w:tcW w:w="1065" w:type="dxa"/>
            <w:tcBorders>
              <w:top w:val="single" w:sz="4" w:space="0" w:color="auto"/>
              <w:left w:val="nil"/>
              <w:bottom w:val="nil"/>
              <w:right w:val="nil"/>
            </w:tcBorders>
            <w:shd w:val="clear" w:color="auto" w:fill="FAFAFA"/>
          </w:tcPr>
          <w:p w14:paraId="37379EA2"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left w:val="nil"/>
              <w:bottom w:val="nil"/>
              <w:right w:val="nil"/>
            </w:tcBorders>
          </w:tcPr>
          <w:p w14:paraId="6BCD7CCC"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left w:val="nil"/>
              <w:bottom w:val="nil"/>
            </w:tcBorders>
            <w:shd w:val="clear" w:color="auto" w:fill="FAFAFA"/>
          </w:tcPr>
          <w:p w14:paraId="4539970B"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bottom w:val="nil"/>
              <w:right w:val="nil"/>
            </w:tcBorders>
            <w:shd w:val="clear" w:color="auto" w:fill="auto"/>
          </w:tcPr>
          <w:p w14:paraId="4D64616E" w14:textId="77777777" w:rsidR="008F207C" w:rsidRPr="00695AC7"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tcBorders>
              <w:top w:val="single" w:sz="4" w:space="0" w:color="auto"/>
              <w:left w:val="nil"/>
              <w:bottom w:val="nil"/>
              <w:right w:val="nil"/>
            </w:tcBorders>
            <w:shd w:val="clear" w:color="auto" w:fill="FAFAFA"/>
          </w:tcPr>
          <w:p w14:paraId="1EFA8A09"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Borders>
              <w:top w:val="single" w:sz="4" w:space="0" w:color="auto"/>
              <w:left w:val="nil"/>
              <w:bottom w:val="nil"/>
              <w:right w:val="nil"/>
            </w:tcBorders>
          </w:tcPr>
          <w:p w14:paraId="0C8E4347" w14:textId="77777777" w:rsidR="008F207C" w:rsidRPr="00695AC7"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CC7AC9" w:rsidRPr="00695AC7" w14:paraId="35B699BF" w14:textId="77777777" w:rsidTr="00452483">
        <w:trPr>
          <w:cantSplit/>
        </w:trPr>
        <w:tc>
          <w:tcPr>
            <w:tcW w:w="3282" w:type="dxa"/>
            <w:hideMark/>
          </w:tcPr>
          <w:p w14:paraId="4CD899E1" w14:textId="3DD108ED" w:rsidR="00CC7AC9" w:rsidRPr="00695AC7" w:rsidRDefault="00CC7AC9" w:rsidP="00695AC7">
            <w:pPr>
              <w:ind w:left="-73"/>
              <w:rPr>
                <w:rFonts w:ascii="Arial" w:hAnsi="Arial" w:cs="Arial"/>
                <w:sz w:val="14"/>
                <w:szCs w:val="14"/>
              </w:rPr>
            </w:pPr>
            <w:r w:rsidRPr="00695AC7">
              <w:rPr>
                <w:rFonts w:ascii="Arial" w:hAnsi="Arial" w:cs="Arial"/>
                <w:sz w:val="14"/>
                <w:szCs w:val="14"/>
              </w:rPr>
              <w:t>Total investment in joint ventures</w:t>
            </w:r>
          </w:p>
        </w:tc>
        <w:tc>
          <w:tcPr>
            <w:tcW w:w="3011" w:type="dxa"/>
          </w:tcPr>
          <w:p w14:paraId="2C9434E4" w14:textId="77777777" w:rsidR="00CC7AC9" w:rsidRPr="00695AC7" w:rsidRDefault="00CC7AC9" w:rsidP="00CC7AC9">
            <w:pPr>
              <w:jc w:val="center"/>
              <w:rPr>
                <w:rFonts w:ascii="Arial" w:hAnsi="Arial" w:cs="Arial"/>
                <w:sz w:val="14"/>
                <w:szCs w:val="14"/>
              </w:rPr>
            </w:pPr>
          </w:p>
        </w:tc>
        <w:tc>
          <w:tcPr>
            <w:tcW w:w="1064" w:type="dxa"/>
            <w:shd w:val="clear" w:color="auto" w:fill="FAFAFA"/>
          </w:tcPr>
          <w:p w14:paraId="4CBDD4BC" w14:textId="77777777"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9971C32" w14:textId="77777777" w:rsidR="00CC7AC9" w:rsidRPr="00695AC7" w:rsidRDefault="00CC7AC9" w:rsidP="00CC7AC9">
            <w:pPr>
              <w:pStyle w:val="acctfourfigures"/>
              <w:tabs>
                <w:tab w:val="left" w:pos="720"/>
              </w:tabs>
              <w:spacing w:line="240" w:lineRule="auto"/>
              <w:ind w:right="-72"/>
              <w:jc w:val="right"/>
              <w:rPr>
                <w:rFonts w:ascii="Arial" w:hAnsi="Arial" w:cs="Arial"/>
                <w:sz w:val="14"/>
                <w:szCs w:val="14"/>
                <w:lang w:val="en-US" w:bidi="th-TH"/>
              </w:rPr>
            </w:pPr>
          </w:p>
        </w:tc>
        <w:tc>
          <w:tcPr>
            <w:tcW w:w="1065" w:type="dxa"/>
            <w:tcBorders>
              <w:top w:val="nil"/>
              <w:left w:val="nil"/>
              <w:bottom w:val="single" w:sz="4" w:space="0" w:color="auto"/>
              <w:right w:val="nil"/>
            </w:tcBorders>
            <w:shd w:val="clear" w:color="auto" w:fill="FAFAFA"/>
            <w:vAlign w:val="bottom"/>
          </w:tcPr>
          <w:p w14:paraId="25217339" w14:textId="201A4715"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val="en-US" w:bidi="th-TH"/>
              </w:rPr>
              <w:t>80,471,190</w:t>
            </w:r>
          </w:p>
        </w:tc>
        <w:tc>
          <w:tcPr>
            <w:tcW w:w="1065" w:type="dxa"/>
            <w:tcBorders>
              <w:top w:val="nil"/>
              <w:left w:val="nil"/>
              <w:bottom w:val="single" w:sz="4" w:space="0" w:color="auto"/>
              <w:right w:val="nil"/>
            </w:tcBorders>
            <w:vAlign w:val="bottom"/>
            <w:hideMark/>
          </w:tcPr>
          <w:p w14:paraId="0F4E0902" w14:textId="5DD35474"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45,471,090</w:t>
            </w:r>
          </w:p>
        </w:tc>
        <w:tc>
          <w:tcPr>
            <w:tcW w:w="1065" w:type="dxa"/>
            <w:tcBorders>
              <w:top w:val="nil"/>
              <w:left w:val="nil"/>
              <w:bottom w:val="single" w:sz="4" w:space="0" w:color="auto"/>
            </w:tcBorders>
            <w:shd w:val="clear" w:color="auto" w:fill="FAFAFA"/>
            <w:vAlign w:val="bottom"/>
          </w:tcPr>
          <w:p w14:paraId="3FBC4727" w14:textId="0F5BD197"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100,948,312</w:t>
            </w:r>
          </w:p>
        </w:tc>
        <w:tc>
          <w:tcPr>
            <w:tcW w:w="1065" w:type="dxa"/>
            <w:tcBorders>
              <w:top w:val="nil"/>
              <w:bottom w:val="single" w:sz="4" w:space="0" w:color="auto"/>
              <w:right w:val="nil"/>
            </w:tcBorders>
            <w:shd w:val="clear" w:color="auto" w:fill="auto"/>
            <w:vAlign w:val="bottom"/>
          </w:tcPr>
          <w:p w14:paraId="35026A33" w14:textId="7F82CC40" w:rsidR="00CC7AC9" w:rsidRPr="00695AC7" w:rsidRDefault="00CC7AC9" w:rsidP="00CC7AC9">
            <w:pPr>
              <w:pStyle w:val="acctfourfigures"/>
              <w:tabs>
                <w:tab w:val="left" w:pos="720"/>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28,990,332</w:t>
            </w:r>
          </w:p>
        </w:tc>
        <w:tc>
          <w:tcPr>
            <w:tcW w:w="1094" w:type="dxa"/>
            <w:tcBorders>
              <w:top w:val="nil"/>
              <w:left w:val="nil"/>
              <w:bottom w:val="single" w:sz="4" w:space="0" w:color="auto"/>
              <w:right w:val="nil"/>
            </w:tcBorders>
            <w:shd w:val="clear" w:color="auto" w:fill="FAFAFA"/>
            <w:vAlign w:val="bottom"/>
          </w:tcPr>
          <w:p w14:paraId="38B107DC" w14:textId="57E2B327"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bidi="th-TH"/>
              </w:rPr>
              <w:t>-</w:t>
            </w:r>
          </w:p>
        </w:tc>
        <w:tc>
          <w:tcPr>
            <w:tcW w:w="1074" w:type="dxa"/>
            <w:tcBorders>
              <w:top w:val="nil"/>
              <w:left w:val="nil"/>
              <w:bottom w:val="single" w:sz="4" w:space="0" w:color="auto"/>
              <w:right w:val="nil"/>
            </w:tcBorders>
            <w:vAlign w:val="bottom"/>
            <w:hideMark/>
          </w:tcPr>
          <w:p w14:paraId="7A875AE2" w14:textId="23C54F43" w:rsidR="00CC7AC9" w:rsidRPr="00695AC7" w:rsidRDefault="00CC7AC9" w:rsidP="00CC7AC9">
            <w:pPr>
              <w:pStyle w:val="acctfourfigures"/>
              <w:tabs>
                <w:tab w:val="decimal" w:pos="533"/>
              </w:tabs>
              <w:spacing w:line="240" w:lineRule="auto"/>
              <w:ind w:right="-72"/>
              <w:jc w:val="right"/>
              <w:rPr>
                <w:rFonts w:ascii="Arial" w:hAnsi="Arial" w:cs="Arial"/>
                <w:sz w:val="14"/>
                <w:szCs w:val="14"/>
                <w:lang w:bidi="th-TH"/>
              </w:rPr>
            </w:pPr>
            <w:r w:rsidRPr="00695AC7">
              <w:rPr>
                <w:rFonts w:ascii="Arial" w:eastAsia="Arial Unicode MS" w:hAnsi="Arial" w:cs="Arial"/>
                <w:sz w:val="14"/>
                <w:szCs w:val="14"/>
                <w:lang w:val="en-US" w:bidi="th-TH"/>
              </w:rPr>
              <w:t>-</w:t>
            </w:r>
          </w:p>
        </w:tc>
      </w:tr>
    </w:tbl>
    <w:p w14:paraId="16AFFF44" w14:textId="77777777" w:rsidR="004753C2" w:rsidRPr="00452483" w:rsidRDefault="004753C2" w:rsidP="00452483">
      <w:pPr>
        <w:pStyle w:val="BodyText"/>
        <w:tabs>
          <w:tab w:val="left" w:pos="567"/>
        </w:tabs>
        <w:ind w:left="540"/>
        <w:jc w:val="thaiDistribute"/>
        <w:rPr>
          <w:rFonts w:ascii="Arial" w:hAnsi="Arial" w:cs="Arial"/>
          <w:lang w:val="en-GB"/>
        </w:rPr>
      </w:pPr>
    </w:p>
    <w:tbl>
      <w:tblPr>
        <w:tblW w:w="14832" w:type="dxa"/>
        <w:tblInd w:w="666" w:type="dxa"/>
        <w:tblLayout w:type="fixed"/>
        <w:tblLook w:val="0000" w:firstRow="0" w:lastRow="0" w:firstColumn="0" w:lastColumn="0" w:noHBand="0" w:noVBand="0"/>
      </w:tblPr>
      <w:tblGrid>
        <w:gridCol w:w="3261"/>
        <w:gridCol w:w="5136"/>
        <w:gridCol w:w="1068"/>
        <w:gridCol w:w="1068"/>
        <w:gridCol w:w="1068"/>
        <w:gridCol w:w="1068"/>
        <w:gridCol w:w="1068"/>
        <w:gridCol w:w="1095"/>
      </w:tblGrid>
      <w:tr w:rsidR="004753C2" w:rsidRPr="00695AC7" w14:paraId="2FF62A41" w14:textId="77777777" w:rsidTr="00452483">
        <w:trPr>
          <w:cantSplit/>
          <w:trHeight w:val="57"/>
        </w:trPr>
        <w:tc>
          <w:tcPr>
            <w:tcW w:w="3261" w:type="dxa"/>
          </w:tcPr>
          <w:p w14:paraId="01037ED8" w14:textId="77777777" w:rsidR="004753C2" w:rsidRPr="00695AC7" w:rsidRDefault="004753C2" w:rsidP="00437E8B">
            <w:pPr>
              <w:ind w:left="-105"/>
              <w:rPr>
                <w:rFonts w:ascii="Arial" w:eastAsia="Arial Unicode MS" w:hAnsi="Arial" w:cs="Arial"/>
                <w:b/>
                <w:bCs/>
                <w:sz w:val="14"/>
                <w:szCs w:val="14"/>
                <w:cs/>
              </w:rPr>
            </w:pPr>
          </w:p>
        </w:tc>
        <w:tc>
          <w:tcPr>
            <w:tcW w:w="5136" w:type="dxa"/>
          </w:tcPr>
          <w:p w14:paraId="7E25C2D0" w14:textId="77777777" w:rsidR="004753C2" w:rsidRPr="00695AC7" w:rsidRDefault="004753C2" w:rsidP="00437E8B">
            <w:pPr>
              <w:pStyle w:val="acctfourfigures"/>
              <w:tabs>
                <w:tab w:val="clear" w:pos="765"/>
              </w:tabs>
              <w:spacing w:line="240" w:lineRule="auto"/>
              <w:jc w:val="center"/>
              <w:rPr>
                <w:rFonts w:ascii="Arial" w:eastAsia="Arial Unicode MS" w:hAnsi="Arial" w:cs="Arial"/>
                <w:b/>
                <w:bCs/>
                <w:sz w:val="14"/>
                <w:szCs w:val="14"/>
                <w:cs/>
                <w:lang w:bidi="th-TH"/>
              </w:rPr>
            </w:pPr>
          </w:p>
        </w:tc>
        <w:tc>
          <w:tcPr>
            <w:tcW w:w="6435" w:type="dxa"/>
            <w:gridSpan w:val="6"/>
            <w:tcBorders>
              <w:top w:val="single" w:sz="4" w:space="0" w:color="auto"/>
              <w:bottom w:val="single" w:sz="4" w:space="0" w:color="auto"/>
            </w:tcBorders>
            <w:vAlign w:val="center"/>
          </w:tcPr>
          <w:p w14:paraId="09AF9510" w14:textId="77777777" w:rsidR="004753C2" w:rsidRPr="00695AC7" w:rsidRDefault="004753C2" w:rsidP="00FF5993">
            <w:pPr>
              <w:pStyle w:val="acctfourfigures"/>
              <w:tabs>
                <w:tab w:val="clear" w:pos="765"/>
              </w:tabs>
              <w:spacing w:line="240" w:lineRule="auto"/>
              <w:ind w:right="-97"/>
              <w:jc w:val="right"/>
              <w:rPr>
                <w:rFonts w:ascii="Arial" w:eastAsia="Arial Unicode MS" w:hAnsi="Arial" w:cs="Arial"/>
                <w:b/>
                <w:bCs/>
                <w:sz w:val="14"/>
                <w:szCs w:val="14"/>
                <w:cs/>
                <w:lang w:bidi="th-TH"/>
              </w:rPr>
            </w:pPr>
            <w:r w:rsidRPr="00695AC7">
              <w:rPr>
                <w:rFonts w:ascii="Arial" w:hAnsi="Arial" w:cs="Arial"/>
                <w:b/>
                <w:bCs/>
                <w:sz w:val="14"/>
                <w:szCs w:val="14"/>
                <w:lang w:bidi="th-TH"/>
              </w:rPr>
              <w:t>Separate financial statements</w:t>
            </w:r>
          </w:p>
        </w:tc>
      </w:tr>
      <w:tr w:rsidR="004753C2" w:rsidRPr="00695AC7" w14:paraId="4754386B" w14:textId="77777777" w:rsidTr="00452483">
        <w:trPr>
          <w:cantSplit/>
        </w:trPr>
        <w:tc>
          <w:tcPr>
            <w:tcW w:w="3261" w:type="dxa"/>
          </w:tcPr>
          <w:p w14:paraId="11BFD63C" w14:textId="77777777" w:rsidR="004753C2" w:rsidRPr="00695AC7" w:rsidRDefault="004753C2" w:rsidP="00437E8B">
            <w:pPr>
              <w:ind w:left="-105"/>
              <w:rPr>
                <w:rFonts w:ascii="Arial" w:eastAsia="Arial Unicode MS" w:hAnsi="Arial" w:cs="Arial"/>
                <w:b/>
                <w:bCs/>
                <w:sz w:val="14"/>
                <w:szCs w:val="14"/>
                <w:cs/>
              </w:rPr>
            </w:pPr>
          </w:p>
        </w:tc>
        <w:tc>
          <w:tcPr>
            <w:tcW w:w="5136" w:type="dxa"/>
          </w:tcPr>
          <w:p w14:paraId="078A6E61" w14:textId="77777777" w:rsidR="004753C2" w:rsidRPr="00695AC7" w:rsidRDefault="004753C2" w:rsidP="00437E8B">
            <w:pPr>
              <w:pStyle w:val="acctfourfigures"/>
              <w:tabs>
                <w:tab w:val="clear" w:pos="765"/>
              </w:tabs>
              <w:spacing w:line="240" w:lineRule="auto"/>
              <w:jc w:val="center"/>
              <w:rPr>
                <w:rFonts w:ascii="Arial" w:eastAsia="Arial Unicode MS" w:hAnsi="Arial" w:cs="Arial"/>
                <w:b/>
                <w:bCs/>
                <w:sz w:val="14"/>
                <w:szCs w:val="14"/>
                <w:cs/>
                <w:lang w:bidi="th-TH"/>
              </w:rPr>
            </w:pPr>
          </w:p>
        </w:tc>
        <w:tc>
          <w:tcPr>
            <w:tcW w:w="2136" w:type="dxa"/>
            <w:gridSpan w:val="2"/>
            <w:tcBorders>
              <w:bottom w:val="single" w:sz="4" w:space="0" w:color="auto"/>
            </w:tcBorders>
          </w:tcPr>
          <w:p w14:paraId="64B923A7" w14:textId="3A67A335" w:rsidR="004753C2" w:rsidRPr="00695AC7"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695AC7">
              <w:rPr>
                <w:rFonts w:ascii="Arial" w:eastAsia="Arial Unicode MS" w:hAnsi="Arial" w:cs="Arial"/>
                <w:b/>
                <w:bCs/>
                <w:sz w:val="14"/>
                <w:szCs w:val="14"/>
                <w:lang w:bidi="th-TH"/>
              </w:rPr>
              <w:t xml:space="preserve">Portion of ordinary shares held by the </w:t>
            </w:r>
            <w:r w:rsidR="003B414F">
              <w:rPr>
                <w:rFonts w:ascii="Arial" w:eastAsia="Arial Unicode MS" w:hAnsi="Arial" w:cs="Arial"/>
                <w:b/>
                <w:bCs/>
                <w:sz w:val="14"/>
                <w:szCs w:val="14"/>
                <w:lang w:bidi="th-TH"/>
              </w:rPr>
              <w:t>Company</w:t>
            </w:r>
          </w:p>
        </w:tc>
        <w:tc>
          <w:tcPr>
            <w:tcW w:w="2136" w:type="dxa"/>
            <w:gridSpan w:val="2"/>
            <w:tcBorders>
              <w:bottom w:val="single" w:sz="4" w:space="0" w:color="auto"/>
            </w:tcBorders>
            <w:vAlign w:val="bottom"/>
          </w:tcPr>
          <w:p w14:paraId="2D99A226" w14:textId="77777777" w:rsidR="004753C2" w:rsidRPr="00695AC7"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695AC7">
              <w:rPr>
                <w:rFonts w:ascii="Arial" w:eastAsia="Arial Unicode MS" w:hAnsi="Arial" w:cs="Arial"/>
                <w:b/>
                <w:bCs/>
                <w:sz w:val="14"/>
                <w:szCs w:val="14"/>
                <w:lang w:bidi="th-TH"/>
              </w:rPr>
              <w:t>Cost method</w:t>
            </w:r>
          </w:p>
        </w:tc>
        <w:tc>
          <w:tcPr>
            <w:tcW w:w="2163" w:type="dxa"/>
            <w:gridSpan w:val="2"/>
            <w:tcBorders>
              <w:bottom w:val="single" w:sz="4" w:space="0" w:color="auto"/>
            </w:tcBorders>
            <w:vAlign w:val="bottom"/>
          </w:tcPr>
          <w:p w14:paraId="79EE5588" w14:textId="77777777" w:rsidR="004753C2" w:rsidRPr="00695AC7"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695AC7">
              <w:rPr>
                <w:rFonts w:ascii="Arial" w:eastAsia="Arial Unicode MS" w:hAnsi="Arial" w:cs="Arial"/>
                <w:b/>
                <w:bCs/>
                <w:sz w:val="14"/>
                <w:szCs w:val="14"/>
                <w:lang w:bidi="th-TH"/>
              </w:rPr>
              <w:t>Dividend for the year</w:t>
            </w:r>
          </w:p>
        </w:tc>
      </w:tr>
      <w:tr w:rsidR="004753C2" w:rsidRPr="00695AC7" w14:paraId="4C033C91" w14:textId="77777777" w:rsidTr="00452483">
        <w:trPr>
          <w:cantSplit/>
        </w:trPr>
        <w:tc>
          <w:tcPr>
            <w:tcW w:w="3261" w:type="dxa"/>
          </w:tcPr>
          <w:p w14:paraId="05053E03" w14:textId="77777777" w:rsidR="004753C2" w:rsidRPr="00695AC7" w:rsidRDefault="004753C2" w:rsidP="00437E8B">
            <w:pPr>
              <w:ind w:left="-105"/>
              <w:rPr>
                <w:rFonts w:ascii="Arial" w:eastAsia="Arial Unicode MS" w:hAnsi="Arial" w:cs="Arial"/>
                <w:b/>
                <w:bCs/>
                <w:sz w:val="14"/>
                <w:szCs w:val="14"/>
                <w:cs/>
              </w:rPr>
            </w:pPr>
          </w:p>
        </w:tc>
        <w:tc>
          <w:tcPr>
            <w:tcW w:w="5136" w:type="dxa"/>
          </w:tcPr>
          <w:p w14:paraId="3528A41A" w14:textId="77777777" w:rsidR="004753C2" w:rsidRPr="00695AC7" w:rsidRDefault="004753C2" w:rsidP="00437E8B">
            <w:pPr>
              <w:pStyle w:val="acctfourfigures"/>
              <w:tabs>
                <w:tab w:val="clear" w:pos="765"/>
              </w:tabs>
              <w:spacing w:line="240" w:lineRule="auto"/>
              <w:jc w:val="center"/>
              <w:rPr>
                <w:rFonts w:ascii="Arial" w:eastAsia="Arial Unicode MS" w:hAnsi="Arial" w:cs="Arial"/>
                <w:b/>
                <w:bCs/>
                <w:sz w:val="14"/>
                <w:szCs w:val="14"/>
                <w:cs/>
                <w:lang w:bidi="th-TH"/>
              </w:rPr>
            </w:pPr>
          </w:p>
        </w:tc>
        <w:tc>
          <w:tcPr>
            <w:tcW w:w="1068" w:type="dxa"/>
            <w:tcBorders>
              <w:top w:val="single" w:sz="4" w:space="0" w:color="auto"/>
              <w:left w:val="nil"/>
              <w:bottom w:val="nil"/>
              <w:right w:val="nil"/>
            </w:tcBorders>
            <w:vAlign w:val="bottom"/>
          </w:tcPr>
          <w:p w14:paraId="732C36F5"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02455A15"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2021</w:t>
            </w:r>
          </w:p>
        </w:tc>
        <w:tc>
          <w:tcPr>
            <w:tcW w:w="1068" w:type="dxa"/>
            <w:tcBorders>
              <w:top w:val="single" w:sz="4" w:space="0" w:color="auto"/>
              <w:left w:val="nil"/>
              <w:bottom w:val="nil"/>
              <w:right w:val="nil"/>
            </w:tcBorders>
            <w:vAlign w:val="bottom"/>
          </w:tcPr>
          <w:p w14:paraId="399D7B85"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69987761"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2020</w:t>
            </w:r>
          </w:p>
        </w:tc>
        <w:tc>
          <w:tcPr>
            <w:tcW w:w="1068" w:type="dxa"/>
            <w:tcBorders>
              <w:top w:val="single" w:sz="4" w:space="0" w:color="auto"/>
              <w:left w:val="nil"/>
              <w:bottom w:val="nil"/>
            </w:tcBorders>
            <w:vAlign w:val="bottom"/>
          </w:tcPr>
          <w:p w14:paraId="1928C1D2"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4BA05940"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2021</w:t>
            </w:r>
          </w:p>
        </w:tc>
        <w:tc>
          <w:tcPr>
            <w:tcW w:w="1068" w:type="dxa"/>
            <w:tcBorders>
              <w:top w:val="single" w:sz="4" w:space="0" w:color="auto"/>
              <w:bottom w:val="nil"/>
              <w:right w:val="nil"/>
            </w:tcBorders>
            <w:vAlign w:val="bottom"/>
          </w:tcPr>
          <w:p w14:paraId="618CBC6C"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6F2562B5"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2020</w:t>
            </w:r>
          </w:p>
        </w:tc>
        <w:tc>
          <w:tcPr>
            <w:tcW w:w="1068" w:type="dxa"/>
            <w:tcBorders>
              <w:top w:val="single" w:sz="4" w:space="0" w:color="auto"/>
              <w:left w:val="nil"/>
              <w:bottom w:val="nil"/>
              <w:right w:val="nil"/>
            </w:tcBorders>
            <w:vAlign w:val="bottom"/>
          </w:tcPr>
          <w:p w14:paraId="0848B40A"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682FA7E4"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2021</w:t>
            </w:r>
          </w:p>
        </w:tc>
        <w:tc>
          <w:tcPr>
            <w:tcW w:w="1095" w:type="dxa"/>
            <w:tcBorders>
              <w:top w:val="single" w:sz="4" w:space="0" w:color="auto"/>
              <w:left w:val="nil"/>
              <w:bottom w:val="nil"/>
              <w:right w:val="nil"/>
            </w:tcBorders>
            <w:vAlign w:val="bottom"/>
          </w:tcPr>
          <w:p w14:paraId="0748C1E1" w14:textId="77777777" w:rsidR="004753C2" w:rsidRPr="00695AC7" w:rsidRDefault="004753C2" w:rsidP="00437E8B">
            <w:pPr>
              <w:pStyle w:val="acctfourfigures"/>
              <w:tabs>
                <w:tab w:val="clear" w:pos="765"/>
              </w:tabs>
              <w:spacing w:line="240" w:lineRule="auto"/>
              <w:ind w:right="-58"/>
              <w:jc w:val="right"/>
              <w:rPr>
                <w:rFonts w:ascii="Arial" w:hAnsi="Arial" w:cs="Arial"/>
                <w:b/>
                <w:bCs/>
                <w:sz w:val="14"/>
                <w:szCs w:val="14"/>
                <w:lang w:bidi="th-TH"/>
              </w:rPr>
            </w:pPr>
            <w:r w:rsidRPr="00695AC7">
              <w:rPr>
                <w:rFonts w:ascii="Arial" w:hAnsi="Arial" w:cs="Arial"/>
                <w:b/>
                <w:bCs/>
                <w:sz w:val="14"/>
                <w:szCs w:val="14"/>
                <w:lang w:bidi="th-TH"/>
              </w:rPr>
              <w:t>31 December</w:t>
            </w:r>
          </w:p>
          <w:p w14:paraId="0D42855F"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r w:rsidRPr="00695AC7">
              <w:rPr>
                <w:rFonts w:ascii="Arial" w:hAnsi="Arial" w:cs="Arial"/>
                <w:b/>
                <w:bCs/>
                <w:sz w:val="14"/>
                <w:szCs w:val="14"/>
                <w:lang w:bidi="th-TH"/>
              </w:rPr>
              <w:t>2020</w:t>
            </w:r>
          </w:p>
        </w:tc>
      </w:tr>
      <w:tr w:rsidR="004753C2" w:rsidRPr="00695AC7" w14:paraId="1CA86B12" w14:textId="77777777" w:rsidTr="00452483">
        <w:trPr>
          <w:cantSplit/>
        </w:trPr>
        <w:tc>
          <w:tcPr>
            <w:tcW w:w="3261" w:type="dxa"/>
          </w:tcPr>
          <w:p w14:paraId="33376337" w14:textId="77777777" w:rsidR="004753C2" w:rsidRPr="00695AC7" w:rsidRDefault="004753C2" w:rsidP="00437E8B">
            <w:pPr>
              <w:ind w:left="-73"/>
              <w:rPr>
                <w:rFonts w:ascii="Arial" w:hAnsi="Arial" w:cs="Arial"/>
                <w:b/>
                <w:bCs/>
                <w:spacing w:val="-4"/>
                <w:sz w:val="14"/>
                <w:szCs w:val="14"/>
                <w:cs/>
              </w:rPr>
            </w:pPr>
          </w:p>
        </w:tc>
        <w:tc>
          <w:tcPr>
            <w:tcW w:w="5136" w:type="dxa"/>
            <w:tcBorders>
              <w:bottom w:val="single" w:sz="4" w:space="0" w:color="auto"/>
            </w:tcBorders>
          </w:tcPr>
          <w:p w14:paraId="6EE5F4F7" w14:textId="77777777" w:rsidR="004753C2" w:rsidRPr="00695AC7" w:rsidRDefault="004753C2" w:rsidP="00F524F0">
            <w:pPr>
              <w:pStyle w:val="acctfourfigures"/>
              <w:tabs>
                <w:tab w:val="clear" w:pos="765"/>
              </w:tabs>
              <w:spacing w:line="240" w:lineRule="auto"/>
              <w:ind w:left="1142"/>
              <w:rPr>
                <w:rFonts w:ascii="Arial" w:hAnsi="Arial" w:cs="Arial"/>
                <w:b/>
                <w:bCs/>
                <w:spacing w:val="-4"/>
                <w:sz w:val="14"/>
                <w:szCs w:val="14"/>
                <w:cs/>
                <w:lang w:bidi="th-TH"/>
              </w:rPr>
            </w:pPr>
            <w:r w:rsidRPr="00695AC7">
              <w:rPr>
                <w:rFonts w:ascii="Arial" w:hAnsi="Arial" w:cs="Arial"/>
                <w:b/>
                <w:bCs/>
                <w:spacing w:val="-4"/>
                <w:sz w:val="14"/>
                <w:szCs w:val="14"/>
                <w:lang w:bidi="th-TH"/>
              </w:rPr>
              <w:t>Business</w:t>
            </w:r>
          </w:p>
        </w:tc>
        <w:tc>
          <w:tcPr>
            <w:tcW w:w="1068" w:type="dxa"/>
            <w:tcBorders>
              <w:top w:val="nil"/>
              <w:left w:val="nil"/>
              <w:bottom w:val="single" w:sz="4" w:space="0" w:color="auto"/>
              <w:right w:val="nil"/>
            </w:tcBorders>
            <w:vAlign w:val="bottom"/>
          </w:tcPr>
          <w:p w14:paraId="06F3AC95"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w:t>
            </w:r>
          </w:p>
        </w:tc>
        <w:tc>
          <w:tcPr>
            <w:tcW w:w="1068" w:type="dxa"/>
            <w:tcBorders>
              <w:top w:val="nil"/>
              <w:left w:val="nil"/>
              <w:bottom w:val="single" w:sz="4" w:space="0" w:color="auto"/>
              <w:right w:val="nil"/>
            </w:tcBorders>
            <w:vAlign w:val="bottom"/>
          </w:tcPr>
          <w:p w14:paraId="4D30858D"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w:t>
            </w:r>
          </w:p>
        </w:tc>
        <w:tc>
          <w:tcPr>
            <w:tcW w:w="1068" w:type="dxa"/>
            <w:tcBorders>
              <w:top w:val="nil"/>
              <w:left w:val="nil"/>
              <w:bottom w:val="single" w:sz="4" w:space="0" w:color="auto"/>
            </w:tcBorders>
            <w:vAlign w:val="bottom"/>
          </w:tcPr>
          <w:p w14:paraId="59805F9E"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 xml:space="preserve"> Baht</w:t>
            </w:r>
          </w:p>
        </w:tc>
        <w:tc>
          <w:tcPr>
            <w:tcW w:w="1068" w:type="dxa"/>
            <w:tcBorders>
              <w:top w:val="nil"/>
              <w:bottom w:val="single" w:sz="4" w:space="0" w:color="auto"/>
              <w:right w:val="nil"/>
            </w:tcBorders>
            <w:vAlign w:val="bottom"/>
          </w:tcPr>
          <w:p w14:paraId="2CE111BB"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 xml:space="preserve"> Baht</w:t>
            </w:r>
          </w:p>
        </w:tc>
        <w:tc>
          <w:tcPr>
            <w:tcW w:w="1068" w:type="dxa"/>
            <w:tcBorders>
              <w:top w:val="nil"/>
              <w:left w:val="nil"/>
              <w:bottom w:val="single" w:sz="4" w:space="0" w:color="auto"/>
              <w:right w:val="nil"/>
            </w:tcBorders>
            <w:vAlign w:val="bottom"/>
          </w:tcPr>
          <w:p w14:paraId="51720AE6"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 xml:space="preserve"> Baht</w:t>
            </w:r>
          </w:p>
        </w:tc>
        <w:tc>
          <w:tcPr>
            <w:tcW w:w="1095" w:type="dxa"/>
            <w:tcBorders>
              <w:top w:val="nil"/>
              <w:left w:val="nil"/>
              <w:bottom w:val="single" w:sz="4" w:space="0" w:color="auto"/>
              <w:right w:val="nil"/>
            </w:tcBorders>
            <w:vAlign w:val="bottom"/>
          </w:tcPr>
          <w:p w14:paraId="1F18FCD6" w14:textId="77777777" w:rsidR="004753C2" w:rsidRPr="00695AC7" w:rsidRDefault="004753C2" w:rsidP="00437E8B">
            <w:pPr>
              <w:pStyle w:val="acctfourfigures"/>
              <w:tabs>
                <w:tab w:val="clear" w:pos="765"/>
              </w:tabs>
              <w:spacing w:line="240" w:lineRule="auto"/>
              <w:ind w:left="-73" w:right="-72"/>
              <w:jc w:val="right"/>
              <w:rPr>
                <w:rFonts w:ascii="Arial" w:hAnsi="Arial" w:cs="Arial"/>
                <w:b/>
                <w:bCs/>
                <w:spacing w:val="-4"/>
                <w:sz w:val="14"/>
                <w:szCs w:val="14"/>
                <w:lang w:bidi="th-TH"/>
              </w:rPr>
            </w:pPr>
            <w:r w:rsidRPr="00695AC7">
              <w:rPr>
                <w:rFonts w:ascii="Arial" w:hAnsi="Arial" w:cs="Arial"/>
                <w:b/>
                <w:bCs/>
                <w:spacing w:val="-4"/>
                <w:sz w:val="14"/>
                <w:szCs w:val="14"/>
                <w:lang w:bidi="th-TH"/>
              </w:rPr>
              <w:t>Baht</w:t>
            </w:r>
          </w:p>
        </w:tc>
      </w:tr>
      <w:tr w:rsidR="004753C2" w:rsidRPr="00695AC7" w14:paraId="2BB580B1" w14:textId="77777777" w:rsidTr="00452483">
        <w:trPr>
          <w:cantSplit/>
        </w:trPr>
        <w:tc>
          <w:tcPr>
            <w:tcW w:w="3261" w:type="dxa"/>
            <w:vAlign w:val="center"/>
          </w:tcPr>
          <w:p w14:paraId="04205667" w14:textId="77777777" w:rsidR="004753C2" w:rsidRPr="00695AC7" w:rsidRDefault="004753C2" w:rsidP="00437E8B">
            <w:pPr>
              <w:ind w:left="-105"/>
              <w:rPr>
                <w:rFonts w:ascii="Arial" w:eastAsia="Arial Unicode MS" w:hAnsi="Arial" w:cs="Arial"/>
                <w:b/>
                <w:bCs/>
                <w:sz w:val="14"/>
                <w:szCs w:val="14"/>
                <w:cs/>
              </w:rPr>
            </w:pPr>
          </w:p>
        </w:tc>
        <w:tc>
          <w:tcPr>
            <w:tcW w:w="5136" w:type="dxa"/>
            <w:vAlign w:val="center"/>
          </w:tcPr>
          <w:p w14:paraId="679F5E1F" w14:textId="77777777" w:rsidR="004753C2" w:rsidRPr="00695AC7" w:rsidRDefault="004753C2" w:rsidP="00437E8B">
            <w:pPr>
              <w:pStyle w:val="acctfourfigures"/>
              <w:tabs>
                <w:tab w:val="clear" w:pos="765"/>
              </w:tabs>
              <w:spacing w:line="240" w:lineRule="auto"/>
              <w:jc w:val="center"/>
              <w:rPr>
                <w:rFonts w:ascii="Arial" w:eastAsia="Arial Unicode MS" w:hAnsi="Arial" w:cs="Arial"/>
                <w:b/>
                <w:bCs/>
                <w:sz w:val="14"/>
                <w:szCs w:val="14"/>
                <w:lang w:bidi="th-TH"/>
              </w:rPr>
            </w:pPr>
          </w:p>
        </w:tc>
        <w:tc>
          <w:tcPr>
            <w:tcW w:w="1068" w:type="dxa"/>
            <w:shd w:val="clear" w:color="auto" w:fill="FAFAFA"/>
            <w:vAlign w:val="center"/>
          </w:tcPr>
          <w:p w14:paraId="67EAA7A5"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val="en-US" w:bidi="th-TH"/>
              </w:rPr>
            </w:pPr>
          </w:p>
        </w:tc>
        <w:tc>
          <w:tcPr>
            <w:tcW w:w="1068" w:type="dxa"/>
            <w:vAlign w:val="center"/>
          </w:tcPr>
          <w:p w14:paraId="302E63B9"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lang w:bidi="th-TH"/>
              </w:rPr>
            </w:pPr>
          </w:p>
        </w:tc>
        <w:tc>
          <w:tcPr>
            <w:tcW w:w="1068" w:type="dxa"/>
            <w:shd w:val="clear" w:color="auto" w:fill="FAFAFA"/>
            <w:vAlign w:val="center"/>
          </w:tcPr>
          <w:p w14:paraId="7EB47091"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68" w:type="dxa"/>
            <w:vAlign w:val="center"/>
          </w:tcPr>
          <w:p w14:paraId="6B4F6C00"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68" w:type="dxa"/>
            <w:shd w:val="clear" w:color="auto" w:fill="FAFAFA"/>
            <w:vAlign w:val="center"/>
          </w:tcPr>
          <w:p w14:paraId="60EF299E"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95" w:type="dxa"/>
            <w:vAlign w:val="center"/>
          </w:tcPr>
          <w:p w14:paraId="521C88B6" w14:textId="77777777" w:rsidR="004753C2" w:rsidRPr="00695AC7"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r>
      <w:tr w:rsidR="004753C2" w:rsidRPr="00695AC7" w14:paraId="1479B531" w14:textId="77777777" w:rsidTr="00452483">
        <w:trPr>
          <w:cantSplit/>
          <w:trHeight w:val="20"/>
        </w:trPr>
        <w:tc>
          <w:tcPr>
            <w:tcW w:w="3261" w:type="dxa"/>
            <w:vAlign w:val="center"/>
          </w:tcPr>
          <w:p w14:paraId="6D16C038" w14:textId="65B02A6F" w:rsidR="004753C2" w:rsidRPr="00695AC7" w:rsidRDefault="004753C2" w:rsidP="00437E8B">
            <w:pPr>
              <w:pStyle w:val="acctfourfigures"/>
              <w:tabs>
                <w:tab w:val="clear" w:pos="765"/>
                <w:tab w:val="decimal" w:pos="0"/>
              </w:tabs>
              <w:spacing w:line="240" w:lineRule="auto"/>
              <w:ind w:left="-105"/>
              <w:rPr>
                <w:rFonts w:ascii="Arial" w:eastAsia="Arial Unicode MS" w:hAnsi="Arial" w:cs="Arial"/>
                <w:sz w:val="14"/>
                <w:szCs w:val="14"/>
                <w:rtl/>
                <w:cs/>
                <w:lang w:val="en-US"/>
              </w:rPr>
            </w:pPr>
            <w:r w:rsidRPr="00695AC7">
              <w:rPr>
                <w:rFonts w:ascii="Arial" w:hAnsi="Arial" w:cs="Arial"/>
                <w:spacing w:val="-4"/>
                <w:sz w:val="14"/>
                <w:szCs w:val="14"/>
              </w:rPr>
              <w:t xml:space="preserve">The details of the investments in </w:t>
            </w:r>
            <w:r w:rsidR="003B414F">
              <w:rPr>
                <w:rFonts w:ascii="Arial" w:hAnsi="Arial" w:cs="Arial"/>
                <w:spacing w:val="-4"/>
                <w:sz w:val="14"/>
                <w:szCs w:val="14"/>
              </w:rPr>
              <w:t xml:space="preserve">a </w:t>
            </w:r>
            <w:r w:rsidRPr="00695AC7">
              <w:rPr>
                <w:rFonts w:ascii="Arial" w:hAnsi="Arial" w:cs="Arial"/>
                <w:spacing w:val="-4"/>
                <w:sz w:val="14"/>
                <w:szCs w:val="14"/>
              </w:rPr>
              <w:t>joint venture</w:t>
            </w:r>
          </w:p>
        </w:tc>
        <w:tc>
          <w:tcPr>
            <w:tcW w:w="5136" w:type="dxa"/>
            <w:vAlign w:val="center"/>
          </w:tcPr>
          <w:p w14:paraId="1CD90DD8" w14:textId="77777777" w:rsidR="004753C2" w:rsidRPr="00695AC7" w:rsidRDefault="004753C2" w:rsidP="00437E8B">
            <w:pPr>
              <w:ind w:left="171" w:hanging="171"/>
              <w:rPr>
                <w:rFonts w:ascii="Arial" w:eastAsia="Arial Unicode MS" w:hAnsi="Arial" w:cs="Arial"/>
                <w:sz w:val="14"/>
                <w:szCs w:val="14"/>
                <w:cs/>
              </w:rPr>
            </w:pPr>
          </w:p>
        </w:tc>
        <w:tc>
          <w:tcPr>
            <w:tcW w:w="1068" w:type="dxa"/>
            <w:shd w:val="clear" w:color="auto" w:fill="FAFAFA"/>
            <w:vAlign w:val="center"/>
          </w:tcPr>
          <w:p w14:paraId="4DF4E7B7"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476A45ED"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530964E5"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2A709031"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3B5869F7"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49E5EB1E"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695AC7" w14:paraId="659985B0" w14:textId="77777777" w:rsidTr="00452483">
        <w:trPr>
          <w:cantSplit/>
          <w:trHeight w:val="20"/>
        </w:trPr>
        <w:tc>
          <w:tcPr>
            <w:tcW w:w="3261" w:type="dxa"/>
            <w:vAlign w:val="center"/>
          </w:tcPr>
          <w:p w14:paraId="1C28E3BB" w14:textId="77777777" w:rsidR="004753C2" w:rsidRPr="00695AC7" w:rsidRDefault="004753C2" w:rsidP="00437E8B">
            <w:pPr>
              <w:pStyle w:val="acctfourfigures"/>
              <w:tabs>
                <w:tab w:val="clear" w:pos="765"/>
                <w:tab w:val="decimal" w:pos="0"/>
              </w:tabs>
              <w:spacing w:line="240" w:lineRule="auto"/>
              <w:ind w:left="-105"/>
              <w:rPr>
                <w:rFonts w:ascii="Arial" w:hAnsi="Arial" w:cs="Arial"/>
                <w:spacing w:val="-4"/>
                <w:sz w:val="14"/>
                <w:szCs w:val="14"/>
              </w:rPr>
            </w:pPr>
          </w:p>
        </w:tc>
        <w:tc>
          <w:tcPr>
            <w:tcW w:w="5136" w:type="dxa"/>
            <w:vAlign w:val="center"/>
          </w:tcPr>
          <w:p w14:paraId="67B548FC" w14:textId="77777777" w:rsidR="004753C2" w:rsidRPr="00695AC7" w:rsidRDefault="004753C2" w:rsidP="00437E8B">
            <w:pPr>
              <w:ind w:left="171" w:hanging="171"/>
              <w:rPr>
                <w:rFonts w:ascii="Arial" w:eastAsia="Arial Unicode MS" w:hAnsi="Arial" w:cs="Arial"/>
                <w:sz w:val="14"/>
                <w:szCs w:val="14"/>
                <w:cs/>
              </w:rPr>
            </w:pPr>
          </w:p>
        </w:tc>
        <w:tc>
          <w:tcPr>
            <w:tcW w:w="1068" w:type="dxa"/>
            <w:shd w:val="clear" w:color="auto" w:fill="FAFAFA"/>
            <w:vAlign w:val="center"/>
          </w:tcPr>
          <w:p w14:paraId="30BDD366"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7D63C073"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76DAF828"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496F0473"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430A9B99"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09002509"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695AC7" w14:paraId="448A281E" w14:textId="77777777" w:rsidTr="00452483">
        <w:trPr>
          <w:cantSplit/>
          <w:trHeight w:val="20"/>
        </w:trPr>
        <w:tc>
          <w:tcPr>
            <w:tcW w:w="8397" w:type="dxa"/>
            <w:gridSpan w:val="2"/>
            <w:vAlign w:val="center"/>
          </w:tcPr>
          <w:p w14:paraId="4DAA8C59" w14:textId="77777777" w:rsidR="004753C2" w:rsidRPr="00695AC7" w:rsidRDefault="004753C2" w:rsidP="00437E8B">
            <w:pPr>
              <w:ind w:left="-105"/>
              <w:rPr>
                <w:rFonts w:ascii="Arial" w:eastAsia="Arial Unicode MS" w:hAnsi="Arial" w:cs="Arial"/>
                <w:sz w:val="14"/>
                <w:szCs w:val="14"/>
                <w:cs/>
              </w:rPr>
            </w:pPr>
            <w:r w:rsidRPr="00695AC7">
              <w:rPr>
                <w:rFonts w:ascii="Arial" w:hAnsi="Arial" w:cs="Arial"/>
                <w:spacing w:val="-4"/>
                <w:sz w:val="14"/>
                <w:szCs w:val="14"/>
              </w:rPr>
              <w:t>Joint venture incorporated in the Republic of China (Taiwan)</w:t>
            </w:r>
          </w:p>
        </w:tc>
        <w:tc>
          <w:tcPr>
            <w:tcW w:w="1068" w:type="dxa"/>
            <w:shd w:val="clear" w:color="auto" w:fill="FAFAFA"/>
            <w:vAlign w:val="center"/>
          </w:tcPr>
          <w:p w14:paraId="22D72340" w14:textId="77777777" w:rsidR="004753C2" w:rsidRPr="00695AC7" w:rsidRDefault="004753C2" w:rsidP="00437E8B">
            <w:pPr>
              <w:ind w:left="261" w:right="-72"/>
              <w:jc w:val="right"/>
              <w:rPr>
                <w:rFonts w:ascii="Arial" w:eastAsia="Arial Unicode MS" w:hAnsi="Arial" w:cs="Arial"/>
                <w:sz w:val="14"/>
                <w:szCs w:val="14"/>
                <w:lang w:val="en-US"/>
              </w:rPr>
            </w:pPr>
          </w:p>
        </w:tc>
        <w:tc>
          <w:tcPr>
            <w:tcW w:w="1068" w:type="dxa"/>
            <w:vAlign w:val="center"/>
          </w:tcPr>
          <w:p w14:paraId="32701DD3"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1234FDC0"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15F756EA"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4CCE1045"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185308ED"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695AC7" w14:paraId="26E8431C" w14:textId="77777777" w:rsidTr="00452483">
        <w:trPr>
          <w:cantSplit/>
          <w:trHeight w:val="20"/>
        </w:trPr>
        <w:tc>
          <w:tcPr>
            <w:tcW w:w="8397" w:type="dxa"/>
            <w:gridSpan w:val="2"/>
            <w:vAlign w:val="center"/>
          </w:tcPr>
          <w:p w14:paraId="0331CD56" w14:textId="77777777" w:rsidR="004753C2" w:rsidRPr="00695AC7" w:rsidRDefault="004753C2" w:rsidP="00437E8B">
            <w:pPr>
              <w:ind w:left="-105"/>
              <w:rPr>
                <w:rFonts w:ascii="Arial" w:hAnsi="Arial" w:cs="Arial"/>
                <w:spacing w:val="-4"/>
                <w:sz w:val="14"/>
                <w:szCs w:val="14"/>
              </w:rPr>
            </w:pPr>
          </w:p>
        </w:tc>
        <w:tc>
          <w:tcPr>
            <w:tcW w:w="1068" w:type="dxa"/>
            <w:shd w:val="clear" w:color="auto" w:fill="FAFAFA"/>
            <w:vAlign w:val="center"/>
          </w:tcPr>
          <w:p w14:paraId="289F05D4" w14:textId="77777777" w:rsidR="004753C2" w:rsidRPr="00695AC7" w:rsidRDefault="004753C2" w:rsidP="00437E8B">
            <w:pPr>
              <w:ind w:left="261" w:right="-72"/>
              <w:jc w:val="right"/>
              <w:rPr>
                <w:rFonts w:ascii="Arial" w:eastAsia="Arial Unicode MS" w:hAnsi="Arial" w:cs="Arial"/>
                <w:sz w:val="14"/>
                <w:szCs w:val="14"/>
                <w:lang w:val="en-US"/>
              </w:rPr>
            </w:pPr>
          </w:p>
        </w:tc>
        <w:tc>
          <w:tcPr>
            <w:tcW w:w="1068" w:type="dxa"/>
            <w:vAlign w:val="center"/>
          </w:tcPr>
          <w:p w14:paraId="77AF6896"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1F4C39C8"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vAlign w:val="center"/>
          </w:tcPr>
          <w:p w14:paraId="4A5167BA" w14:textId="77777777" w:rsidR="004753C2" w:rsidRPr="00695AC7" w:rsidRDefault="004753C2" w:rsidP="00437E8B">
            <w:pPr>
              <w:ind w:left="-122" w:right="-72"/>
              <w:jc w:val="right"/>
              <w:rPr>
                <w:rFonts w:ascii="Arial" w:eastAsia="Arial Unicode MS" w:hAnsi="Arial" w:cs="Arial"/>
                <w:sz w:val="14"/>
                <w:szCs w:val="14"/>
                <w:lang w:val="en-US"/>
              </w:rPr>
            </w:pPr>
          </w:p>
        </w:tc>
        <w:tc>
          <w:tcPr>
            <w:tcW w:w="1068" w:type="dxa"/>
            <w:shd w:val="clear" w:color="auto" w:fill="FAFAFA"/>
            <w:vAlign w:val="center"/>
          </w:tcPr>
          <w:p w14:paraId="30051BA5"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4F0250F2"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695AC7" w14:paraId="7DCB2A4F" w14:textId="77777777" w:rsidTr="00452483">
        <w:trPr>
          <w:cantSplit/>
          <w:trHeight w:val="20"/>
        </w:trPr>
        <w:tc>
          <w:tcPr>
            <w:tcW w:w="3261" w:type="dxa"/>
          </w:tcPr>
          <w:p w14:paraId="376351EE" w14:textId="529B8035" w:rsidR="004753C2" w:rsidRPr="00695AC7" w:rsidRDefault="003B414F" w:rsidP="00437E8B">
            <w:pPr>
              <w:ind w:left="-105" w:right="-123"/>
              <w:rPr>
                <w:rFonts w:ascii="Arial" w:eastAsia="Arial Unicode MS" w:hAnsi="Arial" w:cs="Arial"/>
                <w:spacing w:val="-2"/>
                <w:sz w:val="14"/>
                <w:szCs w:val="14"/>
                <w:cs/>
              </w:rPr>
            </w:pPr>
            <w:r>
              <w:rPr>
                <w:rFonts w:ascii="Arial" w:eastAsia="Arial Unicode MS" w:hAnsi="Arial" w:cs="Arial"/>
                <w:spacing w:val="-2"/>
                <w:sz w:val="14"/>
                <w:szCs w:val="14"/>
              </w:rPr>
              <w:t xml:space="preserve">   </w:t>
            </w:r>
            <w:r w:rsidR="004753C2" w:rsidRPr="00695AC7">
              <w:rPr>
                <w:rFonts w:ascii="Arial" w:eastAsia="Arial Unicode MS" w:hAnsi="Arial" w:cs="Arial"/>
                <w:spacing w:val="-2"/>
                <w:sz w:val="14"/>
                <w:szCs w:val="14"/>
              </w:rPr>
              <w:t>Shenzhen Atess Power Technology Co., Ltd.</w:t>
            </w:r>
          </w:p>
        </w:tc>
        <w:tc>
          <w:tcPr>
            <w:tcW w:w="5136" w:type="dxa"/>
            <w:vAlign w:val="center"/>
          </w:tcPr>
          <w:p w14:paraId="784AD93F" w14:textId="77777777" w:rsidR="004753C2" w:rsidRPr="00695AC7" w:rsidRDefault="004753C2" w:rsidP="00437E8B">
            <w:pPr>
              <w:rPr>
                <w:rFonts w:ascii="Arial" w:eastAsia="Arial Unicode MS" w:hAnsi="Arial" w:cs="Arial"/>
                <w:sz w:val="14"/>
                <w:szCs w:val="14"/>
                <w:cs/>
              </w:rPr>
            </w:pPr>
            <w:r w:rsidRPr="00695AC7">
              <w:rPr>
                <w:rFonts w:ascii="Arial" w:hAnsi="Arial" w:cs="Arial"/>
                <w:sz w:val="14"/>
                <w:szCs w:val="14"/>
              </w:rPr>
              <w:t>Distributing electric equipment and machinery</w:t>
            </w:r>
          </w:p>
        </w:tc>
        <w:tc>
          <w:tcPr>
            <w:tcW w:w="1068" w:type="dxa"/>
            <w:shd w:val="clear" w:color="auto" w:fill="FAFAFA"/>
          </w:tcPr>
          <w:p w14:paraId="6A7D3228" w14:textId="77777777" w:rsidR="004753C2" w:rsidRPr="00695AC7" w:rsidRDefault="004753C2" w:rsidP="00437E8B">
            <w:pPr>
              <w:ind w:left="261" w:right="-72"/>
              <w:jc w:val="right"/>
              <w:rPr>
                <w:rFonts w:ascii="Arial" w:eastAsia="Arial Unicode MS" w:hAnsi="Arial" w:cs="Arial"/>
                <w:sz w:val="14"/>
                <w:szCs w:val="14"/>
                <w:lang w:val="en-US"/>
              </w:rPr>
            </w:pPr>
            <w:r w:rsidRPr="00695AC7">
              <w:rPr>
                <w:rFonts w:ascii="Arial" w:eastAsia="Arial Unicode MS" w:hAnsi="Arial" w:cs="Arial"/>
                <w:sz w:val="14"/>
                <w:szCs w:val="14"/>
              </w:rPr>
              <w:t>38.58</w:t>
            </w:r>
          </w:p>
        </w:tc>
        <w:tc>
          <w:tcPr>
            <w:tcW w:w="1068" w:type="dxa"/>
          </w:tcPr>
          <w:p w14:paraId="5FFA1480" w14:textId="77777777" w:rsidR="004753C2" w:rsidRPr="00695AC7" w:rsidRDefault="004753C2" w:rsidP="00437E8B">
            <w:pPr>
              <w:ind w:left="-122" w:right="-72"/>
              <w:jc w:val="right"/>
              <w:rPr>
                <w:rFonts w:ascii="Arial" w:eastAsia="Arial Unicode MS" w:hAnsi="Arial" w:cs="Arial"/>
                <w:sz w:val="14"/>
                <w:szCs w:val="14"/>
                <w:lang w:val="en-US"/>
              </w:rPr>
            </w:pPr>
            <w:r w:rsidRPr="00695AC7">
              <w:rPr>
                <w:rFonts w:ascii="Arial" w:eastAsia="Arial Unicode MS" w:hAnsi="Arial" w:cs="Arial"/>
                <w:sz w:val="14"/>
                <w:szCs w:val="14"/>
              </w:rPr>
              <w:t>38.58</w:t>
            </w:r>
          </w:p>
        </w:tc>
        <w:tc>
          <w:tcPr>
            <w:tcW w:w="1068" w:type="dxa"/>
            <w:tcBorders>
              <w:bottom w:val="single" w:sz="4" w:space="0" w:color="auto"/>
            </w:tcBorders>
            <w:shd w:val="clear" w:color="auto" w:fill="FAFAFA"/>
          </w:tcPr>
          <w:p w14:paraId="17F168E4" w14:textId="77777777" w:rsidR="004753C2" w:rsidRPr="00695AC7" w:rsidRDefault="004753C2" w:rsidP="00437E8B">
            <w:pPr>
              <w:ind w:left="-122" w:right="-72"/>
              <w:jc w:val="right"/>
              <w:rPr>
                <w:rFonts w:ascii="Arial" w:eastAsia="Arial Unicode MS" w:hAnsi="Arial" w:cs="Arial"/>
                <w:sz w:val="14"/>
                <w:szCs w:val="14"/>
                <w:lang w:val="en-US"/>
              </w:rPr>
            </w:pPr>
            <w:r w:rsidRPr="00695AC7">
              <w:rPr>
                <w:rFonts w:ascii="Arial" w:eastAsia="Arial Unicode MS" w:hAnsi="Arial" w:cs="Arial"/>
                <w:sz w:val="14"/>
                <w:szCs w:val="14"/>
              </w:rPr>
              <w:t>45,471,090</w:t>
            </w:r>
          </w:p>
        </w:tc>
        <w:tc>
          <w:tcPr>
            <w:tcW w:w="1068" w:type="dxa"/>
            <w:tcBorders>
              <w:bottom w:val="single" w:sz="4" w:space="0" w:color="auto"/>
            </w:tcBorders>
          </w:tcPr>
          <w:p w14:paraId="2351A602" w14:textId="77777777" w:rsidR="004753C2" w:rsidRPr="00695AC7" w:rsidRDefault="004753C2" w:rsidP="00437E8B">
            <w:pPr>
              <w:ind w:left="-122" w:right="-72"/>
              <w:jc w:val="right"/>
              <w:rPr>
                <w:rFonts w:ascii="Arial" w:eastAsia="Arial Unicode MS" w:hAnsi="Arial" w:cs="Arial"/>
                <w:sz w:val="14"/>
                <w:szCs w:val="14"/>
                <w:lang w:val="en-US"/>
              </w:rPr>
            </w:pPr>
            <w:r w:rsidRPr="00695AC7">
              <w:rPr>
                <w:rFonts w:ascii="Arial" w:eastAsia="Arial Unicode MS" w:hAnsi="Arial" w:cs="Arial"/>
                <w:sz w:val="14"/>
                <w:szCs w:val="14"/>
              </w:rPr>
              <w:t>45,471,090</w:t>
            </w:r>
          </w:p>
        </w:tc>
        <w:tc>
          <w:tcPr>
            <w:tcW w:w="1068" w:type="dxa"/>
            <w:tcBorders>
              <w:bottom w:val="single" w:sz="4" w:space="0" w:color="auto"/>
            </w:tcBorders>
            <w:shd w:val="clear" w:color="auto" w:fill="FAFAFA"/>
          </w:tcPr>
          <w:p w14:paraId="0E5A5087"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lang w:bidi="th-TH"/>
              </w:rPr>
              <w:t>-</w:t>
            </w:r>
          </w:p>
        </w:tc>
        <w:tc>
          <w:tcPr>
            <w:tcW w:w="1095" w:type="dxa"/>
            <w:tcBorders>
              <w:bottom w:val="single" w:sz="4" w:space="0" w:color="auto"/>
            </w:tcBorders>
          </w:tcPr>
          <w:p w14:paraId="39D00E8E"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lang w:bidi="th-TH"/>
              </w:rPr>
              <w:t>-</w:t>
            </w:r>
          </w:p>
        </w:tc>
      </w:tr>
      <w:tr w:rsidR="004753C2" w:rsidRPr="00695AC7" w14:paraId="3E93C2C8" w14:textId="77777777" w:rsidTr="00452483">
        <w:trPr>
          <w:cantSplit/>
          <w:trHeight w:val="20"/>
        </w:trPr>
        <w:tc>
          <w:tcPr>
            <w:tcW w:w="3261" w:type="dxa"/>
          </w:tcPr>
          <w:p w14:paraId="762318E6" w14:textId="77777777" w:rsidR="004753C2" w:rsidRPr="00695AC7" w:rsidRDefault="004753C2" w:rsidP="00437E8B">
            <w:pPr>
              <w:ind w:left="-105" w:right="-123"/>
              <w:rPr>
                <w:rFonts w:ascii="Arial" w:eastAsia="Arial Unicode MS" w:hAnsi="Arial" w:cs="Arial"/>
                <w:spacing w:val="-2"/>
                <w:sz w:val="14"/>
                <w:szCs w:val="14"/>
              </w:rPr>
            </w:pPr>
          </w:p>
        </w:tc>
        <w:tc>
          <w:tcPr>
            <w:tcW w:w="5136" w:type="dxa"/>
            <w:vAlign w:val="center"/>
          </w:tcPr>
          <w:p w14:paraId="3B7F27AA" w14:textId="77777777" w:rsidR="004753C2" w:rsidRPr="00695AC7" w:rsidRDefault="004753C2" w:rsidP="00437E8B">
            <w:pPr>
              <w:rPr>
                <w:rFonts w:ascii="Arial" w:hAnsi="Arial" w:cs="Arial"/>
                <w:sz w:val="14"/>
                <w:szCs w:val="14"/>
              </w:rPr>
            </w:pPr>
          </w:p>
        </w:tc>
        <w:tc>
          <w:tcPr>
            <w:tcW w:w="1068" w:type="dxa"/>
            <w:shd w:val="clear" w:color="auto" w:fill="FAFAFA"/>
          </w:tcPr>
          <w:p w14:paraId="18218531" w14:textId="77777777" w:rsidR="004753C2" w:rsidRPr="00695AC7" w:rsidRDefault="004753C2" w:rsidP="00437E8B">
            <w:pPr>
              <w:ind w:left="261" w:right="-72"/>
              <w:jc w:val="right"/>
              <w:rPr>
                <w:rFonts w:ascii="Arial" w:eastAsia="Arial Unicode MS" w:hAnsi="Arial" w:cs="Arial"/>
                <w:sz w:val="14"/>
                <w:szCs w:val="14"/>
              </w:rPr>
            </w:pPr>
          </w:p>
        </w:tc>
        <w:tc>
          <w:tcPr>
            <w:tcW w:w="1068" w:type="dxa"/>
          </w:tcPr>
          <w:p w14:paraId="58FF79DF" w14:textId="77777777" w:rsidR="004753C2" w:rsidRPr="00695AC7" w:rsidRDefault="004753C2" w:rsidP="00437E8B">
            <w:pPr>
              <w:ind w:left="-122" w:right="-72"/>
              <w:jc w:val="right"/>
              <w:rPr>
                <w:rFonts w:ascii="Arial" w:eastAsia="Arial Unicode MS" w:hAnsi="Arial" w:cs="Arial"/>
                <w:sz w:val="14"/>
                <w:szCs w:val="14"/>
              </w:rPr>
            </w:pPr>
          </w:p>
        </w:tc>
        <w:tc>
          <w:tcPr>
            <w:tcW w:w="1068" w:type="dxa"/>
            <w:tcBorders>
              <w:top w:val="single" w:sz="4" w:space="0" w:color="auto"/>
            </w:tcBorders>
            <w:shd w:val="clear" w:color="auto" w:fill="FAFAFA"/>
          </w:tcPr>
          <w:p w14:paraId="5BF34E61" w14:textId="77777777" w:rsidR="004753C2" w:rsidRPr="00695AC7" w:rsidRDefault="004753C2" w:rsidP="00437E8B">
            <w:pPr>
              <w:ind w:left="-122" w:right="-72"/>
              <w:jc w:val="right"/>
              <w:rPr>
                <w:rFonts w:ascii="Arial" w:eastAsia="Arial Unicode MS" w:hAnsi="Arial" w:cs="Arial"/>
                <w:sz w:val="14"/>
                <w:szCs w:val="14"/>
              </w:rPr>
            </w:pPr>
          </w:p>
        </w:tc>
        <w:tc>
          <w:tcPr>
            <w:tcW w:w="1068" w:type="dxa"/>
            <w:tcBorders>
              <w:top w:val="single" w:sz="4" w:space="0" w:color="auto"/>
            </w:tcBorders>
          </w:tcPr>
          <w:p w14:paraId="2012CE6F" w14:textId="77777777" w:rsidR="004753C2" w:rsidRPr="00695AC7" w:rsidRDefault="004753C2" w:rsidP="00437E8B">
            <w:pPr>
              <w:ind w:left="-122" w:right="-72"/>
              <w:jc w:val="right"/>
              <w:rPr>
                <w:rFonts w:ascii="Arial" w:eastAsia="Arial Unicode MS" w:hAnsi="Arial" w:cs="Arial"/>
                <w:sz w:val="14"/>
                <w:szCs w:val="14"/>
              </w:rPr>
            </w:pPr>
          </w:p>
        </w:tc>
        <w:tc>
          <w:tcPr>
            <w:tcW w:w="1068" w:type="dxa"/>
            <w:tcBorders>
              <w:top w:val="single" w:sz="4" w:space="0" w:color="auto"/>
            </w:tcBorders>
            <w:shd w:val="clear" w:color="auto" w:fill="FAFAFA"/>
          </w:tcPr>
          <w:p w14:paraId="0C864115"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tcBorders>
              <w:top w:val="single" w:sz="4" w:space="0" w:color="auto"/>
            </w:tcBorders>
          </w:tcPr>
          <w:p w14:paraId="157B846B"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695AC7" w14:paraId="09B9C516" w14:textId="77777777" w:rsidTr="00452483">
        <w:trPr>
          <w:cantSplit/>
          <w:trHeight w:val="20"/>
        </w:trPr>
        <w:tc>
          <w:tcPr>
            <w:tcW w:w="3261" w:type="dxa"/>
          </w:tcPr>
          <w:p w14:paraId="45A43831" w14:textId="5CFA173B" w:rsidR="004753C2" w:rsidRPr="00695AC7" w:rsidRDefault="004753C2" w:rsidP="00437E8B">
            <w:pPr>
              <w:ind w:left="-105"/>
              <w:rPr>
                <w:rFonts w:ascii="Arial" w:eastAsia="Arial Unicode MS" w:hAnsi="Arial" w:cs="Arial"/>
                <w:spacing w:val="-4"/>
                <w:sz w:val="14"/>
                <w:szCs w:val="14"/>
                <w:cs/>
              </w:rPr>
            </w:pPr>
            <w:r w:rsidRPr="00695AC7">
              <w:rPr>
                <w:rFonts w:ascii="Arial" w:hAnsi="Arial" w:cs="Arial"/>
                <w:sz w:val="14"/>
                <w:szCs w:val="14"/>
              </w:rPr>
              <w:t>Total investment in</w:t>
            </w:r>
            <w:r w:rsidR="003B414F">
              <w:rPr>
                <w:rFonts w:ascii="Arial" w:hAnsi="Arial" w:cs="Arial"/>
                <w:sz w:val="14"/>
                <w:szCs w:val="14"/>
              </w:rPr>
              <w:t xml:space="preserve"> a</w:t>
            </w:r>
            <w:r w:rsidRPr="00695AC7">
              <w:rPr>
                <w:rFonts w:ascii="Arial" w:hAnsi="Arial" w:cs="Arial"/>
                <w:sz w:val="14"/>
                <w:szCs w:val="14"/>
              </w:rPr>
              <w:t xml:space="preserve"> joint venture</w:t>
            </w:r>
          </w:p>
        </w:tc>
        <w:tc>
          <w:tcPr>
            <w:tcW w:w="5136" w:type="dxa"/>
          </w:tcPr>
          <w:p w14:paraId="480C78DB"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68" w:type="dxa"/>
            <w:shd w:val="clear" w:color="auto" w:fill="FAFAFA"/>
            <w:vAlign w:val="bottom"/>
          </w:tcPr>
          <w:p w14:paraId="21854739" w14:textId="77777777" w:rsidR="004753C2" w:rsidRPr="00695AC7" w:rsidRDefault="004753C2" w:rsidP="00437E8B">
            <w:pPr>
              <w:pStyle w:val="acctfourfigures"/>
              <w:tabs>
                <w:tab w:val="clear" w:pos="765"/>
              </w:tabs>
              <w:spacing w:line="240" w:lineRule="auto"/>
              <w:ind w:right="-79"/>
              <w:jc w:val="right"/>
              <w:rPr>
                <w:rFonts w:ascii="Arial" w:eastAsia="Arial Unicode MS" w:hAnsi="Arial" w:cs="Arial"/>
                <w:sz w:val="14"/>
                <w:szCs w:val="14"/>
                <w:lang w:bidi="th-TH"/>
              </w:rPr>
            </w:pPr>
          </w:p>
        </w:tc>
        <w:tc>
          <w:tcPr>
            <w:tcW w:w="1068" w:type="dxa"/>
            <w:vAlign w:val="bottom"/>
          </w:tcPr>
          <w:p w14:paraId="110A0B22"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68" w:type="dxa"/>
            <w:tcBorders>
              <w:bottom w:val="single" w:sz="4" w:space="0" w:color="auto"/>
            </w:tcBorders>
            <w:shd w:val="clear" w:color="auto" w:fill="FAFAFA"/>
          </w:tcPr>
          <w:p w14:paraId="4959DE62"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rPr>
              <w:t>45,471,090</w:t>
            </w:r>
          </w:p>
        </w:tc>
        <w:tc>
          <w:tcPr>
            <w:tcW w:w="1068" w:type="dxa"/>
            <w:tcBorders>
              <w:bottom w:val="single" w:sz="4" w:space="0" w:color="auto"/>
            </w:tcBorders>
          </w:tcPr>
          <w:p w14:paraId="17B536F0"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rPr>
              <w:t>45,471,090</w:t>
            </w:r>
          </w:p>
        </w:tc>
        <w:tc>
          <w:tcPr>
            <w:tcW w:w="1068" w:type="dxa"/>
            <w:tcBorders>
              <w:bottom w:val="single" w:sz="4" w:space="0" w:color="auto"/>
            </w:tcBorders>
            <w:shd w:val="clear" w:color="auto" w:fill="FAFAFA"/>
          </w:tcPr>
          <w:p w14:paraId="1E0946CB"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lang w:bidi="th-TH"/>
              </w:rPr>
              <w:t>-</w:t>
            </w:r>
          </w:p>
        </w:tc>
        <w:tc>
          <w:tcPr>
            <w:tcW w:w="1095" w:type="dxa"/>
            <w:tcBorders>
              <w:bottom w:val="single" w:sz="4" w:space="0" w:color="auto"/>
            </w:tcBorders>
          </w:tcPr>
          <w:p w14:paraId="64ED96A9" w14:textId="77777777" w:rsidR="004753C2" w:rsidRPr="00695AC7"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695AC7">
              <w:rPr>
                <w:rFonts w:ascii="Arial" w:eastAsia="Arial Unicode MS" w:hAnsi="Arial" w:cs="Arial"/>
                <w:sz w:val="14"/>
                <w:szCs w:val="14"/>
                <w:lang w:bidi="th-TH"/>
              </w:rPr>
              <w:t>-</w:t>
            </w:r>
          </w:p>
        </w:tc>
      </w:tr>
    </w:tbl>
    <w:p w14:paraId="6940DC55" w14:textId="3DAE4CCC" w:rsidR="004753C2" w:rsidRDefault="004753C2" w:rsidP="00FF408A">
      <w:pPr>
        <w:pStyle w:val="BodyText"/>
        <w:tabs>
          <w:tab w:val="left" w:pos="567"/>
        </w:tabs>
        <w:jc w:val="thaiDistribute"/>
        <w:rPr>
          <w:rFonts w:ascii="Arial" w:hAnsi="Arial" w:cs="Arial"/>
          <w:sz w:val="14"/>
          <w:szCs w:val="14"/>
          <w:lang w:val="en-GB"/>
        </w:rPr>
      </w:pPr>
    </w:p>
    <w:p w14:paraId="59107CFC" w14:textId="6D0ECE21" w:rsidR="004753C2" w:rsidRPr="004753C2" w:rsidRDefault="004753C2" w:rsidP="00BA4A28">
      <w:pPr>
        <w:ind w:left="540"/>
        <w:rPr>
          <w:rFonts w:ascii="Arial" w:eastAsia="Cordia New" w:hAnsi="Arial" w:cs="Arial"/>
          <w:sz w:val="14"/>
          <w:szCs w:val="14"/>
        </w:rPr>
      </w:pPr>
    </w:p>
    <w:p w14:paraId="592A9186" w14:textId="77777777" w:rsidR="00AF224A" w:rsidRPr="00220DC0" w:rsidRDefault="00AF224A" w:rsidP="002A0367">
      <w:pPr>
        <w:tabs>
          <w:tab w:val="left" w:pos="1920"/>
        </w:tabs>
        <w:rPr>
          <w:rFonts w:ascii="Arial" w:hAnsi="Arial"/>
          <w:sz w:val="20"/>
          <w:szCs w:val="20"/>
          <w:cs/>
        </w:rPr>
        <w:sectPr w:rsidR="00AF224A" w:rsidRPr="00220DC0" w:rsidSect="00E765A7">
          <w:pgSz w:w="16840" w:h="11907" w:orient="landscape" w:code="9"/>
          <w:pgMar w:top="1440" w:right="720" w:bottom="720" w:left="720" w:header="706" w:footer="576" w:gutter="0"/>
          <w:cols w:space="720"/>
          <w:docGrid w:linePitch="272"/>
        </w:sectPr>
      </w:pPr>
    </w:p>
    <w:p w14:paraId="6E8B8AE9" w14:textId="77777777" w:rsidR="004753C2" w:rsidRDefault="004753C2" w:rsidP="00464569">
      <w:pPr>
        <w:rPr>
          <w:rFonts w:ascii="Arial" w:eastAsia="Cordi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F408A" w:rsidRPr="00220DC0" w14:paraId="571833F8" w14:textId="77777777" w:rsidTr="007E0574">
        <w:trPr>
          <w:trHeight w:val="386"/>
        </w:trPr>
        <w:tc>
          <w:tcPr>
            <w:tcW w:w="9461" w:type="dxa"/>
            <w:shd w:val="clear" w:color="auto" w:fill="FFA543"/>
            <w:vAlign w:val="center"/>
          </w:tcPr>
          <w:p w14:paraId="7C229E1A" w14:textId="51286114" w:rsidR="00FF408A" w:rsidRPr="00220DC0" w:rsidRDefault="00FF408A" w:rsidP="007E0574">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1</w:t>
            </w:r>
            <w:r w:rsidR="003A6C74" w:rsidRPr="00220DC0">
              <w:rPr>
                <w:rFonts w:ascii="Arial" w:eastAsia="Arial Unicode MS" w:hAnsi="Arial" w:cs="Arial"/>
                <w:b/>
                <w:bCs/>
                <w:color w:val="FFFFFF"/>
                <w:sz w:val="20"/>
                <w:szCs w:val="20"/>
              </w:rPr>
              <w:t>8</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Investment property, net</w:t>
            </w:r>
          </w:p>
        </w:tc>
      </w:tr>
    </w:tbl>
    <w:p w14:paraId="568E99EB" w14:textId="77777777" w:rsidR="00FF408A" w:rsidRPr="00220DC0" w:rsidRDefault="00FF408A" w:rsidP="00FF408A">
      <w:pPr>
        <w:pStyle w:val="BodyText"/>
        <w:jc w:val="thaiDistribute"/>
        <w:rPr>
          <w:rFonts w:ascii="Arial" w:hAnsi="Arial" w:cs="Arial"/>
          <w:b/>
          <w:bCs/>
          <w:lang w:val="en-US"/>
        </w:rPr>
      </w:pPr>
    </w:p>
    <w:tbl>
      <w:tblPr>
        <w:tblW w:w="0" w:type="auto"/>
        <w:tblLayout w:type="fixed"/>
        <w:tblLook w:val="0000" w:firstRow="0" w:lastRow="0" w:firstColumn="0" w:lastColumn="0" w:noHBand="0" w:noVBand="0"/>
      </w:tblPr>
      <w:tblGrid>
        <w:gridCol w:w="4824"/>
        <w:gridCol w:w="1584"/>
        <w:gridCol w:w="1584"/>
        <w:gridCol w:w="1584"/>
      </w:tblGrid>
      <w:tr w:rsidR="00FF408A" w:rsidRPr="00220DC0" w14:paraId="2E1C52D3" w14:textId="77777777" w:rsidTr="007E0574">
        <w:tc>
          <w:tcPr>
            <w:tcW w:w="4824" w:type="dxa"/>
          </w:tcPr>
          <w:p w14:paraId="37B3AAA2" w14:textId="77777777" w:rsidR="00FF408A" w:rsidRPr="00220DC0" w:rsidRDefault="00FF408A" w:rsidP="007E0574">
            <w:pPr>
              <w:ind w:left="45"/>
              <w:rPr>
                <w:rFonts w:ascii="Arial" w:hAnsi="Arial" w:cs="Arial"/>
                <w:b/>
                <w:bCs/>
                <w:sz w:val="20"/>
                <w:szCs w:val="20"/>
                <w:lang w:val="x-none"/>
              </w:rPr>
            </w:pPr>
          </w:p>
        </w:tc>
        <w:tc>
          <w:tcPr>
            <w:tcW w:w="4752" w:type="dxa"/>
            <w:gridSpan w:val="3"/>
            <w:tcBorders>
              <w:top w:val="single" w:sz="4" w:space="0" w:color="auto"/>
              <w:bottom w:val="single" w:sz="4" w:space="0" w:color="auto"/>
            </w:tcBorders>
            <w:shd w:val="clear" w:color="auto" w:fill="auto"/>
          </w:tcPr>
          <w:p w14:paraId="02A5CFAA"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Consolidated</w:t>
            </w:r>
            <w:r w:rsidR="00FF1C98" w:rsidRPr="00220DC0">
              <w:rPr>
                <w:rFonts w:ascii="Arial" w:hAnsi="Arial" w:cs="Arial"/>
                <w:b/>
                <w:bCs/>
                <w:sz w:val="20"/>
                <w:szCs w:val="20"/>
              </w:rPr>
              <w:t xml:space="preserve"> financial statements</w:t>
            </w:r>
          </w:p>
        </w:tc>
      </w:tr>
      <w:tr w:rsidR="00FF408A" w:rsidRPr="00220DC0" w14:paraId="27CD5858" w14:textId="77777777" w:rsidTr="007E0574">
        <w:tc>
          <w:tcPr>
            <w:tcW w:w="4824" w:type="dxa"/>
          </w:tcPr>
          <w:p w14:paraId="0FA226A0" w14:textId="77777777" w:rsidR="00FF408A" w:rsidRPr="00220DC0" w:rsidRDefault="00FF408A" w:rsidP="007E0574">
            <w:pPr>
              <w:ind w:left="45"/>
              <w:rPr>
                <w:rFonts w:ascii="Arial" w:hAnsi="Arial" w:cs="Arial"/>
                <w:b/>
                <w:bCs/>
                <w:sz w:val="20"/>
                <w:szCs w:val="20"/>
              </w:rPr>
            </w:pPr>
          </w:p>
        </w:tc>
        <w:tc>
          <w:tcPr>
            <w:tcW w:w="1584" w:type="dxa"/>
            <w:tcBorders>
              <w:top w:val="single" w:sz="4" w:space="0" w:color="auto"/>
            </w:tcBorders>
          </w:tcPr>
          <w:p w14:paraId="5AB0748E" w14:textId="77777777" w:rsidR="00FF408A" w:rsidRPr="00220DC0" w:rsidRDefault="00FF408A" w:rsidP="007E0574">
            <w:pPr>
              <w:ind w:right="-72"/>
              <w:jc w:val="right"/>
              <w:rPr>
                <w:rFonts w:ascii="Arial" w:hAnsi="Arial" w:cs="Arial"/>
                <w:b/>
                <w:bCs/>
                <w:sz w:val="20"/>
                <w:szCs w:val="20"/>
              </w:rPr>
            </w:pPr>
          </w:p>
          <w:p w14:paraId="3E7460C6" w14:textId="77777777" w:rsidR="00FF408A" w:rsidRPr="00220DC0" w:rsidRDefault="00FF408A" w:rsidP="007E0574">
            <w:pPr>
              <w:ind w:right="-72"/>
              <w:jc w:val="right"/>
              <w:rPr>
                <w:rFonts w:ascii="Arial" w:hAnsi="Arial" w:cs="Arial"/>
                <w:b/>
                <w:bCs/>
                <w:sz w:val="20"/>
                <w:szCs w:val="20"/>
              </w:rPr>
            </w:pPr>
          </w:p>
          <w:p w14:paraId="11B16912"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 xml:space="preserve">Land </w:t>
            </w:r>
          </w:p>
        </w:tc>
        <w:tc>
          <w:tcPr>
            <w:tcW w:w="1584" w:type="dxa"/>
            <w:tcBorders>
              <w:top w:val="single" w:sz="4" w:space="0" w:color="auto"/>
            </w:tcBorders>
          </w:tcPr>
          <w:p w14:paraId="5E18828C"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Buildings and building improvements</w:t>
            </w:r>
          </w:p>
        </w:tc>
        <w:tc>
          <w:tcPr>
            <w:tcW w:w="1584" w:type="dxa"/>
            <w:tcBorders>
              <w:top w:val="single" w:sz="4" w:space="0" w:color="auto"/>
            </w:tcBorders>
          </w:tcPr>
          <w:p w14:paraId="6D5518BD" w14:textId="77777777" w:rsidR="00FF408A" w:rsidRPr="00220DC0" w:rsidRDefault="00FF408A" w:rsidP="007E0574">
            <w:pPr>
              <w:ind w:right="-72"/>
              <w:jc w:val="right"/>
              <w:rPr>
                <w:rFonts w:ascii="Arial" w:hAnsi="Arial" w:cs="Arial"/>
                <w:b/>
                <w:bCs/>
                <w:sz w:val="20"/>
                <w:szCs w:val="20"/>
              </w:rPr>
            </w:pPr>
          </w:p>
          <w:p w14:paraId="74A2E95E" w14:textId="77777777" w:rsidR="00FF408A" w:rsidRPr="00220DC0" w:rsidRDefault="00FF408A" w:rsidP="007E0574">
            <w:pPr>
              <w:ind w:right="-72"/>
              <w:jc w:val="right"/>
              <w:rPr>
                <w:rFonts w:ascii="Arial" w:hAnsi="Arial" w:cs="Arial"/>
                <w:b/>
                <w:bCs/>
                <w:sz w:val="20"/>
                <w:szCs w:val="20"/>
              </w:rPr>
            </w:pPr>
          </w:p>
          <w:p w14:paraId="28DFABC4"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Total</w:t>
            </w:r>
          </w:p>
        </w:tc>
      </w:tr>
      <w:tr w:rsidR="00FF408A" w:rsidRPr="00220DC0" w14:paraId="473196D0" w14:textId="77777777" w:rsidTr="007E0574">
        <w:tc>
          <w:tcPr>
            <w:tcW w:w="4824" w:type="dxa"/>
          </w:tcPr>
          <w:p w14:paraId="0BC2EF27" w14:textId="77777777" w:rsidR="00FF408A" w:rsidRPr="00220DC0" w:rsidRDefault="00FF408A" w:rsidP="007E0574">
            <w:pPr>
              <w:ind w:left="45"/>
              <w:rPr>
                <w:rFonts w:ascii="Arial" w:hAnsi="Arial" w:cs="Arial"/>
                <w:sz w:val="20"/>
                <w:szCs w:val="20"/>
              </w:rPr>
            </w:pPr>
          </w:p>
        </w:tc>
        <w:tc>
          <w:tcPr>
            <w:tcW w:w="1584" w:type="dxa"/>
            <w:tcBorders>
              <w:bottom w:val="single" w:sz="4" w:space="0" w:color="auto"/>
            </w:tcBorders>
            <w:shd w:val="clear" w:color="auto" w:fill="auto"/>
          </w:tcPr>
          <w:p w14:paraId="505D7413"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2C3ACCA1"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66C8FA27"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r>
      <w:tr w:rsidR="00FF408A" w:rsidRPr="00220DC0" w14:paraId="5AC71C3E" w14:textId="77777777" w:rsidTr="007E0574">
        <w:tc>
          <w:tcPr>
            <w:tcW w:w="4824" w:type="dxa"/>
          </w:tcPr>
          <w:p w14:paraId="547391F0" w14:textId="77777777" w:rsidR="00FF408A" w:rsidRPr="00220DC0" w:rsidRDefault="00FF408A" w:rsidP="007E0574">
            <w:pPr>
              <w:ind w:left="45"/>
              <w:rPr>
                <w:rFonts w:ascii="Arial" w:hAnsi="Arial" w:cs="Arial"/>
                <w:sz w:val="20"/>
                <w:szCs w:val="20"/>
              </w:rPr>
            </w:pPr>
          </w:p>
        </w:tc>
        <w:tc>
          <w:tcPr>
            <w:tcW w:w="1584" w:type="dxa"/>
            <w:tcBorders>
              <w:top w:val="single" w:sz="4" w:space="0" w:color="auto"/>
            </w:tcBorders>
          </w:tcPr>
          <w:p w14:paraId="70B27EFF" w14:textId="77777777" w:rsidR="00FF408A" w:rsidRPr="00220DC0" w:rsidRDefault="00FF408A" w:rsidP="007E0574">
            <w:pPr>
              <w:ind w:right="-72"/>
              <w:jc w:val="right"/>
              <w:rPr>
                <w:rFonts w:ascii="Arial" w:hAnsi="Arial" w:cs="Arial"/>
                <w:sz w:val="20"/>
                <w:szCs w:val="20"/>
              </w:rPr>
            </w:pPr>
          </w:p>
        </w:tc>
        <w:tc>
          <w:tcPr>
            <w:tcW w:w="1584" w:type="dxa"/>
            <w:tcBorders>
              <w:top w:val="single" w:sz="4" w:space="0" w:color="auto"/>
            </w:tcBorders>
          </w:tcPr>
          <w:p w14:paraId="0ABF028A" w14:textId="77777777" w:rsidR="00FF408A" w:rsidRPr="00220DC0" w:rsidRDefault="00FF408A" w:rsidP="007E0574">
            <w:pPr>
              <w:ind w:right="-72"/>
              <w:jc w:val="right"/>
              <w:rPr>
                <w:rFonts w:ascii="Arial" w:hAnsi="Arial" w:cs="Arial"/>
                <w:sz w:val="20"/>
                <w:szCs w:val="20"/>
              </w:rPr>
            </w:pPr>
          </w:p>
        </w:tc>
        <w:tc>
          <w:tcPr>
            <w:tcW w:w="1584" w:type="dxa"/>
            <w:tcBorders>
              <w:top w:val="single" w:sz="4" w:space="0" w:color="auto"/>
            </w:tcBorders>
          </w:tcPr>
          <w:p w14:paraId="5CD10C06" w14:textId="77777777" w:rsidR="00FF408A" w:rsidRPr="00220DC0" w:rsidRDefault="00FF408A" w:rsidP="007E0574">
            <w:pPr>
              <w:ind w:right="-72"/>
              <w:jc w:val="right"/>
              <w:rPr>
                <w:rFonts w:ascii="Arial" w:hAnsi="Arial" w:cs="Arial"/>
                <w:sz w:val="20"/>
                <w:szCs w:val="20"/>
              </w:rPr>
            </w:pPr>
          </w:p>
        </w:tc>
      </w:tr>
      <w:tr w:rsidR="00FF408A" w:rsidRPr="00220DC0" w14:paraId="49DD5A5A" w14:textId="77777777" w:rsidTr="007E0574">
        <w:tc>
          <w:tcPr>
            <w:tcW w:w="4824" w:type="dxa"/>
          </w:tcPr>
          <w:p w14:paraId="23935D1A" w14:textId="77777777" w:rsidR="00FF408A" w:rsidRPr="00220DC0" w:rsidRDefault="00FF408A" w:rsidP="007E0574">
            <w:pPr>
              <w:ind w:left="45"/>
              <w:rPr>
                <w:rFonts w:ascii="Arial" w:hAnsi="Arial" w:cs="Arial"/>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2020</w:t>
            </w:r>
          </w:p>
        </w:tc>
        <w:tc>
          <w:tcPr>
            <w:tcW w:w="1584" w:type="dxa"/>
            <w:vAlign w:val="bottom"/>
          </w:tcPr>
          <w:p w14:paraId="67677B78" w14:textId="77777777" w:rsidR="00FF408A" w:rsidRPr="00220DC0" w:rsidRDefault="00FF408A" w:rsidP="007E0574">
            <w:pPr>
              <w:ind w:right="-72"/>
              <w:jc w:val="right"/>
              <w:rPr>
                <w:rFonts w:ascii="Arial" w:hAnsi="Arial" w:cs="Arial"/>
                <w:sz w:val="20"/>
                <w:szCs w:val="20"/>
              </w:rPr>
            </w:pPr>
          </w:p>
        </w:tc>
        <w:tc>
          <w:tcPr>
            <w:tcW w:w="1584" w:type="dxa"/>
            <w:vAlign w:val="bottom"/>
          </w:tcPr>
          <w:p w14:paraId="07F8A04F" w14:textId="77777777" w:rsidR="00FF408A" w:rsidRPr="00220DC0" w:rsidRDefault="00FF408A" w:rsidP="007E0574">
            <w:pPr>
              <w:ind w:right="-72"/>
              <w:jc w:val="right"/>
              <w:rPr>
                <w:rFonts w:ascii="Arial" w:hAnsi="Arial" w:cs="Arial"/>
                <w:sz w:val="20"/>
                <w:szCs w:val="20"/>
              </w:rPr>
            </w:pPr>
          </w:p>
        </w:tc>
        <w:tc>
          <w:tcPr>
            <w:tcW w:w="1584" w:type="dxa"/>
            <w:vAlign w:val="bottom"/>
          </w:tcPr>
          <w:p w14:paraId="682AB7E2" w14:textId="77777777" w:rsidR="00FF408A" w:rsidRPr="00220DC0" w:rsidRDefault="00FF408A" w:rsidP="007E0574">
            <w:pPr>
              <w:ind w:right="-72"/>
              <w:jc w:val="right"/>
              <w:rPr>
                <w:rFonts w:ascii="Arial" w:hAnsi="Arial" w:cs="Arial"/>
                <w:sz w:val="20"/>
                <w:szCs w:val="20"/>
              </w:rPr>
            </w:pPr>
          </w:p>
        </w:tc>
      </w:tr>
      <w:tr w:rsidR="00B10190" w:rsidRPr="00220DC0" w14:paraId="437E52A6" w14:textId="77777777" w:rsidTr="007E0574">
        <w:tc>
          <w:tcPr>
            <w:tcW w:w="4824" w:type="dxa"/>
          </w:tcPr>
          <w:p w14:paraId="4BE01532"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Cost</w:t>
            </w:r>
          </w:p>
        </w:tc>
        <w:tc>
          <w:tcPr>
            <w:tcW w:w="1584" w:type="dxa"/>
            <w:vAlign w:val="bottom"/>
          </w:tcPr>
          <w:p w14:paraId="6E9A0B95"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38,790,830</w:t>
            </w:r>
          </w:p>
        </w:tc>
        <w:tc>
          <w:tcPr>
            <w:tcW w:w="1584" w:type="dxa"/>
            <w:vAlign w:val="bottom"/>
          </w:tcPr>
          <w:p w14:paraId="26BB4CF7"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42</w:t>
            </w:r>
            <w:r w:rsidRPr="00220DC0">
              <w:rPr>
                <w:rFonts w:ascii="Arial" w:hAnsi="Arial" w:cs="Arial"/>
                <w:sz w:val="20"/>
                <w:szCs w:val="20"/>
                <w:lang w:val="en-US"/>
              </w:rPr>
              <w:t>,</w:t>
            </w:r>
            <w:r w:rsidRPr="00220DC0">
              <w:rPr>
                <w:rFonts w:ascii="Arial" w:hAnsi="Arial" w:cs="Arial"/>
                <w:sz w:val="20"/>
                <w:szCs w:val="20"/>
              </w:rPr>
              <w:t>047</w:t>
            </w:r>
            <w:r w:rsidRPr="00220DC0">
              <w:rPr>
                <w:rFonts w:ascii="Arial" w:hAnsi="Arial" w:cs="Arial"/>
                <w:sz w:val="20"/>
                <w:szCs w:val="20"/>
                <w:lang w:val="en-US"/>
              </w:rPr>
              <w:t>,</w:t>
            </w:r>
            <w:r w:rsidRPr="00220DC0">
              <w:rPr>
                <w:rFonts w:ascii="Arial" w:hAnsi="Arial" w:cs="Arial"/>
                <w:sz w:val="20"/>
                <w:szCs w:val="20"/>
              </w:rPr>
              <w:t>226</w:t>
            </w:r>
          </w:p>
        </w:tc>
        <w:tc>
          <w:tcPr>
            <w:tcW w:w="1584" w:type="dxa"/>
            <w:vAlign w:val="bottom"/>
          </w:tcPr>
          <w:p w14:paraId="7A8460B1"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80</w:t>
            </w:r>
            <w:r w:rsidRPr="00220DC0">
              <w:rPr>
                <w:rFonts w:ascii="Arial" w:hAnsi="Arial" w:cs="Arial"/>
                <w:sz w:val="20"/>
                <w:szCs w:val="20"/>
                <w:lang w:val="en-US"/>
              </w:rPr>
              <w:t>,</w:t>
            </w:r>
            <w:r w:rsidRPr="00220DC0">
              <w:rPr>
                <w:rFonts w:ascii="Arial" w:hAnsi="Arial" w:cs="Arial"/>
                <w:sz w:val="20"/>
                <w:szCs w:val="20"/>
              </w:rPr>
              <w:t>838</w:t>
            </w:r>
            <w:r w:rsidRPr="00220DC0">
              <w:rPr>
                <w:rFonts w:ascii="Arial" w:hAnsi="Arial" w:cs="Arial"/>
                <w:sz w:val="20"/>
                <w:szCs w:val="20"/>
                <w:lang w:val="en-US"/>
              </w:rPr>
              <w:t>,</w:t>
            </w:r>
            <w:r w:rsidRPr="00220DC0">
              <w:rPr>
                <w:rFonts w:ascii="Arial" w:hAnsi="Arial" w:cs="Arial"/>
                <w:sz w:val="20"/>
                <w:szCs w:val="20"/>
              </w:rPr>
              <w:t>056</w:t>
            </w:r>
          </w:p>
        </w:tc>
      </w:tr>
      <w:tr w:rsidR="00B10190" w:rsidRPr="00220DC0" w14:paraId="34BEE2D5" w14:textId="77777777" w:rsidTr="007E0574">
        <w:tc>
          <w:tcPr>
            <w:tcW w:w="4824" w:type="dxa"/>
          </w:tcPr>
          <w:p w14:paraId="603576F4"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584" w:type="dxa"/>
            <w:tcBorders>
              <w:bottom w:val="single" w:sz="4" w:space="0" w:color="auto"/>
            </w:tcBorders>
            <w:shd w:val="clear" w:color="auto" w:fill="auto"/>
            <w:vAlign w:val="bottom"/>
          </w:tcPr>
          <w:p w14:paraId="7E2167D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584" w:type="dxa"/>
            <w:tcBorders>
              <w:bottom w:val="single" w:sz="4" w:space="0" w:color="auto"/>
            </w:tcBorders>
            <w:shd w:val="clear" w:color="auto" w:fill="auto"/>
          </w:tcPr>
          <w:p w14:paraId="629AD22B"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(11,542,812)</w:t>
            </w:r>
          </w:p>
        </w:tc>
        <w:tc>
          <w:tcPr>
            <w:tcW w:w="1584" w:type="dxa"/>
            <w:tcBorders>
              <w:bottom w:val="single" w:sz="4" w:space="0" w:color="auto"/>
            </w:tcBorders>
            <w:shd w:val="clear" w:color="auto" w:fill="auto"/>
          </w:tcPr>
          <w:p w14:paraId="687D94B5"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(11,542,812)</w:t>
            </w:r>
          </w:p>
        </w:tc>
      </w:tr>
      <w:tr w:rsidR="00B10190" w:rsidRPr="00220DC0" w14:paraId="4904FF39" w14:textId="77777777" w:rsidTr="007E0574">
        <w:tc>
          <w:tcPr>
            <w:tcW w:w="4824" w:type="dxa"/>
          </w:tcPr>
          <w:p w14:paraId="1A10E19E" w14:textId="77777777" w:rsidR="00B10190" w:rsidRPr="00220DC0" w:rsidRDefault="00B10190" w:rsidP="00B10190">
            <w:pPr>
              <w:ind w:left="45"/>
              <w:rPr>
                <w:rFonts w:ascii="Arial" w:hAnsi="Arial" w:cs="Arial"/>
                <w:sz w:val="12"/>
                <w:szCs w:val="12"/>
              </w:rPr>
            </w:pPr>
          </w:p>
        </w:tc>
        <w:tc>
          <w:tcPr>
            <w:tcW w:w="1584" w:type="dxa"/>
            <w:tcBorders>
              <w:top w:val="single" w:sz="4" w:space="0" w:color="auto"/>
            </w:tcBorders>
            <w:vAlign w:val="bottom"/>
          </w:tcPr>
          <w:p w14:paraId="14AC34E1"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2D756458"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0B975E30" w14:textId="77777777" w:rsidR="00B10190" w:rsidRPr="00220DC0" w:rsidRDefault="00B10190" w:rsidP="00B10190">
            <w:pPr>
              <w:ind w:right="-72"/>
              <w:jc w:val="right"/>
              <w:rPr>
                <w:rFonts w:ascii="Arial" w:hAnsi="Arial" w:cs="Arial"/>
                <w:sz w:val="12"/>
                <w:szCs w:val="12"/>
              </w:rPr>
            </w:pPr>
          </w:p>
        </w:tc>
      </w:tr>
      <w:tr w:rsidR="00B10190" w:rsidRPr="00220DC0" w14:paraId="61C6223B" w14:textId="77777777" w:rsidTr="007E0574">
        <w:trPr>
          <w:trHeight w:val="231"/>
        </w:trPr>
        <w:tc>
          <w:tcPr>
            <w:tcW w:w="4824" w:type="dxa"/>
          </w:tcPr>
          <w:p w14:paraId="5FC018DA"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Net book value</w:t>
            </w:r>
          </w:p>
        </w:tc>
        <w:tc>
          <w:tcPr>
            <w:tcW w:w="1584" w:type="dxa"/>
            <w:tcBorders>
              <w:bottom w:val="single" w:sz="4" w:space="0" w:color="auto"/>
            </w:tcBorders>
            <w:shd w:val="clear" w:color="auto" w:fill="auto"/>
            <w:vAlign w:val="bottom"/>
          </w:tcPr>
          <w:p w14:paraId="678659A8"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38,790,830</w:t>
            </w:r>
          </w:p>
        </w:tc>
        <w:tc>
          <w:tcPr>
            <w:tcW w:w="1584" w:type="dxa"/>
            <w:tcBorders>
              <w:bottom w:val="single" w:sz="4" w:space="0" w:color="auto"/>
            </w:tcBorders>
            <w:shd w:val="clear" w:color="auto" w:fill="auto"/>
            <w:vAlign w:val="bottom"/>
          </w:tcPr>
          <w:p w14:paraId="282A628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30,504,414</w:t>
            </w:r>
          </w:p>
        </w:tc>
        <w:tc>
          <w:tcPr>
            <w:tcW w:w="1584" w:type="dxa"/>
            <w:tcBorders>
              <w:bottom w:val="single" w:sz="4" w:space="0" w:color="auto"/>
            </w:tcBorders>
            <w:shd w:val="clear" w:color="auto" w:fill="auto"/>
            <w:vAlign w:val="bottom"/>
          </w:tcPr>
          <w:p w14:paraId="7D13202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69,295,244</w:t>
            </w:r>
          </w:p>
        </w:tc>
      </w:tr>
      <w:tr w:rsidR="00B10190" w:rsidRPr="00220DC0" w14:paraId="03F85499" w14:textId="77777777" w:rsidTr="007E0574">
        <w:tc>
          <w:tcPr>
            <w:tcW w:w="4824" w:type="dxa"/>
          </w:tcPr>
          <w:p w14:paraId="091C2128" w14:textId="77777777" w:rsidR="00B10190" w:rsidRPr="00220DC0" w:rsidRDefault="00B10190" w:rsidP="00B10190">
            <w:pPr>
              <w:ind w:left="45"/>
              <w:jc w:val="both"/>
              <w:rPr>
                <w:rFonts w:ascii="Arial" w:hAnsi="Arial" w:cs="Arial"/>
                <w:sz w:val="12"/>
                <w:szCs w:val="12"/>
              </w:rPr>
            </w:pPr>
          </w:p>
        </w:tc>
        <w:tc>
          <w:tcPr>
            <w:tcW w:w="1584" w:type="dxa"/>
            <w:tcBorders>
              <w:top w:val="single" w:sz="4" w:space="0" w:color="auto"/>
            </w:tcBorders>
            <w:vAlign w:val="bottom"/>
          </w:tcPr>
          <w:p w14:paraId="1730A857" w14:textId="77777777" w:rsidR="00B10190" w:rsidRPr="00220DC0" w:rsidRDefault="00B10190" w:rsidP="00B10190">
            <w:pPr>
              <w:ind w:right="-72"/>
              <w:jc w:val="right"/>
              <w:rPr>
                <w:rFonts w:ascii="Arial" w:hAnsi="Arial" w:cs="Arial"/>
                <w:sz w:val="12"/>
                <w:szCs w:val="12"/>
                <w:cs/>
              </w:rPr>
            </w:pPr>
          </w:p>
        </w:tc>
        <w:tc>
          <w:tcPr>
            <w:tcW w:w="1584" w:type="dxa"/>
            <w:tcBorders>
              <w:top w:val="single" w:sz="4" w:space="0" w:color="auto"/>
            </w:tcBorders>
            <w:vAlign w:val="bottom"/>
          </w:tcPr>
          <w:p w14:paraId="40B6DCE9"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42459F2D" w14:textId="77777777" w:rsidR="00B10190" w:rsidRPr="00220DC0" w:rsidRDefault="00B10190" w:rsidP="00B10190">
            <w:pPr>
              <w:ind w:right="-72"/>
              <w:jc w:val="right"/>
              <w:rPr>
                <w:rFonts w:ascii="Arial" w:hAnsi="Arial" w:cs="Arial"/>
                <w:sz w:val="12"/>
                <w:szCs w:val="12"/>
              </w:rPr>
            </w:pPr>
          </w:p>
        </w:tc>
      </w:tr>
      <w:tr w:rsidR="00B10190" w:rsidRPr="00220DC0" w14:paraId="34B8A0AD" w14:textId="77777777" w:rsidTr="007E0574">
        <w:trPr>
          <w:trHeight w:val="245"/>
        </w:trPr>
        <w:tc>
          <w:tcPr>
            <w:tcW w:w="4824" w:type="dxa"/>
          </w:tcPr>
          <w:p w14:paraId="68D21D7D"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Fair value</w:t>
            </w:r>
          </w:p>
        </w:tc>
        <w:tc>
          <w:tcPr>
            <w:tcW w:w="1584" w:type="dxa"/>
            <w:tcBorders>
              <w:bottom w:val="single" w:sz="4" w:space="0" w:color="auto"/>
            </w:tcBorders>
            <w:shd w:val="clear" w:color="auto" w:fill="auto"/>
            <w:vAlign w:val="bottom"/>
          </w:tcPr>
          <w:p w14:paraId="5FC22F2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52,265,790</w:t>
            </w:r>
          </w:p>
        </w:tc>
        <w:tc>
          <w:tcPr>
            <w:tcW w:w="1584" w:type="dxa"/>
            <w:tcBorders>
              <w:bottom w:val="single" w:sz="4" w:space="0" w:color="auto"/>
            </w:tcBorders>
            <w:shd w:val="clear" w:color="auto" w:fill="auto"/>
            <w:vAlign w:val="bottom"/>
          </w:tcPr>
          <w:p w14:paraId="3798F1B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38,990,000</w:t>
            </w:r>
          </w:p>
        </w:tc>
        <w:tc>
          <w:tcPr>
            <w:tcW w:w="1584" w:type="dxa"/>
            <w:tcBorders>
              <w:bottom w:val="single" w:sz="4" w:space="0" w:color="auto"/>
            </w:tcBorders>
            <w:shd w:val="clear" w:color="auto" w:fill="auto"/>
            <w:vAlign w:val="bottom"/>
          </w:tcPr>
          <w:p w14:paraId="017D086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91,255,790</w:t>
            </w:r>
          </w:p>
        </w:tc>
      </w:tr>
      <w:tr w:rsidR="00B10190" w:rsidRPr="00220DC0" w14:paraId="712C300A" w14:textId="77777777" w:rsidTr="007E0574">
        <w:tc>
          <w:tcPr>
            <w:tcW w:w="4824" w:type="dxa"/>
          </w:tcPr>
          <w:p w14:paraId="29F8E258" w14:textId="77777777" w:rsidR="00B10190" w:rsidRPr="00220DC0" w:rsidRDefault="00B10190" w:rsidP="00B10190">
            <w:pPr>
              <w:ind w:left="45"/>
              <w:jc w:val="both"/>
              <w:rPr>
                <w:rFonts w:ascii="Arial" w:hAnsi="Arial" w:cs="Arial"/>
                <w:b/>
                <w:bCs/>
                <w:sz w:val="20"/>
                <w:szCs w:val="20"/>
              </w:rPr>
            </w:pPr>
          </w:p>
        </w:tc>
        <w:tc>
          <w:tcPr>
            <w:tcW w:w="1584" w:type="dxa"/>
            <w:tcBorders>
              <w:top w:val="single" w:sz="4" w:space="0" w:color="auto"/>
            </w:tcBorders>
            <w:vAlign w:val="bottom"/>
          </w:tcPr>
          <w:p w14:paraId="4C10129C"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vAlign w:val="bottom"/>
          </w:tcPr>
          <w:p w14:paraId="1FA6DB8E"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vAlign w:val="bottom"/>
          </w:tcPr>
          <w:p w14:paraId="5F418F88" w14:textId="77777777" w:rsidR="00B10190" w:rsidRPr="00220DC0" w:rsidRDefault="00B10190" w:rsidP="00B10190">
            <w:pPr>
              <w:ind w:right="-72"/>
              <w:jc w:val="right"/>
              <w:rPr>
                <w:rFonts w:ascii="Arial" w:hAnsi="Arial" w:cs="Arial"/>
                <w:sz w:val="20"/>
                <w:szCs w:val="20"/>
              </w:rPr>
            </w:pPr>
          </w:p>
        </w:tc>
      </w:tr>
      <w:tr w:rsidR="00B10190" w:rsidRPr="00220DC0" w14:paraId="5339EF90" w14:textId="77777777" w:rsidTr="007E0574">
        <w:tc>
          <w:tcPr>
            <w:tcW w:w="4824" w:type="dxa"/>
          </w:tcPr>
          <w:p w14:paraId="473BF574" w14:textId="77777777" w:rsidR="00B10190" w:rsidRPr="00220DC0" w:rsidRDefault="00B10190" w:rsidP="00B10190">
            <w:pPr>
              <w:ind w:left="45"/>
              <w:jc w:val="both"/>
              <w:rPr>
                <w:rFonts w:ascii="Arial" w:hAnsi="Arial" w:cs="Arial"/>
                <w:sz w:val="20"/>
                <w:szCs w:val="20"/>
              </w:rPr>
            </w:pPr>
            <w:r w:rsidRPr="00220DC0">
              <w:rPr>
                <w:rFonts w:ascii="Arial" w:hAnsi="Arial" w:cs="Arial"/>
                <w:b/>
                <w:bCs/>
                <w:sz w:val="20"/>
                <w:szCs w:val="20"/>
              </w:rPr>
              <w:t>For the year ended 31 December 2020</w:t>
            </w:r>
          </w:p>
        </w:tc>
        <w:tc>
          <w:tcPr>
            <w:tcW w:w="1584" w:type="dxa"/>
            <w:vAlign w:val="bottom"/>
          </w:tcPr>
          <w:p w14:paraId="62444CDD" w14:textId="77777777" w:rsidR="00B10190" w:rsidRPr="00220DC0" w:rsidRDefault="00B10190" w:rsidP="00B10190">
            <w:pPr>
              <w:ind w:right="-72"/>
              <w:jc w:val="right"/>
              <w:rPr>
                <w:rFonts w:ascii="Arial" w:hAnsi="Arial" w:cs="Arial"/>
                <w:sz w:val="20"/>
                <w:szCs w:val="20"/>
              </w:rPr>
            </w:pPr>
          </w:p>
        </w:tc>
        <w:tc>
          <w:tcPr>
            <w:tcW w:w="1584" w:type="dxa"/>
            <w:vAlign w:val="bottom"/>
          </w:tcPr>
          <w:p w14:paraId="71459F70" w14:textId="77777777" w:rsidR="00B10190" w:rsidRPr="00220DC0" w:rsidRDefault="00B10190" w:rsidP="00B10190">
            <w:pPr>
              <w:ind w:right="-72"/>
              <w:jc w:val="right"/>
              <w:rPr>
                <w:rFonts w:ascii="Arial" w:hAnsi="Arial" w:cs="Arial"/>
                <w:sz w:val="20"/>
                <w:szCs w:val="20"/>
              </w:rPr>
            </w:pPr>
          </w:p>
        </w:tc>
        <w:tc>
          <w:tcPr>
            <w:tcW w:w="1584" w:type="dxa"/>
            <w:vAlign w:val="bottom"/>
          </w:tcPr>
          <w:p w14:paraId="17026DC5" w14:textId="77777777" w:rsidR="00B10190" w:rsidRPr="00220DC0" w:rsidRDefault="00B10190" w:rsidP="00B10190">
            <w:pPr>
              <w:ind w:right="-72"/>
              <w:jc w:val="right"/>
              <w:rPr>
                <w:rFonts w:ascii="Arial" w:hAnsi="Arial" w:cs="Arial"/>
                <w:sz w:val="20"/>
                <w:szCs w:val="20"/>
              </w:rPr>
            </w:pPr>
          </w:p>
        </w:tc>
      </w:tr>
      <w:tr w:rsidR="00B10190" w:rsidRPr="00220DC0" w14:paraId="4A46E037" w14:textId="77777777" w:rsidTr="007E0574">
        <w:tc>
          <w:tcPr>
            <w:tcW w:w="4824" w:type="dxa"/>
          </w:tcPr>
          <w:p w14:paraId="70A84EB6"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Opening net book value</w:t>
            </w:r>
          </w:p>
        </w:tc>
        <w:tc>
          <w:tcPr>
            <w:tcW w:w="1584" w:type="dxa"/>
            <w:vAlign w:val="bottom"/>
          </w:tcPr>
          <w:p w14:paraId="03E08F7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38,790,830</w:t>
            </w:r>
          </w:p>
        </w:tc>
        <w:tc>
          <w:tcPr>
            <w:tcW w:w="1584" w:type="dxa"/>
            <w:vAlign w:val="bottom"/>
          </w:tcPr>
          <w:p w14:paraId="58EB5DC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30,504,414</w:t>
            </w:r>
          </w:p>
        </w:tc>
        <w:tc>
          <w:tcPr>
            <w:tcW w:w="1584" w:type="dxa"/>
            <w:vAlign w:val="bottom"/>
          </w:tcPr>
          <w:p w14:paraId="58798DE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69,295,244</w:t>
            </w:r>
          </w:p>
        </w:tc>
      </w:tr>
      <w:tr w:rsidR="00B10190" w:rsidRPr="00220DC0" w14:paraId="15598BB2" w14:textId="77777777" w:rsidTr="007E0574">
        <w:tc>
          <w:tcPr>
            <w:tcW w:w="4824" w:type="dxa"/>
          </w:tcPr>
          <w:p w14:paraId="1C148862"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Depreciation charge</w:t>
            </w:r>
          </w:p>
        </w:tc>
        <w:tc>
          <w:tcPr>
            <w:tcW w:w="1584" w:type="dxa"/>
            <w:tcBorders>
              <w:bottom w:val="single" w:sz="4" w:space="0" w:color="auto"/>
            </w:tcBorders>
            <w:shd w:val="clear" w:color="auto" w:fill="auto"/>
          </w:tcPr>
          <w:p w14:paraId="5AC0C86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584" w:type="dxa"/>
            <w:tcBorders>
              <w:bottom w:val="single" w:sz="4" w:space="0" w:color="auto"/>
            </w:tcBorders>
            <w:shd w:val="clear" w:color="auto" w:fill="auto"/>
          </w:tcPr>
          <w:p w14:paraId="30D41498"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(2,101,068)</w:t>
            </w:r>
          </w:p>
        </w:tc>
        <w:tc>
          <w:tcPr>
            <w:tcW w:w="1584" w:type="dxa"/>
            <w:tcBorders>
              <w:bottom w:val="single" w:sz="4" w:space="0" w:color="auto"/>
            </w:tcBorders>
            <w:shd w:val="clear" w:color="auto" w:fill="auto"/>
          </w:tcPr>
          <w:p w14:paraId="5326DF8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(2,101,068)</w:t>
            </w:r>
          </w:p>
        </w:tc>
      </w:tr>
      <w:tr w:rsidR="00B10190" w:rsidRPr="00220DC0" w14:paraId="45870B48" w14:textId="77777777" w:rsidTr="007E0574">
        <w:tc>
          <w:tcPr>
            <w:tcW w:w="4824" w:type="dxa"/>
          </w:tcPr>
          <w:p w14:paraId="2750DCBE" w14:textId="77777777" w:rsidR="00B10190" w:rsidRPr="00220DC0" w:rsidRDefault="00B10190" w:rsidP="00B10190">
            <w:pPr>
              <w:ind w:left="45"/>
              <w:rPr>
                <w:rFonts w:ascii="Arial" w:hAnsi="Arial" w:cs="Arial"/>
                <w:sz w:val="12"/>
                <w:szCs w:val="12"/>
              </w:rPr>
            </w:pPr>
          </w:p>
        </w:tc>
        <w:tc>
          <w:tcPr>
            <w:tcW w:w="1584" w:type="dxa"/>
            <w:tcBorders>
              <w:top w:val="single" w:sz="4" w:space="0" w:color="auto"/>
            </w:tcBorders>
            <w:vAlign w:val="bottom"/>
          </w:tcPr>
          <w:p w14:paraId="64313DE3"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502017A3"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7A37B0D0" w14:textId="77777777" w:rsidR="00B10190" w:rsidRPr="00220DC0" w:rsidRDefault="00B10190" w:rsidP="00B10190">
            <w:pPr>
              <w:ind w:right="-72"/>
              <w:jc w:val="right"/>
              <w:rPr>
                <w:rFonts w:ascii="Arial" w:hAnsi="Arial" w:cs="Arial"/>
                <w:sz w:val="12"/>
                <w:szCs w:val="12"/>
              </w:rPr>
            </w:pPr>
          </w:p>
        </w:tc>
      </w:tr>
      <w:tr w:rsidR="00B10190" w:rsidRPr="00220DC0" w14:paraId="65CED147" w14:textId="77777777" w:rsidTr="007E0574">
        <w:tc>
          <w:tcPr>
            <w:tcW w:w="4824" w:type="dxa"/>
          </w:tcPr>
          <w:p w14:paraId="68C89C66"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Closing net book value</w:t>
            </w:r>
          </w:p>
        </w:tc>
        <w:tc>
          <w:tcPr>
            <w:tcW w:w="1584" w:type="dxa"/>
            <w:tcBorders>
              <w:bottom w:val="single" w:sz="4" w:space="0" w:color="auto"/>
            </w:tcBorders>
            <w:shd w:val="clear" w:color="auto" w:fill="auto"/>
            <w:vAlign w:val="bottom"/>
          </w:tcPr>
          <w:p w14:paraId="7324EDB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38,790,830</w:t>
            </w:r>
          </w:p>
        </w:tc>
        <w:tc>
          <w:tcPr>
            <w:tcW w:w="1584" w:type="dxa"/>
            <w:tcBorders>
              <w:bottom w:val="single" w:sz="4" w:space="0" w:color="auto"/>
            </w:tcBorders>
            <w:shd w:val="clear" w:color="auto" w:fill="auto"/>
            <w:vAlign w:val="bottom"/>
          </w:tcPr>
          <w:p w14:paraId="6ABF63B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28,403,346</w:t>
            </w:r>
          </w:p>
        </w:tc>
        <w:tc>
          <w:tcPr>
            <w:tcW w:w="1584" w:type="dxa"/>
            <w:tcBorders>
              <w:bottom w:val="single" w:sz="4" w:space="0" w:color="auto"/>
            </w:tcBorders>
            <w:shd w:val="clear" w:color="auto" w:fill="auto"/>
            <w:vAlign w:val="bottom"/>
          </w:tcPr>
          <w:p w14:paraId="4B6110D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67,194,176</w:t>
            </w:r>
          </w:p>
        </w:tc>
      </w:tr>
      <w:tr w:rsidR="00B10190" w:rsidRPr="00220DC0" w14:paraId="2798E096" w14:textId="77777777" w:rsidTr="007E0574">
        <w:tc>
          <w:tcPr>
            <w:tcW w:w="4824" w:type="dxa"/>
          </w:tcPr>
          <w:p w14:paraId="4A3F8934" w14:textId="77777777" w:rsidR="00B10190" w:rsidRPr="00220DC0" w:rsidRDefault="00B10190" w:rsidP="00B10190">
            <w:pPr>
              <w:ind w:left="45"/>
              <w:jc w:val="both"/>
              <w:rPr>
                <w:rFonts w:ascii="Arial" w:hAnsi="Arial" w:cs="Arial"/>
                <w:sz w:val="20"/>
                <w:szCs w:val="20"/>
              </w:rPr>
            </w:pPr>
          </w:p>
        </w:tc>
        <w:tc>
          <w:tcPr>
            <w:tcW w:w="1584" w:type="dxa"/>
            <w:tcBorders>
              <w:top w:val="single" w:sz="4" w:space="0" w:color="auto"/>
            </w:tcBorders>
            <w:vAlign w:val="bottom"/>
          </w:tcPr>
          <w:p w14:paraId="027F65C3"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vAlign w:val="bottom"/>
          </w:tcPr>
          <w:p w14:paraId="6C6FA375"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vAlign w:val="bottom"/>
          </w:tcPr>
          <w:p w14:paraId="11DEB380" w14:textId="77777777" w:rsidR="00B10190" w:rsidRPr="00220DC0" w:rsidRDefault="00B10190" w:rsidP="00B10190">
            <w:pPr>
              <w:ind w:right="-72"/>
              <w:jc w:val="right"/>
              <w:rPr>
                <w:rFonts w:ascii="Arial" w:hAnsi="Arial" w:cs="Arial"/>
                <w:sz w:val="20"/>
                <w:szCs w:val="20"/>
              </w:rPr>
            </w:pPr>
          </w:p>
        </w:tc>
      </w:tr>
      <w:tr w:rsidR="00B10190" w:rsidRPr="00220DC0" w14:paraId="7831F6ED" w14:textId="77777777" w:rsidTr="007E0574">
        <w:tc>
          <w:tcPr>
            <w:tcW w:w="4824" w:type="dxa"/>
          </w:tcPr>
          <w:p w14:paraId="2EEC9EFA" w14:textId="77777777" w:rsidR="00B10190" w:rsidRPr="00220DC0" w:rsidRDefault="00B10190" w:rsidP="00B10190">
            <w:pPr>
              <w:ind w:left="45"/>
              <w:rPr>
                <w:rFonts w:ascii="Arial" w:hAnsi="Arial" w:cs="Arial"/>
                <w:sz w:val="20"/>
                <w:szCs w:val="20"/>
              </w:rPr>
            </w:pPr>
            <w:r w:rsidRPr="00220DC0">
              <w:rPr>
                <w:rFonts w:ascii="Arial" w:hAnsi="Arial" w:cs="Arial"/>
                <w:b/>
                <w:bCs/>
                <w:sz w:val="20"/>
                <w:szCs w:val="20"/>
              </w:rPr>
              <w:t>As at 31 December 2020</w:t>
            </w:r>
          </w:p>
        </w:tc>
        <w:tc>
          <w:tcPr>
            <w:tcW w:w="1584" w:type="dxa"/>
            <w:vAlign w:val="bottom"/>
          </w:tcPr>
          <w:p w14:paraId="469BB769" w14:textId="77777777" w:rsidR="00B10190" w:rsidRPr="00220DC0" w:rsidRDefault="00B10190" w:rsidP="00B10190">
            <w:pPr>
              <w:ind w:right="-72"/>
              <w:jc w:val="right"/>
              <w:rPr>
                <w:rFonts w:ascii="Arial" w:hAnsi="Arial" w:cs="Arial"/>
                <w:sz w:val="20"/>
                <w:szCs w:val="20"/>
              </w:rPr>
            </w:pPr>
          </w:p>
        </w:tc>
        <w:tc>
          <w:tcPr>
            <w:tcW w:w="1584" w:type="dxa"/>
            <w:vAlign w:val="bottom"/>
          </w:tcPr>
          <w:p w14:paraId="5ED801C6" w14:textId="77777777" w:rsidR="00B10190" w:rsidRPr="00220DC0" w:rsidRDefault="00B10190" w:rsidP="00B10190">
            <w:pPr>
              <w:ind w:right="-72"/>
              <w:jc w:val="right"/>
              <w:rPr>
                <w:rFonts w:ascii="Arial" w:hAnsi="Arial" w:cs="Arial"/>
                <w:sz w:val="20"/>
                <w:szCs w:val="20"/>
              </w:rPr>
            </w:pPr>
          </w:p>
        </w:tc>
        <w:tc>
          <w:tcPr>
            <w:tcW w:w="1584" w:type="dxa"/>
            <w:vAlign w:val="bottom"/>
          </w:tcPr>
          <w:p w14:paraId="1FC8DF79" w14:textId="77777777" w:rsidR="00B10190" w:rsidRPr="00220DC0" w:rsidRDefault="00B10190" w:rsidP="00B10190">
            <w:pPr>
              <w:ind w:right="-72"/>
              <w:jc w:val="right"/>
              <w:rPr>
                <w:rFonts w:ascii="Arial" w:hAnsi="Arial" w:cs="Arial"/>
                <w:sz w:val="20"/>
                <w:szCs w:val="20"/>
              </w:rPr>
            </w:pPr>
          </w:p>
        </w:tc>
      </w:tr>
      <w:tr w:rsidR="00B10190" w:rsidRPr="00220DC0" w14:paraId="26C586F8" w14:textId="77777777" w:rsidTr="007E0574">
        <w:tc>
          <w:tcPr>
            <w:tcW w:w="4824" w:type="dxa"/>
          </w:tcPr>
          <w:p w14:paraId="2FDAD75D"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Cost</w:t>
            </w:r>
          </w:p>
        </w:tc>
        <w:tc>
          <w:tcPr>
            <w:tcW w:w="1584" w:type="dxa"/>
            <w:vAlign w:val="bottom"/>
          </w:tcPr>
          <w:p w14:paraId="7984C899"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38,790,830</w:t>
            </w:r>
          </w:p>
        </w:tc>
        <w:tc>
          <w:tcPr>
            <w:tcW w:w="1584" w:type="dxa"/>
            <w:vAlign w:val="bottom"/>
          </w:tcPr>
          <w:p w14:paraId="76109029"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42,047,226</w:t>
            </w:r>
          </w:p>
        </w:tc>
        <w:tc>
          <w:tcPr>
            <w:tcW w:w="1584" w:type="dxa"/>
            <w:vAlign w:val="bottom"/>
          </w:tcPr>
          <w:p w14:paraId="74777B63"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80,838,056</w:t>
            </w:r>
          </w:p>
        </w:tc>
      </w:tr>
      <w:tr w:rsidR="00B10190" w:rsidRPr="00220DC0" w14:paraId="11E76750" w14:textId="77777777" w:rsidTr="007E0574">
        <w:tc>
          <w:tcPr>
            <w:tcW w:w="4824" w:type="dxa"/>
          </w:tcPr>
          <w:p w14:paraId="02D79145"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584" w:type="dxa"/>
            <w:tcBorders>
              <w:bottom w:val="single" w:sz="4" w:space="0" w:color="auto"/>
            </w:tcBorders>
            <w:shd w:val="clear" w:color="auto" w:fill="auto"/>
            <w:vAlign w:val="bottom"/>
          </w:tcPr>
          <w:p w14:paraId="22ECA7E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584" w:type="dxa"/>
            <w:tcBorders>
              <w:bottom w:val="single" w:sz="4" w:space="0" w:color="auto"/>
            </w:tcBorders>
            <w:shd w:val="clear" w:color="auto" w:fill="auto"/>
          </w:tcPr>
          <w:p w14:paraId="6BF15C32"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(13,643,880)</w:t>
            </w:r>
          </w:p>
        </w:tc>
        <w:tc>
          <w:tcPr>
            <w:tcW w:w="1584" w:type="dxa"/>
            <w:tcBorders>
              <w:bottom w:val="single" w:sz="4" w:space="0" w:color="auto"/>
            </w:tcBorders>
            <w:shd w:val="clear" w:color="auto" w:fill="auto"/>
          </w:tcPr>
          <w:p w14:paraId="256AEBDE"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(13,643,880)</w:t>
            </w:r>
          </w:p>
        </w:tc>
      </w:tr>
      <w:tr w:rsidR="00B10190" w:rsidRPr="00220DC0" w14:paraId="30D1FB50" w14:textId="77777777" w:rsidTr="007E0574">
        <w:tc>
          <w:tcPr>
            <w:tcW w:w="4824" w:type="dxa"/>
          </w:tcPr>
          <w:p w14:paraId="75731C5C" w14:textId="77777777" w:rsidR="00B10190" w:rsidRPr="00220DC0" w:rsidRDefault="00B10190" w:rsidP="00B10190">
            <w:pPr>
              <w:ind w:left="45"/>
              <w:rPr>
                <w:rFonts w:ascii="Arial" w:hAnsi="Arial" w:cs="Arial"/>
                <w:sz w:val="12"/>
                <w:szCs w:val="12"/>
              </w:rPr>
            </w:pPr>
          </w:p>
        </w:tc>
        <w:tc>
          <w:tcPr>
            <w:tcW w:w="1584" w:type="dxa"/>
            <w:tcBorders>
              <w:top w:val="single" w:sz="4" w:space="0" w:color="auto"/>
            </w:tcBorders>
            <w:vAlign w:val="bottom"/>
          </w:tcPr>
          <w:p w14:paraId="5C13ED61"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03869B1A"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5DF8E765" w14:textId="77777777" w:rsidR="00B10190" w:rsidRPr="00220DC0" w:rsidRDefault="00B10190" w:rsidP="00B10190">
            <w:pPr>
              <w:ind w:right="-72"/>
              <w:jc w:val="right"/>
              <w:rPr>
                <w:rFonts w:ascii="Arial" w:hAnsi="Arial" w:cs="Arial"/>
                <w:sz w:val="12"/>
                <w:szCs w:val="12"/>
              </w:rPr>
            </w:pPr>
          </w:p>
        </w:tc>
      </w:tr>
      <w:tr w:rsidR="00B10190" w:rsidRPr="00220DC0" w14:paraId="490EA582" w14:textId="77777777" w:rsidTr="007E0574">
        <w:tc>
          <w:tcPr>
            <w:tcW w:w="4824" w:type="dxa"/>
          </w:tcPr>
          <w:p w14:paraId="02A2FBF1"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Net book value</w:t>
            </w:r>
          </w:p>
        </w:tc>
        <w:tc>
          <w:tcPr>
            <w:tcW w:w="1584" w:type="dxa"/>
            <w:tcBorders>
              <w:bottom w:val="single" w:sz="4" w:space="0" w:color="auto"/>
            </w:tcBorders>
            <w:shd w:val="clear" w:color="auto" w:fill="auto"/>
            <w:vAlign w:val="bottom"/>
          </w:tcPr>
          <w:p w14:paraId="41A7F1C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38,790,830</w:t>
            </w:r>
          </w:p>
        </w:tc>
        <w:tc>
          <w:tcPr>
            <w:tcW w:w="1584" w:type="dxa"/>
            <w:tcBorders>
              <w:bottom w:val="single" w:sz="4" w:space="0" w:color="auto"/>
            </w:tcBorders>
            <w:shd w:val="clear" w:color="auto" w:fill="auto"/>
            <w:vAlign w:val="bottom"/>
          </w:tcPr>
          <w:p w14:paraId="62F3B6C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28,403,346</w:t>
            </w:r>
          </w:p>
        </w:tc>
        <w:tc>
          <w:tcPr>
            <w:tcW w:w="1584" w:type="dxa"/>
            <w:tcBorders>
              <w:bottom w:val="single" w:sz="4" w:space="0" w:color="auto"/>
            </w:tcBorders>
            <w:shd w:val="clear" w:color="auto" w:fill="auto"/>
            <w:vAlign w:val="bottom"/>
          </w:tcPr>
          <w:p w14:paraId="3AB83D2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67,194,176</w:t>
            </w:r>
          </w:p>
        </w:tc>
      </w:tr>
      <w:tr w:rsidR="00B10190" w:rsidRPr="00220DC0" w14:paraId="591792A8" w14:textId="77777777" w:rsidTr="007E0574">
        <w:tc>
          <w:tcPr>
            <w:tcW w:w="4824" w:type="dxa"/>
          </w:tcPr>
          <w:p w14:paraId="51F049BC" w14:textId="77777777" w:rsidR="00B10190" w:rsidRPr="00220DC0" w:rsidRDefault="00B10190" w:rsidP="00B10190">
            <w:pPr>
              <w:ind w:left="45"/>
              <w:jc w:val="both"/>
              <w:rPr>
                <w:rFonts w:ascii="Arial" w:hAnsi="Arial" w:cs="Arial"/>
                <w:sz w:val="12"/>
                <w:szCs w:val="12"/>
              </w:rPr>
            </w:pPr>
          </w:p>
        </w:tc>
        <w:tc>
          <w:tcPr>
            <w:tcW w:w="1584" w:type="dxa"/>
            <w:tcBorders>
              <w:top w:val="single" w:sz="4" w:space="0" w:color="auto"/>
            </w:tcBorders>
            <w:vAlign w:val="bottom"/>
          </w:tcPr>
          <w:p w14:paraId="0A49A584" w14:textId="77777777" w:rsidR="00B10190" w:rsidRPr="00220DC0" w:rsidRDefault="00B10190" w:rsidP="00B10190">
            <w:pPr>
              <w:ind w:right="-72"/>
              <w:jc w:val="right"/>
              <w:rPr>
                <w:rFonts w:ascii="Arial" w:hAnsi="Arial" w:cs="Arial"/>
                <w:sz w:val="12"/>
                <w:szCs w:val="12"/>
                <w:cs/>
              </w:rPr>
            </w:pPr>
          </w:p>
        </w:tc>
        <w:tc>
          <w:tcPr>
            <w:tcW w:w="1584" w:type="dxa"/>
            <w:tcBorders>
              <w:top w:val="single" w:sz="4" w:space="0" w:color="auto"/>
            </w:tcBorders>
            <w:vAlign w:val="bottom"/>
          </w:tcPr>
          <w:p w14:paraId="465F61DD"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vAlign w:val="bottom"/>
          </w:tcPr>
          <w:p w14:paraId="543A3BDE" w14:textId="77777777" w:rsidR="00B10190" w:rsidRPr="00220DC0" w:rsidRDefault="00B10190" w:rsidP="00B10190">
            <w:pPr>
              <w:ind w:right="-72"/>
              <w:jc w:val="right"/>
              <w:rPr>
                <w:rFonts w:ascii="Arial" w:hAnsi="Arial" w:cs="Arial"/>
                <w:sz w:val="12"/>
                <w:szCs w:val="12"/>
              </w:rPr>
            </w:pPr>
          </w:p>
        </w:tc>
      </w:tr>
      <w:tr w:rsidR="00B10190" w:rsidRPr="00220DC0" w14:paraId="6C249A0D" w14:textId="77777777" w:rsidTr="007E0574">
        <w:tc>
          <w:tcPr>
            <w:tcW w:w="4824" w:type="dxa"/>
          </w:tcPr>
          <w:p w14:paraId="78621D28" w14:textId="77777777" w:rsidR="00B10190" w:rsidRPr="00220DC0" w:rsidRDefault="00B10190" w:rsidP="00B10190">
            <w:pPr>
              <w:ind w:left="45"/>
              <w:jc w:val="both"/>
              <w:rPr>
                <w:rFonts w:ascii="Arial" w:hAnsi="Arial" w:cs="Arial"/>
                <w:sz w:val="20"/>
                <w:szCs w:val="20"/>
              </w:rPr>
            </w:pPr>
            <w:r w:rsidRPr="00220DC0">
              <w:rPr>
                <w:rFonts w:ascii="Arial" w:hAnsi="Arial" w:cs="Arial"/>
                <w:sz w:val="20"/>
                <w:szCs w:val="20"/>
              </w:rPr>
              <w:t>Fair value</w:t>
            </w:r>
          </w:p>
        </w:tc>
        <w:tc>
          <w:tcPr>
            <w:tcW w:w="1584" w:type="dxa"/>
            <w:tcBorders>
              <w:bottom w:val="single" w:sz="4" w:space="0" w:color="auto"/>
            </w:tcBorders>
            <w:shd w:val="clear" w:color="auto" w:fill="auto"/>
            <w:vAlign w:val="bottom"/>
          </w:tcPr>
          <w:p w14:paraId="6705777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52,265,790</w:t>
            </w:r>
          </w:p>
        </w:tc>
        <w:tc>
          <w:tcPr>
            <w:tcW w:w="1584" w:type="dxa"/>
            <w:tcBorders>
              <w:bottom w:val="single" w:sz="4" w:space="0" w:color="auto"/>
            </w:tcBorders>
            <w:shd w:val="clear" w:color="auto" w:fill="auto"/>
            <w:vAlign w:val="bottom"/>
          </w:tcPr>
          <w:p w14:paraId="57C5452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38,990,000</w:t>
            </w:r>
          </w:p>
        </w:tc>
        <w:tc>
          <w:tcPr>
            <w:tcW w:w="1584" w:type="dxa"/>
            <w:tcBorders>
              <w:bottom w:val="single" w:sz="4" w:space="0" w:color="auto"/>
            </w:tcBorders>
            <w:shd w:val="clear" w:color="auto" w:fill="auto"/>
            <w:vAlign w:val="bottom"/>
          </w:tcPr>
          <w:p w14:paraId="45FBE8F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91,225,790</w:t>
            </w:r>
          </w:p>
        </w:tc>
      </w:tr>
      <w:tr w:rsidR="00B10190" w:rsidRPr="00220DC0" w14:paraId="46CE111E" w14:textId="77777777" w:rsidTr="007E0574">
        <w:tc>
          <w:tcPr>
            <w:tcW w:w="4824" w:type="dxa"/>
          </w:tcPr>
          <w:p w14:paraId="5336D484" w14:textId="77777777" w:rsidR="00B10190" w:rsidRPr="00220DC0" w:rsidRDefault="00B10190" w:rsidP="00B10190">
            <w:pPr>
              <w:ind w:left="45"/>
              <w:jc w:val="both"/>
              <w:rPr>
                <w:rFonts w:ascii="Arial" w:hAnsi="Arial" w:cs="Arial"/>
                <w:sz w:val="20"/>
                <w:szCs w:val="20"/>
              </w:rPr>
            </w:pPr>
          </w:p>
        </w:tc>
        <w:tc>
          <w:tcPr>
            <w:tcW w:w="1584" w:type="dxa"/>
            <w:tcBorders>
              <w:top w:val="single" w:sz="4" w:space="0" w:color="auto"/>
            </w:tcBorders>
            <w:shd w:val="clear" w:color="auto" w:fill="FAFAFA"/>
            <w:vAlign w:val="bottom"/>
          </w:tcPr>
          <w:p w14:paraId="7983A617"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A87ADE6"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2273FF9" w14:textId="77777777" w:rsidR="00B10190" w:rsidRPr="00220DC0" w:rsidRDefault="00B10190" w:rsidP="00B10190">
            <w:pPr>
              <w:ind w:right="-72"/>
              <w:jc w:val="right"/>
              <w:rPr>
                <w:rFonts w:ascii="Arial" w:hAnsi="Arial" w:cs="Arial"/>
                <w:sz w:val="20"/>
                <w:szCs w:val="20"/>
              </w:rPr>
            </w:pPr>
          </w:p>
        </w:tc>
      </w:tr>
      <w:tr w:rsidR="00B10190" w:rsidRPr="00220DC0" w14:paraId="7DEC4876" w14:textId="77777777" w:rsidTr="007E0574">
        <w:tc>
          <w:tcPr>
            <w:tcW w:w="4824" w:type="dxa"/>
          </w:tcPr>
          <w:p w14:paraId="6A7387AF" w14:textId="77777777" w:rsidR="00B10190" w:rsidRPr="00220DC0" w:rsidRDefault="00B10190" w:rsidP="00B10190">
            <w:pPr>
              <w:ind w:left="45"/>
              <w:jc w:val="both"/>
              <w:rPr>
                <w:rFonts w:ascii="Arial" w:hAnsi="Arial" w:cs="Arial"/>
                <w:sz w:val="20"/>
                <w:szCs w:val="20"/>
              </w:rPr>
            </w:pPr>
            <w:r w:rsidRPr="00220DC0">
              <w:rPr>
                <w:rFonts w:ascii="Arial" w:hAnsi="Arial" w:cs="Arial"/>
                <w:b/>
                <w:bCs/>
                <w:sz w:val="20"/>
                <w:szCs w:val="20"/>
              </w:rPr>
              <w:t>For the year ended 31 December 2021</w:t>
            </w:r>
          </w:p>
        </w:tc>
        <w:tc>
          <w:tcPr>
            <w:tcW w:w="1584" w:type="dxa"/>
            <w:shd w:val="clear" w:color="auto" w:fill="FAFAFA"/>
            <w:vAlign w:val="bottom"/>
          </w:tcPr>
          <w:p w14:paraId="6D2931F8" w14:textId="77777777" w:rsidR="00B10190" w:rsidRPr="00220DC0" w:rsidRDefault="00B10190" w:rsidP="00B10190">
            <w:pPr>
              <w:ind w:right="-72"/>
              <w:jc w:val="right"/>
              <w:rPr>
                <w:rFonts w:ascii="Arial" w:hAnsi="Arial" w:cs="Arial"/>
                <w:sz w:val="20"/>
                <w:szCs w:val="20"/>
              </w:rPr>
            </w:pPr>
          </w:p>
        </w:tc>
        <w:tc>
          <w:tcPr>
            <w:tcW w:w="1584" w:type="dxa"/>
            <w:shd w:val="clear" w:color="auto" w:fill="FAFAFA"/>
            <w:vAlign w:val="bottom"/>
          </w:tcPr>
          <w:p w14:paraId="606ED86D" w14:textId="77777777" w:rsidR="00B10190" w:rsidRPr="00220DC0" w:rsidRDefault="00B10190" w:rsidP="00B10190">
            <w:pPr>
              <w:ind w:right="-72"/>
              <w:jc w:val="right"/>
              <w:rPr>
                <w:rFonts w:ascii="Arial" w:hAnsi="Arial" w:cs="Arial"/>
                <w:sz w:val="20"/>
                <w:szCs w:val="20"/>
              </w:rPr>
            </w:pPr>
          </w:p>
        </w:tc>
        <w:tc>
          <w:tcPr>
            <w:tcW w:w="1584" w:type="dxa"/>
            <w:shd w:val="clear" w:color="auto" w:fill="FAFAFA"/>
            <w:vAlign w:val="bottom"/>
          </w:tcPr>
          <w:p w14:paraId="1771A5A4" w14:textId="77777777" w:rsidR="00B10190" w:rsidRPr="00220DC0" w:rsidRDefault="00B10190" w:rsidP="00B10190">
            <w:pPr>
              <w:ind w:right="-72"/>
              <w:jc w:val="right"/>
              <w:rPr>
                <w:rFonts w:ascii="Arial" w:hAnsi="Arial" w:cs="Arial"/>
                <w:sz w:val="20"/>
                <w:szCs w:val="20"/>
              </w:rPr>
            </w:pPr>
          </w:p>
        </w:tc>
      </w:tr>
      <w:tr w:rsidR="001954F1" w:rsidRPr="00220DC0" w14:paraId="72C81891" w14:textId="77777777" w:rsidTr="001954F1">
        <w:tc>
          <w:tcPr>
            <w:tcW w:w="4824" w:type="dxa"/>
          </w:tcPr>
          <w:p w14:paraId="6CA4C66F" w14:textId="77777777" w:rsidR="001954F1" w:rsidRPr="00220DC0" w:rsidRDefault="001954F1" w:rsidP="001954F1">
            <w:pPr>
              <w:ind w:left="45"/>
              <w:jc w:val="both"/>
              <w:rPr>
                <w:rFonts w:ascii="Arial" w:hAnsi="Arial" w:cs="Arial"/>
                <w:sz w:val="20"/>
                <w:szCs w:val="20"/>
              </w:rPr>
            </w:pPr>
            <w:r w:rsidRPr="00220DC0">
              <w:rPr>
                <w:rFonts w:ascii="Arial" w:hAnsi="Arial" w:cs="Arial"/>
                <w:sz w:val="20"/>
                <w:szCs w:val="20"/>
              </w:rPr>
              <w:t>Opening net book value</w:t>
            </w:r>
          </w:p>
        </w:tc>
        <w:tc>
          <w:tcPr>
            <w:tcW w:w="1584" w:type="dxa"/>
            <w:shd w:val="clear" w:color="auto" w:fill="FAFAFA"/>
            <w:vAlign w:val="bottom"/>
          </w:tcPr>
          <w:p w14:paraId="085D7C00" w14:textId="6AF11525" w:rsidR="001954F1" w:rsidRPr="00220DC0" w:rsidRDefault="001954F1" w:rsidP="001954F1">
            <w:pPr>
              <w:ind w:right="-72"/>
              <w:jc w:val="right"/>
              <w:rPr>
                <w:rFonts w:ascii="Arial" w:hAnsi="Arial" w:cs="Arial"/>
                <w:sz w:val="20"/>
                <w:szCs w:val="20"/>
              </w:rPr>
            </w:pPr>
            <w:r w:rsidRPr="00220DC0">
              <w:rPr>
                <w:rFonts w:ascii="Arial" w:hAnsi="Arial" w:cs="Arial"/>
                <w:sz w:val="20"/>
                <w:szCs w:val="20"/>
              </w:rPr>
              <w:t>38</w:t>
            </w:r>
            <w:r w:rsidRPr="00220DC0">
              <w:rPr>
                <w:rFonts w:ascii="Arial" w:hAnsi="Arial" w:cs="Arial"/>
                <w:sz w:val="20"/>
                <w:szCs w:val="20"/>
                <w:lang w:val="en-US"/>
              </w:rPr>
              <w:t>,</w:t>
            </w:r>
            <w:r w:rsidRPr="00220DC0">
              <w:rPr>
                <w:rFonts w:ascii="Arial" w:hAnsi="Arial" w:cs="Arial"/>
                <w:sz w:val="20"/>
                <w:szCs w:val="20"/>
              </w:rPr>
              <w:t>790</w:t>
            </w:r>
            <w:r w:rsidRPr="00220DC0">
              <w:rPr>
                <w:rFonts w:ascii="Arial" w:hAnsi="Arial" w:cs="Arial"/>
                <w:sz w:val="20"/>
                <w:szCs w:val="20"/>
                <w:lang w:val="en-US"/>
              </w:rPr>
              <w:t>,</w:t>
            </w:r>
            <w:r w:rsidRPr="00220DC0">
              <w:rPr>
                <w:rFonts w:ascii="Arial" w:hAnsi="Arial" w:cs="Arial"/>
                <w:sz w:val="20"/>
                <w:szCs w:val="20"/>
              </w:rPr>
              <w:t>830</w:t>
            </w:r>
          </w:p>
        </w:tc>
        <w:tc>
          <w:tcPr>
            <w:tcW w:w="1584" w:type="dxa"/>
            <w:shd w:val="clear" w:color="auto" w:fill="FAFAFA"/>
            <w:vAlign w:val="bottom"/>
          </w:tcPr>
          <w:p w14:paraId="056AC03B" w14:textId="506E2657" w:rsidR="001954F1" w:rsidRPr="00220DC0" w:rsidRDefault="001954F1" w:rsidP="001954F1">
            <w:pPr>
              <w:ind w:right="-72"/>
              <w:jc w:val="right"/>
              <w:rPr>
                <w:rFonts w:ascii="Arial" w:hAnsi="Arial" w:cs="Arial"/>
                <w:sz w:val="20"/>
                <w:szCs w:val="20"/>
              </w:rPr>
            </w:pPr>
            <w:r w:rsidRPr="00220DC0">
              <w:rPr>
                <w:rFonts w:ascii="Arial" w:hAnsi="Arial" w:cs="Arial"/>
                <w:sz w:val="20"/>
                <w:szCs w:val="20"/>
              </w:rPr>
              <w:t>28</w:t>
            </w:r>
            <w:r w:rsidRPr="00220DC0">
              <w:rPr>
                <w:rFonts w:ascii="Arial" w:hAnsi="Arial" w:cs="Arial"/>
                <w:sz w:val="20"/>
                <w:szCs w:val="20"/>
                <w:lang w:val="en-US"/>
              </w:rPr>
              <w:t>,</w:t>
            </w:r>
            <w:r w:rsidRPr="00220DC0">
              <w:rPr>
                <w:rFonts w:ascii="Arial" w:hAnsi="Arial" w:cs="Arial"/>
                <w:sz w:val="20"/>
                <w:szCs w:val="20"/>
              </w:rPr>
              <w:t>403</w:t>
            </w:r>
            <w:r w:rsidRPr="00220DC0">
              <w:rPr>
                <w:rFonts w:ascii="Arial" w:hAnsi="Arial" w:cs="Arial"/>
                <w:sz w:val="20"/>
                <w:szCs w:val="20"/>
                <w:lang w:val="en-US"/>
              </w:rPr>
              <w:t>,</w:t>
            </w:r>
            <w:r w:rsidRPr="00220DC0">
              <w:rPr>
                <w:rFonts w:ascii="Arial" w:hAnsi="Arial" w:cs="Arial"/>
                <w:sz w:val="20"/>
                <w:szCs w:val="20"/>
              </w:rPr>
              <w:t>346</w:t>
            </w:r>
          </w:p>
        </w:tc>
        <w:tc>
          <w:tcPr>
            <w:tcW w:w="1584" w:type="dxa"/>
            <w:shd w:val="clear" w:color="auto" w:fill="FAFAFA"/>
            <w:vAlign w:val="bottom"/>
          </w:tcPr>
          <w:p w14:paraId="6B5D3BB2" w14:textId="1EBB48D6" w:rsidR="001954F1" w:rsidRPr="00220DC0" w:rsidRDefault="001954F1" w:rsidP="001954F1">
            <w:pPr>
              <w:ind w:right="-72"/>
              <w:jc w:val="right"/>
              <w:rPr>
                <w:rFonts w:ascii="Arial" w:hAnsi="Arial" w:cs="Arial"/>
                <w:sz w:val="20"/>
                <w:szCs w:val="20"/>
              </w:rPr>
            </w:pPr>
            <w:r w:rsidRPr="00220DC0">
              <w:rPr>
                <w:rFonts w:ascii="Arial" w:hAnsi="Arial" w:cs="Arial"/>
                <w:sz w:val="20"/>
                <w:szCs w:val="20"/>
              </w:rPr>
              <w:t>67</w:t>
            </w:r>
            <w:r w:rsidRPr="00220DC0">
              <w:rPr>
                <w:rFonts w:ascii="Arial" w:hAnsi="Arial" w:cs="Arial"/>
                <w:sz w:val="20"/>
                <w:szCs w:val="20"/>
                <w:lang w:val="en-US"/>
              </w:rPr>
              <w:t>,</w:t>
            </w:r>
            <w:r w:rsidRPr="00220DC0">
              <w:rPr>
                <w:rFonts w:ascii="Arial" w:hAnsi="Arial" w:cs="Arial"/>
                <w:sz w:val="20"/>
                <w:szCs w:val="20"/>
              </w:rPr>
              <w:t>194</w:t>
            </w:r>
            <w:r w:rsidRPr="00220DC0">
              <w:rPr>
                <w:rFonts w:ascii="Arial" w:hAnsi="Arial" w:cs="Arial"/>
                <w:sz w:val="20"/>
                <w:szCs w:val="20"/>
                <w:lang w:val="en-US"/>
              </w:rPr>
              <w:t>,</w:t>
            </w:r>
            <w:r w:rsidRPr="00220DC0">
              <w:rPr>
                <w:rFonts w:ascii="Arial" w:hAnsi="Arial" w:cs="Arial"/>
                <w:sz w:val="20"/>
                <w:szCs w:val="20"/>
              </w:rPr>
              <w:t>176</w:t>
            </w:r>
          </w:p>
        </w:tc>
      </w:tr>
      <w:tr w:rsidR="001954F1" w:rsidRPr="00220DC0" w14:paraId="397AC21A" w14:textId="77777777" w:rsidTr="00FE2116">
        <w:tc>
          <w:tcPr>
            <w:tcW w:w="4824" w:type="dxa"/>
          </w:tcPr>
          <w:p w14:paraId="787DAE9C" w14:textId="5D3FB3DA" w:rsidR="001954F1" w:rsidRPr="00220DC0" w:rsidRDefault="001954F1" w:rsidP="001954F1">
            <w:pPr>
              <w:ind w:left="45"/>
              <w:jc w:val="both"/>
              <w:rPr>
                <w:rFonts w:ascii="Arial" w:hAnsi="Arial" w:cs="Arial"/>
                <w:sz w:val="20"/>
                <w:szCs w:val="20"/>
              </w:rPr>
            </w:pPr>
            <w:r w:rsidRPr="00220DC0">
              <w:rPr>
                <w:rFonts w:ascii="Arial" w:hAnsi="Arial" w:cs="Arial"/>
                <w:sz w:val="20"/>
                <w:szCs w:val="20"/>
              </w:rPr>
              <w:t>Additions</w:t>
            </w:r>
          </w:p>
        </w:tc>
        <w:tc>
          <w:tcPr>
            <w:tcW w:w="1584" w:type="dxa"/>
            <w:shd w:val="clear" w:color="auto" w:fill="FAFAFA"/>
            <w:vAlign w:val="bottom"/>
          </w:tcPr>
          <w:p w14:paraId="08A0939E" w14:textId="407C0478" w:rsidR="001954F1" w:rsidRPr="00220DC0" w:rsidRDefault="001954F1" w:rsidP="001954F1">
            <w:pPr>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FAFAFA"/>
            <w:vAlign w:val="bottom"/>
          </w:tcPr>
          <w:p w14:paraId="134BD6B7" w14:textId="3339B068" w:rsidR="001954F1" w:rsidRPr="00220DC0" w:rsidRDefault="001954F1" w:rsidP="001954F1">
            <w:pPr>
              <w:ind w:right="-72"/>
              <w:jc w:val="right"/>
              <w:rPr>
                <w:rFonts w:ascii="Arial" w:hAnsi="Arial" w:cs="Arial"/>
                <w:sz w:val="20"/>
                <w:szCs w:val="20"/>
                <w:cs/>
              </w:rPr>
            </w:pPr>
            <w:r w:rsidRPr="00220DC0">
              <w:rPr>
                <w:rFonts w:ascii="Arial" w:hAnsi="Arial" w:cs="Arial"/>
                <w:sz w:val="20"/>
                <w:szCs w:val="20"/>
                <w:cs/>
              </w:rPr>
              <w:t>400</w:t>
            </w:r>
            <w:r w:rsidRPr="00220DC0">
              <w:rPr>
                <w:rFonts w:ascii="Arial" w:hAnsi="Arial" w:cs="Arial"/>
                <w:sz w:val="20"/>
                <w:szCs w:val="20"/>
              </w:rPr>
              <w:t>,</w:t>
            </w:r>
            <w:r w:rsidRPr="00220DC0">
              <w:rPr>
                <w:rFonts w:ascii="Arial" w:hAnsi="Arial" w:cs="Arial"/>
                <w:sz w:val="20"/>
                <w:szCs w:val="20"/>
                <w:cs/>
              </w:rPr>
              <w:t>000</w:t>
            </w:r>
          </w:p>
        </w:tc>
        <w:tc>
          <w:tcPr>
            <w:tcW w:w="1584" w:type="dxa"/>
            <w:shd w:val="clear" w:color="auto" w:fill="FAFAFA"/>
            <w:vAlign w:val="bottom"/>
          </w:tcPr>
          <w:p w14:paraId="5F78D470" w14:textId="48EC8DF0" w:rsidR="001954F1" w:rsidRPr="00220DC0" w:rsidRDefault="001954F1" w:rsidP="001954F1">
            <w:pPr>
              <w:ind w:right="-72"/>
              <w:jc w:val="right"/>
              <w:rPr>
                <w:rFonts w:ascii="Arial" w:hAnsi="Arial" w:cs="Arial"/>
                <w:sz w:val="20"/>
                <w:szCs w:val="20"/>
              </w:rPr>
            </w:pPr>
            <w:r w:rsidRPr="00220DC0">
              <w:rPr>
                <w:rFonts w:ascii="Arial" w:hAnsi="Arial" w:cs="Arial"/>
                <w:sz w:val="20"/>
                <w:szCs w:val="20"/>
                <w:cs/>
              </w:rPr>
              <w:t>400</w:t>
            </w:r>
            <w:r w:rsidRPr="00220DC0">
              <w:rPr>
                <w:rFonts w:ascii="Arial" w:hAnsi="Arial" w:cs="Arial"/>
                <w:sz w:val="20"/>
                <w:szCs w:val="20"/>
              </w:rPr>
              <w:t>,</w:t>
            </w:r>
            <w:r w:rsidRPr="00220DC0">
              <w:rPr>
                <w:rFonts w:ascii="Arial" w:hAnsi="Arial" w:cs="Arial"/>
                <w:sz w:val="20"/>
                <w:szCs w:val="20"/>
                <w:cs/>
              </w:rPr>
              <w:t>000</w:t>
            </w:r>
          </w:p>
        </w:tc>
      </w:tr>
      <w:tr w:rsidR="001954F1" w:rsidRPr="00220DC0" w14:paraId="7E0A3D6D" w14:textId="77777777" w:rsidTr="001954F1">
        <w:tc>
          <w:tcPr>
            <w:tcW w:w="4824" w:type="dxa"/>
          </w:tcPr>
          <w:p w14:paraId="01636B17" w14:textId="77777777" w:rsidR="001954F1" w:rsidRPr="00220DC0" w:rsidRDefault="001954F1" w:rsidP="001954F1">
            <w:pPr>
              <w:ind w:left="45"/>
              <w:jc w:val="both"/>
              <w:rPr>
                <w:rFonts w:ascii="Arial" w:hAnsi="Arial" w:cs="Arial"/>
                <w:sz w:val="20"/>
                <w:szCs w:val="20"/>
              </w:rPr>
            </w:pPr>
            <w:r w:rsidRPr="00220DC0">
              <w:rPr>
                <w:rFonts w:ascii="Arial" w:hAnsi="Arial" w:cs="Arial"/>
                <w:sz w:val="20"/>
                <w:szCs w:val="20"/>
              </w:rPr>
              <w:t>Depreciation charge</w:t>
            </w:r>
          </w:p>
        </w:tc>
        <w:tc>
          <w:tcPr>
            <w:tcW w:w="1584" w:type="dxa"/>
            <w:tcBorders>
              <w:bottom w:val="single" w:sz="4" w:space="0" w:color="auto"/>
            </w:tcBorders>
            <w:shd w:val="clear" w:color="auto" w:fill="FAFAFA"/>
          </w:tcPr>
          <w:p w14:paraId="5E1000EF" w14:textId="547276E7" w:rsidR="001954F1" w:rsidRPr="00220DC0" w:rsidRDefault="001954F1" w:rsidP="001954F1">
            <w:pPr>
              <w:ind w:right="-72"/>
              <w:jc w:val="right"/>
              <w:rPr>
                <w:rFonts w:ascii="Arial" w:hAnsi="Arial" w:cs="Arial"/>
                <w:sz w:val="20"/>
                <w:szCs w:val="20"/>
              </w:rPr>
            </w:pPr>
            <w:r w:rsidRPr="00220DC0">
              <w:rPr>
                <w:rFonts w:ascii="Arial" w:hAnsi="Arial" w:cs="Arial"/>
                <w:sz w:val="20"/>
                <w:szCs w:val="20"/>
              </w:rPr>
              <w:t>-</w:t>
            </w:r>
          </w:p>
        </w:tc>
        <w:tc>
          <w:tcPr>
            <w:tcW w:w="1584" w:type="dxa"/>
            <w:tcBorders>
              <w:bottom w:val="single" w:sz="4" w:space="0" w:color="auto"/>
            </w:tcBorders>
            <w:shd w:val="clear" w:color="auto" w:fill="FAFAFA"/>
          </w:tcPr>
          <w:p w14:paraId="2700B7C7" w14:textId="1188B543" w:rsidR="001954F1" w:rsidRPr="00220DC0" w:rsidRDefault="001954F1" w:rsidP="001954F1">
            <w:pPr>
              <w:ind w:right="-72"/>
              <w:jc w:val="right"/>
              <w:rPr>
                <w:rFonts w:ascii="Arial" w:hAnsi="Arial" w:cs="Arial"/>
                <w:sz w:val="20"/>
                <w:szCs w:val="20"/>
                <w:cs/>
              </w:rPr>
            </w:pPr>
            <w:r w:rsidRPr="00220DC0">
              <w:rPr>
                <w:rFonts w:ascii="Arial" w:hAnsi="Arial" w:cs="Arial"/>
                <w:sz w:val="20"/>
                <w:szCs w:val="20"/>
                <w:cs/>
              </w:rPr>
              <w:t>(2</w:t>
            </w:r>
            <w:r w:rsidRPr="00220DC0">
              <w:rPr>
                <w:rFonts w:ascii="Arial" w:hAnsi="Arial" w:cs="Arial"/>
                <w:sz w:val="20"/>
                <w:szCs w:val="20"/>
              </w:rPr>
              <w:t>,</w:t>
            </w:r>
            <w:r w:rsidRPr="00220DC0">
              <w:rPr>
                <w:rFonts w:ascii="Arial" w:hAnsi="Arial" w:cs="Arial"/>
                <w:sz w:val="20"/>
                <w:szCs w:val="20"/>
                <w:cs/>
              </w:rPr>
              <w:t>134</w:t>
            </w:r>
            <w:r w:rsidRPr="00220DC0">
              <w:rPr>
                <w:rFonts w:ascii="Arial" w:hAnsi="Arial" w:cs="Arial"/>
                <w:sz w:val="20"/>
                <w:szCs w:val="20"/>
              </w:rPr>
              <w:t>,</w:t>
            </w:r>
            <w:r w:rsidRPr="00220DC0">
              <w:rPr>
                <w:rFonts w:ascii="Arial" w:hAnsi="Arial" w:cs="Arial"/>
                <w:sz w:val="20"/>
                <w:szCs w:val="20"/>
                <w:cs/>
              </w:rPr>
              <w:t>18</w:t>
            </w:r>
            <w:r w:rsidR="003C5460" w:rsidRPr="00220DC0">
              <w:rPr>
                <w:rFonts w:ascii="Arial" w:hAnsi="Arial" w:cs="Arial"/>
                <w:sz w:val="20"/>
                <w:szCs w:val="20"/>
              </w:rPr>
              <w:t>3</w:t>
            </w:r>
            <w:r w:rsidRPr="00220DC0">
              <w:rPr>
                <w:rFonts w:ascii="Arial" w:hAnsi="Arial" w:cs="Arial"/>
                <w:sz w:val="20"/>
                <w:szCs w:val="20"/>
                <w:cs/>
              </w:rPr>
              <w:t>)</w:t>
            </w:r>
          </w:p>
        </w:tc>
        <w:tc>
          <w:tcPr>
            <w:tcW w:w="1584" w:type="dxa"/>
            <w:tcBorders>
              <w:bottom w:val="single" w:sz="4" w:space="0" w:color="auto"/>
            </w:tcBorders>
            <w:shd w:val="clear" w:color="auto" w:fill="FAFAFA"/>
          </w:tcPr>
          <w:p w14:paraId="61972243" w14:textId="6FE1F885" w:rsidR="001954F1" w:rsidRPr="00220DC0" w:rsidRDefault="001954F1" w:rsidP="001954F1">
            <w:pPr>
              <w:ind w:right="-72"/>
              <w:jc w:val="right"/>
              <w:rPr>
                <w:rFonts w:ascii="Arial" w:hAnsi="Arial" w:cs="Arial"/>
                <w:sz w:val="20"/>
                <w:szCs w:val="20"/>
              </w:rPr>
            </w:pPr>
            <w:r w:rsidRPr="00220DC0">
              <w:rPr>
                <w:rFonts w:ascii="Arial" w:hAnsi="Arial" w:cs="Arial"/>
                <w:sz w:val="20"/>
                <w:szCs w:val="20"/>
                <w:cs/>
              </w:rPr>
              <w:t>(2</w:t>
            </w:r>
            <w:r w:rsidRPr="00220DC0">
              <w:rPr>
                <w:rFonts w:ascii="Arial" w:hAnsi="Arial" w:cs="Arial"/>
                <w:sz w:val="20"/>
                <w:szCs w:val="20"/>
              </w:rPr>
              <w:t>,</w:t>
            </w:r>
            <w:r w:rsidRPr="00220DC0">
              <w:rPr>
                <w:rFonts w:ascii="Arial" w:hAnsi="Arial" w:cs="Arial"/>
                <w:sz w:val="20"/>
                <w:szCs w:val="20"/>
                <w:cs/>
              </w:rPr>
              <w:t>134</w:t>
            </w:r>
            <w:r w:rsidRPr="00220DC0">
              <w:rPr>
                <w:rFonts w:ascii="Arial" w:hAnsi="Arial" w:cs="Arial"/>
                <w:sz w:val="20"/>
                <w:szCs w:val="20"/>
              </w:rPr>
              <w:t>,</w:t>
            </w:r>
            <w:r w:rsidRPr="00220DC0">
              <w:rPr>
                <w:rFonts w:ascii="Arial" w:hAnsi="Arial" w:cs="Arial"/>
                <w:sz w:val="20"/>
                <w:szCs w:val="20"/>
                <w:cs/>
              </w:rPr>
              <w:t>18</w:t>
            </w:r>
            <w:r w:rsidR="003C5460" w:rsidRPr="00220DC0">
              <w:rPr>
                <w:rFonts w:ascii="Arial" w:hAnsi="Arial" w:cs="Arial"/>
                <w:sz w:val="20"/>
                <w:szCs w:val="20"/>
              </w:rPr>
              <w:t>3</w:t>
            </w:r>
            <w:r w:rsidRPr="00220DC0">
              <w:rPr>
                <w:rFonts w:ascii="Arial" w:hAnsi="Arial" w:cs="Arial"/>
                <w:sz w:val="20"/>
                <w:szCs w:val="20"/>
                <w:cs/>
              </w:rPr>
              <w:t>)</w:t>
            </w:r>
          </w:p>
        </w:tc>
      </w:tr>
      <w:tr w:rsidR="00B10190" w:rsidRPr="00220DC0" w14:paraId="2FC6B087" w14:textId="77777777" w:rsidTr="00925ED2">
        <w:tc>
          <w:tcPr>
            <w:tcW w:w="4824" w:type="dxa"/>
          </w:tcPr>
          <w:p w14:paraId="69E37DAC" w14:textId="77777777" w:rsidR="00B10190" w:rsidRPr="00220DC0" w:rsidRDefault="00B10190" w:rsidP="00B10190">
            <w:pPr>
              <w:ind w:left="45"/>
              <w:rPr>
                <w:rFonts w:ascii="Arial" w:hAnsi="Arial" w:cs="Arial"/>
                <w:sz w:val="12"/>
                <w:szCs w:val="12"/>
              </w:rPr>
            </w:pPr>
          </w:p>
        </w:tc>
        <w:tc>
          <w:tcPr>
            <w:tcW w:w="1584" w:type="dxa"/>
            <w:tcBorders>
              <w:top w:val="single" w:sz="4" w:space="0" w:color="auto"/>
            </w:tcBorders>
            <w:shd w:val="clear" w:color="auto" w:fill="FAFAFA"/>
            <w:vAlign w:val="bottom"/>
          </w:tcPr>
          <w:p w14:paraId="57593215"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13E34079"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102D2A91" w14:textId="77777777" w:rsidR="00B10190" w:rsidRPr="00220DC0" w:rsidRDefault="00B10190" w:rsidP="00B10190">
            <w:pPr>
              <w:ind w:right="-72"/>
              <w:jc w:val="right"/>
              <w:rPr>
                <w:rFonts w:ascii="Arial" w:hAnsi="Arial" w:cs="Arial"/>
                <w:sz w:val="12"/>
                <w:szCs w:val="12"/>
              </w:rPr>
            </w:pPr>
          </w:p>
        </w:tc>
      </w:tr>
      <w:tr w:rsidR="00B04995" w:rsidRPr="00220DC0" w14:paraId="69B7CF6C" w14:textId="77777777" w:rsidTr="00925ED2">
        <w:tc>
          <w:tcPr>
            <w:tcW w:w="4824" w:type="dxa"/>
          </w:tcPr>
          <w:p w14:paraId="746EF931" w14:textId="77777777" w:rsidR="00B04995" w:rsidRPr="00220DC0" w:rsidRDefault="00B04995" w:rsidP="00B04995">
            <w:pPr>
              <w:ind w:left="45"/>
              <w:jc w:val="both"/>
              <w:rPr>
                <w:rFonts w:ascii="Arial" w:hAnsi="Arial" w:cs="Arial"/>
                <w:sz w:val="20"/>
                <w:szCs w:val="20"/>
              </w:rPr>
            </w:pPr>
            <w:r w:rsidRPr="00220DC0">
              <w:rPr>
                <w:rFonts w:ascii="Arial" w:hAnsi="Arial" w:cs="Arial"/>
                <w:sz w:val="20"/>
                <w:szCs w:val="20"/>
              </w:rPr>
              <w:t>Closing net book value</w:t>
            </w:r>
          </w:p>
        </w:tc>
        <w:tc>
          <w:tcPr>
            <w:tcW w:w="1584" w:type="dxa"/>
            <w:tcBorders>
              <w:bottom w:val="single" w:sz="4" w:space="0" w:color="auto"/>
            </w:tcBorders>
            <w:shd w:val="clear" w:color="auto" w:fill="FAFAFA"/>
            <w:vAlign w:val="bottom"/>
          </w:tcPr>
          <w:p w14:paraId="605AB7F2" w14:textId="21F5724F"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38</w:t>
            </w:r>
            <w:r w:rsidRPr="00220DC0">
              <w:rPr>
                <w:rFonts w:ascii="Arial" w:hAnsi="Arial" w:cs="Arial"/>
                <w:sz w:val="20"/>
                <w:szCs w:val="20"/>
                <w:lang w:val="en-US"/>
              </w:rPr>
              <w:t>,</w:t>
            </w:r>
            <w:r w:rsidRPr="00220DC0">
              <w:rPr>
                <w:rFonts w:ascii="Arial" w:hAnsi="Arial" w:cs="Arial"/>
                <w:sz w:val="20"/>
                <w:szCs w:val="20"/>
                <w:cs/>
                <w:lang w:val="en-US"/>
              </w:rPr>
              <w:t>790</w:t>
            </w:r>
            <w:r w:rsidRPr="00220DC0">
              <w:rPr>
                <w:rFonts w:ascii="Arial" w:hAnsi="Arial" w:cs="Arial"/>
                <w:sz w:val="20"/>
                <w:szCs w:val="20"/>
                <w:lang w:val="en-US"/>
              </w:rPr>
              <w:t>,</w:t>
            </w:r>
            <w:r w:rsidRPr="00220DC0">
              <w:rPr>
                <w:rFonts w:ascii="Arial" w:hAnsi="Arial" w:cs="Arial"/>
                <w:sz w:val="20"/>
                <w:szCs w:val="20"/>
                <w:cs/>
                <w:lang w:val="en-US"/>
              </w:rPr>
              <w:t>830</w:t>
            </w:r>
          </w:p>
        </w:tc>
        <w:tc>
          <w:tcPr>
            <w:tcW w:w="1584" w:type="dxa"/>
            <w:tcBorders>
              <w:bottom w:val="single" w:sz="4" w:space="0" w:color="auto"/>
            </w:tcBorders>
            <w:shd w:val="clear" w:color="auto" w:fill="FAFAFA"/>
            <w:vAlign w:val="bottom"/>
          </w:tcPr>
          <w:p w14:paraId="134FB587" w14:textId="0F544B06"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26</w:t>
            </w:r>
            <w:r w:rsidRPr="00220DC0">
              <w:rPr>
                <w:rFonts w:ascii="Arial" w:hAnsi="Arial" w:cs="Arial"/>
                <w:sz w:val="20"/>
                <w:szCs w:val="20"/>
                <w:lang w:val="en-US"/>
              </w:rPr>
              <w:t>,</w:t>
            </w:r>
            <w:r w:rsidRPr="00220DC0">
              <w:rPr>
                <w:rFonts w:ascii="Arial" w:hAnsi="Arial" w:cs="Arial"/>
                <w:sz w:val="20"/>
                <w:szCs w:val="20"/>
                <w:cs/>
                <w:lang w:val="en-US"/>
              </w:rPr>
              <w:t>669</w:t>
            </w:r>
            <w:r w:rsidRPr="00220DC0">
              <w:rPr>
                <w:rFonts w:ascii="Arial" w:hAnsi="Arial" w:cs="Arial"/>
                <w:sz w:val="20"/>
                <w:szCs w:val="20"/>
                <w:lang w:val="en-US"/>
              </w:rPr>
              <w:t>,</w:t>
            </w:r>
            <w:r w:rsidRPr="00220DC0">
              <w:rPr>
                <w:rFonts w:ascii="Arial" w:hAnsi="Arial" w:cs="Arial"/>
                <w:sz w:val="20"/>
                <w:szCs w:val="20"/>
                <w:cs/>
                <w:lang w:val="en-US"/>
              </w:rPr>
              <w:t>16</w:t>
            </w:r>
            <w:r w:rsidR="003C5460" w:rsidRPr="00220DC0">
              <w:rPr>
                <w:rFonts w:ascii="Arial" w:hAnsi="Arial" w:cs="Arial"/>
                <w:sz w:val="20"/>
                <w:szCs w:val="20"/>
                <w:lang w:val="en-US"/>
              </w:rPr>
              <w:t>3</w:t>
            </w:r>
          </w:p>
        </w:tc>
        <w:tc>
          <w:tcPr>
            <w:tcW w:w="1584" w:type="dxa"/>
            <w:tcBorders>
              <w:bottom w:val="single" w:sz="4" w:space="0" w:color="auto"/>
            </w:tcBorders>
            <w:shd w:val="clear" w:color="auto" w:fill="FAFAFA"/>
            <w:vAlign w:val="bottom"/>
          </w:tcPr>
          <w:p w14:paraId="73F3C41F" w14:textId="2E548B74"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65</w:t>
            </w:r>
            <w:r w:rsidRPr="00220DC0">
              <w:rPr>
                <w:rFonts w:ascii="Arial" w:hAnsi="Arial" w:cs="Arial"/>
                <w:sz w:val="20"/>
                <w:szCs w:val="20"/>
                <w:lang w:val="en-US"/>
              </w:rPr>
              <w:t>,</w:t>
            </w:r>
            <w:r w:rsidRPr="00220DC0">
              <w:rPr>
                <w:rFonts w:ascii="Arial" w:hAnsi="Arial" w:cs="Arial"/>
                <w:sz w:val="20"/>
                <w:szCs w:val="20"/>
                <w:cs/>
                <w:lang w:val="en-US"/>
              </w:rPr>
              <w:t>459</w:t>
            </w:r>
            <w:r w:rsidRPr="00220DC0">
              <w:rPr>
                <w:rFonts w:ascii="Arial" w:hAnsi="Arial" w:cs="Arial"/>
                <w:sz w:val="20"/>
                <w:szCs w:val="20"/>
                <w:lang w:val="en-US"/>
              </w:rPr>
              <w:t>,</w:t>
            </w:r>
            <w:r w:rsidRPr="00220DC0">
              <w:rPr>
                <w:rFonts w:ascii="Arial" w:hAnsi="Arial" w:cs="Arial"/>
                <w:sz w:val="20"/>
                <w:szCs w:val="20"/>
                <w:cs/>
                <w:lang w:val="en-US"/>
              </w:rPr>
              <w:t>99</w:t>
            </w:r>
            <w:r w:rsidR="003C5460" w:rsidRPr="00220DC0">
              <w:rPr>
                <w:rFonts w:ascii="Arial" w:hAnsi="Arial" w:cs="Arial"/>
                <w:sz w:val="20"/>
                <w:szCs w:val="20"/>
                <w:lang w:val="en-US"/>
              </w:rPr>
              <w:t>3</w:t>
            </w:r>
          </w:p>
        </w:tc>
      </w:tr>
      <w:tr w:rsidR="00B10190" w:rsidRPr="00220DC0" w14:paraId="67425DF2" w14:textId="77777777" w:rsidTr="00925ED2">
        <w:tc>
          <w:tcPr>
            <w:tcW w:w="4824" w:type="dxa"/>
          </w:tcPr>
          <w:p w14:paraId="4B9D4D4E" w14:textId="77777777" w:rsidR="00B10190" w:rsidRPr="00220DC0" w:rsidRDefault="00B10190" w:rsidP="00B10190">
            <w:pPr>
              <w:ind w:left="45"/>
              <w:jc w:val="both"/>
              <w:rPr>
                <w:rFonts w:ascii="Arial" w:hAnsi="Arial" w:cs="Arial"/>
                <w:sz w:val="20"/>
                <w:szCs w:val="20"/>
              </w:rPr>
            </w:pPr>
          </w:p>
        </w:tc>
        <w:tc>
          <w:tcPr>
            <w:tcW w:w="1584" w:type="dxa"/>
            <w:tcBorders>
              <w:top w:val="single" w:sz="4" w:space="0" w:color="auto"/>
            </w:tcBorders>
            <w:shd w:val="clear" w:color="auto" w:fill="FAFAFA"/>
            <w:vAlign w:val="bottom"/>
          </w:tcPr>
          <w:p w14:paraId="6CAB98D4"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0E12E1A6" w14:textId="77777777" w:rsidR="00B10190" w:rsidRPr="00220DC0" w:rsidRDefault="00B10190" w:rsidP="00B10190">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05674EB0" w14:textId="77777777" w:rsidR="00B10190" w:rsidRPr="00220DC0" w:rsidRDefault="00B10190" w:rsidP="00B10190">
            <w:pPr>
              <w:ind w:right="-72"/>
              <w:jc w:val="right"/>
              <w:rPr>
                <w:rFonts w:ascii="Arial" w:hAnsi="Arial" w:cs="Arial"/>
                <w:sz w:val="20"/>
                <w:szCs w:val="20"/>
              </w:rPr>
            </w:pPr>
          </w:p>
        </w:tc>
      </w:tr>
      <w:tr w:rsidR="00B10190" w:rsidRPr="00220DC0" w14:paraId="062F6775" w14:textId="77777777" w:rsidTr="007E0574">
        <w:tc>
          <w:tcPr>
            <w:tcW w:w="4824" w:type="dxa"/>
          </w:tcPr>
          <w:p w14:paraId="781B0CF7" w14:textId="77777777" w:rsidR="00B10190" w:rsidRPr="00220DC0" w:rsidRDefault="00B10190" w:rsidP="00B10190">
            <w:pPr>
              <w:ind w:left="45"/>
              <w:rPr>
                <w:rFonts w:ascii="Arial" w:hAnsi="Arial" w:cs="Arial"/>
                <w:sz w:val="20"/>
                <w:szCs w:val="20"/>
              </w:rPr>
            </w:pPr>
            <w:r w:rsidRPr="00220DC0">
              <w:rPr>
                <w:rFonts w:ascii="Arial" w:hAnsi="Arial" w:cs="Arial"/>
                <w:b/>
                <w:bCs/>
                <w:sz w:val="20"/>
                <w:szCs w:val="20"/>
              </w:rPr>
              <w:t>As at 31 December 2021</w:t>
            </w:r>
          </w:p>
        </w:tc>
        <w:tc>
          <w:tcPr>
            <w:tcW w:w="1584" w:type="dxa"/>
            <w:shd w:val="clear" w:color="auto" w:fill="FAFAFA"/>
            <w:vAlign w:val="bottom"/>
          </w:tcPr>
          <w:p w14:paraId="40CD49D4" w14:textId="77777777" w:rsidR="00B10190" w:rsidRPr="00220DC0" w:rsidRDefault="00B10190" w:rsidP="00B10190">
            <w:pPr>
              <w:ind w:right="-72"/>
              <w:jc w:val="right"/>
              <w:rPr>
                <w:rFonts w:ascii="Arial" w:hAnsi="Arial" w:cs="Arial"/>
                <w:sz w:val="20"/>
                <w:szCs w:val="20"/>
              </w:rPr>
            </w:pPr>
          </w:p>
        </w:tc>
        <w:tc>
          <w:tcPr>
            <w:tcW w:w="1584" w:type="dxa"/>
            <w:shd w:val="clear" w:color="auto" w:fill="FAFAFA"/>
            <w:vAlign w:val="bottom"/>
          </w:tcPr>
          <w:p w14:paraId="1E962BA6" w14:textId="77777777" w:rsidR="00B10190" w:rsidRPr="00220DC0" w:rsidRDefault="00B10190" w:rsidP="00B10190">
            <w:pPr>
              <w:ind w:right="-72"/>
              <w:jc w:val="right"/>
              <w:rPr>
                <w:rFonts w:ascii="Arial" w:hAnsi="Arial" w:cs="Arial"/>
                <w:sz w:val="20"/>
                <w:szCs w:val="20"/>
              </w:rPr>
            </w:pPr>
          </w:p>
        </w:tc>
        <w:tc>
          <w:tcPr>
            <w:tcW w:w="1584" w:type="dxa"/>
            <w:shd w:val="clear" w:color="auto" w:fill="FAFAFA"/>
            <w:vAlign w:val="bottom"/>
          </w:tcPr>
          <w:p w14:paraId="02154CC9" w14:textId="77777777" w:rsidR="00B10190" w:rsidRPr="00220DC0" w:rsidRDefault="00B10190" w:rsidP="00B10190">
            <w:pPr>
              <w:ind w:right="-72"/>
              <w:jc w:val="right"/>
              <w:rPr>
                <w:rFonts w:ascii="Arial" w:hAnsi="Arial" w:cs="Arial"/>
                <w:sz w:val="20"/>
                <w:szCs w:val="20"/>
              </w:rPr>
            </w:pPr>
          </w:p>
        </w:tc>
      </w:tr>
      <w:tr w:rsidR="00B04995" w:rsidRPr="00220DC0" w14:paraId="2AF02FE4" w14:textId="77777777" w:rsidTr="007E0574">
        <w:tc>
          <w:tcPr>
            <w:tcW w:w="4824" w:type="dxa"/>
          </w:tcPr>
          <w:p w14:paraId="63A09BF7" w14:textId="77777777" w:rsidR="00B04995" w:rsidRPr="00220DC0" w:rsidRDefault="00B04995" w:rsidP="00B04995">
            <w:pPr>
              <w:ind w:left="45"/>
              <w:jc w:val="both"/>
              <w:rPr>
                <w:rFonts w:ascii="Arial" w:hAnsi="Arial" w:cs="Arial"/>
                <w:sz w:val="20"/>
                <w:szCs w:val="20"/>
              </w:rPr>
            </w:pPr>
            <w:r w:rsidRPr="00220DC0">
              <w:rPr>
                <w:rFonts w:ascii="Arial" w:hAnsi="Arial" w:cs="Arial"/>
                <w:sz w:val="20"/>
                <w:szCs w:val="20"/>
              </w:rPr>
              <w:t>Cost</w:t>
            </w:r>
          </w:p>
        </w:tc>
        <w:tc>
          <w:tcPr>
            <w:tcW w:w="1584" w:type="dxa"/>
            <w:shd w:val="clear" w:color="auto" w:fill="FAFAFA"/>
            <w:vAlign w:val="bottom"/>
          </w:tcPr>
          <w:p w14:paraId="238C46DD" w14:textId="50FB0811" w:rsidR="00B04995" w:rsidRPr="00220DC0" w:rsidRDefault="00B04995" w:rsidP="00B04995">
            <w:pPr>
              <w:ind w:right="-72"/>
              <w:jc w:val="right"/>
              <w:rPr>
                <w:rFonts w:ascii="Arial" w:hAnsi="Arial" w:cs="Arial"/>
                <w:sz w:val="20"/>
                <w:szCs w:val="20"/>
                <w:lang w:val="en-US"/>
              </w:rPr>
            </w:pPr>
            <w:r w:rsidRPr="00220DC0">
              <w:rPr>
                <w:rFonts w:ascii="Arial" w:hAnsi="Arial" w:cs="Arial"/>
                <w:sz w:val="20"/>
                <w:szCs w:val="20"/>
                <w:cs/>
                <w:lang w:val="en-US"/>
              </w:rPr>
              <w:t>38</w:t>
            </w:r>
            <w:r w:rsidRPr="00220DC0">
              <w:rPr>
                <w:rFonts w:ascii="Arial" w:hAnsi="Arial" w:cs="Arial"/>
                <w:sz w:val="20"/>
                <w:szCs w:val="20"/>
                <w:lang w:val="en-US"/>
              </w:rPr>
              <w:t>,</w:t>
            </w:r>
            <w:r w:rsidRPr="00220DC0">
              <w:rPr>
                <w:rFonts w:ascii="Arial" w:hAnsi="Arial" w:cs="Arial"/>
                <w:sz w:val="20"/>
                <w:szCs w:val="20"/>
                <w:cs/>
                <w:lang w:val="en-US"/>
              </w:rPr>
              <w:t>790</w:t>
            </w:r>
            <w:r w:rsidRPr="00220DC0">
              <w:rPr>
                <w:rFonts w:ascii="Arial" w:hAnsi="Arial" w:cs="Arial"/>
                <w:sz w:val="20"/>
                <w:szCs w:val="20"/>
                <w:lang w:val="en-US"/>
              </w:rPr>
              <w:t>,</w:t>
            </w:r>
            <w:r w:rsidRPr="00220DC0">
              <w:rPr>
                <w:rFonts w:ascii="Arial" w:hAnsi="Arial" w:cs="Arial"/>
                <w:sz w:val="20"/>
                <w:szCs w:val="20"/>
                <w:cs/>
                <w:lang w:val="en-US"/>
              </w:rPr>
              <w:t>830</w:t>
            </w:r>
          </w:p>
        </w:tc>
        <w:tc>
          <w:tcPr>
            <w:tcW w:w="1584" w:type="dxa"/>
            <w:shd w:val="clear" w:color="auto" w:fill="FAFAFA"/>
            <w:vAlign w:val="bottom"/>
          </w:tcPr>
          <w:p w14:paraId="5787454E" w14:textId="497152E3" w:rsidR="00B04995" w:rsidRPr="00220DC0" w:rsidRDefault="00B04995" w:rsidP="00B04995">
            <w:pPr>
              <w:ind w:right="-72"/>
              <w:jc w:val="right"/>
              <w:rPr>
                <w:rFonts w:ascii="Arial" w:hAnsi="Arial" w:cs="Arial"/>
                <w:sz w:val="20"/>
                <w:szCs w:val="20"/>
                <w:lang w:val="en-US"/>
              </w:rPr>
            </w:pPr>
            <w:r w:rsidRPr="00220DC0">
              <w:rPr>
                <w:rFonts w:ascii="Arial" w:hAnsi="Arial" w:cs="Arial"/>
                <w:sz w:val="20"/>
                <w:szCs w:val="20"/>
                <w:cs/>
                <w:lang w:val="en-US"/>
              </w:rPr>
              <w:t>42</w:t>
            </w:r>
            <w:r w:rsidRPr="00220DC0">
              <w:rPr>
                <w:rFonts w:ascii="Arial" w:hAnsi="Arial" w:cs="Arial"/>
                <w:sz w:val="20"/>
                <w:szCs w:val="20"/>
                <w:lang w:val="en-US"/>
              </w:rPr>
              <w:t>,</w:t>
            </w:r>
            <w:r w:rsidRPr="00220DC0">
              <w:rPr>
                <w:rFonts w:ascii="Arial" w:hAnsi="Arial" w:cs="Arial"/>
                <w:sz w:val="20"/>
                <w:szCs w:val="20"/>
                <w:cs/>
                <w:lang w:val="en-US"/>
              </w:rPr>
              <w:t>447</w:t>
            </w:r>
            <w:r w:rsidRPr="00220DC0">
              <w:rPr>
                <w:rFonts w:ascii="Arial" w:hAnsi="Arial" w:cs="Arial"/>
                <w:sz w:val="20"/>
                <w:szCs w:val="20"/>
                <w:lang w:val="en-US"/>
              </w:rPr>
              <w:t>,</w:t>
            </w:r>
            <w:r w:rsidRPr="00220DC0">
              <w:rPr>
                <w:rFonts w:ascii="Arial" w:hAnsi="Arial" w:cs="Arial"/>
                <w:sz w:val="20"/>
                <w:szCs w:val="20"/>
                <w:cs/>
                <w:lang w:val="en-US"/>
              </w:rPr>
              <w:t>226</w:t>
            </w:r>
          </w:p>
        </w:tc>
        <w:tc>
          <w:tcPr>
            <w:tcW w:w="1584" w:type="dxa"/>
            <w:shd w:val="clear" w:color="auto" w:fill="FAFAFA"/>
            <w:vAlign w:val="bottom"/>
          </w:tcPr>
          <w:p w14:paraId="7B7AA3F0" w14:textId="1B8598B9" w:rsidR="00B04995" w:rsidRPr="00220DC0" w:rsidRDefault="00B04995" w:rsidP="00B04995">
            <w:pPr>
              <w:ind w:right="-72"/>
              <w:jc w:val="right"/>
              <w:rPr>
                <w:rFonts w:ascii="Arial" w:hAnsi="Arial" w:cs="Arial"/>
                <w:sz w:val="20"/>
                <w:szCs w:val="20"/>
                <w:lang w:val="en-US"/>
              </w:rPr>
            </w:pPr>
            <w:r w:rsidRPr="00220DC0">
              <w:rPr>
                <w:rFonts w:ascii="Arial" w:hAnsi="Arial" w:cs="Arial"/>
                <w:sz w:val="20"/>
                <w:szCs w:val="20"/>
                <w:cs/>
                <w:lang w:val="en-US"/>
              </w:rPr>
              <w:t>81</w:t>
            </w:r>
            <w:r w:rsidRPr="00220DC0">
              <w:rPr>
                <w:rFonts w:ascii="Arial" w:hAnsi="Arial" w:cs="Arial"/>
                <w:sz w:val="20"/>
                <w:szCs w:val="20"/>
                <w:lang w:val="en-US"/>
              </w:rPr>
              <w:t>,</w:t>
            </w:r>
            <w:r w:rsidRPr="00220DC0">
              <w:rPr>
                <w:rFonts w:ascii="Arial" w:hAnsi="Arial" w:cs="Arial"/>
                <w:sz w:val="20"/>
                <w:szCs w:val="20"/>
                <w:cs/>
                <w:lang w:val="en-US"/>
              </w:rPr>
              <w:t>238</w:t>
            </w:r>
            <w:r w:rsidRPr="00220DC0">
              <w:rPr>
                <w:rFonts w:ascii="Arial" w:hAnsi="Arial" w:cs="Arial"/>
                <w:sz w:val="20"/>
                <w:szCs w:val="20"/>
                <w:lang w:val="en-US"/>
              </w:rPr>
              <w:t>,</w:t>
            </w:r>
            <w:r w:rsidRPr="00220DC0">
              <w:rPr>
                <w:rFonts w:ascii="Arial" w:hAnsi="Arial" w:cs="Arial"/>
                <w:sz w:val="20"/>
                <w:szCs w:val="20"/>
                <w:cs/>
                <w:lang w:val="en-US"/>
              </w:rPr>
              <w:t>056</w:t>
            </w:r>
          </w:p>
        </w:tc>
      </w:tr>
      <w:tr w:rsidR="00B04995" w:rsidRPr="00220DC0" w14:paraId="1A5E6915" w14:textId="77777777" w:rsidTr="00481055">
        <w:tc>
          <w:tcPr>
            <w:tcW w:w="4824" w:type="dxa"/>
          </w:tcPr>
          <w:p w14:paraId="5B6A017D" w14:textId="77777777" w:rsidR="00B04995" w:rsidRPr="00220DC0" w:rsidRDefault="00B04995" w:rsidP="00B04995">
            <w:pPr>
              <w:ind w:left="45"/>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584" w:type="dxa"/>
            <w:tcBorders>
              <w:bottom w:val="single" w:sz="4" w:space="0" w:color="auto"/>
            </w:tcBorders>
            <w:shd w:val="clear" w:color="auto" w:fill="FAFAFA"/>
          </w:tcPr>
          <w:p w14:paraId="0CC7F314" w14:textId="6F40A4E8" w:rsidR="00B04995" w:rsidRPr="00220DC0" w:rsidRDefault="00B04995" w:rsidP="00B04995">
            <w:pPr>
              <w:ind w:right="-72"/>
              <w:jc w:val="right"/>
              <w:rPr>
                <w:rFonts w:ascii="Arial" w:hAnsi="Arial" w:cs="Arial"/>
                <w:sz w:val="20"/>
                <w:szCs w:val="20"/>
              </w:rPr>
            </w:pPr>
            <w:r w:rsidRPr="00220DC0">
              <w:rPr>
                <w:rFonts w:ascii="Arial" w:hAnsi="Arial" w:cs="Arial"/>
                <w:sz w:val="20"/>
                <w:szCs w:val="20"/>
                <w:cs/>
              </w:rPr>
              <w:t>-</w:t>
            </w:r>
          </w:p>
        </w:tc>
        <w:tc>
          <w:tcPr>
            <w:tcW w:w="1584" w:type="dxa"/>
            <w:tcBorders>
              <w:bottom w:val="single" w:sz="4" w:space="0" w:color="auto"/>
            </w:tcBorders>
            <w:shd w:val="clear" w:color="auto" w:fill="FAFAFA"/>
          </w:tcPr>
          <w:p w14:paraId="6DC4F17F" w14:textId="4AAA4997" w:rsidR="00B04995" w:rsidRPr="00220DC0" w:rsidRDefault="00B04995" w:rsidP="00B04995">
            <w:pPr>
              <w:ind w:right="-72"/>
              <w:jc w:val="right"/>
              <w:rPr>
                <w:rFonts w:ascii="Arial" w:hAnsi="Arial" w:cs="Arial"/>
                <w:sz w:val="20"/>
                <w:szCs w:val="20"/>
                <w:cs/>
              </w:rPr>
            </w:pPr>
            <w:r w:rsidRPr="00220DC0">
              <w:rPr>
                <w:rFonts w:ascii="Arial" w:hAnsi="Arial" w:cs="Arial"/>
                <w:sz w:val="20"/>
                <w:szCs w:val="20"/>
                <w:cs/>
              </w:rPr>
              <w:t>(15</w:t>
            </w:r>
            <w:r w:rsidRPr="00220DC0">
              <w:rPr>
                <w:rFonts w:ascii="Arial" w:hAnsi="Arial" w:cs="Arial"/>
                <w:sz w:val="20"/>
                <w:szCs w:val="20"/>
              </w:rPr>
              <w:t>,</w:t>
            </w:r>
            <w:r w:rsidRPr="00220DC0">
              <w:rPr>
                <w:rFonts w:ascii="Arial" w:hAnsi="Arial" w:cs="Arial"/>
                <w:sz w:val="20"/>
                <w:szCs w:val="20"/>
                <w:cs/>
              </w:rPr>
              <w:t>778</w:t>
            </w:r>
            <w:r w:rsidRPr="00220DC0">
              <w:rPr>
                <w:rFonts w:ascii="Arial" w:hAnsi="Arial" w:cs="Arial"/>
                <w:sz w:val="20"/>
                <w:szCs w:val="20"/>
              </w:rPr>
              <w:t>,</w:t>
            </w:r>
            <w:r w:rsidRPr="00220DC0">
              <w:rPr>
                <w:rFonts w:ascii="Arial" w:hAnsi="Arial" w:cs="Arial"/>
                <w:sz w:val="20"/>
                <w:szCs w:val="20"/>
                <w:cs/>
              </w:rPr>
              <w:t>06</w:t>
            </w:r>
            <w:r w:rsidR="003C5460" w:rsidRPr="00220DC0">
              <w:rPr>
                <w:rFonts w:ascii="Arial" w:hAnsi="Arial" w:cs="Arial"/>
                <w:sz w:val="20"/>
                <w:szCs w:val="20"/>
              </w:rPr>
              <w:t>3</w:t>
            </w:r>
            <w:r w:rsidRPr="00220DC0">
              <w:rPr>
                <w:rFonts w:ascii="Arial" w:hAnsi="Arial" w:cs="Arial"/>
                <w:sz w:val="20"/>
                <w:szCs w:val="20"/>
                <w:cs/>
              </w:rPr>
              <w:t>)</w:t>
            </w:r>
          </w:p>
        </w:tc>
        <w:tc>
          <w:tcPr>
            <w:tcW w:w="1584" w:type="dxa"/>
            <w:tcBorders>
              <w:bottom w:val="single" w:sz="4" w:space="0" w:color="auto"/>
            </w:tcBorders>
            <w:shd w:val="clear" w:color="auto" w:fill="FAFAFA"/>
          </w:tcPr>
          <w:p w14:paraId="37718DEC" w14:textId="0AB37659" w:rsidR="00B04995" w:rsidRPr="00220DC0" w:rsidRDefault="00B04995" w:rsidP="00B04995">
            <w:pPr>
              <w:ind w:right="-72"/>
              <w:jc w:val="right"/>
              <w:rPr>
                <w:rFonts w:ascii="Arial" w:hAnsi="Arial" w:cs="Arial"/>
                <w:sz w:val="20"/>
                <w:szCs w:val="20"/>
                <w:cs/>
              </w:rPr>
            </w:pPr>
            <w:r w:rsidRPr="00220DC0">
              <w:rPr>
                <w:rFonts w:ascii="Arial" w:hAnsi="Arial" w:cs="Arial"/>
                <w:sz w:val="20"/>
                <w:szCs w:val="20"/>
                <w:cs/>
              </w:rPr>
              <w:t>(15</w:t>
            </w:r>
            <w:r w:rsidRPr="00220DC0">
              <w:rPr>
                <w:rFonts w:ascii="Arial" w:hAnsi="Arial" w:cs="Arial"/>
                <w:sz w:val="20"/>
                <w:szCs w:val="20"/>
              </w:rPr>
              <w:t>,</w:t>
            </w:r>
            <w:r w:rsidRPr="00220DC0">
              <w:rPr>
                <w:rFonts w:ascii="Arial" w:hAnsi="Arial" w:cs="Arial"/>
                <w:sz w:val="20"/>
                <w:szCs w:val="20"/>
                <w:cs/>
              </w:rPr>
              <w:t>778</w:t>
            </w:r>
            <w:r w:rsidRPr="00220DC0">
              <w:rPr>
                <w:rFonts w:ascii="Arial" w:hAnsi="Arial" w:cs="Arial"/>
                <w:sz w:val="20"/>
                <w:szCs w:val="20"/>
              </w:rPr>
              <w:t>,</w:t>
            </w:r>
            <w:r w:rsidRPr="00220DC0">
              <w:rPr>
                <w:rFonts w:ascii="Arial" w:hAnsi="Arial" w:cs="Arial"/>
                <w:sz w:val="20"/>
                <w:szCs w:val="20"/>
                <w:cs/>
              </w:rPr>
              <w:t>06</w:t>
            </w:r>
            <w:r w:rsidR="003C5460" w:rsidRPr="00220DC0">
              <w:rPr>
                <w:rFonts w:ascii="Arial" w:hAnsi="Arial" w:cs="Arial"/>
                <w:sz w:val="20"/>
                <w:szCs w:val="20"/>
              </w:rPr>
              <w:t>3</w:t>
            </w:r>
            <w:r w:rsidRPr="00220DC0">
              <w:rPr>
                <w:rFonts w:ascii="Arial" w:hAnsi="Arial" w:cs="Arial"/>
                <w:sz w:val="20"/>
                <w:szCs w:val="20"/>
                <w:cs/>
              </w:rPr>
              <w:t>)</w:t>
            </w:r>
          </w:p>
        </w:tc>
      </w:tr>
      <w:tr w:rsidR="00B10190" w:rsidRPr="00220DC0" w14:paraId="306DFE74" w14:textId="77777777" w:rsidTr="007E0574">
        <w:tc>
          <w:tcPr>
            <w:tcW w:w="4824" w:type="dxa"/>
          </w:tcPr>
          <w:p w14:paraId="32F21602" w14:textId="77777777" w:rsidR="00B10190" w:rsidRPr="00220DC0" w:rsidRDefault="00B10190" w:rsidP="00B10190">
            <w:pPr>
              <w:ind w:left="45"/>
              <w:rPr>
                <w:rFonts w:ascii="Arial" w:hAnsi="Arial" w:cs="Arial"/>
                <w:sz w:val="12"/>
                <w:szCs w:val="12"/>
              </w:rPr>
            </w:pPr>
          </w:p>
        </w:tc>
        <w:tc>
          <w:tcPr>
            <w:tcW w:w="1584" w:type="dxa"/>
            <w:tcBorders>
              <w:top w:val="single" w:sz="4" w:space="0" w:color="auto"/>
            </w:tcBorders>
            <w:shd w:val="clear" w:color="auto" w:fill="FAFAFA"/>
            <w:vAlign w:val="bottom"/>
          </w:tcPr>
          <w:p w14:paraId="0C431A3B"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0551F233" w14:textId="77777777" w:rsidR="00B10190" w:rsidRPr="00220DC0" w:rsidRDefault="00B10190" w:rsidP="00B10190">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33C53AD0" w14:textId="77777777" w:rsidR="00B10190" w:rsidRPr="00220DC0" w:rsidRDefault="00B10190" w:rsidP="00B10190">
            <w:pPr>
              <w:ind w:right="-72"/>
              <w:jc w:val="right"/>
              <w:rPr>
                <w:rFonts w:ascii="Arial" w:hAnsi="Arial" w:cs="Arial"/>
                <w:sz w:val="12"/>
                <w:szCs w:val="12"/>
              </w:rPr>
            </w:pPr>
          </w:p>
        </w:tc>
      </w:tr>
      <w:tr w:rsidR="00B04995" w:rsidRPr="00220DC0" w14:paraId="6E743B83" w14:textId="77777777" w:rsidTr="007E0574">
        <w:tc>
          <w:tcPr>
            <w:tcW w:w="4824" w:type="dxa"/>
          </w:tcPr>
          <w:p w14:paraId="06C76729" w14:textId="77777777" w:rsidR="00B04995" w:rsidRPr="00220DC0" w:rsidRDefault="00B04995" w:rsidP="00B04995">
            <w:pPr>
              <w:ind w:left="45"/>
              <w:jc w:val="both"/>
              <w:rPr>
                <w:rFonts w:ascii="Arial" w:hAnsi="Arial" w:cs="Arial"/>
                <w:sz w:val="20"/>
                <w:szCs w:val="20"/>
              </w:rPr>
            </w:pPr>
            <w:r w:rsidRPr="00220DC0">
              <w:rPr>
                <w:rFonts w:ascii="Arial" w:hAnsi="Arial" w:cs="Arial"/>
                <w:sz w:val="20"/>
                <w:szCs w:val="20"/>
              </w:rPr>
              <w:t>Net book value</w:t>
            </w:r>
          </w:p>
        </w:tc>
        <w:tc>
          <w:tcPr>
            <w:tcW w:w="1584" w:type="dxa"/>
            <w:tcBorders>
              <w:bottom w:val="single" w:sz="4" w:space="0" w:color="auto"/>
            </w:tcBorders>
            <w:shd w:val="clear" w:color="auto" w:fill="FAFAFA"/>
            <w:vAlign w:val="bottom"/>
          </w:tcPr>
          <w:p w14:paraId="2ACD3A28" w14:textId="307AF4B3"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38</w:t>
            </w:r>
            <w:r w:rsidRPr="00220DC0">
              <w:rPr>
                <w:rFonts w:ascii="Arial" w:hAnsi="Arial" w:cs="Arial"/>
                <w:sz w:val="20"/>
                <w:szCs w:val="20"/>
                <w:lang w:val="en-US"/>
              </w:rPr>
              <w:t>,</w:t>
            </w:r>
            <w:r w:rsidRPr="00220DC0">
              <w:rPr>
                <w:rFonts w:ascii="Arial" w:hAnsi="Arial" w:cs="Arial"/>
                <w:sz w:val="20"/>
                <w:szCs w:val="20"/>
                <w:cs/>
                <w:lang w:val="en-US"/>
              </w:rPr>
              <w:t>790</w:t>
            </w:r>
            <w:r w:rsidRPr="00220DC0">
              <w:rPr>
                <w:rFonts w:ascii="Arial" w:hAnsi="Arial" w:cs="Arial"/>
                <w:sz w:val="20"/>
                <w:szCs w:val="20"/>
                <w:lang w:val="en-US"/>
              </w:rPr>
              <w:t>,</w:t>
            </w:r>
            <w:r w:rsidRPr="00220DC0">
              <w:rPr>
                <w:rFonts w:ascii="Arial" w:hAnsi="Arial" w:cs="Arial"/>
                <w:sz w:val="20"/>
                <w:szCs w:val="20"/>
                <w:cs/>
                <w:lang w:val="en-US"/>
              </w:rPr>
              <w:t>830</w:t>
            </w:r>
          </w:p>
        </w:tc>
        <w:tc>
          <w:tcPr>
            <w:tcW w:w="1584" w:type="dxa"/>
            <w:tcBorders>
              <w:bottom w:val="single" w:sz="4" w:space="0" w:color="auto"/>
            </w:tcBorders>
            <w:shd w:val="clear" w:color="auto" w:fill="FAFAFA"/>
            <w:vAlign w:val="bottom"/>
          </w:tcPr>
          <w:p w14:paraId="1E3CD518" w14:textId="6FD926FB"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26</w:t>
            </w:r>
            <w:r w:rsidRPr="00220DC0">
              <w:rPr>
                <w:rFonts w:ascii="Arial" w:hAnsi="Arial" w:cs="Arial"/>
                <w:sz w:val="20"/>
                <w:szCs w:val="20"/>
                <w:lang w:val="en-US"/>
              </w:rPr>
              <w:t>,</w:t>
            </w:r>
            <w:r w:rsidRPr="00220DC0">
              <w:rPr>
                <w:rFonts w:ascii="Arial" w:hAnsi="Arial" w:cs="Arial"/>
                <w:sz w:val="20"/>
                <w:szCs w:val="20"/>
                <w:cs/>
                <w:lang w:val="en-US"/>
              </w:rPr>
              <w:t>669</w:t>
            </w:r>
            <w:r w:rsidRPr="00220DC0">
              <w:rPr>
                <w:rFonts w:ascii="Arial" w:hAnsi="Arial" w:cs="Arial"/>
                <w:sz w:val="20"/>
                <w:szCs w:val="20"/>
                <w:lang w:val="en-US"/>
              </w:rPr>
              <w:t>,</w:t>
            </w:r>
            <w:r w:rsidRPr="00220DC0">
              <w:rPr>
                <w:rFonts w:ascii="Arial" w:hAnsi="Arial" w:cs="Arial"/>
                <w:sz w:val="20"/>
                <w:szCs w:val="20"/>
                <w:cs/>
                <w:lang w:val="en-US"/>
              </w:rPr>
              <w:t>16</w:t>
            </w:r>
            <w:r w:rsidR="003C5460" w:rsidRPr="00220DC0">
              <w:rPr>
                <w:rFonts w:ascii="Arial" w:hAnsi="Arial" w:cs="Arial"/>
                <w:sz w:val="20"/>
                <w:szCs w:val="20"/>
                <w:lang w:val="en-US"/>
              </w:rPr>
              <w:t>3</w:t>
            </w:r>
          </w:p>
        </w:tc>
        <w:tc>
          <w:tcPr>
            <w:tcW w:w="1584" w:type="dxa"/>
            <w:tcBorders>
              <w:bottom w:val="single" w:sz="4" w:space="0" w:color="auto"/>
            </w:tcBorders>
            <w:shd w:val="clear" w:color="auto" w:fill="FAFAFA"/>
            <w:vAlign w:val="bottom"/>
          </w:tcPr>
          <w:p w14:paraId="1EC7B4EA" w14:textId="3F2B024E" w:rsidR="00B04995" w:rsidRPr="00220DC0" w:rsidRDefault="00B04995" w:rsidP="00B04995">
            <w:pPr>
              <w:ind w:right="-72"/>
              <w:jc w:val="right"/>
              <w:rPr>
                <w:rFonts w:ascii="Arial" w:hAnsi="Arial" w:cs="Arial"/>
                <w:sz w:val="20"/>
                <w:szCs w:val="20"/>
              </w:rPr>
            </w:pPr>
            <w:r w:rsidRPr="00220DC0">
              <w:rPr>
                <w:rFonts w:ascii="Arial" w:hAnsi="Arial" w:cs="Arial"/>
                <w:sz w:val="20"/>
                <w:szCs w:val="20"/>
                <w:cs/>
                <w:lang w:val="en-US"/>
              </w:rPr>
              <w:t>65</w:t>
            </w:r>
            <w:r w:rsidRPr="00220DC0">
              <w:rPr>
                <w:rFonts w:ascii="Arial" w:hAnsi="Arial" w:cs="Arial"/>
                <w:sz w:val="20"/>
                <w:szCs w:val="20"/>
                <w:lang w:val="en-US"/>
              </w:rPr>
              <w:t>,</w:t>
            </w:r>
            <w:r w:rsidRPr="00220DC0">
              <w:rPr>
                <w:rFonts w:ascii="Arial" w:hAnsi="Arial" w:cs="Arial"/>
                <w:sz w:val="20"/>
                <w:szCs w:val="20"/>
                <w:cs/>
                <w:lang w:val="en-US"/>
              </w:rPr>
              <w:t>459</w:t>
            </w:r>
            <w:r w:rsidRPr="00220DC0">
              <w:rPr>
                <w:rFonts w:ascii="Arial" w:hAnsi="Arial" w:cs="Arial"/>
                <w:sz w:val="20"/>
                <w:szCs w:val="20"/>
                <w:lang w:val="en-US"/>
              </w:rPr>
              <w:t>,</w:t>
            </w:r>
            <w:r w:rsidRPr="00220DC0">
              <w:rPr>
                <w:rFonts w:ascii="Arial" w:hAnsi="Arial" w:cs="Arial"/>
                <w:sz w:val="20"/>
                <w:szCs w:val="20"/>
                <w:cs/>
                <w:lang w:val="en-US"/>
              </w:rPr>
              <w:t>99</w:t>
            </w:r>
            <w:r w:rsidR="003C5460" w:rsidRPr="00220DC0">
              <w:rPr>
                <w:rFonts w:ascii="Arial" w:hAnsi="Arial" w:cs="Arial"/>
                <w:sz w:val="20"/>
                <w:szCs w:val="20"/>
                <w:lang w:val="en-US"/>
              </w:rPr>
              <w:t>3</w:t>
            </w:r>
          </w:p>
        </w:tc>
      </w:tr>
      <w:tr w:rsidR="00B04995" w:rsidRPr="00220DC0" w14:paraId="30A54BEE" w14:textId="77777777" w:rsidTr="007E0574">
        <w:tc>
          <w:tcPr>
            <w:tcW w:w="4824" w:type="dxa"/>
          </w:tcPr>
          <w:p w14:paraId="7C1C0DDE" w14:textId="77777777" w:rsidR="00B04995" w:rsidRPr="00220DC0" w:rsidRDefault="00B04995" w:rsidP="00B04995">
            <w:pPr>
              <w:ind w:left="45"/>
              <w:jc w:val="both"/>
              <w:rPr>
                <w:rFonts w:ascii="Arial" w:hAnsi="Arial" w:cs="Arial"/>
                <w:sz w:val="14"/>
                <w:szCs w:val="14"/>
              </w:rPr>
            </w:pPr>
          </w:p>
        </w:tc>
        <w:tc>
          <w:tcPr>
            <w:tcW w:w="1584" w:type="dxa"/>
            <w:tcBorders>
              <w:top w:val="single" w:sz="4" w:space="0" w:color="auto"/>
            </w:tcBorders>
            <w:shd w:val="clear" w:color="auto" w:fill="FAFAFA"/>
            <w:vAlign w:val="bottom"/>
          </w:tcPr>
          <w:p w14:paraId="5B4CF276" w14:textId="77777777" w:rsidR="00B04995" w:rsidRPr="00220DC0" w:rsidRDefault="00B04995" w:rsidP="00B04995">
            <w:pPr>
              <w:ind w:right="-72"/>
              <w:jc w:val="right"/>
              <w:rPr>
                <w:rFonts w:ascii="Arial" w:hAnsi="Arial" w:cs="Arial"/>
                <w:sz w:val="14"/>
                <w:szCs w:val="14"/>
                <w:cs/>
              </w:rPr>
            </w:pPr>
          </w:p>
        </w:tc>
        <w:tc>
          <w:tcPr>
            <w:tcW w:w="1584" w:type="dxa"/>
            <w:tcBorders>
              <w:top w:val="single" w:sz="4" w:space="0" w:color="auto"/>
            </w:tcBorders>
            <w:shd w:val="clear" w:color="auto" w:fill="FAFAFA"/>
            <w:vAlign w:val="bottom"/>
          </w:tcPr>
          <w:p w14:paraId="31FE799A" w14:textId="77777777" w:rsidR="00B04995" w:rsidRPr="00220DC0" w:rsidRDefault="00B04995" w:rsidP="00B04995">
            <w:pPr>
              <w:ind w:right="-72"/>
              <w:jc w:val="right"/>
              <w:rPr>
                <w:rFonts w:ascii="Arial" w:hAnsi="Arial" w:cs="Arial"/>
                <w:sz w:val="14"/>
                <w:szCs w:val="14"/>
              </w:rPr>
            </w:pPr>
          </w:p>
        </w:tc>
        <w:tc>
          <w:tcPr>
            <w:tcW w:w="1584" w:type="dxa"/>
            <w:tcBorders>
              <w:top w:val="single" w:sz="4" w:space="0" w:color="auto"/>
            </w:tcBorders>
            <w:shd w:val="clear" w:color="auto" w:fill="FAFAFA"/>
            <w:vAlign w:val="bottom"/>
          </w:tcPr>
          <w:p w14:paraId="0A8BCF88" w14:textId="77777777" w:rsidR="00B04995" w:rsidRPr="00220DC0" w:rsidRDefault="00B04995" w:rsidP="00B04995">
            <w:pPr>
              <w:ind w:right="-72"/>
              <w:jc w:val="right"/>
              <w:rPr>
                <w:rFonts w:ascii="Arial" w:hAnsi="Arial" w:cs="Arial"/>
                <w:sz w:val="14"/>
                <w:szCs w:val="14"/>
              </w:rPr>
            </w:pPr>
          </w:p>
        </w:tc>
      </w:tr>
      <w:tr w:rsidR="00B04995" w:rsidRPr="00220DC0" w14:paraId="4A579641" w14:textId="77777777" w:rsidTr="007E0574">
        <w:tc>
          <w:tcPr>
            <w:tcW w:w="4824" w:type="dxa"/>
          </w:tcPr>
          <w:p w14:paraId="505EB3CA" w14:textId="77777777" w:rsidR="00B04995" w:rsidRPr="00220DC0" w:rsidRDefault="00B04995" w:rsidP="00B04995">
            <w:pPr>
              <w:ind w:left="45"/>
              <w:jc w:val="both"/>
              <w:rPr>
                <w:rFonts w:ascii="Arial" w:hAnsi="Arial" w:cs="Arial"/>
                <w:sz w:val="20"/>
                <w:szCs w:val="20"/>
              </w:rPr>
            </w:pPr>
            <w:r w:rsidRPr="00220DC0">
              <w:rPr>
                <w:rFonts w:ascii="Arial" w:hAnsi="Arial" w:cs="Arial"/>
                <w:sz w:val="20"/>
                <w:szCs w:val="20"/>
              </w:rPr>
              <w:t>Fair value</w:t>
            </w:r>
          </w:p>
        </w:tc>
        <w:tc>
          <w:tcPr>
            <w:tcW w:w="1584" w:type="dxa"/>
            <w:tcBorders>
              <w:bottom w:val="single" w:sz="4" w:space="0" w:color="auto"/>
            </w:tcBorders>
            <w:shd w:val="clear" w:color="auto" w:fill="FAFAFA"/>
            <w:vAlign w:val="bottom"/>
          </w:tcPr>
          <w:p w14:paraId="5C242D6A" w14:textId="50F18668" w:rsidR="00B04995" w:rsidRPr="00220DC0" w:rsidRDefault="000F2966" w:rsidP="00B04995">
            <w:pPr>
              <w:ind w:right="-72"/>
              <w:jc w:val="right"/>
              <w:rPr>
                <w:rFonts w:ascii="Arial" w:hAnsi="Arial" w:cs="Arial"/>
                <w:sz w:val="20"/>
                <w:szCs w:val="20"/>
              </w:rPr>
            </w:pPr>
            <w:r w:rsidRPr="000F2966">
              <w:rPr>
                <w:rFonts w:ascii="Arial" w:hAnsi="Arial" w:cs="Arial"/>
                <w:sz w:val="20"/>
                <w:szCs w:val="20"/>
              </w:rPr>
              <w:t>38,396,000</w:t>
            </w:r>
          </w:p>
        </w:tc>
        <w:tc>
          <w:tcPr>
            <w:tcW w:w="1584" w:type="dxa"/>
            <w:tcBorders>
              <w:bottom w:val="single" w:sz="4" w:space="0" w:color="auto"/>
            </w:tcBorders>
            <w:shd w:val="clear" w:color="auto" w:fill="FAFAFA"/>
            <w:vAlign w:val="bottom"/>
          </w:tcPr>
          <w:p w14:paraId="72EF1DF6" w14:textId="3C46A759" w:rsidR="00B04995" w:rsidRPr="00220DC0" w:rsidRDefault="004A2382" w:rsidP="00B04995">
            <w:pPr>
              <w:ind w:right="-72"/>
              <w:jc w:val="right"/>
              <w:rPr>
                <w:rFonts w:ascii="Arial" w:hAnsi="Arial" w:cs="Arial"/>
                <w:sz w:val="20"/>
                <w:szCs w:val="20"/>
              </w:rPr>
            </w:pPr>
            <w:r>
              <w:rPr>
                <w:rFonts w:ascii="Arial" w:hAnsi="Arial" w:cs="Arial"/>
                <w:sz w:val="20"/>
                <w:szCs w:val="20"/>
              </w:rPr>
              <w:t>39,000,000</w:t>
            </w:r>
          </w:p>
        </w:tc>
        <w:tc>
          <w:tcPr>
            <w:tcW w:w="1584" w:type="dxa"/>
            <w:tcBorders>
              <w:bottom w:val="single" w:sz="4" w:space="0" w:color="auto"/>
            </w:tcBorders>
            <w:shd w:val="clear" w:color="auto" w:fill="FAFAFA"/>
            <w:vAlign w:val="bottom"/>
          </w:tcPr>
          <w:p w14:paraId="5A5D5A21" w14:textId="20F7A0F9" w:rsidR="00B04995" w:rsidRPr="00220DC0" w:rsidRDefault="000F2966" w:rsidP="00B04995">
            <w:pPr>
              <w:ind w:right="-72"/>
              <w:jc w:val="right"/>
              <w:rPr>
                <w:rFonts w:ascii="Arial" w:hAnsi="Arial" w:cs="Arial"/>
                <w:sz w:val="20"/>
                <w:szCs w:val="20"/>
              </w:rPr>
            </w:pPr>
            <w:r w:rsidRPr="000F2966">
              <w:rPr>
                <w:rFonts w:ascii="Arial" w:hAnsi="Arial" w:cs="Arial"/>
                <w:sz w:val="20"/>
                <w:szCs w:val="20"/>
              </w:rPr>
              <w:t>77,396,000</w:t>
            </w:r>
          </w:p>
        </w:tc>
      </w:tr>
    </w:tbl>
    <w:p w14:paraId="1D2C1588" w14:textId="77777777" w:rsidR="00FF408A" w:rsidRPr="00220DC0" w:rsidRDefault="00FF408A" w:rsidP="00FF408A">
      <w:pPr>
        <w:ind w:left="540" w:hanging="540"/>
        <w:jc w:val="both"/>
        <w:rPr>
          <w:rFonts w:ascii="Arial" w:hAnsi="Arial" w:cs="Arial"/>
          <w:b/>
          <w:bCs/>
          <w:sz w:val="20"/>
          <w:szCs w:val="20"/>
        </w:rPr>
      </w:pPr>
    </w:p>
    <w:p w14:paraId="3F42B4AF" w14:textId="77777777" w:rsidR="00FF408A" w:rsidRPr="00220DC0" w:rsidRDefault="00FF408A" w:rsidP="00FF408A">
      <w:pPr>
        <w:jc w:val="both"/>
        <w:rPr>
          <w:rFonts w:ascii="Arial" w:hAnsi="Arial" w:cs="Arial"/>
          <w:b/>
          <w:bCs/>
          <w:sz w:val="20"/>
          <w:szCs w:val="20"/>
        </w:rPr>
      </w:pPr>
      <w:r w:rsidRPr="00220DC0">
        <w:rPr>
          <w:rFonts w:ascii="Arial" w:hAnsi="Arial" w:cs="Arial"/>
          <w:b/>
          <w:bCs/>
          <w:sz w:val="20"/>
          <w:szCs w:val="20"/>
        </w:rPr>
        <w:br w:type="page"/>
      </w:r>
    </w:p>
    <w:tbl>
      <w:tblPr>
        <w:tblW w:w="5210" w:type="pct"/>
        <w:tblInd w:w="-504" w:type="dxa"/>
        <w:tblLook w:val="0000" w:firstRow="0" w:lastRow="0" w:firstColumn="0" w:lastColumn="0" w:noHBand="0" w:noVBand="0"/>
      </w:tblPr>
      <w:tblGrid>
        <w:gridCol w:w="5545"/>
        <w:gridCol w:w="1512"/>
        <w:gridCol w:w="1512"/>
        <w:gridCol w:w="1512"/>
      </w:tblGrid>
      <w:tr w:rsidR="00FF408A" w:rsidRPr="00220DC0" w14:paraId="7D1455D7" w14:textId="77777777" w:rsidTr="007E0574">
        <w:tc>
          <w:tcPr>
            <w:tcW w:w="2750" w:type="pct"/>
          </w:tcPr>
          <w:p w14:paraId="7D1A72D7" w14:textId="77777777" w:rsidR="00FF408A" w:rsidRPr="00220DC0" w:rsidRDefault="00FF408A" w:rsidP="007E0574">
            <w:pPr>
              <w:ind w:left="540"/>
              <w:rPr>
                <w:rFonts w:ascii="Arial" w:hAnsi="Arial" w:cs="Arial"/>
                <w:b/>
                <w:bCs/>
                <w:sz w:val="20"/>
                <w:szCs w:val="20"/>
              </w:rPr>
            </w:pPr>
          </w:p>
        </w:tc>
        <w:tc>
          <w:tcPr>
            <w:tcW w:w="2250" w:type="pct"/>
            <w:gridSpan w:val="3"/>
            <w:tcBorders>
              <w:top w:val="single" w:sz="4" w:space="0" w:color="auto"/>
              <w:bottom w:val="single" w:sz="4" w:space="0" w:color="auto"/>
            </w:tcBorders>
            <w:shd w:val="clear" w:color="auto" w:fill="auto"/>
          </w:tcPr>
          <w:p w14:paraId="7AB49711"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Separate</w:t>
            </w:r>
            <w:r w:rsidR="00FF1C98" w:rsidRPr="00220DC0">
              <w:rPr>
                <w:rFonts w:ascii="Arial" w:hAnsi="Arial" w:cs="Arial"/>
                <w:b/>
                <w:bCs/>
                <w:sz w:val="20"/>
                <w:szCs w:val="20"/>
              </w:rPr>
              <w:t xml:space="preserve"> financial statements</w:t>
            </w:r>
          </w:p>
        </w:tc>
      </w:tr>
      <w:tr w:rsidR="00FF408A" w:rsidRPr="00220DC0" w14:paraId="0DE51284" w14:textId="77777777" w:rsidTr="007E0574">
        <w:tc>
          <w:tcPr>
            <w:tcW w:w="2750" w:type="pct"/>
          </w:tcPr>
          <w:p w14:paraId="102E2440" w14:textId="77777777" w:rsidR="00FF408A" w:rsidRPr="00220DC0" w:rsidRDefault="00FF408A" w:rsidP="007E0574">
            <w:pPr>
              <w:ind w:left="540"/>
              <w:rPr>
                <w:rFonts w:ascii="Arial" w:hAnsi="Arial" w:cs="Arial"/>
                <w:b/>
                <w:bCs/>
                <w:sz w:val="20"/>
                <w:szCs w:val="20"/>
              </w:rPr>
            </w:pPr>
          </w:p>
        </w:tc>
        <w:tc>
          <w:tcPr>
            <w:tcW w:w="750" w:type="pct"/>
            <w:tcBorders>
              <w:top w:val="single" w:sz="4" w:space="0" w:color="auto"/>
            </w:tcBorders>
          </w:tcPr>
          <w:p w14:paraId="55316A90" w14:textId="77777777" w:rsidR="00FF408A" w:rsidRPr="00220DC0" w:rsidRDefault="00FF408A" w:rsidP="007E0574">
            <w:pPr>
              <w:ind w:right="-72"/>
              <w:jc w:val="right"/>
              <w:rPr>
                <w:rFonts w:ascii="Arial" w:hAnsi="Arial" w:cs="Arial"/>
                <w:b/>
                <w:bCs/>
                <w:sz w:val="20"/>
                <w:szCs w:val="20"/>
              </w:rPr>
            </w:pPr>
          </w:p>
          <w:p w14:paraId="63D202CF" w14:textId="77777777" w:rsidR="00FF408A" w:rsidRPr="00220DC0" w:rsidRDefault="00FF408A" w:rsidP="007E0574">
            <w:pPr>
              <w:ind w:right="-72"/>
              <w:jc w:val="right"/>
              <w:rPr>
                <w:rFonts w:ascii="Arial" w:hAnsi="Arial" w:cs="Arial"/>
                <w:b/>
                <w:bCs/>
                <w:sz w:val="20"/>
                <w:szCs w:val="20"/>
              </w:rPr>
            </w:pPr>
          </w:p>
          <w:p w14:paraId="0AC299A4"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 xml:space="preserve">Land </w:t>
            </w:r>
          </w:p>
        </w:tc>
        <w:tc>
          <w:tcPr>
            <w:tcW w:w="750" w:type="pct"/>
            <w:tcBorders>
              <w:top w:val="single" w:sz="4" w:space="0" w:color="auto"/>
            </w:tcBorders>
          </w:tcPr>
          <w:p w14:paraId="668CE545"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Buildings and building improvements</w:t>
            </w:r>
          </w:p>
        </w:tc>
        <w:tc>
          <w:tcPr>
            <w:tcW w:w="750" w:type="pct"/>
            <w:tcBorders>
              <w:top w:val="single" w:sz="4" w:space="0" w:color="auto"/>
            </w:tcBorders>
          </w:tcPr>
          <w:p w14:paraId="464466DA" w14:textId="77777777" w:rsidR="00FF408A" w:rsidRPr="00220DC0" w:rsidRDefault="00FF408A" w:rsidP="007E0574">
            <w:pPr>
              <w:ind w:right="-72"/>
              <w:jc w:val="right"/>
              <w:rPr>
                <w:rFonts w:ascii="Arial" w:hAnsi="Arial" w:cs="Arial"/>
                <w:b/>
                <w:bCs/>
                <w:sz w:val="20"/>
                <w:szCs w:val="20"/>
              </w:rPr>
            </w:pPr>
          </w:p>
          <w:p w14:paraId="492A8A6B" w14:textId="77777777" w:rsidR="00FF408A" w:rsidRPr="00220DC0" w:rsidRDefault="00FF408A" w:rsidP="007E0574">
            <w:pPr>
              <w:ind w:right="-72"/>
              <w:jc w:val="right"/>
              <w:rPr>
                <w:rFonts w:ascii="Arial" w:hAnsi="Arial" w:cs="Arial"/>
                <w:b/>
                <w:bCs/>
                <w:sz w:val="20"/>
                <w:szCs w:val="20"/>
              </w:rPr>
            </w:pPr>
          </w:p>
          <w:p w14:paraId="000D00D1"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Total</w:t>
            </w:r>
          </w:p>
        </w:tc>
      </w:tr>
      <w:tr w:rsidR="00FF408A" w:rsidRPr="00220DC0" w14:paraId="18C5D479" w14:textId="77777777" w:rsidTr="007E0574">
        <w:tc>
          <w:tcPr>
            <w:tcW w:w="2750" w:type="pct"/>
          </w:tcPr>
          <w:p w14:paraId="28041B76" w14:textId="77777777" w:rsidR="00FF408A" w:rsidRPr="00220DC0" w:rsidRDefault="00FF408A" w:rsidP="007E0574">
            <w:pPr>
              <w:ind w:left="540"/>
              <w:rPr>
                <w:rFonts w:ascii="Arial" w:hAnsi="Arial" w:cs="Arial"/>
                <w:sz w:val="20"/>
                <w:szCs w:val="20"/>
              </w:rPr>
            </w:pPr>
          </w:p>
        </w:tc>
        <w:tc>
          <w:tcPr>
            <w:tcW w:w="750" w:type="pct"/>
            <w:tcBorders>
              <w:bottom w:val="single" w:sz="4" w:space="0" w:color="auto"/>
            </w:tcBorders>
            <w:shd w:val="clear" w:color="auto" w:fill="auto"/>
          </w:tcPr>
          <w:p w14:paraId="409E4644"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750" w:type="pct"/>
            <w:tcBorders>
              <w:bottom w:val="single" w:sz="4" w:space="0" w:color="auto"/>
            </w:tcBorders>
            <w:shd w:val="clear" w:color="auto" w:fill="auto"/>
          </w:tcPr>
          <w:p w14:paraId="12FA8283"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750" w:type="pct"/>
            <w:tcBorders>
              <w:bottom w:val="single" w:sz="4" w:space="0" w:color="auto"/>
            </w:tcBorders>
            <w:shd w:val="clear" w:color="auto" w:fill="auto"/>
          </w:tcPr>
          <w:p w14:paraId="2F6D8CF8"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r>
      <w:tr w:rsidR="00FF408A" w:rsidRPr="00220DC0" w14:paraId="3B53CC95" w14:textId="77777777" w:rsidTr="007E0574">
        <w:tc>
          <w:tcPr>
            <w:tcW w:w="2750" w:type="pct"/>
          </w:tcPr>
          <w:p w14:paraId="7874D948" w14:textId="77777777" w:rsidR="00FF408A" w:rsidRPr="00220DC0" w:rsidRDefault="00FF408A" w:rsidP="007E0574">
            <w:pPr>
              <w:ind w:left="540"/>
              <w:rPr>
                <w:rFonts w:ascii="Arial" w:hAnsi="Arial" w:cs="Arial"/>
                <w:sz w:val="12"/>
                <w:szCs w:val="12"/>
              </w:rPr>
            </w:pPr>
          </w:p>
        </w:tc>
        <w:tc>
          <w:tcPr>
            <w:tcW w:w="750" w:type="pct"/>
            <w:tcBorders>
              <w:top w:val="single" w:sz="4" w:space="0" w:color="auto"/>
            </w:tcBorders>
          </w:tcPr>
          <w:p w14:paraId="35C08941" w14:textId="77777777" w:rsidR="00FF408A" w:rsidRPr="00220DC0" w:rsidRDefault="00FF408A" w:rsidP="007E0574">
            <w:pPr>
              <w:ind w:right="-72"/>
              <w:jc w:val="right"/>
              <w:rPr>
                <w:rFonts w:ascii="Arial" w:hAnsi="Arial" w:cs="Arial"/>
                <w:sz w:val="12"/>
                <w:szCs w:val="12"/>
              </w:rPr>
            </w:pPr>
          </w:p>
        </w:tc>
        <w:tc>
          <w:tcPr>
            <w:tcW w:w="750" w:type="pct"/>
            <w:tcBorders>
              <w:top w:val="single" w:sz="4" w:space="0" w:color="auto"/>
            </w:tcBorders>
          </w:tcPr>
          <w:p w14:paraId="365E643F" w14:textId="77777777" w:rsidR="00FF408A" w:rsidRPr="00220DC0" w:rsidRDefault="00FF408A" w:rsidP="007E0574">
            <w:pPr>
              <w:ind w:right="-72"/>
              <w:jc w:val="right"/>
              <w:rPr>
                <w:rFonts w:ascii="Arial" w:hAnsi="Arial" w:cs="Arial"/>
                <w:sz w:val="12"/>
                <w:szCs w:val="12"/>
              </w:rPr>
            </w:pPr>
          </w:p>
        </w:tc>
        <w:tc>
          <w:tcPr>
            <w:tcW w:w="750" w:type="pct"/>
            <w:tcBorders>
              <w:top w:val="single" w:sz="4" w:space="0" w:color="auto"/>
            </w:tcBorders>
          </w:tcPr>
          <w:p w14:paraId="5E38925C" w14:textId="77777777" w:rsidR="00FF408A" w:rsidRPr="00220DC0" w:rsidRDefault="00FF408A" w:rsidP="007E0574">
            <w:pPr>
              <w:ind w:right="-72"/>
              <w:jc w:val="right"/>
              <w:rPr>
                <w:rFonts w:ascii="Arial" w:hAnsi="Arial" w:cs="Arial"/>
                <w:sz w:val="12"/>
                <w:szCs w:val="12"/>
              </w:rPr>
            </w:pPr>
          </w:p>
        </w:tc>
      </w:tr>
      <w:tr w:rsidR="00FF408A" w:rsidRPr="00220DC0" w14:paraId="3A93CEED" w14:textId="77777777" w:rsidTr="007E0574">
        <w:tc>
          <w:tcPr>
            <w:tcW w:w="2750" w:type="pct"/>
          </w:tcPr>
          <w:p w14:paraId="18DC3EF5" w14:textId="77777777" w:rsidR="00FF408A" w:rsidRPr="00220DC0" w:rsidRDefault="00FF408A" w:rsidP="007E0574">
            <w:pPr>
              <w:ind w:left="540"/>
              <w:rPr>
                <w:rFonts w:ascii="Arial" w:hAnsi="Arial" w:cs="Arial"/>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2020</w:t>
            </w:r>
          </w:p>
        </w:tc>
        <w:tc>
          <w:tcPr>
            <w:tcW w:w="750" w:type="pct"/>
            <w:vAlign w:val="bottom"/>
          </w:tcPr>
          <w:p w14:paraId="5467F3C7" w14:textId="77777777" w:rsidR="00FF408A" w:rsidRPr="00220DC0" w:rsidRDefault="00FF408A" w:rsidP="007E0574">
            <w:pPr>
              <w:ind w:right="-72"/>
              <w:jc w:val="right"/>
              <w:rPr>
                <w:rFonts w:ascii="Arial" w:hAnsi="Arial" w:cs="Arial"/>
                <w:sz w:val="20"/>
                <w:szCs w:val="20"/>
              </w:rPr>
            </w:pPr>
          </w:p>
        </w:tc>
        <w:tc>
          <w:tcPr>
            <w:tcW w:w="750" w:type="pct"/>
            <w:vAlign w:val="bottom"/>
          </w:tcPr>
          <w:p w14:paraId="32FFEAAB" w14:textId="77777777" w:rsidR="00FF408A" w:rsidRPr="00220DC0" w:rsidRDefault="00FF408A" w:rsidP="007E0574">
            <w:pPr>
              <w:ind w:right="-72"/>
              <w:jc w:val="right"/>
              <w:rPr>
                <w:rFonts w:ascii="Arial" w:hAnsi="Arial" w:cs="Arial"/>
                <w:sz w:val="20"/>
                <w:szCs w:val="20"/>
              </w:rPr>
            </w:pPr>
          </w:p>
        </w:tc>
        <w:tc>
          <w:tcPr>
            <w:tcW w:w="750" w:type="pct"/>
            <w:vAlign w:val="bottom"/>
          </w:tcPr>
          <w:p w14:paraId="1EDA5FA4" w14:textId="77777777" w:rsidR="00FF408A" w:rsidRPr="00220DC0" w:rsidRDefault="00FF408A" w:rsidP="007E0574">
            <w:pPr>
              <w:ind w:right="-72"/>
              <w:jc w:val="right"/>
              <w:rPr>
                <w:rFonts w:ascii="Arial" w:hAnsi="Arial" w:cs="Arial"/>
                <w:sz w:val="20"/>
                <w:szCs w:val="20"/>
              </w:rPr>
            </w:pPr>
          </w:p>
        </w:tc>
      </w:tr>
      <w:tr w:rsidR="00B10190" w:rsidRPr="00220DC0" w14:paraId="660E28D4" w14:textId="77777777" w:rsidTr="007E0574">
        <w:tc>
          <w:tcPr>
            <w:tcW w:w="2750" w:type="pct"/>
          </w:tcPr>
          <w:p w14:paraId="5376245A"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Cost</w:t>
            </w:r>
          </w:p>
        </w:tc>
        <w:tc>
          <w:tcPr>
            <w:tcW w:w="750" w:type="pct"/>
            <w:vAlign w:val="bottom"/>
          </w:tcPr>
          <w:p w14:paraId="765D6AC2"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010</w:t>
            </w:r>
            <w:r w:rsidRPr="00220DC0">
              <w:rPr>
                <w:rFonts w:ascii="Arial" w:hAnsi="Arial" w:cs="Arial"/>
                <w:sz w:val="20"/>
                <w:szCs w:val="20"/>
                <w:lang w:val="en-US"/>
              </w:rPr>
              <w:t>,</w:t>
            </w:r>
            <w:r w:rsidRPr="00220DC0">
              <w:rPr>
                <w:rFonts w:ascii="Arial" w:hAnsi="Arial" w:cs="Arial"/>
                <w:sz w:val="20"/>
                <w:szCs w:val="20"/>
              </w:rPr>
              <w:t>440</w:t>
            </w:r>
            <w:r w:rsidRPr="00220DC0">
              <w:rPr>
                <w:rFonts w:ascii="Arial" w:hAnsi="Arial" w:cs="Arial"/>
                <w:sz w:val="20"/>
                <w:szCs w:val="20"/>
                <w:lang w:val="en-US"/>
              </w:rPr>
              <w:t>,</w:t>
            </w:r>
            <w:r w:rsidRPr="00220DC0">
              <w:rPr>
                <w:rFonts w:ascii="Arial" w:hAnsi="Arial" w:cs="Arial"/>
                <w:sz w:val="20"/>
                <w:szCs w:val="20"/>
              </w:rPr>
              <w:t>666</w:t>
            </w:r>
          </w:p>
        </w:tc>
        <w:tc>
          <w:tcPr>
            <w:tcW w:w="750" w:type="pct"/>
            <w:vAlign w:val="bottom"/>
          </w:tcPr>
          <w:p w14:paraId="78D57B0D"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42</w:t>
            </w:r>
            <w:r w:rsidRPr="00220DC0">
              <w:rPr>
                <w:rFonts w:ascii="Arial" w:hAnsi="Arial" w:cs="Arial"/>
                <w:sz w:val="20"/>
                <w:szCs w:val="20"/>
                <w:lang w:val="en-US"/>
              </w:rPr>
              <w:t>,</w:t>
            </w:r>
            <w:r w:rsidRPr="00220DC0">
              <w:rPr>
                <w:rFonts w:ascii="Arial" w:hAnsi="Arial" w:cs="Arial"/>
                <w:sz w:val="20"/>
                <w:szCs w:val="20"/>
              </w:rPr>
              <w:t>047</w:t>
            </w:r>
            <w:r w:rsidRPr="00220DC0">
              <w:rPr>
                <w:rFonts w:ascii="Arial" w:hAnsi="Arial" w:cs="Arial"/>
                <w:sz w:val="20"/>
                <w:szCs w:val="20"/>
                <w:lang w:val="en-US"/>
              </w:rPr>
              <w:t>,</w:t>
            </w:r>
            <w:r w:rsidRPr="00220DC0">
              <w:rPr>
                <w:rFonts w:ascii="Arial" w:hAnsi="Arial" w:cs="Arial"/>
                <w:sz w:val="20"/>
                <w:szCs w:val="20"/>
              </w:rPr>
              <w:t>226</w:t>
            </w:r>
          </w:p>
        </w:tc>
        <w:tc>
          <w:tcPr>
            <w:tcW w:w="750" w:type="pct"/>
            <w:vAlign w:val="bottom"/>
          </w:tcPr>
          <w:p w14:paraId="30DE9530"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052</w:t>
            </w:r>
            <w:r w:rsidRPr="00220DC0">
              <w:rPr>
                <w:rFonts w:ascii="Arial" w:hAnsi="Arial" w:cs="Arial"/>
                <w:sz w:val="20"/>
                <w:szCs w:val="20"/>
                <w:lang w:val="en-US"/>
              </w:rPr>
              <w:t>,</w:t>
            </w:r>
            <w:r w:rsidRPr="00220DC0">
              <w:rPr>
                <w:rFonts w:ascii="Arial" w:hAnsi="Arial" w:cs="Arial"/>
                <w:sz w:val="20"/>
                <w:szCs w:val="20"/>
              </w:rPr>
              <w:t>487</w:t>
            </w:r>
            <w:r w:rsidRPr="00220DC0">
              <w:rPr>
                <w:rFonts w:ascii="Arial" w:hAnsi="Arial" w:cs="Arial"/>
                <w:sz w:val="20"/>
                <w:szCs w:val="20"/>
                <w:lang w:val="en-US"/>
              </w:rPr>
              <w:t>,</w:t>
            </w:r>
            <w:r w:rsidRPr="00220DC0">
              <w:rPr>
                <w:rFonts w:ascii="Arial" w:hAnsi="Arial" w:cs="Arial"/>
                <w:sz w:val="20"/>
                <w:szCs w:val="20"/>
              </w:rPr>
              <w:t>892</w:t>
            </w:r>
          </w:p>
        </w:tc>
      </w:tr>
      <w:tr w:rsidR="00B10190" w:rsidRPr="00220DC0" w14:paraId="5DE1110A" w14:textId="77777777" w:rsidTr="00B10190">
        <w:tc>
          <w:tcPr>
            <w:tcW w:w="2750" w:type="pct"/>
          </w:tcPr>
          <w:p w14:paraId="4841376A"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750" w:type="pct"/>
            <w:tcBorders>
              <w:bottom w:val="single" w:sz="4" w:space="0" w:color="auto"/>
            </w:tcBorders>
            <w:shd w:val="clear" w:color="auto" w:fill="auto"/>
          </w:tcPr>
          <w:p w14:paraId="08F7B4A7" w14:textId="77777777" w:rsidR="00B10190" w:rsidRPr="00220DC0" w:rsidRDefault="00B10190" w:rsidP="00B10190">
            <w:pPr>
              <w:tabs>
                <w:tab w:val="left" w:pos="6840"/>
              </w:tabs>
              <w:ind w:right="-72"/>
              <w:jc w:val="right"/>
              <w:rPr>
                <w:rFonts w:ascii="Arial" w:hAnsi="Arial" w:cs="Arial"/>
                <w:sz w:val="20"/>
                <w:szCs w:val="20"/>
              </w:rPr>
            </w:pPr>
            <w:r w:rsidRPr="00220DC0">
              <w:rPr>
                <w:rFonts w:ascii="Arial" w:hAnsi="Arial" w:cs="Arial"/>
                <w:sz w:val="20"/>
                <w:szCs w:val="20"/>
              </w:rPr>
              <w:t>-</w:t>
            </w:r>
          </w:p>
        </w:tc>
        <w:tc>
          <w:tcPr>
            <w:tcW w:w="750" w:type="pct"/>
            <w:tcBorders>
              <w:bottom w:val="single" w:sz="4" w:space="0" w:color="auto"/>
            </w:tcBorders>
            <w:shd w:val="clear" w:color="auto" w:fill="auto"/>
          </w:tcPr>
          <w:p w14:paraId="21DA27A9" w14:textId="77777777" w:rsidR="00B10190" w:rsidRPr="00220DC0" w:rsidRDefault="00B10190" w:rsidP="00B10190">
            <w:pPr>
              <w:tabs>
                <w:tab w:val="left" w:pos="6840"/>
              </w:tabs>
              <w:ind w:right="-72"/>
              <w:jc w:val="right"/>
              <w:rPr>
                <w:rFonts w:ascii="Arial" w:hAnsi="Arial" w:cs="Arial"/>
                <w:sz w:val="20"/>
                <w:szCs w:val="20"/>
                <w:cs/>
              </w:rPr>
            </w:pPr>
            <w:r w:rsidRPr="00220DC0">
              <w:rPr>
                <w:rFonts w:ascii="Arial" w:hAnsi="Arial" w:cs="Arial"/>
                <w:sz w:val="20"/>
                <w:szCs w:val="20"/>
              </w:rPr>
              <w:t>(11,542,812)</w:t>
            </w:r>
          </w:p>
        </w:tc>
        <w:tc>
          <w:tcPr>
            <w:tcW w:w="750" w:type="pct"/>
            <w:tcBorders>
              <w:bottom w:val="single" w:sz="4" w:space="0" w:color="auto"/>
            </w:tcBorders>
            <w:shd w:val="clear" w:color="auto" w:fill="auto"/>
          </w:tcPr>
          <w:p w14:paraId="493052B0" w14:textId="77777777" w:rsidR="00B10190" w:rsidRPr="00220DC0" w:rsidRDefault="00B10190" w:rsidP="00B10190">
            <w:pPr>
              <w:tabs>
                <w:tab w:val="left" w:pos="6840"/>
              </w:tabs>
              <w:ind w:right="-72"/>
              <w:jc w:val="right"/>
              <w:rPr>
                <w:rFonts w:ascii="Arial" w:hAnsi="Arial" w:cs="Arial"/>
                <w:sz w:val="20"/>
                <w:szCs w:val="20"/>
                <w:cs/>
              </w:rPr>
            </w:pPr>
            <w:r w:rsidRPr="00220DC0">
              <w:rPr>
                <w:rFonts w:ascii="Arial" w:hAnsi="Arial" w:cs="Arial"/>
                <w:sz w:val="20"/>
                <w:szCs w:val="20"/>
              </w:rPr>
              <w:t>(11,542,812)</w:t>
            </w:r>
          </w:p>
        </w:tc>
      </w:tr>
      <w:tr w:rsidR="00B10190" w:rsidRPr="00220DC0" w14:paraId="2C68DAAD" w14:textId="77777777" w:rsidTr="007E0574">
        <w:tc>
          <w:tcPr>
            <w:tcW w:w="2750" w:type="pct"/>
          </w:tcPr>
          <w:p w14:paraId="1E578414" w14:textId="77777777" w:rsidR="00B10190" w:rsidRPr="00220DC0" w:rsidRDefault="00B10190" w:rsidP="00B10190">
            <w:pPr>
              <w:ind w:left="540"/>
              <w:rPr>
                <w:rFonts w:ascii="Arial" w:hAnsi="Arial" w:cs="Arial"/>
                <w:sz w:val="14"/>
                <w:szCs w:val="14"/>
              </w:rPr>
            </w:pPr>
          </w:p>
        </w:tc>
        <w:tc>
          <w:tcPr>
            <w:tcW w:w="750" w:type="pct"/>
            <w:tcBorders>
              <w:top w:val="single" w:sz="4" w:space="0" w:color="auto"/>
            </w:tcBorders>
            <w:vAlign w:val="bottom"/>
          </w:tcPr>
          <w:p w14:paraId="1E72A5C5"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2F4E3A61"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67225D79" w14:textId="77777777" w:rsidR="00B10190" w:rsidRPr="00220DC0" w:rsidRDefault="00B10190" w:rsidP="00B10190">
            <w:pPr>
              <w:ind w:right="-72"/>
              <w:jc w:val="right"/>
              <w:rPr>
                <w:rFonts w:ascii="Arial" w:hAnsi="Arial" w:cs="Arial"/>
                <w:sz w:val="14"/>
                <w:szCs w:val="14"/>
              </w:rPr>
            </w:pPr>
          </w:p>
        </w:tc>
      </w:tr>
      <w:tr w:rsidR="00B10190" w:rsidRPr="00220DC0" w14:paraId="0E2C468C" w14:textId="77777777" w:rsidTr="007E0574">
        <w:tc>
          <w:tcPr>
            <w:tcW w:w="2750" w:type="pct"/>
          </w:tcPr>
          <w:p w14:paraId="4D99F204"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Net book value</w:t>
            </w:r>
          </w:p>
        </w:tc>
        <w:tc>
          <w:tcPr>
            <w:tcW w:w="750" w:type="pct"/>
            <w:tcBorders>
              <w:bottom w:val="single" w:sz="4" w:space="0" w:color="auto"/>
            </w:tcBorders>
            <w:shd w:val="clear" w:color="auto" w:fill="auto"/>
            <w:vAlign w:val="bottom"/>
          </w:tcPr>
          <w:p w14:paraId="25E6751F"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010</w:t>
            </w:r>
            <w:r w:rsidRPr="00220DC0">
              <w:rPr>
                <w:rFonts w:ascii="Arial" w:hAnsi="Arial" w:cs="Arial"/>
                <w:sz w:val="20"/>
                <w:szCs w:val="20"/>
                <w:lang w:val="en-US"/>
              </w:rPr>
              <w:t>,</w:t>
            </w:r>
            <w:r w:rsidRPr="00220DC0">
              <w:rPr>
                <w:rFonts w:ascii="Arial" w:hAnsi="Arial" w:cs="Arial"/>
                <w:sz w:val="20"/>
                <w:szCs w:val="20"/>
              </w:rPr>
              <w:t>440</w:t>
            </w:r>
            <w:r w:rsidRPr="00220DC0">
              <w:rPr>
                <w:rFonts w:ascii="Arial" w:hAnsi="Arial" w:cs="Arial"/>
                <w:sz w:val="20"/>
                <w:szCs w:val="20"/>
                <w:lang w:val="en-US"/>
              </w:rPr>
              <w:t>,</w:t>
            </w:r>
            <w:r w:rsidRPr="00220DC0">
              <w:rPr>
                <w:rFonts w:ascii="Arial" w:hAnsi="Arial" w:cs="Arial"/>
                <w:sz w:val="20"/>
                <w:szCs w:val="20"/>
              </w:rPr>
              <w:t>666</w:t>
            </w:r>
          </w:p>
        </w:tc>
        <w:tc>
          <w:tcPr>
            <w:tcW w:w="750" w:type="pct"/>
            <w:tcBorders>
              <w:bottom w:val="single" w:sz="4" w:space="0" w:color="auto"/>
            </w:tcBorders>
            <w:shd w:val="clear" w:color="auto" w:fill="auto"/>
            <w:vAlign w:val="bottom"/>
          </w:tcPr>
          <w:p w14:paraId="1527EECC"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30</w:t>
            </w:r>
            <w:r w:rsidRPr="00220DC0">
              <w:rPr>
                <w:rFonts w:ascii="Arial" w:hAnsi="Arial" w:cs="Arial"/>
                <w:sz w:val="20"/>
                <w:szCs w:val="20"/>
                <w:lang w:val="en-US"/>
              </w:rPr>
              <w:t>,</w:t>
            </w:r>
            <w:r w:rsidRPr="00220DC0">
              <w:rPr>
                <w:rFonts w:ascii="Arial" w:hAnsi="Arial" w:cs="Arial"/>
                <w:sz w:val="20"/>
                <w:szCs w:val="20"/>
              </w:rPr>
              <w:t>504</w:t>
            </w:r>
            <w:r w:rsidRPr="00220DC0">
              <w:rPr>
                <w:rFonts w:ascii="Arial" w:hAnsi="Arial" w:cs="Arial"/>
                <w:sz w:val="20"/>
                <w:szCs w:val="20"/>
                <w:lang w:val="en-US"/>
              </w:rPr>
              <w:t>,</w:t>
            </w:r>
            <w:r w:rsidRPr="00220DC0">
              <w:rPr>
                <w:rFonts w:ascii="Arial" w:hAnsi="Arial" w:cs="Arial"/>
                <w:sz w:val="20"/>
                <w:szCs w:val="20"/>
              </w:rPr>
              <w:t>414</w:t>
            </w:r>
          </w:p>
        </w:tc>
        <w:tc>
          <w:tcPr>
            <w:tcW w:w="750" w:type="pct"/>
            <w:tcBorders>
              <w:bottom w:val="single" w:sz="4" w:space="0" w:color="auto"/>
            </w:tcBorders>
            <w:shd w:val="clear" w:color="auto" w:fill="auto"/>
            <w:vAlign w:val="bottom"/>
          </w:tcPr>
          <w:p w14:paraId="3800B4FE"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040</w:t>
            </w:r>
            <w:r w:rsidRPr="00220DC0">
              <w:rPr>
                <w:rFonts w:ascii="Arial" w:hAnsi="Arial" w:cs="Arial"/>
                <w:sz w:val="20"/>
                <w:szCs w:val="20"/>
                <w:lang w:val="en-US"/>
              </w:rPr>
              <w:t>,</w:t>
            </w:r>
            <w:r w:rsidRPr="00220DC0">
              <w:rPr>
                <w:rFonts w:ascii="Arial" w:hAnsi="Arial" w:cs="Arial"/>
                <w:sz w:val="20"/>
                <w:szCs w:val="20"/>
              </w:rPr>
              <w:t>945</w:t>
            </w:r>
            <w:r w:rsidRPr="00220DC0">
              <w:rPr>
                <w:rFonts w:ascii="Arial" w:hAnsi="Arial" w:cs="Arial"/>
                <w:sz w:val="20"/>
                <w:szCs w:val="20"/>
                <w:lang w:val="en-US"/>
              </w:rPr>
              <w:t>,</w:t>
            </w:r>
            <w:r w:rsidRPr="00220DC0">
              <w:rPr>
                <w:rFonts w:ascii="Arial" w:hAnsi="Arial" w:cs="Arial"/>
                <w:sz w:val="20"/>
                <w:szCs w:val="20"/>
              </w:rPr>
              <w:t>080</w:t>
            </w:r>
          </w:p>
        </w:tc>
      </w:tr>
      <w:tr w:rsidR="00B10190" w:rsidRPr="00220DC0" w14:paraId="6A1B434D" w14:textId="77777777" w:rsidTr="007E0574">
        <w:tc>
          <w:tcPr>
            <w:tcW w:w="2750" w:type="pct"/>
          </w:tcPr>
          <w:p w14:paraId="539B2D45" w14:textId="77777777" w:rsidR="00B10190" w:rsidRPr="00220DC0" w:rsidRDefault="00B10190" w:rsidP="00B10190">
            <w:pPr>
              <w:ind w:left="540"/>
              <w:jc w:val="both"/>
              <w:rPr>
                <w:rFonts w:ascii="Arial" w:hAnsi="Arial" w:cs="Arial"/>
                <w:sz w:val="14"/>
                <w:szCs w:val="14"/>
              </w:rPr>
            </w:pPr>
          </w:p>
        </w:tc>
        <w:tc>
          <w:tcPr>
            <w:tcW w:w="750" w:type="pct"/>
            <w:tcBorders>
              <w:top w:val="single" w:sz="4" w:space="0" w:color="auto"/>
            </w:tcBorders>
            <w:vAlign w:val="bottom"/>
          </w:tcPr>
          <w:p w14:paraId="032483B1" w14:textId="77777777" w:rsidR="00B10190" w:rsidRPr="00220DC0" w:rsidRDefault="00B10190" w:rsidP="00B10190">
            <w:pPr>
              <w:ind w:right="-72"/>
              <w:jc w:val="right"/>
              <w:rPr>
                <w:rFonts w:ascii="Arial" w:hAnsi="Arial" w:cs="Arial"/>
                <w:sz w:val="14"/>
                <w:szCs w:val="14"/>
                <w:cs/>
              </w:rPr>
            </w:pPr>
          </w:p>
        </w:tc>
        <w:tc>
          <w:tcPr>
            <w:tcW w:w="750" w:type="pct"/>
            <w:tcBorders>
              <w:top w:val="single" w:sz="4" w:space="0" w:color="auto"/>
            </w:tcBorders>
            <w:vAlign w:val="bottom"/>
          </w:tcPr>
          <w:p w14:paraId="2ADCC5B0"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7298C71B" w14:textId="77777777" w:rsidR="00B10190" w:rsidRPr="00220DC0" w:rsidRDefault="00B10190" w:rsidP="00B10190">
            <w:pPr>
              <w:ind w:right="-72"/>
              <w:jc w:val="right"/>
              <w:rPr>
                <w:rFonts w:ascii="Arial" w:hAnsi="Arial" w:cs="Arial"/>
                <w:sz w:val="14"/>
                <w:szCs w:val="14"/>
              </w:rPr>
            </w:pPr>
          </w:p>
        </w:tc>
      </w:tr>
      <w:tr w:rsidR="00B10190" w:rsidRPr="00220DC0" w14:paraId="328CFA64" w14:textId="77777777" w:rsidTr="007E0574">
        <w:tc>
          <w:tcPr>
            <w:tcW w:w="2750" w:type="pct"/>
          </w:tcPr>
          <w:p w14:paraId="32F1E1C7"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Fair value</w:t>
            </w:r>
          </w:p>
        </w:tc>
        <w:tc>
          <w:tcPr>
            <w:tcW w:w="750" w:type="pct"/>
            <w:tcBorders>
              <w:bottom w:val="single" w:sz="4" w:space="0" w:color="auto"/>
            </w:tcBorders>
            <w:shd w:val="clear" w:color="auto" w:fill="auto"/>
            <w:vAlign w:val="bottom"/>
          </w:tcPr>
          <w:p w14:paraId="046F4BF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1,130,644,670</w:t>
            </w:r>
          </w:p>
        </w:tc>
        <w:tc>
          <w:tcPr>
            <w:tcW w:w="750" w:type="pct"/>
            <w:tcBorders>
              <w:bottom w:val="single" w:sz="4" w:space="0" w:color="auto"/>
            </w:tcBorders>
            <w:shd w:val="clear" w:color="auto" w:fill="auto"/>
            <w:vAlign w:val="bottom"/>
          </w:tcPr>
          <w:p w14:paraId="3CC2E155"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38</w:t>
            </w:r>
            <w:r w:rsidRPr="00220DC0">
              <w:rPr>
                <w:rFonts w:ascii="Arial" w:hAnsi="Arial" w:cs="Arial"/>
                <w:sz w:val="20"/>
                <w:szCs w:val="20"/>
                <w:lang w:val="en-US"/>
              </w:rPr>
              <w:t>,</w:t>
            </w:r>
            <w:r w:rsidRPr="00220DC0">
              <w:rPr>
                <w:rFonts w:ascii="Arial" w:hAnsi="Arial" w:cs="Arial"/>
                <w:sz w:val="20"/>
                <w:szCs w:val="20"/>
              </w:rPr>
              <w:t>990</w:t>
            </w:r>
            <w:r w:rsidRPr="00220DC0">
              <w:rPr>
                <w:rFonts w:ascii="Arial" w:hAnsi="Arial" w:cs="Arial"/>
                <w:sz w:val="20"/>
                <w:szCs w:val="20"/>
                <w:lang w:val="en-US"/>
              </w:rPr>
              <w:t>,</w:t>
            </w:r>
            <w:r w:rsidRPr="00220DC0">
              <w:rPr>
                <w:rFonts w:ascii="Arial" w:hAnsi="Arial" w:cs="Arial"/>
                <w:sz w:val="20"/>
                <w:szCs w:val="20"/>
              </w:rPr>
              <w:t>000</w:t>
            </w:r>
          </w:p>
        </w:tc>
        <w:tc>
          <w:tcPr>
            <w:tcW w:w="750" w:type="pct"/>
            <w:tcBorders>
              <w:bottom w:val="single" w:sz="4" w:space="0" w:color="auto"/>
            </w:tcBorders>
            <w:shd w:val="clear" w:color="auto" w:fill="auto"/>
            <w:vAlign w:val="bottom"/>
          </w:tcPr>
          <w:p w14:paraId="1B4B4B1B"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169</w:t>
            </w:r>
            <w:r w:rsidRPr="00220DC0">
              <w:rPr>
                <w:rFonts w:ascii="Arial" w:hAnsi="Arial" w:cs="Arial"/>
                <w:sz w:val="20"/>
                <w:szCs w:val="20"/>
                <w:lang w:val="en-US"/>
              </w:rPr>
              <w:t>,</w:t>
            </w:r>
            <w:r w:rsidRPr="00220DC0">
              <w:rPr>
                <w:rFonts w:ascii="Arial" w:hAnsi="Arial" w:cs="Arial"/>
                <w:sz w:val="20"/>
                <w:szCs w:val="20"/>
              </w:rPr>
              <w:t>634</w:t>
            </w:r>
            <w:r w:rsidRPr="00220DC0">
              <w:rPr>
                <w:rFonts w:ascii="Arial" w:hAnsi="Arial" w:cs="Arial"/>
                <w:sz w:val="20"/>
                <w:szCs w:val="20"/>
                <w:lang w:val="en-US"/>
              </w:rPr>
              <w:t>,</w:t>
            </w:r>
            <w:r w:rsidRPr="00220DC0">
              <w:rPr>
                <w:rFonts w:ascii="Arial" w:hAnsi="Arial" w:cs="Arial"/>
                <w:sz w:val="20"/>
                <w:szCs w:val="20"/>
              </w:rPr>
              <w:t>670</w:t>
            </w:r>
          </w:p>
        </w:tc>
      </w:tr>
      <w:tr w:rsidR="00B10190" w:rsidRPr="00220DC0" w14:paraId="5E796373" w14:textId="77777777" w:rsidTr="007E0574">
        <w:tc>
          <w:tcPr>
            <w:tcW w:w="2750" w:type="pct"/>
          </w:tcPr>
          <w:p w14:paraId="656E8EEA" w14:textId="77777777" w:rsidR="00B10190" w:rsidRPr="00220DC0" w:rsidRDefault="00B10190" w:rsidP="00B10190">
            <w:pPr>
              <w:ind w:left="540"/>
              <w:jc w:val="both"/>
              <w:rPr>
                <w:rFonts w:ascii="Arial" w:hAnsi="Arial" w:cs="Arial"/>
                <w:b/>
                <w:bCs/>
                <w:sz w:val="16"/>
                <w:szCs w:val="16"/>
              </w:rPr>
            </w:pPr>
          </w:p>
        </w:tc>
        <w:tc>
          <w:tcPr>
            <w:tcW w:w="750" w:type="pct"/>
            <w:tcBorders>
              <w:top w:val="single" w:sz="4" w:space="0" w:color="auto"/>
            </w:tcBorders>
            <w:vAlign w:val="bottom"/>
          </w:tcPr>
          <w:p w14:paraId="5D6D96E0"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vAlign w:val="bottom"/>
          </w:tcPr>
          <w:p w14:paraId="5041F07B"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vAlign w:val="bottom"/>
          </w:tcPr>
          <w:p w14:paraId="0CB3881C" w14:textId="77777777" w:rsidR="00B10190" w:rsidRPr="00220DC0" w:rsidRDefault="00B10190" w:rsidP="00B10190">
            <w:pPr>
              <w:ind w:right="-72"/>
              <w:jc w:val="right"/>
              <w:rPr>
                <w:rFonts w:ascii="Arial" w:hAnsi="Arial" w:cs="Arial"/>
                <w:sz w:val="16"/>
                <w:szCs w:val="16"/>
              </w:rPr>
            </w:pPr>
          </w:p>
        </w:tc>
      </w:tr>
      <w:tr w:rsidR="00B10190" w:rsidRPr="00220DC0" w14:paraId="21C0CD9C" w14:textId="77777777" w:rsidTr="007E0574">
        <w:tc>
          <w:tcPr>
            <w:tcW w:w="2750" w:type="pct"/>
          </w:tcPr>
          <w:p w14:paraId="71E92557" w14:textId="77777777" w:rsidR="00B10190" w:rsidRPr="00220DC0" w:rsidRDefault="00B10190" w:rsidP="00B10190">
            <w:pPr>
              <w:ind w:left="540"/>
              <w:jc w:val="both"/>
              <w:rPr>
                <w:rFonts w:ascii="Arial" w:hAnsi="Arial" w:cs="Arial"/>
                <w:sz w:val="20"/>
                <w:szCs w:val="20"/>
              </w:rPr>
            </w:pPr>
            <w:r w:rsidRPr="00220DC0">
              <w:rPr>
                <w:rFonts w:ascii="Arial" w:hAnsi="Arial" w:cs="Arial"/>
                <w:b/>
                <w:bCs/>
                <w:sz w:val="20"/>
                <w:szCs w:val="20"/>
              </w:rPr>
              <w:t>For the year ended 31 December 2020</w:t>
            </w:r>
          </w:p>
        </w:tc>
        <w:tc>
          <w:tcPr>
            <w:tcW w:w="750" w:type="pct"/>
            <w:vAlign w:val="bottom"/>
          </w:tcPr>
          <w:p w14:paraId="184A7065" w14:textId="77777777" w:rsidR="00B10190" w:rsidRPr="00220DC0" w:rsidRDefault="00B10190" w:rsidP="00B10190">
            <w:pPr>
              <w:ind w:right="-72"/>
              <w:jc w:val="right"/>
              <w:rPr>
                <w:rFonts w:ascii="Arial" w:hAnsi="Arial" w:cs="Arial"/>
                <w:sz w:val="20"/>
                <w:szCs w:val="20"/>
              </w:rPr>
            </w:pPr>
          </w:p>
        </w:tc>
        <w:tc>
          <w:tcPr>
            <w:tcW w:w="750" w:type="pct"/>
            <w:vAlign w:val="bottom"/>
          </w:tcPr>
          <w:p w14:paraId="7AC69AD8" w14:textId="77777777" w:rsidR="00B10190" w:rsidRPr="00220DC0" w:rsidRDefault="00B10190" w:rsidP="00B10190">
            <w:pPr>
              <w:ind w:right="-72"/>
              <w:jc w:val="right"/>
              <w:rPr>
                <w:rFonts w:ascii="Arial" w:hAnsi="Arial" w:cs="Arial"/>
                <w:sz w:val="20"/>
                <w:szCs w:val="20"/>
              </w:rPr>
            </w:pPr>
          </w:p>
        </w:tc>
        <w:tc>
          <w:tcPr>
            <w:tcW w:w="750" w:type="pct"/>
            <w:vAlign w:val="bottom"/>
          </w:tcPr>
          <w:p w14:paraId="302F4D9A" w14:textId="77777777" w:rsidR="00B10190" w:rsidRPr="00220DC0" w:rsidRDefault="00B10190" w:rsidP="00B10190">
            <w:pPr>
              <w:ind w:right="-72"/>
              <w:jc w:val="right"/>
              <w:rPr>
                <w:rFonts w:ascii="Arial" w:hAnsi="Arial" w:cs="Arial"/>
                <w:sz w:val="20"/>
                <w:szCs w:val="20"/>
              </w:rPr>
            </w:pPr>
          </w:p>
        </w:tc>
      </w:tr>
      <w:tr w:rsidR="00B10190" w:rsidRPr="00220DC0" w14:paraId="1419D26B" w14:textId="77777777" w:rsidTr="007E0574">
        <w:trPr>
          <w:trHeight w:val="66"/>
        </w:trPr>
        <w:tc>
          <w:tcPr>
            <w:tcW w:w="2750" w:type="pct"/>
          </w:tcPr>
          <w:p w14:paraId="7C9CAA24"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Opening net book value</w:t>
            </w:r>
          </w:p>
        </w:tc>
        <w:tc>
          <w:tcPr>
            <w:tcW w:w="750" w:type="pct"/>
            <w:vAlign w:val="bottom"/>
          </w:tcPr>
          <w:p w14:paraId="21382A6E"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010</w:t>
            </w:r>
            <w:r w:rsidRPr="00220DC0">
              <w:rPr>
                <w:rFonts w:ascii="Arial" w:hAnsi="Arial" w:cs="Arial"/>
                <w:sz w:val="20"/>
                <w:szCs w:val="20"/>
                <w:lang w:val="en-US"/>
              </w:rPr>
              <w:t>,</w:t>
            </w:r>
            <w:r w:rsidRPr="00220DC0">
              <w:rPr>
                <w:rFonts w:ascii="Arial" w:hAnsi="Arial" w:cs="Arial"/>
                <w:sz w:val="20"/>
                <w:szCs w:val="20"/>
              </w:rPr>
              <w:t>440</w:t>
            </w:r>
            <w:r w:rsidRPr="00220DC0">
              <w:rPr>
                <w:rFonts w:ascii="Arial" w:hAnsi="Arial" w:cs="Arial"/>
                <w:sz w:val="20"/>
                <w:szCs w:val="20"/>
                <w:lang w:val="en-US"/>
              </w:rPr>
              <w:t>,</w:t>
            </w:r>
            <w:r w:rsidRPr="00220DC0">
              <w:rPr>
                <w:rFonts w:ascii="Arial" w:hAnsi="Arial" w:cs="Arial"/>
                <w:sz w:val="20"/>
                <w:szCs w:val="20"/>
              </w:rPr>
              <w:t>666</w:t>
            </w:r>
          </w:p>
        </w:tc>
        <w:tc>
          <w:tcPr>
            <w:tcW w:w="750" w:type="pct"/>
            <w:vAlign w:val="bottom"/>
          </w:tcPr>
          <w:p w14:paraId="02C0817A"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30</w:t>
            </w:r>
            <w:r w:rsidRPr="00220DC0">
              <w:rPr>
                <w:rFonts w:ascii="Arial" w:hAnsi="Arial" w:cs="Arial"/>
                <w:sz w:val="20"/>
                <w:szCs w:val="20"/>
                <w:lang w:val="en-US"/>
              </w:rPr>
              <w:t>,</w:t>
            </w:r>
            <w:r w:rsidRPr="00220DC0">
              <w:rPr>
                <w:rFonts w:ascii="Arial" w:hAnsi="Arial" w:cs="Arial"/>
                <w:sz w:val="20"/>
                <w:szCs w:val="20"/>
              </w:rPr>
              <w:t>504</w:t>
            </w:r>
            <w:r w:rsidRPr="00220DC0">
              <w:rPr>
                <w:rFonts w:ascii="Arial" w:hAnsi="Arial" w:cs="Arial"/>
                <w:sz w:val="20"/>
                <w:szCs w:val="20"/>
                <w:lang w:val="en-US"/>
              </w:rPr>
              <w:t>,</w:t>
            </w:r>
            <w:r w:rsidRPr="00220DC0">
              <w:rPr>
                <w:rFonts w:ascii="Arial" w:hAnsi="Arial" w:cs="Arial"/>
                <w:sz w:val="20"/>
                <w:szCs w:val="20"/>
              </w:rPr>
              <w:t>414</w:t>
            </w:r>
          </w:p>
        </w:tc>
        <w:tc>
          <w:tcPr>
            <w:tcW w:w="750" w:type="pct"/>
            <w:vAlign w:val="bottom"/>
          </w:tcPr>
          <w:p w14:paraId="2E33CBAF"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040</w:t>
            </w:r>
            <w:r w:rsidRPr="00220DC0">
              <w:rPr>
                <w:rFonts w:ascii="Arial" w:hAnsi="Arial" w:cs="Arial"/>
                <w:sz w:val="20"/>
                <w:szCs w:val="20"/>
                <w:lang w:val="en-US"/>
              </w:rPr>
              <w:t>,</w:t>
            </w:r>
            <w:r w:rsidRPr="00220DC0">
              <w:rPr>
                <w:rFonts w:ascii="Arial" w:hAnsi="Arial" w:cs="Arial"/>
                <w:sz w:val="20"/>
                <w:szCs w:val="20"/>
              </w:rPr>
              <w:t>945</w:t>
            </w:r>
            <w:r w:rsidRPr="00220DC0">
              <w:rPr>
                <w:rFonts w:ascii="Arial" w:hAnsi="Arial" w:cs="Arial"/>
                <w:sz w:val="20"/>
                <w:szCs w:val="20"/>
                <w:lang w:val="en-US"/>
              </w:rPr>
              <w:t>,</w:t>
            </w:r>
            <w:r w:rsidRPr="00220DC0">
              <w:rPr>
                <w:rFonts w:ascii="Arial" w:hAnsi="Arial" w:cs="Arial"/>
                <w:sz w:val="20"/>
                <w:szCs w:val="20"/>
              </w:rPr>
              <w:t>080</w:t>
            </w:r>
          </w:p>
        </w:tc>
      </w:tr>
      <w:tr w:rsidR="00B10190" w:rsidRPr="00220DC0" w14:paraId="50B7DF6B" w14:textId="77777777" w:rsidTr="007E0574">
        <w:tc>
          <w:tcPr>
            <w:tcW w:w="2750" w:type="pct"/>
          </w:tcPr>
          <w:p w14:paraId="3DAA152F"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Depreciation charge</w:t>
            </w:r>
          </w:p>
        </w:tc>
        <w:tc>
          <w:tcPr>
            <w:tcW w:w="750" w:type="pct"/>
            <w:tcBorders>
              <w:bottom w:val="single" w:sz="4" w:space="0" w:color="auto"/>
            </w:tcBorders>
            <w:shd w:val="clear" w:color="auto" w:fill="auto"/>
          </w:tcPr>
          <w:p w14:paraId="40FB7C6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750" w:type="pct"/>
            <w:tcBorders>
              <w:bottom w:val="single" w:sz="4" w:space="0" w:color="auto"/>
            </w:tcBorders>
            <w:shd w:val="clear" w:color="auto" w:fill="auto"/>
          </w:tcPr>
          <w:p w14:paraId="0AE0241C"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(2,101,068)</w:t>
            </w:r>
          </w:p>
        </w:tc>
        <w:tc>
          <w:tcPr>
            <w:tcW w:w="750" w:type="pct"/>
            <w:tcBorders>
              <w:bottom w:val="single" w:sz="4" w:space="0" w:color="auto"/>
            </w:tcBorders>
            <w:shd w:val="clear" w:color="auto" w:fill="auto"/>
          </w:tcPr>
          <w:p w14:paraId="53D5EB7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(2,101,068)</w:t>
            </w:r>
          </w:p>
        </w:tc>
      </w:tr>
      <w:tr w:rsidR="00B10190" w:rsidRPr="00220DC0" w14:paraId="537B6C43" w14:textId="77777777" w:rsidTr="007E0574">
        <w:tc>
          <w:tcPr>
            <w:tcW w:w="2750" w:type="pct"/>
          </w:tcPr>
          <w:p w14:paraId="3902F0E0" w14:textId="77777777" w:rsidR="00B10190" w:rsidRPr="00220DC0" w:rsidRDefault="00B10190" w:rsidP="00B10190">
            <w:pPr>
              <w:ind w:left="540"/>
              <w:rPr>
                <w:rFonts w:ascii="Arial" w:hAnsi="Arial" w:cs="Arial"/>
                <w:sz w:val="14"/>
                <w:szCs w:val="14"/>
              </w:rPr>
            </w:pPr>
          </w:p>
        </w:tc>
        <w:tc>
          <w:tcPr>
            <w:tcW w:w="750" w:type="pct"/>
            <w:tcBorders>
              <w:top w:val="single" w:sz="4" w:space="0" w:color="auto"/>
            </w:tcBorders>
            <w:vAlign w:val="bottom"/>
          </w:tcPr>
          <w:p w14:paraId="40DF9585"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5C77E87B"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7F1E965D" w14:textId="77777777" w:rsidR="00B10190" w:rsidRPr="00220DC0" w:rsidRDefault="00B10190" w:rsidP="00B10190">
            <w:pPr>
              <w:ind w:right="-72"/>
              <w:jc w:val="right"/>
              <w:rPr>
                <w:rFonts w:ascii="Arial" w:hAnsi="Arial" w:cs="Arial"/>
                <w:sz w:val="14"/>
                <w:szCs w:val="14"/>
              </w:rPr>
            </w:pPr>
          </w:p>
        </w:tc>
      </w:tr>
      <w:tr w:rsidR="00B10190" w:rsidRPr="00220DC0" w14:paraId="492C9161" w14:textId="77777777" w:rsidTr="007E0574">
        <w:tc>
          <w:tcPr>
            <w:tcW w:w="2750" w:type="pct"/>
          </w:tcPr>
          <w:p w14:paraId="40F5378F"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Closing net book value</w:t>
            </w:r>
          </w:p>
        </w:tc>
        <w:tc>
          <w:tcPr>
            <w:tcW w:w="750" w:type="pct"/>
            <w:tcBorders>
              <w:bottom w:val="single" w:sz="4" w:space="0" w:color="auto"/>
            </w:tcBorders>
            <w:shd w:val="clear" w:color="auto" w:fill="auto"/>
            <w:vAlign w:val="bottom"/>
          </w:tcPr>
          <w:p w14:paraId="1A612E09"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1,010,440,666</w:t>
            </w:r>
          </w:p>
        </w:tc>
        <w:tc>
          <w:tcPr>
            <w:tcW w:w="750" w:type="pct"/>
            <w:tcBorders>
              <w:bottom w:val="single" w:sz="4" w:space="0" w:color="auto"/>
            </w:tcBorders>
            <w:shd w:val="clear" w:color="auto" w:fill="auto"/>
            <w:vAlign w:val="bottom"/>
          </w:tcPr>
          <w:p w14:paraId="1D2FD4E1"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28,403,346</w:t>
            </w:r>
          </w:p>
        </w:tc>
        <w:tc>
          <w:tcPr>
            <w:tcW w:w="750" w:type="pct"/>
            <w:tcBorders>
              <w:bottom w:val="single" w:sz="4" w:space="0" w:color="auto"/>
            </w:tcBorders>
            <w:shd w:val="clear" w:color="auto" w:fill="auto"/>
            <w:vAlign w:val="bottom"/>
          </w:tcPr>
          <w:p w14:paraId="4F068BC3"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1,038,844,012</w:t>
            </w:r>
          </w:p>
        </w:tc>
      </w:tr>
      <w:tr w:rsidR="00B10190" w:rsidRPr="00220DC0" w14:paraId="67458F76" w14:textId="77777777" w:rsidTr="007E0574">
        <w:tc>
          <w:tcPr>
            <w:tcW w:w="2750" w:type="pct"/>
          </w:tcPr>
          <w:p w14:paraId="4DD21266" w14:textId="77777777" w:rsidR="00B10190" w:rsidRPr="00220DC0" w:rsidRDefault="00B10190" w:rsidP="00B10190">
            <w:pPr>
              <w:ind w:left="540"/>
              <w:jc w:val="both"/>
              <w:rPr>
                <w:rFonts w:ascii="Arial" w:hAnsi="Arial" w:cs="Arial"/>
                <w:sz w:val="16"/>
                <w:szCs w:val="16"/>
              </w:rPr>
            </w:pPr>
          </w:p>
        </w:tc>
        <w:tc>
          <w:tcPr>
            <w:tcW w:w="750" w:type="pct"/>
            <w:tcBorders>
              <w:top w:val="single" w:sz="4" w:space="0" w:color="auto"/>
            </w:tcBorders>
            <w:vAlign w:val="bottom"/>
          </w:tcPr>
          <w:p w14:paraId="0F18BCEF"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vAlign w:val="bottom"/>
          </w:tcPr>
          <w:p w14:paraId="4314C330"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vAlign w:val="bottom"/>
          </w:tcPr>
          <w:p w14:paraId="0E90E248" w14:textId="77777777" w:rsidR="00B10190" w:rsidRPr="00220DC0" w:rsidRDefault="00B10190" w:rsidP="00B10190">
            <w:pPr>
              <w:ind w:right="-72"/>
              <w:jc w:val="right"/>
              <w:rPr>
                <w:rFonts w:ascii="Arial" w:hAnsi="Arial" w:cs="Arial"/>
                <w:sz w:val="16"/>
                <w:szCs w:val="16"/>
              </w:rPr>
            </w:pPr>
          </w:p>
        </w:tc>
      </w:tr>
      <w:tr w:rsidR="00B10190" w:rsidRPr="00220DC0" w14:paraId="72B5D12D" w14:textId="77777777" w:rsidTr="007E0574">
        <w:tc>
          <w:tcPr>
            <w:tcW w:w="2750" w:type="pct"/>
          </w:tcPr>
          <w:p w14:paraId="729DA19E" w14:textId="77777777" w:rsidR="00B10190" w:rsidRPr="00220DC0" w:rsidRDefault="00B10190" w:rsidP="00B10190">
            <w:pPr>
              <w:ind w:left="540"/>
              <w:rPr>
                <w:rFonts w:ascii="Arial" w:hAnsi="Arial" w:cs="Arial"/>
                <w:sz w:val="20"/>
                <w:szCs w:val="20"/>
              </w:rPr>
            </w:pPr>
            <w:r w:rsidRPr="00220DC0">
              <w:rPr>
                <w:rFonts w:ascii="Arial" w:hAnsi="Arial" w:cs="Arial"/>
                <w:b/>
                <w:bCs/>
                <w:sz w:val="20"/>
                <w:szCs w:val="20"/>
              </w:rPr>
              <w:t>As at 31 December 2020</w:t>
            </w:r>
          </w:p>
        </w:tc>
        <w:tc>
          <w:tcPr>
            <w:tcW w:w="750" w:type="pct"/>
            <w:vAlign w:val="bottom"/>
          </w:tcPr>
          <w:p w14:paraId="244E1EFD" w14:textId="77777777" w:rsidR="00B10190" w:rsidRPr="00220DC0" w:rsidRDefault="00B10190" w:rsidP="00B10190">
            <w:pPr>
              <w:ind w:right="-72"/>
              <w:jc w:val="right"/>
              <w:rPr>
                <w:rFonts w:ascii="Arial" w:hAnsi="Arial" w:cs="Arial"/>
                <w:sz w:val="20"/>
                <w:szCs w:val="20"/>
              </w:rPr>
            </w:pPr>
          </w:p>
        </w:tc>
        <w:tc>
          <w:tcPr>
            <w:tcW w:w="750" w:type="pct"/>
            <w:vAlign w:val="bottom"/>
          </w:tcPr>
          <w:p w14:paraId="64079BA9" w14:textId="77777777" w:rsidR="00B10190" w:rsidRPr="00220DC0" w:rsidRDefault="00B10190" w:rsidP="00B10190">
            <w:pPr>
              <w:ind w:right="-72"/>
              <w:jc w:val="right"/>
              <w:rPr>
                <w:rFonts w:ascii="Arial" w:hAnsi="Arial" w:cs="Arial"/>
                <w:sz w:val="20"/>
                <w:szCs w:val="20"/>
              </w:rPr>
            </w:pPr>
          </w:p>
        </w:tc>
        <w:tc>
          <w:tcPr>
            <w:tcW w:w="750" w:type="pct"/>
            <w:vAlign w:val="bottom"/>
          </w:tcPr>
          <w:p w14:paraId="12EB94BD" w14:textId="77777777" w:rsidR="00B10190" w:rsidRPr="00220DC0" w:rsidRDefault="00B10190" w:rsidP="00B10190">
            <w:pPr>
              <w:ind w:right="-72"/>
              <w:jc w:val="right"/>
              <w:rPr>
                <w:rFonts w:ascii="Arial" w:hAnsi="Arial" w:cs="Arial"/>
                <w:sz w:val="20"/>
                <w:szCs w:val="20"/>
              </w:rPr>
            </w:pPr>
          </w:p>
        </w:tc>
      </w:tr>
      <w:tr w:rsidR="00B10190" w:rsidRPr="00220DC0" w14:paraId="6C705C9C" w14:textId="77777777" w:rsidTr="007E0574">
        <w:tc>
          <w:tcPr>
            <w:tcW w:w="2750" w:type="pct"/>
          </w:tcPr>
          <w:p w14:paraId="4426A63B"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Cost</w:t>
            </w:r>
          </w:p>
        </w:tc>
        <w:tc>
          <w:tcPr>
            <w:tcW w:w="750" w:type="pct"/>
            <w:vAlign w:val="bottom"/>
          </w:tcPr>
          <w:p w14:paraId="19C3FB14"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1,010,440,666</w:t>
            </w:r>
          </w:p>
        </w:tc>
        <w:tc>
          <w:tcPr>
            <w:tcW w:w="750" w:type="pct"/>
            <w:vAlign w:val="bottom"/>
          </w:tcPr>
          <w:p w14:paraId="0E83F959"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42,047,226</w:t>
            </w:r>
          </w:p>
        </w:tc>
        <w:tc>
          <w:tcPr>
            <w:tcW w:w="750" w:type="pct"/>
            <w:vAlign w:val="bottom"/>
          </w:tcPr>
          <w:p w14:paraId="78017EF4"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1,052,487,892</w:t>
            </w:r>
          </w:p>
        </w:tc>
      </w:tr>
      <w:tr w:rsidR="00B10190" w:rsidRPr="00220DC0" w14:paraId="6A016AF8" w14:textId="77777777" w:rsidTr="007E0574">
        <w:tc>
          <w:tcPr>
            <w:tcW w:w="2750" w:type="pct"/>
          </w:tcPr>
          <w:p w14:paraId="2D9DC42F"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750" w:type="pct"/>
            <w:tcBorders>
              <w:bottom w:val="single" w:sz="4" w:space="0" w:color="auto"/>
            </w:tcBorders>
            <w:shd w:val="clear" w:color="auto" w:fill="auto"/>
          </w:tcPr>
          <w:p w14:paraId="187C0E20" w14:textId="77777777" w:rsidR="00B10190" w:rsidRPr="00220DC0" w:rsidRDefault="00B10190" w:rsidP="00B10190">
            <w:pPr>
              <w:tabs>
                <w:tab w:val="left" w:pos="6840"/>
              </w:tabs>
              <w:ind w:right="-72"/>
              <w:jc w:val="right"/>
              <w:rPr>
                <w:rFonts w:ascii="Arial" w:hAnsi="Arial" w:cs="Arial"/>
                <w:sz w:val="20"/>
                <w:szCs w:val="20"/>
              </w:rPr>
            </w:pPr>
            <w:r w:rsidRPr="00220DC0">
              <w:rPr>
                <w:rFonts w:ascii="Arial" w:hAnsi="Arial" w:cs="Arial"/>
                <w:sz w:val="20"/>
                <w:szCs w:val="20"/>
              </w:rPr>
              <w:t>-</w:t>
            </w:r>
          </w:p>
        </w:tc>
        <w:tc>
          <w:tcPr>
            <w:tcW w:w="750" w:type="pct"/>
            <w:tcBorders>
              <w:bottom w:val="single" w:sz="4" w:space="0" w:color="auto"/>
            </w:tcBorders>
            <w:shd w:val="clear" w:color="auto" w:fill="auto"/>
          </w:tcPr>
          <w:p w14:paraId="6A36AD4D" w14:textId="77777777" w:rsidR="00B10190" w:rsidRPr="00220DC0" w:rsidRDefault="00B10190" w:rsidP="00B10190">
            <w:pPr>
              <w:tabs>
                <w:tab w:val="left" w:pos="6840"/>
              </w:tabs>
              <w:ind w:right="-72"/>
              <w:jc w:val="right"/>
              <w:rPr>
                <w:rFonts w:ascii="Arial" w:hAnsi="Arial" w:cs="Arial"/>
                <w:sz w:val="20"/>
                <w:szCs w:val="20"/>
                <w:cs/>
              </w:rPr>
            </w:pPr>
            <w:r w:rsidRPr="00220DC0">
              <w:rPr>
                <w:rFonts w:ascii="Arial" w:hAnsi="Arial" w:cs="Arial"/>
                <w:sz w:val="20"/>
                <w:szCs w:val="20"/>
              </w:rPr>
              <w:t>(13,643,880)</w:t>
            </w:r>
          </w:p>
        </w:tc>
        <w:tc>
          <w:tcPr>
            <w:tcW w:w="750" w:type="pct"/>
            <w:tcBorders>
              <w:bottom w:val="single" w:sz="4" w:space="0" w:color="auto"/>
            </w:tcBorders>
            <w:shd w:val="clear" w:color="auto" w:fill="auto"/>
          </w:tcPr>
          <w:p w14:paraId="4EA34E58" w14:textId="77777777" w:rsidR="00B10190" w:rsidRPr="00220DC0" w:rsidRDefault="00B10190" w:rsidP="00B10190">
            <w:pPr>
              <w:tabs>
                <w:tab w:val="left" w:pos="6840"/>
              </w:tabs>
              <w:ind w:right="-72"/>
              <w:jc w:val="right"/>
              <w:rPr>
                <w:rFonts w:ascii="Arial" w:hAnsi="Arial" w:cs="Arial"/>
                <w:sz w:val="20"/>
                <w:szCs w:val="20"/>
                <w:cs/>
              </w:rPr>
            </w:pPr>
            <w:r w:rsidRPr="00220DC0">
              <w:rPr>
                <w:rFonts w:ascii="Arial" w:hAnsi="Arial" w:cs="Arial"/>
                <w:sz w:val="20"/>
                <w:szCs w:val="20"/>
              </w:rPr>
              <w:t>(13,643,880)</w:t>
            </w:r>
          </w:p>
        </w:tc>
      </w:tr>
      <w:tr w:rsidR="00B10190" w:rsidRPr="00220DC0" w14:paraId="54349CB3" w14:textId="77777777" w:rsidTr="007E0574">
        <w:tc>
          <w:tcPr>
            <w:tcW w:w="2750" w:type="pct"/>
          </w:tcPr>
          <w:p w14:paraId="5371A69A" w14:textId="77777777" w:rsidR="00B10190" w:rsidRPr="00220DC0" w:rsidRDefault="00B10190" w:rsidP="00B10190">
            <w:pPr>
              <w:ind w:left="540"/>
              <w:rPr>
                <w:rFonts w:ascii="Arial" w:hAnsi="Arial" w:cs="Arial"/>
                <w:sz w:val="14"/>
                <w:szCs w:val="14"/>
              </w:rPr>
            </w:pPr>
          </w:p>
        </w:tc>
        <w:tc>
          <w:tcPr>
            <w:tcW w:w="750" w:type="pct"/>
            <w:tcBorders>
              <w:top w:val="single" w:sz="4" w:space="0" w:color="auto"/>
            </w:tcBorders>
            <w:vAlign w:val="bottom"/>
          </w:tcPr>
          <w:p w14:paraId="4A113B1C"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121580DC"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5DFD29AC" w14:textId="77777777" w:rsidR="00B10190" w:rsidRPr="00220DC0" w:rsidRDefault="00B10190" w:rsidP="00B10190">
            <w:pPr>
              <w:ind w:right="-72"/>
              <w:jc w:val="right"/>
              <w:rPr>
                <w:rFonts w:ascii="Arial" w:hAnsi="Arial" w:cs="Arial"/>
                <w:sz w:val="14"/>
                <w:szCs w:val="14"/>
              </w:rPr>
            </w:pPr>
          </w:p>
        </w:tc>
      </w:tr>
      <w:tr w:rsidR="00B10190" w:rsidRPr="00220DC0" w14:paraId="53A7ADDE" w14:textId="77777777" w:rsidTr="007E0574">
        <w:tc>
          <w:tcPr>
            <w:tcW w:w="2750" w:type="pct"/>
          </w:tcPr>
          <w:p w14:paraId="016C6A7B"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Net book value</w:t>
            </w:r>
          </w:p>
        </w:tc>
        <w:tc>
          <w:tcPr>
            <w:tcW w:w="750" w:type="pct"/>
            <w:tcBorders>
              <w:bottom w:val="single" w:sz="4" w:space="0" w:color="auto"/>
            </w:tcBorders>
            <w:shd w:val="clear" w:color="auto" w:fill="auto"/>
            <w:vAlign w:val="bottom"/>
          </w:tcPr>
          <w:p w14:paraId="373D8FEE"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1,010,440,666</w:t>
            </w:r>
          </w:p>
        </w:tc>
        <w:tc>
          <w:tcPr>
            <w:tcW w:w="750" w:type="pct"/>
            <w:tcBorders>
              <w:bottom w:val="single" w:sz="4" w:space="0" w:color="auto"/>
            </w:tcBorders>
            <w:shd w:val="clear" w:color="auto" w:fill="auto"/>
            <w:vAlign w:val="bottom"/>
          </w:tcPr>
          <w:p w14:paraId="4FC76D7C"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28,403,346</w:t>
            </w:r>
          </w:p>
        </w:tc>
        <w:tc>
          <w:tcPr>
            <w:tcW w:w="750" w:type="pct"/>
            <w:tcBorders>
              <w:bottom w:val="single" w:sz="4" w:space="0" w:color="auto"/>
            </w:tcBorders>
            <w:shd w:val="clear" w:color="auto" w:fill="auto"/>
            <w:vAlign w:val="bottom"/>
          </w:tcPr>
          <w:p w14:paraId="30C0130D"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1,038,844,012</w:t>
            </w:r>
          </w:p>
        </w:tc>
      </w:tr>
      <w:tr w:rsidR="00B10190" w:rsidRPr="00220DC0" w14:paraId="14FF146E" w14:textId="77777777" w:rsidTr="007E0574">
        <w:tc>
          <w:tcPr>
            <w:tcW w:w="2750" w:type="pct"/>
          </w:tcPr>
          <w:p w14:paraId="62C5F6D0" w14:textId="77777777" w:rsidR="00B10190" w:rsidRPr="00220DC0" w:rsidRDefault="00B10190" w:rsidP="00B10190">
            <w:pPr>
              <w:ind w:left="540"/>
              <w:jc w:val="both"/>
              <w:rPr>
                <w:rFonts w:ascii="Arial" w:hAnsi="Arial" w:cs="Arial"/>
                <w:sz w:val="14"/>
                <w:szCs w:val="14"/>
              </w:rPr>
            </w:pPr>
          </w:p>
        </w:tc>
        <w:tc>
          <w:tcPr>
            <w:tcW w:w="750" w:type="pct"/>
            <w:tcBorders>
              <w:top w:val="single" w:sz="4" w:space="0" w:color="auto"/>
            </w:tcBorders>
            <w:vAlign w:val="bottom"/>
          </w:tcPr>
          <w:p w14:paraId="5F9A693F" w14:textId="77777777" w:rsidR="00B10190" w:rsidRPr="00220DC0" w:rsidRDefault="00B10190" w:rsidP="00B10190">
            <w:pPr>
              <w:ind w:right="-72"/>
              <w:jc w:val="right"/>
              <w:rPr>
                <w:rFonts w:ascii="Arial" w:hAnsi="Arial" w:cs="Arial"/>
                <w:sz w:val="14"/>
                <w:szCs w:val="14"/>
                <w:cs/>
              </w:rPr>
            </w:pPr>
          </w:p>
        </w:tc>
        <w:tc>
          <w:tcPr>
            <w:tcW w:w="750" w:type="pct"/>
            <w:tcBorders>
              <w:top w:val="single" w:sz="4" w:space="0" w:color="auto"/>
            </w:tcBorders>
            <w:vAlign w:val="bottom"/>
          </w:tcPr>
          <w:p w14:paraId="41C46E01" w14:textId="77777777" w:rsidR="00B10190" w:rsidRPr="00220DC0" w:rsidRDefault="00B10190" w:rsidP="00B10190">
            <w:pPr>
              <w:ind w:right="-72"/>
              <w:jc w:val="right"/>
              <w:rPr>
                <w:rFonts w:ascii="Arial" w:hAnsi="Arial" w:cs="Arial"/>
                <w:sz w:val="14"/>
                <w:szCs w:val="14"/>
              </w:rPr>
            </w:pPr>
          </w:p>
        </w:tc>
        <w:tc>
          <w:tcPr>
            <w:tcW w:w="750" w:type="pct"/>
            <w:tcBorders>
              <w:top w:val="single" w:sz="4" w:space="0" w:color="auto"/>
            </w:tcBorders>
            <w:vAlign w:val="bottom"/>
          </w:tcPr>
          <w:p w14:paraId="27BCE738" w14:textId="77777777" w:rsidR="00B10190" w:rsidRPr="00220DC0" w:rsidRDefault="00B10190" w:rsidP="00B10190">
            <w:pPr>
              <w:ind w:right="-72"/>
              <w:jc w:val="right"/>
              <w:rPr>
                <w:rFonts w:ascii="Arial" w:hAnsi="Arial" w:cs="Arial"/>
                <w:sz w:val="14"/>
                <w:szCs w:val="14"/>
              </w:rPr>
            </w:pPr>
          </w:p>
        </w:tc>
      </w:tr>
      <w:tr w:rsidR="00B10190" w:rsidRPr="00220DC0" w14:paraId="461F346F" w14:textId="77777777" w:rsidTr="007E0574">
        <w:trPr>
          <w:trHeight w:val="75"/>
        </w:trPr>
        <w:tc>
          <w:tcPr>
            <w:tcW w:w="2750" w:type="pct"/>
          </w:tcPr>
          <w:p w14:paraId="18BF8592" w14:textId="77777777" w:rsidR="00B10190" w:rsidRPr="00220DC0" w:rsidRDefault="00B10190" w:rsidP="00B10190">
            <w:pPr>
              <w:ind w:left="540"/>
              <w:jc w:val="both"/>
              <w:rPr>
                <w:rFonts w:ascii="Arial" w:hAnsi="Arial" w:cs="Arial"/>
                <w:sz w:val="20"/>
                <w:szCs w:val="20"/>
              </w:rPr>
            </w:pPr>
            <w:r w:rsidRPr="00220DC0">
              <w:rPr>
                <w:rFonts w:ascii="Arial" w:hAnsi="Arial" w:cs="Arial"/>
                <w:sz w:val="20"/>
                <w:szCs w:val="20"/>
              </w:rPr>
              <w:t>Fair value</w:t>
            </w:r>
          </w:p>
        </w:tc>
        <w:tc>
          <w:tcPr>
            <w:tcW w:w="750" w:type="pct"/>
            <w:tcBorders>
              <w:bottom w:val="single" w:sz="4" w:space="0" w:color="auto"/>
            </w:tcBorders>
            <w:shd w:val="clear" w:color="auto" w:fill="auto"/>
            <w:vAlign w:val="bottom"/>
          </w:tcPr>
          <w:p w14:paraId="0674021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1,130,644,670</w:t>
            </w:r>
          </w:p>
        </w:tc>
        <w:tc>
          <w:tcPr>
            <w:tcW w:w="750" w:type="pct"/>
            <w:tcBorders>
              <w:bottom w:val="single" w:sz="4" w:space="0" w:color="auto"/>
            </w:tcBorders>
            <w:shd w:val="clear" w:color="auto" w:fill="auto"/>
            <w:vAlign w:val="bottom"/>
          </w:tcPr>
          <w:p w14:paraId="2B7FF95A"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38</w:t>
            </w:r>
            <w:r w:rsidRPr="00220DC0">
              <w:rPr>
                <w:rFonts w:ascii="Arial" w:hAnsi="Arial" w:cs="Arial"/>
                <w:sz w:val="20"/>
                <w:szCs w:val="20"/>
                <w:lang w:val="en-US"/>
              </w:rPr>
              <w:t>,</w:t>
            </w:r>
            <w:r w:rsidRPr="00220DC0">
              <w:rPr>
                <w:rFonts w:ascii="Arial" w:hAnsi="Arial" w:cs="Arial"/>
                <w:sz w:val="20"/>
                <w:szCs w:val="20"/>
              </w:rPr>
              <w:t>990</w:t>
            </w:r>
            <w:r w:rsidRPr="00220DC0">
              <w:rPr>
                <w:rFonts w:ascii="Arial" w:hAnsi="Arial" w:cs="Arial"/>
                <w:sz w:val="20"/>
                <w:szCs w:val="20"/>
                <w:lang w:val="en-US"/>
              </w:rPr>
              <w:t>,</w:t>
            </w:r>
            <w:r w:rsidRPr="00220DC0">
              <w:rPr>
                <w:rFonts w:ascii="Arial" w:hAnsi="Arial" w:cs="Arial"/>
                <w:sz w:val="20"/>
                <w:szCs w:val="20"/>
              </w:rPr>
              <w:t>000</w:t>
            </w:r>
          </w:p>
        </w:tc>
        <w:tc>
          <w:tcPr>
            <w:tcW w:w="750" w:type="pct"/>
            <w:tcBorders>
              <w:bottom w:val="single" w:sz="4" w:space="0" w:color="auto"/>
            </w:tcBorders>
            <w:shd w:val="clear" w:color="auto" w:fill="auto"/>
            <w:vAlign w:val="bottom"/>
          </w:tcPr>
          <w:p w14:paraId="678DCDDB"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169</w:t>
            </w:r>
            <w:r w:rsidRPr="00220DC0">
              <w:rPr>
                <w:rFonts w:ascii="Arial" w:hAnsi="Arial" w:cs="Arial"/>
                <w:sz w:val="20"/>
                <w:szCs w:val="20"/>
                <w:lang w:val="en-US"/>
              </w:rPr>
              <w:t>,</w:t>
            </w:r>
            <w:r w:rsidRPr="00220DC0">
              <w:rPr>
                <w:rFonts w:ascii="Arial" w:hAnsi="Arial" w:cs="Arial"/>
                <w:sz w:val="20"/>
                <w:szCs w:val="20"/>
              </w:rPr>
              <w:t>634</w:t>
            </w:r>
            <w:r w:rsidRPr="00220DC0">
              <w:rPr>
                <w:rFonts w:ascii="Arial" w:hAnsi="Arial" w:cs="Arial"/>
                <w:sz w:val="20"/>
                <w:szCs w:val="20"/>
                <w:lang w:val="en-US"/>
              </w:rPr>
              <w:t>,</w:t>
            </w:r>
            <w:r w:rsidRPr="00220DC0">
              <w:rPr>
                <w:rFonts w:ascii="Arial" w:hAnsi="Arial" w:cs="Arial"/>
                <w:sz w:val="20"/>
                <w:szCs w:val="20"/>
              </w:rPr>
              <w:t>670</w:t>
            </w:r>
          </w:p>
        </w:tc>
      </w:tr>
      <w:tr w:rsidR="00B10190" w:rsidRPr="00220DC0" w14:paraId="4FBB7D69" w14:textId="77777777" w:rsidTr="007E0574">
        <w:trPr>
          <w:trHeight w:val="75"/>
        </w:trPr>
        <w:tc>
          <w:tcPr>
            <w:tcW w:w="2750" w:type="pct"/>
          </w:tcPr>
          <w:p w14:paraId="362B530D" w14:textId="77777777" w:rsidR="00B10190" w:rsidRPr="00220DC0" w:rsidRDefault="00B10190" w:rsidP="00B10190">
            <w:pPr>
              <w:ind w:left="540"/>
              <w:jc w:val="both"/>
              <w:rPr>
                <w:rFonts w:ascii="Arial" w:hAnsi="Arial" w:cs="Arial"/>
                <w:sz w:val="16"/>
                <w:szCs w:val="16"/>
              </w:rPr>
            </w:pPr>
          </w:p>
        </w:tc>
        <w:tc>
          <w:tcPr>
            <w:tcW w:w="750" w:type="pct"/>
            <w:tcBorders>
              <w:top w:val="single" w:sz="4" w:space="0" w:color="auto"/>
            </w:tcBorders>
            <w:shd w:val="clear" w:color="auto" w:fill="FAFAFA"/>
            <w:vAlign w:val="bottom"/>
          </w:tcPr>
          <w:p w14:paraId="371DF390"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1315ACFD" w14:textId="77777777" w:rsidR="00B10190" w:rsidRPr="00220DC0" w:rsidRDefault="00B10190" w:rsidP="00B10190">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419A18F0" w14:textId="77777777" w:rsidR="00B10190" w:rsidRPr="00220DC0" w:rsidRDefault="00B10190" w:rsidP="00B10190">
            <w:pPr>
              <w:ind w:right="-72"/>
              <w:jc w:val="right"/>
              <w:rPr>
                <w:rFonts w:ascii="Arial" w:hAnsi="Arial" w:cs="Arial"/>
                <w:sz w:val="16"/>
                <w:szCs w:val="16"/>
              </w:rPr>
            </w:pPr>
          </w:p>
        </w:tc>
      </w:tr>
      <w:tr w:rsidR="00B10190" w:rsidRPr="00220DC0" w14:paraId="7A7551DB" w14:textId="77777777" w:rsidTr="007E0574">
        <w:trPr>
          <w:trHeight w:val="75"/>
        </w:trPr>
        <w:tc>
          <w:tcPr>
            <w:tcW w:w="2750" w:type="pct"/>
          </w:tcPr>
          <w:p w14:paraId="66C71742" w14:textId="77777777" w:rsidR="00B10190" w:rsidRPr="00220DC0" w:rsidRDefault="00B10190" w:rsidP="00B10190">
            <w:pPr>
              <w:ind w:left="540"/>
              <w:jc w:val="both"/>
              <w:rPr>
                <w:rFonts w:ascii="Arial" w:hAnsi="Arial" w:cs="Arial"/>
                <w:sz w:val="20"/>
                <w:szCs w:val="20"/>
              </w:rPr>
            </w:pPr>
            <w:r w:rsidRPr="00220DC0">
              <w:rPr>
                <w:rFonts w:ascii="Arial" w:hAnsi="Arial" w:cs="Arial"/>
                <w:b/>
                <w:bCs/>
                <w:sz w:val="20"/>
                <w:szCs w:val="20"/>
              </w:rPr>
              <w:t>For the year ended 31 December 2021</w:t>
            </w:r>
          </w:p>
        </w:tc>
        <w:tc>
          <w:tcPr>
            <w:tcW w:w="750" w:type="pct"/>
            <w:shd w:val="clear" w:color="auto" w:fill="FAFAFA"/>
            <w:vAlign w:val="bottom"/>
          </w:tcPr>
          <w:p w14:paraId="7ED43150" w14:textId="77777777" w:rsidR="00B10190" w:rsidRPr="00220DC0" w:rsidRDefault="00B10190" w:rsidP="00B10190">
            <w:pPr>
              <w:ind w:right="-72"/>
              <w:jc w:val="right"/>
              <w:rPr>
                <w:rFonts w:ascii="Arial" w:hAnsi="Arial" w:cs="Arial"/>
                <w:sz w:val="20"/>
                <w:szCs w:val="20"/>
              </w:rPr>
            </w:pPr>
          </w:p>
        </w:tc>
        <w:tc>
          <w:tcPr>
            <w:tcW w:w="750" w:type="pct"/>
            <w:shd w:val="clear" w:color="auto" w:fill="FAFAFA"/>
            <w:vAlign w:val="bottom"/>
          </w:tcPr>
          <w:p w14:paraId="2D74D14F" w14:textId="77777777" w:rsidR="00B10190" w:rsidRPr="00220DC0" w:rsidRDefault="00B10190" w:rsidP="00B10190">
            <w:pPr>
              <w:ind w:right="-72"/>
              <w:jc w:val="right"/>
              <w:rPr>
                <w:rFonts w:ascii="Arial" w:hAnsi="Arial" w:cs="Arial"/>
                <w:sz w:val="20"/>
                <w:szCs w:val="20"/>
              </w:rPr>
            </w:pPr>
          </w:p>
        </w:tc>
        <w:tc>
          <w:tcPr>
            <w:tcW w:w="750" w:type="pct"/>
            <w:shd w:val="clear" w:color="auto" w:fill="FAFAFA"/>
            <w:vAlign w:val="bottom"/>
          </w:tcPr>
          <w:p w14:paraId="758E984A" w14:textId="77777777" w:rsidR="00B10190" w:rsidRPr="00220DC0" w:rsidRDefault="00B10190" w:rsidP="00B10190">
            <w:pPr>
              <w:ind w:right="-72"/>
              <w:jc w:val="right"/>
              <w:rPr>
                <w:rFonts w:ascii="Arial" w:hAnsi="Arial" w:cs="Arial"/>
                <w:sz w:val="20"/>
                <w:szCs w:val="20"/>
              </w:rPr>
            </w:pPr>
          </w:p>
        </w:tc>
      </w:tr>
      <w:tr w:rsidR="00B04995" w:rsidRPr="00220DC0" w14:paraId="3687A848" w14:textId="77777777" w:rsidTr="001954F1">
        <w:trPr>
          <w:trHeight w:val="75"/>
        </w:trPr>
        <w:tc>
          <w:tcPr>
            <w:tcW w:w="2750" w:type="pct"/>
          </w:tcPr>
          <w:p w14:paraId="01D22BE2" w14:textId="77777777" w:rsidR="00B04995" w:rsidRPr="00220DC0" w:rsidRDefault="00B04995" w:rsidP="00B04995">
            <w:pPr>
              <w:ind w:left="540"/>
              <w:jc w:val="both"/>
              <w:rPr>
                <w:rFonts w:ascii="Arial" w:hAnsi="Arial" w:cs="Arial"/>
                <w:sz w:val="20"/>
                <w:szCs w:val="20"/>
              </w:rPr>
            </w:pPr>
            <w:r w:rsidRPr="00220DC0">
              <w:rPr>
                <w:rFonts w:ascii="Arial" w:hAnsi="Arial" w:cs="Arial"/>
                <w:sz w:val="20"/>
                <w:szCs w:val="20"/>
              </w:rPr>
              <w:t>Opening net book value</w:t>
            </w:r>
          </w:p>
        </w:tc>
        <w:tc>
          <w:tcPr>
            <w:tcW w:w="750" w:type="pct"/>
            <w:shd w:val="clear" w:color="auto" w:fill="FAFAFA"/>
            <w:vAlign w:val="bottom"/>
          </w:tcPr>
          <w:p w14:paraId="76EA312C" w14:textId="3A6AE0AB" w:rsidR="00B04995" w:rsidRPr="00220DC0" w:rsidRDefault="00B04995" w:rsidP="00B04995">
            <w:pPr>
              <w:ind w:right="-72"/>
              <w:jc w:val="right"/>
              <w:rPr>
                <w:rFonts w:ascii="Arial" w:hAnsi="Arial" w:cs="Arial"/>
                <w:sz w:val="20"/>
                <w:szCs w:val="20"/>
              </w:rPr>
            </w:pPr>
            <w:r w:rsidRPr="00220DC0">
              <w:rPr>
                <w:rFonts w:ascii="Arial" w:hAnsi="Arial" w:cs="Arial"/>
                <w:sz w:val="20"/>
                <w:szCs w:val="20"/>
              </w:rPr>
              <w:t>1</w:t>
            </w:r>
            <w:r w:rsidRPr="00220DC0">
              <w:rPr>
                <w:rFonts w:ascii="Arial" w:hAnsi="Arial" w:cs="Arial"/>
                <w:sz w:val="20"/>
                <w:szCs w:val="20"/>
                <w:lang w:val="en-US"/>
              </w:rPr>
              <w:t>,</w:t>
            </w:r>
            <w:r w:rsidRPr="00220DC0">
              <w:rPr>
                <w:rFonts w:ascii="Arial" w:hAnsi="Arial" w:cs="Arial"/>
                <w:sz w:val="20"/>
                <w:szCs w:val="20"/>
              </w:rPr>
              <w:t>010</w:t>
            </w:r>
            <w:r w:rsidRPr="00220DC0">
              <w:rPr>
                <w:rFonts w:ascii="Arial" w:hAnsi="Arial" w:cs="Arial"/>
                <w:sz w:val="20"/>
                <w:szCs w:val="20"/>
                <w:lang w:val="en-US"/>
              </w:rPr>
              <w:t>,</w:t>
            </w:r>
            <w:r w:rsidRPr="00220DC0">
              <w:rPr>
                <w:rFonts w:ascii="Arial" w:hAnsi="Arial" w:cs="Arial"/>
                <w:sz w:val="20"/>
                <w:szCs w:val="20"/>
              </w:rPr>
              <w:t>440</w:t>
            </w:r>
            <w:r w:rsidRPr="00220DC0">
              <w:rPr>
                <w:rFonts w:ascii="Arial" w:hAnsi="Arial" w:cs="Arial"/>
                <w:sz w:val="20"/>
                <w:szCs w:val="20"/>
                <w:lang w:val="en-US"/>
              </w:rPr>
              <w:t>,</w:t>
            </w:r>
            <w:r w:rsidRPr="00220DC0">
              <w:rPr>
                <w:rFonts w:ascii="Arial" w:hAnsi="Arial" w:cs="Arial"/>
                <w:sz w:val="20"/>
                <w:szCs w:val="20"/>
              </w:rPr>
              <w:t>666</w:t>
            </w:r>
          </w:p>
        </w:tc>
        <w:tc>
          <w:tcPr>
            <w:tcW w:w="750" w:type="pct"/>
            <w:shd w:val="clear" w:color="auto" w:fill="FAFAFA"/>
            <w:vAlign w:val="bottom"/>
          </w:tcPr>
          <w:p w14:paraId="116D6E69" w14:textId="42A3B6EF" w:rsidR="00B04995" w:rsidRPr="00220DC0" w:rsidRDefault="00B04995" w:rsidP="00B04995">
            <w:pPr>
              <w:ind w:right="-72"/>
              <w:jc w:val="right"/>
              <w:rPr>
                <w:rFonts w:ascii="Arial" w:hAnsi="Arial" w:cs="Arial"/>
                <w:sz w:val="20"/>
                <w:szCs w:val="20"/>
                <w:lang w:val="en-US"/>
              </w:rPr>
            </w:pPr>
            <w:r w:rsidRPr="00220DC0">
              <w:rPr>
                <w:rFonts w:ascii="Arial" w:hAnsi="Arial" w:cs="Arial"/>
                <w:sz w:val="20"/>
                <w:szCs w:val="20"/>
                <w:lang w:val="en-US"/>
              </w:rPr>
              <w:t>28,403,346</w:t>
            </w:r>
          </w:p>
        </w:tc>
        <w:tc>
          <w:tcPr>
            <w:tcW w:w="750" w:type="pct"/>
            <w:shd w:val="clear" w:color="auto" w:fill="FAFAFA"/>
            <w:vAlign w:val="bottom"/>
          </w:tcPr>
          <w:p w14:paraId="2E315B48" w14:textId="11465504" w:rsidR="00B04995" w:rsidRPr="00220DC0" w:rsidRDefault="00B04995" w:rsidP="00B04995">
            <w:pPr>
              <w:ind w:right="-72"/>
              <w:jc w:val="right"/>
              <w:rPr>
                <w:rFonts w:ascii="Arial" w:hAnsi="Arial" w:cs="Arial"/>
                <w:sz w:val="20"/>
                <w:szCs w:val="20"/>
                <w:lang w:val="en-US"/>
              </w:rPr>
            </w:pPr>
            <w:r w:rsidRPr="00220DC0">
              <w:rPr>
                <w:rFonts w:ascii="Arial" w:hAnsi="Arial" w:cs="Arial"/>
                <w:sz w:val="20"/>
                <w:szCs w:val="20"/>
                <w:lang w:val="en-US"/>
              </w:rPr>
              <w:t>1,038,844,012</w:t>
            </w:r>
          </w:p>
        </w:tc>
      </w:tr>
      <w:tr w:rsidR="00B04995" w:rsidRPr="00220DC0" w14:paraId="77A28F74" w14:textId="77777777" w:rsidTr="00FE2116">
        <w:trPr>
          <w:trHeight w:val="75"/>
        </w:trPr>
        <w:tc>
          <w:tcPr>
            <w:tcW w:w="2750" w:type="pct"/>
          </w:tcPr>
          <w:p w14:paraId="0D4FA4CE" w14:textId="14DC6FF5" w:rsidR="00B04995" w:rsidRPr="00220DC0" w:rsidRDefault="00B04995" w:rsidP="00B04995">
            <w:pPr>
              <w:ind w:left="540"/>
              <w:jc w:val="both"/>
              <w:rPr>
                <w:rFonts w:ascii="Arial" w:hAnsi="Arial" w:cs="Arial"/>
                <w:sz w:val="20"/>
                <w:szCs w:val="20"/>
              </w:rPr>
            </w:pPr>
            <w:r w:rsidRPr="00220DC0">
              <w:rPr>
                <w:rFonts w:ascii="Arial" w:hAnsi="Arial" w:cs="Arial"/>
                <w:sz w:val="20"/>
                <w:szCs w:val="20"/>
              </w:rPr>
              <w:t>Additions</w:t>
            </w:r>
          </w:p>
        </w:tc>
        <w:tc>
          <w:tcPr>
            <w:tcW w:w="750" w:type="pct"/>
            <w:shd w:val="clear" w:color="auto" w:fill="FAFAFA"/>
            <w:vAlign w:val="bottom"/>
          </w:tcPr>
          <w:p w14:paraId="437233B9" w14:textId="1240917E" w:rsidR="00B04995" w:rsidRPr="00220DC0" w:rsidRDefault="00B04995" w:rsidP="00B04995">
            <w:pPr>
              <w:ind w:right="-72"/>
              <w:jc w:val="right"/>
              <w:rPr>
                <w:rFonts w:ascii="Arial" w:hAnsi="Arial" w:cs="Arial"/>
                <w:sz w:val="20"/>
                <w:szCs w:val="20"/>
              </w:rPr>
            </w:pPr>
            <w:r w:rsidRPr="00220DC0">
              <w:rPr>
                <w:rFonts w:ascii="Arial" w:hAnsi="Arial" w:cs="Arial"/>
                <w:sz w:val="20"/>
                <w:szCs w:val="20"/>
              </w:rPr>
              <w:t>-</w:t>
            </w:r>
          </w:p>
        </w:tc>
        <w:tc>
          <w:tcPr>
            <w:tcW w:w="750" w:type="pct"/>
            <w:shd w:val="clear" w:color="auto" w:fill="FAFAFA"/>
            <w:vAlign w:val="bottom"/>
          </w:tcPr>
          <w:p w14:paraId="0F372597" w14:textId="2C2B5420" w:rsidR="00B04995" w:rsidRPr="00220DC0" w:rsidRDefault="00B04995" w:rsidP="00B04995">
            <w:pPr>
              <w:ind w:right="-72"/>
              <w:jc w:val="right"/>
              <w:rPr>
                <w:rFonts w:ascii="Arial" w:hAnsi="Arial" w:cs="Arial"/>
                <w:sz w:val="20"/>
                <w:szCs w:val="20"/>
                <w:cs/>
              </w:rPr>
            </w:pPr>
            <w:r w:rsidRPr="00220DC0">
              <w:rPr>
                <w:rFonts w:ascii="Arial" w:hAnsi="Arial" w:cs="Arial"/>
                <w:sz w:val="20"/>
                <w:szCs w:val="20"/>
                <w:cs/>
              </w:rPr>
              <w:t>400</w:t>
            </w:r>
            <w:r w:rsidRPr="00220DC0">
              <w:rPr>
                <w:rFonts w:ascii="Arial" w:hAnsi="Arial" w:cs="Arial"/>
                <w:sz w:val="20"/>
                <w:szCs w:val="20"/>
              </w:rPr>
              <w:t>,</w:t>
            </w:r>
            <w:r w:rsidRPr="00220DC0">
              <w:rPr>
                <w:rFonts w:ascii="Arial" w:hAnsi="Arial" w:cs="Arial"/>
                <w:sz w:val="20"/>
                <w:szCs w:val="20"/>
                <w:cs/>
              </w:rPr>
              <w:t>000</w:t>
            </w:r>
          </w:p>
        </w:tc>
        <w:tc>
          <w:tcPr>
            <w:tcW w:w="750" w:type="pct"/>
            <w:shd w:val="clear" w:color="auto" w:fill="FAFAFA"/>
            <w:vAlign w:val="bottom"/>
          </w:tcPr>
          <w:p w14:paraId="51A9BC1D" w14:textId="15472472" w:rsidR="00B04995" w:rsidRPr="00220DC0" w:rsidRDefault="00B04995" w:rsidP="00B04995">
            <w:pPr>
              <w:ind w:right="-72"/>
              <w:jc w:val="right"/>
              <w:rPr>
                <w:rFonts w:ascii="Arial" w:hAnsi="Arial" w:cs="Arial"/>
                <w:sz w:val="20"/>
                <w:szCs w:val="20"/>
              </w:rPr>
            </w:pPr>
            <w:r w:rsidRPr="00220DC0">
              <w:rPr>
                <w:rFonts w:ascii="Arial" w:hAnsi="Arial" w:cs="Arial"/>
                <w:sz w:val="20"/>
                <w:szCs w:val="20"/>
                <w:cs/>
              </w:rPr>
              <w:t>400</w:t>
            </w:r>
            <w:r w:rsidRPr="00220DC0">
              <w:rPr>
                <w:rFonts w:ascii="Arial" w:hAnsi="Arial" w:cs="Arial"/>
                <w:sz w:val="20"/>
                <w:szCs w:val="20"/>
              </w:rPr>
              <w:t>,</w:t>
            </w:r>
            <w:r w:rsidRPr="00220DC0">
              <w:rPr>
                <w:rFonts w:ascii="Arial" w:hAnsi="Arial" w:cs="Arial"/>
                <w:sz w:val="20"/>
                <w:szCs w:val="20"/>
                <w:cs/>
              </w:rPr>
              <w:t>000</w:t>
            </w:r>
          </w:p>
        </w:tc>
      </w:tr>
      <w:tr w:rsidR="00B04995" w:rsidRPr="00220DC0" w14:paraId="3A85AAF4" w14:textId="77777777" w:rsidTr="00FE2116">
        <w:trPr>
          <w:trHeight w:val="75"/>
        </w:trPr>
        <w:tc>
          <w:tcPr>
            <w:tcW w:w="2750" w:type="pct"/>
          </w:tcPr>
          <w:p w14:paraId="32665D10" w14:textId="60CAB14C" w:rsidR="00B04995" w:rsidRPr="00220DC0" w:rsidRDefault="00B04995" w:rsidP="00B04995">
            <w:pPr>
              <w:ind w:left="540"/>
              <w:rPr>
                <w:rFonts w:ascii="Arial" w:hAnsi="Arial" w:cs="Arial"/>
                <w:sz w:val="14"/>
                <w:szCs w:val="14"/>
              </w:rPr>
            </w:pPr>
            <w:r w:rsidRPr="00220DC0">
              <w:rPr>
                <w:rFonts w:ascii="Arial" w:hAnsi="Arial" w:cs="Arial"/>
                <w:sz w:val="20"/>
                <w:szCs w:val="20"/>
              </w:rPr>
              <w:t>Depreciation charge</w:t>
            </w:r>
          </w:p>
        </w:tc>
        <w:tc>
          <w:tcPr>
            <w:tcW w:w="750" w:type="pct"/>
            <w:tcBorders>
              <w:bottom w:val="single" w:sz="4" w:space="0" w:color="auto"/>
            </w:tcBorders>
            <w:shd w:val="clear" w:color="auto" w:fill="FAFAFA"/>
          </w:tcPr>
          <w:p w14:paraId="1C0CF579" w14:textId="55581851" w:rsidR="00B04995" w:rsidRPr="00220DC0" w:rsidRDefault="00B04995" w:rsidP="00B04995">
            <w:pPr>
              <w:ind w:right="-72"/>
              <w:jc w:val="right"/>
              <w:rPr>
                <w:rFonts w:ascii="Arial" w:hAnsi="Arial" w:cs="Arial"/>
                <w:sz w:val="20"/>
                <w:szCs w:val="20"/>
              </w:rPr>
            </w:pPr>
            <w:r w:rsidRPr="00220DC0">
              <w:rPr>
                <w:rFonts w:ascii="Arial" w:hAnsi="Arial" w:cs="Arial"/>
                <w:sz w:val="20"/>
                <w:szCs w:val="20"/>
              </w:rPr>
              <w:t>-</w:t>
            </w:r>
          </w:p>
        </w:tc>
        <w:tc>
          <w:tcPr>
            <w:tcW w:w="750" w:type="pct"/>
            <w:tcBorders>
              <w:bottom w:val="single" w:sz="4" w:space="0" w:color="auto"/>
            </w:tcBorders>
            <w:shd w:val="clear" w:color="auto" w:fill="FAFAFA"/>
          </w:tcPr>
          <w:p w14:paraId="3831E173" w14:textId="2B087F0F" w:rsidR="00B04995" w:rsidRPr="00220DC0" w:rsidRDefault="00B04995" w:rsidP="00B04995">
            <w:pPr>
              <w:ind w:right="-72"/>
              <w:jc w:val="right"/>
              <w:rPr>
                <w:rFonts w:ascii="Arial" w:hAnsi="Arial" w:cs="Arial"/>
                <w:sz w:val="20"/>
                <w:szCs w:val="20"/>
              </w:rPr>
            </w:pPr>
            <w:r w:rsidRPr="00220DC0">
              <w:rPr>
                <w:rFonts w:ascii="Arial" w:hAnsi="Arial" w:cs="Arial"/>
                <w:sz w:val="20"/>
                <w:szCs w:val="20"/>
                <w:cs/>
              </w:rPr>
              <w:t>(2</w:t>
            </w:r>
            <w:r w:rsidRPr="00220DC0">
              <w:rPr>
                <w:rFonts w:ascii="Arial" w:hAnsi="Arial" w:cs="Arial"/>
                <w:sz w:val="20"/>
                <w:szCs w:val="20"/>
              </w:rPr>
              <w:t>,</w:t>
            </w:r>
            <w:r w:rsidRPr="00220DC0">
              <w:rPr>
                <w:rFonts w:ascii="Arial" w:hAnsi="Arial" w:cs="Arial"/>
                <w:sz w:val="20"/>
                <w:szCs w:val="20"/>
                <w:cs/>
              </w:rPr>
              <w:t>134</w:t>
            </w:r>
            <w:r w:rsidRPr="00220DC0">
              <w:rPr>
                <w:rFonts w:ascii="Arial" w:hAnsi="Arial" w:cs="Arial"/>
                <w:sz w:val="20"/>
                <w:szCs w:val="20"/>
              </w:rPr>
              <w:t>,</w:t>
            </w:r>
            <w:r w:rsidRPr="00220DC0">
              <w:rPr>
                <w:rFonts w:ascii="Arial" w:hAnsi="Arial" w:cs="Arial"/>
                <w:sz w:val="20"/>
                <w:szCs w:val="20"/>
                <w:cs/>
              </w:rPr>
              <w:t>18</w:t>
            </w:r>
            <w:r w:rsidR="00305864" w:rsidRPr="00220DC0">
              <w:rPr>
                <w:rFonts w:ascii="Arial" w:hAnsi="Arial" w:cs="Arial"/>
                <w:sz w:val="20"/>
                <w:szCs w:val="20"/>
              </w:rPr>
              <w:t>3</w:t>
            </w:r>
            <w:r w:rsidRPr="00220DC0">
              <w:rPr>
                <w:rFonts w:ascii="Arial" w:hAnsi="Arial" w:cs="Arial"/>
                <w:sz w:val="20"/>
                <w:szCs w:val="20"/>
                <w:cs/>
              </w:rPr>
              <w:t>)</w:t>
            </w:r>
          </w:p>
        </w:tc>
        <w:tc>
          <w:tcPr>
            <w:tcW w:w="750" w:type="pct"/>
            <w:tcBorders>
              <w:bottom w:val="single" w:sz="4" w:space="0" w:color="auto"/>
            </w:tcBorders>
            <w:shd w:val="clear" w:color="auto" w:fill="FAFAFA"/>
          </w:tcPr>
          <w:p w14:paraId="6CA2BEFC" w14:textId="50C4C8B7" w:rsidR="00B04995" w:rsidRPr="00220DC0" w:rsidRDefault="00B04995" w:rsidP="00B04995">
            <w:pPr>
              <w:ind w:right="-72"/>
              <w:jc w:val="right"/>
              <w:rPr>
                <w:rFonts w:ascii="Arial" w:hAnsi="Arial" w:cs="Arial"/>
                <w:sz w:val="20"/>
                <w:szCs w:val="20"/>
              </w:rPr>
            </w:pPr>
            <w:r w:rsidRPr="00220DC0">
              <w:rPr>
                <w:rFonts w:ascii="Arial" w:hAnsi="Arial" w:cs="Arial"/>
                <w:sz w:val="20"/>
                <w:szCs w:val="20"/>
                <w:cs/>
              </w:rPr>
              <w:t>(2</w:t>
            </w:r>
            <w:r w:rsidRPr="00220DC0">
              <w:rPr>
                <w:rFonts w:ascii="Arial" w:hAnsi="Arial" w:cs="Arial"/>
                <w:sz w:val="20"/>
                <w:szCs w:val="20"/>
              </w:rPr>
              <w:t>,</w:t>
            </w:r>
            <w:r w:rsidRPr="00220DC0">
              <w:rPr>
                <w:rFonts w:ascii="Arial" w:hAnsi="Arial" w:cs="Arial"/>
                <w:sz w:val="20"/>
                <w:szCs w:val="20"/>
                <w:cs/>
              </w:rPr>
              <w:t>134</w:t>
            </w:r>
            <w:r w:rsidRPr="00220DC0">
              <w:rPr>
                <w:rFonts w:ascii="Arial" w:hAnsi="Arial" w:cs="Arial"/>
                <w:sz w:val="20"/>
                <w:szCs w:val="20"/>
              </w:rPr>
              <w:t>,</w:t>
            </w:r>
            <w:r w:rsidRPr="00220DC0">
              <w:rPr>
                <w:rFonts w:ascii="Arial" w:hAnsi="Arial" w:cs="Arial"/>
                <w:sz w:val="20"/>
                <w:szCs w:val="20"/>
                <w:cs/>
              </w:rPr>
              <w:t>18</w:t>
            </w:r>
            <w:r w:rsidR="00305864" w:rsidRPr="00220DC0">
              <w:rPr>
                <w:rFonts w:ascii="Arial" w:hAnsi="Arial" w:cs="Arial"/>
                <w:sz w:val="20"/>
                <w:szCs w:val="20"/>
              </w:rPr>
              <w:t>3</w:t>
            </w:r>
            <w:r w:rsidRPr="00220DC0">
              <w:rPr>
                <w:rFonts w:ascii="Arial" w:hAnsi="Arial" w:cs="Arial"/>
                <w:sz w:val="20"/>
                <w:szCs w:val="20"/>
                <w:cs/>
              </w:rPr>
              <w:t>)</w:t>
            </w:r>
          </w:p>
        </w:tc>
      </w:tr>
      <w:tr w:rsidR="001954F1" w:rsidRPr="00220DC0" w14:paraId="43ACBC90" w14:textId="77777777" w:rsidTr="001954F1">
        <w:trPr>
          <w:trHeight w:val="75"/>
        </w:trPr>
        <w:tc>
          <w:tcPr>
            <w:tcW w:w="2750" w:type="pct"/>
          </w:tcPr>
          <w:p w14:paraId="72CF4B2F" w14:textId="77777777" w:rsidR="001954F1" w:rsidRPr="00220DC0" w:rsidRDefault="001954F1" w:rsidP="001954F1">
            <w:pPr>
              <w:ind w:left="540"/>
              <w:jc w:val="both"/>
              <w:rPr>
                <w:rFonts w:ascii="Arial" w:hAnsi="Arial" w:cs="Arial"/>
                <w:sz w:val="14"/>
                <w:szCs w:val="14"/>
              </w:rPr>
            </w:pPr>
          </w:p>
        </w:tc>
        <w:tc>
          <w:tcPr>
            <w:tcW w:w="750" w:type="pct"/>
            <w:tcBorders>
              <w:top w:val="single" w:sz="4" w:space="0" w:color="auto"/>
            </w:tcBorders>
            <w:shd w:val="clear" w:color="auto" w:fill="FAFAFA"/>
            <w:vAlign w:val="bottom"/>
          </w:tcPr>
          <w:p w14:paraId="158436F3" w14:textId="77777777" w:rsidR="001954F1" w:rsidRPr="00220DC0" w:rsidRDefault="001954F1" w:rsidP="001954F1">
            <w:pPr>
              <w:ind w:right="-72"/>
              <w:jc w:val="right"/>
              <w:rPr>
                <w:rFonts w:ascii="Arial" w:hAnsi="Arial" w:cs="Arial"/>
                <w:sz w:val="14"/>
                <w:szCs w:val="14"/>
                <w:lang w:val="en-US"/>
              </w:rPr>
            </w:pPr>
          </w:p>
        </w:tc>
        <w:tc>
          <w:tcPr>
            <w:tcW w:w="750" w:type="pct"/>
            <w:tcBorders>
              <w:top w:val="single" w:sz="4" w:space="0" w:color="auto"/>
            </w:tcBorders>
            <w:shd w:val="clear" w:color="auto" w:fill="FAFAFA"/>
            <w:vAlign w:val="bottom"/>
          </w:tcPr>
          <w:p w14:paraId="0C3CB8E9" w14:textId="77777777" w:rsidR="001954F1" w:rsidRPr="00220DC0" w:rsidRDefault="001954F1" w:rsidP="001954F1">
            <w:pPr>
              <w:ind w:right="-72"/>
              <w:jc w:val="right"/>
              <w:rPr>
                <w:rFonts w:ascii="Arial" w:hAnsi="Arial" w:cs="Arial"/>
                <w:sz w:val="14"/>
                <w:szCs w:val="14"/>
                <w:lang w:val="en-US"/>
              </w:rPr>
            </w:pPr>
          </w:p>
        </w:tc>
        <w:tc>
          <w:tcPr>
            <w:tcW w:w="750" w:type="pct"/>
            <w:tcBorders>
              <w:top w:val="single" w:sz="4" w:space="0" w:color="auto"/>
            </w:tcBorders>
            <w:shd w:val="clear" w:color="auto" w:fill="FAFAFA"/>
            <w:vAlign w:val="bottom"/>
          </w:tcPr>
          <w:p w14:paraId="108E71B4" w14:textId="77777777" w:rsidR="001954F1" w:rsidRPr="00220DC0" w:rsidRDefault="001954F1" w:rsidP="001954F1">
            <w:pPr>
              <w:ind w:right="-72"/>
              <w:jc w:val="right"/>
              <w:rPr>
                <w:rFonts w:ascii="Arial" w:hAnsi="Arial" w:cs="Arial"/>
                <w:sz w:val="14"/>
                <w:szCs w:val="14"/>
                <w:lang w:val="en-US"/>
              </w:rPr>
            </w:pPr>
          </w:p>
        </w:tc>
      </w:tr>
      <w:tr w:rsidR="001954F1" w:rsidRPr="00220DC0" w14:paraId="6FB35134" w14:textId="77777777" w:rsidTr="001954F1">
        <w:trPr>
          <w:trHeight w:val="75"/>
        </w:trPr>
        <w:tc>
          <w:tcPr>
            <w:tcW w:w="2750" w:type="pct"/>
          </w:tcPr>
          <w:p w14:paraId="34FC3193" w14:textId="77777777" w:rsidR="001954F1" w:rsidRPr="00220DC0" w:rsidRDefault="001954F1" w:rsidP="001954F1">
            <w:pPr>
              <w:ind w:left="540"/>
              <w:jc w:val="both"/>
              <w:rPr>
                <w:rFonts w:ascii="Arial" w:hAnsi="Arial" w:cs="Arial"/>
                <w:sz w:val="20"/>
                <w:szCs w:val="20"/>
              </w:rPr>
            </w:pPr>
            <w:r w:rsidRPr="00220DC0">
              <w:rPr>
                <w:rFonts w:ascii="Arial" w:hAnsi="Arial" w:cs="Arial"/>
                <w:sz w:val="20"/>
                <w:szCs w:val="20"/>
              </w:rPr>
              <w:t>Closing net book value</w:t>
            </w:r>
          </w:p>
        </w:tc>
        <w:tc>
          <w:tcPr>
            <w:tcW w:w="750" w:type="pct"/>
            <w:tcBorders>
              <w:bottom w:val="single" w:sz="4" w:space="0" w:color="auto"/>
            </w:tcBorders>
            <w:shd w:val="clear" w:color="auto" w:fill="FAFAFA"/>
            <w:vAlign w:val="bottom"/>
          </w:tcPr>
          <w:p w14:paraId="4A06B390" w14:textId="3FF12135" w:rsidR="001954F1" w:rsidRPr="00220DC0" w:rsidRDefault="00B04995" w:rsidP="001954F1">
            <w:pPr>
              <w:ind w:right="-72"/>
              <w:jc w:val="right"/>
              <w:rPr>
                <w:rFonts w:ascii="Arial" w:hAnsi="Arial" w:cs="Arial"/>
                <w:sz w:val="20"/>
                <w:szCs w:val="20"/>
                <w:lang w:val="en-US"/>
              </w:rPr>
            </w:pPr>
            <w:r w:rsidRPr="00220DC0">
              <w:rPr>
                <w:rFonts w:ascii="Arial" w:hAnsi="Arial" w:cs="Arial"/>
                <w:sz w:val="20"/>
                <w:szCs w:val="20"/>
                <w:lang w:val="en-US"/>
              </w:rPr>
              <w:t>1,010,440,666</w:t>
            </w:r>
          </w:p>
        </w:tc>
        <w:tc>
          <w:tcPr>
            <w:tcW w:w="750" w:type="pct"/>
            <w:tcBorders>
              <w:bottom w:val="single" w:sz="4" w:space="0" w:color="auto"/>
            </w:tcBorders>
            <w:shd w:val="clear" w:color="auto" w:fill="FAFAFA"/>
            <w:vAlign w:val="bottom"/>
          </w:tcPr>
          <w:p w14:paraId="7E236902" w14:textId="7A297D8C" w:rsidR="001954F1" w:rsidRPr="00220DC0" w:rsidRDefault="001954F1" w:rsidP="001954F1">
            <w:pPr>
              <w:ind w:right="-72"/>
              <w:jc w:val="right"/>
              <w:rPr>
                <w:rFonts w:ascii="Arial" w:hAnsi="Arial" w:cs="Arial"/>
                <w:sz w:val="20"/>
                <w:szCs w:val="20"/>
                <w:lang w:val="en-US"/>
              </w:rPr>
            </w:pPr>
            <w:r w:rsidRPr="00220DC0">
              <w:rPr>
                <w:rFonts w:ascii="Arial" w:hAnsi="Arial" w:cs="Arial"/>
                <w:sz w:val="20"/>
                <w:szCs w:val="20"/>
                <w:cs/>
                <w:lang w:val="en-US"/>
              </w:rPr>
              <w:t>26</w:t>
            </w:r>
            <w:r w:rsidRPr="00220DC0">
              <w:rPr>
                <w:rFonts w:ascii="Arial" w:hAnsi="Arial" w:cs="Arial"/>
                <w:sz w:val="20"/>
                <w:szCs w:val="20"/>
                <w:lang w:val="en-US"/>
              </w:rPr>
              <w:t>,</w:t>
            </w:r>
            <w:r w:rsidRPr="00220DC0">
              <w:rPr>
                <w:rFonts w:ascii="Arial" w:hAnsi="Arial" w:cs="Arial"/>
                <w:sz w:val="20"/>
                <w:szCs w:val="20"/>
                <w:cs/>
                <w:lang w:val="en-US"/>
              </w:rPr>
              <w:t>669</w:t>
            </w:r>
            <w:r w:rsidRPr="00220DC0">
              <w:rPr>
                <w:rFonts w:ascii="Arial" w:hAnsi="Arial" w:cs="Arial"/>
                <w:sz w:val="20"/>
                <w:szCs w:val="20"/>
                <w:lang w:val="en-US"/>
              </w:rPr>
              <w:t>,</w:t>
            </w:r>
            <w:r w:rsidRPr="00220DC0">
              <w:rPr>
                <w:rFonts w:ascii="Arial" w:hAnsi="Arial" w:cs="Arial"/>
                <w:sz w:val="20"/>
                <w:szCs w:val="20"/>
                <w:cs/>
                <w:lang w:val="en-US"/>
              </w:rPr>
              <w:t>16</w:t>
            </w:r>
            <w:r w:rsidR="00305864" w:rsidRPr="00220DC0">
              <w:rPr>
                <w:rFonts w:ascii="Arial" w:hAnsi="Arial" w:cs="Arial"/>
                <w:sz w:val="20"/>
                <w:szCs w:val="20"/>
                <w:lang w:val="en-US"/>
              </w:rPr>
              <w:t>3</w:t>
            </w:r>
          </w:p>
        </w:tc>
        <w:tc>
          <w:tcPr>
            <w:tcW w:w="750" w:type="pct"/>
            <w:tcBorders>
              <w:bottom w:val="single" w:sz="4" w:space="0" w:color="auto"/>
            </w:tcBorders>
            <w:shd w:val="clear" w:color="auto" w:fill="FAFAFA"/>
            <w:vAlign w:val="bottom"/>
          </w:tcPr>
          <w:p w14:paraId="2F807FCB" w14:textId="0B40EF41" w:rsidR="001954F1" w:rsidRPr="00220DC0" w:rsidRDefault="00674D55" w:rsidP="001954F1">
            <w:pPr>
              <w:ind w:right="-72"/>
              <w:jc w:val="right"/>
              <w:rPr>
                <w:rFonts w:ascii="Arial" w:hAnsi="Arial" w:cs="Arial"/>
                <w:sz w:val="20"/>
                <w:szCs w:val="20"/>
                <w:lang w:val="en-US"/>
              </w:rPr>
            </w:pPr>
            <w:r w:rsidRPr="00220DC0">
              <w:rPr>
                <w:rFonts w:ascii="Arial" w:hAnsi="Arial" w:cs="Arial"/>
                <w:sz w:val="20"/>
                <w:szCs w:val="20"/>
                <w:cs/>
                <w:lang w:val="en-US"/>
              </w:rPr>
              <w:t>1</w:t>
            </w:r>
            <w:r w:rsidRPr="00220DC0">
              <w:rPr>
                <w:rFonts w:ascii="Arial" w:hAnsi="Arial" w:cs="Arial"/>
                <w:sz w:val="20"/>
                <w:szCs w:val="20"/>
                <w:lang w:val="en-US"/>
              </w:rPr>
              <w:t>,</w:t>
            </w:r>
            <w:r w:rsidRPr="00220DC0">
              <w:rPr>
                <w:rFonts w:ascii="Arial" w:hAnsi="Arial" w:cs="Arial"/>
                <w:sz w:val="20"/>
                <w:szCs w:val="20"/>
                <w:cs/>
                <w:lang w:val="en-US"/>
              </w:rPr>
              <w:t>037</w:t>
            </w:r>
            <w:r w:rsidRPr="00220DC0">
              <w:rPr>
                <w:rFonts w:ascii="Arial" w:hAnsi="Arial" w:cs="Arial"/>
                <w:sz w:val="20"/>
                <w:szCs w:val="20"/>
                <w:lang w:val="en-US"/>
              </w:rPr>
              <w:t>,</w:t>
            </w:r>
            <w:r w:rsidRPr="00220DC0">
              <w:rPr>
                <w:rFonts w:ascii="Arial" w:hAnsi="Arial" w:cs="Arial"/>
                <w:sz w:val="20"/>
                <w:szCs w:val="20"/>
                <w:cs/>
                <w:lang w:val="en-US"/>
              </w:rPr>
              <w:t>109</w:t>
            </w:r>
            <w:r w:rsidRPr="00220DC0">
              <w:rPr>
                <w:rFonts w:ascii="Arial" w:hAnsi="Arial" w:cs="Arial"/>
                <w:sz w:val="20"/>
                <w:szCs w:val="20"/>
                <w:lang w:val="en-US"/>
              </w:rPr>
              <w:t>,</w:t>
            </w:r>
            <w:r w:rsidRPr="00220DC0">
              <w:rPr>
                <w:rFonts w:ascii="Arial" w:hAnsi="Arial" w:cs="Arial"/>
                <w:sz w:val="20"/>
                <w:szCs w:val="20"/>
                <w:cs/>
                <w:lang w:val="en-US"/>
              </w:rPr>
              <w:t>829</w:t>
            </w:r>
          </w:p>
        </w:tc>
      </w:tr>
      <w:tr w:rsidR="001954F1" w:rsidRPr="00220DC0" w14:paraId="7D2D0577" w14:textId="77777777" w:rsidTr="007E0574">
        <w:trPr>
          <w:trHeight w:val="75"/>
        </w:trPr>
        <w:tc>
          <w:tcPr>
            <w:tcW w:w="2750" w:type="pct"/>
          </w:tcPr>
          <w:p w14:paraId="4D3F3C83" w14:textId="77777777" w:rsidR="001954F1" w:rsidRPr="00220DC0" w:rsidRDefault="001954F1" w:rsidP="001954F1">
            <w:pPr>
              <w:ind w:left="540"/>
              <w:jc w:val="both"/>
              <w:rPr>
                <w:rFonts w:ascii="Arial" w:hAnsi="Arial" w:cs="Arial"/>
                <w:sz w:val="16"/>
                <w:szCs w:val="16"/>
              </w:rPr>
            </w:pPr>
          </w:p>
        </w:tc>
        <w:tc>
          <w:tcPr>
            <w:tcW w:w="750" w:type="pct"/>
            <w:tcBorders>
              <w:top w:val="single" w:sz="4" w:space="0" w:color="auto"/>
            </w:tcBorders>
            <w:shd w:val="clear" w:color="auto" w:fill="FAFAFA"/>
            <w:vAlign w:val="bottom"/>
          </w:tcPr>
          <w:p w14:paraId="0E015AEA" w14:textId="77777777" w:rsidR="001954F1" w:rsidRPr="00220DC0" w:rsidRDefault="001954F1" w:rsidP="001954F1">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65097702" w14:textId="77777777" w:rsidR="001954F1" w:rsidRPr="00220DC0" w:rsidRDefault="001954F1" w:rsidP="001954F1">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372763D0" w14:textId="77777777" w:rsidR="001954F1" w:rsidRPr="00220DC0" w:rsidRDefault="001954F1" w:rsidP="001954F1">
            <w:pPr>
              <w:ind w:right="-72"/>
              <w:jc w:val="right"/>
              <w:rPr>
                <w:rFonts w:ascii="Arial" w:hAnsi="Arial" w:cs="Arial"/>
                <w:sz w:val="20"/>
                <w:szCs w:val="20"/>
              </w:rPr>
            </w:pPr>
          </w:p>
        </w:tc>
      </w:tr>
      <w:tr w:rsidR="001954F1" w:rsidRPr="00220DC0" w14:paraId="3A01343E" w14:textId="77777777" w:rsidTr="007E0574">
        <w:trPr>
          <w:trHeight w:val="75"/>
        </w:trPr>
        <w:tc>
          <w:tcPr>
            <w:tcW w:w="2750" w:type="pct"/>
          </w:tcPr>
          <w:p w14:paraId="43379D71" w14:textId="77777777" w:rsidR="001954F1" w:rsidRPr="00220DC0" w:rsidRDefault="001954F1" w:rsidP="001954F1">
            <w:pPr>
              <w:ind w:left="540"/>
              <w:rPr>
                <w:rFonts w:ascii="Arial" w:hAnsi="Arial" w:cs="Arial"/>
                <w:sz w:val="20"/>
                <w:szCs w:val="20"/>
              </w:rPr>
            </w:pPr>
            <w:r w:rsidRPr="00220DC0">
              <w:rPr>
                <w:rFonts w:ascii="Arial" w:hAnsi="Arial" w:cs="Arial"/>
                <w:b/>
                <w:bCs/>
                <w:sz w:val="20"/>
                <w:szCs w:val="20"/>
              </w:rPr>
              <w:t>As at 31 December 2021</w:t>
            </w:r>
          </w:p>
        </w:tc>
        <w:tc>
          <w:tcPr>
            <w:tcW w:w="750" w:type="pct"/>
            <w:shd w:val="clear" w:color="auto" w:fill="FAFAFA"/>
            <w:vAlign w:val="bottom"/>
          </w:tcPr>
          <w:p w14:paraId="479FD197" w14:textId="77777777" w:rsidR="001954F1" w:rsidRPr="00220DC0" w:rsidRDefault="001954F1" w:rsidP="001954F1">
            <w:pPr>
              <w:ind w:right="-72"/>
              <w:jc w:val="right"/>
              <w:rPr>
                <w:rFonts w:ascii="Arial" w:hAnsi="Arial" w:cs="Arial"/>
                <w:sz w:val="20"/>
                <w:szCs w:val="20"/>
              </w:rPr>
            </w:pPr>
          </w:p>
        </w:tc>
        <w:tc>
          <w:tcPr>
            <w:tcW w:w="750" w:type="pct"/>
            <w:shd w:val="clear" w:color="auto" w:fill="FAFAFA"/>
            <w:vAlign w:val="bottom"/>
          </w:tcPr>
          <w:p w14:paraId="59386A04" w14:textId="77777777" w:rsidR="001954F1" w:rsidRPr="00220DC0" w:rsidRDefault="001954F1" w:rsidP="001954F1">
            <w:pPr>
              <w:ind w:right="-72"/>
              <w:jc w:val="right"/>
              <w:rPr>
                <w:rFonts w:ascii="Arial" w:hAnsi="Arial" w:cs="Arial"/>
                <w:sz w:val="20"/>
                <w:szCs w:val="20"/>
              </w:rPr>
            </w:pPr>
          </w:p>
        </w:tc>
        <w:tc>
          <w:tcPr>
            <w:tcW w:w="750" w:type="pct"/>
            <w:shd w:val="clear" w:color="auto" w:fill="FAFAFA"/>
            <w:vAlign w:val="bottom"/>
          </w:tcPr>
          <w:p w14:paraId="64480553" w14:textId="77777777" w:rsidR="001954F1" w:rsidRPr="00220DC0" w:rsidRDefault="001954F1" w:rsidP="001954F1">
            <w:pPr>
              <w:ind w:right="-72"/>
              <w:jc w:val="right"/>
              <w:rPr>
                <w:rFonts w:ascii="Arial" w:hAnsi="Arial" w:cs="Arial"/>
                <w:sz w:val="20"/>
                <w:szCs w:val="20"/>
              </w:rPr>
            </w:pPr>
          </w:p>
        </w:tc>
      </w:tr>
      <w:tr w:rsidR="001954F1" w:rsidRPr="00220DC0" w14:paraId="05796D80" w14:textId="77777777" w:rsidTr="007E0574">
        <w:trPr>
          <w:trHeight w:val="75"/>
        </w:trPr>
        <w:tc>
          <w:tcPr>
            <w:tcW w:w="2750" w:type="pct"/>
          </w:tcPr>
          <w:p w14:paraId="5B3E085C" w14:textId="77777777" w:rsidR="001954F1" w:rsidRPr="00220DC0" w:rsidRDefault="001954F1" w:rsidP="001954F1">
            <w:pPr>
              <w:ind w:left="540"/>
              <w:jc w:val="both"/>
              <w:rPr>
                <w:rFonts w:ascii="Arial" w:hAnsi="Arial" w:cs="Arial"/>
                <w:sz w:val="20"/>
                <w:szCs w:val="20"/>
              </w:rPr>
            </w:pPr>
            <w:r w:rsidRPr="00220DC0">
              <w:rPr>
                <w:rFonts w:ascii="Arial" w:hAnsi="Arial" w:cs="Arial"/>
                <w:sz w:val="20"/>
                <w:szCs w:val="20"/>
              </w:rPr>
              <w:t>Cost</w:t>
            </w:r>
          </w:p>
        </w:tc>
        <w:tc>
          <w:tcPr>
            <w:tcW w:w="750" w:type="pct"/>
            <w:shd w:val="clear" w:color="auto" w:fill="FAFAFA"/>
            <w:vAlign w:val="bottom"/>
          </w:tcPr>
          <w:p w14:paraId="75D3A974" w14:textId="3230964D" w:rsidR="001954F1" w:rsidRPr="00220DC0" w:rsidRDefault="00B04995" w:rsidP="001954F1">
            <w:pPr>
              <w:ind w:right="-72"/>
              <w:jc w:val="right"/>
              <w:rPr>
                <w:rFonts w:ascii="Arial" w:hAnsi="Arial" w:cs="Arial"/>
                <w:sz w:val="20"/>
                <w:szCs w:val="20"/>
                <w:lang w:val="en-US"/>
              </w:rPr>
            </w:pPr>
            <w:r w:rsidRPr="00220DC0">
              <w:rPr>
                <w:rFonts w:ascii="Arial" w:hAnsi="Arial" w:cs="Arial"/>
                <w:sz w:val="20"/>
                <w:szCs w:val="20"/>
                <w:cs/>
                <w:lang w:val="en-US"/>
              </w:rPr>
              <w:t>1</w:t>
            </w:r>
            <w:r w:rsidRPr="00220DC0">
              <w:rPr>
                <w:rFonts w:ascii="Arial" w:hAnsi="Arial" w:cs="Arial"/>
                <w:sz w:val="20"/>
                <w:szCs w:val="20"/>
                <w:lang w:val="en-US"/>
              </w:rPr>
              <w:t>,</w:t>
            </w:r>
            <w:r w:rsidRPr="00220DC0">
              <w:rPr>
                <w:rFonts w:ascii="Arial" w:hAnsi="Arial" w:cs="Arial"/>
                <w:sz w:val="20"/>
                <w:szCs w:val="20"/>
                <w:cs/>
                <w:lang w:val="en-US"/>
              </w:rPr>
              <w:t>010</w:t>
            </w:r>
            <w:r w:rsidRPr="00220DC0">
              <w:rPr>
                <w:rFonts w:ascii="Arial" w:hAnsi="Arial" w:cs="Arial"/>
                <w:sz w:val="20"/>
                <w:szCs w:val="20"/>
                <w:lang w:val="en-US"/>
              </w:rPr>
              <w:t>,</w:t>
            </w:r>
            <w:r w:rsidRPr="00220DC0">
              <w:rPr>
                <w:rFonts w:ascii="Arial" w:hAnsi="Arial" w:cs="Arial"/>
                <w:sz w:val="20"/>
                <w:szCs w:val="20"/>
                <w:cs/>
                <w:lang w:val="en-US"/>
              </w:rPr>
              <w:t>440</w:t>
            </w:r>
            <w:r w:rsidRPr="00220DC0">
              <w:rPr>
                <w:rFonts w:ascii="Arial" w:hAnsi="Arial" w:cs="Arial"/>
                <w:sz w:val="20"/>
                <w:szCs w:val="20"/>
                <w:lang w:val="en-US"/>
              </w:rPr>
              <w:t>,</w:t>
            </w:r>
            <w:r w:rsidRPr="00220DC0">
              <w:rPr>
                <w:rFonts w:ascii="Arial" w:hAnsi="Arial" w:cs="Arial"/>
                <w:sz w:val="20"/>
                <w:szCs w:val="20"/>
                <w:cs/>
                <w:lang w:val="en-US"/>
              </w:rPr>
              <w:t>666</w:t>
            </w:r>
          </w:p>
        </w:tc>
        <w:tc>
          <w:tcPr>
            <w:tcW w:w="750" w:type="pct"/>
            <w:shd w:val="clear" w:color="auto" w:fill="FAFAFA"/>
            <w:vAlign w:val="bottom"/>
          </w:tcPr>
          <w:p w14:paraId="5418C6E4" w14:textId="10D21321" w:rsidR="001954F1" w:rsidRPr="00220DC0" w:rsidRDefault="001954F1" w:rsidP="001954F1">
            <w:pPr>
              <w:ind w:right="-72"/>
              <w:jc w:val="right"/>
              <w:rPr>
                <w:rFonts w:ascii="Arial" w:hAnsi="Arial" w:cs="Arial"/>
                <w:sz w:val="20"/>
                <w:szCs w:val="20"/>
                <w:lang w:val="en-US"/>
              </w:rPr>
            </w:pPr>
            <w:r w:rsidRPr="00220DC0">
              <w:rPr>
                <w:rFonts w:ascii="Arial" w:hAnsi="Arial" w:cs="Arial"/>
                <w:sz w:val="20"/>
                <w:szCs w:val="20"/>
                <w:cs/>
                <w:lang w:val="en-US"/>
              </w:rPr>
              <w:t>42</w:t>
            </w:r>
            <w:r w:rsidRPr="00220DC0">
              <w:rPr>
                <w:rFonts w:ascii="Arial" w:hAnsi="Arial" w:cs="Arial"/>
                <w:sz w:val="20"/>
                <w:szCs w:val="20"/>
                <w:lang w:val="en-US"/>
              </w:rPr>
              <w:t>,</w:t>
            </w:r>
            <w:r w:rsidRPr="00220DC0">
              <w:rPr>
                <w:rFonts w:ascii="Arial" w:hAnsi="Arial" w:cs="Arial"/>
                <w:sz w:val="20"/>
                <w:szCs w:val="20"/>
                <w:cs/>
                <w:lang w:val="en-US"/>
              </w:rPr>
              <w:t>447</w:t>
            </w:r>
            <w:r w:rsidRPr="00220DC0">
              <w:rPr>
                <w:rFonts w:ascii="Arial" w:hAnsi="Arial" w:cs="Arial"/>
                <w:sz w:val="20"/>
                <w:szCs w:val="20"/>
                <w:lang w:val="en-US"/>
              </w:rPr>
              <w:t>,</w:t>
            </w:r>
            <w:r w:rsidRPr="00220DC0">
              <w:rPr>
                <w:rFonts w:ascii="Arial" w:hAnsi="Arial" w:cs="Arial"/>
                <w:sz w:val="20"/>
                <w:szCs w:val="20"/>
                <w:cs/>
                <w:lang w:val="en-US"/>
              </w:rPr>
              <w:t>226</w:t>
            </w:r>
          </w:p>
        </w:tc>
        <w:tc>
          <w:tcPr>
            <w:tcW w:w="750" w:type="pct"/>
            <w:shd w:val="clear" w:color="auto" w:fill="FAFAFA"/>
            <w:vAlign w:val="bottom"/>
          </w:tcPr>
          <w:p w14:paraId="55930D7E" w14:textId="48C32DE9" w:rsidR="001954F1" w:rsidRPr="00220DC0" w:rsidRDefault="00305864" w:rsidP="001954F1">
            <w:pPr>
              <w:ind w:right="-72"/>
              <w:jc w:val="right"/>
              <w:rPr>
                <w:rFonts w:ascii="Arial" w:hAnsi="Arial" w:cs="Arial"/>
                <w:sz w:val="20"/>
                <w:szCs w:val="20"/>
                <w:lang w:val="en-US"/>
              </w:rPr>
            </w:pPr>
            <w:r w:rsidRPr="00220DC0">
              <w:rPr>
                <w:rFonts w:ascii="Arial" w:hAnsi="Arial" w:cs="Arial"/>
                <w:sz w:val="20"/>
                <w:szCs w:val="20"/>
                <w:lang w:val="en-US"/>
              </w:rPr>
              <w:t>1,052,887,892</w:t>
            </w:r>
          </w:p>
        </w:tc>
      </w:tr>
      <w:tr w:rsidR="001954F1" w:rsidRPr="00220DC0" w14:paraId="6236421C" w14:textId="77777777" w:rsidTr="007E0574">
        <w:trPr>
          <w:trHeight w:val="75"/>
        </w:trPr>
        <w:tc>
          <w:tcPr>
            <w:tcW w:w="2750" w:type="pct"/>
          </w:tcPr>
          <w:p w14:paraId="1E6A68FF" w14:textId="77777777" w:rsidR="001954F1" w:rsidRPr="00220DC0" w:rsidRDefault="001954F1" w:rsidP="001954F1">
            <w:pPr>
              <w:ind w:left="540"/>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750" w:type="pct"/>
            <w:tcBorders>
              <w:bottom w:val="single" w:sz="4" w:space="0" w:color="auto"/>
            </w:tcBorders>
            <w:shd w:val="clear" w:color="auto" w:fill="FAFAFA"/>
          </w:tcPr>
          <w:p w14:paraId="734AB987" w14:textId="08BB65E1" w:rsidR="001954F1" w:rsidRPr="00220DC0" w:rsidRDefault="001954F1" w:rsidP="001954F1">
            <w:pPr>
              <w:tabs>
                <w:tab w:val="left" w:pos="6840"/>
              </w:tabs>
              <w:ind w:right="-72"/>
              <w:jc w:val="right"/>
              <w:rPr>
                <w:rFonts w:ascii="Arial" w:hAnsi="Arial" w:cs="Arial"/>
                <w:sz w:val="20"/>
                <w:szCs w:val="20"/>
              </w:rPr>
            </w:pPr>
            <w:r w:rsidRPr="00220DC0">
              <w:rPr>
                <w:rFonts w:ascii="Arial" w:hAnsi="Arial" w:cs="Arial"/>
                <w:sz w:val="20"/>
                <w:szCs w:val="20"/>
                <w:cs/>
              </w:rPr>
              <w:t>-</w:t>
            </w:r>
          </w:p>
        </w:tc>
        <w:tc>
          <w:tcPr>
            <w:tcW w:w="750" w:type="pct"/>
            <w:tcBorders>
              <w:bottom w:val="single" w:sz="4" w:space="0" w:color="auto"/>
            </w:tcBorders>
            <w:shd w:val="clear" w:color="auto" w:fill="FAFAFA"/>
          </w:tcPr>
          <w:p w14:paraId="14BC6768" w14:textId="57178AAD" w:rsidR="001954F1" w:rsidRPr="00220DC0" w:rsidRDefault="001954F1" w:rsidP="001954F1">
            <w:pPr>
              <w:tabs>
                <w:tab w:val="left" w:pos="6840"/>
              </w:tabs>
              <w:ind w:right="-72"/>
              <w:jc w:val="right"/>
              <w:rPr>
                <w:rFonts w:ascii="Arial" w:hAnsi="Arial" w:cs="Arial"/>
                <w:sz w:val="20"/>
                <w:szCs w:val="20"/>
                <w:cs/>
              </w:rPr>
            </w:pPr>
            <w:r w:rsidRPr="00220DC0">
              <w:rPr>
                <w:rFonts w:ascii="Arial" w:hAnsi="Arial" w:cs="Arial"/>
                <w:sz w:val="20"/>
                <w:szCs w:val="20"/>
                <w:cs/>
              </w:rPr>
              <w:t>(15</w:t>
            </w:r>
            <w:r w:rsidRPr="00220DC0">
              <w:rPr>
                <w:rFonts w:ascii="Arial" w:hAnsi="Arial" w:cs="Arial"/>
                <w:sz w:val="20"/>
                <w:szCs w:val="20"/>
              </w:rPr>
              <w:t>,</w:t>
            </w:r>
            <w:r w:rsidRPr="00220DC0">
              <w:rPr>
                <w:rFonts w:ascii="Arial" w:hAnsi="Arial" w:cs="Arial"/>
                <w:sz w:val="20"/>
                <w:szCs w:val="20"/>
                <w:cs/>
              </w:rPr>
              <w:t>778</w:t>
            </w:r>
            <w:r w:rsidRPr="00220DC0">
              <w:rPr>
                <w:rFonts w:ascii="Arial" w:hAnsi="Arial" w:cs="Arial"/>
                <w:sz w:val="20"/>
                <w:szCs w:val="20"/>
              </w:rPr>
              <w:t>,</w:t>
            </w:r>
            <w:r w:rsidRPr="00220DC0">
              <w:rPr>
                <w:rFonts w:ascii="Arial" w:hAnsi="Arial" w:cs="Arial"/>
                <w:sz w:val="20"/>
                <w:szCs w:val="20"/>
                <w:cs/>
              </w:rPr>
              <w:t>06</w:t>
            </w:r>
            <w:r w:rsidR="00305864" w:rsidRPr="00220DC0">
              <w:rPr>
                <w:rFonts w:ascii="Arial" w:hAnsi="Arial" w:cs="Arial"/>
                <w:sz w:val="20"/>
                <w:szCs w:val="20"/>
              </w:rPr>
              <w:t>3</w:t>
            </w:r>
            <w:r w:rsidRPr="00220DC0">
              <w:rPr>
                <w:rFonts w:ascii="Arial" w:hAnsi="Arial" w:cs="Arial"/>
                <w:sz w:val="20"/>
                <w:szCs w:val="20"/>
                <w:cs/>
              </w:rPr>
              <w:t>)</w:t>
            </w:r>
          </w:p>
        </w:tc>
        <w:tc>
          <w:tcPr>
            <w:tcW w:w="750" w:type="pct"/>
            <w:tcBorders>
              <w:bottom w:val="single" w:sz="4" w:space="0" w:color="auto"/>
            </w:tcBorders>
            <w:shd w:val="clear" w:color="auto" w:fill="FAFAFA"/>
          </w:tcPr>
          <w:p w14:paraId="1AD7C1E6" w14:textId="5D8AA0EB" w:rsidR="001954F1" w:rsidRPr="00220DC0" w:rsidRDefault="001954F1" w:rsidP="001954F1">
            <w:pPr>
              <w:tabs>
                <w:tab w:val="left" w:pos="6840"/>
              </w:tabs>
              <w:ind w:right="-72"/>
              <w:jc w:val="right"/>
              <w:rPr>
                <w:rFonts w:ascii="Arial" w:hAnsi="Arial" w:cs="Arial"/>
                <w:sz w:val="20"/>
                <w:szCs w:val="20"/>
                <w:cs/>
              </w:rPr>
            </w:pPr>
            <w:r w:rsidRPr="00220DC0">
              <w:rPr>
                <w:rFonts w:ascii="Arial" w:hAnsi="Arial" w:cs="Arial"/>
                <w:sz w:val="20"/>
                <w:szCs w:val="20"/>
                <w:cs/>
              </w:rPr>
              <w:t>(15</w:t>
            </w:r>
            <w:r w:rsidRPr="00220DC0">
              <w:rPr>
                <w:rFonts w:ascii="Arial" w:hAnsi="Arial" w:cs="Arial"/>
                <w:sz w:val="20"/>
                <w:szCs w:val="20"/>
              </w:rPr>
              <w:t>,</w:t>
            </w:r>
            <w:r w:rsidRPr="00220DC0">
              <w:rPr>
                <w:rFonts w:ascii="Arial" w:hAnsi="Arial" w:cs="Arial"/>
                <w:sz w:val="20"/>
                <w:szCs w:val="20"/>
                <w:cs/>
              </w:rPr>
              <w:t>778</w:t>
            </w:r>
            <w:r w:rsidRPr="00220DC0">
              <w:rPr>
                <w:rFonts w:ascii="Arial" w:hAnsi="Arial" w:cs="Arial"/>
                <w:sz w:val="20"/>
                <w:szCs w:val="20"/>
              </w:rPr>
              <w:t>,</w:t>
            </w:r>
            <w:r w:rsidRPr="00220DC0">
              <w:rPr>
                <w:rFonts w:ascii="Arial" w:hAnsi="Arial" w:cs="Arial"/>
                <w:sz w:val="20"/>
                <w:szCs w:val="20"/>
                <w:cs/>
              </w:rPr>
              <w:t>06</w:t>
            </w:r>
            <w:r w:rsidR="00305864" w:rsidRPr="00220DC0">
              <w:rPr>
                <w:rFonts w:ascii="Arial" w:hAnsi="Arial" w:cs="Arial"/>
                <w:sz w:val="20"/>
                <w:szCs w:val="20"/>
              </w:rPr>
              <w:t>3</w:t>
            </w:r>
            <w:r w:rsidRPr="00220DC0">
              <w:rPr>
                <w:rFonts w:ascii="Arial" w:hAnsi="Arial" w:cs="Arial"/>
                <w:sz w:val="20"/>
                <w:szCs w:val="20"/>
                <w:cs/>
              </w:rPr>
              <w:t>)</w:t>
            </w:r>
          </w:p>
        </w:tc>
      </w:tr>
      <w:tr w:rsidR="001954F1" w:rsidRPr="00220DC0" w14:paraId="4C63DECD" w14:textId="77777777" w:rsidTr="007E0574">
        <w:trPr>
          <w:trHeight w:val="75"/>
        </w:trPr>
        <w:tc>
          <w:tcPr>
            <w:tcW w:w="2750" w:type="pct"/>
          </w:tcPr>
          <w:p w14:paraId="569316CB" w14:textId="77777777" w:rsidR="001954F1" w:rsidRPr="00220DC0" w:rsidRDefault="001954F1" w:rsidP="001954F1">
            <w:pPr>
              <w:ind w:left="540"/>
              <w:rPr>
                <w:rFonts w:ascii="Arial" w:hAnsi="Arial" w:cs="Arial"/>
                <w:sz w:val="14"/>
                <w:szCs w:val="14"/>
              </w:rPr>
            </w:pPr>
          </w:p>
        </w:tc>
        <w:tc>
          <w:tcPr>
            <w:tcW w:w="750" w:type="pct"/>
            <w:tcBorders>
              <w:top w:val="single" w:sz="4" w:space="0" w:color="auto"/>
            </w:tcBorders>
            <w:shd w:val="clear" w:color="auto" w:fill="FAFAFA"/>
            <w:vAlign w:val="bottom"/>
          </w:tcPr>
          <w:p w14:paraId="63DE55CA" w14:textId="77777777" w:rsidR="001954F1" w:rsidRPr="00220DC0" w:rsidRDefault="001954F1" w:rsidP="001954F1">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638E23BC" w14:textId="77777777" w:rsidR="001954F1" w:rsidRPr="00220DC0" w:rsidRDefault="001954F1" w:rsidP="001954F1">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5EFDDF14" w14:textId="77777777" w:rsidR="001954F1" w:rsidRPr="00220DC0" w:rsidRDefault="001954F1" w:rsidP="001954F1">
            <w:pPr>
              <w:ind w:right="-72"/>
              <w:jc w:val="right"/>
              <w:rPr>
                <w:rFonts w:ascii="Arial" w:hAnsi="Arial" w:cs="Arial"/>
                <w:sz w:val="20"/>
                <w:szCs w:val="20"/>
              </w:rPr>
            </w:pPr>
          </w:p>
        </w:tc>
      </w:tr>
      <w:tr w:rsidR="001954F1" w:rsidRPr="00220DC0" w14:paraId="0F2DF6B6" w14:textId="77777777" w:rsidTr="007E0574">
        <w:trPr>
          <w:trHeight w:val="75"/>
        </w:trPr>
        <w:tc>
          <w:tcPr>
            <w:tcW w:w="2750" w:type="pct"/>
          </w:tcPr>
          <w:p w14:paraId="2E6744D3" w14:textId="77777777" w:rsidR="001954F1" w:rsidRPr="00220DC0" w:rsidRDefault="001954F1" w:rsidP="001954F1">
            <w:pPr>
              <w:ind w:left="540"/>
              <w:jc w:val="both"/>
              <w:rPr>
                <w:rFonts w:ascii="Arial" w:hAnsi="Arial" w:cs="Arial"/>
                <w:sz w:val="20"/>
                <w:szCs w:val="20"/>
              </w:rPr>
            </w:pPr>
            <w:r w:rsidRPr="00220DC0">
              <w:rPr>
                <w:rFonts w:ascii="Arial" w:hAnsi="Arial" w:cs="Arial"/>
                <w:sz w:val="20"/>
                <w:szCs w:val="20"/>
              </w:rPr>
              <w:t>Net book value</w:t>
            </w:r>
          </w:p>
        </w:tc>
        <w:tc>
          <w:tcPr>
            <w:tcW w:w="750" w:type="pct"/>
            <w:tcBorders>
              <w:bottom w:val="single" w:sz="4" w:space="0" w:color="auto"/>
            </w:tcBorders>
            <w:shd w:val="clear" w:color="auto" w:fill="FAFAFA"/>
            <w:vAlign w:val="bottom"/>
          </w:tcPr>
          <w:p w14:paraId="4AC83123" w14:textId="3D7A35A4" w:rsidR="001954F1" w:rsidRPr="00220DC0" w:rsidRDefault="00B04995" w:rsidP="001954F1">
            <w:pPr>
              <w:ind w:right="-72"/>
              <w:jc w:val="right"/>
              <w:rPr>
                <w:rFonts w:ascii="Arial" w:hAnsi="Arial" w:cs="Arial"/>
                <w:sz w:val="20"/>
                <w:szCs w:val="20"/>
                <w:lang w:val="en-US"/>
              </w:rPr>
            </w:pPr>
            <w:r w:rsidRPr="00220DC0">
              <w:rPr>
                <w:rFonts w:ascii="Arial" w:hAnsi="Arial" w:cs="Arial"/>
                <w:sz w:val="20"/>
                <w:szCs w:val="20"/>
                <w:lang w:val="en-US"/>
              </w:rPr>
              <w:t>1,010,440,666</w:t>
            </w:r>
          </w:p>
        </w:tc>
        <w:tc>
          <w:tcPr>
            <w:tcW w:w="750" w:type="pct"/>
            <w:tcBorders>
              <w:bottom w:val="single" w:sz="4" w:space="0" w:color="auto"/>
            </w:tcBorders>
            <w:shd w:val="clear" w:color="auto" w:fill="FAFAFA"/>
            <w:vAlign w:val="bottom"/>
          </w:tcPr>
          <w:p w14:paraId="7D11E76C" w14:textId="75F24C15" w:rsidR="001954F1" w:rsidRPr="00220DC0" w:rsidRDefault="001954F1" w:rsidP="001954F1">
            <w:pPr>
              <w:ind w:right="-72"/>
              <w:jc w:val="right"/>
              <w:rPr>
                <w:rFonts w:ascii="Arial" w:hAnsi="Arial" w:cs="Arial"/>
                <w:sz w:val="20"/>
                <w:szCs w:val="20"/>
                <w:lang w:val="en-US"/>
              </w:rPr>
            </w:pPr>
            <w:r w:rsidRPr="00220DC0">
              <w:rPr>
                <w:rFonts w:ascii="Arial" w:hAnsi="Arial" w:cs="Arial"/>
                <w:sz w:val="20"/>
                <w:szCs w:val="20"/>
                <w:cs/>
                <w:lang w:val="en-US"/>
              </w:rPr>
              <w:t>26</w:t>
            </w:r>
            <w:r w:rsidRPr="00220DC0">
              <w:rPr>
                <w:rFonts w:ascii="Arial" w:hAnsi="Arial" w:cs="Arial"/>
                <w:sz w:val="20"/>
                <w:szCs w:val="20"/>
                <w:lang w:val="en-US"/>
              </w:rPr>
              <w:t>,</w:t>
            </w:r>
            <w:r w:rsidRPr="00220DC0">
              <w:rPr>
                <w:rFonts w:ascii="Arial" w:hAnsi="Arial" w:cs="Arial"/>
                <w:sz w:val="20"/>
                <w:szCs w:val="20"/>
                <w:cs/>
                <w:lang w:val="en-US"/>
              </w:rPr>
              <w:t>669</w:t>
            </w:r>
            <w:r w:rsidRPr="00220DC0">
              <w:rPr>
                <w:rFonts w:ascii="Arial" w:hAnsi="Arial" w:cs="Arial"/>
                <w:sz w:val="20"/>
                <w:szCs w:val="20"/>
                <w:lang w:val="en-US"/>
              </w:rPr>
              <w:t>,</w:t>
            </w:r>
            <w:r w:rsidRPr="00220DC0">
              <w:rPr>
                <w:rFonts w:ascii="Arial" w:hAnsi="Arial" w:cs="Arial"/>
                <w:sz w:val="20"/>
                <w:szCs w:val="20"/>
                <w:cs/>
                <w:lang w:val="en-US"/>
              </w:rPr>
              <w:t>16</w:t>
            </w:r>
            <w:r w:rsidR="00305864" w:rsidRPr="00220DC0">
              <w:rPr>
                <w:rFonts w:ascii="Arial" w:hAnsi="Arial" w:cs="Arial"/>
                <w:sz w:val="20"/>
                <w:szCs w:val="20"/>
                <w:lang w:val="en-US"/>
              </w:rPr>
              <w:t>3</w:t>
            </w:r>
          </w:p>
        </w:tc>
        <w:tc>
          <w:tcPr>
            <w:tcW w:w="750" w:type="pct"/>
            <w:tcBorders>
              <w:bottom w:val="single" w:sz="4" w:space="0" w:color="auto"/>
            </w:tcBorders>
            <w:shd w:val="clear" w:color="auto" w:fill="FAFAFA"/>
            <w:vAlign w:val="bottom"/>
          </w:tcPr>
          <w:p w14:paraId="32E82707" w14:textId="5D6663CB" w:rsidR="001954F1" w:rsidRPr="00220DC0" w:rsidRDefault="00674D55" w:rsidP="001954F1">
            <w:pPr>
              <w:ind w:right="-72"/>
              <w:jc w:val="right"/>
              <w:rPr>
                <w:rFonts w:ascii="Arial" w:hAnsi="Arial" w:cs="Arial"/>
                <w:sz w:val="20"/>
                <w:szCs w:val="20"/>
                <w:lang w:val="en-US"/>
              </w:rPr>
            </w:pPr>
            <w:r w:rsidRPr="00220DC0">
              <w:rPr>
                <w:rFonts w:ascii="Arial" w:hAnsi="Arial" w:cs="Arial"/>
                <w:sz w:val="20"/>
                <w:szCs w:val="20"/>
                <w:lang w:val="en-US"/>
              </w:rPr>
              <w:t>1,037,109,829</w:t>
            </w:r>
          </w:p>
        </w:tc>
      </w:tr>
      <w:tr w:rsidR="001954F1" w:rsidRPr="00220DC0" w14:paraId="327363EE" w14:textId="77777777" w:rsidTr="007E0574">
        <w:trPr>
          <w:trHeight w:val="75"/>
        </w:trPr>
        <w:tc>
          <w:tcPr>
            <w:tcW w:w="2750" w:type="pct"/>
          </w:tcPr>
          <w:p w14:paraId="715E5C50" w14:textId="77777777" w:rsidR="001954F1" w:rsidRPr="00220DC0" w:rsidRDefault="001954F1" w:rsidP="001954F1">
            <w:pPr>
              <w:ind w:left="540"/>
              <w:jc w:val="both"/>
              <w:rPr>
                <w:rFonts w:ascii="Arial" w:hAnsi="Arial" w:cs="Arial"/>
                <w:sz w:val="14"/>
                <w:szCs w:val="14"/>
              </w:rPr>
            </w:pPr>
          </w:p>
        </w:tc>
        <w:tc>
          <w:tcPr>
            <w:tcW w:w="750" w:type="pct"/>
            <w:tcBorders>
              <w:top w:val="single" w:sz="4" w:space="0" w:color="auto"/>
            </w:tcBorders>
            <w:shd w:val="clear" w:color="auto" w:fill="FAFAFA"/>
            <w:vAlign w:val="bottom"/>
          </w:tcPr>
          <w:p w14:paraId="4C084BBE" w14:textId="77777777" w:rsidR="001954F1" w:rsidRPr="00220DC0" w:rsidRDefault="001954F1" w:rsidP="001954F1">
            <w:pPr>
              <w:ind w:right="-72"/>
              <w:jc w:val="right"/>
              <w:rPr>
                <w:rFonts w:ascii="Arial" w:hAnsi="Arial" w:cs="Arial"/>
                <w:sz w:val="14"/>
                <w:szCs w:val="14"/>
                <w:cs/>
              </w:rPr>
            </w:pPr>
          </w:p>
        </w:tc>
        <w:tc>
          <w:tcPr>
            <w:tcW w:w="750" w:type="pct"/>
            <w:tcBorders>
              <w:top w:val="single" w:sz="4" w:space="0" w:color="auto"/>
            </w:tcBorders>
            <w:shd w:val="clear" w:color="auto" w:fill="FAFAFA"/>
            <w:vAlign w:val="bottom"/>
          </w:tcPr>
          <w:p w14:paraId="754E9A67" w14:textId="77777777" w:rsidR="001954F1" w:rsidRPr="00220DC0" w:rsidRDefault="001954F1" w:rsidP="001954F1">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63864E36" w14:textId="77777777" w:rsidR="001954F1" w:rsidRPr="00220DC0" w:rsidRDefault="001954F1" w:rsidP="001954F1">
            <w:pPr>
              <w:ind w:right="-72"/>
              <w:jc w:val="right"/>
              <w:rPr>
                <w:rFonts w:ascii="Arial" w:hAnsi="Arial" w:cs="Arial"/>
                <w:sz w:val="14"/>
                <w:szCs w:val="14"/>
              </w:rPr>
            </w:pPr>
          </w:p>
        </w:tc>
      </w:tr>
      <w:tr w:rsidR="007C5D8F" w:rsidRPr="00220DC0" w14:paraId="78E058C4" w14:textId="77777777" w:rsidTr="001E2ADF">
        <w:trPr>
          <w:trHeight w:val="75"/>
        </w:trPr>
        <w:tc>
          <w:tcPr>
            <w:tcW w:w="2750" w:type="pct"/>
          </w:tcPr>
          <w:p w14:paraId="0FCD7409" w14:textId="77777777" w:rsidR="007C5D8F" w:rsidRPr="00220DC0" w:rsidRDefault="007C5D8F" w:rsidP="007C5D8F">
            <w:pPr>
              <w:ind w:left="540"/>
              <w:jc w:val="both"/>
              <w:rPr>
                <w:rFonts w:ascii="Arial" w:hAnsi="Arial" w:cs="Arial"/>
                <w:sz w:val="20"/>
                <w:szCs w:val="20"/>
              </w:rPr>
            </w:pPr>
            <w:r w:rsidRPr="00220DC0">
              <w:rPr>
                <w:rFonts w:ascii="Arial" w:hAnsi="Arial" w:cs="Arial"/>
                <w:sz w:val="20"/>
                <w:szCs w:val="20"/>
              </w:rPr>
              <w:t>Fair value</w:t>
            </w:r>
          </w:p>
        </w:tc>
        <w:tc>
          <w:tcPr>
            <w:tcW w:w="750" w:type="pct"/>
            <w:tcBorders>
              <w:bottom w:val="single" w:sz="4" w:space="0" w:color="auto"/>
            </w:tcBorders>
            <w:shd w:val="clear" w:color="auto" w:fill="FAFAFA"/>
          </w:tcPr>
          <w:p w14:paraId="57E93730" w14:textId="25667D00" w:rsidR="007C5D8F" w:rsidRPr="003B1759" w:rsidRDefault="007C5D8F" w:rsidP="007C5D8F">
            <w:pPr>
              <w:ind w:right="-72"/>
              <w:jc w:val="right"/>
              <w:rPr>
                <w:rFonts w:ascii="Arial" w:hAnsi="Arial" w:cs="Arial"/>
                <w:sz w:val="20"/>
                <w:szCs w:val="20"/>
                <w:lang w:val="en-US"/>
              </w:rPr>
            </w:pPr>
            <w:r w:rsidRPr="003B1759">
              <w:rPr>
                <w:rFonts w:ascii="Arial" w:hAnsi="Arial" w:cs="Arial"/>
                <w:sz w:val="20"/>
                <w:szCs w:val="20"/>
                <w:lang w:val="en-US"/>
              </w:rPr>
              <w:t>1,130,100,390</w:t>
            </w:r>
          </w:p>
        </w:tc>
        <w:tc>
          <w:tcPr>
            <w:tcW w:w="750" w:type="pct"/>
            <w:tcBorders>
              <w:bottom w:val="single" w:sz="4" w:space="0" w:color="auto"/>
            </w:tcBorders>
            <w:shd w:val="clear" w:color="auto" w:fill="FAFAFA"/>
          </w:tcPr>
          <w:p w14:paraId="28F715F0" w14:textId="1EFAA45F" w:rsidR="007C5D8F" w:rsidRPr="00220DC0" w:rsidRDefault="007C5D8F" w:rsidP="007C5D8F">
            <w:pPr>
              <w:ind w:right="-72"/>
              <w:jc w:val="right"/>
              <w:rPr>
                <w:rFonts w:ascii="Arial" w:hAnsi="Arial" w:cs="Arial"/>
                <w:sz w:val="20"/>
                <w:szCs w:val="20"/>
                <w:lang w:val="en-US"/>
              </w:rPr>
            </w:pPr>
            <w:r w:rsidRPr="003B1759">
              <w:rPr>
                <w:rFonts w:ascii="Arial" w:hAnsi="Arial" w:cs="Arial"/>
                <w:sz w:val="20"/>
                <w:szCs w:val="20"/>
                <w:lang w:val="en-US"/>
              </w:rPr>
              <w:t>39,000,000</w:t>
            </w:r>
          </w:p>
        </w:tc>
        <w:tc>
          <w:tcPr>
            <w:tcW w:w="750" w:type="pct"/>
            <w:tcBorders>
              <w:bottom w:val="single" w:sz="4" w:space="0" w:color="auto"/>
            </w:tcBorders>
            <w:shd w:val="clear" w:color="auto" w:fill="FAFAFA"/>
          </w:tcPr>
          <w:p w14:paraId="2A116870" w14:textId="2DAA8EB4" w:rsidR="007C5D8F" w:rsidRPr="00220DC0" w:rsidRDefault="007C5D8F" w:rsidP="007C5D8F">
            <w:pPr>
              <w:ind w:right="-72"/>
              <w:jc w:val="right"/>
              <w:rPr>
                <w:rFonts w:ascii="Arial" w:hAnsi="Arial" w:cs="Arial"/>
                <w:sz w:val="20"/>
                <w:szCs w:val="20"/>
                <w:lang w:val="en-US"/>
              </w:rPr>
            </w:pPr>
            <w:r w:rsidRPr="003B1759">
              <w:rPr>
                <w:rFonts w:ascii="Arial" w:hAnsi="Arial" w:cs="Arial"/>
                <w:sz w:val="20"/>
                <w:szCs w:val="20"/>
                <w:lang w:val="en-US"/>
              </w:rPr>
              <w:t>1,169,100,390</w:t>
            </w:r>
          </w:p>
        </w:tc>
      </w:tr>
    </w:tbl>
    <w:p w14:paraId="51BA4D5D" w14:textId="77777777" w:rsidR="00FF408A" w:rsidRPr="00220DC0" w:rsidRDefault="00FF408A" w:rsidP="00FF408A">
      <w:pPr>
        <w:jc w:val="both"/>
        <w:rPr>
          <w:rFonts w:ascii="Arial" w:hAnsi="Arial" w:cs="Arial"/>
          <w:b/>
          <w:bCs/>
          <w:sz w:val="20"/>
          <w:szCs w:val="20"/>
        </w:rPr>
      </w:pPr>
    </w:p>
    <w:p w14:paraId="7336D3DB" w14:textId="4C7ED1BA" w:rsidR="00C61281" w:rsidRPr="00220DC0" w:rsidRDefault="00C61281" w:rsidP="00FF408A">
      <w:pPr>
        <w:pStyle w:val="BodyText"/>
        <w:ind w:right="0"/>
        <w:rPr>
          <w:rFonts w:ascii="Arial" w:eastAsia="Times New Roman" w:hAnsi="Arial" w:cs="Arial"/>
          <w:spacing w:val="-2"/>
          <w:lang w:val="en-GB"/>
        </w:rPr>
      </w:pPr>
      <w:r w:rsidRPr="00220DC0">
        <w:rPr>
          <w:rFonts w:ascii="Arial" w:eastAsia="Times New Roman" w:hAnsi="Arial" w:cs="Arial"/>
          <w:spacing w:val="-2"/>
          <w:lang w:val="en-GB"/>
        </w:rPr>
        <w:t xml:space="preserve">The Group </w:t>
      </w:r>
      <w:r w:rsidR="007C3856" w:rsidRPr="00220DC0">
        <w:rPr>
          <w:rFonts w:ascii="Arial" w:eastAsia="Times New Roman" w:hAnsi="Arial" w:cs="Arial"/>
          <w:spacing w:val="-2"/>
          <w:lang w:val="en-GB"/>
        </w:rPr>
        <w:t>measure</w:t>
      </w:r>
      <w:r w:rsidR="00324685" w:rsidRPr="00220DC0">
        <w:rPr>
          <w:rFonts w:ascii="Arial" w:eastAsia="Times New Roman" w:hAnsi="Arial" w:cs="Arial"/>
          <w:spacing w:val="-2"/>
          <w:lang w:val="en-GB"/>
        </w:rPr>
        <w:t>d</w:t>
      </w:r>
      <w:r w:rsidRPr="00220DC0">
        <w:rPr>
          <w:rFonts w:ascii="Arial" w:eastAsia="Times New Roman" w:hAnsi="Arial" w:cs="Arial"/>
          <w:spacing w:val="-2"/>
          <w:lang w:val="en-GB"/>
        </w:rPr>
        <w:t xml:space="preserve"> fair value of investment properties by appointing an independent appraisal with professional qualification</w:t>
      </w:r>
      <w:r w:rsidR="00446D9B" w:rsidRPr="00220DC0">
        <w:rPr>
          <w:rFonts w:ascii="Arial" w:eastAsia="Times New Roman" w:hAnsi="Arial" w:cs="Arial"/>
          <w:spacing w:val="-2"/>
          <w:lang w:val="en-GB"/>
        </w:rPr>
        <w:t>. The valuation technique used for measurement was classified as level 3.</w:t>
      </w:r>
      <w:r w:rsidR="00D85B27" w:rsidRPr="00220DC0">
        <w:rPr>
          <w:rFonts w:ascii="Arial" w:eastAsia="Times New Roman" w:hAnsi="Arial" w:cs="Arial"/>
          <w:spacing w:val="-2"/>
          <w:lang w:val="en-GB"/>
        </w:rPr>
        <w:t xml:space="preserve"> </w:t>
      </w:r>
      <w:r w:rsidR="00433148" w:rsidRPr="00220DC0">
        <w:rPr>
          <w:rFonts w:ascii="Arial" w:eastAsia="Times New Roman" w:hAnsi="Arial" w:cs="Arial"/>
          <w:spacing w:val="-2"/>
          <w:lang w:val="en-GB"/>
        </w:rPr>
        <w:t xml:space="preserve">The valuation technique used by the Group is Market Approach which located in nearby location and that have similar purpose of use. </w:t>
      </w:r>
    </w:p>
    <w:p w14:paraId="196A680E" w14:textId="77777777" w:rsidR="00433148" w:rsidRPr="00220DC0" w:rsidRDefault="00433148" w:rsidP="00FF408A">
      <w:pPr>
        <w:pStyle w:val="BodyText"/>
        <w:ind w:right="0"/>
        <w:rPr>
          <w:rFonts w:ascii="Arial" w:eastAsia="Times New Roman" w:hAnsi="Arial" w:cs="Arial"/>
          <w:spacing w:val="-2"/>
          <w:lang w:val="en-GB"/>
        </w:rPr>
      </w:pPr>
    </w:p>
    <w:p w14:paraId="22269F5A" w14:textId="77777777" w:rsidR="00FF408A" w:rsidRPr="00220DC0" w:rsidRDefault="00FF408A" w:rsidP="00FF408A">
      <w:pPr>
        <w:pStyle w:val="BodyText"/>
        <w:ind w:right="0"/>
        <w:rPr>
          <w:rFonts w:ascii="Arial" w:eastAsia="Times New Roman" w:hAnsi="Arial" w:cs="Arial"/>
          <w:spacing w:val="-2"/>
          <w:lang w:val="en-GB"/>
        </w:rPr>
      </w:pPr>
      <w:r w:rsidRPr="00220DC0">
        <w:rPr>
          <w:rFonts w:ascii="Arial" w:eastAsia="Times New Roman" w:hAnsi="Arial" w:cs="Arial"/>
          <w:spacing w:val="-2"/>
          <w:lang w:val="en-GB"/>
        </w:rPr>
        <w:t xml:space="preserve">As at 31 December </w:t>
      </w:r>
      <w:r w:rsidR="00666EF5" w:rsidRPr="00220DC0">
        <w:rPr>
          <w:rFonts w:ascii="Arial" w:eastAsia="Times New Roman" w:hAnsi="Arial" w:cs="Arial"/>
          <w:spacing w:val="-2"/>
          <w:lang w:val="en-GB"/>
        </w:rPr>
        <w:t>2021</w:t>
      </w:r>
      <w:r w:rsidRPr="00220DC0">
        <w:rPr>
          <w:rFonts w:ascii="Arial" w:eastAsia="Times New Roman" w:hAnsi="Arial" w:cs="Arial"/>
          <w:spacing w:val="-2"/>
          <w:lang w:val="en-GB"/>
        </w:rPr>
        <w:t xml:space="preserve"> and </w:t>
      </w:r>
      <w:r w:rsidR="00666EF5" w:rsidRPr="00220DC0">
        <w:rPr>
          <w:rFonts w:ascii="Arial" w:eastAsia="Times New Roman" w:hAnsi="Arial" w:cs="Arial"/>
          <w:spacing w:val="-2"/>
          <w:lang w:val="en-GB"/>
        </w:rPr>
        <w:t>2020</w:t>
      </w:r>
      <w:r w:rsidRPr="00220DC0">
        <w:rPr>
          <w:rFonts w:ascii="Arial" w:eastAsia="Times New Roman" w:hAnsi="Arial" w:cs="Arial"/>
          <w:spacing w:val="-2"/>
          <w:lang w:val="en-GB"/>
        </w:rPr>
        <w:t xml:space="preserve">, investment property of the Company represented land leased to its subsidiaries for the operations of solar power plant and wind farm and the commercial buildings leased to its subsidiaries and external parties </w:t>
      </w:r>
      <w:r w:rsidRPr="00220DC0">
        <w:rPr>
          <w:rFonts w:ascii="Arial" w:eastAsia="Times New Roman" w:hAnsi="Arial" w:cs="Arial"/>
          <w:spacing w:val="-4"/>
          <w:lang w:val="en-GB"/>
        </w:rPr>
        <w:t>for purpose of office building</w:t>
      </w:r>
      <w:r w:rsidRPr="00220DC0">
        <w:rPr>
          <w:rFonts w:ascii="Arial" w:eastAsia="Times New Roman" w:hAnsi="Arial" w:cs="Arial"/>
          <w:spacing w:val="-2"/>
          <w:lang w:val="en-GB"/>
        </w:rPr>
        <w:t>.</w:t>
      </w:r>
    </w:p>
    <w:p w14:paraId="3EBC175D" w14:textId="77777777" w:rsidR="00FF408A" w:rsidRPr="00220DC0" w:rsidRDefault="00FF408A" w:rsidP="00FF408A">
      <w:pPr>
        <w:pStyle w:val="BodyText"/>
        <w:ind w:right="0"/>
        <w:rPr>
          <w:rFonts w:ascii="Arial" w:eastAsia="Times New Roman" w:hAnsi="Arial" w:cs="Arial"/>
          <w:spacing w:val="-2"/>
          <w:lang w:val="en-GB"/>
        </w:rPr>
      </w:pPr>
    </w:p>
    <w:p w14:paraId="50D91231" w14:textId="77777777" w:rsidR="00FF408A" w:rsidRPr="00220DC0" w:rsidRDefault="00FF408A" w:rsidP="00FF408A">
      <w:pPr>
        <w:pStyle w:val="BodyText"/>
        <w:ind w:right="0"/>
        <w:jc w:val="thaiDistribute"/>
        <w:rPr>
          <w:rFonts w:ascii="Arial" w:eastAsia="Times New Roman" w:hAnsi="Arial" w:cs="Arial"/>
          <w:spacing w:val="-4"/>
          <w:lang w:val="en-GB"/>
        </w:rPr>
      </w:pPr>
      <w:r w:rsidRPr="00220DC0">
        <w:rPr>
          <w:rFonts w:ascii="Arial" w:eastAsia="Times New Roman" w:hAnsi="Arial" w:cs="Arial"/>
          <w:spacing w:val="-4"/>
          <w:lang w:val="en-GB"/>
        </w:rPr>
        <w:t xml:space="preserve">As at 31 December </w:t>
      </w:r>
      <w:r w:rsidR="00666EF5" w:rsidRPr="00220DC0">
        <w:rPr>
          <w:rFonts w:ascii="Arial" w:eastAsia="Times New Roman" w:hAnsi="Arial" w:cs="Arial"/>
          <w:spacing w:val="-4"/>
          <w:lang w:val="en-GB"/>
        </w:rPr>
        <w:t>2021</w:t>
      </w:r>
      <w:r w:rsidR="004C75E5" w:rsidRPr="00220DC0">
        <w:rPr>
          <w:rFonts w:ascii="Arial" w:eastAsia="Times New Roman" w:hAnsi="Arial" w:cs="Arial"/>
          <w:spacing w:val="-4"/>
          <w:lang w:val="en-GB"/>
        </w:rPr>
        <w:t xml:space="preserve"> and </w:t>
      </w:r>
      <w:r w:rsidR="00666EF5" w:rsidRPr="00220DC0">
        <w:rPr>
          <w:rFonts w:ascii="Arial" w:eastAsia="Times New Roman" w:hAnsi="Arial" w:cs="Arial"/>
          <w:spacing w:val="-4"/>
          <w:lang w:val="en-GB"/>
        </w:rPr>
        <w:t>2020</w:t>
      </w:r>
      <w:r w:rsidRPr="00220DC0">
        <w:rPr>
          <w:rFonts w:ascii="Arial" w:eastAsia="Times New Roman" w:hAnsi="Arial" w:cs="Arial"/>
          <w:spacing w:val="-4"/>
          <w:lang w:val="en-GB"/>
        </w:rPr>
        <w:t>, investment property of the Group represented land held for undetermined future use and the commercial buildings leased to external parties for purpose of office building.</w:t>
      </w:r>
    </w:p>
    <w:p w14:paraId="329BBF9D" w14:textId="77777777" w:rsidR="00FF408A" w:rsidRPr="00220DC0" w:rsidRDefault="00FF408A" w:rsidP="00FF408A">
      <w:pPr>
        <w:pStyle w:val="BodyText"/>
        <w:ind w:right="0"/>
        <w:rPr>
          <w:rFonts w:ascii="Arial" w:hAnsi="Arial" w:cs="Arial"/>
          <w:lang w:val="en-US"/>
        </w:rPr>
      </w:pPr>
    </w:p>
    <w:p w14:paraId="1C12AD66" w14:textId="77777777" w:rsidR="00FF408A" w:rsidRPr="00220DC0" w:rsidRDefault="00FF408A" w:rsidP="00FF408A">
      <w:pPr>
        <w:pStyle w:val="BodyText"/>
        <w:ind w:right="0"/>
        <w:rPr>
          <w:rFonts w:ascii="Arial" w:hAnsi="Arial" w:cs="Arial"/>
          <w:lang w:val="en-US"/>
        </w:rPr>
      </w:pPr>
      <w:r w:rsidRPr="00220DC0">
        <w:rPr>
          <w:rFonts w:ascii="Arial" w:hAnsi="Arial" w:cs="Arial"/>
          <w:lang w:val="en-US"/>
        </w:rPr>
        <w:t xml:space="preserve">Amount recognised in profit and loss that are related to investment property are as follows: </w:t>
      </w:r>
    </w:p>
    <w:p w14:paraId="1392E0D9" w14:textId="77777777" w:rsidR="00FF408A" w:rsidRPr="00220DC0" w:rsidRDefault="00FF408A" w:rsidP="00FF408A">
      <w:pPr>
        <w:jc w:val="both"/>
        <w:rPr>
          <w:rFonts w:ascii="Arial" w:eastAsia="Calibri"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408A" w:rsidRPr="00220DC0" w14:paraId="4B8DB9D9" w14:textId="77777777" w:rsidTr="00452483">
        <w:trPr>
          <w:cantSplit/>
        </w:trPr>
        <w:tc>
          <w:tcPr>
            <w:tcW w:w="3690" w:type="dxa"/>
          </w:tcPr>
          <w:p w14:paraId="04C8A08E" w14:textId="77777777" w:rsidR="00FF408A" w:rsidRPr="00220DC0" w:rsidRDefault="00FF408A" w:rsidP="00B10190">
            <w:pPr>
              <w:ind w:left="101" w:right="-72" w:hanging="187"/>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FC41226" w14:textId="77777777" w:rsidR="00FF1C98"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Consolidated</w:t>
            </w:r>
            <w:r w:rsidR="00FF1C98" w:rsidRPr="00220DC0">
              <w:rPr>
                <w:rFonts w:ascii="Arial" w:hAnsi="Arial" w:cs="Arial"/>
                <w:b/>
                <w:bCs/>
                <w:sz w:val="20"/>
                <w:szCs w:val="20"/>
              </w:rPr>
              <w:t xml:space="preserve"> </w:t>
            </w:r>
          </w:p>
          <w:p w14:paraId="3FF8F5E0" w14:textId="77777777" w:rsidR="00FF408A" w:rsidRPr="00220DC0" w:rsidRDefault="00FF1C98" w:rsidP="007E0574">
            <w:pPr>
              <w:ind w:right="-72"/>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4CFD6372" w14:textId="77777777" w:rsidR="00FF1C98"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Separate</w:t>
            </w:r>
            <w:r w:rsidR="00FF1C98" w:rsidRPr="00220DC0">
              <w:rPr>
                <w:rFonts w:ascii="Arial" w:hAnsi="Arial" w:cs="Arial"/>
                <w:b/>
                <w:bCs/>
                <w:sz w:val="20"/>
                <w:szCs w:val="20"/>
              </w:rPr>
              <w:t xml:space="preserve"> </w:t>
            </w:r>
          </w:p>
          <w:p w14:paraId="2FDCFAC9" w14:textId="77777777" w:rsidR="00FF408A" w:rsidRPr="00220DC0" w:rsidRDefault="00FF1C98" w:rsidP="007E0574">
            <w:pPr>
              <w:ind w:right="-72"/>
              <w:jc w:val="right"/>
              <w:rPr>
                <w:rFonts w:ascii="Arial" w:hAnsi="Arial" w:cs="Arial"/>
                <w:b/>
                <w:bCs/>
                <w:sz w:val="20"/>
                <w:szCs w:val="20"/>
              </w:rPr>
            </w:pPr>
            <w:r w:rsidRPr="00220DC0">
              <w:rPr>
                <w:rFonts w:ascii="Arial" w:hAnsi="Arial" w:cs="Arial"/>
                <w:b/>
                <w:bCs/>
                <w:sz w:val="20"/>
                <w:szCs w:val="20"/>
              </w:rPr>
              <w:t>financial statements</w:t>
            </w:r>
          </w:p>
        </w:tc>
      </w:tr>
      <w:tr w:rsidR="00FF408A" w:rsidRPr="00220DC0" w14:paraId="526434AB" w14:textId="77777777" w:rsidTr="00452483">
        <w:trPr>
          <w:cantSplit/>
        </w:trPr>
        <w:tc>
          <w:tcPr>
            <w:tcW w:w="3690" w:type="dxa"/>
          </w:tcPr>
          <w:p w14:paraId="171FA8F4" w14:textId="77777777" w:rsidR="00FF408A" w:rsidRPr="00220DC0" w:rsidRDefault="00FF408A" w:rsidP="00B10190">
            <w:pPr>
              <w:ind w:left="101" w:right="-72" w:hanging="187"/>
              <w:rPr>
                <w:rFonts w:ascii="Arial" w:hAnsi="Arial" w:cs="Arial"/>
                <w:sz w:val="20"/>
                <w:szCs w:val="20"/>
              </w:rPr>
            </w:pPr>
          </w:p>
        </w:tc>
        <w:tc>
          <w:tcPr>
            <w:tcW w:w="1440" w:type="dxa"/>
            <w:tcBorders>
              <w:top w:val="single" w:sz="4" w:space="0" w:color="auto"/>
            </w:tcBorders>
          </w:tcPr>
          <w:p w14:paraId="34A15A6E" w14:textId="77777777" w:rsidR="00FF408A" w:rsidRPr="00220DC0" w:rsidRDefault="00666EF5" w:rsidP="007E0574">
            <w:pPr>
              <w:ind w:right="-72"/>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2D16F3DF" w14:textId="77777777" w:rsidR="00FF408A" w:rsidRPr="00220DC0" w:rsidRDefault="00666EF5" w:rsidP="007E0574">
            <w:pPr>
              <w:ind w:right="-72"/>
              <w:jc w:val="right"/>
              <w:rPr>
                <w:rFonts w:ascii="Arial" w:hAnsi="Arial" w:cs="Arial"/>
                <w:b/>
                <w:bCs/>
                <w:sz w:val="20"/>
                <w:szCs w:val="20"/>
              </w:rPr>
            </w:pPr>
            <w:r w:rsidRPr="00220DC0">
              <w:rPr>
                <w:rFonts w:ascii="Arial" w:hAnsi="Arial" w:cs="Arial"/>
                <w:b/>
                <w:bCs/>
                <w:sz w:val="20"/>
                <w:szCs w:val="20"/>
              </w:rPr>
              <w:t>2020</w:t>
            </w:r>
          </w:p>
        </w:tc>
        <w:tc>
          <w:tcPr>
            <w:tcW w:w="1440" w:type="dxa"/>
            <w:tcBorders>
              <w:top w:val="single" w:sz="4" w:space="0" w:color="auto"/>
            </w:tcBorders>
          </w:tcPr>
          <w:p w14:paraId="6496778B" w14:textId="77777777" w:rsidR="00FF408A" w:rsidRPr="00220DC0" w:rsidRDefault="00666EF5" w:rsidP="007E0574">
            <w:pPr>
              <w:ind w:right="-72"/>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7B74FEE9" w14:textId="77777777" w:rsidR="00FF408A" w:rsidRPr="00220DC0" w:rsidRDefault="00666EF5" w:rsidP="007E0574">
            <w:pPr>
              <w:ind w:right="-72"/>
              <w:jc w:val="right"/>
              <w:rPr>
                <w:rFonts w:ascii="Arial" w:hAnsi="Arial" w:cs="Arial"/>
                <w:b/>
                <w:bCs/>
                <w:sz w:val="20"/>
                <w:szCs w:val="20"/>
              </w:rPr>
            </w:pPr>
            <w:r w:rsidRPr="00220DC0">
              <w:rPr>
                <w:rFonts w:ascii="Arial" w:hAnsi="Arial" w:cs="Arial"/>
                <w:b/>
                <w:bCs/>
                <w:sz w:val="20"/>
                <w:szCs w:val="20"/>
              </w:rPr>
              <w:t>2020</w:t>
            </w:r>
          </w:p>
        </w:tc>
      </w:tr>
      <w:tr w:rsidR="00FF408A" w:rsidRPr="00220DC0" w14:paraId="01F7EB35" w14:textId="77777777" w:rsidTr="00452483">
        <w:trPr>
          <w:cantSplit/>
        </w:trPr>
        <w:tc>
          <w:tcPr>
            <w:tcW w:w="3690" w:type="dxa"/>
          </w:tcPr>
          <w:p w14:paraId="6945600E" w14:textId="77777777" w:rsidR="00FF408A" w:rsidRPr="00220DC0" w:rsidRDefault="00FF408A" w:rsidP="00B10190">
            <w:pPr>
              <w:ind w:left="101" w:right="-72" w:hanging="187"/>
              <w:rPr>
                <w:rFonts w:ascii="Arial" w:hAnsi="Arial" w:cs="Arial"/>
                <w:sz w:val="20"/>
                <w:szCs w:val="20"/>
              </w:rPr>
            </w:pPr>
          </w:p>
        </w:tc>
        <w:tc>
          <w:tcPr>
            <w:tcW w:w="1440" w:type="dxa"/>
            <w:tcBorders>
              <w:bottom w:val="single" w:sz="4" w:space="0" w:color="auto"/>
            </w:tcBorders>
            <w:shd w:val="clear" w:color="auto" w:fill="auto"/>
          </w:tcPr>
          <w:p w14:paraId="2582F46B"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2BE785F6"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6C0B0714"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7E1B8CDD" w14:textId="77777777" w:rsidR="00FF408A" w:rsidRPr="00220DC0" w:rsidRDefault="00FF408A" w:rsidP="007E0574">
            <w:pPr>
              <w:ind w:right="-72"/>
              <w:jc w:val="right"/>
              <w:rPr>
                <w:rFonts w:ascii="Arial" w:hAnsi="Arial" w:cs="Arial"/>
                <w:b/>
                <w:bCs/>
                <w:sz w:val="20"/>
                <w:szCs w:val="20"/>
              </w:rPr>
            </w:pPr>
            <w:r w:rsidRPr="00220DC0">
              <w:rPr>
                <w:rFonts w:ascii="Arial" w:hAnsi="Arial" w:cs="Arial"/>
                <w:b/>
                <w:bCs/>
                <w:sz w:val="20"/>
                <w:szCs w:val="20"/>
              </w:rPr>
              <w:t>Baht</w:t>
            </w:r>
          </w:p>
        </w:tc>
      </w:tr>
      <w:tr w:rsidR="00FF408A" w:rsidRPr="00220DC0" w14:paraId="3FE26019" w14:textId="77777777" w:rsidTr="00452483">
        <w:trPr>
          <w:cantSplit/>
        </w:trPr>
        <w:tc>
          <w:tcPr>
            <w:tcW w:w="3690" w:type="dxa"/>
          </w:tcPr>
          <w:p w14:paraId="1F06F98B" w14:textId="77777777" w:rsidR="00FF408A" w:rsidRPr="00220DC0" w:rsidRDefault="00FF408A" w:rsidP="00B10190">
            <w:pPr>
              <w:ind w:left="101" w:right="-72" w:hanging="187"/>
              <w:rPr>
                <w:rFonts w:ascii="Arial" w:hAnsi="Arial" w:cs="Arial"/>
                <w:sz w:val="12"/>
                <w:szCs w:val="12"/>
              </w:rPr>
            </w:pPr>
          </w:p>
        </w:tc>
        <w:tc>
          <w:tcPr>
            <w:tcW w:w="1440" w:type="dxa"/>
            <w:tcBorders>
              <w:top w:val="single" w:sz="4" w:space="0" w:color="auto"/>
            </w:tcBorders>
            <w:shd w:val="clear" w:color="auto" w:fill="FAFAFA"/>
          </w:tcPr>
          <w:p w14:paraId="69A00032" w14:textId="77777777" w:rsidR="00FF408A" w:rsidRPr="00220DC0" w:rsidRDefault="00FF408A" w:rsidP="007E0574">
            <w:pPr>
              <w:ind w:right="-72"/>
              <w:rPr>
                <w:rFonts w:ascii="Arial" w:hAnsi="Arial" w:cs="Arial"/>
                <w:sz w:val="12"/>
                <w:szCs w:val="12"/>
              </w:rPr>
            </w:pPr>
          </w:p>
        </w:tc>
        <w:tc>
          <w:tcPr>
            <w:tcW w:w="1440" w:type="dxa"/>
            <w:tcBorders>
              <w:top w:val="single" w:sz="4" w:space="0" w:color="auto"/>
            </w:tcBorders>
            <w:shd w:val="clear" w:color="auto" w:fill="auto"/>
          </w:tcPr>
          <w:p w14:paraId="3A345F92" w14:textId="77777777" w:rsidR="00FF408A" w:rsidRPr="00220DC0" w:rsidRDefault="00FF408A" w:rsidP="007E0574">
            <w:pPr>
              <w:ind w:right="-72"/>
              <w:rPr>
                <w:rFonts w:ascii="Arial" w:hAnsi="Arial" w:cs="Arial"/>
                <w:sz w:val="12"/>
                <w:szCs w:val="12"/>
              </w:rPr>
            </w:pPr>
          </w:p>
        </w:tc>
        <w:tc>
          <w:tcPr>
            <w:tcW w:w="1440" w:type="dxa"/>
            <w:tcBorders>
              <w:top w:val="single" w:sz="4" w:space="0" w:color="auto"/>
            </w:tcBorders>
            <w:shd w:val="clear" w:color="auto" w:fill="FAFAFA"/>
          </w:tcPr>
          <w:p w14:paraId="064342FA" w14:textId="77777777" w:rsidR="00FF408A" w:rsidRPr="00220DC0" w:rsidRDefault="00FF408A" w:rsidP="007E0574">
            <w:pPr>
              <w:ind w:right="-72"/>
              <w:rPr>
                <w:rFonts w:ascii="Arial" w:hAnsi="Arial" w:cs="Arial"/>
                <w:sz w:val="12"/>
                <w:szCs w:val="12"/>
              </w:rPr>
            </w:pPr>
          </w:p>
        </w:tc>
        <w:tc>
          <w:tcPr>
            <w:tcW w:w="1440" w:type="dxa"/>
            <w:tcBorders>
              <w:top w:val="single" w:sz="4" w:space="0" w:color="auto"/>
            </w:tcBorders>
            <w:shd w:val="clear" w:color="auto" w:fill="auto"/>
          </w:tcPr>
          <w:p w14:paraId="5D6D299D" w14:textId="77777777" w:rsidR="00FF408A" w:rsidRPr="00220DC0" w:rsidRDefault="00FF408A" w:rsidP="007E0574">
            <w:pPr>
              <w:ind w:right="-72"/>
              <w:rPr>
                <w:rFonts w:ascii="Arial" w:hAnsi="Arial" w:cs="Arial"/>
                <w:sz w:val="12"/>
                <w:szCs w:val="12"/>
              </w:rPr>
            </w:pPr>
          </w:p>
        </w:tc>
      </w:tr>
      <w:tr w:rsidR="00B10190" w:rsidRPr="00220DC0" w14:paraId="5573710D" w14:textId="77777777" w:rsidTr="00452483">
        <w:trPr>
          <w:cantSplit/>
        </w:trPr>
        <w:tc>
          <w:tcPr>
            <w:tcW w:w="3690" w:type="dxa"/>
          </w:tcPr>
          <w:p w14:paraId="6A8D86C8" w14:textId="77777777" w:rsidR="00B10190" w:rsidRPr="00220DC0" w:rsidRDefault="00B10190" w:rsidP="00B10190">
            <w:pPr>
              <w:ind w:left="101" w:right="-72" w:hanging="187"/>
              <w:rPr>
                <w:rFonts w:ascii="Arial" w:hAnsi="Arial" w:cs="Arial"/>
                <w:sz w:val="20"/>
                <w:szCs w:val="20"/>
                <w:cs/>
                <w:lang w:val="en-US"/>
              </w:rPr>
            </w:pPr>
            <w:r w:rsidRPr="00220DC0">
              <w:rPr>
                <w:rFonts w:ascii="Arial" w:hAnsi="Arial" w:cs="Arial"/>
                <w:sz w:val="20"/>
                <w:szCs w:val="20"/>
              </w:rPr>
              <w:t>Rental income</w:t>
            </w:r>
          </w:p>
        </w:tc>
        <w:tc>
          <w:tcPr>
            <w:tcW w:w="1440" w:type="dxa"/>
            <w:shd w:val="clear" w:color="auto" w:fill="FAFAFA"/>
          </w:tcPr>
          <w:p w14:paraId="52788F7B" w14:textId="7B5DA112" w:rsidR="00B10190" w:rsidRPr="00220DC0" w:rsidRDefault="00B04995" w:rsidP="00B10190">
            <w:pPr>
              <w:ind w:right="-72"/>
              <w:jc w:val="right"/>
              <w:rPr>
                <w:rFonts w:ascii="Arial" w:hAnsi="Arial" w:cs="Arial"/>
                <w:sz w:val="20"/>
                <w:szCs w:val="20"/>
                <w:lang w:val="en-US"/>
              </w:rPr>
            </w:pPr>
            <w:r w:rsidRPr="00220DC0">
              <w:rPr>
                <w:rFonts w:ascii="Arial" w:hAnsi="Arial" w:cs="Arial"/>
                <w:sz w:val="20"/>
                <w:szCs w:val="20"/>
                <w:lang w:val="en-US"/>
              </w:rPr>
              <w:t>720,000</w:t>
            </w:r>
          </w:p>
        </w:tc>
        <w:tc>
          <w:tcPr>
            <w:tcW w:w="1440" w:type="dxa"/>
            <w:shd w:val="clear" w:color="auto" w:fill="auto"/>
          </w:tcPr>
          <w:p w14:paraId="76253FF1"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720,000</w:t>
            </w:r>
          </w:p>
        </w:tc>
        <w:tc>
          <w:tcPr>
            <w:tcW w:w="1440" w:type="dxa"/>
            <w:shd w:val="clear" w:color="auto" w:fill="FAFAFA"/>
          </w:tcPr>
          <w:p w14:paraId="0E12EDBA" w14:textId="6EEB18E4" w:rsidR="00B10190" w:rsidRPr="00220DC0" w:rsidRDefault="00B04995" w:rsidP="00B10190">
            <w:pPr>
              <w:ind w:right="-72"/>
              <w:jc w:val="right"/>
              <w:rPr>
                <w:rFonts w:ascii="Arial" w:hAnsi="Arial" w:cs="Arial"/>
                <w:sz w:val="20"/>
                <w:szCs w:val="20"/>
              </w:rPr>
            </w:pPr>
            <w:r w:rsidRPr="00220DC0">
              <w:rPr>
                <w:rFonts w:ascii="Arial" w:hAnsi="Arial" w:cs="Arial"/>
                <w:sz w:val="20"/>
                <w:szCs w:val="20"/>
              </w:rPr>
              <w:t>57,</w:t>
            </w:r>
            <w:r w:rsidR="0047315D" w:rsidRPr="00220DC0">
              <w:rPr>
                <w:rFonts w:ascii="Arial" w:hAnsi="Arial" w:cs="Arial"/>
                <w:sz w:val="20"/>
                <w:szCs w:val="20"/>
              </w:rPr>
              <w:t>742,854</w:t>
            </w:r>
          </w:p>
        </w:tc>
        <w:tc>
          <w:tcPr>
            <w:tcW w:w="1440" w:type="dxa"/>
            <w:shd w:val="clear" w:color="auto" w:fill="auto"/>
          </w:tcPr>
          <w:p w14:paraId="07369EB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57,223,098</w:t>
            </w:r>
          </w:p>
        </w:tc>
      </w:tr>
    </w:tbl>
    <w:p w14:paraId="48C4DDC2" w14:textId="77777777" w:rsidR="00FD64EF" w:rsidRPr="00220DC0" w:rsidRDefault="00FD64EF" w:rsidP="00146C24">
      <w:pPr>
        <w:jc w:val="both"/>
        <w:rPr>
          <w:rFonts w:ascii="Arial" w:hAnsi="Arial" w:cs="Arial"/>
          <w:sz w:val="20"/>
          <w:szCs w:val="20"/>
        </w:rPr>
        <w:sectPr w:rsidR="00FD64EF" w:rsidRPr="00220DC0" w:rsidSect="00452483">
          <w:pgSz w:w="11907" w:h="16840" w:code="9"/>
          <w:pgMar w:top="1440" w:right="720" w:bottom="720" w:left="1728" w:header="706" w:footer="706" w:gutter="0"/>
          <w:cols w:space="720"/>
          <w:docGrid w:linePitch="326"/>
        </w:sectPr>
      </w:pPr>
    </w:p>
    <w:p w14:paraId="437C33BE" w14:textId="77777777" w:rsidR="00235335" w:rsidRPr="00220DC0" w:rsidRDefault="00235335" w:rsidP="00235335">
      <w:pPr>
        <w:rPr>
          <w:rFonts w:ascii="Arial" w:hAnsi="Arial" w:cs="Arial"/>
          <w:sz w:val="20"/>
          <w:szCs w:val="20"/>
        </w:rPr>
      </w:pPr>
    </w:p>
    <w:tbl>
      <w:tblPr>
        <w:tblW w:w="15390" w:type="dxa"/>
        <w:tblInd w:w="108" w:type="dxa"/>
        <w:shd w:val="clear" w:color="auto" w:fill="FFA543"/>
        <w:tblLook w:val="04A0" w:firstRow="1" w:lastRow="0" w:firstColumn="1" w:lastColumn="0" w:noHBand="0" w:noVBand="1"/>
      </w:tblPr>
      <w:tblGrid>
        <w:gridCol w:w="15390"/>
      </w:tblGrid>
      <w:tr w:rsidR="00235335" w:rsidRPr="00220DC0" w14:paraId="565F86C4" w14:textId="77777777" w:rsidTr="00452483">
        <w:trPr>
          <w:trHeight w:val="386"/>
        </w:trPr>
        <w:tc>
          <w:tcPr>
            <w:tcW w:w="15390" w:type="dxa"/>
            <w:shd w:val="clear" w:color="auto" w:fill="FFA543"/>
            <w:vAlign w:val="center"/>
          </w:tcPr>
          <w:p w14:paraId="0ED9D8D1" w14:textId="373FBB01" w:rsidR="00235335" w:rsidRPr="00220DC0" w:rsidRDefault="003A6C74" w:rsidP="007E0574">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19</w:t>
            </w:r>
            <w:r w:rsidR="00235335" w:rsidRPr="00220DC0">
              <w:rPr>
                <w:rFonts w:ascii="Arial" w:eastAsia="Arial Unicode MS" w:hAnsi="Arial" w:cs="Arial"/>
                <w:b/>
                <w:bCs/>
                <w:color w:val="FFFFFF"/>
                <w:sz w:val="20"/>
                <w:szCs w:val="20"/>
              </w:rPr>
              <w:tab/>
              <w:t>Property, plant and equipment, net</w:t>
            </w:r>
          </w:p>
        </w:tc>
      </w:tr>
    </w:tbl>
    <w:p w14:paraId="29C1F9ED" w14:textId="77777777" w:rsidR="00235335" w:rsidRPr="00220DC0" w:rsidRDefault="00235335" w:rsidP="00235335">
      <w:pPr>
        <w:jc w:val="both"/>
        <w:rPr>
          <w:rFonts w:ascii="Arial" w:hAnsi="Arial" w:cs="Arial"/>
          <w:sz w:val="20"/>
          <w:szCs w:val="20"/>
        </w:rPr>
      </w:pPr>
    </w:p>
    <w:tbl>
      <w:tblPr>
        <w:tblW w:w="15674" w:type="dxa"/>
        <w:tblInd w:w="-176" w:type="dxa"/>
        <w:tblLayout w:type="fixed"/>
        <w:tblLook w:val="0000" w:firstRow="0" w:lastRow="0" w:firstColumn="0" w:lastColumn="0" w:noHBand="0" w:noVBand="0"/>
      </w:tblPr>
      <w:tblGrid>
        <w:gridCol w:w="4514"/>
        <w:gridCol w:w="1381"/>
        <w:gridCol w:w="1375"/>
        <w:gridCol w:w="1548"/>
        <w:gridCol w:w="1958"/>
        <w:gridCol w:w="1800"/>
        <w:gridCol w:w="1555"/>
        <w:gridCol w:w="1543"/>
      </w:tblGrid>
      <w:tr w:rsidR="00235335" w:rsidRPr="00220DC0" w14:paraId="54A749E9" w14:textId="77777777" w:rsidTr="00452483">
        <w:tc>
          <w:tcPr>
            <w:tcW w:w="4514" w:type="dxa"/>
            <w:shd w:val="clear" w:color="auto" w:fill="auto"/>
          </w:tcPr>
          <w:p w14:paraId="119DC215" w14:textId="77777777" w:rsidR="00235335" w:rsidRPr="00220DC0" w:rsidRDefault="00235335" w:rsidP="007E0574">
            <w:pPr>
              <w:ind w:left="207"/>
              <w:rPr>
                <w:rFonts w:ascii="Arial" w:hAnsi="Arial" w:cs="Arial"/>
                <w:b/>
                <w:bCs/>
                <w:sz w:val="18"/>
                <w:szCs w:val="18"/>
              </w:rPr>
            </w:pPr>
          </w:p>
        </w:tc>
        <w:tc>
          <w:tcPr>
            <w:tcW w:w="11160" w:type="dxa"/>
            <w:gridSpan w:val="7"/>
            <w:tcBorders>
              <w:top w:val="single" w:sz="4" w:space="0" w:color="auto"/>
              <w:bottom w:val="single" w:sz="4" w:space="0" w:color="auto"/>
            </w:tcBorders>
            <w:shd w:val="clear" w:color="auto" w:fill="auto"/>
          </w:tcPr>
          <w:p w14:paraId="6C2B4FF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Consolidated</w:t>
            </w:r>
            <w:r w:rsidR="00FF1C98" w:rsidRPr="00220DC0">
              <w:rPr>
                <w:rFonts w:ascii="Arial" w:hAnsi="Arial" w:cs="Arial"/>
                <w:b/>
                <w:bCs/>
                <w:sz w:val="18"/>
                <w:szCs w:val="18"/>
              </w:rPr>
              <w:t xml:space="preserve"> financial statements</w:t>
            </w:r>
          </w:p>
        </w:tc>
      </w:tr>
      <w:tr w:rsidR="00235335" w:rsidRPr="00220DC0" w14:paraId="7F22A1A6" w14:textId="77777777" w:rsidTr="00452483">
        <w:tc>
          <w:tcPr>
            <w:tcW w:w="4514" w:type="dxa"/>
            <w:shd w:val="clear" w:color="auto" w:fill="auto"/>
          </w:tcPr>
          <w:p w14:paraId="30CB5CAB" w14:textId="77777777" w:rsidR="00235335" w:rsidRPr="00220DC0" w:rsidRDefault="00235335" w:rsidP="007E0574">
            <w:pPr>
              <w:ind w:left="207"/>
              <w:rPr>
                <w:rFonts w:ascii="Arial" w:hAnsi="Arial" w:cs="Arial"/>
                <w:b/>
                <w:bCs/>
                <w:sz w:val="18"/>
                <w:szCs w:val="18"/>
              </w:rPr>
            </w:pPr>
          </w:p>
        </w:tc>
        <w:tc>
          <w:tcPr>
            <w:tcW w:w="1381" w:type="dxa"/>
            <w:tcBorders>
              <w:top w:val="single" w:sz="4" w:space="0" w:color="auto"/>
            </w:tcBorders>
            <w:shd w:val="clear" w:color="auto" w:fill="auto"/>
          </w:tcPr>
          <w:p w14:paraId="04AECA9E" w14:textId="77777777" w:rsidR="00235335" w:rsidRPr="00220DC0" w:rsidRDefault="00235335" w:rsidP="007E0574">
            <w:pPr>
              <w:ind w:right="-72"/>
              <w:jc w:val="right"/>
              <w:rPr>
                <w:rFonts w:ascii="Arial" w:hAnsi="Arial" w:cs="Arial"/>
                <w:b/>
                <w:bCs/>
                <w:sz w:val="18"/>
                <w:szCs w:val="18"/>
              </w:rPr>
            </w:pPr>
          </w:p>
          <w:p w14:paraId="409FAF3E" w14:textId="77777777" w:rsidR="00235335" w:rsidRPr="00220DC0" w:rsidRDefault="00235335" w:rsidP="007E0574">
            <w:pPr>
              <w:ind w:right="-72"/>
              <w:jc w:val="right"/>
              <w:rPr>
                <w:rFonts w:ascii="Arial" w:hAnsi="Arial" w:cs="Arial"/>
                <w:b/>
                <w:bCs/>
                <w:sz w:val="18"/>
                <w:szCs w:val="18"/>
              </w:rPr>
            </w:pPr>
          </w:p>
          <w:p w14:paraId="4912BEEE" w14:textId="77777777" w:rsidR="00235335" w:rsidRPr="00220DC0" w:rsidRDefault="00235335" w:rsidP="007E0574">
            <w:pPr>
              <w:ind w:right="-72"/>
              <w:jc w:val="right"/>
              <w:rPr>
                <w:rFonts w:ascii="Arial" w:hAnsi="Arial" w:cs="Arial"/>
                <w:b/>
                <w:bCs/>
                <w:sz w:val="18"/>
                <w:szCs w:val="18"/>
              </w:rPr>
            </w:pPr>
          </w:p>
          <w:p w14:paraId="6F338F64"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Land</w:t>
            </w:r>
          </w:p>
        </w:tc>
        <w:tc>
          <w:tcPr>
            <w:tcW w:w="1375" w:type="dxa"/>
            <w:tcBorders>
              <w:top w:val="single" w:sz="4" w:space="0" w:color="auto"/>
            </w:tcBorders>
            <w:shd w:val="clear" w:color="auto" w:fill="auto"/>
          </w:tcPr>
          <w:p w14:paraId="2810F4DA" w14:textId="77777777" w:rsidR="00235335" w:rsidRPr="00220DC0" w:rsidRDefault="00235335" w:rsidP="007E0574">
            <w:pPr>
              <w:ind w:right="-72"/>
              <w:jc w:val="right"/>
              <w:rPr>
                <w:rFonts w:ascii="Arial" w:hAnsi="Arial" w:cs="Arial"/>
                <w:b/>
                <w:bCs/>
                <w:sz w:val="18"/>
                <w:szCs w:val="18"/>
              </w:rPr>
            </w:pPr>
          </w:p>
          <w:p w14:paraId="2D8E1D0C"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 xml:space="preserve">Buildings and buildings improvement </w:t>
            </w:r>
          </w:p>
        </w:tc>
        <w:tc>
          <w:tcPr>
            <w:tcW w:w="1548" w:type="dxa"/>
            <w:tcBorders>
              <w:top w:val="single" w:sz="4" w:space="0" w:color="auto"/>
            </w:tcBorders>
            <w:shd w:val="clear" w:color="auto" w:fill="auto"/>
            <w:vAlign w:val="bottom"/>
          </w:tcPr>
          <w:p w14:paraId="3FFD24A2"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Machines and equipment</w:t>
            </w:r>
          </w:p>
        </w:tc>
        <w:tc>
          <w:tcPr>
            <w:tcW w:w="1958" w:type="dxa"/>
            <w:tcBorders>
              <w:top w:val="single" w:sz="4" w:space="0" w:color="auto"/>
            </w:tcBorders>
            <w:shd w:val="clear" w:color="auto" w:fill="auto"/>
            <w:vAlign w:val="bottom"/>
          </w:tcPr>
          <w:p w14:paraId="4B980063" w14:textId="77777777" w:rsidR="001432D9" w:rsidRDefault="00235335" w:rsidP="007E0574">
            <w:pPr>
              <w:ind w:left="-108" w:right="-72"/>
              <w:jc w:val="right"/>
              <w:rPr>
                <w:rFonts w:ascii="Arial" w:hAnsi="Arial" w:cs="Arial"/>
                <w:b/>
                <w:bCs/>
                <w:sz w:val="18"/>
                <w:szCs w:val="18"/>
              </w:rPr>
            </w:pPr>
            <w:r w:rsidRPr="00220DC0">
              <w:rPr>
                <w:rFonts w:ascii="Arial" w:hAnsi="Arial" w:cs="Arial"/>
                <w:b/>
                <w:bCs/>
                <w:sz w:val="18"/>
                <w:szCs w:val="18"/>
              </w:rPr>
              <w:t>Power plants, substation,</w:t>
            </w:r>
          </w:p>
          <w:p w14:paraId="6D733B6F" w14:textId="2153AA30" w:rsidR="00235335" w:rsidRPr="00220DC0" w:rsidRDefault="00235335" w:rsidP="007E0574">
            <w:pPr>
              <w:ind w:left="-108" w:right="-72"/>
              <w:jc w:val="right"/>
              <w:rPr>
                <w:rFonts w:ascii="Arial" w:hAnsi="Arial" w:cs="Arial"/>
                <w:b/>
                <w:bCs/>
                <w:sz w:val="18"/>
                <w:szCs w:val="18"/>
              </w:rPr>
            </w:pPr>
            <w:r w:rsidRPr="00220DC0">
              <w:rPr>
                <w:rFonts w:ascii="Arial" w:hAnsi="Arial" w:cs="Arial"/>
                <w:b/>
                <w:bCs/>
                <w:sz w:val="18"/>
                <w:szCs w:val="18"/>
              </w:rPr>
              <w:t xml:space="preserve"> transmission system and components </w:t>
            </w:r>
          </w:p>
        </w:tc>
        <w:tc>
          <w:tcPr>
            <w:tcW w:w="1800" w:type="dxa"/>
            <w:tcBorders>
              <w:top w:val="single" w:sz="4" w:space="0" w:color="auto"/>
            </w:tcBorders>
            <w:shd w:val="clear" w:color="auto" w:fill="auto"/>
          </w:tcPr>
          <w:p w14:paraId="78BBF05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Office equipment,</w:t>
            </w:r>
          </w:p>
          <w:p w14:paraId="5CFFD301"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furniture,</w:t>
            </w:r>
          </w:p>
          <w:p w14:paraId="5D4EBD61"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computers and</w:t>
            </w:r>
          </w:p>
          <w:p w14:paraId="30C42149"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motor vehicles</w:t>
            </w:r>
          </w:p>
        </w:tc>
        <w:tc>
          <w:tcPr>
            <w:tcW w:w="1555" w:type="dxa"/>
            <w:tcBorders>
              <w:top w:val="single" w:sz="4" w:space="0" w:color="auto"/>
            </w:tcBorders>
            <w:shd w:val="clear" w:color="auto" w:fill="auto"/>
            <w:vAlign w:val="bottom"/>
          </w:tcPr>
          <w:p w14:paraId="6F3DA856"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Construction in progress</w:t>
            </w:r>
          </w:p>
        </w:tc>
        <w:tc>
          <w:tcPr>
            <w:tcW w:w="1543" w:type="dxa"/>
            <w:tcBorders>
              <w:top w:val="single" w:sz="4" w:space="0" w:color="auto"/>
            </w:tcBorders>
            <w:shd w:val="clear" w:color="auto" w:fill="auto"/>
          </w:tcPr>
          <w:p w14:paraId="2B6FDBA3" w14:textId="77777777" w:rsidR="00235335" w:rsidRPr="00220DC0" w:rsidRDefault="00235335" w:rsidP="007E0574">
            <w:pPr>
              <w:ind w:right="-72"/>
              <w:jc w:val="right"/>
              <w:rPr>
                <w:rFonts w:ascii="Arial" w:hAnsi="Arial" w:cs="Arial"/>
                <w:b/>
                <w:bCs/>
                <w:sz w:val="18"/>
                <w:szCs w:val="18"/>
              </w:rPr>
            </w:pPr>
          </w:p>
          <w:p w14:paraId="7D49C15F" w14:textId="77777777" w:rsidR="00235335" w:rsidRPr="00220DC0" w:rsidRDefault="00235335" w:rsidP="007E0574">
            <w:pPr>
              <w:ind w:right="-72"/>
              <w:jc w:val="right"/>
              <w:rPr>
                <w:rFonts w:ascii="Arial" w:hAnsi="Arial" w:cs="Arial"/>
                <w:b/>
                <w:bCs/>
                <w:sz w:val="18"/>
                <w:szCs w:val="18"/>
              </w:rPr>
            </w:pPr>
          </w:p>
          <w:p w14:paraId="118C4C74" w14:textId="77777777" w:rsidR="00235335" w:rsidRPr="00220DC0" w:rsidRDefault="00235335" w:rsidP="007E0574">
            <w:pPr>
              <w:ind w:right="-72"/>
              <w:jc w:val="right"/>
              <w:rPr>
                <w:rFonts w:ascii="Arial" w:hAnsi="Arial" w:cs="Arial"/>
                <w:b/>
                <w:bCs/>
                <w:sz w:val="18"/>
                <w:szCs w:val="18"/>
              </w:rPr>
            </w:pPr>
          </w:p>
          <w:p w14:paraId="4E5DCA31"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Total</w:t>
            </w:r>
          </w:p>
        </w:tc>
      </w:tr>
      <w:tr w:rsidR="00235335" w:rsidRPr="00220DC0" w14:paraId="586895BB" w14:textId="77777777" w:rsidTr="00452483">
        <w:tc>
          <w:tcPr>
            <w:tcW w:w="4514" w:type="dxa"/>
            <w:shd w:val="clear" w:color="auto" w:fill="auto"/>
          </w:tcPr>
          <w:p w14:paraId="6EA05410" w14:textId="77777777" w:rsidR="00235335" w:rsidRPr="00220DC0" w:rsidRDefault="00235335" w:rsidP="007E0574">
            <w:pPr>
              <w:ind w:left="207"/>
              <w:rPr>
                <w:rFonts w:ascii="Arial" w:hAnsi="Arial" w:cs="Arial"/>
                <w:b/>
                <w:bCs/>
                <w:sz w:val="18"/>
                <w:szCs w:val="18"/>
              </w:rPr>
            </w:pPr>
          </w:p>
        </w:tc>
        <w:tc>
          <w:tcPr>
            <w:tcW w:w="1381" w:type="dxa"/>
            <w:tcBorders>
              <w:bottom w:val="single" w:sz="4" w:space="0" w:color="auto"/>
            </w:tcBorders>
            <w:shd w:val="clear" w:color="auto" w:fill="auto"/>
          </w:tcPr>
          <w:p w14:paraId="17C5E64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375" w:type="dxa"/>
            <w:tcBorders>
              <w:bottom w:val="single" w:sz="4" w:space="0" w:color="auto"/>
            </w:tcBorders>
            <w:shd w:val="clear" w:color="auto" w:fill="auto"/>
          </w:tcPr>
          <w:p w14:paraId="1E1FB3AB" w14:textId="77777777" w:rsidR="00235335" w:rsidRPr="00220DC0" w:rsidRDefault="00235335" w:rsidP="007E0574">
            <w:pPr>
              <w:pStyle w:val="Heading3"/>
              <w:ind w:right="-72"/>
              <w:rPr>
                <w:rFonts w:ascii="Arial" w:hAnsi="Arial" w:cs="Arial"/>
                <w:sz w:val="18"/>
                <w:szCs w:val="18"/>
                <w:lang w:val="en-GB"/>
              </w:rPr>
            </w:pPr>
            <w:r w:rsidRPr="00220DC0">
              <w:rPr>
                <w:rFonts w:ascii="Arial" w:hAnsi="Arial" w:cs="Arial"/>
                <w:sz w:val="18"/>
                <w:szCs w:val="18"/>
                <w:lang w:val="en-GB"/>
              </w:rPr>
              <w:t>Baht</w:t>
            </w:r>
          </w:p>
        </w:tc>
        <w:tc>
          <w:tcPr>
            <w:tcW w:w="1548" w:type="dxa"/>
            <w:tcBorders>
              <w:bottom w:val="single" w:sz="4" w:space="0" w:color="auto"/>
            </w:tcBorders>
            <w:shd w:val="clear" w:color="auto" w:fill="auto"/>
          </w:tcPr>
          <w:p w14:paraId="413C6F5A" w14:textId="77777777" w:rsidR="00235335" w:rsidRPr="00220DC0" w:rsidRDefault="00235335" w:rsidP="007E0574">
            <w:pPr>
              <w:pStyle w:val="Heading3"/>
              <w:ind w:right="-72"/>
              <w:rPr>
                <w:rFonts w:ascii="Arial" w:hAnsi="Arial" w:cs="Arial"/>
                <w:sz w:val="18"/>
                <w:szCs w:val="18"/>
                <w:lang w:val="en-GB"/>
              </w:rPr>
            </w:pPr>
            <w:r w:rsidRPr="00220DC0">
              <w:rPr>
                <w:rFonts w:ascii="Arial" w:hAnsi="Arial" w:cs="Arial"/>
                <w:sz w:val="18"/>
                <w:szCs w:val="18"/>
                <w:lang w:val="en-GB"/>
              </w:rPr>
              <w:t>Baht</w:t>
            </w:r>
          </w:p>
        </w:tc>
        <w:tc>
          <w:tcPr>
            <w:tcW w:w="1958" w:type="dxa"/>
            <w:tcBorders>
              <w:bottom w:val="single" w:sz="4" w:space="0" w:color="auto"/>
            </w:tcBorders>
            <w:shd w:val="clear" w:color="auto" w:fill="auto"/>
          </w:tcPr>
          <w:p w14:paraId="4688AD6E"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800" w:type="dxa"/>
            <w:tcBorders>
              <w:bottom w:val="single" w:sz="4" w:space="0" w:color="auto"/>
            </w:tcBorders>
            <w:shd w:val="clear" w:color="auto" w:fill="auto"/>
          </w:tcPr>
          <w:p w14:paraId="047237B8"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555" w:type="dxa"/>
            <w:tcBorders>
              <w:bottom w:val="single" w:sz="4" w:space="0" w:color="auto"/>
            </w:tcBorders>
            <w:shd w:val="clear" w:color="auto" w:fill="auto"/>
          </w:tcPr>
          <w:p w14:paraId="2CD050C2"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543" w:type="dxa"/>
            <w:tcBorders>
              <w:bottom w:val="single" w:sz="4" w:space="0" w:color="auto"/>
            </w:tcBorders>
            <w:shd w:val="clear" w:color="auto" w:fill="auto"/>
          </w:tcPr>
          <w:p w14:paraId="4EB6DDD2"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r>
      <w:tr w:rsidR="00235335" w:rsidRPr="00220DC0" w14:paraId="29ED9374" w14:textId="77777777" w:rsidTr="00452483">
        <w:tc>
          <w:tcPr>
            <w:tcW w:w="4514" w:type="dxa"/>
            <w:shd w:val="clear" w:color="auto" w:fill="auto"/>
          </w:tcPr>
          <w:p w14:paraId="3F451BF9" w14:textId="77777777" w:rsidR="00235335" w:rsidRPr="00220DC0" w:rsidRDefault="00235335" w:rsidP="007E0574">
            <w:pPr>
              <w:ind w:left="207"/>
              <w:rPr>
                <w:rFonts w:ascii="Arial" w:hAnsi="Arial" w:cs="Arial"/>
                <w:b/>
                <w:bCs/>
                <w:sz w:val="18"/>
                <w:szCs w:val="18"/>
              </w:rPr>
            </w:pPr>
          </w:p>
        </w:tc>
        <w:tc>
          <w:tcPr>
            <w:tcW w:w="1381" w:type="dxa"/>
            <w:tcBorders>
              <w:top w:val="single" w:sz="4" w:space="0" w:color="auto"/>
            </w:tcBorders>
            <w:shd w:val="clear" w:color="auto" w:fill="auto"/>
          </w:tcPr>
          <w:p w14:paraId="594EEEA8" w14:textId="77777777" w:rsidR="00235335" w:rsidRPr="00220DC0" w:rsidRDefault="00235335" w:rsidP="007E0574">
            <w:pPr>
              <w:ind w:right="-72"/>
              <w:jc w:val="right"/>
              <w:rPr>
                <w:rFonts w:ascii="Arial" w:hAnsi="Arial" w:cs="Arial"/>
                <w:sz w:val="18"/>
                <w:szCs w:val="18"/>
              </w:rPr>
            </w:pPr>
          </w:p>
        </w:tc>
        <w:tc>
          <w:tcPr>
            <w:tcW w:w="1375" w:type="dxa"/>
            <w:tcBorders>
              <w:top w:val="single" w:sz="4" w:space="0" w:color="auto"/>
            </w:tcBorders>
            <w:shd w:val="clear" w:color="auto" w:fill="auto"/>
          </w:tcPr>
          <w:p w14:paraId="44267CA5" w14:textId="77777777" w:rsidR="00235335" w:rsidRPr="00220DC0" w:rsidRDefault="00235335" w:rsidP="007E0574">
            <w:pPr>
              <w:ind w:right="-72"/>
              <w:jc w:val="right"/>
              <w:rPr>
                <w:rFonts w:ascii="Arial" w:hAnsi="Arial" w:cs="Arial"/>
                <w:sz w:val="18"/>
                <w:szCs w:val="18"/>
              </w:rPr>
            </w:pPr>
          </w:p>
        </w:tc>
        <w:tc>
          <w:tcPr>
            <w:tcW w:w="1548" w:type="dxa"/>
            <w:tcBorders>
              <w:top w:val="single" w:sz="4" w:space="0" w:color="auto"/>
            </w:tcBorders>
            <w:shd w:val="clear" w:color="auto" w:fill="auto"/>
          </w:tcPr>
          <w:p w14:paraId="1388A913" w14:textId="77777777" w:rsidR="00235335" w:rsidRPr="00220DC0" w:rsidRDefault="00235335" w:rsidP="007E0574">
            <w:pPr>
              <w:ind w:right="-72"/>
              <w:jc w:val="right"/>
              <w:rPr>
                <w:rFonts w:ascii="Arial" w:hAnsi="Arial" w:cs="Arial"/>
                <w:sz w:val="18"/>
                <w:szCs w:val="18"/>
              </w:rPr>
            </w:pPr>
          </w:p>
        </w:tc>
        <w:tc>
          <w:tcPr>
            <w:tcW w:w="1958" w:type="dxa"/>
            <w:tcBorders>
              <w:top w:val="single" w:sz="4" w:space="0" w:color="auto"/>
            </w:tcBorders>
            <w:shd w:val="clear" w:color="auto" w:fill="auto"/>
          </w:tcPr>
          <w:p w14:paraId="7CCAFD4A" w14:textId="77777777" w:rsidR="00235335" w:rsidRPr="00220DC0" w:rsidRDefault="00235335" w:rsidP="007E0574">
            <w:pPr>
              <w:ind w:right="-72"/>
              <w:jc w:val="right"/>
              <w:rPr>
                <w:rFonts w:ascii="Arial" w:hAnsi="Arial" w:cs="Arial"/>
                <w:sz w:val="18"/>
                <w:szCs w:val="18"/>
              </w:rPr>
            </w:pPr>
          </w:p>
        </w:tc>
        <w:tc>
          <w:tcPr>
            <w:tcW w:w="1800" w:type="dxa"/>
            <w:tcBorders>
              <w:top w:val="single" w:sz="4" w:space="0" w:color="auto"/>
            </w:tcBorders>
            <w:shd w:val="clear" w:color="auto" w:fill="auto"/>
          </w:tcPr>
          <w:p w14:paraId="1263F35A" w14:textId="77777777" w:rsidR="00235335" w:rsidRPr="00220DC0" w:rsidRDefault="00235335" w:rsidP="007E0574">
            <w:pPr>
              <w:ind w:right="-72"/>
              <w:jc w:val="right"/>
              <w:rPr>
                <w:rFonts w:ascii="Arial" w:hAnsi="Arial" w:cs="Arial"/>
                <w:sz w:val="18"/>
                <w:szCs w:val="18"/>
              </w:rPr>
            </w:pPr>
          </w:p>
        </w:tc>
        <w:tc>
          <w:tcPr>
            <w:tcW w:w="1555" w:type="dxa"/>
            <w:tcBorders>
              <w:top w:val="single" w:sz="4" w:space="0" w:color="auto"/>
            </w:tcBorders>
            <w:shd w:val="clear" w:color="auto" w:fill="auto"/>
          </w:tcPr>
          <w:p w14:paraId="1F7B73BA" w14:textId="77777777" w:rsidR="00235335" w:rsidRPr="00220DC0" w:rsidRDefault="00235335" w:rsidP="007E0574">
            <w:pPr>
              <w:ind w:right="-72"/>
              <w:jc w:val="right"/>
              <w:rPr>
                <w:rFonts w:ascii="Arial" w:hAnsi="Arial" w:cs="Arial"/>
                <w:sz w:val="18"/>
                <w:szCs w:val="18"/>
              </w:rPr>
            </w:pPr>
          </w:p>
        </w:tc>
        <w:tc>
          <w:tcPr>
            <w:tcW w:w="1543" w:type="dxa"/>
            <w:tcBorders>
              <w:top w:val="single" w:sz="4" w:space="0" w:color="auto"/>
            </w:tcBorders>
            <w:shd w:val="clear" w:color="auto" w:fill="auto"/>
          </w:tcPr>
          <w:p w14:paraId="5E136A9B" w14:textId="77777777" w:rsidR="00235335" w:rsidRPr="00220DC0" w:rsidRDefault="00235335" w:rsidP="007E0574">
            <w:pPr>
              <w:ind w:right="-72"/>
              <w:jc w:val="right"/>
              <w:rPr>
                <w:rFonts w:ascii="Arial" w:hAnsi="Arial" w:cs="Arial"/>
                <w:sz w:val="18"/>
                <w:szCs w:val="18"/>
              </w:rPr>
            </w:pPr>
          </w:p>
        </w:tc>
      </w:tr>
      <w:tr w:rsidR="00235335" w:rsidRPr="00220DC0" w14:paraId="3A191486" w14:textId="77777777" w:rsidTr="00452483">
        <w:tc>
          <w:tcPr>
            <w:tcW w:w="4514" w:type="dxa"/>
            <w:shd w:val="clear" w:color="auto" w:fill="auto"/>
            <w:vAlign w:val="bottom"/>
          </w:tcPr>
          <w:p w14:paraId="1A3E8623" w14:textId="77777777" w:rsidR="00235335" w:rsidRPr="00220DC0" w:rsidRDefault="00235335" w:rsidP="007E0574">
            <w:pPr>
              <w:ind w:left="207"/>
              <w:rPr>
                <w:rFonts w:ascii="Arial" w:hAnsi="Arial" w:cs="Arial"/>
                <w:b/>
                <w:bCs/>
                <w:sz w:val="18"/>
                <w:szCs w:val="18"/>
              </w:rPr>
            </w:pPr>
            <w:r w:rsidRPr="00220DC0">
              <w:rPr>
                <w:rFonts w:ascii="Arial" w:hAnsi="Arial" w:cs="Arial"/>
                <w:b/>
                <w:bCs/>
                <w:sz w:val="18"/>
                <w:szCs w:val="18"/>
              </w:rPr>
              <w:t xml:space="preserve">As at 1 January </w:t>
            </w:r>
            <w:r w:rsidR="00666EF5" w:rsidRPr="00220DC0">
              <w:rPr>
                <w:rFonts w:ascii="Arial" w:hAnsi="Arial" w:cs="Arial"/>
                <w:b/>
                <w:bCs/>
                <w:sz w:val="18"/>
                <w:szCs w:val="18"/>
              </w:rPr>
              <w:t>2020</w:t>
            </w:r>
          </w:p>
        </w:tc>
        <w:tc>
          <w:tcPr>
            <w:tcW w:w="1381" w:type="dxa"/>
            <w:shd w:val="clear" w:color="auto" w:fill="auto"/>
          </w:tcPr>
          <w:p w14:paraId="6BAC9AA5" w14:textId="77777777" w:rsidR="00235335" w:rsidRPr="00220DC0" w:rsidRDefault="00235335" w:rsidP="007E0574">
            <w:pPr>
              <w:ind w:right="-72"/>
              <w:jc w:val="right"/>
              <w:rPr>
                <w:rFonts w:ascii="Arial" w:hAnsi="Arial" w:cs="Arial"/>
                <w:sz w:val="18"/>
                <w:szCs w:val="18"/>
              </w:rPr>
            </w:pPr>
          </w:p>
        </w:tc>
        <w:tc>
          <w:tcPr>
            <w:tcW w:w="1375" w:type="dxa"/>
            <w:shd w:val="clear" w:color="auto" w:fill="auto"/>
          </w:tcPr>
          <w:p w14:paraId="57B5930B" w14:textId="77777777" w:rsidR="00235335" w:rsidRPr="00220DC0" w:rsidRDefault="00235335" w:rsidP="007E0574">
            <w:pPr>
              <w:ind w:right="-72"/>
              <w:jc w:val="right"/>
              <w:rPr>
                <w:rFonts w:ascii="Arial" w:hAnsi="Arial" w:cs="Arial"/>
                <w:sz w:val="18"/>
                <w:szCs w:val="18"/>
              </w:rPr>
            </w:pPr>
          </w:p>
        </w:tc>
        <w:tc>
          <w:tcPr>
            <w:tcW w:w="1548" w:type="dxa"/>
            <w:shd w:val="clear" w:color="auto" w:fill="auto"/>
          </w:tcPr>
          <w:p w14:paraId="6BD6E46F" w14:textId="77777777" w:rsidR="00235335" w:rsidRPr="00220DC0" w:rsidRDefault="00235335" w:rsidP="007E0574">
            <w:pPr>
              <w:ind w:right="-72"/>
              <w:jc w:val="right"/>
              <w:rPr>
                <w:rFonts w:ascii="Arial" w:hAnsi="Arial" w:cs="Arial"/>
                <w:sz w:val="18"/>
                <w:szCs w:val="18"/>
              </w:rPr>
            </w:pPr>
          </w:p>
        </w:tc>
        <w:tc>
          <w:tcPr>
            <w:tcW w:w="1958" w:type="dxa"/>
            <w:shd w:val="clear" w:color="auto" w:fill="auto"/>
          </w:tcPr>
          <w:p w14:paraId="2E06758E" w14:textId="77777777" w:rsidR="00235335" w:rsidRPr="00220DC0" w:rsidRDefault="00235335" w:rsidP="007E0574">
            <w:pPr>
              <w:ind w:right="-72"/>
              <w:jc w:val="right"/>
              <w:rPr>
                <w:rFonts w:ascii="Arial" w:hAnsi="Arial" w:cs="Arial"/>
                <w:sz w:val="18"/>
                <w:szCs w:val="18"/>
              </w:rPr>
            </w:pPr>
          </w:p>
        </w:tc>
        <w:tc>
          <w:tcPr>
            <w:tcW w:w="1800" w:type="dxa"/>
            <w:shd w:val="clear" w:color="auto" w:fill="auto"/>
          </w:tcPr>
          <w:p w14:paraId="48D88C8C" w14:textId="77777777" w:rsidR="00235335" w:rsidRPr="00220DC0" w:rsidRDefault="00235335" w:rsidP="007E0574">
            <w:pPr>
              <w:ind w:right="-72"/>
              <w:jc w:val="right"/>
              <w:rPr>
                <w:rFonts w:ascii="Arial" w:hAnsi="Arial" w:cs="Arial"/>
                <w:sz w:val="18"/>
                <w:szCs w:val="18"/>
              </w:rPr>
            </w:pPr>
          </w:p>
        </w:tc>
        <w:tc>
          <w:tcPr>
            <w:tcW w:w="1555" w:type="dxa"/>
            <w:shd w:val="clear" w:color="auto" w:fill="auto"/>
          </w:tcPr>
          <w:p w14:paraId="3694A709" w14:textId="77777777" w:rsidR="00235335" w:rsidRPr="00220DC0" w:rsidRDefault="00235335" w:rsidP="007E0574">
            <w:pPr>
              <w:tabs>
                <w:tab w:val="left" w:pos="3402"/>
              </w:tabs>
              <w:ind w:right="-72"/>
              <w:jc w:val="right"/>
              <w:rPr>
                <w:rFonts w:ascii="Arial" w:hAnsi="Arial" w:cs="Arial"/>
                <w:sz w:val="18"/>
                <w:szCs w:val="18"/>
              </w:rPr>
            </w:pPr>
          </w:p>
        </w:tc>
        <w:tc>
          <w:tcPr>
            <w:tcW w:w="1543" w:type="dxa"/>
            <w:shd w:val="clear" w:color="auto" w:fill="auto"/>
          </w:tcPr>
          <w:p w14:paraId="7FD8C561" w14:textId="77777777" w:rsidR="00235335" w:rsidRPr="00220DC0" w:rsidRDefault="00235335" w:rsidP="007E0574">
            <w:pPr>
              <w:ind w:right="-72"/>
              <w:jc w:val="right"/>
              <w:rPr>
                <w:rFonts w:ascii="Arial" w:hAnsi="Arial" w:cs="Arial"/>
                <w:sz w:val="18"/>
                <w:szCs w:val="18"/>
              </w:rPr>
            </w:pPr>
          </w:p>
        </w:tc>
      </w:tr>
      <w:tr w:rsidR="00B10190" w:rsidRPr="00220DC0" w14:paraId="7A03BC9A" w14:textId="77777777" w:rsidTr="00452483">
        <w:tc>
          <w:tcPr>
            <w:tcW w:w="4514" w:type="dxa"/>
            <w:shd w:val="clear" w:color="auto" w:fill="auto"/>
            <w:vAlign w:val="bottom"/>
          </w:tcPr>
          <w:p w14:paraId="6F351CF0"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Cost</w:t>
            </w:r>
          </w:p>
        </w:tc>
        <w:tc>
          <w:tcPr>
            <w:tcW w:w="1381" w:type="dxa"/>
            <w:shd w:val="clear" w:color="auto" w:fill="auto"/>
            <w:vAlign w:val="bottom"/>
          </w:tcPr>
          <w:p w14:paraId="63A40F3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1,234,053,691</w:t>
            </w:r>
          </w:p>
        </w:tc>
        <w:tc>
          <w:tcPr>
            <w:tcW w:w="1375" w:type="dxa"/>
            <w:shd w:val="clear" w:color="auto" w:fill="auto"/>
            <w:vAlign w:val="bottom"/>
          </w:tcPr>
          <w:p w14:paraId="27E947F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892,965,228</w:t>
            </w:r>
          </w:p>
        </w:tc>
        <w:tc>
          <w:tcPr>
            <w:tcW w:w="1548" w:type="dxa"/>
            <w:shd w:val="clear" w:color="auto" w:fill="auto"/>
            <w:vAlign w:val="bottom"/>
          </w:tcPr>
          <w:p w14:paraId="3B79A58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2,985,427,782</w:t>
            </w:r>
          </w:p>
        </w:tc>
        <w:tc>
          <w:tcPr>
            <w:tcW w:w="1958" w:type="dxa"/>
            <w:shd w:val="clear" w:color="auto" w:fill="auto"/>
            <w:vAlign w:val="bottom"/>
          </w:tcPr>
          <w:p w14:paraId="44D099C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53,284,452,401</w:t>
            </w:r>
          </w:p>
        </w:tc>
        <w:tc>
          <w:tcPr>
            <w:tcW w:w="1800" w:type="dxa"/>
            <w:shd w:val="clear" w:color="auto" w:fill="auto"/>
            <w:vAlign w:val="bottom"/>
          </w:tcPr>
          <w:p w14:paraId="11A8C17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212,488,541</w:t>
            </w:r>
          </w:p>
        </w:tc>
        <w:tc>
          <w:tcPr>
            <w:tcW w:w="1555" w:type="dxa"/>
            <w:shd w:val="clear" w:color="auto" w:fill="auto"/>
            <w:vAlign w:val="bottom"/>
          </w:tcPr>
          <w:p w14:paraId="1213897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1,209,825,753</w:t>
            </w:r>
          </w:p>
        </w:tc>
        <w:tc>
          <w:tcPr>
            <w:tcW w:w="1543" w:type="dxa"/>
            <w:shd w:val="clear" w:color="auto" w:fill="auto"/>
            <w:vAlign w:val="bottom"/>
          </w:tcPr>
          <w:p w14:paraId="128E594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59,819,213,396</w:t>
            </w:r>
          </w:p>
        </w:tc>
      </w:tr>
      <w:tr w:rsidR="00B10190" w:rsidRPr="00220DC0" w14:paraId="6F769A5D" w14:textId="77777777" w:rsidTr="00452483">
        <w:tc>
          <w:tcPr>
            <w:tcW w:w="4514" w:type="dxa"/>
            <w:shd w:val="clear" w:color="auto" w:fill="auto"/>
            <w:vAlign w:val="bottom"/>
          </w:tcPr>
          <w:p w14:paraId="7C67488B" w14:textId="77777777" w:rsidR="00B10190" w:rsidRPr="00220DC0" w:rsidRDefault="00B10190" w:rsidP="00B10190">
            <w:pPr>
              <w:ind w:left="207"/>
              <w:rPr>
                <w:rFonts w:ascii="Arial" w:hAnsi="Arial" w:cs="Arial"/>
                <w:sz w:val="18"/>
                <w:szCs w:val="18"/>
              </w:rPr>
            </w:pPr>
            <w:r w:rsidRPr="00220DC0">
              <w:rPr>
                <w:rFonts w:ascii="Arial" w:hAnsi="Arial" w:cs="Arial"/>
                <w:sz w:val="18"/>
                <w:szCs w:val="18"/>
                <w:u w:val="single"/>
              </w:rPr>
              <w:t>Less</w:t>
            </w:r>
            <w:r w:rsidRPr="00220DC0">
              <w:rPr>
                <w:rFonts w:ascii="Arial" w:hAnsi="Arial" w:cs="Arial"/>
                <w:sz w:val="18"/>
                <w:szCs w:val="18"/>
              </w:rPr>
              <w:t xml:space="preserve"> Accumulated depreciation</w:t>
            </w:r>
          </w:p>
        </w:tc>
        <w:tc>
          <w:tcPr>
            <w:tcW w:w="1381" w:type="dxa"/>
            <w:tcBorders>
              <w:bottom w:val="single" w:sz="4" w:space="0" w:color="auto"/>
            </w:tcBorders>
            <w:shd w:val="clear" w:color="auto" w:fill="auto"/>
            <w:vAlign w:val="bottom"/>
          </w:tcPr>
          <w:p w14:paraId="2156EC3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tcBorders>
              <w:bottom w:val="single" w:sz="4" w:space="0" w:color="auto"/>
            </w:tcBorders>
            <w:shd w:val="clear" w:color="auto" w:fill="auto"/>
            <w:vAlign w:val="bottom"/>
          </w:tcPr>
          <w:p w14:paraId="1EB0CD3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(236,935,449)</w:t>
            </w:r>
          </w:p>
        </w:tc>
        <w:tc>
          <w:tcPr>
            <w:tcW w:w="1548" w:type="dxa"/>
            <w:tcBorders>
              <w:bottom w:val="single" w:sz="4" w:space="0" w:color="auto"/>
            </w:tcBorders>
            <w:shd w:val="clear" w:color="auto" w:fill="auto"/>
            <w:vAlign w:val="bottom"/>
          </w:tcPr>
          <w:p w14:paraId="7FBDFC5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(1,742,562,259)</w:t>
            </w:r>
          </w:p>
        </w:tc>
        <w:tc>
          <w:tcPr>
            <w:tcW w:w="1958" w:type="dxa"/>
            <w:tcBorders>
              <w:bottom w:val="single" w:sz="4" w:space="0" w:color="auto"/>
            </w:tcBorders>
            <w:shd w:val="clear" w:color="auto" w:fill="auto"/>
            <w:vAlign w:val="bottom"/>
          </w:tcPr>
          <w:p w14:paraId="3686806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(6,333,804,006)</w:t>
            </w:r>
          </w:p>
        </w:tc>
        <w:tc>
          <w:tcPr>
            <w:tcW w:w="1800" w:type="dxa"/>
            <w:tcBorders>
              <w:bottom w:val="single" w:sz="4" w:space="0" w:color="auto"/>
            </w:tcBorders>
            <w:shd w:val="clear" w:color="auto" w:fill="auto"/>
            <w:vAlign w:val="bottom"/>
          </w:tcPr>
          <w:p w14:paraId="60F7DCE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(134,816,795)</w:t>
            </w:r>
          </w:p>
        </w:tc>
        <w:tc>
          <w:tcPr>
            <w:tcW w:w="1555" w:type="dxa"/>
            <w:tcBorders>
              <w:bottom w:val="single" w:sz="4" w:space="0" w:color="auto"/>
            </w:tcBorders>
            <w:shd w:val="clear" w:color="auto" w:fill="auto"/>
            <w:vAlign w:val="bottom"/>
          </w:tcPr>
          <w:p w14:paraId="1FE3928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3" w:type="dxa"/>
            <w:tcBorders>
              <w:bottom w:val="single" w:sz="4" w:space="0" w:color="auto"/>
            </w:tcBorders>
            <w:shd w:val="clear" w:color="auto" w:fill="auto"/>
            <w:vAlign w:val="bottom"/>
          </w:tcPr>
          <w:p w14:paraId="7879B08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(8,448,118,509)</w:t>
            </w:r>
          </w:p>
        </w:tc>
      </w:tr>
      <w:tr w:rsidR="00B10190" w:rsidRPr="00220DC0" w14:paraId="4C86D7FD" w14:textId="77777777" w:rsidTr="00452483">
        <w:tc>
          <w:tcPr>
            <w:tcW w:w="4514" w:type="dxa"/>
            <w:shd w:val="clear" w:color="auto" w:fill="auto"/>
          </w:tcPr>
          <w:p w14:paraId="340CC1EB"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68783002"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65D69C2F"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7532A0A5"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3249D786"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55DDF3A3"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3ED8AAC0" w14:textId="77777777" w:rsidR="00B10190" w:rsidRPr="00220DC0" w:rsidRDefault="00B10190" w:rsidP="00B10190">
            <w:pPr>
              <w:ind w:right="-72"/>
              <w:jc w:val="right"/>
              <w:rPr>
                <w:rFonts w:ascii="Arial" w:hAnsi="Arial" w:cs="Arial"/>
                <w:b/>
                <w:bCs/>
                <w:sz w:val="12"/>
                <w:szCs w:val="12"/>
              </w:rPr>
            </w:pPr>
          </w:p>
        </w:tc>
        <w:tc>
          <w:tcPr>
            <w:tcW w:w="1543" w:type="dxa"/>
            <w:tcBorders>
              <w:top w:val="single" w:sz="4" w:space="0" w:color="auto"/>
            </w:tcBorders>
            <w:shd w:val="clear" w:color="auto" w:fill="auto"/>
          </w:tcPr>
          <w:p w14:paraId="191B6F3B" w14:textId="77777777" w:rsidR="00B10190" w:rsidRPr="00220DC0" w:rsidRDefault="00B10190" w:rsidP="00B10190">
            <w:pPr>
              <w:ind w:right="-72"/>
              <w:jc w:val="right"/>
              <w:rPr>
                <w:rFonts w:ascii="Arial" w:hAnsi="Arial" w:cs="Arial"/>
                <w:b/>
                <w:bCs/>
                <w:sz w:val="12"/>
                <w:szCs w:val="12"/>
              </w:rPr>
            </w:pPr>
          </w:p>
        </w:tc>
      </w:tr>
      <w:tr w:rsidR="00B10190" w:rsidRPr="00220DC0" w14:paraId="566F5D38" w14:textId="77777777" w:rsidTr="00452483">
        <w:trPr>
          <w:trHeight w:val="75"/>
        </w:trPr>
        <w:tc>
          <w:tcPr>
            <w:tcW w:w="4514" w:type="dxa"/>
            <w:shd w:val="clear" w:color="auto" w:fill="auto"/>
          </w:tcPr>
          <w:p w14:paraId="6C18EF88"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Net book value</w:t>
            </w:r>
          </w:p>
        </w:tc>
        <w:tc>
          <w:tcPr>
            <w:tcW w:w="1381" w:type="dxa"/>
            <w:tcBorders>
              <w:bottom w:val="single" w:sz="4" w:space="0" w:color="auto"/>
            </w:tcBorders>
            <w:shd w:val="clear" w:color="auto" w:fill="auto"/>
            <w:vAlign w:val="bottom"/>
          </w:tcPr>
          <w:p w14:paraId="13AA207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1,234,053,691</w:t>
            </w:r>
          </w:p>
        </w:tc>
        <w:tc>
          <w:tcPr>
            <w:tcW w:w="1375" w:type="dxa"/>
            <w:tcBorders>
              <w:bottom w:val="single" w:sz="4" w:space="0" w:color="auto"/>
            </w:tcBorders>
            <w:shd w:val="clear" w:color="auto" w:fill="auto"/>
            <w:vAlign w:val="bottom"/>
          </w:tcPr>
          <w:p w14:paraId="00ABD949"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656,029,779</w:t>
            </w:r>
          </w:p>
        </w:tc>
        <w:tc>
          <w:tcPr>
            <w:tcW w:w="1548" w:type="dxa"/>
            <w:tcBorders>
              <w:bottom w:val="single" w:sz="4" w:space="0" w:color="auto"/>
            </w:tcBorders>
            <w:shd w:val="clear" w:color="auto" w:fill="auto"/>
            <w:vAlign w:val="bottom"/>
          </w:tcPr>
          <w:p w14:paraId="5BBB828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1,242,865,523</w:t>
            </w:r>
          </w:p>
        </w:tc>
        <w:tc>
          <w:tcPr>
            <w:tcW w:w="1958" w:type="dxa"/>
            <w:tcBorders>
              <w:bottom w:val="single" w:sz="4" w:space="0" w:color="auto"/>
            </w:tcBorders>
            <w:shd w:val="clear" w:color="auto" w:fill="auto"/>
            <w:vAlign w:val="bottom"/>
          </w:tcPr>
          <w:p w14:paraId="438AAFE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46,950,648,395</w:t>
            </w:r>
          </w:p>
        </w:tc>
        <w:tc>
          <w:tcPr>
            <w:tcW w:w="1800" w:type="dxa"/>
            <w:tcBorders>
              <w:bottom w:val="single" w:sz="4" w:space="0" w:color="auto"/>
            </w:tcBorders>
            <w:shd w:val="clear" w:color="auto" w:fill="auto"/>
            <w:vAlign w:val="bottom"/>
          </w:tcPr>
          <w:p w14:paraId="3A8A63A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77,671,746</w:t>
            </w:r>
          </w:p>
        </w:tc>
        <w:tc>
          <w:tcPr>
            <w:tcW w:w="1555" w:type="dxa"/>
            <w:tcBorders>
              <w:bottom w:val="single" w:sz="4" w:space="0" w:color="auto"/>
            </w:tcBorders>
            <w:shd w:val="clear" w:color="auto" w:fill="auto"/>
            <w:vAlign w:val="bottom"/>
          </w:tcPr>
          <w:p w14:paraId="6A1E668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1,209,825,753</w:t>
            </w:r>
          </w:p>
        </w:tc>
        <w:tc>
          <w:tcPr>
            <w:tcW w:w="1543" w:type="dxa"/>
            <w:tcBorders>
              <w:bottom w:val="single" w:sz="4" w:space="0" w:color="auto"/>
            </w:tcBorders>
            <w:shd w:val="clear" w:color="auto" w:fill="auto"/>
            <w:vAlign w:val="bottom"/>
          </w:tcPr>
          <w:p w14:paraId="2B50D104" w14:textId="77777777" w:rsidR="00B10190" w:rsidRPr="00220DC0" w:rsidRDefault="00B10190" w:rsidP="00B10190">
            <w:pPr>
              <w:ind w:right="-72"/>
              <w:jc w:val="right"/>
              <w:rPr>
                <w:rFonts w:ascii="Arial" w:hAnsi="Arial" w:cs="Arial"/>
                <w:sz w:val="18"/>
                <w:szCs w:val="18"/>
                <w:cs/>
              </w:rPr>
            </w:pPr>
            <w:r w:rsidRPr="00220DC0">
              <w:rPr>
                <w:rFonts w:ascii="Arial" w:hAnsi="Arial" w:cs="Arial"/>
                <w:sz w:val="18"/>
                <w:szCs w:val="18"/>
              </w:rPr>
              <w:t>51,371,094,887</w:t>
            </w:r>
          </w:p>
        </w:tc>
      </w:tr>
      <w:tr w:rsidR="00B10190" w:rsidRPr="00220DC0" w14:paraId="53F221F4" w14:textId="77777777" w:rsidTr="00452483">
        <w:tc>
          <w:tcPr>
            <w:tcW w:w="4514" w:type="dxa"/>
            <w:shd w:val="clear" w:color="auto" w:fill="auto"/>
          </w:tcPr>
          <w:p w14:paraId="09581439" w14:textId="77777777" w:rsidR="00B10190" w:rsidRPr="00220DC0" w:rsidRDefault="00B10190" w:rsidP="00B10190">
            <w:pPr>
              <w:ind w:left="207"/>
              <w:rPr>
                <w:rFonts w:ascii="Arial" w:hAnsi="Arial" w:cs="Arial"/>
                <w:b/>
                <w:bCs/>
                <w:sz w:val="18"/>
                <w:szCs w:val="18"/>
              </w:rPr>
            </w:pPr>
          </w:p>
        </w:tc>
        <w:tc>
          <w:tcPr>
            <w:tcW w:w="1381" w:type="dxa"/>
            <w:tcBorders>
              <w:top w:val="single" w:sz="4" w:space="0" w:color="auto"/>
            </w:tcBorders>
            <w:shd w:val="clear" w:color="auto" w:fill="auto"/>
          </w:tcPr>
          <w:p w14:paraId="130C913F" w14:textId="77777777" w:rsidR="00B10190" w:rsidRPr="00220DC0"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auto"/>
          </w:tcPr>
          <w:p w14:paraId="642CDCC0" w14:textId="77777777" w:rsidR="00B10190" w:rsidRPr="00220DC0"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auto"/>
          </w:tcPr>
          <w:p w14:paraId="281D9ACD" w14:textId="77777777" w:rsidR="00B10190" w:rsidRPr="00220DC0"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auto"/>
          </w:tcPr>
          <w:p w14:paraId="12C87747" w14:textId="77777777" w:rsidR="00B10190" w:rsidRPr="00220DC0"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auto"/>
          </w:tcPr>
          <w:p w14:paraId="2F94993D" w14:textId="77777777" w:rsidR="00B10190" w:rsidRPr="00220DC0"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auto"/>
          </w:tcPr>
          <w:p w14:paraId="72C786B5" w14:textId="77777777" w:rsidR="00B10190" w:rsidRPr="00220DC0" w:rsidRDefault="00B10190" w:rsidP="00B10190">
            <w:pPr>
              <w:ind w:right="-72"/>
              <w:jc w:val="right"/>
              <w:rPr>
                <w:rFonts w:ascii="Arial" w:hAnsi="Arial" w:cs="Arial"/>
                <w:sz w:val="18"/>
                <w:szCs w:val="18"/>
              </w:rPr>
            </w:pPr>
          </w:p>
        </w:tc>
        <w:tc>
          <w:tcPr>
            <w:tcW w:w="1543" w:type="dxa"/>
            <w:tcBorders>
              <w:top w:val="single" w:sz="4" w:space="0" w:color="auto"/>
            </w:tcBorders>
            <w:shd w:val="clear" w:color="auto" w:fill="auto"/>
          </w:tcPr>
          <w:p w14:paraId="6B87CDE1" w14:textId="77777777" w:rsidR="00B10190" w:rsidRPr="00220DC0" w:rsidRDefault="00B10190" w:rsidP="00B10190">
            <w:pPr>
              <w:ind w:right="-72"/>
              <w:jc w:val="right"/>
              <w:rPr>
                <w:rFonts w:ascii="Arial" w:hAnsi="Arial" w:cs="Arial"/>
                <w:sz w:val="18"/>
                <w:szCs w:val="18"/>
              </w:rPr>
            </w:pPr>
          </w:p>
        </w:tc>
      </w:tr>
      <w:tr w:rsidR="00B10190" w:rsidRPr="00220DC0" w14:paraId="052F7912" w14:textId="77777777" w:rsidTr="00452483">
        <w:trPr>
          <w:trHeight w:val="83"/>
        </w:trPr>
        <w:tc>
          <w:tcPr>
            <w:tcW w:w="4514" w:type="dxa"/>
            <w:shd w:val="clear" w:color="auto" w:fill="auto"/>
            <w:vAlign w:val="bottom"/>
          </w:tcPr>
          <w:p w14:paraId="0B0D792B" w14:textId="77777777" w:rsidR="00B10190" w:rsidRPr="00220DC0" w:rsidRDefault="00B10190" w:rsidP="00B10190">
            <w:pPr>
              <w:ind w:left="207"/>
              <w:rPr>
                <w:rFonts w:ascii="Arial" w:hAnsi="Arial" w:cs="Arial"/>
                <w:spacing w:val="-2"/>
                <w:sz w:val="18"/>
                <w:szCs w:val="18"/>
              </w:rPr>
            </w:pPr>
            <w:r w:rsidRPr="00220DC0">
              <w:rPr>
                <w:rFonts w:ascii="Arial" w:hAnsi="Arial" w:cs="Arial"/>
                <w:b/>
                <w:bCs/>
                <w:spacing w:val="-2"/>
                <w:sz w:val="18"/>
                <w:szCs w:val="18"/>
              </w:rPr>
              <w:t>For the year ended 31 December 2020</w:t>
            </w:r>
          </w:p>
        </w:tc>
        <w:tc>
          <w:tcPr>
            <w:tcW w:w="1381" w:type="dxa"/>
            <w:shd w:val="clear" w:color="auto" w:fill="auto"/>
            <w:vAlign w:val="bottom"/>
          </w:tcPr>
          <w:p w14:paraId="1EEE0CD6" w14:textId="77777777" w:rsidR="00B10190" w:rsidRPr="00220DC0" w:rsidRDefault="00B10190" w:rsidP="00B10190">
            <w:pPr>
              <w:ind w:right="-72"/>
              <w:jc w:val="right"/>
              <w:rPr>
                <w:rFonts w:ascii="Arial" w:hAnsi="Arial" w:cs="Arial"/>
                <w:sz w:val="18"/>
                <w:szCs w:val="18"/>
              </w:rPr>
            </w:pPr>
          </w:p>
        </w:tc>
        <w:tc>
          <w:tcPr>
            <w:tcW w:w="1375" w:type="dxa"/>
            <w:shd w:val="clear" w:color="auto" w:fill="auto"/>
          </w:tcPr>
          <w:p w14:paraId="2D6F39A5" w14:textId="77777777" w:rsidR="00B10190" w:rsidRPr="00220DC0" w:rsidRDefault="00B10190" w:rsidP="00B10190">
            <w:pPr>
              <w:ind w:right="-72"/>
              <w:jc w:val="right"/>
              <w:rPr>
                <w:rFonts w:ascii="Arial" w:hAnsi="Arial" w:cs="Arial"/>
                <w:sz w:val="18"/>
                <w:szCs w:val="18"/>
              </w:rPr>
            </w:pPr>
          </w:p>
        </w:tc>
        <w:tc>
          <w:tcPr>
            <w:tcW w:w="1548" w:type="dxa"/>
            <w:shd w:val="clear" w:color="auto" w:fill="auto"/>
          </w:tcPr>
          <w:p w14:paraId="1F0348DC" w14:textId="77777777" w:rsidR="00B10190" w:rsidRPr="00220DC0" w:rsidRDefault="00B10190" w:rsidP="00B10190">
            <w:pPr>
              <w:ind w:right="-72"/>
              <w:jc w:val="right"/>
              <w:rPr>
                <w:rFonts w:ascii="Arial" w:hAnsi="Arial" w:cs="Arial"/>
                <w:sz w:val="18"/>
                <w:szCs w:val="18"/>
              </w:rPr>
            </w:pPr>
          </w:p>
        </w:tc>
        <w:tc>
          <w:tcPr>
            <w:tcW w:w="1958" w:type="dxa"/>
            <w:shd w:val="clear" w:color="auto" w:fill="auto"/>
          </w:tcPr>
          <w:p w14:paraId="5C0ED233" w14:textId="77777777" w:rsidR="00B10190" w:rsidRPr="00220DC0" w:rsidRDefault="00B10190" w:rsidP="00B10190">
            <w:pPr>
              <w:ind w:right="-72"/>
              <w:jc w:val="right"/>
              <w:rPr>
                <w:rFonts w:ascii="Arial" w:hAnsi="Arial" w:cs="Arial"/>
                <w:sz w:val="18"/>
                <w:szCs w:val="18"/>
              </w:rPr>
            </w:pPr>
          </w:p>
        </w:tc>
        <w:tc>
          <w:tcPr>
            <w:tcW w:w="1800" w:type="dxa"/>
            <w:shd w:val="clear" w:color="auto" w:fill="auto"/>
          </w:tcPr>
          <w:p w14:paraId="3FA2C3CC" w14:textId="77777777" w:rsidR="00B10190" w:rsidRPr="00220DC0" w:rsidRDefault="00B10190" w:rsidP="00B10190">
            <w:pPr>
              <w:ind w:right="-72"/>
              <w:jc w:val="right"/>
              <w:rPr>
                <w:rFonts w:ascii="Arial" w:hAnsi="Arial" w:cs="Arial"/>
                <w:sz w:val="18"/>
                <w:szCs w:val="18"/>
              </w:rPr>
            </w:pPr>
          </w:p>
        </w:tc>
        <w:tc>
          <w:tcPr>
            <w:tcW w:w="1555" w:type="dxa"/>
            <w:shd w:val="clear" w:color="auto" w:fill="auto"/>
          </w:tcPr>
          <w:p w14:paraId="623E37B5" w14:textId="77777777" w:rsidR="00B10190" w:rsidRPr="00220DC0" w:rsidRDefault="00B10190" w:rsidP="00B10190">
            <w:pPr>
              <w:ind w:right="-72"/>
              <w:jc w:val="right"/>
              <w:rPr>
                <w:rFonts w:ascii="Arial" w:hAnsi="Arial" w:cs="Arial"/>
                <w:sz w:val="18"/>
                <w:szCs w:val="18"/>
              </w:rPr>
            </w:pPr>
          </w:p>
        </w:tc>
        <w:tc>
          <w:tcPr>
            <w:tcW w:w="1543" w:type="dxa"/>
            <w:shd w:val="clear" w:color="auto" w:fill="auto"/>
          </w:tcPr>
          <w:p w14:paraId="07EC095A" w14:textId="77777777" w:rsidR="00B10190" w:rsidRPr="00220DC0" w:rsidRDefault="00B10190" w:rsidP="00B10190">
            <w:pPr>
              <w:ind w:right="-72"/>
              <w:jc w:val="right"/>
              <w:rPr>
                <w:rFonts w:ascii="Arial" w:hAnsi="Arial" w:cs="Arial"/>
                <w:sz w:val="18"/>
                <w:szCs w:val="18"/>
              </w:rPr>
            </w:pPr>
          </w:p>
        </w:tc>
      </w:tr>
      <w:tr w:rsidR="00B10190" w:rsidRPr="00220DC0" w14:paraId="626633E1" w14:textId="77777777" w:rsidTr="00452483">
        <w:tc>
          <w:tcPr>
            <w:tcW w:w="4514" w:type="dxa"/>
            <w:shd w:val="clear" w:color="auto" w:fill="auto"/>
            <w:vAlign w:val="bottom"/>
          </w:tcPr>
          <w:p w14:paraId="094463EF" w14:textId="77777777" w:rsidR="00B10190" w:rsidRPr="00220DC0" w:rsidRDefault="00B10190" w:rsidP="00B10190">
            <w:pPr>
              <w:ind w:left="207" w:right="-109"/>
              <w:rPr>
                <w:rFonts w:ascii="Arial" w:hAnsi="Arial" w:cs="Arial"/>
                <w:sz w:val="18"/>
                <w:szCs w:val="18"/>
              </w:rPr>
            </w:pPr>
            <w:r w:rsidRPr="00220DC0">
              <w:rPr>
                <w:rFonts w:ascii="Arial" w:hAnsi="Arial" w:cs="Arial"/>
                <w:sz w:val="18"/>
                <w:szCs w:val="18"/>
              </w:rPr>
              <w:t>Opening net book value</w:t>
            </w:r>
          </w:p>
        </w:tc>
        <w:tc>
          <w:tcPr>
            <w:tcW w:w="1381" w:type="dxa"/>
            <w:shd w:val="clear" w:color="auto" w:fill="auto"/>
            <w:vAlign w:val="bottom"/>
          </w:tcPr>
          <w:p w14:paraId="1FBA8AB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1,234,053,691</w:t>
            </w:r>
          </w:p>
        </w:tc>
        <w:tc>
          <w:tcPr>
            <w:tcW w:w="1375" w:type="dxa"/>
            <w:shd w:val="clear" w:color="auto" w:fill="auto"/>
            <w:vAlign w:val="bottom"/>
          </w:tcPr>
          <w:p w14:paraId="5269300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656,029,779</w:t>
            </w:r>
          </w:p>
        </w:tc>
        <w:tc>
          <w:tcPr>
            <w:tcW w:w="1548" w:type="dxa"/>
            <w:shd w:val="clear" w:color="auto" w:fill="auto"/>
            <w:vAlign w:val="bottom"/>
          </w:tcPr>
          <w:p w14:paraId="28636AC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1,242,865,523</w:t>
            </w:r>
          </w:p>
        </w:tc>
        <w:tc>
          <w:tcPr>
            <w:tcW w:w="1958" w:type="dxa"/>
            <w:shd w:val="clear" w:color="auto" w:fill="auto"/>
            <w:vAlign w:val="bottom"/>
          </w:tcPr>
          <w:p w14:paraId="090555E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46,950,648,395</w:t>
            </w:r>
          </w:p>
        </w:tc>
        <w:tc>
          <w:tcPr>
            <w:tcW w:w="1800" w:type="dxa"/>
            <w:shd w:val="clear" w:color="auto" w:fill="auto"/>
            <w:vAlign w:val="bottom"/>
          </w:tcPr>
          <w:p w14:paraId="2CBC419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77,671,746</w:t>
            </w:r>
          </w:p>
        </w:tc>
        <w:tc>
          <w:tcPr>
            <w:tcW w:w="1555" w:type="dxa"/>
            <w:shd w:val="clear" w:color="auto" w:fill="auto"/>
            <w:vAlign w:val="bottom"/>
          </w:tcPr>
          <w:p w14:paraId="4D2C7E0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1,209,825,753</w:t>
            </w:r>
          </w:p>
        </w:tc>
        <w:tc>
          <w:tcPr>
            <w:tcW w:w="1543" w:type="dxa"/>
            <w:shd w:val="clear" w:color="auto" w:fill="auto"/>
            <w:vAlign w:val="bottom"/>
          </w:tcPr>
          <w:p w14:paraId="3EEB4295" w14:textId="77777777" w:rsidR="00B10190" w:rsidRPr="00220DC0" w:rsidRDefault="00B10190" w:rsidP="00B10190">
            <w:pPr>
              <w:ind w:right="-72"/>
              <w:jc w:val="right"/>
              <w:rPr>
                <w:rFonts w:ascii="Arial" w:hAnsi="Arial" w:cs="Arial"/>
                <w:sz w:val="18"/>
                <w:szCs w:val="18"/>
                <w:cs/>
              </w:rPr>
            </w:pPr>
            <w:r w:rsidRPr="00220DC0">
              <w:rPr>
                <w:rFonts w:ascii="Arial" w:hAnsi="Arial" w:cs="Arial"/>
                <w:sz w:val="18"/>
                <w:szCs w:val="18"/>
              </w:rPr>
              <w:t>51,371,094,887</w:t>
            </w:r>
          </w:p>
        </w:tc>
      </w:tr>
      <w:tr w:rsidR="00B10190" w:rsidRPr="00220DC0" w14:paraId="10E7185D" w14:textId="77777777" w:rsidTr="00452483">
        <w:tc>
          <w:tcPr>
            <w:tcW w:w="4514" w:type="dxa"/>
            <w:shd w:val="clear" w:color="auto" w:fill="auto"/>
            <w:vAlign w:val="bottom"/>
          </w:tcPr>
          <w:p w14:paraId="05E13235"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Additions</w:t>
            </w:r>
          </w:p>
        </w:tc>
        <w:tc>
          <w:tcPr>
            <w:tcW w:w="1381" w:type="dxa"/>
            <w:shd w:val="clear" w:color="auto" w:fill="auto"/>
            <w:vAlign w:val="bottom"/>
          </w:tcPr>
          <w:p w14:paraId="2B4FCB36" w14:textId="77777777" w:rsidR="00B10190" w:rsidRPr="00220DC0" w:rsidRDefault="00B10190" w:rsidP="00B10190">
            <w:pPr>
              <w:ind w:right="-72"/>
              <w:jc w:val="right"/>
              <w:rPr>
                <w:rFonts w:ascii="Arial" w:hAnsi="Arial" w:cs="Arial"/>
                <w:sz w:val="18"/>
                <w:szCs w:val="18"/>
                <w:lang w:val="en-US"/>
              </w:rPr>
            </w:pPr>
            <w:r w:rsidRPr="00220DC0">
              <w:rPr>
                <w:rFonts w:ascii="Arial" w:hAnsi="Arial" w:cs="Arial"/>
                <w:sz w:val="18"/>
                <w:szCs w:val="18"/>
                <w:lang w:val="en-US"/>
              </w:rPr>
              <w:t>386,361,558</w:t>
            </w:r>
          </w:p>
        </w:tc>
        <w:tc>
          <w:tcPr>
            <w:tcW w:w="1375" w:type="dxa"/>
            <w:shd w:val="clear" w:color="auto" w:fill="auto"/>
            <w:vAlign w:val="bottom"/>
          </w:tcPr>
          <w:p w14:paraId="2F3393A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344,491,428</w:t>
            </w:r>
          </w:p>
        </w:tc>
        <w:tc>
          <w:tcPr>
            <w:tcW w:w="1548" w:type="dxa"/>
            <w:shd w:val="clear" w:color="auto" w:fill="auto"/>
            <w:vAlign w:val="bottom"/>
          </w:tcPr>
          <w:p w14:paraId="68B57BD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378,030,371</w:t>
            </w:r>
          </w:p>
        </w:tc>
        <w:tc>
          <w:tcPr>
            <w:tcW w:w="1958" w:type="dxa"/>
            <w:shd w:val="clear" w:color="auto" w:fill="auto"/>
            <w:vAlign w:val="bottom"/>
          </w:tcPr>
          <w:p w14:paraId="155CA3B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48,830,779</w:t>
            </w:r>
          </w:p>
        </w:tc>
        <w:tc>
          <w:tcPr>
            <w:tcW w:w="1800" w:type="dxa"/>
            <w:shd w:val="clear" w:color="auto" w:fill="auto"/>
            <w:vAlign w:val="bottom"/>
          </w:tcPr>
          <w:p w14:paraId="1E01C80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43,917,356</w:t>
            </w:r>
          </w:p>
        </w:tc>
        <w:tc>
          <w:tcPr>
            <w:tcW w:w="1555" w:type="dxa"/>
            <w:shd w:val="clear" w:color="auto" w:fill="auto"/>
            <w:vAlign w:val="bottom"/>
          </w:tcPr>
          <w:p w14:paraId="4563638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4,843,603,605</w:t>
            </w:r>
          </w:p>
        </w:tc>
        <w:tc>
          <w:tcPr>
            <w:tcW w:w="1543" w:type="dxa"/>
            <w:shd w:val="clear" w:color="auto" w:fill="auto"/>
            <w:vAlign w:val="bottom"/>
          </w:tcPr>
          <w:p w14:paraId="10EDE14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6,045,235,097</w:t>
            </w:r>
          </w:p>
        </w:tc>
      </w:tr>
      <w:tr w:rsidR="00B10190" w:rsidRPr="00220DC0" w14:paraId="2CE35451" w14:textId="77777777" w:rsidTr="00452483">
        <w:tc>
          <w:tcPr>
            <w:tcW w:w="4514" w:type="dxa"/>
            <w:shd w:val="clear" w:color="auto" w:fill="auto"/>
            <w:vAlign w:val="bottom"/>
          </w:tcPr>
          <w:p w14:paraId="0C9E5F89" w14:textId="77777777" w:rsidR="00B10190" w:rsidRPr="00220DC0" w:rsidRDefault="00B10190" w:rsidP="00B10190">
            <w:pPr>
              <w:ind w:left="207"/>
              <w:rPr>
                <w:rFonts w:ascii="Arial" w:hAnsi="Arial" w:cs="Arial"/>
                <w:spacing w:val="-4"/>
                <w:sz w:val="18"/>
                <w:szCs w:val="18"/>
              </w:rPr>
            </w:pPr>
            <w:r w:rsidRPr="00220DC0">
              <w:rPr>
                <w:rFonts w:ascii="Arial" w:hAnsi="Arial" w:cs="Arial"/>
                <w:spacing w:val="-4"/>
                <w:sz w:val="18"/>
                <w:szCs w:val="18"/>
              </w:rPr>
              <w:t>Revise provision for decommissioning costs</w:t>
            </w:r>
          </w:p>
        </w:tc>
        <w:tc>
          <w:tcPr>
            <w:tcW w:w="1381" w:type="dxa"/>
            <w:shd w:val="clear" w:color="auto" w:fill="auto"/>
            <w:vAlign w:val="bottom"/>
          </w:tcPr>
          <w:p w14:paraId="32C3C3A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shd w:val="clear" w:color="auto" w:fill="auto"/>
            <w:vAlign w:val="bottom"/>
          </w:tcPr>
          <w:p w14:paraId="1B353F4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8" w:type="dxa"/>
            <w:shd w:val="clear" w:color="auto" w:fill="auto"/>
            <w:vAlign w:val="bottom"/>
          </w:tcPr>
          <w:p w14:paraId="64C8377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8,277,470</w:t>
            </w:r>
          </w:p>
        </w:tc>
        <w:tc>
          <w:tcPr>
            <w:tcW w:w="1958" w:type="dxa"/>
            <w:shd w:val="clear" w:color="auto" w:fill="auto"/>
            <w:vAlign w:val="bottom"/>
          </w:tcPr>
          <w:p w14:paraId="7004B96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(37,232,528)</w:t>
            </w:r>
          </w:p>
        </w:tc>
        <w:tc>
          <w:tcPr>
            <w:tcW w:w="1800" w:type="dxa"/>
            <w:shd w:val="clear" w:color="auto" w:fill="auto"/>
            <w:vAlign w:val="bottom"/>
          </w:tcPr>
          <w:p w14:paraId="004A8BB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55" w:type="dxa"/>
            <w:shd w:val="clear" w:color="auto" w:fill="auto"/>
            <w:vAlign w:val="bottom"/>
          </w:tcPr>
          <w:p w14:paraId="46DE2AAB" w14:textId="77777777" w:rsidR="00B10190" w:rsidRPr="00220DC0" w:rsidRDefault="00B10190" w:rsidP="00B10190">
            <w:pPr>
              <w:ind w:right="-72"/>
              <w:jc w:val="right"/>
              <w:rPr>
                <w:rFonts w:ascii="Arial" w:hAnsi="Arial" w:cs="Arial"/>
                <w:sz w:val="18"/>
                <w:szCs w:val="18"/>
                <w:cs/>
              </w:rPr>
            </w:pPr>
            <w:r w:rsidRPr="00220DC0">
              <w:rPr>
                <w:rFonts w:ascii="Arial" w:hAnsi="Arial" w:cs="Arial"/>
                <w:sz w:val="18"/>
                <w:szCs w:val="18"/>
              </w:rPr>
              <w:t>-</w:t>
            </w:r>
          </w:p>
        </w:tc>
        <w:tc>
          <w:tcPr>
            <w:tcW w:w="1543" w:type="dxa"/>
            <w:shd w:val="clear" w:color="auto" w:fill="auto"/>
            <w:vAlign w:val="bottom"/>
          </w:tcPr>
          <w:p w14:paraId="5417B76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(28,955,058)</w:t>
            </w:r>
          </w:p>
        </w:tc>
      </w:tr>
      <w:tr w:rsidR="00B10190" w:rsidRPr="00220DC0" w14:paraId="63770AB6" w14:textId="77777777" w:rsidTr="00452483">
        <w:tc>
          <w:tcPr>
            <w:tcW w:w="4514" w:type="dxa"/>
            <w:shd w:val="clear" w:color="auto" w:fill="auto"/>
            <w:vAlign w:val="bottom"/>
          </w:tcPr>
          <w:p w14:paraId="28266ADD" w14:textId="77777777" w:rsidR="00B10190" w:rsidRPr="00220DC0" w:rsidRDefault="00B10190" w:rsidP="00B10190">
            <w:pPr>
              <w:ind w:left="207"/>
              <w:rPr>
                <w:rFonts w:ascii="Arial" w:hAnsi="Arial" w:cs="Arial"/>
                <w:sz w:val="18"/>
                <w:szCs w:val="18"/>
                <w:cs/>
              </w:rPr>
            </w:pPr>
            <w:r w:rsidRPr="00220DC0">
              <w:rPr>
                <w:rFonts w:ascii="Arial" w:hAnsi="Arial" w:cs="Arial"/>
                <w:sz w:val="18"/>
                <w:szCs w:val="18"/>
              </w:rPr>
              <w:t>Disposals, net</w:t>
            </w:r>
          </w:p>
        </w:tc>
        <w:tc>
          <w:tcPr>
            <w:tcW w:w="1381" w:type="dxa"/>
            <w:shd w:val="clear" w:color="auto" w:fill="auto"/>
            <w:vAlign w:val="bottom"/>
          </w:tcPr>
          <w:p w14:paraId="64DE660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shd w:val="clear" w:color="auto" w:fill="auto"/>
            <w:vAlign w:val="bottom"/>
          </w:tcPr>
          <w:p w14:paraId="42FD91F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(1,447,867)</w:t>
            </w:r>
          </w:p>
        </w:tc>
        <w:tc>
          <w:tcPr>
            <w:tcW w:w="1548" w:type="dxa"/>
            <w:shd w:val="clear" w:color="auto" w:fill="auto"/>
            <w:vAlign w:val="bottom"/>
          </w:tcPr>
          <w:p w14:paraId="14D5354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(14,741,063)</w:t>
            </w:r>
          </w:p>
        </w:tc>
        <w:tc>
          <w:tcPr>
            <w:tcW w:w="1958" w:type="dxa"/>
            <w:shd w:val="clear" w:color="auto" w:fill="auto"/>
            <w:vAlign w:val="bottom"/>
          </w:tcPr>
          <w:p w14:paraId="526AA7E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(95,380,595)</w:t>
            </w:r>
          </w:p>
        </w:tc>
        <w:tc>
          <w:tcPr>
            <w:tcW w:w="1800" w:type="dxa"/>
            <w:shd w:val="clear" w:color="auto" w:fill="auto"/>
            <w:vAlign w:val="bottom"/>
          </w:tcPr>
          <w:p w14:paraId="60B76BE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(286,488)</w:t>
            </w:r>
          </w:p>
        </w:tc>
        <w:tc>
          <w:tcPr>
            <w:tcW w:w="1555" w:type="dxa"/>
            <w:shd w:val="clear" w:color="auto" w:fill="auto"/>
            <w:vAlign w:val="bottom"/>
          </w:tcPr>
          <w:p w14:paraId="77B479B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3" w:type="dxa"/>
            <w:shd w:val="clear" w:color="auto" w:fill="auto"/>
            <w:vAlign w:val="bottom"/>
          </w:tcPr>
          <w:p w14:paraId="61ADCBF9"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(111,856,013)</w:t>
            </w:r>
          </w:p>
        </w:tc>
      </w:tr>
      <w:tr w:rsidR="00B10190" w:rsidRPr="00220DC0" w14:paraId="3DE59AD2" w14:textId="77777777" w:rsidTr="00452483">
        <w:tc>
          <w:tcPr>
            <w:tcW w:w="4514" w:type="dxa"/>
            <w:shd w:val="clear" w:color="auto" w:fill="auto"/>
            <w:vAlign w:val="bottom"/>
          </w:tcPr>
          <w:p w14:paraId="68E2E09A"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Write off, net</w:t>
            </w:r>
          </w:p>
        </w:tc>
        <w:tc>
          <w:tcPr>
            <w:tcW w:w="1381" w:type="dxa"/>
            <w:shd w:val="clear" w:color="auto" w:fill="auto"/>
            <w:vAlign w:val="bottom"/>
          </w:tcPr>
          <w:p w14:paraId="62CF50C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shd w:val="clear" w:color="auto" w:fill="auto"/>
            <w:vAlign w:val="bottom"/>
          </w:tcPr>
          <w:p w14:paraId="465AE48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8" w:type="dxa"/>
            <w:shd w:val="clear" w:color="auto" w:fill="auto"/>
            <w:vAlign w:val="bottom"/>
          </w:tcPr>
          <w:p w14:paraId="27FD905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958" w:type="dxa"/>
            <w:shd w:val="clear" w:color="auto" w:fill="auto"/>
            <w:vAlign w:val="bottom"/>
          </w:tcPr>
          <w:p w14:paraId="459650A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(1,310,447)</w:t>
            </w:r>
          </w:p>
        </w:tc>
        <w:tc>
          <w:tcPr>
            <w:tcW w:w="1800" w:type="dxa"/>
            <w:shd w:val="clear" w:color="auto" w:fill="auto"/>
            <w:vAlign w:val="bottom"/>
          </w:tcPr>
          <w:p w14:paraId="32A0558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55" w:type="dxa"/>
            <w:shd w:val="clear" w:color="auto" w:fill="auto"/>
            <w:vAlign w:val="bottom"/>
          </w:tcPr>
          <w:p w14:paraId="4BFF085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(2,063,007)</w:t>
            </w:r>
          </w:p>
        </w:tc>
        <w:tc>
          <w:tcPr>
            <w:tcW w:w="1543" w:type="dxa"/>
            <w:shd w:val="clear" w:color="auto" w:fill="auto"/>
            <w:vAlign w:val="bottom"/>
          </w:tcPr>
          <w:p w14:paraId="11EFF70E" w14:textId="77777777" w:rsidR="00B10190" w:rsidRPr="00220DC0" w:rsidRDefault="00B10190" w:rsidP="00B10190">
            <w:pPr>
              <w:ind w:right="-72"/>
              <w:jc w:val="right"/>
              <w:rPr>
                <w:rFonts w:ascii="Arial" w:hAnsi="Arial" w:cs="Arial"/>
                <w:sz w:val="18"/>
                <w:szCs w:val="18"/>
                <w:lang w:val="en-US"/>
              </w:rPr>
            </w:pPr>
            <w:r w:rsidRPr="00220DC0">
              <w:rPr>
                <w:rFonts w:ascii="Arial" w:hAnsi="Arial" w:cs="Arial"/>
                <w:sz w:val="18"/>
                <w:szCs w:val="18"/>
                <w:lang w:val="en-US"/>
              </w:rPr>
              <w:t>(3,373,454)</w:t>
            </w:r>
          </w:p>
        </w:tc>
      </w:tr>
      <w:tr w:rsidR="00B10190" w:rsidRPr="00220DC0" w14:paraId="3E8A2C1D" w14:textId="77777777" w:rsidTr="00452483">
        <w:tc>
          <w:tcPr>
            <w:tcW w:w="4514" w:type="dxa"/>
            <w:shd w:val="clear" w:color="auto" w:fill="auto"/>
            <w:vAlign w:val="bottom"/>
          </w:tcPr>
          <w:p w14:paraId="2C712FC0"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Transfer</w:t>
            </w:r>
          </w:p>
        </w:tc>
        <w:tc>
          <w:tcPr>
            <w:tcW w:w="1381" w:type="dxa"/>
            <w:shd w:val="clear" w:color="auto" w:fill="auto"/>
            <w:vAlign w:val="bottom"/>
          </w:tcPr>
          <w:p w14:paraId="0D419AD7" w14:textId="77777777" w:rsidR="00B10190" w:rsidRPr="00220DC0" w:rsidRDefault="00B10190" w:rsidP="00B10190">
            <w:pPr>
              <w:ind w:right="-72"/>
              <w:jc w:val="right"/>
              <w:rPr>
                <w:rFonts w:ascii="Arial" w:hAnsi="Arial" w:cs="Arial"/>
                <w:sz w:val="18"/>
                <w:szCs w:val="18"/>
                <w:lang w:val="en-US"/>
              </w:rPr>
            </w:pPr>
            <w:r w:rsidRPr="00220DC0">
              <w:rPr>
                <w:rFonts w:ascii="Arial" w:hAnsi="Arial" w:cs="Arial"/>
                <w:sz w:val="18"/>
                <w:szCs w:val="18"/>
                <w:lang w:val="en-US"/>
              </w:rPr>
              <w:t>30,841,122</w:t>
            </w:r>
          </w:p>
        </w:tc>
        <w:tc>
          <w:tcPr>
            <w:tcW w:w="1375" w:type="dxa"/>
            <w:shd w:val="clear" w:color="auto" w:fill="auto"/>
            <w:vAlign w:val="bottom"/>
          </w:tcPr>
          <w:p w14:paraId="28DDE586" w14:textId="77777777" w:rsidR="00B10190" w:rsidRPr="00220DC0" w:rsidRDefault="00B10190" w:rsidP="00B10190">
            <w:pPr>
              <w:ind w:right="-72"/>
              <w:jc w:val="right"/>
              <w:rPr>
                <w:rFonts w:ascii="Arial" w:hAnsi="Arial" w:cs="Arial"/>
                <w:sz w:val="18"/>
                <w:szCs w:val="18"/>
                <w:lang w:val="en-US"/>
              </w:rPr>
            </w:pPr>
            <w:r w:rsidRPr="00220DC0">
              <w:rPr>
                <w:rFonts w:ascii="Arial" w:hAnsi="Arial" w:cs="Arial"/>
                <w:sz w:val="18"/>
                <w:szCs w:val="18"/>
                <w:lang w:val="en-US"/>
              </w:rPr>
              <w:t>221,499,512</w:t>
            </w:r>
          </w:p>
        </w:tc>
        <w:tc>
          <w:tcPr>
            <w:tcW w:w="1548" w:type="dxa"/>
            <w:shd w:val="clear" w:color="auto" w:fill="auto"/>
            <w:vAlign w:val="bottom"/>
          </w:tcPr>
          <w:p w14:paraId="63BB211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925,890,857</w:t>
            </w:r>
          </w:p>
        </w:tc>
        <w:tc>
          <w:tcPr>
            <w:tcW w:w="1958" w:type="dxa"/>
            <w:shd w:val="clear" w:color="auto" w:fill="auto"/>
            <w:vAlign w:val="bottom"/>
          </w:tcPr>
          <w:p w14:paraId="1CF1604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5,270,121</w:t>
            </w:r>
          </w:p>
        </w:tc>
        <w:tc>
          <w:tcPr>
            <w:tcW w:w="1800" w:type="dxa"/>
            <w:shd w:val="clear" w:color="auto" w:fill="auto"/>
            <w:vAlign w:val="bottom"/>
          </w:tcPr>
          <w:p w14:paraId="73072D0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770,100</w:t>
            </w:r>
          </w:p>
        </w:tc>
        <w:tc>
          <w:tcPr>
            <w:tcW w:w="1555" w:type="dxa"/>
            <w:shd w:val="clear" w:color="auto" w:fill="auto"/>
            <w:vAlign w:val="bottom"/>
          </w:tcPr>
          <w:p w14:paraId="7556557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(1,184,271,712)</w:t>
            </w:r>
          </w:p>
        </w:tc>
        <w:tc>
          <w:tcPr>
            <w:tcW w:w="1543" w:type="dxa"/>
            <w:shd w:val="clear" w:color="auto" w:fill="auto"/>
            <w:vAlign w:val="bottom"/>
          </w:tcPr>
          <w:p w14:paraId="0C19381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r>
      <w:tr w:rsidR="00B10190" w:rsidRPr="00220DC0" w14:paraId="6EBE9D5F" w14:textId="77777777" w:rsidTr="00452483">
        <w:tc>
          <w:tcPr>
            <w:tcW w:w="4514" w:type="dxa"/>
            <w:shd w:val="clear" w:color="auto" w:fill="auto"/>
            <w:vAlign w:val="bottom"/>
          </w:tcPr>
          <w:p w14:paraId="55CB393D"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Increases from business acquisition</w:t>
            </w:r>
          </w:p>
        </w:tc>
        <w:tc>
          <w:tcPr>
            <w:tcW w:w="1381" w:type="dxa"/>
            <w:shd w:val="clear" w:color="auto" w:fill="auto"/>
            <w:vAlign w:val="bottom"/>
          </w:tcPr>
          <w:p w14:paraId="705FB7C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455,709,060</w:t>
            </w:r>
          </w:p>
        </w:tc>
        <w:tc>
          <w:tcPr>
            <w:tcW w:w="1375" w:type="dxa"/>
            <w:shd w:val="clear" w:color="auto" w:fill="auto"/>
            <w:vAlign w:val="bottom"/>
          </w:tcPr>
          <w:p w14:paraId="231AD066" w14:textId="77777777" w:rsidR="00B10190" w:rsidRPr="00220DC0" w:rsidRDefault="00B10190" w:rsidP="00B10190">
            <w:pPr>
              <w:ind w:right="-72"/>
              <w:jc w:val="right"/>
              <w:rPr>
                <w:rFonts w:ascii="Arial" w:hAnsi="Arial" w:cs="Arial"/>
                <w:sz w:val="18"/>
                <w:szCs w:val="18"/>
                <w:lang w:val="en-US"/>
              </w:rPr>
            </w:pPr>
            <w:r w:rsidRPr="00220DC0">
              <w:rPr>
                <w:rFonts w:ascii="Arial" w:hAnsi="Arial" w:cs="Arial"/>
                <w:sz w:val="18"/>
                <w:szCs w:val="18"/>
                <w:lang w:val="en-US"/>
              </w:rPr>
              <w:t>144,611,467</w:t>
            </w:r>
          </w:p>
        </w:tc>
        <w:tc>
          <w:tcPr>
            <w:tcW w:w="1548" w:type="dxa"/>
            <w:shd w:val="clear" w:color="auto" w:fill="auto"/>
            <w:vAlign w:val="bottom"/>
          </w:tcPr>
          <w:p w14:paraId="56B9910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371,609,445</w:t>
            </w:r>
          </w:p>
        </w:tc>
        <w:tc>
          <w:tcPr>
            <w:tcW w:w="1958" w:type="dxa"/>
            <w:shd w:val="clear" w:color="auto" w:fill="auto"/>
            <w:vAlign w:val="bottom"/>
          </w:tcPr>
          <w:p w14:paraId="27FD875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800" w:type="dxa"/>
            <w:shd w:val="clear" w:color="auto" w:fill="auto"/>
            <w:vAlign w:val="bottom"/>
          </w:tcPr>
          <w:p w14:paraId="443D1D1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6,123,647</w:t>
            </w:r>
          </w:p>
        </w:tc>
        <w:tc>
          <w:tcPr>
            <w:tcW w:w="1555" w:type="dxa"/>
            <w:shd w:val="clear" w:color="auto" w:fill="auto"/>
            <w:vAlign w:val="bottom"/>
          </w:tcPr>
          <w:p w14:paraId="7792066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383,210</w:t>
            </w:r>
          </w:p>
        </w:tc>
        <w:tc>
          <w:tcPr>
            <w:tcW w:w="1543" w:type="dxa"/>
            <w:shd w:val="clear" w:color="auto" w:fill="auto"/>
            <w:vAlign w:val="bottom"/>
          </w:tcPr>
          <w:p w14:paraId="380D3BD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978,436,829</w:t>
            </w:r>
          </w:p>
        </w:tc>
      </w:tr>
      <w:tr w:rsidR="00B10190" w:rsidRPr="00220DC0" w14:paraId="346F5158" w14:textId="77777777" w:rsidTr="00452483">
        <w:tc>
          <w:tcPr>
            <w:tcW w:w="4514" w:type="dxa"/>
            <w:shd w:val="clear" w:color="auto" w:fill="auto"/>
            <w:vAlign w:val="bottom"/>
          </w:tcPr>
          <w:p w14:paraId="21A82AAB"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 xml:space="preserve">Depreciation charge </w:t>
            </w:r>
          </w:p>
        </w:tc>
        <w:tc>
          <w:tcPr>
            <w:tcW w:w="1381" w:type="dxa"/>
            <w:shd w:val="clear" w:color="auto" w:fill="auto"/>
            <w:vAlign w:val="bottom"/>
          </w:tcPr>
          <w:p w14:paraId="4B799DF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shd w:val="clear" w:color="auto" w:fill="auto"/>
            <w:vAlign w:val="bottom"/>
          </w:tcPr>
          <w:p w14:paraId="13AED1C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(48,258,106)</w:t>
            </w:r>
          </w:p>
        </w:tc>
        <w:tc>
          <w:tcPr>
            <w:tcW w:w="1548" w:type="dxa"/>
            <w:shd w:val="clear" w:color="auto" w:fill="auto"/>
            <w:vAlign w:val="bottom"/>
          </w:tcPr>
          <w:p w14:paraId="34B24AC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(237,629,780)</w:t>
            </w:r>
          </w:p>
        </w:tc>
        <w:tc>
          <w:tcPr>
            <w:tcW w:w="1958" w:type="dxa"/>
            <w:shd w:val="clear" w:color="auto" w:fill="auto"/>
            <w:vAlign w:val="bottom"/>
          </w:tcPr>
          <w:p w14:paraId="36EAC64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(2,158,093,076)</w:t>
            </w:r>
          </w:p>
        </w:tc>
        <w:tc>
          <w:tcPr>
            <w:tcW w:w="1800" w:type="dxa"/>
            <w:shd w:val="clear" w:color="auto" w:fill="auto"/>
            <w:vAlign w:val="bottom"/>
          </w:tcPr>
          <w:p w14:paraId="67C638E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(30,873,925)</w:t>
            </w:r>
          </w:p>
        </w:tc>
        <w:tc>
          <w:tcPr>
            <w:tcW w:w="1555" w:type="dxa"/>
            <w:shd w:val="clear" w:color="auto" w:fill="auto"/>
            <w:vAlign w:val="bottom"/>
          </w:tcPr>
          <w:p w14:paraId="3A83152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3" w:type="dxa"/>
            <w:shd w:val="clear" w:color="auto" w:fill="auto"/>
            <w:vAlign w:val="bottom"/>
          </w:tcPr>
          <w:p w14:paraId="51D0057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(2,474,854,887)</w:t>
            </w:r>
          </w:p>
        </w:tc>
      </w:tr>
      <w:tr w:rsidR="00B10190" w:rsidRPr="00220DC0" w14:paraId="30B9B97E" w14:textId="77777777" w:rsidTr="00452483">
        <w:tc>
          <w:tcPr>
            <w:tcW w:w="4514" w:type="dxa"/>
            <w:shd w:val="clear" w:color="auto" w:fill="auto"/>
            <w:vAlign w:val="bottom"/>
          </w:tcPr>
          <w:p w14:paraId="2D907B01"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Currency translation differences</w:t>
            </w:r>
          </w:p>
        </w:tc>
        <w:tc>
          <w:tcPr>
            <w:tcW w:w="1381" w:type="dxa"/>
            <w:tcBorders>
              <w:bottom w:val="single" w:sz="4" w:space="0" w:color="auto"/>
            </w:tcBorders>
            <w:shd w:val="clear" w:color="auto" w:fill="auto"/>
            <w:vAlign w:val="bottom"/>
          </w:tcPr>
          <w:p w14:paraId="1ACBADA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tcBorders>
              <w:bottom w:val="single" w:sz="4" w:space="0" w:color="auto"/>
            </w:tcBorders>
            <w:shd w:val="clear" w:color="auto" w:fill="auto"/>
            <w:vAlign w:val="bottom"/>
          </w:tcPr>
          <w:p w14:paraId="12D0D24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786,656</w:t>
            </w:r>
          </w:p>
        </w:tc>
        <w:tc>
          <w:tcPr>
            <w:tcW w:w="1548" w:type="dxa"/>
            <w:tcBorders>
              <w:bottom w:val="single" w:sz="4" w:space="0" w:color="auto"/>
            </w:tcBorders>
            <w:shd w:val="clear" w:color="auto" w:fill="auto"/>
            <w:vAlign w:val="bottom"/>
          </w:tcPr>
          <w:p w14:paraId="701FD0F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12,369,533</w:t>
            </w:r>
          </w:p>
        </w:tc>
        <w:tc>
          <w:tcPr>
            <w:tcW w:w="1958" w:type="dxa"/>
            <w:tcBorders>
              <w:bottom w:val="single" w:sz="4" w:space="0" w:color="auto"/>
            </w:tcBorders>
            <w:shd w:val="clear" w:color="auto" w:fill="auto"/>
            <w:vAlign w:val="bottom"/>
          </w:tcPr>
          <w:p w14:paraId="0FA1B35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800" w:type="dxa"/>
            <w:tcBorders>
              <w:bottom w:val="single" w:sz="4" w:space="0" w:color="auto"/>
            </w:tcBorders>
            <w:shd w:val="clear" w:color="auto" w:fill="auto"/>
            <w:vAlign w:val="bottom"/>
          </w:tcPr>
          <w:p w14:paraId="496A997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433,617</w:t>
            </w:r>
          </w:p>
        </w:tc>
        <w:tc>
          <w:tcPr>
            <w:tcW w:w="1555" w:type="dxa"/>
            <w:tcBorders>
              <w:bottom w:val="single" w:sz="4" w:space="0" w:color="auto"/>
            </w:tcBorders>
            <w:shd w:val="clear" w:color="auto" w:fill="auto"/>
            <w:vAlign w:val="bottom"/>
          </w:tcPr>
          <w:p w14:paraId="198EBAF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67,621,345</w:t>
            </w:r>
          </w:p>
        </w:tc>
        <w:tc>
          <w:tcPr>
            <w:tcW w:w="1543" w:type="dxa"/>
            <w:tcBorders>
              <w:bottom w:val="single" w:sz="4" w:space="0" w:color="auto"/>
            </w:tcBorders>
            <w:shd w:val="clear" w:color="auto" w:fill="auto"/>
            <w:vAlign w:val="bottom"/>
          </w:tcPr>
          <w:p w14:paraId="13A80AF9"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81,211,151</w:t>
            </w:r>
          </w:p>
        </w:tc>
      </w:tr>
      <w:tr w:rsidR="00B10190" w:rsidRPr="00220DC0" w14:paraId="11330AAA" w14:textId="77777777" w:rsidTr="00452483">
        <w:tc>
          <w:tcPr>
            <w:tcW w:w="4514" w:type="dxa"/>
            <w:shd w:val="clear" w:color="auto" w:fill="auto"/>
          </w:tcPr>
          <w:p w14:paraId="600DD1BE"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0D343DFE"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283AF631"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79038320"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16CA4DDA"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6A1954F9"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68DDB7CF" w14:textId="77777777" w:rsidR="00B10190" w:rsidRPr="00220DC0" w:rsidRDefault="00B10190" w:rsidP="00B10190">
            <w:pPr>
              <w:ind w:right="-72"/>
              <w:jc w:val="right"/>
              <w:rPr>
                <w:rFonts w:ascii="Arial" w:hAnsi="Arial" w:cs="Arial"/>
                <w:b/>
                <w:bCs/>
                <w:sz w:val="12"/>
                <w:szCs w:val="12"/>
              </w:rPr>
            </w:pPr>
          </w:p>
        </w:tc>
        <w:tc>
          <w:tcPr>
            <w:tcW w:w="1543" w:type="dxa"/>
            <w:tcBorders>
              <w:top w:val="single" w:sz="4" w:space="0" w:color="auto"/>
            </w:tcBorders>
            <w:shd w:val="clear" w:color="auto" w:fill="auto"/>
          </w:tcPr>
          <w:p w14:paraId="1CE17ADC" w14:textId="77777777" w:rsidR="00B10190" w:rsidRPr="00220DC0" w:rsidRDefault="00B10190" w:rsidP="00B10190">
            <w:pPr>
              <w:ind w:right="-72"/>
              <w:jc w:val="right"/>
              <w:rPr>
                <w:rFonts w:ascii="Arial" w:hAnsi="Arial" w:cs="Arial"/>
                <w:b/>
                <w:bCs/>
                <w:sz w:val="12"/>
                <w:szCs w:val="12"/>
              </w:rPr>
            </w:pPr>
          </w:p>
        </w:tc>
      </w:tr>
      <w:tr w:rsidR="00B10190" w:rsidRPr="00220DC0" w14:paraId="4EBE2EAD" w14:textId="77777777" w:rsidTr="00452483">
        <w:tc>
          <w:tcPr>
            <w:tcW w:w="4514" w:type="dxa"/>
            <w:shd w:val="clear" w:color="auto" w:fill="auto"/>
            <w:vAlign w:val="bottom"/>
          </w:tcPr>
          <w:p w14:paraId="6E2CCCD5"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Closing net book value</w:t>
            </w:r>
          </w:p>
        </w:tc>
        <w:tc>
          <w:tcPr>
            <w:tcW w:w="1381" w:type="dxa"/>
            <w:tcBorders>
              <w:bottom w:val="single" w:sz="4" w:space="0" w:color="auto"/>
            </w:tcBorders>
            <w:shd w:val="clear" w:color="auto" w:fill="auto"/>
            <w:vAlign w:val="bottom"/>
          </w:tcPr>
          <w:p w14:paraId="47BB069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tcBorders>
              <w:bottom w:val="single" w:sz="4" w:space="0" w:color="auto"/>
            </w:tcBorders>
            <w:shd w:val="clear" w:color="auto" w:fill="auto"/>
            <w:vAlign w:val="bottom"/>
          </w:tcPr>
          <w:p w14:paraId="6CF952A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1,317,712,869</w:t>
            </w:r>
          </w:p>
        </w:tc>
        <w:tc>
          <w:tcPr>
            <w:tcW w:w="1548" w:type="dxa"/>
            <w:tcBorders>
              <w:bottom w:val="single" w:sz="4" w:space="0" w:color="auto"/>
            </w:tcBorders>
            <w:shd w:val="clear" w:color="auto" w:fill="auto"/>
            <w:vAlign w:val="bottom"/>
          </w:tcPr>
          <w:p w14:paraId="33E3E10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2,686,672,356</w:t>
            </w:r>
          </w:p>
        </w:tc>
        <w:tc>
          <w:tcPr>
            <w:tcW w:w="1958" w:type="dxa"/>
            <w:tcBorders>
              <w:bottom w:val="single" w:sz="4" w:space="0" w:color="auto"/>
            </w:tcBorders>
            <w:shd w:val="clear" w:color="auto" w:fill="auto"/>
            <w:vAlign w:val="bottom"/>
          </w:tcPr>
          <w:p w14:paraId="483C8AC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44,712,732,649</w:t>
            </w:r>
          </w:p>
        </w:tc>
        <w:tc>
          <w:tcPr>
            <w:tcW w:w="1800" w:type="dxa"/>
            <w:tcBorders>
              <w:bottom w:val="single" w:sz="4" w:space="0" w:color="auto"/>
            </w:tcBorders>
            <w:shd w:val="clear" w:color="auto" w:fill="auto"/>
            <w:vAlign w:val="bottom"/>
          </w:tcPr>
          <w:p w14:paraId="55A5E2B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97,756,053</w:t>
            </w:r>
          </w:p>
        </w:tc>
        <w:tc>
          <w:tcPr>
            <w:tcW w:w="1555" w:type="dxa"/>
            <w:tcBorders>
              <w:bottom w:val="single" w:sz="4" w:space="0" w:color="auto"/>
            </w:tcBorders>
            <w:shd w:val="clear" w:color="auto" w:fill="auto"/>
            <w:vAlign w:val="bottom"/>
          </w:tcPr>
          <w:p w14:paraId="57F682AE"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43" w:type="dxa"/>
            <w:tcBorders>
              <w:bottom w:val="single" w:sz="4" w:space="0" w:color="auto"/>
            </w:tcBorders>
            <w:shd w:val="clear" w:color="auto" w:fill="auto"/>
            <w:vAlign w:val="bottom"/>
          </w:tcPr>
          <w:p w14:paraId="27003A0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55,856,938,552</w:t>
            </w:r>
          </w:p>
        </w:tc>
      </w:tr>
      <w:tr w:rsidR="00B10190" w:rsidRPr="00220DC0" w14:paraId="379CAD15" w14:textId="77777777" w:rsidTr="00452483">
        <w:trPr>
          <w:trHeight w:val="58"/>
        </w:trPr>
        <w:tc>
          <w:tcPr>
            <w:tcW w:w="4514" w:type="dxa"/>
            <w:shd w:val="clear" w:color="auto" w:fill="auto"/>
          </w:tcPr>
          <w:p w14:paraId="7111756A" w14:textId="77777777" w:rsidR="00B10190" w:rsidRPr="00220DC0" w:rsidRDefault="00B10190" w:rsidP="00B10190">
            <w:pPr>
              <w:ind w:left="207"/>
              <w:rPr>
                <w:rFonts w:ascii="Arial" w:hAnsi="Arial" w:cs="Arial"/>
                <w:b/>
                <w:bCs/>
                <w:sz w:val="18"/>
                <w:szCs w:val="18"/>
              </w:rPr>
            </w:pPr>
          </w:p>
        </w:tc>
        <w:tc>
          <w:tcPr>
            <w:tcW w:w="1381" w:type="dxa"/>
            <w:tcBorders>
              <w:top w:val="single" w:sz="4" w:space="0" w:color="auto"/>
            </w:tcBorders>
            <w:shd w:val="clear" w:color="auto" w:fill="auto"/>
          </w:tcPr>
          <w:p w14:paraId="45D26A27" w14:textId="77777777" w:rsidR="00B10190" w:rsidRPr="00220DC0"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auto"/>
          </w:tcPr>
          <w:p w14:paraId="343F43BE" w14:textId="77777777" w:rsidR="00B10190" w:rsidRPr="00220DC0"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auto"/>
          </w:tcPr>
          <w:p w14:paraId="7A16A73D" w14:textId="77777777" w:rsidR="00B10190" w:rsidRPr="00220DC0"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auto"/>
          </w:tcPr>
          <w:p w14:paraId="521AB97C" w14:textId="77777777" w:rsidR="00B10190" w:rsidRPr="00220DC0"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auto"/>
          </w:tcPr>
          <w:p w14:paraId="664A9A4B" w14:textId="77777777" w:rsidR="00B10190" w:rsidRPr="00220DC0"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auto"/>
          </w:tcPr>
          <w:p w14:paraId="570E1DB0" w14:textId="77777777" w:rsidR="00B10190" w:rsidRPr="00220DC0" w:rsidRDefault="00B10190" w:rsidP="00B10190">
            <w:pPr>
              <w:ind w:right="-72"/>
              <w:jc w:val="right"/>
              <w:rPr>
                <w:rFonts w:ascii="Arial" w:hAnsi="Arial" w:cs="Arial"/>
                <w:sz w:val="18"/>
                <w:szCs w:val="18"/>
              </w:rPr>
            </w:pPr>
          </w:p>
        </w:tc>
        <w:tc>
          <w:tcPr>
            <w:tcW w:w="1543" w:type="dxa"/>
            <w:tcBorders>
              <w:top w:val="single" w:sz="4" w:space="0" w:color="auto"/>
            </w:tcBorders>
            <w:shd w:val="clear" w:color="auto" w:fill="auto"/>
          </w:tcPr>
          <w:p w14:paraId="5395DF19" w14:textId="77777777" w:rsidR="00B10190" w:rsidRPr="00220DC0" w:rsidRDefault="00B10190" w:rsidP="00B10190">
            <w:pPr>
              <w:ind w:right="-72"/>
              <w:jc w:val="right"/>
              <w:rPr>
                <w:rFonts w:ascii="Arial" w:hAnsi="Arial" w:cs="Arial"/>
                <w:sz w:val="18"/>
                <w:szCs w:val="18"/>
              </w:rPr>
            </w:pPr>
          </w:p>
        </w:tc>
      </w:tr>
      <w:tr w:rsidR="00B10190" w:rsidRPr="00220DC0" w14:paraId="15EC7FC8" w14:textId="77777777" w:rsidTr="00452483">
        <w:tc>
          <w:tcPr>
            <w:tcW w:w="4514" w:type="dxa"/>
            <w:shd w:val="clear" w:color="auto" w:fill="auto"/>
            <w:vAlign w:val="bottom"/>
          </w:tcPr>
          <w:p w14:paraId="10A8C0CB" w14:textId="77777777" w:rsidR="00B10190" w:rsidRPr="00220DC0" w:rsidRDefault="00B10190" w:rsidP="00B10190">
            <w:pPr>
              <w:ind w:left="207"/>
              <w:rPr>
                <w:rFonts w:ascii="Arial" w:hAnsi="Arial" w:cs="Arial"/>
                <w:b/>
                <w:bCs/>
                <w:sz w:val="18"/>
                <w:szCs w:val="18"/>
              </w:rPr>
            </w:pPr>
            <w:r w:rsidRPr="00220DC0">
              <w:rPr>
                <w:rFonts w:ascii="Arial" w:hAnsi="Arial" w:cs="Arial"/>
                <w:b/>
                <w:bCs/>
                <w:sz w:val="18"/>
                <w:szCs w:val="18"/>
              </w:rPr>
              <w:t>As at 31 December 2020</w:t>
            </w:r>
          </w:p>
        </w:tc>
        <w:tc>
          <w:tcPr>
            <w:tcW w:w="1381" w:type="dxa"/>
            <w:shd w:val="clear" w:color="auto" w:fill="auto"/>
            <w:vAlign w:val="bottom"/>
          </w:tcPr>
          <w:p w14:paraId="34F8EE22" w14:textId="77777777" w:rsidR="00B10190" w:rsidRPr="00220DC0" w:rsidRDefault="00B10190" w:rsidP="00B10190">
            <w:pPr>
              <w:ind w:right="-72"/>
              <w:jc w:val="right"/>
              <w:rPr>
                <w:rFonts w:ascii="Arial" w:hAnsi="Arial" w:cs="Arial"/>
                <w:sz w:val="18"/>
                <w:szCs w:val="18"/>
              </w:rPr>
            </w:pPr>
          </w:p>
        </w:tc>
        <w:tc>
          <w:tcPr>
            <w:tcW w:w="1375" w:type="dxa"/>
            <w:shd w:val="clear" w:color="auto" w:fill="auto"/>
          </w:tcPr>
          <w:p w14:paraId="4CD465A4" w14:textId="77777777" w:rsidR="00B10190" w:rsidRPr="00220DC0" w:rsidRDefault="00B10190" w:rsidP="00B10190">
            <w:pPr>
              <w:ind w:right="-72"/>
              <w:jc w:val="right"/>
              <w:rPr>
                <w:rFonts w:ascii="Arial" w:hAnsi="Arial" w:cs="Arial"/>
                <w:sz w:val="18"/>
                <w:szCs w:val="18"/>
              </w:rPr>
            </w:pPr>
          </w:p>
        </w:tc>
        <w:tc>
          <w:tcPr>
            <w:tcW w:w="1548" w:type="dxa"/>
            <w:shd w:val="clear" w:color="auto" w:fill="auto"/>
          </w:tcPr>
          <w:p w14:paraId="0B4C35E0" w14:textId="77777777" w:rsidR="00B10190" w:rsidRPr="00220DC0" w:rsidRDefault="00B10190" w:rsidP="00B10190">
            <w:pPr>
              <w:ind w:right="-72"/>
              <w:jc w:val="right"/>
              <w:rPr>
                <w:rFonts w:ascii="Arial" w:hAnsi="Arial" w:cs="Arial"/>
                <w:sz w:val="18"/>
                <w:szCs w:val="18"/>
              </w:rPr>
            </w:pPr>
          </w:p>
        </w:tc>
        <w:tc>
          <w:tcPr>
            <w:tcW w:w="1958" w:type="dxa"/>
            <w:shd w:val="clear" w:color="auto" w:fill="auto"/>
          </w:tcPr>
          <w:p w14:paraId="05BB7811" w14:textId="77777777" w:rsidR="00B10190" w:rsidRPr="00220DC0" w:rsidRDefault="00B10190" w:rsidP="00B10190">
            <w:pPr>
              <w:ind w:right="-72"/>
              <w:jc w:val="right"/>
              <w:rPr>
                <w:rFonts w:ascii="Arial" w:hAnsi="Arial" w:cs="Arial"/>
                <w:sz w:val="18"/>
                <w:szCs w:val="18"/>
              </w:rPr>
            </w:pPr>
          </w:p>
        </w:tc>
        <w:tc>
          <w:tcPr>
            <w:tcW w:w="1800" w:type="dxa"/>
            <w:shd w:val="clear" w:color="auto" w:fill="auto"/>
          </w:tcPr>
          <w:p w14:paraId="03F9E5AB" w14:textId="77777777" w:rsidR="00B10190" w:rsidRPr="00220DC0" w:rsidRDefault="00B10190" w:rsidP="00B10190">
            <w:pPr>
              <w:ind w:right="-72"/>
              <w:jc w:val="right"/>
              <w:rPr>
                <w:rFonts w:ascii="Arial" w:hAnsi="Arial" w:cs="Arial"/>
                <w:sz w:val="18"/>
                <w:szCs w:val="18"/>
              </w:rPr>
            </w:pPr>
          </w:p>
        </w:tc>
        <w:tc>
          <w:tcPr>
            <w:tcW w:w="1555" w:type="dxa"/>
            <w:shd w:val="clear" w:color="auto" w:fill="auto"/>
          </w:tcPr>
          <w:p w14:paraId="24EC7B28" w14:textId="77777777" w:rsidR="00B10190" w:rsidRPr="00220DC0" w:rsidRDefault="00B10190" w:rsidP="00B10190">
            <w:pPr>
              <w:ind w:right="-72"/>
              <w:jc w:val="right"/>
              <w:rPr>
                <w:rFonts w:ascii="Arial" w:hAnsi="Arial" w:cs="Arial"/>
                <w:sz w:val="18"/>
                <w:szCs w:val="18"/>
              </w:rPr>
            </w:pPr>
          </w:p>
        </w:tc>
        <w:tc>
          <w:tcPr>
            <w:tcW w:w="1543" w:type="dxa"/>
            <w:shd w:val="clear" w:color="auto" w:fill="auto"/>
          </w:tcPr>
          <w:p w14:paraId="1F3D838D" w14:textId="77777777" w:rsidR="00B10190" w:rsidRPr="00220DC0" w:rsidRDefault="00B10190" w:rsidP="00B10190">
            <w:pPr>
              <w:ind w:right="-72"/>
              <w:jc w:val="right"/>
              <w:rPr>
                <w:rFonts w:ascii="Arial" w:hAnsi="Arial" w:cs="Arial"/>
                <w:sz w:val="18"/>
                <w:szCs w:val="18"/>
              </w:rPr>
            </w:pPr>
          </w:p>
        </w:tc>
      </w:tr>
      <w:tr w:rsidR="00B10190" w:rsidRPr="00220DC0" w14:paraId="0E8C427E" w14:textId="77777777" w:rsidTr="00452483">
        <w:tc>
          <w:tcPr>
            <w:tcW w:w="4514" w:type="dxa"/>
            <w:shd w:val="clear" w:color="auto" w:fill="auto"/>
            <w:vAlign w:val="bottom"/>
          </w:tcPr>
          <w:p w14:paraId="2CEEE10B"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Cost</w:t>
            </w:r>
          </w:p>
        </w:tc>
        <w:tc>
          <w:tcPr>
            <w:tcW w:w="1381" w:type="dxa"/>
            <w:shd w:val="clear" w:color="auto" w:fill="auto"/>
            <w:vAlign w:val="bottom"/>
          </w:tcPr>
          <w:p w14:paraId="633C1E1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shd w:val="clear" w:color="auto" w:fill="auto"/>
            <w:vAlign w:val="bottom"/>
          </w:tcPr>
          <w:p w14:paraId="145C247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1,668,676,758</w:t>
            </w:r>
          </w:p>
        </w:tc>
        <w:tc>
          <w:tcPr>
            <w:tcW w:w="1548" w:type="dxa"/>
            <w:shd w:val="clear" w:color="auto" w:fill="auto"/>
            <w:vAlign w:val="bottom"/>
          </w:tcPr>
          <w:p w14:paraId="2DEEB7B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4,946,889,492</w:t>
            </w:r>
          </w:p>
        </w:tc>
        <w:tc>
          <w:tcPr>
            <w:tcW w:w="1958" w:type="dxa"/>
            <w:shd w:val="clear" w:color="auto" w:fill="auto"/>
            <w:vAlign w:val="bottom"/>
          </w:tcPr>
          <w:p w14:paraId="3A0B28A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53,170,095,212</w:t>
            </w:r>
          </w:p>
        </w:tc>
        <w:tc>
          <w:tcPr>
            <w:tcW w:w="1800" w:type="dxa"/>
            <w:shd w:val="clear" w:color="auto" w:fill="auto"/>
            <w:vAlign w:val="bottom"/>
          </w:tcPr>
          <w:p w14:paraId="5923261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293,976,421</w:t>
            </w:r>
          </w:p>
        </w:tc>
        <w:tc>
          <w:tcPr>
            <w:tcW w:w="1555" w:type="dxa"/>
            <w:shd w:val="clear" w:color="auto" w:fill="auto"/>
            <w:vAlign w:val="bottom"/>
          </w:tcPr>
          <w:p w14:paraId="347A477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43" w:type="dxa"/>
            <w:shd w:val="clear" w:color="auto" w:fill="auto"/>
            <w:vAlign w:val="bottom"/>
          </w:tcPr>
          <w:p w14:paraId="521519D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67,121,702,508</w:t>
            </w:r>
          </w:p>
        </w:tc>
      </w:tr>
      <w:tr w:rsidR="00B10190" w:rsidRPr="00220DC0" w14:paraId="473C932F" w14:textId="77777777" w:rsidTr="00452483">
        <w:tc>
          <w:tcPr>
            <w:tcW w:w="4514" w:type="dxa"/>
            <w:shd w:val="clear" w:color="auto" w:fill="auto"/>
            <w:vAlign w:val="bottom"/>
          </w:tcPr>
          <w:p w14:paraId="35DF8DE7" w14:textId="77777777" w:rsidR="00B10190" w:rsidRPr="00220DC0" w:rsidRDefault="00B10190" w:rsidP="00B10190">
            <w:pPr>
              <w:ind w:left="207"/>
              <w:rPr>
                <w:rFonts w:ascii="Arial" w:hAnsi="Arial" w:cs="Arial"/>
                <w:sz w:val="18"/>
                <w:szCs w:val="18"/>
              </w:rPr>
            </w:pPr>
            <w:r w:rsidRPr="00220DC0">
              <w:rPr>
                <w:rFonts w:ascii="Arial" w:hAnsi="Arial" w:cs="Arial"/>
                <w:sz w:val="18"/>
                <w:szCs w:val="18"/>
                <w:u w:val="single"/>
              </w:rPr>
              <w:t>Less</w:t>
            </w:r>
            <w:r w:rsidRPr="00220DC0">
              <w:rPr>
                <w:rFonts w:ascii="Arial" w:hAnsi="Arial" w:cs="Arial"/>
                <w:sz w:val="18"/>
                <w:szCs w:val="18"/>
                <w:cs/>
              </w:rPr>
              <w:t xml:space="preserve"> </w:t>
            </w:r>
            <w:r w:rsidRPr="00220DC0">
              <w:rPr>
                <w:rFonts w:ascii="Arial" w:hAnsi="Arial" w:cs="Arial"/>
                <w:sz w:val="18"/>
                <w:szCs w:val="18"/>
              </w:rPr>
              <w:t>Accumulated depreciation</w:t>
            </w:r>
          </w:p>
        </w:tc>
        <w:tc>
          <w:tcPr>
            <w:tcW w:w="1381" w:type="dxa"/>
            <w:tcBorders>
              <w:bottom w:val="single" w:sz="4" w:space="0" w:color="auto"/>
            </w:tcBorders>
            <w:shd w:val="clear" w:color="auto" w:fill="auto"/>
            <w:vAlign w:val="bottom"/>
          </w:tcPr>
          <w:p w14:paraId="5C539E4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tcBorders>
              <w:bottom w:val="single" w:sz="4" w:space="0" w:color="auto"/>
            </w:tcBorders>
            <w:shd w:val="clear" w:color="auto" w:fill="auto"/>
            <w:vAlign w:val="bottom"/>
          </w:tcPr>
          <w:p w14:paraId="0EEAD41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(350,963,889)</w:t>
            </w:r>
          </w:p>
        </w:tc>
        <w:tc>
          <w:tcPr>
            <w:tcW w:w="1548" w:type="dxa"/>
            <w:tcBorders>
              <w:bottom w:val="single" w:sz="4" w:space="0" w:color="auto"/>
            </w:tcBorders>
            <w:shd w:val="clear" w:color="auto" w:fill="auto"/>
            <w:vAlign w:val="bottom"/>
          </w:tcPr>
          <w:p w14:paraId="61D7643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(2,260,217,136)</w:t>
            </w:r>
          </w:p>
        </w:tc>
        <w:tc>
          <w:tcPr>
            <w:tcW w:w="1958" w:type="dxa"/>
            <w:tcBorders>
              <w:bottom w:val="single" w:sz="4" w:space="0" w:color="auto"/>
            </w:tcBorders>
            <w:shd w:val="clear" w:color="auto" w:fill="auto"/>
            <w:vAlign w:val="bottom"/>
          </w:tcPr>
          <w:p w14:paraId="1F2BDD4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(8,457,362,563)</w:t>
            </w:r>
          </w:p>
        </w:tc>
        <w:tc>
          <w:tcPr>
            <w:tcW w:w="1800" w:type="dxa"/>
            <w:tcBorders>
              <w:bottom w:val="single" w:sz="4" w:space="0" w:color="auto"/>
            </w:tcBorders>
            <w:shd w:val="clear" w:color="auto" w:fill="auto"/>
            <w:vAlign w:val="bottom"/>
          </w:tcPr>
          <w:p w14:paraId="70D5DEF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(196,220,368)</w:t>
            </w:r>
          </w:p>
        </w:tc>
        <w:tc>
          <w:tcPr>
            <w:tcW w:w="1555" w:type="dxa"/>
            <w:tcBorders>
              <w:bottom w:val="single" w:sz="4" w:space="0" w:color="auto"/>
            </w:tcBorders>
            <w:shd w:val="clear" w:color="auto" w:fill="auto"/>
            <w:vAlign w:val="bottom"/>
          </w:tcPr>
          <w:p w14:paraId="57D682B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43" w:type="dxa"/>
            <w:tcBorders>
              <w:bottom w:val="single" w:sz="4" w:space="0" w:color="auto"/>
            </w:tcBorders>
            <w:shd w:val="clear" w:color="auto" w:fill="auto"/>
            <w:vAlign w:val="bottom"/>
          </w:tcPr>
          <w:p w14:paraId="5B61851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(11,264,763,956)</w:t>
            </w:r>
          </w:p>
        </w:tc>
      </w:tr>
      <w:tr w:rsidR="00B10190" w:rsidRPr="00220DC0" w14:paraId="3A3B69CB" w14:textId="77777777" w:rsidTr="00452483">
        <w:tc>
          <w:tcPr>
            <w:tcW w:w="4514" w:type="dxa"/>
            <w:shd w:val="clear" w:color="auto" w:fill="auto"/>
          </w:tcPr>
          <w:p w14:paraId="79E75042"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39FEDA2E"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0104E743"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3428B2EF"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18653A24"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7E7448B6"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4E165734" w14:textId="77777777" w:rsidR="00B10190" w:rsidRPr="00220DC0" w:rsidRDefault="00B10190" w:rsidP="00B10190">
            <w:pPr>
              <w:ind w:right="-72"/>
              <w:jc w:val="right"/>
              <w:rPr>
                <w:rFonts w:ascii="Arial" w:hAnsi="Arial" w:cs="Arial"/>
                <w:b/>
                <w:bCs/>
                <w:sz w:val="12"/>
                <w:szCs w:val="12"/>
              </w:rPr>
            </w:pPr>
          </w:p>
        </w:tc>
        <w:tc>
          <w:tcPr>
            <w:tcW w:w="1543" w:type="dxa"/>
            <w:tcBorders>
              <w:top w:val="single" w:sz="4" w:space="0" w:color="auto"/>
            </w:tcBorders>
            <w:shd w:val="clear" w:color="auto" w:fill="auto"/>
          </w:tcPr>
          <w:p w14:paraId="4A1C4978" w14:textId="77777777" w:rsidR="00B10190" w:rsidRPr="00220DC0" w:rsidRDefault="00B10190" w:rsidP="00B10190">
            <w:pPr>
              <w:ind w:right="-72"/>
              <w:jc w:val="right"/>
              <w:rPr>
                <w:rFonts w:ascii="Arial" w:hAnsi="Arial" w:cs="Arial"/>
                <w:b/>
                <w:bCs/>
                <w:sz w:val="12"/>
                <w:szCs w:val="12"/>
              </w:rPr>
            </w:pPr>
          </w:p>
        </w:tc>
      </w:tr>
      <w:tr w:rsidR="00B10190" w:rsidRPr="00220DC0" w14:paraId="5B5FF61D" w14:textId="77777777" w:rsidTr="00452483">
        <w:tc>
          <w:tcPr>
            <w:tcW w:w="4514" w:type="dxa"/>
            <w:shd w:val="clear" w:color="auto" w:fill="auto"/>
            <w:vAlign w:val="bottom"/>
          </w:tcPr>
          <w:p w14:paraId="14566B7D"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Net book value</w:t>
            </w:r>
          </w:p>
        </w:tc>
        <w:tc>
          <w:tcPr>
            <w:tcW w:w="1381" w:type="dxa"/>
            <w:tcBorders>
              <w:bottom w:val="single" w:sz="4" w:space="0" w:color="auto"/>
            </w:tcBorders>
            <w:shd w:val="clear" w:color="auto" w:fill="auto"/>
            <w:vAlign w:val="bottom"/>
          </w:tcPr>
          <w:p w14:paraId="52664C9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tcBorders>
              <w:bottom w:val="single" w:sz="4" w:space="0" w:color="auto"/>
            </w:tcBorders>
            <w:shd w:val="clear" w:color="auto" w:fill="auto"/>
            <w:vAlign w:val="bottom"/>
          </w:tcPr>
          <w:p w14:paraId="3995F15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1,317,712,869</w:t>
            </w:r>
          </w:p>
        </w:tc>
        <w:tc>
          <w:tcPr>
            <w:tcW w:w="1548" w:type="dxa"/>
            <w:tcBorders>
              <w:bottom w:val="single" w:sz="4" w:space="0" w:color="auto"/>
            </w:tcBorders>
            <w:shd w:val="clear" w:color="auto" w:fill="auto"/>
            <w:vAlign w:val="bottom"/>
          </w:tcPr>
          <w:p w14:paraId="485842F6"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2,686,672,356</w:t>
            </w:r>
          </w:p>
        </w:tc>
        <w:tc>
          <w:tcPr>
            <w:tcW w:w="1958" w:type="dxa"/>
            <w:tcBorders>
              <w:bottom w:val="single" w:sz="4" w:space="0" w:color="auto"/>
            </w:tcBorders>
            <w:shd w:val="clear" w:color="auto" w:fill="auto"/>
            <w:vAlign w:val="bottom"/>
          </w:tcPr>
          <w:p w14:paraId="7D0DC59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44,712,732,649</w:t>
            </w:r>
          </w:p>
        </w:tc>
        <w:tc>
          <w:tcPr>
            <w:tcW w:w="1800" w:type="dxa"/>
            <w:tcBorders>
              <w:bottom w:val="single" w:sz="4" w:space="0" w:color="auto"/>
            </w:tcBorders>
            <w:shd w:val="clear" w:color="auto" w:fill="auto"/>
            <w:vAlign w:val="bottom"/>
          </w:tcPr>
          <w:p w14:paraId="1461ECC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97,756,053</w:t>
            </w:r>
          </w:p>
        </w:tc>
        <w:tc>
          <w:tcPr>
            <w:tcW w:w="1555" w:type="dxa"/>
            <w:tcBorders>
              <w:bottom w:val="single" w:sz="4" w:space="0" w:color="auto"/>
            </w:tcBorders>
            <w:shd w:val="clear" w:color="auto" w:fill="auto"/>
            <w:vAlign w:val="bottom"/>
          </w:tcPr>
          <w:p w14:paraId="0BC452E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43" w:type="dxa"/>
            <w:tcBorders>
              <w:bottom w:val="single" w:sz="4" w:space="0" w:color="auto"/>
            </w:tcBorders>
            <w:shd w:val="clear" w:color="auto" w:fill="auto"/>
            <w:vAlign w:val="bottom"/>
          </w:tcPr>
          <w:p w14:paraId="05AD108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55,856,938,552</w:t>
            </w:r>
          </w:p>
        </w:tc>
      </w:tr>
    </w:tbl>
    <w:p w14:paraId="0B71A608" w14:textId="77777777" w:rsidR="00235335" w:rsidRPr="00220DC0" w:rsidRDefault="00235335" w:rsidP="00235335">
      <w:pPr>
        <w:ind w:left="540" w:hanging="540"/>
        <w:jc w:val="both"/>
        <w:rPr>
          <w:rFonts w:ascii="Arial" w:hAnsi="Arial" w:cs="Arial"/>
          <w:sz w:val="20"/>
          <w:szCs w:val="20"/>
        </w:rPr>
      </w:pPr>
    </w:p>
    <w:p w14:paraId="21FB3F2C" w14:textId="77777777" w:rsidR="00235335" w:rsidRPr="00220DC0" w:rsidRDefault="00235335" w:rsidP="00235335">
      <w:pPr>
        <w:ind w:left="540" w:hanging="540"/>
        <w:jc w:val="both"/>
        <w:rPr>
          <w:rFonts w:ascii="Arial" w:hAnsi="Arial" w:cs="Arial"/>
          <w:sz w:val="20"/>
          <w:szCs w:val="20"/>
        </w:rPr>
      </w:pPr>
    </w:p>
    <w:p w14:paraId="3EB352A7" w14:textId="77777777" w:rsidR="00235335" w:rsidRPr="00220DC0" w:rsidRDefault="00235335" w:rsidP="00235335">
      <w:pPr>
        <w:ind w:left="540" w:hanging="540"/>
        <w:jc w:val="both"/>
        <w:rPr>
          <w:rFonts w:ascii="Arial" w:hAnsi="Arial" w:cs="Arial"/>
          <w:sz w:val="20"/>
          <w:szCs w:val="20"/>
        </w:rPr>
      </w:pPr>
      <w:r w:rsidRPr="00220DC0">
        <w:rPr>
          <w:rFonts w:ascii="Arial" w:hAnsi="Arial" w:cs="Arial"/>
          <w:sz w:val="20"/>
          <w:szCs w:val="20"/>
        </w:rPr>
        <w:br w:type="page"/>
      </w:r>
    </w:p>
    <w:tbl>
      <w:tblPr>
        <w:tblW w:w="15714" w:type="dxa"/>
        <w:tblInd w:w="-176" w:type="dxa"/>
        <w:tblLayout w:type="fixed"/>
        <w:tblLook w:val="0000" w:firstRow="0" w:lastRow="0" w:firstColumn="0" w:lastColumn="0" w:noHBand="0" w:noVBand="0"/>
      </w:tblPr>
      <w:tblGrid>
        <w:gridCol w:w="4514"/>
        <w:gridCol w:w="1381"/>
        <w:gridCol w:w="1375"/>
        <w:gridCol w:w="1548"/>
        <w:gridCol w:w="1958"/>
        <w:gridCol w:w="1800"/>
        <w:gridCol w:w="1555"/>
        <w:gridCol w:w="1583"/>
      </w:tblGrid>
      <w:tr w:rsidR="00235335" w:rsidRPr="00220DC0" w14:paraId="1836A5D8" w14:textId="77777777" w:rsidTr="00452483">
        <w:tc>
          <w:tcPr>
            <w:tcW w:w="4514" w:type="dxa"/>
            <w:shd w:val="clear" w:color="auto" w:fill="auto"/>
          </w:tcPr>
          <w:p w14:paraId="00769814" w14:textId="77777777" w:rsidR="00235335" w:rsidRPr="00220DC0" w:rsidRDefault="00235335" w:rsidP="007E0574">
            <w:pPr>
              <w:ind w:left="207"/>
              <w:rPr>
                <w:rFonts w:ascii="Arial" w:hAnsi="Arial" w:cs="Arial"/>
                <w:b/>
                <w:bCs/>
                <w:sz w:val="18"/>
                <w:szCs w:val="18"/>
              </w:rPr>
            </w:pPr>
          </w:p>
        </w:tc>
        <w:tc>
          <w:tcPr>
            <w:tcW w:w="11200" w:type="dxa"/>
            <w:gridSpan w:val="7"/>
            <w:tcBorders>
              <w:top w:val="single" w:sz="4" w:space="0" w:color="auto"/>
              <w:bottom w:val="single" w:sz="4" w:space="0" w:color="auto"/>
            </w:tcBorders>
            <w:shd w:val="clear" w:color="auto" w:fill="auto"/>
          </w:tcPr>
          <w:p w14:paraId="60B4EEB6"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Consolidated</w:t>
            </w:r>
            <w:r w:rsidR="00FF1C98" w:rsidRPr="00220DC0">
              <w:rPr>
                <w:rFonts w:ascii="Arial" w:hAnsi="Arial" w:cs="Arial"/>
                <w:b/>
                <w:bCs/>
                <w:sz w:val="18"/>
                <w:szCs w:val="18"/>
              </w:rPr>
              <w:t xml:space="preserve"> financial statements</w:t>
            </w:r>
          </w:p>
        </w:tc>
      </w:tr>
      <w:tr w:rsidR="00235335" w:rsidRPr="00220DC0" w14:paraId="7EAA251C" w14:textId="77777777" w:rsidTr="00452483">
        <w:tc>
          <w:tcPr>
            <w:tcW w:w="4514" w:type="dxa"/>
            <w:shd w:val="clear" w:color="auto" w:fill="auto"/>
          </w:tcPr>
          <w:p w14:paraId="038519BA" w14:textId="77777777" w:rsidR="00235335" w:rsidRPr="00220DC0" w:rsidRDefault="00235335" w:rsidP="007E0574">
            <w:pPr>
              <w:ind w:left="207"/>
              <w:rPr>
                <w:rFonts w:ascii="Arial" w:hAnsi="Arial" w:cs="Arial"/>
                <w:b/>
                <w:bCs/>
                <w:sz w:val="18"/>
                <w:szCs w:val="18"/>
              </w:rPr>
            </w:pPr>
          </w:p>
        </w:tc>
        <w:tc>
          <w:tcPr>
            <w:tcW w:w="1381" w:type="dxa"/>
            <w:tcBorders>
              <w:top w:val="single" w:sz="4" w:space="0" w:color="auto"/>
            </w:tcBorders>
            <w:shd w:val="clear" w:color="auto" w:fill="auto"/>
          </w:tcPr>
          <w:p w14:paraId="2438A846" w14:textId="77777777" w:rsidR="00235335" w:rsidRPr="00220DC0" w:rsidRDefault="00235335" w:rsidP="007E0574">
            <w:pPr>
              <w:ind w:right="-72"/>
              <w:jc w:val="right"/>
              <w:rPr>
                <w:rFonts w:ascii="Arial" w:hAnsi="Arial" w:cs="Arial"/>
                <w:b/>
                <w:bCs/>
                <w:sz w:val="18"/>
                <w:szCs w:val="18"/>
              </w:rPr>
            </w:pPr>
          </w:p>
          <w:p w14:paraId="2C9C45A5" w14:textId="77777777" w:rsidR="00235335" w:rsidRPr="00220DC0" w:rsidRDefault="00235335" w:rsidP="007E0574">
            <w:pPr>
              <w:ind w:right="-72"/>
              <w:jc w:val="right"/>
              <w:rPr>
                <w:rFonts w:ascii="Arial" w:hAnsi="Arial" w:cs="Arial"/>
                <w:b/>
                <w:bCs/>
                <w:sz w:val="18"/>
                <w:szCs w:val="18"/>
              </w:rPr>
            </w:pPr>
          </w:p>
          <w:p w14:paraId="022897F9" w14:textId="77777777" w:rsidR="00235335" w:rsidRPr="00220DC0" w:rsidRDefault="00235335" w:rsidP="007E0574">
            <w:pPr>
              <w:ind w:right="-72"/>
              <w:jc w:val="right"/>
              <w:rPr>
                <w:rFonts w:ascii="Arial" w:hAnsi="Arial" w:cs="Arial"/>
                <w:b/>
                <w:bCs/>
                <w:sz w:val="18"/>
                <w:szCs w:val="18"/>
              </w:rPr>
            </w:pPr>
          </w:p>
          <w:p w14:paraId="6A5AD471"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Land</w:t>
            </w:r>
          </w:p>
        </w:tc>
        <w:tc>
          <w:tcPr>
            <w:tcW w:w="1375" w:type="dxa"/>
            <w:tcBorders>
              <w:top w:val="single" w:sz="4" w:space="0" w:color="auto"/>
            </w:tcBorders>
            <w:shd w:val="clear" w:color="auto" w:fill="auto"/>
          </w:tcPr>
          <w:p w14:paraId="3994DA9B" w14:textId="77777777" w:rsidR="00235335" w:rsidRPr="00220DC0" w:rsidRDefault="00235335" w:rsidP="007E0574">
            <w:pPr>
              <w:ind w:right="-72"/>
              <w:jc w:val="right"/>
              <w:rPr>
                <w:rFonts w:ascii="Arial" w:hAnsi="Arial" w:cs="Arial"/>
                <w:b/>
                <w:bCs/>
                <w:sz w:val="18"/>
                <w:szCs w:val="18"/>
              </w:rPr>
            </w:pPr>
          </w:p>
          <w:p w14:paraId="1E9337D7"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 xml:space="preserve">Buildings and buildings improvement </w:t>
            </w:r>
          </w:p>
        </w:tc>
        <w:tc>
          <w:tcPr>
            <w:tcW w:w="1548" w:type="dxa"/>
            <w:tcBorders>
              <w:top w:val="single" w:sz="4" w:space="0" w:color="auto"/>
            </w:tcBorders>
            <w:shd w:val="clear" w:color="auto" w:fill="auto"/>
            <w:vAlign w:val="bottom"/>
          </w:tcPr>
          <w:p w14:paraId="10D1EA2E"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Machines and equipment</w:t>
            </w:r>
          </w:p>
        </w:tc>
        <w:tc>
          <w:tcPr>
            <w:tcW w:w="1958" w:type="dxa"/>
            <w:tcBorders>
              <w:top w:val="single" w:sz="4" w:space="0" w:color="auto"/>
            </w:tcBorders>
            <w:shd w:val="clear" w:color="auto" w:fill="auto"/>
            <w:vAlign w:val="bottom"/>
          </w:tcPr>
          <w:p w14:paraId="6011AD97" w14:textId="77777777" w:rsidR="00235335" w:rsidRPr="00220DC0" w:rsidRDefault="00235335" w:rsidP="007E0574">
            <w:pPr>
              <w:ind w:left="-108" w:right="-72"/>
              <w:jc w:val="right"/>
              <w:rPr>
                <w:rFonts w:ascii="Arial" w:hAnsi="Arial" w:cs="Arial"/>
                <w:b/>
                <w:bCs/>
                <w:sz w:val="18"/>
                <w:szCs w:val="18"/>
              </w:rPr>
            </w:pPr>
            <w:r w:rsidRPr="00220DC0">
              <w:rPr>
                <w:rFonts w:ascii="Arial" w:hAnsi="Arial" w:cs="Arial"/>
                <w:b/>
                <w:bCs/>
                <w:sz w:val="18"/>
                <w:szCs w:val="18"/>
              </w:rPr>
              <w:t xml:space="preserve">Power plants, substation, transmission system and components </w:t>
            </w:r>
          </w:p>
        </w:tc>
        <w:tc>
          <w:tcPr>
            <w:tcW w:w="1800" w:type="dxa"/>
            <w:tcBorders>
              <w:top w:val="single" w:sz="4" w:space="0" w:color="auto"/>
            </w:tcBorders>
            <w:shd w:val="clear" w:color="auto" w:fill="auto"/>
          </w:tcPr>
          <w:p w14:paraId="213D739E"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Office equipment,</w:t>
            </w:r>
          </w:p>
          <w:p w14:paraId="4D892E3E"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furniture,</w:t>
            </w:r>
          </w:p>
          <w:p w14:paraId="22BFE30E"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computers and</w:t>
            </w:r>
          </w:p>
          <w:p w14:paraId="3676647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motor vehicles</w:t>
            </w:r>
          </w:p>
        </w:tc>
        <w:tc>
          <w:tcPr>
            <w:tcW w:w="1555" w:type="dxa"/>
            <w:tcBorders>
              <w:top w:val="single" w:sz="4" w:space="0" w:color="auto"/>
            </w:tcBorders>
            <w:shd w:val="clear" w:color="auto" w:fill="auto"/>
            <w:vAlign w:val="bottom"/>
          </w:tcPr>
          <w:p w14:paraId="76F8A43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Construction in progress</w:t>
            </w:r>
          </w:p>
        </w:tc>
        <w:tc>
          <w:tcPr>
            <w:tcW w:w="1583" w:type="dxa"/>
            <w:tcBorders>
              <w:top w:val="single" w:sz="4" w:space="0" w:color="auto"/>
            </w:tcBorders>
            <w:shd w:val="clear" w:color="auto" w:fill="auto"/>
          </w:tcPr>
          <w:p w14:paraId="3BC07EF0" w14:textId="77777777" w:rsidR="00235335" w:rsidRPr="00220DC0" w:rsidRDefault="00235335" w:rsidP="007E0574">
            <w:pPr>
              <w:ind w:right="-72"/>
              <w:jc w:val="right"/>
              <w:rPr>
                <w:rFonts w:ascii="Arial" w:hAnsi="Arial" w:cs="Arial"/>
                <w:b/>
                <w:bCs/>
                <w:sz w:val="18"/>
                <w:szCs w:val="18"/>
              </w:rPr>
            </w:pPr>
          </w:p>
          <w:p w14:paraId="62D2966D" w14:textId="77777777" w:rsidR="00235335" w:rsidRPr="00220DC0" w:rsidRDefault="00235335" w:rsidP="007E0574">
            <w:pPr>
              <w:ind w:right="-72"/>
              <w:jc w:val="right"/>
              <w:rPr>
                <w:rFonts w:ascii="Arial" w:hAnsi="Arial" w:cs="Arial"/>
                <w:b/>
                <w:bCs/>
                <w:sz w:val="18"/>
                <w:szCs w:val="18"/>
              </w:rPr>
            </w:pPr>
          </w:p>
          <w:p w14:paraId="43E1BA40" w14:textId="77777777" w:rsidR="00235335" w:rsidRPr="00220DC0" w:rsidRDefault="00235335" w:rsidP="007E0574">
            <w:pPr>
              <w:ind w:right="-72"/>
              <w:jc w:val="right"/>
              <w:rPr>
                <w:rFonts w:ascii="Arial" w:hAnsi="Arial" w:cs="Arial"/>
                <w:b/>
                <w:bCs/>
                <w:sz w:val="18"/>
                <w:szCs w:val="18"/>
              </w:rPr>
            </w:pPr>
          </w:p>
          <w:p w14:paraId="45B2FD3F"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Total</w:t>
            </w:r>
          </w:p>
        </w:tc>
      </w:tr>
      <w:tr w:rsidR="00235335" w:rsidRPr="00220DC0" w14:paraId="7F10F2B6" w14:textId="77777777" w:rsidTr="00452483">
        <w:tc>
          <w:tcPr>
            <w:tcW w:w="4514" w:type="dxa"/>
            <w:shd w:val="clear" w:color="auto" w:fill="auto"/>
          </w:tcPr>
          <w:p w14:paraId="605EB176" w14:textId="77777777" w:rsidR="00235335" w:rsidRPr="00220DC0" w:rsidRDefault="00235335" w:rsidP="007E0574">
            <w:pPr>
              <w:ind w:left="207"/>
              <w:rPr>
                <w:rFonts w:ascii="Arial" w:hAnsi="Arial" w:cs="Arial"/>
                <w:b/>
                <w:bCs/>
                <w:sz w:val="18"/>
                <w:szCs w:val="18"/>
              </w:rPr>
            </w:pPr>
          </w:p>
        </w:tc>
        <w:tc>
          <w:tcPr>
            <w:tcW w:w="1381" w:type="dxa"/>
            <w:tcBorders>
              <w:bottom w:val="single" w:sz="4" w:space="0" w:color="auto"/>
            </w:tcBorders>
            <w:shd w:val="clear" w:color="auto" w:fill="auto"/>
          </w:tcPr>
          <w:p w14:paraId="2BCAD34F"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375" w:type="dxa"/>
            <w:tcBorders>
              <w:bottom w:val="single" w:sz="4" w:space="0" w:color="auto"/>
            </w:tcBorders>
            <w:shd w:val="clear" w:color="auto" w:fill="auto"/>
          </w:tcPr>
          <w:p w14:paraId="1F195691" w14:textId="77777777" w:rsidR="00235335" w:rsidRPr="00220DC0" w:rsidRDefault="00235335" w:rsidP="007E0574">
            <w:pPr>
              <w:pStyle w:val="Heading3"/>
              <w:ind w:right="-72"/>
              <w:rPr>
                <w:rFonts w:ascii="Arial" w:hAnsi="Arial" w:cs="Arial"/>
                <w:sz w:val="18"/>
                <w:szCs w:val="18"/>
                <w:lang w:val="en-GB"/>
              </w:rPr>
            </w:pPr>
            <w:r w:rsidRPr="00220DC0">
              <w:rPr>
                <w:rFonts w:ascii="Arial" w:hAnsi="Arial" w:cs="Arial"/>
                <w:sz w:val="18"/>
                <w:szCs w:val="18"/>
                <w:lang w:val="en-GB"/>
              </w:rPr>
              <w:t>Baht</w:t>
            </w:r>
          </w:p>
        </w:tc>
        <w:tc>
          <w:tcPr>
            <w:tcW w:w="1548" w:type="dxa"/>
            <w:tcBorders>
              <w:bottom w:val="single" w:sz="4" w:space="0" w:color="auto"/>
            </w:tcBorders>
            <w:shd w:val="clear" w:color="auto" w:fill="auto"/>
          </w:tcPr>
          <w:p w14:paraId="2A1ABC7D" w14:textId="77777777" w:rsidR="00235335" w:rsidRPr="00220DC0" w:rsidRDefault="00235335" w:rsidP="007E0574">
            <w:pPr>
              <w:pStyle w:val="Heading3"/>
              <w:ind w:right="-72"/>
              <w:rPr>
                <w:rFonts w:ascii="Arial" w:hAnsi="Arial" w:cs="Arial"/>
                <w:sz w:val="18"/>
                <w:szCs w:val="18"/>
                <w:lang w:val="en-GB"/>
              </w:rPr>
            </w:pPr>
            <w:r w:rsidRPr="00220DC0">
              <w:rPr>
                <w:rFonts w:ascii="Arial" w:hAnsi="Arial" w:cs="Arial"/>
                <w:sz w:val="18"/>
                <w:szCs w:val="18"/>
                <w:lang w:val="en-GB"/>
              </w:rPr>
              <w:t>Baht</w:t>
            </w:r>
          </w:p>
        </w:tc>
        <w:tc>
          <w:tcPr>
            <w:tcW w:w="1958" w:type="dxa"/>
            <w:tcBorders>
              <w:bottom w:val="single" w:sz="4" w:space="0" w:color="auto"/>
            </w:tcBorders>
            <w:shd w:val="clear" w:color="auto" w:fill="auto"/>
          </w:tcPr>
          <w:p w14:paraId="5EBDC9A5"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800" w:type="dxa"/>
            <w:tcBorders>
              <w:bottom w:val="single" w:sz="4" w:space="0" w:color="auto"/>
            </w:tcBorders>
            <w:shd w:val="clear" w:color="auto" w:fill="auto"/>
          </w:tcPr>
          <w:p w14:paraId="31EDAEA9"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555" w:type="dxa"/>
            <w:tcBorders>
              <w:bottom w:val="single" w:sz="4" w:space="0" w:color="auto"/>
            </w:tcBorders>
            <w:shd w:val="clear" w:color="auto" w:fill="auto"/>
          </w:tcPr>
          <w:p w14:paraId="06525C92"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c>
          <w:tcPr>
            <w:tcW w:w="1583" w:type="dxa"/>
            <w:tcBorders>
              <w:bottom w:val="single" w:sz="4" w:space="0" w:color="auto"/>
            </w:tcBorders>
            <w:shd w:val="clear" w:color="auto" w:fill="auto"/>
          </w:tcPr>
          <w:p w14:paraId="20B5F1FB" w14:textId="77777777" w:rsidR="00235335" w:rsidRPr="00220DC0" w:rsidRDefault="00235335" w:rsidP="007E0574">
            <w:pPr>
              <w:ind w:right="-72"/>
              <w:jc w:val="right"/>
              <w:rPr>
                <w:rFonts w:ascii="Arial" w:hAnsi="Arial" w:cs="Arial"/>
                <w:b/>
                <w:bCs/>
                <w:sz w:val="18"/>
                <w:szCs w:val="18"/>
              </w:rPr>
            </w:pPr>
            <w:r w:rsidRPr="00220DC0">
              <w:rPr>
                <w:rFonts w:ascii="Arial" w:hAnsi="Arial" w:cs="Arial"/>
                <w:b/>
                <w:bCs/>
                <w:sz w:val="18"/>
                <w:szCs w:val="18"/>
              </w:rPr>
              <w:t>Baht</w:t>
            </w:r>
          </w:p>
        </w:tc>
      </w:tr>
      <w:tr w:rsidR="00235335" w:rsidRPr="00220DC0" w14:paraId="3893709A" w14:textId="77777777" w:rsidTr="00452483">
        <w:tc>
          <w:tcPr>
            <w:tcW w:w="4514" w:type="dxa"/>
            <w:shd w:val="clear" w:color="auto" w:fill="auto"/>
          </w:tcPr>
          <w:p w14:paraId="483C29BA" w14:textId="77777777" w:rsidR="00235335" w:rsidRPr="00220DC0" w:rsidRDefault="00235335" w:rsidP="007E0574">
            <w:pPr>
              <w:ind w:left="207"/>
              <w:rPr>
                <w:rFonts w:ascii="Arial" w:hAnsi="Arial" w:cs="Arial"/>
                <w:b/>
                <w:bCs/>
                <w:sz w:val="18"/>
                <w:szCs w:val="18"/>
              </w:rPr>
            </w:pPr>
          </w:p>
        </w:tc>
        <w:tc>
          <w:tcPr>
            <w:tcW w:w="1381" w:type="dxa"/>
            <w:tcBorders>
              <w:top w:val="single" w:sz="4" w:space="0" w:color="auto"/>
            </w:tcBorders>
            <w:shd w:val="clear" w:color="auto" w:fill="FAFAFA"/>
          </w:tcPr>
          <w:p w14:paraId="471996EB" w14:textId="77777777" w:rsidR="00235335" w:rsidRPr="00220DC0" w:rsidRDefault="00235335" w:rsidP="007E0574">
            <w:pPr>
              <w:ind w:right="-72"/>
              <w:jc w:val="right"/>
              <w:rPr>
                <w:rFonts w:ascii="Arial" w:hAnsi="Arial" w:cs="Arial"/>
                <w:sz w:val="18"/>
                <w:szCs w:val="18"/>
              </w:rPr>
            </w:pPr>
          </w:p>
        </w:tc>
        <w:tc>
          <w:tcPr>
            <w:tcW w:w="1375" w:type="dxa"/>
            <w:tcBorders>
              <w:top w:val="single" w:sz="4" w:space="0" w:color="auto"/>
            </w:tcBorders>
            <w:shd w:val="clear" w:color="auto" w:fill="FAFAFA"/>
          </w:tcPr>
          <w:p w14:paraId="3BBF80C0" w14:textId="77777777" w:rsidR="00235335" w:rsidRPr="00220DC0" w:rsidRDefault="00235335" w:rsidP="007E0574">
            <w:pPr>
              <w:ind w:right="-72"/>
              <w:jc w:val="right"/>
              <w:rPr>
                <w:rFonts w:ascii="Arial" w:hAnsi="Arial" w:cs="Arial"/>
                <w:sz w:val="18"/>
                <w:szCs w:val="18"/>
              </w:rPr>
            </w:pPr>
          </w:p>
        </w:tc>
        <w:tc>
          <w:tcPr>
            <w:tcW w:w="1548" w:type="dxa"/>
            <w:tcBorders>
              <w:top w:val="single" w:sz="4" w:space="0" w:color="auto"/>
            </w:tcBorders>
            <w:shd w:val="clear" w:color="auto" w:fill="FAFAFA"/>
          </w:tcPr>
          <w:p w14:paraId="3CBB1540" w14:textId="77777777" w:rsidR="00235335" w:rsidRPr="00220DC0" w:rsidRDefault="00235335" w:rsidP="007E0574">
            <w:pPr>
              <w:ind w:right="-72"/>
              <w:jc w:val="right"/>
              <w:rPr>
                <w:rFonts w:ascii="Arial" w:hAnsi="Arial" w:cs="Arial"/>
                <w:sz w:val="18"/>
                <w:szCs w:val="18"/>
              </w:rPr>
            </w:pPr>
          </w:p>
        </w:tc>
        <w:tc>
          <w:tcPr>
            <w:tcW w:w="1958" w:type="dxa"/>
            <w:tcBorders>
              <w:top w:val="single" w:sz="4" w:space="0" w:color="auto"/>
            </w:tcBorders>
            <w:shd w:val="clear" w:color="auto" w:fill="FAFAFA"/>
          </w:tcPr>
          <w:p w14:paraId="702B075F" w14:textId="77777777" w:rsidR="00235335" w:rsidRPr="00220DC0" w:rsidRDefault="00235335" w:rsidP="007E0574">
            <w:pPr>
              <w:ind w:right="-72"/>
              <w:jc w:val="right"/>
              <w:rPr>
                <w:rFonts w:ascii="Arial" w:hAnsi="Arial" w:cs="Arial"/>
                <w:sz w:val="18"/>
                <w:szCs w:val="18"/>
              </w:rPr>
            </w:pPr>
          </w:p>
        </w:tc>
        <w:tc>
          <w:tcPr>
            <w:tcW w:w="1800" w:type="dxa"/>
            <w:tcBorders>
              <w:top w:val="single" w:sz="4" w:space="0" w:color="auto"/>
            </w:tcBorders>
            <w:shd w:val="clear" w:color="auto" w:fill="FAFAFA"/>
          </w:tcPr>
          <w:p w14:paraId="3DC6C085" w14:textId="77777777" w:rsidR="00235335" w:rsidRPr="00220DC0" w:rsidRDefault="00235335" w:rsidP="007E0574">
            <w:pPr>
              <w:ind w:right="-72"/>
              <w:jc w:val="right"/>
              <w:rPr>
                <w:rFonts w:ascii="Arial" w:hAnsi="Arial" w:cs="Arial"/>
                <w:sz w:val="18"/>
                <w:szCs w:val="18"/>
              </w:rPr>
            </w:pPr>
          </w:p>
        </w:tc>
        <w:tc>
          <w:tcPr>
            <w:tcW w:w="1555" w:type="dxa"/>
            <w:tcBorders>
              <w:top w:val="single" w:sz="4" w:space="0" w:color="auto"/>
            </w:tcBorders>
            <w:shd w:val="clear" w:color="auto" w:fill="FAFAFA"/>
          </w:tcPr>
          <w:p w14:paraId="0CD495A5" w14:textId="77777777" w:rsidR="00235335" w:rsidRPr="00220DC0" w:rsidRDefault="00235335" w:rsidP="007E0574">
            <w:pPr>
              <w:ind w:right="-72"/>
              <w:jc w:val="right"/>
              <w:rPr>
                <w:rFonts w:ascii="Arial" w:hAnsi="Arial" w:cs="Arial"/>
                <w:sz w:val="18"/>
                <w:szCs w:val="18"/>
              </w:rPr>
            </w:pPr>
          </w:p>
        </w:tc>
        <w:tc>
          <w:tcPr>
            <w:tcW w:w="1583" w:type="dxa"/>
            <w:tcBorders>
              <w:top w:val="single" w:sz="4" w:space="0" w:color="auto"/>
            </w:tcBorders>
            <w:shd w:val="clear" w:color="auto" w:fill="FAFAFA"/>
          </w:tcPr>
          <w:p w14:paraId="527DA0EC" w14:textId="77777777" w:rsidR="00235335" w:rsidRPr="00220DC0" w:rsidRDefault="00235335" w:rsidP="007E0574">
            <w:pPr>
              <w:ind w:right="-72"/>
              <w:jc w:val="right"/>
              <w:rPr>
                <w:rFonts w:ascii="Arial" w:hAnsi="Arial" w:cs="Arial"/>
                <w:sz w:val="18"/>
                <w:szCs w:val="18"/>
              </w:rPr>
            </w:pPr>
          </w:p>
        </w:tc>
      </w:tr>
      <w:tr w:rsidR="00235335" w:rsidRPr="00220DC0" w14:paraId="4605FD9C" w14:textId="77777777" w:rsidTr="00452483">
        <w:tc>
          <w:tcPr>
            <w:tcW w:w="4514" w:type="dxa"/>
            <w:shd w:val="clear" w:color="auto" w:fill="auto"/>
            <w:vAlign w:val="bottom"/>
          </w:tcPr>
          <w:p w14:paraId="0B5388E2" w14:textId="77777777" w:rsidR="00235335" w:rsidRPr="00220DC0" w:rsidRDefault="00235335" w:rsidP="007E0574">
            <w:pPr>
              <w:ind w:left="207"/>
              <w:rPr>
                <w:rFonts w:ascii="Arial" w:hAnsi="Arial" w:cs="Arial"/>
                <w:b/>
                <w:bCs/>
                <w:sz w:val="18"/>
                <w:szCs w:val="18"/>
              </w:rPr>
            </w:pPr>
            <w:r w:rsidRPr="00220DC0">
              <w:rPr>
                <w:rFonts w:ascii="Arial" w:hAnsi="Arial" w:cs="Arial"/>
                <w:b/>
                <w:bCs/>
                <w:sz w:val="18"/>
                <w:szCs w:val="18"/>
              </w:rPr>
              <w:t xml:space="preserve">As at 1 January </w:t>
            </w:r>
            <w:r w:rsidR="00666EF5" w:rsidRPr="00220DC0">
              <w:rPr>
                <w:rFonts w:ascii="Arial" w:hAnsi="Arial" w:cs="Arial"/>
                <w:b/>
                <w:bCs/>
                <w:sz w:val="18"/>
                <w:szCs w:val="18"/>
              </w:rPr>
              <w:t>2021</w:t>
            </w:r>
          </w:p>
        </w:tc>
        <w:tc>
          <w:tcPr>
            <w:tcW w:w="1381" w:type="dxa"/>
            <w:shd w:val="clear" w:color="auto" w:fill="FAFAFA"/>
          </w:tcPr>
          <w:p w14:paraId="1EB6FDC7" w14:textId="77777777" w:rsidR="00235335" w:rsidRPr="00220DC0" w:rsidRDefault="00235335" w:rsidP="007E0574">
            <w:pPr>
              <w:ind w:right="-72"/>
              <w:jc w:val="right"/>
              <w:rPr>
                <w:rFonts w:ascii="Arial" w:hAnsi="Arial" w:cs="Arial"/>
                <w:sz w:val="18"/>
                <w:szCs w:val="18"/>
              </w:rPr>
            </w:pPr>
          </w:p>
        </w:tc>
        <w:tc>
          <w:tcPr>
            <w:tcW w:w="1375" w:type="dxa"/>
            <w:shd w:val="clear" w:color="auto" w:fill="FAFAFA"/>
          </w:tcPr>
          <w:p w14:paraId="6D326D31" w14:textId="77777777" w:rsidR="00235335" w:rsidRPr="00220DC0" w:rsidRDefault="00235335" w:rsidP="007E0574">
            <w:pPr>
              <w:ind w:right="-72"/>
              <w:jc w:val="right"/>
              <w:rPr>
                <w:rFonts w:ascii="Arial" w:hAnsi="Arial" w:cs="Arial"/>
                <w:sz w:val="18"/>
                <w:szCs w:val="18"/>
              </w:rPr>
            </w:pPr>
          </w:p>
        </w:tc>
        <w:tc>
          <w:tcPr>
            <w:tcW w:w="1548" w:type="dxa"/>
            <w:shd w:val="clear" w:color="auto" w:fill="FAFAFA"/>
          </w:tcPr>
          <w:p w14:paraId="4293EFF4" w14:textId="77777777" w:rsidR="00235335" w:rsidRPr="00220DC0" w:rsidRDefault="00235335" w:rsidP="007E0574">
            <w:pPr>
              <w:ind w:right="-72"/>
              <w:jc w:val="right"/>
              <w:rPr>
                <w:rFonts w:ascii="Arial" w:hAnsi="Arial" w:cs="Arial"/>
                <w:sz w:val="18"/>
                <w:szCs w:val="18"/>
              </w:rPr>
            </w:pPr>
          </w:p>
        </w:tc>
        <w:tc>
          <w:tcPr>
            <w:tcW w:w="1958" w:type="dxa"/>
            <w:shd w:val="clear" w:color="auto" w:fill="FAFAFA"/>
          </w:tcPr>
          <w:p w14:paraId="406946EC" w14:textId="77777777" w:rsidR="00235335" w:rsidRPr="00220DC0" w:rsidRDefault="00235335" w:rsidP="007E0574">
            <w:pPr>
              <w:ind w:right="-72"/>
              <w:jc w:val="right"/>
              <w:rPr>
                <w:rFonts w:ascii="Arial" w:hAnsi="Arial" w:cs="Arial"/>
                <w:sz w:val="18"/>
                <w:szCs w:val="18"/>
              </w:rPr>
            </w:pPr>
          </w:p>
        </w:tc>
        <w:tc>
          <w:tcPr>
            <w:tcW w:w="1800" w:type="dxa"/>
            <w:shd w:val="clear" w:color="auto" w:fill="FAFAFA"/>
          </w:tcPr>
          <w:p w14:paraId="21D29910" w14:textId="77777777" w:rsidR="00235335" w:rsidRPr="00220DC0" w:rsidRDefault="00235335" w:rsidP="007E0574">
            <w:pPr>
              <w:ind w:right="-72"/>
              <w:jc w:val="right"/>
              <w:rPr>
                <w:rFonts w:ascii="Arial" w:hAnsi="Arial" w:cs="Arial"/>
                <w:sz w:val="18"/>
                <w:szCs w:val="18"/>
              </w:rPr>
            </w:pPr>
          </w:p>
        </w:tc>
        <w:tc>
          <w:tcPr>
            <w:tcW w:w="1555" w:type="dxa"/>
            <w:shd w:val="clear" w:color="auto" w:fill="FAFAFA"/>
          </w:tcPr>
          <w:p w14:paraId="2746BFAC" w14:textId="77777777" w:rsidR="00235335" w:rsidRPr="00220DC0" w:rsidRDefault="00235335" w:rsidP="007E0574">
            <w:pPr>
              <w:tabs>
                <w:tab w:val="left" w:pos="3402"/>
              </w:tabs>
              <w:ind w:right="-72"/>
              <w:jc w:val="right"/>
              <w:rPr>
                <w:rFonts w:ascii="Arial" w:hAnsi="Arial" w:cs="Arial"/>
                <w:sz w:val="18"/>
                <w:szCs w:val="18"/>
              </w:rPr>
            </w:pPr>
          </w:p>
        </w:tc>
        <w:tc>
          <w:tcPr>
            <w:tcW w:w="1583" w:type="dxa"/>
            <w:shd w:val="clear" w:color="auto" w:fill="FAFAFA"/>
          </w:tcPr>
          <w:p w14:paraId="6034008D" w14:textId="77777777" w:rsidR="00235335" w:rsidRPr="00220DC0" w:rsidRDefault="00235335" w:rsidP="007E0574">
            <w:pPr>
              <w:ind w:right="-72"/>
              <w:jc w:val="right"/>
              <w:rPr>
                <w:rFonts w:ascii="Arial" w:hAnsi="Arial" w:cs="Arial"/>
                <w:sz w:val="18"/>
                <w:szCs w:val="18"/>
              </w:rPr>
            </w:pPr>
          </w:p>
        </w:tc>
      </w:tr>
      <w:tr w:rsidR="00B10190" w:rsidRPr="00220DC0" w14:paraId="5024F293" w14:textId="77777777" w:rsidTr="00452483">
        <w:tc>
          <w:tcPr>
            <w:tcW w:w="4514" w:type="dxa"/>
            <w:shd w:val="clear" w:color="auto" w:fill="auto"/>
            <w:vAlign w:val="bottom"/>
          </w:tcPr>
          <w:p w14:paraId="6EDF2216"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Cost</w:t>
            </w:r>
          </w:p>
        </w:tc>
        <w:tc>
          <w:tcPr>
            <w:tcW w:w="1381" w:type="dxa"/>
            <w:shd w:val="clear" w:color="auto" w:fill="FAFAFA"/>
            <w:vAlign w:val="bottom"/>
          </w:tcPr>
          <w:p w14:paraId="012B8CB9"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shd w:val="clear" w:color="auto" w:fill="FAFAFA"/>
            <w:vAlign w:val="bottom"/>
          </w:tcPr>
          <w:p w14:paraId="7EC249E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1,668,676,758</w:t>
            </w:r>
          </w:p>
        </w:tc>
        <w:tc>
          <w:tcPr>
            <w:tcW w:w="1548" w:type="dxa"/>
            <w:shd w:val="clear" w:color="auto" w:fill="FAFAFA"/>
            <w:vAlign w:val="bottom"/>
          </w:tcPr>
          <w:p w14:paraId="7E99312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4,946,889,492</w:t>
            </w:r>
          </w:p>
        </w:tc>
        <w:tc>
          <w:tcPr>
            <w:tcW w:w="1958" w:type="dxa"/>
            <w:shd w:val="clear" w:color="auto" w:fill="FAFAFA"/>
            <w:vAlign w:val="bottom"/>
          </w:tcPr>
          <w:p w14:paraId="56007B1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53,170,095,212</w:t>
            </w:r>
          </w:p>
        </w:tc>
        <w:tc>
          <w:tcPr>
            <w:tcW w:w="1800" w:type="dxa"/>
            <w:shd w:val="clear" w:color="auto" w:fill="FAFAFA"/>
            <w:vAlign w:val="bottom"/>
          </w:tcPr>
          <w:p w14:paraId="6B7E0E6B"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293,976,421</w:t>
            </w:r>
          </w:p>
        </w:tc>
        <w:tc>
          <w:tcPr>
            <w:tcW w:w="1555" w:type="dxa"/>
            <w:shd w:val="clear" w:color="auto" w:fill="FAFAFA"/>
            <w:vAlign w:val="bottom"/>
          </w:tcPr>
          <w:p w14:paraId="5DFC1781"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83" w:type="dxa"/>
            <w:shd w:val="clear" w:color="auto" w:fill="FAFAFA"/>
            <w:vAlign w:val="bottom"/>
          </w:tcPr>
          <w:p w14:paraId="2B1E9AC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67,121,702,508</w:t>
            </w:r>
          </w:p>
        </w:tc>
      </w:tr>
      <w:tr w:rsidR="00B10190" w:rsidRPr="00220DC0" w14:paraId="7208E601" w14:textId="77777777" w:rsidTr="00452483">
        <w:tc>
          <w:tcPr>
            <w:tcW w:w="4514" w:type="dxa"/>
            <w:shd w:val="clear" w:color="auto" w:fill="auto"/>
            <w:vAlign w:val="bottom"/>
          </w:tcPr>
          <w:p w14:paraId="347ADE46" w14:textId="77777777" w:rsidR="00B10190" w:rsidRPr="00220DC0" w:rsidRDefault="00B10190" w:rsidP="00B10190">
            <w:pPr>
              <w:ind w:left="207"/>
              <w:rPr>
                <w:rFonts w:ascii="Arial" w:hAnsi="Arial" w:cs="Arial"/>
                <w:sz w:val="18"/>
                <w:szCs w:val="18"/>
              </w:rPr>
            </w:pPr>
            <w:r w:rsidRPr="00220DC0">
              <w:rPr>
                <w:rFonts w:ascii="Arial" w:hAnsi="Arial" w:cs="Arial"/>
                <w:sz w:val="18"/>
                <w:szCs w:val="18"/>
                <w:u w:val="single"/>
              </w:rPr>
              <w:t>Less</w:t>
            </w:r>
            <w:r w:rsidRPr="00220DC0">
              <w:rPr>
                <w:rFonts w:ascii="Arial" w:hAnsi="Arial" w:cs="Arial"/>
                <w:sz w:val="18"/>
                <w:szCs w:val="18"/>
              </w:rPr>
              <w:t xml:space="preserve"> Accumulated depreciation</w:t>
            </w:r>
          </w:p>
        </w:tc>
        <w:tc>
          <w:tcPr>
            <w:tcW w:w="1381" w:type="dxa"/>
            <w:tcBorders>
              <w:bottom w:val="single" w:sz="4" w:space="0" w:color="auto"/>
            </w:tcBorders>
            <w:shd w:val="clear" w:color="auto" w:fill="FAFAFA"/>
            <w:vAlign w:val="bottom"/>
          </w:tcPr>
          <w:p w14:paraId="68ADFA5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375" w:type="dxa"/>
            <w:tcBorders>
              <w:bottom w:val="single" w:sz="4" w:space="0" w:color="auto"/>
            </w:tcBorders>
            <w:shd w:val="clear" w:color="auto" w:fill="FAFAFA"/>
            <w:vAlign w:val="bottom"/>
          </w:tcPr>
          <w:p w14:paraId="7569F6C7"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(350,963,889)</w:t>
            </w:r>
          </w:p>
        </w:tc>
        <w:tc>
          <w:tcPr>
            <w:tcW w:w="1548" w:type="dxa"/>
            <w:tcBorders>
              <w:bottom w:val="single" w:sz="4" w:space="0" w:color="auto"/>
            </w:tcBorders>
            <w:shd w:val="clear" w:color="auto" w:fill="FAFAFA"/>
            <w:vAlign w:val="bottom"/>
          </w:tcPr>
          <w:p w14:paraId="7D2D374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(2,260,217,136)</w:t>
            </w:r>
          </w:p>
        </w:tc>
        <w:tc>
          <w:tcPr>
            <w:tcW w:w="1958" w:type="dxa"/>
            <w:tcBorders>
              <w:bottom w:val="single" w:sz="4" w:space="0" w:color="auto"/>
            </w:tcBorders>
            <w:shd w:val="clear" w:color="auto" w:fill="FAFAFA"/>
            <w:vAlign w:val="bottom"/>
          </w:tcPr>
          <w:p w14:paraId="4AAFDE3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(8,457,362,563)</w:t>
            </w:r>
          </w:p>
        </w:tc>
        <w:tc>
          <w:tcPr>
            <w:tcW w:w="1800" w:type="dxa"/>
            <w:tcBorders>
              <w:bottom w:val="single" w:sz="4" w:space="0" w:color="auto"/>
            </w:tcBorders>
            <w:shd w:val="clear" w:color="auto" w:fill="FAFAFA"/>
            <w:vAlign w:val="bottom"/>
          </w:tcPr>
          <w:p w14:paraId="57EBC774"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(196,220,368)</w:t>
            </w:r>
          </w:p>
        </w:tc>
        <w:tc>
          <w:tcPr>
            <w:tcW w:w="1555" w:type="dxa"/>
            <w:tcBorders>
              <w:bottom w:val="single" w:sz="4" w:space="0" w:color="auto"/>
            </w:tcBorders>
            <w:shd w:val="clear" w:color="auto" w:fill="FAFAFA"/>
            <w:vAlign w:val="bottom"/>
          </w:tcPr>
          <w:p w14:paraId="0B4F9C3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w:t>
            </w:r>
          </w:p>
        </w:tc>
        <w:tc>
          <w:tcPr>
            <w:tcW w:w="1583" w:type="dxa"/>
            <w:tcBorders>
              <w:bottom w:val="single" w:sz="4" w:space="0" w:color="auto"/>
            </w:tcBorders>
            <w:shd w:val="clear" w:color="auto" w:fill="FAFAFA"/>
            <w:vAlign w:val="bottom"/>
          </w:tcPr>
          <w:p w14:paraId="08279843"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(11,264,763,956)</w:t>
            </w:r>
          </w:p>
        </w:tc>
      </w:tr>
      <w:tr w:rsidR="00B10190" w:rsidRPr="00220DC0" w14:paraId="633B7F81" w14:textId="77777777" w:rsidTr="00452483">
        <w:tc>
          <w:tcPr>
            <w:tcW w:w="4514" w:type="dxa"/>
            <w:shd w:val="clear" w:color="auto" w:fill="auto"/>
          </w:tcPr>
          <w:p w14:paraId="5A6C9FE2"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FAFAFA"/>
          </w:tcPr>
          <w:p w14:paraId="143E941F"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FAFAFA"/>
          </w:tcPr>
          <w:p w14:paraId="3FC515C5"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FAFAFA"/>
          </w:tcPr>
          <w:p w14:paraId="06E0FC5D"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FAFAFA"/>
          </w:tcPr>
          <w:p w14:paraId="003E2E71"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FAFAFA"/>
          </w:tcPr>
          <w:p w14:paraId="6C88506F"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FAFAFA"/>
          </w:tcPr>
          <w:p w14:paraId="448292AF" w14:textId="77777777" w:rsidR="00B10190" w:rsidRPr="00220DC0"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FAFAFA"/>
          </w:tcPr>
          <w:p w14:paraId="60421C10" w14:textId="77777777" w:rsidR="00B10190" w:rsidRPr="00220DC0" w:rsidRDefault="00B10190" w:rsidP="00B10190">
            <w:pPr>
              <w:ind w:right="-72"/>
              <w:jc w:val="right"/>
              <w:rPr>
                <w:rFonts w:ascii="Arial" w:hAnsi="Arial" w:cs="Arial"/>
                <w:b/>
                <w:bCs/>
                <w:sz w:val="12"/>
                <w:szCs w:val="12"/>
              </w:rPr>
            </w:pPr>
          </w:p>
        </w:tc>
      </w:tr>
      <w:tr w:rsidR="00B10190" w:rsidRPr="00220DC0" w14:paraId="0B2A3784" w14:textId="77777777" w:rsidTr="00452483">
        <w:trPr>
          <w:trHeight w:val="75"/>
        </w:trPr>
        <w:tc>
          <w:tcPr>
            <w:tcW w:w="4514" w:type="dxa"/>
            <w:shd w:val="clear" w:color="auto" w:fill="auto"/>
            <w:vAlign w:val="bottom"/>
          </w:tcPr>
          <w:p w14:paraId="7C977511" w14:textId="77777777" w:rsidR="00B10190" w:rsidRPr="00220DC0" w:rsidRDefault="00B10190" w:rsidP="00B10190">
            <w:pPr>
              <w:ind w:left="207"/>
              <w:rPr>
                <w:rFonts w:ascii="Arial" w:hAnsi="Arial" w:cs="Arial"/>
                <w:sz w:val="18"/>
                <w:szCs w:val="18"/>
              </w:rPr>
            </w:pPr>
            <w:r w:rsidRPr="00220DC0">
              <w:rPr>
                <w:rFonts w:ascii="Arial" w:hAnsi="Arial" w:cs="Arial"/>
                <w:sz w:val="18"/>
                <w:szCs w:val="18"/>
              </w:rPr>
              <w:t>Net book value</w:t>
            </w:r>
          </w:p>
        </w:tc>
        <w:tc>
          <w:tcPr>
            <w:tcW w:w="1381" w:type="dxa"/>
            <w:tcBorders>
              <w:bottom w:val="single" w:sz="4" w:space="0" w:color="auto"/>
            </w:tcBorders>
            <w:shd w:val="clear" w:color="auto" w:fill="FAFAFA"/>
            <w:vAlign w:val="bottom"/>
          </w:tcPr>
          <w:p w14:paraId="5972FB0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tcBorders>
              <w:bottom w:val="single" w:sz="4" w:space="0" w:color="auto"/>
            </w:tcBorders>
            <w:shd w:val="clear" w:color="auto" w:fill="FAFAFA"/>
            <w:vAlign w:val="bottom"/>
          </w:tcPr>
          <w:p w14:paraId="2B14D3BF"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1,317,712,869</w:t>
            </w:r>
          </w:p>
        </w:tc>
        <w:tc>
          <w:tcPr>
            <w:tcW w:w="1548" w:type="dxa"/>
            <w:tcBorders>
              <w:bottom w:val="single" w:sz="4" w:space="0" w:color="auto"/>
            </w:tcBorders>
            <w:shd w:val="clear" w:color="auto" w:fill="FAFAFA"/>
            <w:vAlign w:val="bottom"/>
          </w:tcPr>
          <w:p w14:paraId="590C139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2,686,672,356</w:t>
            </w:r>
          </w:p>
        </w:tc>
        <w:tc>
          <w:tcPr>
            <w:tcW w:w="1958" w:type="dxa"/>
            <w:tcBorders>
              <w:bottom w:val="single" w:sz="4" w:space="0" w:color="auto"/>
            </w:tcBorders>
            <w:shd w:val="clear" w:color="auto" w:fill="FAFAFA"/>
            <w:vAlign w:val="bottom"/>
          </w:tcPr>
          <w:p w14:paraId="3F575899"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44,712,732,649</w:t>
            </w:r>
          </w:p>
        </w:tc>
        <w:tc>
          <w:tcPr>
            <w:tcW w:w="1800" w:type="dxa"/>
            <w:tcBorders>
              <w:bottom w:val="single" w:sz="4" w:space="0" w:color="auto"/>
            </w:tcBorders>
            <w:shd w:val="clear" w:color="auto" w:fill="FAFAFA"/>
            <w:vAlign w:val="bottom"/>
          </w:tcPr>
          <w:p w14:paraId="14EEC4E5"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97,756,053</w:t>
            </w:r>
          </w:p>
        </w:tc>
        <w:tc>
          <w:tcPr>
            <w:tcW w:w="1555" w:type="dxa"/>
            <w:tcBorders>
              <w:bottom w:val="single" w:sz="4" w:space="0" w:color="auto"/>
            </w:tcBorders>
            <w:shd w:val="clear" w:color="auto" w:fill="FAFAFA"/>
            <w:vAlign w:val="bottom"/>
          </w:tcPr>
          <w:p w14:paraId="27043A7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83" w:type="dxa"/>
            <w:tcBorders>
              <w:bottom w:val="single" w:sz="4" w:space="0" w:color="auto"/>
            </w:tcBorders>
            <w:shd w:val="clear" w:color="auto" w:fill="FAFAFA"/>
            <w:vAlign w:val="bottom"/>
          </w:tcPr>
          <w:p w14:paraId="6843C6B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55,856,938,552</w:t>
            </w:r>
          </w:p>
        </w:tc>
      </w:tr>
      <w:tr w:rsidR="00B10190" w:rsidRPr="00220DC0" w14:paraId="688164D5" w14:textId="77777777" w:rsidTr="00452483">
        <w:tc>
          <w:tcPr>
            <w:tcW w:w="4514" w:type="dxa"/>
            <w:shd w:val="clear" w:color="auto" w:fill="auto"/>
          </w:tcPr>
          <w:p w14:paraId="6DA073CE" w14:textId="77777777" w:rsidR="00B10190" w:rsidRPr="00220DC0" w:rsidRDefault="00B10190" w:rsidP="00B10190">
            <w:pPr>
              <w:ind w:left="207"/>
              <w:rPr>
                <w:rFonts w:ascii="Arial" w:hAnsi="Arial" w:cs="Arial"/>
                <w:b/>
                <w:bCs/>
                <w:sz w:val="18"/>
                <w:szCs w:val="18"/>
              </w:rPr>
            </w:pPr>
          </w:p>
        </w:tc>
        <w:tc>
          <w:tcPr>
            <w:tcW w:w="1381" w:type="dxa"/>
            <w:tcBorders>
              <w:top w:val="single" w:sz="4" w:space="0" w:color="auto"/>
            </w:tcBorders>
            <w:shd w:val="clear" w:color="auto" w:fill="FAFAFA"/>
          </w:tcPr>
          <w:p w14:paraId="3F879029" w14:textId="77777777" w:rsidR="00B10190" w:rsidRPr="00220DC0"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FAFAFA"/>
          </w:tcPr>
          <w:p w14:paraId="4EB24524" w14:textId="77777777" w:rsidR="00B10190" w:rsidRPr="00220DC0"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FAFAFA"/>
          </w:tcPr>
          <w:p w14:paraId="28136486" w14:textId="77777777" w:rsidR="00B10190" w:rsidRPr="00220DC0"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FAFAFA"/>
          </w:tcPr>
          <w:p w14:paraId="0B04387B" w14:textId="77777777" w:rsidR="00B10190" w:rsidRPr="00220DC0"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FAFAFA"/>
          </w:tcPr>
          <w:p w14:paraId="3BF78B52" w14:textId="77777777" w:rsidR="00B10190" w:rsidRPr="00220DC0"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FAFAFA"/>
          </w:tcPr>
          <w:p w14:paraId="22A88AF4" w14:textId="77777777" w:rsidR="00B10190" w:rsidRPr="00220DC0" w:rsidRDefault="00B10190" w:rsidP="00B10190">
            <w:pPr>
              <w:ind w:right="-72"/>
              <w:jc w:val="right"/>
              <w:rPr>
                <w:rFonts w:ascii="Arial" w:hAnsi="Arial" w:cs="Arial"/>
                <w:sz w:val="18"/>
                <w:szCs w:val="18"/>
              </w:rPr>
            </w:pPr>
          </w:p>
        </w:tc>
        <w:tc>
          <w:tcPr>
            <w:tcW w:w="1583" w:type="dxa"/>
            <w:tcBorders>
              <w:top w:val="single" w:sz="4" w:space="0" w:color="auto"/>
            </w:tcBorders>
            <w:shd w:val="clear" w:color="auto" w:fill="FAFAFA"/>
          </w:tcPr>
          <w:p w14:paraId="36E77507" w14:textId="77777777" w:rsidR="00B10190" w:rsidRPr="00220DC0" w:rsidRDefault="00B10190" w:rsidP="00B10190">
            <w:pPr>
              <w:ind w:right="-72"/>
              <w:jc w:val="right"/>
              <w:rPr>
                <w:rFonts w:ascii="Arial" w:hAnsi="Arial" w:cs="Arial"/>
                <w:sz w:val="18"/>
                <w:szCs w:val="18"/>
              </w:rPr>
            </w:pPr>
          </w:p>
        </w:tc>
      </w:tr>
      <w:tr w:rsidR="00B10190" w:rsidRPr="00220DC0" w14:paraId="143A971C" w14:textId="77777777" w:rsidTr="00452483">
        <w:trPr>
          <w:trHeight w:val="83"/>
        </w:trPr>
        <w:tc>
          <w:tcPr>
            <w:tcW w:w="4514" w:type="dxa"/>
            <w:shd w:val="clear" w:color="auto" w:fill="auto"/>
            <w:vAlign w:val="bottom"/>
          </w:tcPr>
          <w:p w14:paraId="470630AC" w14:textId="77777777" w:rsidR="00B10190" w:rsidRPr="00220DC0" w:rsidRDefault="00B10190" w:rsidP="00B10190">
            <w:pPr>
              <w:ind w:left="207"/>
              <w:rPr>
                <w:rFonts w:ascii="Arial" w:hAnsi="Arial" w:cs="Arial"/>
                <w:spacing w:val="-2"/>
                <w:sz w:val="18"/>
                <w:szCs w:val="18"/>
              </w:rPr>
            </w:pPr>
            <w:r w:rsidRPr="00220DC0">
              <w:rPr>
                <w:rFonts w:ascii="Arial" w:hAnsi="Arial" w:cs="Arial"/>
                <w:b/>
                <w:bCs/>
                <w:spacing w:val="-2"/>
                <w:sz w:val="18"/>
                <w:szCs w:val="18"/>
              </w:rPr>
              <w:t>For the year ended 31 December 2021</w:t>
            </w:r>
          </w:p>
        </w:tc>
        <w:tc>
          <w:tcPr>
            <w:tcW w:w="1381" w:type="dxa"/>
            <w:shd w:val="clear" w:color="auto" w:fill="FAFAFA"/>
            <w:vAlign w:val="bottom"/>
          </w:tcPr>
          <w:p w14:paraId="53860289" w14:textId="77777777" w:rsidR="00B10190" w:rsidRPr="00220DC0" w:rsidRDefault="00B10190" w:rsidP="00B10190">
            <w:pPr>
              <w:ind w:right="-72"/>
              <w:jc w:val="right"/>
              <w:rPr>
                <w:rFonts w:ascii="Arial" w:hAnsi="Arial" w:cs="Arial"/>
                <w:sz w:val="18"/>
                <w:szCs w:val="18"/>
              </w:rPr>
            </w:pPr>
          </w:p>
        </w:tc>
        <w:tc>
          <w:tcPr>
            <w:tcW w:w="1375" w:type="dxa"/>
            <w:shd w:val="clear" w:color="auto" w:fill="FAFAFA"/>
          </w:tcPr>
          <w:p w14:paraId="571C299E" w14:textId="77777777" w:rsidR="00B10190" w:rsidRPr="00220DC0" w:rsidRDefault="00B10190" w:rsidP="00B10190">
            <w:pPr>
              <w:ind w:right="-72"/>
              <w:jc w:val="right"/>
              <w:rPr>
                <w:rFonts w:ascii="Arial" w:hAnsi="Arial" w:cs="Arial"/>
                <w:sz w:val="18"/>
                <w:szCs w:val="18"/>
              </w:rPr>
            </w:pPr>
          </w:p>
        </w:tc>
        <w:tc>
          <w:tcPr>
            <w:tcW w:w="1548" w:type="dxa"/>
            <w:shd w:val="clear" w:color="auto" w:fill="FAFAFA"/>
          </w:tcPr>
          <w:p w14:paraId="6E758928" w14:textId="77777777" w:rsidR="00B10190" w:rsidRPr="00220DC0" w:rsidRDefault="00B10190" w:rsidP="00B10190">
            <w:pPr>
              <w:ind w:right="-72"/>
              <w:jc w:val="right"/>
              <w:rPr>
                <w:rFonts w:ascii="Arial" w:hAnsi="Arial" w:cs="Arial"/>
                <w:sz w:val="18"/>
                <w:szCs w:val="18"/>
              </w:rPr>
            </w:pPr>
          </w:p>
        </w:tc>
        <w:tc>
          <w:tcPr>
            <w:tcW w:w="1958" w:type="dxa"/>
            <w:shd w:val="clear" w:color="auto" w:fill="FAFAFA"/>
          </w:tcPr>
          <w:p w14:paraId="2E1BBFEA" w14:textId="77777777" w:rsidR="00B10190" w:rsidRPr="00220DC0" w:rsidRDefault="00B10190" w:rsidP="00B10190">
            <w:pPr>
              <w:ind w:right="-72"/>
              <w:jc w:val="right"/>
              <w:rPr>
                <w:rFonts w:ascii="Arial" w:hAnsi="Arial" w:cs="Arial"/>
                <w:sz w:val="18"/>
                <w:szCs w:val="18"/>
              </w:rPr>
            </w:pPr>
          </w:p>
        </w:tc>
        <w:tc>
          <w:tcPr>
            <w:tcW w:w="1800" w:type="dxa"/>
            <w:shd w:val="clear" w:color="auto" w:fill="FAFAFA"/>
          </w:tcPr>
          <w:p w14:paraId="799E3B90" w14:textId="77777777" w:rsidR="00B10190" w:rsidRPr="00220DC0" w:rsidRDefault="00B10190" w:rsidP="00B10190">
            <w:pPr>
              <w:ind w:right="-72"/>
              <w:jc w:val="right"/>
              <w:rPr>
                <w:rFonts w:ascii="Arial" w:hAnsi="Arial" w:cs="Arial"/>
                <w:sz w:val="18"/>
                <w:szCs w:val="18"/>
              </w:rPr>
            </w:pPr>
          </w:p>
        </w:tc>
        <w:tc>
          <w:tcPr>
            <w:tcW w:w="1555" w:type="dxa"/>
            <w:shd w:val="clear" w:color="auto" w:fill="FAFAFA"/>
          </w:tcPr>
          <w:p w14:paraId="465FEF0F" w14:textId="77777777" w:rsidR="00B10190" w:rsidRPr="00220DC0" w:rsidRDefault="00B10190" w:rsidP="00B10190">
            <w:pPr>
              <w:ind w:right="-72"/>
              <w:jc w:val="right"/>
              <w:rPr>
                <w:rFonts w:ascii="Arial" w:hAnsi="Arial" w:cs="Arial"/>
                <w:sz w:val="18"/>
                <w:szCs w:val="18"/>
              </w:rPr>
            </w:pPr>
          </w:p>
        </w:tc>
        <w:tc>
          <w:tcPr>
            <w:tcW w:w="1583" w:type="dxa"/>
            <w:shd w:val="clear" w:color="auto" w:fill="FAFAFA"/>
          </w:tcPr>
          <w:p w14:paraId="6962F414" w14:textId="77777777" w:rsidR="00B10190" w:rsidRPr="00220DC0" w:rsidRDefault="00B10190" w:rsidP="00B10190">
            <w:pPr>
              <w:ind w:right="-72"/>
              <w:jc w:val="right"/>
              <w:rPr>
                <w:rFonts w:ascii="Arial" w:hAnsi="Arial" w:cs="Arial"/>
                <w:sz w:val="18"/>
                <w:szCs w:val="18"/>
              </w:rPr>
            </w:pPr>
          </w:p>
        </w:tc>
      </w:tr>
      <w:tr w:rsidR="00B10190" w:rsidRPr="00220DC0" w14:paraId="1B4C9BD4" w14:textId="77777777" w:rsidTr="00452483">
        <w:tc>
          <w:tcPr>
            <w:tcW w:w="4514" w:type="dxa"/>
            <w:shd w:val="clear" w:color="auto" w:fill="auto"/>
            <w:vAlign w:val="bottom"/>
          </w:tcPr>
          <w:p w14:paraId="26C3B99B" w14:textId="77777777" w:rsidR="00B10190" w:rsidRPr="00220DC0" w:rsidRDefault="00B10190" w:rsidP="00B10190">
            <w:pPr>
              <w:ind w:left="207" w:right="-109"/>
              <w:rPr>
                <w:rFonts w:ascii="Arial" w:hAnsi="Arial" w:cs="Arial"/>
                <w:sz w:val="18"/>
                <w:szCs w:val="18"/>
              </w:rPr>
            </w:pPr>
            <w:r w:rsidRPr="00220DC0">
              <w:rPr>
                <w:rFonts w:ascii="Arial" w:hAnsi="Arial" w:cs="Arial"/>
                <w:sz w:val="18"/>
                <w:szCs w:val="18"/>
              </w:rPr>
              <w:t>Opening net book value</w:t>
            </w:r>
          </w:p>
        </w:tc>
        <w:tc>
          <w:tcPr>
            <w:tcW w:w="1381" w:type="dxa"/>
            <w:shd w:val="clear" w:color="auto" w:fill="FAFAFA"/>
            <w:vAlign w:val="bottom"/>
          </w:tcPr>
          <w:p w14:paraId="3DB43E22"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2,106,965,431</w:t>
            </w:r>
          </w:p>
        </w:tc>
        <w:tc>
          <w:tcPr>
            <w:tcW w:w="1375" w:type="dxa"/>
            <w:shd w:val="clear" w:color="auto" w:fill="FAFAFA"/>
            <w:vAlign w:val="bottom"/>
          </w:tcPr>
          <w:p w14:paraId="46C07B7D"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1,317,712,869</w:t>
            </w:r>
          </w:p>
        </w:tc>
        <w:tc>
          <w:tcPr>
            <w:tcW w:w="1548" w:type="dxa"/>
            <w:shd w:val="clear" w:color="auto" w:fill="FAFAFA"/>
            <w:vAlign w:val="bottom"/>
          </w:tcPr>
          <w:p w14:paraId="614E3BC8"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2,686,672,356</w:t>
            </w:r>
          </w:p>
        </w:tc>
        <w:tc>
          <w:tcPr>
            <w:tcW w:w="1958" w:type="dxa"/>
            <w:shd w:val="clear" w:color="auto" w:fill="FAFAFA"/>
            <w:vAlign w:val="bottom"/>
          </w:tcPr>
          <w:p w14:paraId="11584B8A"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44,712,732,649</w:t>
            </w:r>
          </w:p>
        </w:tc>
        <w:tc>
          <w:tcPr>
            <w:tcW w:w="1800" w:type="dxa"/>
            <w:shd w:val="clear" w:color="auto" w:fill="FAFAFA"/>
            <w:vAlign w:val="bottom"/>
          </w:tcPr>
          <w:p w14:paraId="0356A57C"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97,756,053</w:t>
            </w:r>
          </w:p>
        </w:tc>
        <w:tc>
          <w:tcPr>
            <w:tcW w:w="1555" w:type="dxa"/>
            <w:shd w:val="clear" w:color="auto" w:fill="FAFAFA"/>
            <w:vAlign w:val="bottom"/>
          </w:tcPr>
          <w:p w14:paraId="2E1729F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4,935,099,194</w:t>
            </w:r>
          </w:p>
        </w:tc>
        <w:tc>
          <w:tcPr>
            <w:tcW w:w="1583" w:type="dxa"/>
            <w:shd w:val="clear" w:color="auto" w:fill="FAFAFA"/>
            <w:vAlign w:val="bottom"/>
          </w:tcPr>
          <w:p w14:paraId="49B0B640" w14:textId="77777777" w:rsidR="00B10190" w:rsidRPr="00220DC0" w:rsidRDefault="00B10190" w:rsidP="00B10190">
            <w:pPr>
              <w:ind w:right="-72"/>
              <w:jc w:val="right"/>
              <w:rPr>
                <w:rFonts w:ascii="Arial" w:hAnsi="Arial" w:cs="Arial"/>
                <w:sz w:val="18"/>
                <w:szCs w:val="18"/>
              </w:rPr>
            </w:pPr>
            <w:r w:rsidRPr="00220DC0">
              <w:rPr>
                <w:rFonts w:ascii="Arial" w:hAnsi="Arial" w:cs="Arial"/>
                <w:sz w:val="18"/>
                <w:szCs w:val="18"/>
              </w:rPr>
              <w:t>55,856,938,552</w:t>
            </w:r>
          </w:p>
        </w:tc>
      </w:tr>
      <w:tr w:rsidR="00BB6F45" w:rsidRPr="00220DC0" w14:paraId="5DAE6377" w14:textId="77777777" w:rsidTr="00452483">
        <w:tc>
          <w:tcPr>
            <w:tcW w:w="4514" w:type="dxa"/>
            <w:shd w:val="clear" w:color="auto" w:fill="auto"/>
            <w:vAlign w:val="bottom"/>
          </w:tcPr>
          <w:p w14:paraId="6502E10A" w14:textId="77777777" w:rsidR="00BB6F45" w:rsidRPr="00220DC0" w:rsidRDefault="00BB6F45" w:rsidP="00BB6F45">
            <w:pPr>
              <w:ind w:left="207"/>
              <w:rPr>
                <w:rFonts w:ascii="Arial" w:hAnsi="Arial" w:cs="Arial"/>
                <w:sz w:val="18"/>
                <w:szCs w:val="18"/>
              </w:rPr>
            </w:pPr>
            <w:r w:rsidRPr="00220DC0">
              <w:rPr>
                <w:rFonts w:ascii="Arial" w:hAnsi="Arial" w:cs="Arial"/>
                <w:sz w:val="18"/>
                <w:szCs w:val="18"/>
              </w:rPr>
              <w:t>Additions</w:t>
            </w:r>
          </w:p>
        </w:tc>
        <w:tc>
          <w:tcPr>
            <w:tcW w:w="1381" w:type="dxa"/>
            <w:shd w:val="clear" w:color="auto" w:fill="FAFAFA"/>
            <w:vAlign w:val="bottom"/>
          </w:tcPr>
          <w:p w14:paraId="3A803259" w14:textId="5D5E9D07" w:rsidR="00BB6F45" w:rsidRPr="00220DC0" w:rsidRDefault="00BB6F45" w:rsidP="00BB6F45">
            <w:pPr>
              <w:ind w:right="-72"/>
              <w:jc w:val="right"/>
              <w:rPr>
                <w:rFonts w:ascii="Arial" w:hAnsi="Arial" w:cs="Arial"/>
                <w:sz w:val="18"/>
                <w:szCs w:val="18"/>
                <w:lang w:val="en-US"/>
              </w:rPr>
            </w:pPr>
            <w:r w:rsidRPr="00220DC0">
              <w:rPr>
                <w:rFonts w:ascii="Arial" w:hAnsi="Arial" w:cs="Arial"/>
                <w:color w:val="000000"/>
                <w:sz w:val="18"/>
                <w:szCs w:val="18"/>
                <w:lang w:val="en-US"/>
              </w:rPr>
              <w:t>18,600,675</w:t>
            </w:r>
          </w:p>
        </w:tc>
        <w:tc>
          <w:tcPr>
            <w:tcW w:w="1375" w:type="dxa"/>
            <w:shd w:val="clear" w:color="auto" w:fill="FAFAFA"/>
            <w:vAlign w:val="bottom"/>
          </w:tcPr>
          <w:p w14:paraId="63184185" w14:textId="6E2088BB" w:rsidR="00BB6F45" w:rsidRPr="00220DC0" w:rsidRDefault="00941752" w:rsidP="00BB6F45">
            <w:pPr>
              <w:ind w:right="-72"/>
              <w:jc w:val="right"/>
              <w:rPr>
                <w:rFonts w:ascii="Arial" w:hAnsi="Arial" w:cs="Arial"/>
                <w:sz w:val="18"/>
                <w:szCs w:val="18"/>
              </w:rPr>
            </w:pPr>
            <w:r w:rsidRPr="00220DC0">
              <w:rPr>
                <w:rFonts w:ascii="Arial" w:hAnsi="Arial" w:cs="Arial"/>
                <w:color w:val="000000"/>
                <w:sz w:val="18"/>
                <w:szCs w:val="18"/>
                <w:lang w:val="en-US"/>
              </w:rPr>
              <w:t>57,793,886</w:t>
            </w:r>
          </w:p>
        </w:tc>
        <w:tc>
          <w:tcPr>
            <w:tcW w:w="1548" w:type="dxa"/>
            <w:shd w:val="clear" w:color="auto" w:fill="FAFAFA"/>
            <w:vAlign w:val="bottom"/>
          </w:tcPr>
          <w:p w14:paraId="34966635" w14:textId="4F49E890"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772,688,09</w:t>
            </w:r>
            <w:r w:rsidRPr="00220DC0">
              <w:rPr>
                <w:rFonts w:ascii="Arial" w:hAnsi="Arial" w:cs="Arial"/>
                <w:color w:val="000000"/>
                <w:sz w:val="18"/>
                <w:szCs w:val="18"/>
              </w:rPr>
              <w:t>3</w:t>
            </w:r>
          </w:p>
        </w:tc>
        <w:tc>
          <w:tcPr>
            <w:tcW w:w="1958" w:type="dxa"/>
            <w:shd w:val="clear" w:color="auto" w:fill="FAFAFA"/>
            <w:vAlign w:val="bottom"/>
          </w:tcPr>
          <w:p w14:paraId="08DBBF65" w14:textId="32D325E1" w:rsidR="00BB6F45" w:rsidRPr="00220DC0" w:rsidRDefault="007E1FF5" w:rsidP="00BB6F45">
            <w:pPr>
              <w:ind w:right="-72"/>
              <w:jc w:val="right"/>
              <w:rPr>
                <w:rFonts w:ascii="Arial" w:hAnsi="Arial" w:cs="Arial"/>
                <w:sz w:val="18"/>
                <w:szCs w:val="18"/>
              </w:rPr>
            </w:pPr>
            <w:r w:rsidRPr="00220DC0">
              <w:rPr>
                <w:rFonts w:ascii="Arial" w:hAnsi="Arial" w:cs="Arial"/>
                <w:color w:val="000000"/>
                <w:sz w:val="18"/>
                <w:szCs w:val="18"/>
                <w:lang w:val="en-US"/>
              </w:rPr>
              <w:t>2,479,031,298</w:t>
            </w:r>
          </w:p>
        </w:tc>
        <w:tc>
          <w:tcPr>
            <w:tcW w:w="1800" w:type="dxa"/>
            <w:shd w:val="clear" w:color="auto" w:fill="FAFAFA"/>
            <w:vAlign w:val="bottom"/>
          </w:tcPr>
          <w:p w14:paraId="714A4BBF" w14:textId="7A605D0C"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43,313,314</w:t>
            </w:r>
          </w:p>
        </w:tc>
        <w:tc>
          <w:tcPr>
            <w:tcW w:w="1555" w:type="dxa"/>
            <w:shd w:val="clear" w:color="auto" w:fill="FAFAFA"/>
            <w:vAlign w:val="bottom"/>
          </w:tcPr>
          <w:p w14:paraId="4A48D838" w14:textId="18D06A41" w:rsidR="00BB6F45" w:rsidRPr="00220DC0" w:rsidRDefault="007E1FF5" w:rsidP="00BB6F45">
            <w:pPr>
              <w:ind w:right="-72"/>
              <w:jc w:val="right"/>
              <w:rPr>
                <w:rFonts w:ascii="Arial" w:hAnsi="Arial" w:cs="Arial"/>
                <w:sz w:val="18"/>
                <w:szCs w:val="18"/>
              </w:rPr>
            </w:pPr>
            <w:r w:rsidRPr="00220DC0">
              <w:rPr>
                <w:rFonts w:ascii="Arial" w:hAnsi="Arial" w:cs="Arial"/>
                <w:color w:val="000000"/>
                <w:sz w:val="18"/>
                <w:szCs w:val="18"/>
                <w:lang w:val="en-US"/>
              </w:rPr>
              <w:t>4,531,146,190</w:t>
            </w:r>
          </w:p>
        </w:tc>
        <w:tc>
          <w:tcPr>
            <w:tcW w:w="1583" w:type="dxa"/>
            <w:shd w:val="clear" w:color="auto" w:fill="FAFAFA"/>
            <w:vAlign w:val="bottom"/>
          </w:tcPr>
          <w:p w14:paraId="679BC3AB" w14:textId="20921B9C"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7,</w:t>
            </w:r>
            <w:r w:rsidR="004212F1" w:rsidRPr="00220DC0">
              <w:rPr>
                <w:rFonts w:ascii="Arial" w:hAnsi="Arial" w:cs="Arial"/>
                <w:color w:val="000000"/>
                <w:sz w:val="18"/>
                <w:szCs w:val="18"/>
              </w:rPr>
              <w:t>902,573,456</w:t>
            </w:r>
          </w:p>
        </w:tc>
      </w:tr>
      <w:tr w:rsidR="00BB6F45" w:rsidRPr="00220DC0" w14:paraId="7E723637" w14:textId="77777777" w:rsidTr="00452483">
        <w:tc>
          <w:tcPr>
            <w:tcW w:w="4514" w:type="dxa"/>
            <w:shd w:val="clear" w:color="auto" w:fill="auto"/>
            <w:vAlign w:val="bottom"/>
          </w:tcPr>
          <w:p w14:paraId="062ABF19" w14:textId="77777777" w:rsidR="00BB6F45" w:rsidRPr="00220DC0" w:rsidRDefault="00BB6F45" w:rsidP="00BB6F45">
            <w:pPr>
              <w:ind w:left="207"/>
              <w:rPr>
                <w:rFonts w:ascii="Arial" w:hAnsi="Arial" w:cs="Arial"/>
                <w:spacing w:val="-4"/>
                <w:sz w:val="18"/>
                <w:szCs w:val="18"/>
              </w:rPr>
            </w:pPr>
            <w:r w:rsidRPr="00220DC0">
              <w:rPr>
                <w:rFonts w:ascii="Arial" w:hAnsi="Arial" w:cs="Arial"/>
                <w:spacing w:val="-4"/>
                <w:sz w:val="18"/>
                <w:szCs w:val="18"/>
              </w:rPr>
              <w:t>Revise provision for decommissioning costs</w:t>
            </w:r>
          </w:p>
        </w:tc>
        <w:tc>
          <w:tcPr>
            <w:tcW w:w="1381" w:type="dxa"/>
            <w:shd w:val="clear" w:color="auto" w:fill="FAFAFA"/>
            <w:vAlign w:val="bottom"/>
          </w:tcPr>
          <w:p w14:paraId="30F1E704" w14:textId="40E69CE5"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w:t>
            </w:r>
          </w:p>
        </w:tc>
        <w:tc>
          <w:tcPr>
            <w:tcW w:w="1375" w:type="dxa"/>
            <w:shd w:val="clear" w:color="auto" w:fill="FAFAFA"/>
            <w:vAlign w:val="bottom"/>
          </w:tcPr>
          <w:p w14:paraId="4B38627D" w14:textId="6A1DC858"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w:t>
            </w:r>
          </w:p>
        </w:tc>
        <w:tc>
          <w:tcPr>
            <w:tcW w:w="1548" w:type="dxa"/>
            <w:shd w:val="clear" w:color="auto" w:fill="FAFAFA"/>
            <w:vAlign w:val="bottom"/>
          </w:tcPr>
          <w:p w14:paraId="4D272DAD" w14:textId="139BB8EE"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3,768,079</w:t>
            </w:r>
          </w:p>
        </w:tc>
        <w:tc>
          <w:tcPr>
            <w:tcW w:w="1958" w:type="dxa"/>
            <w:shd w:val="clear" w:color="auto" w:fill="FAFAFA"/>
            <w:vAlign w:val="bottom"/>
          </w:tcPr>
          <w:p w14:paraId="73101EA3" w14:textId="58123795"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(375,169,742)</w:t>
            </w:r>
          </w:p>
        </w:tc>
        <w:tc>
          <w:tcPr>
            <w:tcW w:w="1800" w:type="dxa"/>
            <w:shd w:val="clear" w:color="auto" w:fill="FAFAFA"/>
            <w:vAlign w:val="bottom"/>
          </w:tcPr>
          <w:p w14:paraId="4C74366B" w14:textId="4DEB4703"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w:t>
            </w:r>
          </w:p>
        </w:tc>
        <w:tc>
          <w:tcPr>
            <w:tcW w:w="1555" w:type="dxa"/>
            <w:shd w:val="clear" w:color="auto" w:fill="FAFAFA"/>
            <w:vAlign w:val="bottom"/>
          </w:tcPr>
          <w:p w14:paraId="21589398" w14:textId="56102FE8" w:rsidR="00BB6F45" w:rsidRPr="00220DC0" w:rsidRDefault="00BB6F45" w:rsidP="00BB6F45">
            <w:pPr>
              <w:ind w:right="-72"/>
              <w:jc w:val="right"/>
              <w:rPr>
                <w:rFonts w:ascii="Arial" w:hAnsi="Arial" w:cs="Arial"/>
                <w:sz w:val="18"/>
                <w:szCs w:val="18"/>
                <w:cs/>
              </w:rPr>
            </w:pPr>
            <w:r w:rsidRPr="00220DC0">
              <w:rPr>
                <w:rFonts w:ascii="Arial" w:hAnsi="Arial" w:cs="Arial"/>
                <w:color w:val="000000"/>
                <w:sz w:val="18"/>
                <w:szCs w:val="18"/>
                <w:lang w:val="en-US"/>
              </w:rPr>
              <w:t>-</w:t>
            </w:r>
          </w:p>
        </w:tc>
        <w:tc>
          <w:tcPr>
            <w:tcW w:w="1583" w:type="dxa"/>
            <w:shd w:val="clear" w:color="auto" w:fill="FAFAFA"/>
            <w:vAlign w:val="bottom"/>
          </w:tcPr>
          <w:p w14:paraId="5E22F733" w14:textId="460AADC0"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(371,401,663)</w:t>
            </w:r>
          </w:p>
        </w:tc>
      </w:tr>
      <w:tr w:rsidR="00BB6F45" w:rsidRPr="00220DC0" w14:paraId="0AE99EBF" w14:textId="77777777" w:rsidTr="00452483">
        <w:tc>
          <w:tcPr>
            <w:tcW w:w="4514" w:type="dxa"/>
            <w:shd w:val="clear" w:color="auto" w:fill="auto"/>
            <w:vAlign w:val="bottom"/>
          </w:tcPr>
          <w:p w14:paraId="7E96E240" w14:textId="77777777" w:rsidR="00BB6F45" w:rsidRPr="00220DC0" w:rsidRDefault="00BB6F45" w:rsidP="00BB6F45">
            <w:pPr>
              <w:ind w:left="207"/>
              <w:rPr>
                <w:rFonts w:ascii="Arial" w:hAnsi="Arial" w:cs="Arial"/>
                <w:sz w:val="18"/>
                <w:szCs w:val="18"/>
                <w:cs/>
              </w:rPr>
            </w:pPr>
            <w:r w:rsidRPr="00220DC0">
              <w:rPr>
                <w:rFonts w:ascii="Arial" w:hAnsi="Arial" w:cs="Arial"/>
                <w:sz w:val="18"/>
                <w:szCs w:val="18"/>
              </w:rPr>
              <w:t>Disposals, net</w:t>
            </w:r>
          </w:p>
        </w:tc>
        <w:tc>
          <w:tcPr>
            <w:tcW w:w="1381" w:type="dxa"/>
            <w:shd w:val="clear" w:color="auto" w:fill="FAFAFA"/>
            <w:vAlign w:val="bottom"/>
          </w:tcPr>
          <w:p w14:paraId="7D729E44" w14:textId="22B869C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375" w:type="dxa"/>
            <w:shd w:val="clear" w:color="auto" w:fill="FAFAFA"/>
            <w:vAlign w:val="bottom"/>
          </w:tcPr>
          <w:p w14:paraId="312EA1FF" w14:textId="01E75C73" w:rsidR="00BB6F45" w:rsidRPr="00220DC0" w:rsidRDefault="00941752" w:rsidP="00BB6F45">
            <w:pPr>
              <w:ind w:right="-72"/>
              <w:jc w:val="right"/>
              <w:rPr>
                <w:rFonts w:ascii="Arial" w:hAnsi="Arial" w:cs="Arial"/>
                <w:sz w:val="18"/>
                <w:szCs w:val="18"/>
              </w:rPr>
            </w:pPr>
            <w:r w:rsidRPr="00220DC0">
              <w:rPr>
                <w:rFonts w:ascii="Arial" w:hAnsi="Arial" w:cs="Arial"/>
                <w:color w:val="000000"/>
                <w:sz w:val="18"/>
                <w:szCs w:val="18"/>
              </w:rPr>
              <w:t>-</w:t>
            </w:r>
          </w:p>
        </w:tc>
        <w:tc>
          <w:tcPr>
            <w:tcW w:w="1548" w:type="dxa"/>
            <w:shd w:val="clear" w:color="auto" w:fill="FAFAFA"/>
            <w:vAlign w:val="bottom"/>
          </w:tcPr>
          <w:p w14:paraId="650980E3" w14:textId="6AE5D014"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(497,088,678)</w:t>
            </w:r>
          </w:p>
        </w:tc>
        <w:tc>
          <w:tcPr>
            <w:tcW w:w="1958" w:type="dxa"/>
            <w:shd w:val="clear" w:color="auto" w:fill="FAFAFA"/>
            <w:vAlign w:val="bottom"/>
          </w:tcPr>
          <w:p w14:paraId="38A268B8" w14:textId="3A093125"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r w:rsidR="00E805DA" w:rsidRPr="00220DC0">
              <w:rPr>
                <w:rFonts w:ascii="Arial" w:hAnsi="Arial" w:cs="Arial"/>
                <w:color w:val="000000"/>
                <w:sz w:val="18"/>
                <w:szCs w:val="18"/>
              </w:rPr>
              <w:t>1,300,223,522</w:t>
            </w:r>
            <w:r w:rsidRPr="00220DC0">
              <w:rPr>
                <w:rFonts w:ascii="Arial" w:hAnsi="Arial" w:cs="Arial"/>
                <w:color w:val="000000"/>
                <w:sz w:val="18"/>
                <w:szCs w:val="18"/>
              </w:rPr>
              <w:t>)</w:t>
            </w:r>
          </w:p>
        </w:tc>
        <w:tc>
          <w:tcPr>
            <w:tcW w:w="1800" w:type="dxa"/>
            <w:shd w:val="clear" w:color="auto" w:fill="FAFAFA"/>
            <w:vAlign w:val="bottom"/>
          </w:tcPr>
          <w:p w14:paraId="49983608" w14:textId="176CF01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(271,203)</w:t>
            </w:r>
          </w:p>
        </w:tc>
        <w:tc>
          <w:tcPr>
            <w:tcW w:w="1555" w:type="dxa"/>
            <w:shd w:val="clear" w:color="auto" w:fill="FAFAFA"/>
            <w:vAlign w:val="bottom"/>
          </w:tcPr>
          <w:p w14:paraId="6F5DACEA" w14:textId="49427D10"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583" w:type="dxa"/>
            <w:shd w:val="clear" w:color="auto" w:fill="FAFAFA"/>
            <w:vAlign w:val="bottom"/>
          </w:tcPr>
          <w:p w14:paraId="77BF8F4E" w14:textId="6C683525"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(1,7</w:t>
            </w:r>
            <w:r w:rsidR="004212F1" w:rsidRPr="00220DC0">
              <w:rPr>
                <w:rFonts w:ascii="Arial" w:hAnsi="Arial" w:cs="Arial"/>
                <w:color w:val="000000"/>
                <w:sz w:val="18"/>
                <w:szCs w:val="18"/>
              </w:rPr>
              <w:t>97,583,</w:t>
            </w:r>
            <w:r w:rsidR="00C5037F" w:rsidRPr="00220DC0">
              <w:rPr>
                <w:rFonts w:ascii="Arial" w:hAnsi="Arial" w:cs="Arial"/>
                <w:color w:val="000000"/>
                <w:sz w:val="18"/>
                <w:szCs w:val="18"/>
              </w:rPr>
              <w:t>4</w:t>
            </w:r>
            <w:r w:rsidR="004212F1" w:rsidRPr="00220DC0">
              <w:rPr>
                <w:rFonts w:ascii="Arial" w:hAnsi="Arial" w:cs="Arial"/>
                <w:color w:val="000000"/>
                <w:sz w:val="18"/>
                <w:szCs w:val="18"/>
              </w:rPr>
              <w:t>03</w:t>
            </w:r>
            <w:r w:rsidRPr="00220DC0">
              <w:rPr>
                <w:rFonts w:ascii="Arial" w:hAnsi="Arial" w:cs="Arial"/>
                <w:color w:val="000000"/>
                <w:sz w:val="18"/>
                <w:szCs w:val="18"/>
              </w:rPr>
              <w:t>)</w:t>
            </w:r>
          </w:p>
        </w:tc>
      </w:tr>
      <w:tr w:rsidR="00BB6F45" w:rsidRPr="00220DC0" w14:paraId="4524E66E" w14:textId="77777777" w:rsidTr="00452483">
        <w:tc>
          <w:tcPr>
            <w:tcW w:w="4514" w:type="dxa"/>
            <w:shd w:val="clear" w:color="auto" w:fill="auto"/>
            <w:vAlign w:val="bottom"/>
          </w:tcPr>
          <w:p w14:paraId="3F7BBF28" w14:textId="77777777" w:rsidR="00BB6F45" w:rsidRPr="00220DC0" w:rsidRDefault="00BB6F45" w:rsidP="00BB6F45">
            <w:pPr>
              <w:ind w:left="207"/>
              <w:rPr>
                <w:rFonts w:ascii="Arial" w:hAnsi="Arial" w:cs="Arial"/>
                <w:sz w:val="18"/>
                <w:szCs w:val="18"/>
              </w:rPr>
            </w:pPr>
            <w:r w:rsidRPr="00220DC0">
              <w:rPr>
                <w:rFonts w:ascii="Arial" w:hAnsi="Arial" w:cs="Arial"/>
                <w:sz w:val="18"/>
                <w:szCs w:val="18"/>
              </w:rPr>
              <w:t>Write off, net</w:t>
            </w:r>
          </w:p>
        </w:tc>
        <w:tc>
          <w:tcPr>
            <w:tcW w:w="1381" w:type="dxa"/>
            <w:shd w:val="clear" w:color="auto" w:fill="FAFAFA"/>
            <w:vAlign w:val="bottom"/>
          </w:tcPr>
          <w:p w14:paraId="09613D19" w14:textId="13418C6D"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375" w:type="dxa"/>
            <w:shd w:val="clear" w:color="auto" w:fill="FAFAFA"/>
            <w:vAlign w:val="bottom"/>
          </w:tcPr>
          <w:p w14:paraId="72719A35" w14:textId="54B4F628"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548" w:type="dxa"/>
            <w:shd w:val="clear" w:color="auto" w:fill="FAFAFA"/>
            <w:vAlign w:val="bottom"/>
          </w:tcPr>
          <w:p w14:paraId="0B35D0F4" w14:textId="3D543E17"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(7,406,707)</w:t>
            </w:r>
          </w:p>
        </w:tc>
        <w:tc>
          <w:tcPr>
            <w:tcW w:w="1958" w:type="dxa"/>
            <w:shd w:val="clear" w:color="auto" w:fill="FAFAFA"/>
            <w:vAlign w:val="bottom"/>
          </w:tcPr>
          <w:p w14:paraId="2A9DD11F" w14:textId="63DEBEDC"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(765,793)</w:t>
            </w:r>
          </w:p>
        </w:tc>
        <w:tc>
          <w:tcPr>
            <w:tcW w:w="1800" w:type="dxa"/>
            <w:shd w:val="clear" w:color="auto" w:fill="FAFAFA"/>
            <w:vAlign w:val="bottom"/>
          </w:tcPr>
          <w:p w14:paraId="036C59BF" w14:textId="734CFB33"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(1,305,331)</w:t>
            </w:r>
          </w:p>
        </w:tc>
        <w:tc>
          <w:tcPr>
            <w:tcW w:w="1555" w:type="dxa"/>
            <w:shd w:val="clear" w:color="auto" w:fill="FAFAFA"/>
            <w:vAlign w:val="bottom"/>
          </w:tcPr>
          <w:p w14:paraId="6EBBB2CD" w14:textId="6B4DC857"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(2,219,023)</w:t>
            </w:r>
          </w:p>
        </w:tc>
        <w:tc>
          <w:tcPr>
            <w:tcW w:w="1583" w:type="dxa"/>
            <w:shd w:val="clear" w:color="auto" w:fill="FAFAFA"/>
            <w:vAlign w:val="bottom"/>
          </w:tcPr>
          <w:p w14:paraId="31C74814" w14:textId="220B9257" w:rsidR="00BB6F45" w:rsidRPr="00220DC0" w:rsidRDefault="00BB6F45" w:rsidP="00BB6F45">
            <w:pPr>
              <w:ind w:right="-72"/>
              <w:jc w:val="right"/>
              <w:rPr>
                <w:rFonts w:ascii="Arial" w:hAnsi="Arial" w:cs="Arial"/>
                <w:sz w:val="18"/>
                <w:szCs w:val="18"/>
                <w:lang w:val="en-US"/>
              </w:rPr>
            </w:pPr>
            <w:r w:rsidRPr="00220DC0">
              <w:rPr>
                <w:rFonts w:ascii="Arial" w:hAnsi="Arial" w:cs="Arial"/>
                <w:color w:val="000000"/>
                <w:sz w:val="18"/>
                <w:szCs w:val="18"/>
              </w:rPr>
              <w:t>(11,696,854)</w:t>
            </w:r>
          </w:p>
        </w:tc>
      </w:tr>
      <w:tr w:rsidR="00BB6F45" w:rsidRPr="00220DC0" w14:paraId="06E6AC7E" w14:textId="77777777" w:rsidTr="00452483">
        <w:tc>
          <w:tcPr>
            <w:tcW w:w="4514" w:type="dxa"/>
            <w:shd w:val="clear" w:color="auto" w:fill="auto"/>
            <w:vAlign w:val="bottom"/>
          </w:tcPr>
          <w:p w14:paraId="4D35BB66" w14:textId="7B6FE046" w:rsidR="00BB6F45" w:rsidRPr="00220DC0" w:rsidRDefault="00BB6F45" w:rsidP="00BB6F45">
            <w:pPr>
              <w:ind w:left="207"/>
              <w:rPr>
                <w:rFonts w:ascii="Arial" w:hAnsi="Arial" w:cs="Arial"/>
                <w:sz w:val="18"/>
                <w:szCs w:val="18"/>
              </w:rPr>
            </w:pPr>
            <w:r w:rsidRPr="00220DC0">
              <w:rPr>
                <w:rFonts w:ascii="Arial" w:hAnsi="Arial" w:cs="Arial"/>
                <w:sz w:val="18"/>
                <w:szCs w:val="18"/>
              </w:rPr>
              <w:t>Transfer</w:t>
            </w:r>
          </w:p>
        </w:tc>
        <w:tc>
          <w:tcPr>
            <w:tcW w:w="1381" w:type="dxa"/>
            <w:shd w:val="clear" w:color="auto" w:fill="FAFAFA"/>
            <w:vAlign w:val="bottom"/>
          </w:tcPr>
          <w:p w14:paraId="2163247A" w14:textId="30F9DA44"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w:t>
            </w:r>
          </w:p>
        </w:tc>
        <w:tc>
          <w:tcPr>
            <w:tcW w:w="1375" w:type="dxa"/>
            <w:shd w:val="clear" w:color="auto" w:fill="FAFAFA"/>
            <w:vAlign w:val="bottom"/>
          </w:tcPr>
          <w:p w14:paraId="737B2FCA" w14:textId="7C37213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424,851,873</w:t>
            </w:r>
          </w:p>
        </w:tc>
        <w:tc>
          <w:tcPr>
            <w:tcW w:w="1548" w:type="dxa"/>
            <w:shd w:val="clear" w:color="auto" w:fill="FAFAFA"/>
            <w:vAlign w:val="bottom"/>
          </w:tcPr>
          <w:p w14:paraId="57E53F8F" w14:textId="6A01415F"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659,037,645</w:t>
            </w:r>
          </w:p>
        </w:tc>
        <w:tc>
          <w:tcPr>
            <w:tcW w:w="1958" w:type="dxa"/>
            <w:shd w:val="clear" w:color="auto" w:fill="FAFAFA"/>
            <w:vAlign w:val="bottom"/>
          </w:tcPr>
          <w:p w14:paraId="10C42F70" w14:textId="45B6AF0F" w:rsidR="00BB6F45" w:rsidRPr="00220DC0" w:rsidRDefault="007E1FF5" w:rsidP="00BB6F45">
            <w:pPr>
              <w:ind w:right="-72"/>
              <w:jc w:val="right"/>
              <w:rPr>
                <w:rFonts w:ascii="Arial" w:hAnsi="Arial" w:cs="Arial"/>
                <w:sz w:val="18"/>
                <w:szCs w:val="18"/>
              </w:rPr>
            </w:pPr>
            <w:r w:rsidRPr="00220DC0">
              <w:rPr>
                <w:rFonts w:ascii="Arial" w:hAnsi="Arial" w:cs="Arial"/>
                <w:color w:val="000000"/>
                <w:sz w:val="18"/>
                <w:szCs w:val="18"/>
                <w:lang w:val="en-US"/>
              </w:rPr>
              <w:t>67,310,156</w:t>
            </w:r>
          </w:p>
        </w:tc>
        <w:tc>
          <w:tcPr>
            <w:tcW w:w="1800" w:type="dxa"/>
            <w:shd w:val="clear" w:color="auto" w:fill="FAFAFA"/>
            <w:vAlign w:val="bottom"/>
          </w:tcPr>
          <w:p w14:paraId="515C9109" w14:textId="2153882E"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lang w:val="en-US"/>
              </w:rPr>
              <w:t>8,200</w:t>
            </w:r>
          </w:p>
        </w:tc>
        <w:tc>
          <w:tcPr>
            <w:tcW w:w="1555" w:type="dxa"/>
            <w:shd w:val="clear" w:color="auto" w:fill="FAFAFA"/>
            <w:vAlign w:val="bottom"/>
          </w:tcPr>
          <w:p w14:paraId="6734ECB2" w14:textId="2ED5CAE5" w:rsidR="00BB6F45" w:rsidRPr="00220DC0" w:rsidRDefault="007E1FF5" w:rsidP="00BB6F45">
            <w:pPr>
              <w:ind w:right="-72"/>
              <w:jc w:val="right"/>
              <w:rPr>
                <w:rFonts w:ascii="Arial" w:hAnsi="Arial" w:cs="Arial"/>
                <w:sz w:val="18"/>
                <w:szCs w:val="18"/>
              </w:rPr>
            </w:pPr>
            <w:r w:rsidRPr="00220DC0">
              <w:rPr>
                <w:rFonts w:ascii="Arial" w:hAnsi="Arial" w:cs="Arial"/>
                <w:color w:val="000000"/>
                <w:sz w:val="18"/>
                <w:szCs w:val="18"/>
                <w:lang w:val="en-US"/>
              </w:rPr>
              <w:t>(1,151,207,874)</w:t>
            </w:r>
          </w:p>
        </w:tc>
        <w:tc>
          <w:tcPr>
            <w:tcW w:w="1583" w:type="dxa"/>
            <w:shd w:val="clear" w:color="auto" w:fill="FAFAFA"/>
            <w:vAlign w:val="bottom"/>
          </w:tcPr>
          <w:p w14:paraId="74694E1D" w14:textId="27EE010B" w:rsidR="00BB6F45" w:rsidRPr="00220DC0" w:rsidRDefault="00BB6F45" w:rsidP="00BB6F45">
            <w:pPr>
              <w:ind w:right="-72"/>
              <w:jc w:val="right"/>
              <w:rPr>
                <w:rFonts w:ascii="Arial" w:hAnsi="Arial" w:cs="Arial"/>
                <w:sz w:val="18"/>
                <w:szCs w:val="18"/>
                <w:lang w:val="en-US"/>
              </w:rPr>
            </w:pPr>
            <w:r w:rsidRPr="00220DC0">
              <w:rPr>
                <w:rFonts w:ascii="Arial" w:hAnsi="Arial" w:cs="Arial"/>
                <w:color w:val="000000"/>
                <w:sz w:val="18"/>
                <w:szCs w:val="18"/>
              </w:rPr>
              <w:t>-</w:t>
            </w:r>
          </w:p>
        </w:tc>
      </w:tr>
      <w:tr w:rsidR="00BB6F45" w:rsidRPr="00220DC0" w14:paraId="647A77DA" w14:textId="77777777" w:rsidTr="00452483">
        <w:tc>
          <w:tcPr>
            <w:tcW w:w="4514" w:type="dxa"/>
            <w:shd w:val="clear" w:color="auto" w:fill="auto"/>
            <w:vAlign w:val="bottom"/>
          </w:tcPr>
          <w:p w14:paraId="38FA493E" w14:textId="6CA07201" w:rsidR="001D0B4F" w:rsidRPr="00220DC0" w:rsidRDefault="00BB6F45" w:rsidP="00BB6F45">
            <w:pPr>
              <w:ind w:left="207"/>
              <w:rPr>
                <w:rFonts w:ascii="Arial" w:hAnsi="Arial" w:cs="Arial"/>
                <w:sz w:val="18"/>
                <w:szCs w:val="18"/>
              </w:rPr>
            </w:pPr>
            <w:r w:rsidRPr="00220DC0">
              <w:rPr>
                <w:rFonts w:ascii="Arial" w:hAnsi="Arial" w:cs="Arial"/>
                <w:sz w:val="18"/>
                <w:szCs w:val="18"/>
              </w:rPr>
              <w:t xml:space="preserve">Transfer the </w:t>
            </w:r>
            <w:r w:rsidR="00DB3F8A" w:rsidRPr="00220DC0">
              <w:rPr>
                <w:rFonts w:ascii="Arial" w:hAnsi="Arial" w:cs="Arial"/>
                <w:sz w:val="18"/>
                <w:szCs w:val="18"/>
              </w:rPr>
              <w:t>components</w:t>
            </w:r>
            <w:r w:rsidRPr="00220DC0">
              <w:rPr>
                <w:rFonts w:ascii="Arial" w:hAnsi="Arial" w:cs="Arial"/>
                <w:sz w:val="18"/>
                <w:szCs w:val="18"/>
              </w:rPr>
              <w:t xml:space="preserve"> of power plants to </w:t>
            </w:r>
          </w:p>
          <w:p w14:paraId="33A8E886" w14:textId="4655C6D6" w:rsidR="00BB6F45" w:rsidRPr="00220DC0" w:rsidRDefault="001D0B4F" w:rsidP="00BB6F45">
            <w:pPr>
              <w:ind w:left="207"/>
              <w:rPr>
                <w:rFonts w:ascii="Arial" w:hAnsi="Arial" w:cs="Arial"/>
                <w:sz w:val="18"/>
                <w:szCs w:val="18"/>
              </w:rPr>
            </w:pPr>
            <w:r w:rsidRPr="00220DC0">
              <w:rPr>
                <w:rFonts w:ascii="Arial" w:hAnsi="Arial" w:cs="Arial"/>
                <w:sz w:val="18"/>
                <w:szCs w:val="18"/>
              </w:rPr>
              <w:t xml:space="preserve">   </w:t>
            </w:r>
            <w:r w:rsidR="00DB3F8A">
              <w:rPr>
                <w:rFonts w:ascii="Arial" w:hAnsi="Arial" w:cs="Arial"/>
                <w:sz w:val="18"/>
                <w:szCs w:val="18"/>
              </w:rPr>
              <w:t>non-</w:t>
            </w:r>
            <w:r w:rsidR="00BB6F45" w:rsidRPr="00220DC0">
              <w:rPr>
                <w:rFonts w:ascii="Arial" w:hAnsi="Arial" w:cs="Arial"/>
                <w:sz w:val="18"/>
                <w:szCs w:val="18"/>
              </w:rPr>
              <w:t>current assets held for sale (Note 16)</w:t>
            </w:r>
          </w:p>
        </w:tc>
        <w:tc>
          <w:tcPr>
            <w:tcW w:w="1381" w:type="dxa"/>
            <w:shd w:val="clear" w:color="auto" w:fill="FAFAFA"/>
            <w:vAlign w:val="bottom"/>
          </w:tcPr>
          <w:p w14:paraId="71ED18FF" w14:textId="2021E50D" w:rsidR="00BB6F45" w:rsidRPr="00220DC0" w:rsidRDefault="00BB6F45" w:rsidP="00BB6F45">
            <w:pPr>
              <w:ind w:right="-72"/>
              <w:jc w:val="right"/>
              <w:rPr>
                <w:rFonts w:ascii="Arial" w:hAnsi="Arial" w:cs="Arial"/>
                <w:sz w:val="18"/>
                <w:szCs w:val="18"/>
                <w:lang w:val="en-US"/>
              </w:rPr>
            </w:pPr>
            <w:r w:rsidRPr="00220DC0">
              <w:rPr>
                <w:rFonts w:ascii="Arial" w:hAnsi="Arial" w:cs="Arial"/>
                <w:color w:val="000000"/>
                <w:sz w:val="18"/>
                <w:szCs w:val="18"/>
              </w:rPr>
              <w:t>-</w:t>
            </w:r>
          </w:p>
        </w:tc>
        <w:tc>
          <w:tcPr>
            <w:tcW w:w="1375" w:type="dxa"/>
            <w:shd w:val="clear" w:color="auto" w:fill="FAFAFA"/>
            <w:vAlign w:val="bottom"/>
          </w:tcPr>
          <w:p w14:paraId="2FE4D0F2" w14:textId="4F5CF0AC" w:rsidR="00BB6F45" w:rsidRPr="00220DC0" w:rsidRDefault="00BB6F45" w:rsidP="00BB6F45">
            <w:pPr>
              <w:ind w:right="-72"/>
              <w:jc w:val="right"/>
              <w:rPr>
                <w:rFonts w:ascii="Arial" w:hAnsi="Arial" w:cs="Arial"/>
                <w:sz w:val="18"/>
                <w:szCs w:val="18"/>
                <w:lang w:val="en-US"/>
              </w:rPr>
            </w:pPr>
            <w:r w:rsidRPr="00220DC0">
              <w:rPr>
                <w:rFonts w:ascii="Arial" w:hAnsi="Arial" w:cs="Arial"/>
                <w:color w:val="000000"/>
                <w:sz w:val="18"/>
                <w:szCs w:val="18"/>
              </w:rPr>
              <w:t>-</w:t>
            </w:r>
          </w:p>
        </w:tc>
        <w:tc>
          <w:tcPr>
            <w:tcW w:w="1548" w:type="dxa"/>
            <w:shd w:val="clear" w:color="auto" w:fill="FAFAFA"/>
            <w:vAlign w:val="bottom"/>
          </w:tcPr>
          <w:p w14:paraId="78309360" w14:textId="3B89E53B"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958" w:type="dxa"/>
            <w:shd w:val="clear" w:color="auto" w:fill="FAFAFA"/>
            <w:vAlign w:val="bottom"/>
          </w:tcPr>
          <w:p w14:paraId="7A92C44E" w14:textId="342BCDBE"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(713,908,748)</w:t>
            </w:r>
          </w:p>
        </w:tc>
        <w:tc>
          <w:tcPr>
            <w:tcW w:w="1800" w:type="dxa"/>
            <w:shd w:val="clear" w:color="auto" w:fill="FAFAFA"/>
            <w:vAlign w:val="bottom"/>
          </w:tcPr>
          <w:p w14:paraId="6B81DD0B" w14:textId="0F80CC8A"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555" w:type="dxa"/>
            <w:shd w:val="clear" w:color="auto" w:fill="FAFAFA"/>
            <w:vAlign w:val="bottom"/>
          </w:tcPr>
          <w:p w14:paraId="7009E0CF" w14:textId="5B338DCB"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583" w:type="dxa"/>
            <w:shd w:val="clear" w:color="auto" w:fill="FAFAFA"/>
            <w:vAlign w:val="bottom"/>
          </w:tcPr>
          <w:p w14:paraId="4602621B" w14:textId="63D37F68"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(713,908,748)</w:t>
            </w:r>
          </w:p>
        </w:tc>
      </w:tr>
      <w:tr w:rsidR="00BB6F45" w:rsidRPr="00220DC0" w14:paraId="3D544955" w14:textId="77777777" w:rsidTr="00452483">
        <w:tc>
          <w:tcPr>
            <w:tcW w:w="4514" w:type="dxa"/>
            <w:shd w:val="clear" w:color="auto" w:fill="auto"/>
            <w:vAlign w:val="bottom"/>
          </w:tcPr>
          <w:p w14:paraId="61C00F48" w14:textId="77777777" w:rsidR="00BB6F45" w:rsidRPr="00220DC0" w:rsidRDefault="00BB6F45" w:rsidP="00BB6F45">
            <w:pPr>
              <w:ind w:left="207"/>
              <w:rPr>
                <w:rFonts w:ascii="Arial" w:hAnsi="Arial" w:cs="Arial"/>
                <w:sz w:val="18"/>
                <w:szCs w:val="18"/>
              </w:rPr>
            </w:pPr>
            <w:r w:rsidRPr="00220DC0">
              <w:rPr>
                <w:rFonts w:ascii="Arial" w:hAnsi="Arial" w:cs="Arial"/>
                <w:sz w:val="18"/>
                <w:szCs w:val="18"/>
              </w:rPr>
              <w:t xml:space="preserve">Depreciation charge </w:t>
            </w:r>
          </w:p>
        </w:tc>
        <w:tc>
          <w:tcPr>
            <w:tcW w:w="1381" w:type="dxa"/>
            <w:shd w:val="clear" w:color="auto" w:fill="FAFAFA"/>
            <w:vAlign w:val="bottom"/>
          </w:tcPr>
          <w:p w14:paraId="20172F59" w14:textId="43CBB0BE"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375" w:type="dxa"/>
            <w:shd w:val="clear" w:color="auto" w:fill="FAFAFA"/>
            <w:vAlign w:val="bottom"/>
          </w:tcPr>
          <w:p w14:paraId="34803C47" w14:textId="78483B7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(94,426,343)</w:t>
            </w:r>
          </w:p>
        </w:tc>
        <w:tc>
          <w:tcPr>
            <w:tcW w:w="1548" w:type="dxa"/>
            <w:shd w:val="clear" w:color="auto" w:fill="FAFAFA"/>
            <w:vAlign w:val="bottom"/>
          </w:tcPr>
          <w:p w14:paraId="36954C8E" w14:textId="061D56C4"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(266,669,428)</w:t>
            </w:r>
          </w:p>
        </w:tc>
        <w:tc>
          <w:tcPr>
            <w:tcW w:w="1958" w:type="dxa"/>
            <w:shd w:val="clear" w:color="auto" w:fill="FAFAFA"/>
            <w:vAlign w:val="bottom"/>
          </w:tcPr>
          <w:p w14:paraId="18A6B87B" w14:textId="2E96424B"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(2,102,406,571)</w:t>
            </w:r>
          </w:p>
        </w:tc>
        <w:tc>
          <w:tcPr>
            <w:tcW w:w="1800" w:type="dxa"/>
            <w:shd w:val="clear" w:color="auto" w:fill="FAFAFA"/>
            <w:vAlign w:val="bottom"/>
          </w:tcPr>
          <w:p w14:paraId="4F0018CE" w14:textId="557A0DB6"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(27,656,047)</w:t>
            </w:r>
          </w:p>
        </w:tc>
        <w:tc>
          <w:tcPr>
            <w:tcW w:w="1555" w:type="dxa"/>
            <w:shd w:val="clear" w:color="auto" w:fill="FAFAFA"/>
            <w:vAlign w:val="bottom"/>
          </w:tcPr>
          <w:p w14:paraId="51C473AC" w14:textId="466CF07C"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583" w:type="dxa"/>
            <w:shd w:val="clear" w:color="auto" w:fill="FAFAFA"/>
            <w:vAlign w:val="bottom"/>
          </w:tcPr>
          <w:p w14:paraId="78966958" w14:textId="5C52981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(2,491,158,389)</w:t>
            </w:r>
          </w:p>
        </w:tc>
      </w:tr>
      <w:tr w:rsidR="00BB6F45" w:rsidRPr="00220DC0" w14:paraId="7F76BDD7" w14:textId="77777777" w:rsidTr="00452483">
        <w:tc>
          <w:tcPr>
            <w:tcW w:w="4514" w:type="dxa"/>
            <w:shd w:val="clear" w:color="auto" w:fill="auto"/>
            <w:vAlign w:val="bottom"/>
          </w:tcPr>
          <w:p w14:paraId="658E1F2A" w14:textId="77777777" w:rsidR="00BB6F45" w:rsidRPr="00220DC0" w:rsidRDefault="00BB6F45" w:rsidP="00BB6F45">
            <w:pPr>
              <w:ind w:left="207"/>
              <w:rPr>
                <w:rFonts w:ascii="Arial" w:hAnsi="Arial" w:cs="Arial"/>
                <w:sz w:val="18"/>
                <w:szCs w:val="18"/>
              </w:rPr>
            </w:pPr>
            <w:r w:rsidRPr="00220DC0">
              <w:rPr>
                <w:rFonts w:ascii="Arial" w:hAnsi="Arial" w:cs="Arial"/>
                <w:sz w:val="18"/>
                <w:szCs w:val="18"/>
              </w:rPr>
              <w:t>Currency translation differences</w:t>
            </w:r>
          </w:p>
        </w:tc>
        <w:tc>
          <w:tcPr>
            <w:tcW w:w="1381" w:type="dxa"/>
            <w:tcBorders>
              <w:bottom w:val="single" w:sz="4" w:space="0" w:color="auto"/>
            </w:tcBorders>
            <w:shd w:val="clear" w:color="auto" w:fill="FAFAFA"/>
            <w:vAlign w:val="bottom"/>
          </w:tcPr>
          <w:p w14:paraId="184E6D92" w14:textId="67A0A7E7"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375" w:type="dxa"/>
            <w:tcBorders>
              <w:bottom w:val="single" w:sz="4" w:space="0" w:color="auto"/>
            </w:tcBorders>
            <w:shd w:val="clear" w:color="auto" w:fill="FAFAFA"/>
            <w:vAlign w:val="bottom"/>
          </w:tcPr>
          <w:p w14:paraId="13CE2F51" w14:textId="1956400E"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2,640,192</w:t>
            </w:r>
          </w:p>
        </w:tc>
        <w:tc>
          <w:tcPr>
            <w:tcW w:w="1548" w:type="dxa"/>
            <w:tcBorders>
              <w:bottom w:val="single" w:sz="4" w:space="0" w:color="auto"/>
            </w:tcBorders>
            <w:shd w:val="clear" w:color="auto" w:fill="FAFAFA"/>
            <w:vAlign w:val="bottom"/>
          </w:tcPr>
          <w:p w14:paraId="67F9EF85" w14:textId="1CE42B96"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1,680,022</w:t>
            </w:r>
          </w:p>
        </w:tc>
        <w:tc>
          <w:tcPr>
            <w:tcW w:w="1958" w:type="dxa"/>
            <w:tcBorders>
              <w:bottom w:val="single" w:sz="4" w:space="0" w:color="auto"/>
            </w:tcBorders>
            <w:shd w:val="clear" w:color="auto" w:fill="FAFAFA"/>
            <w:vAlign w:val="bottom"/>
          </w:tcPr>
          <w:p w14:paraId="7A66AAE3" w14:textId="7868CC71"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w:t>
            </w:r>
          </w:p>
        </w:tc>
        <w:tc>
          <w:tcPr>
            <w:tcW w:w="1800" w:type="dxa"/>
            <w:tcBorders>
              <w:bottom w:val="single" w:sz="4" w:space="0" w:color="auto"/>
            </w:tcBorders>
            <w:shd w:val="clear" w:color="auto" w:fill="FAFAFA"/>
            <w:vAlign w:val="bottom"/>
          </w:tcPr>
          <w:p w14:paraId="4FB6C40B" w14:textId="6777F8AB"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32,032,754</w:t>
            </w:r>
          </w:p>
        </w:tc>
        <w:tc>
          <w:tcPr>
            <w:tcW w:w="1555" w:type="dxa"/>
            <w:tcBorders>
              <w:bottom w:val="single" w:sz="4" w:space="0" w:color="auto"/>
            </w:tcBorders>
            <w:shd w:val="clear" w:color="auto" w:fill="FAFAFA"/>
            <w:vAlign w:val="bottom"/>
          </w:tcPr>
          <w:p w14:paraId="318BC452" w14:textId="008BAE70"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10,517,509</w:t>
            </w:r>
          </w:p>
        </w:tc>
        <w:tc>
          <w:tcPr>
            <w:tcW w:w="1583" w:type="dxa"/>
            <w:tcBorders>
              <w:bottom w:val="single" w:sz="4" w:space="0" w:color="auto"/>
            </w:tcBorders>
            <w:shd w:val="clear" w:color="auto" w:fill="FAFAFA"/>
            <w:vAlign w:val="bottom"/>
          </w:tcPr>
          <w:p w14:paraId="59F74DF6" w14:textId="09AFAAE6" w:rsidR="00BB6F45" w:rsidRPr="00220DC0" w:rsidRDefault="00BB6F45" w:rsidP="00BB6F45">
            <w:pPr>
              <w:ind w:right="-72"/>
              <w:jc w:val="right"/>
              <w:rPr>
                <w:rFonts w:ascii="Arial" w:hAnsi="Arial" w:cs="Arial"/>
                <w:sz w:val="18"/>
                <w:szCs w:val="18"/>
              </w:rPr>
            </w:pPr>
            <w:r w:rsidRPr="00220DC0">
              <w:rPr>
                <w:rFonts w:ascii="Arial" w:hAnsi="Arial" w:cs="Arial"/>
                <w:color w:val="000000"/>
                <w:sz w:val="18"/>
                <w:szCs w:val="18"/>
              </w:rPr>
              <w:t>46,870,477</w:t>
            </w:r>
          </w:p>
        </w:tc>
      </w:tr>
      <w:tr w:rsidR="00B10190" w:rsidRPr="00220DC0" w14:paraId="79C8BAE4" w14:textId="77777777" w:rsidTr="00452483">
        <w:tc>
          <w:tcPr>
            <w:tcW w:w="4514" w:type="dxa"/>
            <w:shd w:val="clear" w:color="auto" w:fill="auto"/>
          </w:tcPr>
          <w:p w14:paraId="095DDB64"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FAFAFA"/>
          </w:tcPr>
          <w:p w14:paraId="70B64F96"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FAFAFA"/>
          </w:tcPr>
          <w:p w14:paraId="1D18198B"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FAFAFA"/>
          </w:tcPr>
          <w:p w14:paraId="40989A46"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FAFAFA"/>
          </w:tcPr>
          <w:p w14:paraId="396352C9"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FAFAFA"/>
          </w:tcPr>
          <w:p w14:paraId="326BBD51"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FAFAFA"/>
          </w:tcPr>
          <w:p w14:paraId="6A4A8D29" w14:textId="77777777" w:rsidR="00B10190" w:rsidRPr="00220DC0"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FAFAFA"/>
          </w:tcPr>
          <w:p w14:paraId="49165BB3" w14:textId="77777777" w:rsidR="00B10190" w:rsidRPr="00220DC0" w:rsidRDefault="00B10190" w:rsidP="00B10190">
            <w:pPr>
              <w:ind w:right="-72"/>
              <w:jc w:val="right"/>
              <w:rPr>
                <w:rFonts w:ascii="Arial" w:hAnsi="Arial" w:cs="Arial"/>
                <w:b/>
                <w:bCs/>
                <w:sz w:val="12"/>
                <w:szCs w:val="12"/>
              </w:rPr>
            </w:pPr>
          </w:p>
        </w:tc>
      </w:tr>
      <w:tr w:rsidR="00BB6F45" w:rsidRPr="00220DC0" w14:paraId="22E77495" w14:textId="77777777" w:rsidTr="00452483">
        <w:tc>
          <w:tcPr>
            <w:tcW w:w="4514" w:type="dxa"/>
            <w:shd w:val="clear" w:color="auto" w:fill="auto"/>
            <w:vAlign w:val="bottom"/>
          </w:tcPr>
          <w:p w14:paraId="24B6A701" w14:textId="77777777" w:rsidR="00BB6F45" w:rsidRPr="00220DC0" w:rsidRDefault="00BB6F45" w:rsidP="00B10190">
            <w:pPr>
              <w:ind w:left="207"/>
              <w:rPr>
                <w:rFonts w:ascii="Arial" w:hAnsi="Arial" w:cs="Arial"/>
                <w:sz w:val="18"/>
                <w:szCs w:val="18"/>
              </w:rPr>
            </w:pPr>
            <w:r w:rsidRPr="00220DC0">
              <w:rPr>
                <w:rFonts w:ascii="Arial" w:hAnsi="Arial" w:cs="Arial"/>
                <w:sz w:val="18"/>
                <w:szCs w:val="18"/>
              </w:rPr>
              <w:t>Closing net book value</w:t>
            </w:r>
          </w:p>
        </w:tc>
        <w:tc>
          <w:tcPr>
            <w:tcW w:w="1381" w:type="dxa"/>
            <w:tcBorders>
              <w:bottom w:val="single" w:sz="4" w:space="0" w:color="auto"/>
            </w:tcBorders>
            <w:shd w:val="clear" w:color="auto" w:fill="FAFAFA"/>
            <w:vAlign w:val="bottom"/>
          </w:tcPr>
          <w:p w14:paraId="0E3193AE" w14:textId="3381FB9C" w:rsidR="00BB6F45" w:rsidRPr="00220DC0" w:rsidRDefault="00BB6F45" w:rsidP="00B10190">
            <w:pPr>
              <w:ind w:right="-72"/>
              <w:jc w:val="right"/>
              <w:rPr>
                <w:rFonts w:ascii="Arial" w:hAnsi="Arial" w:cs="Arial"/>
                <w:sz w:val="18"/>
                <w:szCs w:val="18"/>
              </w:rPr>
            </w:pPr>
            <w:r w:rsidRPr="00220DC0">
              <w:rPr>
                <w:rFonts w:ascii="Arial" w:hAnsi="Arial" w:cs="Arial"/>
                <w:color w:val="000000"/>
                <w:sz w:val="18"/>
                <w:szCs w:val="18"/>
              </w:rPr>
              <w:t>2,125,566,106</w:t>
            </w:r>
          </w:p>
        </w:tc>
        <w:tc>
          <w:tcPr>
            <w:tcW w:w="1375" w:type="dxa"/>
            <w:tcBorders>
              <w:bottom w:val="single" w:sz="4" w:space="0" w:color="auto"/>
            </w:tcBorders>
            <w:shd w:val="clear" w:color="auto" w:fill="FAFAFA"/>
            <w:vAlign w:val="bottom"/>
          </w:tcPr>
          <w:p w14:paraId="1EFB242C" w14:textId="1C9E67CA" w:rsidR="00BB6F45" w:rsidRPr="00220DC0" w:rsidRDefault="00BB6F45" w:rsidP="00B10190">
            <w:pPr>
              <w:ind w:right="-72"/>
              <w:jc w:val="right"/>
              <w:rPr>
                <w:rFonts w:ascii="Arial" w:hAnsi="Arial" w:cs="Arial"/>
                <w:sz w:val="18"/>
                <w:szCs w:val="18"/>
              </w:rPr>
            </w:pPr>
            <w:r w:rsidRPr="00220DC0">
              <w:rPr>
                <w:rFonts w:ascii="Arial" w:hAnsi="Arial" w:cs="Arial"/>
                <w:color w:val="000000"/>
                <w:sz w:val="18"/>
                <w:szCs w:val="18"/>
              </w:rPr>
              <w:t>1,708,572,477</w:t>
            </w:r>
          </w:p>
        </w:tc>
        <w:tc>
          <w:tcPr>
            <w:tcW w:w="1548" w:type="dxa"/>
            <w:tcBorders>
              <w:bottom w:val="single" w:sz="4" w:space="0" w:color="auto"/>
            </w:tcBorders>
            <w:shd w:val="clear" w:color="auto" w:fill="FAFAFA"/>
            <w:vAlign w:val="bottom"/>
          </w:tcPr>
          <w:p w14:paraId="23A77B09" w14:textId="04007B3D" w:rsidR="00BB6F45" w:rsidRPr="00220DC0" w:rsidRDefault="00BB6F45" w:rsidP="00B10190">
            <w:pPr>
              <w:ind w:right="-72"/>
              <w:jc w:val="right"/>
              <w:rPr>
                <w:rFonts w:ascii="Arial" w:hAnsi="Arial" w:cs="Arial"/>
                <w:sz w:val="18"/>
                <w:szCs w:val="18"/>
              </w:rPr>
            </w:pPr>
            <w:r w:rsidRPr="00220DC0">
              <w:rPr>
                <w:rFonts w:ascii="Arial" w:hAnsi="Arial" w:cs="Arial"/>
                <w:color w:val="000000"/>
                <w:sz w:val="18"/>
                <w:szCs w:val="18"/>
              </w:rPr>
              <w:t>3,352,681,382</w:t>
            </w:r>
          </w:p>
        </w:tc>
        <w:tc>
          <w:tcPr>
            <w:tcW w:w="1958" w:type="dxa"/>
            <w:tcBorders>
              <w:bottom w:val="single" w:sz="4" w:space="0" w:color="auto"/>
            </w:tcBorders>
            <w:shd w:val="clear" w:color="auto" w:fill="FAFAFA"/>
            <w:vAlign w:val="bottom"/>
          </w:tcPr>
          <w:p w14:paraId="6B27D3F2" w14:textId="068A25AC" w:rsidR="00BB6F45" w:rsidRPr="00220DC0" w:rsidRDefault="007E1FF5" w:rsidP="00B10190">
            <w:pPr>
              <w:ind w:right="-72"/>
              <w:jc w:val="right"/>
              <w:rPr>
                <w:rFonts w:ascii="Arial" w:hAnsi="Arial" w:cs="Arial"/>
                <w:sz w:val="18"/>
                <w:szCs w:val="18"/>
              </w:rPr>
            </w:pPr>
            <w:r w:rsidRPr="00220DC0">
              <w:rPr>
                <w:rFonts w:ascii="Arial" w:hAnsi="Arial" w:cs="Arial"/>
                <w:color w:val="000000"/>
                <w:sz w:val="18"/>
                <w:szCs w:val="18"/>
              </w:rPr>
              <w:t>42,766,599,727</w:t>
            </w:r>
          </w:p>
        </w:tc>
        <w:tc>
          <w:tcPr>
            <w:tcW w:w="1800" w:type="dxa"/>
            <w:tcBorders>
              <w:bottom w:val="single" w:sz="4" w:space="0" w:color="auto"/>
            </w:tcBorders>
            <w:shd w:val="clear" w:color="auto" w:fill="FAFAFA"/>
            <w:vAlign w:val="bottom"/>
          </w:tcPr>
          <w:p w14:paraId="71FAD649" w14:textId="76D16E7E" w:rsidR="00BB6F45" w:rsidRPr="00220DC0" w:rsidRDefault="00BB6F45" w:rsidP="00B10190">
            <w:pPr>
              <w:ind w:right="-72"/>
              <w:jc w:val="right"/>
              <w:rPr>
                <w:rFonts w:ascii="Arial" w:hAnsi="Arial" w:cs="Arial"/>
                <w:sz w:val="18"/>
                <w:szCs w:val="18"/>
              </w:rPr>
            </w:pPr>
            <w:r w:rsidRPr="00220DC0">
              <w:rPr>
                <w:rFonts w:ascii="Arial" w:hAnsi="Arial" w:cs="Arial"/>
                <w:color w:val="000000"/>
                <w:sz w:val="18"/>
                <w:szCs w:val="18"/>
              </w:rPr>
              <w:t>143,877,740</w:t>
            </w:r>
          </w:p>
        </w:tc>
        <w:tc>
          <w:tcPr>
            <w:tcW w:w="1555" w:type="dxa"/>
            <w:tcBorders>
              <w:bottom w:val="single" w:sz="4" w:space="0" w:color="auto"/>
            </w:tcBorders>
            <w:shd w:val="clear" w:color="auto" w:fill="FAFAFA"/>
            <w:vAlign w:val="bottom"/>
          </w:tcPr>
          <w:p w14:paraId="3EFB9399" w14:textId="54B0FA77" w:rsidR="00BB6F45" w:rsidRPr="00220DC0" w:rsidRDefault="007E1FF5" w:rsidP="00B10190">
            <w:pPr>
              <w:ind w:right="-72"/>
              <w:jc w:val="right"/>
              <w:rPr>
                <w:rFonts w:ascii="Arial" w:hAnsi="Arial" w:cs="Arial"/>
                <w:sz w:val="18"/>
                <w:szCs w:val="18"/>
              </w:rPr>
            </w:pPr>
            <w:r w:rsidRPr="00220DC0">
              <w:rPr>
                <w:rFonts w:ascii="Arial" w:hAnsi="Arial" w:cs="Arial"/>
                <w:color w:val="000000"/>
                <w:sz w:val="18"/>
                <w:szCs w:val="18"/>
              </w:rPr>
              <w:t>8,323,335,996</w:t>
            </w:r>
          </w:p>
        </w:tc>
        <w:tc>
          <w:tcPr>
            <w:tcW w:w="1583" w:type="dxa"/>
            <w:tcBorders>
              <w:bottom w:val="single" w:sz="4" w:space="0" w:color="auto"/>
            </w:tcBorders>
            <w:shd w:val="clear" w:color="auto" w:fill="FAFAFA"/>
            <w:vAlign w:val="bottom"/>
          </w:tcPr>
          <w:p w14:paraId="545A2FC5" w14:textId="2A59D46F" w:rsidR="00BB6F45" w:rsidRPr="00220DC0" w:rsidRDefault="00BB6F45" w:rsidP="00B10190">
            <w:pPr>
              <w:ind w:right="-72"/>
              <w:jc w:val="right"/>
              <w:rPr>
                <w:rFonts w:ascii="Arial" w:hAnsi="Arial" w:cs="Arial"/>
                <w:sz w:val="18"/>
                <w:szCs w:val="18"/>
              </w:rPr>
            </w:pPr>
            <w:r w:rsidRPr="00220DC0">
              <w:rPr>
                <w:rFonts w:ascii="Arial" w:hAnsi="Arial" w:cs="Arial"/>
                <w:color w:val="000000"/>
                <w:sz w:val="18"/>
                <w:szCs w:val="18"/>
              </w:rPr>
              <w:t>58,420,633,428</w:t>
            </w:r>
          </w:p>
        </w:tc>
      </w:tr>
      <w:tr w:rsidR="00B10190" w:rsidRPr="00220DC0" w14:paraId="5DD35E27" w14:textId="77777777" w:rsidTr="00452483">
        <w:tc>
          <w:tcPr>
            <w:tcW w:w="4514" w:type="dxa"/>
            <w:shd w:val="clear" w:color="auto" w:fill="auto"/>
          </w:tcPr>
          <w:p w14:paraId="24702DB4" w14:textId="77777777" w:rsidR="00B10190" w:rsidRPr="00220DC0" w:rsidRDefault="00B10190" w:rsidP="00B10190">
            <w:pPr>
              <w:ind w:left="207"/>
              <w:rPr>
                <w:rFonts w:ascii="Arial" w:hAnsi="Arial" w:cs="Arial"/>
                <w:b/>
                <w:bCs/>
                <w:sz w:val="18"/>
                <w:szCs w:val="18"/>
              </w:rPr>
            </w:pPr>
          </w:p>
        </w:tc>
        <w:tc>
          <w:tcPr>
            <w:tcW w:w="1381" w:type="dxa"/>
            <w:tcBorders>
              <w:top w:val="single" w:sz="4" w:space="0" w:color="auto"/>
            </w:tcBorders>
            <w:shd w:val="clear" w:color="auto" w:fill="FAFAFA"/>
          </w:tcPr>
          <w:p w14:paraId="7E96275B" w14:textId="77777777" w:rsidR="00B10190" w:rsidRPr="00220DC0"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FAFAFA"/>
          </w:tcPr>
          <w:p w14:paraId="6170CD83" w14:textId="77777777" w:rsidR="00B10190" w:rsidRPr="00220DC0"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FAFAFA"/>
          </w:tcPr>
          <w:p w14:paraId="3F88F361" w14:textId="77777777" w:rsidR="00B10190" w:rsidRPr="00220DC0"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FAFAFA"/>
          </w:tcPr>
          <w:p w14:paraId="03EDB373" w14:textId="77777777" w:rsidR="00B10190" w:rsidRPr="00220DC0"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FAFAFA"/>
          </w:tcPr>
          <w:p w14:paraId="5109E2C5" w14:textId="77777777" w:rsidR="00B10190" w:rsidRPr="00220DC0"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FAFAFA"/>
          </w:tcPr>
          <w:p w14:paraId="034D8EEA" w14:textId="77777777" w:rsidR="00B10190" w:rsidRPr="00220DC0" w:rsidRDefault="00B10190" w:rsidP="00B10190">
            <w:pPr>
              <w:ind w:right="-72"/>
              <w:jc w:val="right"/>
              <w:rPr>
                <w:rFonts w:ascii="Arial" w:hAnsi="Arial" w:cs="Arial"/>
                <w:sz w:val="18"/>
                <w:szCs w:val="18"/>
              </w:rPr>
            </w:pPr>
          </w:p>
        </w:tc>
        <w:tc>
          <w:tcPr>
            <w:tcW w:w="1583" w:type="dxa"/>
            <w:tcBorders>
              <w:top w:val="single" w:sz="4" w:space="0" w:color="auto"/>
            </w:tcBorders>
            <w:shd w:val="clear" w:color="auto" w:fill="FAFAFA"/>
          </w:tcPr>
          <w:p w14:paraId="51705756" w14:textId="77777777" w:rsidR="00B10190" w:rsidRPr="00220DC0" w:rsidRDefault="00B10190" w:rsidP="00B10190">
            <w:pPr>
              <w:ind w:right="-72"/>
              <w:jc w:val="right"/>
              <w:rPr>
                <w:rFonts w:ascii="Arial" w:hAnsi="Arial" w:cs="Arial"/>
                <w:sz w:val="18"/>
                <w:szCs w:val="18"/>
              </w:rPr>
            </w:pPr>
          </w:p>
        </w:tc>
      </w:tr>
      <w:tr w:rsidR="00B10190" w:rsidRPr="00220DC0" w14:paraId="7E7D7F42" w14:textId="77777777" w:rsidTr="00452483">
        <w:tc>
          <w:tcPr>
            <w:tcW w:w="4514" w:type="dxa"/>
            <w:shd w:val="clear" w:color="auto" w:fill="auto"/>
            <w:vAlign w:val="bottom"/>
          </w:tcPr>
          <w:p w14:paraId="10CFDBD5" w14:textId="77777777" w:rsidR="00B10190" w:rsidRPr="00220DC0" w:rsidRDefault="00B10190" w:rsidP="00B10190">
            <w:pPr>
              <w:ind w:left="207"/>
              <w:rPr>
                <w:rFonts w:ascii="Arial" w:hAnsi="Arial" w:cs="Arial"/>
                <w:b/>
                <w:bCs/>
                <w:sz w:val="18"/>
                <w:szCs w:val="18"/>
              </w:rPr>
            </w:pPr>
            <w:r w:rsidRPr="00220DC0">
              <w:rPr>
                <w:rFonts w:ascii="Arial" w:hAnsi="Arial" w:cs="Arial"/>
                <w:b/>
                <w:bCs/>
                <w:sz w:val="18"/>
                <w:szCs w:val="18"/>
              </w:rPr>
              <w:t>As at 31 December 2021</w:t>
            </w:r>
          </w:p>
        </w:tc>
        <w:tc>
          <w:tcPr>
            <w:tcW w:w="1381" w:type="dxa"/>
            <w:shd w:val="clear" w:color="auto" w:fill="FAFAFA"/>
            <w:vAlign w:val="bottom"/>
          </w:tcPr>
          <w:p w14:paraId="11312FCE" w14:textId="77777777" w:rsidR="00B10190" w:rsidRPr="00220DC0" w:rsidRDefault="00B10190" w:rsidP="00B10190">
            <w:pPr>
              <w:ind w:right="-72"/>
              <w:jc w:val="right"/>
              <w:rPr>
                <w:rFonts w:ascii="Arial" w:hAnsi="Arial" w:cs="Arial"/>
                <w:sz w:val="18"/>
                <w:szCs w:val="18"/>
              </w:rPr>
            </w:pPr>
          </w:p>
        </w:tc>
        <w:tc>
          <w:tcPr>
            <w:tcW w:w="1375" w:type="dxa"/>
            <w:shd w:val="clear" w:color="auto" w:fill="FAFAFA"/>
          </w:tcPr>
          <w:p w14:paraId="2703B8DF" w14:textId="77777777" w:rsidR="00B10190" w:rsidRPr="00220DC0" w:rsidRDefault="00B10190" w:rsidP="00B10190">
            <w:pPr>
              <w:ind w:right="-72"/>
              <w:jc w:val="right"/>
              <w:rPr>
                <w:rFonts w:ascii="Arial" w:hAnsi="Arial" w:cs="Arial"/>
                <w:sz w:val="18"/>
                <w:szCs w:val="18"/>
              </w:rPr>
            </w:pPr>
          </w:p>
        </w:tc>
        <w:tc>
          <w:tcPr>
            <w:tcW w:w="1548" w:type="dxa"/>
            <w:shd w:val="clear" w:color="auto" w:fill="FAFAFA"/>
          </w:tcPr>
          <w:p w14:paraId="54D7FDFB" w14:textId="77777777" w:rsidR="00B10190" w:rsidRPr="00220DC0" w:rsidRDefault="00B10190" w:rsidP="00B10190">
            <w:pPr>
              <w:ind w:right="-72"/>
              <w:jc w:val="right"/>
              <w:rPr>
                <w:rFonts w:ascii="Arial" w:hAnsi="Arial" w:cs="Arial"/>
                <w:sz w:val="18"/>
                <w:szCs w:val="18"/>
              </w:rPr>
            </w:pPr>
          </w:p>
        </w:tc>
        <w:tc>
          <w:tcPr>
            <w:tcW w:w="1958" w:type="dxa"/>
            <w:shd w:val="clear" w:color="auto" w:fill="FAFAFA"/>
          </w:tcPr>
          <w:p w14:paraId="7D375E25" w14:textId="77777777" w:rsidR="00B10190" w:rsidRPr="00220DC0" w:rsidRDefault="00B10190" w:rsidP="00B10190">
            <w:pPr>
              <w:ind w:right="-72"/>
              <w:jc w:val="right"/>
              <w:rPr>
                <w:rFonts w:ascii="Arial" w:hAnsi="Arial" w:cs="Arial"/>
                <w:sz w:val="18"/>
                <w:szCs w:val="18"/>
              </w:rPr>
            </w:pPr>
          </w:p>
        </w:tc>
        <w:tc>
          <w:tcPr>
            <w:tcW w:w="1800" w:type="dxa"/>
            <w:shd w:val="clear" w:color="auto" w:fill="FAFAFA"/>
          </w:tcPr>
          <w:p w14:paraId="5023BB16" w14:textId="77777777" w:rsidR="00B10190" w:rsidRPr="00220DC0" w:rsidRDefault="00B10190" w:rsidP="00B10190">
            <w:pPr>
              <w:ind w:right="-72"/>
              <w:jc w:val="right"/>
              <w:rPr>
                <w:rFonts w:ascii="Arial" w:hAnsi="Arial" w:cs="Arial"/>
                <w:sz w:val="18"/>
                <w:szCs w:val="18"/>
              </w:rPr>
            </w:pPr>
          </w:p>
        </w:tc>
        <w:tc>
          <w:tcPr>
            <w:tcW w:w="1555" w:type="dxa"/>
            <w:shd w:val="clear" w:color="auto" w:fill="FAFAFA"/>
          </w:tcPr>
          <w:p w14:paraId="05CD0866" w14:textId="77777777" w:rsidR="00B10190" w:rsidRPr="00220DC0" w:rsidRDefault="00B10190" w:rsidP="00B10190">
            <w:pPr>
              <w:ind w:right="-72"/>
              <w:jc w:val="right"/>
              <w:rPr>
                <w:rFonts w:ascii="Arial" w:hAnsi="Arial" w:cs="Arial"/>
                <w:sz w:val="18"/>
                <w:szCs w:val="18"/>
              </w:rPr>
            </w:pPr>
          </w:p>
        </w:tc>
        <w:tc>
          <w:tcPr>
            <w:tcW w:w="1583" w:type="dxa"/>
            <w:shd w:val="clear" w:color="auto" w:fill="FAFAFA"/>
          </w:tcPr>
          <w:p w14:paraId="25C7D685" w14:textId="77777777" w:rsidR="00B10190" w:rsidRPr="00220DC0" w:rsidRDefault="00B10190" w:rsidP="00B10190">
            <w:pPr>
              <w:ind w:right="-72"/>
              <w:jc w:val="right"/>
              <w:rPr>
                <w:rFonts w:ascii="Arial" w:hAnsi="Arial" w:cs="Arial"/>
                <w:sz w:val="18"/>
                <w:szCs w:val="18"/>
              </w:rPr>
            </w:pPr>
          </w:p>
        </w:tc>
      </w:tr>
      <w:tr w:rsidR="003A6C74" w:rsidRPr="00220DC0" w14:paraId="6430DE34" w14:textId="77777777" w:rsidTr="00452483">
        <w:tc>
          <w:tcPr>
            <w:tcW w:w="4514" w:type="dxa"/>
            <w:shd w:val="clear" w:color="auto" w:fill="auto"/>
            <w:vAlign w:val="bottom"/>
          </w:tcPr>
          <w:p w14:paraId="2F880A1A" w14:textId="77777777" w:rsidR="003A6C74" w:rsidRPr="00220DC0" w:rsidRDefault="003A6C74" w:rsidP="003A6C74">
            <w:pPr>
              <w:ind w:left="207"/>
              <w:rPr>
                <w:rFonts w:ascii="Arial" w:hAnsi="Arial" w:cs="Arial"/>
                <w:sz w:val="18"/>
                <w:szCs w:val="18"/>
              </w:rPr>
            </w:pPr>
            <w:r w:rsidRPr="00220DC0">
              <w:rPr>
                <w:rFonts w:ascii="Arial" w:hAnsi="Arial" w:cs="Arial"/>
                <w:sz w:val="18"/>
                <w:szCs w:val="18"/>
              </w:rPr>
              <w:t>Cost</w:t>
            </w:r>
          </w:p>
        </w:tc>
        <w:tc>
          <w:tcPr>
            <w:tcW w:w="1381" w:type="dxa"/>
            <w:shd w:val="clear" w:color="auto" w:fill="FAFAFA"/>
            <w:vAlign w:val="bottom"/>
          </w:tcPr>
          <w:p w14:paraId="10F85C7E" w14:textId="57EE32E6"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2,125,566,106</w:t>
            </w:r>
          </w:p>
        </w:tc>
        <w:tc>
          <w:tcPr>
            <w:tcW w:w="1375" w:type="dxa"/>
            <w:shd w:val="clear" w:color="auto" w:fill="FAFAFA"/>
            <w:vAlign w:val="bottom"/>
          </w:tcPr>
          <w:p w14:paraId="23010778" w14:textId="042D60D6"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2,159,</w:t>
            </w:r>
            <w:r w:rsidR="004212F1" w:rsidRPr="00220DC0">
              <w:rPr>
                <w:rFonts w:ascii="Arial" w:hAnsi="Arial" w:cs="Arial"/>
                <w:color w:val="000000"/>
                <w:sz w:val="18"/>
                <w:szCs w:val="18"/>
              </w:rPr>
              <w:t>500,245</w:t>
            </w:r>
          </w:p>
        </w:tc>
        <w:tc>
          <w:tcPr>
            <w:tcW w:w="1548" w:type="dxa"/>
            <w:shd w:val="clear" w:color="auto" w:fill="FAFAFA"/>
            <w:vAlign w:val="bottom"/>
          </w:tcPr>
          <w:p w14:paraId="79885B2F" w14:textId="36D6D115"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5,300,891,879</w:t>
            </w:r>
          </w:p>
        </w:tc>
        <w:tc>
          <w:tcPr>
            <w:tcW w:w="1958" w:type="dxa"/>
            <w:shd w:val="clear" w:color="auto" w:fill="FAFAFA"/>
            <w:vAlign w:val="bottom"/>
          </w:tcPr>
          <w:p w14:paraId="7F1F1D0C" w14:textId="40B0869D" w:rsidR="003A6C74" w:rsidRPr="00220DC0" w:rsidRDefault="007E1FF5" w:rsidP="003A6C74">
            <w:pPr>
              <w:ind w:right="-72"/>
              <w:jc w:val="right"/>
              <w:rPr>
                <w:rFonts w:ascii="Arial" w:hAnsi="Arial" w:cs="Arial"/>
                <w:sz w:val="18"/>
                <w:szCs w:val="18"/>
              </w:rPr>
            </w:pPr>
            <w:r w:rsidRPr="00220DC0">
              <w:rPr>
                <w:rFonts w:ascii="Arial" w:hAnsi="Arial" w:cs="Arial"/>
                <w:color w:val="000000"/>
                <w:sz w:val="18"/>
                <w:szCs w:val="18"/>
              </w:rPr>
              <w:t>52,544,602,552</w:t>
            </w:r>
          </w:p>
        </w:tc>
        <w:tc>
          <w:tcPr>
            <w:tcW w:w="1800" w:type="dxa"/>
            <w:shd w:val="clear" w:color="auto" w:fill="FAFAFA"/>
            <w:vAlign w:val="bottom"/>
          </w:tcPr>
          <w:p w14:paraId="67AA42AD" w14:textId="6629E47B"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397,625,294</w:t>
            </w:r>
          </w:p>
        </w:tc>
        <w:tc>
          <w:tcPr>
            <w:tcW w:w="1555" w:type="dxa"/>
            <w:shd w:val="clear" w:color="auto" w:fill="FAFAFA"/>
            <w:vAlign w:val="bottom"/>
          </w:tcPr>
          <w:p w14:paraId="09CCE7A7" w14:textId="1681B07F" w:rsidR="003A6C74" w:rsidRPr="00220DC0" w:rsidRDefault="007E1FF5" w:rsidP="003A6C74">
            <w:pPr>
              <w:ind w:right="-72"/>
              <w:jc w:val="right"/>
              <w:rPr>
                <w:rFonts w:ascii="Arial" w:hAnsi="Arial" w:cs="Arial"/>
                <w:sz w:val="18"/>
                <w:szCs w:val="18"/>
              </w:rPr>
            </w:pPr>
            <w:r w:rsidRPr="00220DC0">
              <w:rPr>
                <w:rFonts w:ascii="Arial" w:hAnsi="Arial" w:cs="Arial"/>
                <w:color w:val="000000"/>
                <w:sz w:val="18"/>
                <w:szCs w:val="18"/>
              </w:rPr>
              <w:t>8,323,335,996</w:t>
            </w:r>
          </w:p>
        </w:tc>
        <w:tc>
          <w:tcPr>
            <w:tcW w:w="1583" w:type="dxa"/>
            <w:shd w:val="clear" w:color="auto" w:fill="FAFAFA"/>
            <w:vAlign w:val="bottom"/>
          </w:tcPr>
          <w:p w14:paraId="14DFAE5D" w14:textId="0FC30769"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70,851,</w:t>
            </w:r>
            <w:r w:rsidR="004212F1" w:rsidRPr="00220DC0">
              <w:rPr>
                <w:rFonts w:ascii="Arial" w:hAnsi="Arial" w:cs="Arial"/>
                <w:color w:val="000000"/>
                <w:sz w:val="18"/>
                <w:szCs w:val="18"/>
              </w:rPr>
              <w:t>522</w:t>
            </w:r>
            <w:r w:rsidRPr="00220DC0">
              <w:rPr>
                <w:rFonts w:ascii="Arial" w:hAnsi="Arial" w:cs="Arial"/>
                <w:color w:val="000000"/>
                <w:sz w:val="18"/>
                <w:szCs w:val="18"/>
              </w:rPr>
              <w:t>,</w:t>
            </w:r>
            <w:r w:rsidR="004212F1" w:rsidRPr="00220DC0">
              <w:rPr>
                <w:rFonts w:ascii="Arial" w:hAnsi="Arial" w:cs="Arial"/>
                <w:color w:val="000000"/>
                <w:sz w:val="18"/>
                <w:szCs w:val="18"/>
              </w:rPr>
              <w:t>072</w:t>
            </w:r>
          </w:p>
        </w:tc>
      </w:tr>
      <w:tr w:rsidR="003A6C74" w:rsidRPr="00220DC0" w14:paraId="0CC3E9C5" w14:textId="77777777" w:rsidTr="00452483">
        <w:tc>
          <w:tcPr>
            <w:tcW w:w="4514" w:type="dxa"/>
            <w:shd w:val="clear" w:color="auto" w:fill="auto"/>
            <w:vAlign w:val="bottom"/>
          </w:tcPr>
          <w:p w14:paraId="41C9687A" w14:textId="77777777" w:rsidR="003A6C74" w:rsidRPr="00220DC0" w:rsidRDefault="003A6C74" w:rsidP="003A6C74">
            <w:pPr>
              <w:ind w:left="207"/>
              <w:rPr>
                <w:rFonts w:ascii="Arial" w:hAnsi="Arial" w:cs="Arial"/>
                <w:sz w:val="18"/>
                <w:szCs w:val="18"/>
              </w:rPr>
            </w:pPr>
            <w:r w:rsidRPr="00220DC0">
              <w:rPr>
                <w:rFonts w:ascii="Arial" w:hAnsi="Arial" w:cs="Arial"/>
                <w:sz w:val="18"/>
                <w:szCs w:val="18"/>
                <w:u w:val="single"/>
              </w:rPr>
              <w:t>Less</w:t>
            </w:r>
            <w:r w:rsidRPr="00220DC0">
              <w:rPr>
                <w:rFonts w:ascii="Arial" w:hAnsi="Arial" w:cs="Arial"/>
                <w:sz w:val="18"/>
                <w:szCs w:val="18"/>
                <w:cs/>
              </w:rPr>
              <w:t xml:space="preserve"> </w:t>
            </w:r>
            <w:r w:rsidRPr="00220DC0">
              <w:rPr>
                <w:rFonts w:ascii="Arial" w:hAnsi="Arial" w:cs="Arial"/>
                <w:sz w:val="18"/>
                <w:szCs w:val="18"/>
              </w:rPr>
              <w:t>Accumulated depreciation</w:t>
            </w:r>
          </w:p>
        </w:tc>
        <w:tc>
          <w:tcPr>
            <w:tcW w:w="1381" w:type="dxa"/>
            <w:tcBorders>
              <w:bottom w:val="single" w:sz="4" w:space="0" w:color="auto"/>
            </w:tcBorders>
            <w:shd w:val="clear" w:color="auto" w:fill="FAFAFA"/>
            <w:vAlign w:val="bottom"/>
          </w:tcPr>
          <w:p w14:paraId="66B9E643" w14:textId="1CC7C566"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w:t>
            </w:r>
          </w:p>
        </w:tc>
        <w:tc>
          <w:tcPr>
            <w:tcW w:w="1375" w:type="dxa"/>
            <w:tcBorders>
              <w:bottom w:val="single" w:sz="4" w:space="0" w:color="auto"/>
            </w:tcBorders>
            <w:shd w:val="clear" w:color="auto" w:fill="FAFAFA"/>
            <w:vAlign w:val="bottom"/>
          </w:tcPr>
          <w:p w14:paraId="04C37F4C" w14:textId="7218F375"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(450,</w:t>
            </w:r>
            <w:r w:rsidR="004212F1" w:rsidRPr="00220DC0">
              <w:rPr>
                <w:rFonts w:ascii="Arial" w:hAnsi="Arial" w:cs="Arial"/>
                <w:color w:val="000000"/>
                <w:sz w:val="18"/>
                <w:szCs w:val="18"/>
              </w:rPr>
              <w:t>927,768</w:t>
            </w:r>
            <w:r w:rsidRPr="00220DC0">
              <w:rPr>
                <w:rFonts w:ascii="Arial" w:hAnsi="Arial" w:cs="Arial"/>
                <w:color w:val="000000"/>
                <w:sz w:val="18"/>
                <w:szCs w:val="18"/>
              </w:rPr>
              <w:t>)</w:t>
            </w:r>
          </w:p>
        </w:tc>
        <w:tc>
          <w:tcPr>
            <w:tcW w:w="1548" w:type="dxa"/>
            <w:tcBorders>
              <w:bottom w:val="single" w:sz="4" w:space="0" w:color="auto"/>
            </w:tcBorders>
            <w:shd w:val="clear" w:color="auto" w:fill="FAFAFA"/>
            <w:vAlign w:val="bottom"/>
          </w:tcPr>
          <w:p w14:paraId="5AF729C0" w14:textId="2BB0CF92"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(1,948,210,497)</w:t>
            </w:r>
          </w:p>
        </w:tc>
        <w:tc>
          <w:tcPr>
            <w:tcW w:w="1958" w:type="dxa"/>
            <w:tcBorders>
              <w:bottom w:val="single" w:sz="4" w:space="0" w:color="auto"/>
            </w:tcBorders>
            <w:shd w:val="clear" w:color="auto" w:fill="FAFAFA"/>
            <w:vAlign w:val="bottom"/>
          </w:tcPr>
          <w:p w14:paraId="57098BDB" w14:textId="3917E99C"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(9,778,002,825)</w:t>
            </w:r>
          </w:p>
        </w:tc>
        <w:tc>
          <w:tcPr>
            <w:tcW w:w="1800" w:type="dxa"/>
            <w:tcBorders>
              <w:bottom w:val="single" w:sz="4" w:space="0" w:color="auto"/>
            </w:tcBorders>
            <w:shd w:val="clear" w:color="auto" w:fill="FAFAFA"/>
            <w:vAlign w:val="bottom"/>
          </w:tcPr>
          <w:p w14:paraId="244739FC" w14:textId="6569C9C8"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(253,747,554)</w:t>
            </w:r>
          </w:p>
        </w:tc>
        <w:tc>
          <w:tcPr>
            <w:tcW w:w="1555" w:type="dxa"/>
            <w:tcBorders>
              <w:bottom w:val="single" w:sz="4" w:space="0" w:color="auto"/>
            </w:tcBorders>
            <w:shd w:val="clear" w:color="auto" w:fill="FAFAFA"/>
            <w:vAlign w:val="bottom"/>
          </w:tcPr>
          <w:p w14:paraId="5B8841D3" w14:textId="266EDBC5"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w:t>
            </w:r>
          </w:p>
        </w:tc>
        <w:tc>
          <w:tcPr>
            <w:tcW w:w="1583" w:type="dxa"/>
            <w:tcBorders>
              <w:bottom w:val="single" w:sz="4" w:space="0" w:color="auto"/>
            </w:tcBorders>
            <w:shd w:val="clear" w:color="auto" w:fill="FAFAFA"/>
            <w:vAlign w:val="bottom"/>
          </w:tcPr>
          <w:p w14:paraId="15522E38" w14:textId="2786318F"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(12,430,</w:t>
            </w:r>
            <w:r w:rsidR="004212F1" w:rsidRPr="00220DC0">
              <w:rPr>
                <w:rFonts w:ascii="Arial" w:hAnsi="Arial" w:cs="Arial"/>
                <w:color w:val="000000"/>
                <w:sz w:val="18"/>
                <w:szCs w:val="18"/>
              </w:rPr>
              <w:t>888</w:t>
            </w:r>
            <w:r w:rsidRPr="00220DC0">
              <w:rPr>
                <w:rFonts w:ascii="Arial" w:hAnsi="Arial" w:cs="Arial"/>
                <w:color w:val="000000"/>
                <w:sz w:val="18"/>
                <w:szCs w:val="18"/>
              </w:rPr>
              <w:t>,</w:t>
            </w:r>
            <w:r w:rsidR="004212F1" w:rsidRPr="00220DC0">
              <w:rPr>
                <w:rFonts w:ascii="Arial" w:hAnsi="Arial" w:cs="Arial"/>
                <w:color w:val="000000"/>
                <w:sz w:val="18"/>
                <w:szCs w:val="18"/>
              </w:rPr>
              <w:t>644</w:t>
            </w:r>
            <w:r w:rsidRPr="00220DC0">
              <w:rPr>
                <w:rFonts w:ascii="Arial" w:hAnsi="Arial" w:cs="Arial"/>
                <w:color w:val="000000"/>
                <w:sz w:val="18"/>
                <w:szCs w:val="18"/>
              </w:rPr>
              <w:t>)</w:t>
            </w:r>
          </w:p>
        </w:tc>
      </w:tr>
      <w:tr w:rsidR="00B10190" w:rsidRPr="00220DC0" w14:paraId="62B5718B" w14:textId="77777777" w:rsidTr="00452483">
        <w:tc>
          <w:tcPr>
            <w:tcW w:w="4514" w:type="dxa"/>
            <w:shd w:val="clear" w:color="auto" w:fill="auto"/>
          </w:tcPr>
          <w:p w14:paraId="52EBF2B9" w14:textId="77777777" w:rsidR="00B10190" w:rsidRPr="00220DC0" w:rsidRDefault="00B10190" w:rsidP="00B10190">
            <w:pPr>
              <w:ind w:left="207"/>
              <w:rPr>
                <w:rFonts w:ascii="Arial" w:hAnsi="Arial" w:cs="Arial"/>
                <w:b/>
                <w:bCs/>
                <w:sz w:val="12"/>
                <w:szCs w:val="12"/>
              </w:rPr>
            </w:pPr>
          </w:p>
        </w:tc>
        <w:tc>
          <w:tcPr>
            <w:tcW w:w="1381" w:type="dxa"/>
            <w:tcBorders>
              <w:top w:val="single" w:sz="4" w:space="0" w:color="auto"/>
            </w:tcBorders>
            <w:shd w:val="clear" w:color="auto" w:fill="FAFAFA"/>
          </w:tcPr>
          <w:p w14:paraId="40CB79F9" w14:textId="77777777" w:rsidR="00B10190" w:rsidRPr="00220DC0"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FAFAFA"/>
          </w:tcPr>
          <w:p w14:paraId="59132C55" w14:textId="77777777" w:rsidR="00B10190" w:rsidRPr="00220DC0"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FAFAFA"/>
          </w:tcPr>
          <w:p w14:paraId="4F98A1C7" w14:textId="77777777" w:rsidR="00B10190" w:rsidRPr="00220DC0"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FAFAFA"/>
          </w:tcPr>
          <w:p w14:paraId="2D833486" w14:textId="77777777" w:rsidR="00B10190" w:rsidRPr="00220DC0"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FAFAFA"/>
          </w:tcPr>
          <w:p w14:paraId="1D82BB5E" w14:textId="77777777" w:rsidR="00B10190" w:rsidRPr="00220DC0"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FAFAFA"/>
          </w:tcPr>
          <w:p w14:paraId="3B5AD1F3" w14:textId="77777777" w:rsidR="00B10190" w:rsidRPr="00220DC0"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FAFAFA"/>
          </w:tcPr>
          <w:p w14:paraId="26353816" w14:textId="77777777" w:rsidR="00B10190" w:rsidRPr="00220DC0" w:rsidRDefault="00B10190" w:rsidP="00B10190">
            <w:pPr>
              <w:ind w:right="-72"/>
              <w:jc w:val="right"/>
              <w:rPr>
                <w:rFonts w:ascii="Arial" w:hAnsi="Arial" w:cs="Arial"/>
                <w:b/>
                <w:bCs/>
                <w:sz w:val="12"/>
                <w:szCs w:val="12"/>
              </w:rPr>
            </w:pPr>
          </w:p>
        </w:tc>
      </w:tr>
      <w:tr w:rsidR="003A6C74" w:rsidRPr="00220DC0" w14:paraId="5F8B3FB6" w14:textId="77777777" w:rsidTr="00452483">
        <w:tc>
          <w:tcPr>
            <w:tcW w:w="4514" w:type="dxa"/>
            <w:shd w:val="clear" w:color="auto" w:fill="auto"/>
            <w:vAlign w:val="bottom"/>
          </w:tcPr>
          <w:p w14:paraId="65D1BB42" w14:textId="77777777" w:rsidR="003A6C74" w:rsidRPr="00220DC0" w:rsidRDefault="003A6C74" w:rsidP="003A6C74">
            <w:pPr>
              <w:ind w:left="207"/>
              <w:rPr>
                <w:rFonts w:ascii="Arial" w:hAnsi="Arial" w:cs="Arial"/>
                <w:sz w:val="18"/>
                <w:szCs w:val="18"/>
              </w:rPr>
            </w:pPr>
            <w:r w:rsidRPr="00220DC0">
              <w:rPr>
                <w:rFonts w:ascii="Arial" w:hAnsi="Arial" w:cs="Arial"/>
                <w:sz w:val="18"/>
                <w:szCs w:val="18"/>
              </w:rPr>
              <w:t>Net book value</w:t>
            </w:r>
          </w:p>
        </w:tc>
        <w:tc>
          <w:tcPr>
            <w:tcW w:w="1381" w:type="dxa"/>
            <w:tcBorders>
              <w:bottom w:val="single" w:sz="4" w:space="0" w:color="auto"/>
            </w:tcBorders>
            <w:shd w:val="clear" w:color="auto" w:fill="FAFAFA"/>
            <w:vAlign w:val="bottom"/>
          </w:tcPr>
          <w:p w14:paraId="3A09C40B" w14:textId="2D9550A5"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2,125,566,106</w:t>
            </w:r>
          </w:p>
        </w:tc>
        <w:tc>
          <w:tcPr>
            <w:tcW w:w="1375" w:type="dxa"/>
            <w:tcBorders>
              <w:bottom w:val="single" w:sz="4" w:space="0" w:color="auto"/>
            </w:tcBorders>
            <w:shd w:val="clear" w:color="auto" w:fill="FAFAFA"/>
            <w:vAlign w:val="bottom"/>
          </w:tcPr>
          <w:p w14:paraId="23B2B782" w14:textId="3E9C279C"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1,708,572,477</w:t>
            </w:r>
          </w:p>
        </w:tc>
        <w:tc>
          <w:tcPr>
            <w:tcW w:w="1548" w:type="dxa"/>
            <w:tcBorders>
              <w:bottom w:val="single" w:sz="4" w:space="0" w:color="auto"/>
            </w:tcBorders>
            <w:shd w:val="clear" w:color="auto" w:fill="FAFAFA"/>
            <w:vAlign w:val="bottom"/>
          </w:tcPr>
          <w:p w14:paraId="1A36C414" w14:textId="610EF27C"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3,352,681,382</w:t>
            </w:r>
          </w:p>
        </w:tc>
        <w:tc>
          <w:tcPr>
            <w:tcW w:w="1958" w:type="dxa"/>
            <w:tcBorders>
              <w:bottom w:val="single" w:sz="4" w:space="0" w:color="auto"/>
            </w:tcBorders>
            <w:shd w:val="clear" w:color="auto" w:fill="FAFAFA"/>
            <w:vAlign w:val="bottom"/>
          </w:tcPr>
          <w:p w14:paraId="420D028A" w14:textId="720842BA" w:rsidR="003A6C74" w:rsidRPr="00220DC0" w:rsidRDefault="007E1FF5" w:rsidP="003A6C74">
            <w:pPr>
              <w:ind w:right="-72"/>
              <w:jc w:val="right"/>
              <w:rPr>
                <w:rFonts w:ascii="Arial" w:hAnsi="Arial" w:cs="Arial"/>
                <w:sz w:val="18"/>
                <w:szCs w:val="18"/>
              </w:rPr>
            </w:pPr>
            <w:r w:rsidRPr="00220DC0">
              <w:rPr>
                <w:rFonts w:ascii="Arial" w:hAnsi="Arial" w:cs="Arial"/>
                <w:color w:val="000000"/>
                <w:sz w:val="18"/>
                <w:szCs w:val="18"/>
              </w:rPr>
              <w:t>42,766,599,727</w:t>
            </w:r>
          </w:p>
        </w:tc>
        <w:tc>
          <w:tcPr>
            <w:tcW w:w="1800" w:type="dxa"/>
            <w:tcBorders>
              <w:bottom w:val="single" w:sz="4" w:space="0" w:color="auto"/>
            </w:tcBorders>
            <w:shd w:val="clear" w:color="auto" w:fill="FAFAFA"/>
            <w:vAlign w:val="bottom"/>
          </w:tcPr>
          <w:p w14:paraId="082748B8" w14:textId="44E763A6"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rPr>
              <w:t>143,877,740</w:t>
            </w:r>
          </w:p>
        </w:tc>
        <w:tc>
          <w:tcPr>
            <w:tcW w:w="1555" w:type="dxa"/>
            <w:tcBorders>
              <w:bottom w:val="single" w:sz="4" w:space="0" w:color="auto"/>
            </w:tcBorders>
            <w:shd w:val="clear" w:color="auto" w:fill="FAFAFA"/>
            <w:vAlign w:val="bottom"/>
          </w:tcPr>
          <w:p w14:paraId="661D737D" w14:textId="4E6D35EB" w:rsidR="003A6C74" w:rsidRPr="00220DC0" w:rsidRDefault="007E1FF5" w:rsidP="003A6C74">
            <w:pPr>
              <w:ind w:right="-72"/>
              <w:jc w:val="right"/>
              <w:rPr>
                <w:rFonts w:ascii="Arial" w:hAnsi="Arial" w:cs="Arial"/>
                <w:sz w:val="18"/>
                <w:szCs w:val="18"/>
              </w:rPr>
            </w:pPr>
            <w:r w:rsidRPr="00220DC0">
              <w:rPr>
                <w:rFonts w:ascii="Arial" w:hAnsi="Arial" w:cs="Arial"/>
                <w:color w:val="000000"/>
                <w:sz w:val="18"/>
                <w:szCs w:val="18"/>
              </w:rPr>
              <w:t>8,323,335,996</w:t>
            </w:r>
          </w:p>
        </w:tc>
        <w:tc>
          <w:tcPr>
            <w:tcW w:w="1583" w:type="dxa"/>
            <w:tcBorders>
              <w:bottom w:val="single" w:sz="4" w:space="0" w:color="auto"/>
            </w:tcBorders>
            <w:shd w:val="clear" w:color="auto" w:fill="FAFAFA"/>
            <w:vAlign w:val="bottom"/>
          </w:tcPr>
          <w:p w14:paraId="12E4688A" w14:textId="6E2464E3" w:rsidR="003A6C74" w:rsidRPr="00220DC0" w:rsidRDefault="003A6C74" w:rsidP="003A6C74">
            <w:pPr>
              <w:ind w:right="-72"/>
              <w:jc w:val="right"/>
              <w:rPr>
                <w:rFonts w:ascii="Arial" w:hAnsi="Arial" w:cs="Arial"/>
                <w:sz w:val="18"/>
                <w:szCs w:val="18"/>
              </w:rPr>
            </w:pPr>
            <w:r w:rsidRPr="00220DC0">
              <w:rPr>
                <w:rFonts w:ascii="Arial" w:hAnsi="Arial" w:cs="Arial"/>
                <w:color w:val="000000"/>
                <w:sz w:val="18"/>
                <w:szCs w:val="18"/>
                <w:cs/>
              </w:rPr>
              <w:t>58</w:t>
            </w:r>
            <w:r w:rsidRPr="00220DC0">
              <w:rPr>
                <w:rFonts w:ascii="Arial" w:hAnsi="Arial" w:cs="Arial"/>
                <w:color w:val="000000"/>
                <w:sz w:val="18"/>
                <w:szCs w:val="18"/>
              </w:rPr>
              <w:t>,</w:t>
            </w:r>
            <w:r w:rsidRPr="00220DC0">
              <w:rPr>
                <w:rFonts w:ascii="Arial" w:hAnsi="Arial" w:cs="Arial"/>
                <w:color w:val="000000"/>
                <w:sz w:val="18"/>
                <w:szCs w:val="18"/>
                <w:cs/>
              </w:rPr>
              <w:t>420</w:t>
            </w:r>
            <w:r w:rsidRPr="00220DC0">
              <w:rPr>
                <w:rFonts w:ascii="Arial" w:hAnsi="Arial" w:cs="Arial"/>
                <w:color w:val="000000"/>
                <w:sz w:val="18"/>
                <w:szCs w:val="18"/>
              </w:rPr>
              <w:t>,</w:t>
            </w:r>
            <w:r w:rsidRPr="00220DC0">
              <w:rPr>
                <w:rFonts w:ascii="Arial" w:hAnsi="Arial" w:cs="Arial"/>
                <w:color w:val="000000"/>
                <w:sz w:val="18"/>
                <w:szCs w:val="18"/>
                <w:cs/>
              </w:rPr>
              <w:t>633</w:t>
            </w:r>
            <w:r w:rsidRPr="00220DC0">
              <w:rPr>
                <w:rFonts w:ascii="Arial" w:hAnsi="Arial" w:cs="Arial"/>
                <w:color w:val="000000"/>
                <w:sz w:val="18"/>
                <w:szCs w:val="18"/>
              </w:rPr>
              <w:t>,</w:t>
            </w:r>
            <w:r w:rsidRPr="00220DC0">
              <w:rPr>
                <w:rFonts w:ascii="Arial" w:hAnsi="Arial" w:cs="Arial"/>
                <w:color w:val="000000"/>
                <w:sz w:val="18"/>
                <w:szCs w:val="18"/>
                <w:cs/>
              </w:rPr>
              <w:t>4</w:t>
            </w:r>
            <w:r w:rsidRPr="00220DC0">
              <w:rPr>
                <w:rFonts w:ascii="Arial" w:hAnsi="Arial" w:cs="Arial"/>
                <w:color w:val="000000"/>
                <w:sz w:val="18"/>
                <w:szCs w:val="18"/>
              </w:rPr>
              <w:t>28</w:t>
            </w:r>
          </w:p>
        </w:tc>
      </w:tr>
    </w:tbl>
    <w:p w14:paraId="7C181130" w14:textId="77777777" w:rsidR="00235335" w:rsidRPr="00220DC0" w:rsidRDefault="00235335" w:rsidP="00235335">
      <w:pPr>
        <w:jc w:val="both"/>
        <w:rPr>
          <w:rFonts w:ascii="Arial" w:hAnsi="Arial" w:cs="Arial"/>
          <w:sz w:val="20"/>
          <w:szCs w:val="20"/>
        </w:rPr>
      </w:pPr>
    </w:p>
    <w:p w14:paraId="42586A1B" w14:textId="77777777" w:rsidR="00235335" w:rsidRPr="00220DC0" w:rsidRDefault="00235335" w:rsidP="00235335">
      <w:pPr>
        <w:ind w:left="540" w:hanging="540"/>
        <w:jc w:val="both"/>
        <w:rPr>
          <w:rFonts w:ascii="Arial" w:hAnsi="Arial" w:cs="Arial"/>
          <w:sz w:val="20"/>
          <w:szCs w:val="20"/>
        </w:rPr>
      </w:pPr>
      <w:r w:rsidRPr="00220DC0">
        <w:rPr>
          <w:rFonts w:ascii="Arial" w:hAnsi="Arial" w:cs="Arial"/>
          <w:sz w:val="20"/>
          <w:szCs w:val="20"/>
        </w:rPr>
        <w:br w:type="page"/>
      </w:r>
    </w:p>
    <w:tbl>
      <w:tblPr>
        <w:tblW w:w="15701" w:type="dxa"/>
        <w:tblInd w:w="-176" w:type="dxa"/>
        <w:tblLayout w:type="fixed"/>
        <w:tblLook w:val="0000" w:firstRow="0" w:lastRow="0" w:firstColumn="0" w:lastColumn="0" w:noHBand="0" w:noVBand="0"/>
      </w:tblPr>
      <w:tblGrid>
        <w:gridCol w:w="5684"/>
        <w:gridCol w:w="1669"/>
        <w:gridCol w:w="1670"/>
        <w:gridCol w:w="1669"/>
        <w:gridCol w:w="1670"/>
        <w:gridCol w:w="1669"/>
        <w:gridCol w:w="1670"/>
      </w:tblGrid>
      <w:tr w:rsidR="00235335" w:rsidRPr="00220DC0" w14:paraId="559F23D3" w14:textId="77777777" w:rsidTr="00452483">
        <w:tc>
          <w:tcPr>
            <w:tcW w:w="5684" w:type="dxa"/>
            <w:vAlign w:val="bottom"/>
          </w:tcPr>
          <w:p w14:paraId="54EB5776" w14:textId="77777777" w:rsidR="00235335" w:rsidRPr="00220DC0" w:rsidRDefault="00235335" w:rsidP="007E0574">
            <w:pPr>
              <w:ind w:left="180"/>
              <w:rPr>
                <w:rFonts w:ascii="Arial" w:hAnsi="Arial" w:cs="Arial"/>
                <w:b/>
                <w:bCs/>
                <w:sz w:val="20"/>
                <w:szCs w:val="20"/>
              </w:rPr>
            </w:pPr>
          </w:p>
        </w:tc>
        <w:tc>
          <w:tcPr>
            <w:tcW w:w="10017" w:type="dxa"/>
            <w:gridSpan w:val="6"/>
            <w:tcBorders>
              <w:top w:val="single" w:sz="4" w:space="0" w:color="auto"/>
              <w:bottom w:val="single" w:sz="4" w:space="0" w:color="auto"/>
            </w:tcBorders>
            <w:shd w:val="clear" w:color="auto" w:fill="auto"/>
            <w:vAlign w:val="bottom"/>
          </w:tcPr>
          <w:p w14:paraId="638738E9"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Separate</w:t>
            </w:r>
            <w:r w:rsidR="00FF1C98" w:rsidRPr="00220DC0">
              <w:rPr>
                <w:rFonts w:ascii="Arial" w:hAnsi="Arial" w:cs="Arial"/>
                <w:b/>
                <w:bCs/>
                <w:sz w:val="20"/>
                <w:szCs w:val="20"/>
              </w:rPr>
              <w:t xml:space="preserve"> financial statements</w:t>
            </w:r>
          </w:p>
        </w:tc>
      </w:tr>
      <w:tr w:rsidR="00235335" w:rsidRPr="00220DC0" w14:paraId="4D2B1C47" w14:textId="77777777" w:rsidTr="00452483">
        <w:tc>
          <w:tcPr>
            <w:tcW w:w="5684" w:type="dxa"/>
            <w:vAlign w:val="bottom"/>
          </w:tcPr>
          <w:p w14:paraId="552E460B" w14:textId="77777777" w:rsidR="00235335" w:rsidRPr="00220DC0" w:rsidRDefault="00235335" w:rsidP="007E0574">
            <w:pPr>
              <w:ind w:left="180"/>
              <w:rPr>
                <w:rFonts w:ascii="Arial" w:hAnsi="Arial" w:cs="Arial"/>
                <w:b/>
                <w:bCs/>
                <w:sz w:val="20"/>
                <w:szCs w:val="20"/>
              </w:rPr>
            </w:pPr>
          </w:p>
        </w:tc>
        <w:tc>
          <w:tcPr>
            <w:tcW w:w="1669" w:type="dxa"/>
            <w:tcBorders>
              <w:top w:val="single" w:sz="4" w:space="0" w:color="auto"/>
            </w:tcBorders>
            <w:vAlign w:val="bottom"/>
          </w:tcPr>
          <w:p w14:paraId="6B41FF84" w14:textId="77777777" w:rsidR="00235335" w:rsidRPr="00220DC0" w:rsidRDefault="00235335" w:rsidP="007E0574">
            <w:pPr>
              <w:ind w:right="-72"/>
              <w:jc w:val="right"/>
              <w:rPr>
                <w:rFonts w:ascii="Arial" w:hAnsi="Arial" w:cs="Arial"/>
                <w:b/>
                <w:bCs/>
                <w:sz w:val="20"/>
                <w:szCs w:val="20"/>
              </w:rPr>
            </w:pPr>
          </w:p>
          <w:p w14:paraId="5DF45DE4" w14:textId="77777777" w:rsidR="00235335" w:rsidRPr="00220DC0" w:rsidRDefault="00235335" w:rsidP="007E0574">
            <w:pPr>
              <w:ind w:right="-72"/>
              <w:jc w:val="right"/>
              <w:rPr>
                <w:rFonts w:ascii="Arial" w:hAnsi="Arial" w:cs="Arial"/>
                <w:b/>
                <w:bCs/>
                <w:sz w:val="20"/>
                <w:szCs w:val="20"/>
              </w:rPr>
            </w:pPr>
          </w:p>
          <w:p w14:paraId="02C2E63F" w14:textId="77777777" w:rsidR="00235335" w:rsidRPr="00220DC0" w:rsidRDefault="00235335" w:rsidP="007E0574">
            <w:pPr>
              <w:ind w:right="-72"/>
              <w:jc w:val="right"/>
              <w:rPr>
                <w:rFonts w:ascii="Arial" w:hAnsi="Arial" w:cs="Arial"/>
                <w:b/>
                <w:bCs/>
                <w:sz w:val="20"/>
                <w:szCs w:val="20"/>
              </w:rPr>
            </w:pPr>
          </w:p>
          <w:p w14:paraId="0A07C061"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Land</w:t>
            </w:r>
          </w:p>
        </w:tc>
        <w:tc>
          <w:tcPr>
            <w:tcW w:w="1670" w:type="dxa"/>
            <w:tcBorders>
              <w:top w:val="single" w:sz="4" w:space="0" w:color="auto"/>
            </w:tcBorders>
            <w:vAlign w:val="bottom"/>
          </w:tcPr>
          <w:p w14:paraId="666BF346" w14:textId="77777777" w:rsidR="00235335" w:rsidRPr="00220DC0" w:rsidRDefault="00235335" w:rsidP="007E0574">
            <w:pPr>
              <w:ind w:right="-72"/>
              <w:jc w:val="right"/>
              <w:rPr>
                <w:rFonts w:ascii="Arial" w:hAnsi="Arial" w:cs="Arial"/>
                <w:b/>
                <w:bCs/>
                <w:sz w:val="20"/>
                <w:szCs w:val="20"/>
              </w:rPr>
            </w:pPr>
          </w:p>
          <w:p w14:paraId="5660B171"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Buildings and buildings improvement </w:t>
            </w:r>
          </w:p>
        </w:tc>
        <w:tc>
          <w:tcPr>
            <w:tcW w:w="1669" w:type="dxa"/>
            <w:tcBorders>
              <w:top w:val="single" w:sz="4" w:space="0" w:color="auto"/>
            </w:tcBorders>
            <w:vAlign w:val="bottom"/>
          </w:tcPr>
          <w:p w14:paraId="5684119E"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Machines and equipment</w:t>
            </w:r>
          </w:p>
        </w:tc>
        <w:tc>
          <w:tcPr>
            <w:tcW w:w="1670" w:type="dxa"/>
            <w:tcBorders>
              <w:top w:val="single" w:sz="4" w:space="0" w:color="auto"/>
            </w:tcBorders>
            <w:vAlign w:val="bottom"/>
          </w:tcPr>
          <w:p w14:paraId="23A4C4E0"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Office equipment,</w:t>
            </w:r>
          </w:p>
          <w:p w14:paraId="03217D20"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furniture,</w:t>
            </w:r>
          </w:p>
          <w:p w14:paraId="36C9ED7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computers and</w:t>
            </w:r>
          </w:p>
          <w:p w14:paraId="7BA8F5CE"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motor vehicles</w:t>
            </w:r>
          </w:p>
        </w:tc>
        <w:tc>
          <w:tcPr>
            <w:tcW w:w="1669" w:type="dxa"/>
            <w:tcBorders>
              <w:top w:val="single" w:sz="4" w:space="0" w:color="auto"/>
            </w:tcBorders>
            <w:vAlign w:val="bottom"/>
          </w:tcPr>
          <w:p w14:paraId="1BEADA6C"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Construction in progress</w:t>
            </w:r>
          </w:p>
        </w:tc>
        <w:tc>
          <w:tcPr>
            <w:tcW w:w="1670" w:type="dxa"/>
            <w:tcBorders>
              <w:top w:val="single" w:sz="4" w:space="0" w:color="auto"/>
            </w:tcBorders>
            <w:vAlign w:val="bottom"/>
          </w:tcPr>
          <w:p w14:paraId="1BCA1B02" w14:textId="77777777" w:rsidR="00235335" w:rsidRPr="00220DC0" w:rsidRDefault="00235335" w:rsidP="007E0574">
            <w:pPr>
              <w:ind w:right="-72"/>
              <w:jc w:val="right"/>
              <w:rPr>
                <w:rFonts w:ascii="Arial" w:hAnsi="Arial" w:cs="Arial"/>
                <w:b/>
                <w:bCs/>
                <w:sz w:val="20"/>
                <w:szCs w:val="20"/>
              </w:rPr>
            </w:pPr>
          </w:p>
          <w:p w14:paraId="337AD0ED" w14:textId="77777777" w:rsidR="00235335" w:rsidRPr="00220DC0" w:rsidRDefault="00235335" w:rsidP="007E0574">
            <w:pPr>
              <w:ind w:right="-72"/>
              <w:jc w:val="right"/>
              <w:rPr>
                <w:rFonts w:ascii="Arial" w:hAnsi="Arial" w:cs="Arial"/>
                <w:b/>
                <w:bCs/>
                <w:sz w:val="20"/>
                <w:szCs w:val="20"/>
              </w:rPr>
            </w:pPr>
          </w:p>
          <w:p w14:paraId="09ADEC97" w14:textId="77777777" w:rsidR="00235335" w:rsidRPr="00220DC0" w:rsidRDefault="00235335" w:rsidP="007E0574">
            <w:pPr>
              <w:ind w:right="-72"/>
              <w:jc w:val="right"/>
              <w:rPr>
                <w:rFonts w:ascii="Arial" w:hAnsi="Arial" w:cs="Arial"/>
                <w:b/>
                <w:bCs/>
                <w:sz w:val="20"/>
                <w:szCs w:val="20"/>
              </w:rPr>
            </w:pPr>
          </w:p>
          <w:p w14:paraId="705A242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Total</w:t>
            </w:r>
          </w:p>
        </w:tc>
      </w:tr>
      <w:tr w:rsidR="00235335" w:rsidRPr="00220DC0" w14:paraId="4DCDDCD4" w14:textId="77777777" w:rsidTr="00452483">
        <w:tc>
          <w:tcPr>
            <w:tcW w:w="5684" w:type="dxa"/>
            <w:vAlign w:val="bottom"/>
          </w:tcPr>
          <w:p w14:paraId="09E8BDB7" w14:textId="77777777" w:rsidR="00235335" w:rsidRPr="00220DC0" w:rsidRDefault="00235335" w:rsidP="007E0574">
            <w:pPr>
              <w:ind w:left="180"/>
              <w:rPr>
                <w:rFonts w:ascii="Arial" w:hAnsi="Arial" w:cs="Arial"/>
                <w:b/>
                <w:bCs/>
                <w:sz w:val="20"/>
                <w:szCs w:val="20"/>
              </w:rPr>
            </w:pPr>
          </w:p>
        </w:tc>
        <w:tc>
          <w:tcPr>
            <w:tcW w:w="1669" w:type="dxa"/>
            <w:tcBorders>
              <w:bottom w:val="single" w:sz="4" w:space="0" w:color="auto"/>
            </w:tcBorders>
            <w:shd w:val="clear" w:color="auto" w:fill="auto"/>
            <w:vAlign w:val="bottom"/>
          </w:tcPr>
          <w:p w14:paraId="40C2DADD"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70" w:type="dxa"/>
            <w:tcBorders>
              <w:bottom w:val="single" w:sz="4" w:space="0" w:color="auto"/>
            </w:tcBorders>
            <w:shd w:val="clear" w:color="auto" w:fill="auto"/>
            <w:vAlign w:val="bottom"/>
          </w:tcPr>
          <w:p w14:paraId="0E5331C5" w14:textId="77777777" w:rsidR="00235335" w:rsidRPr="00220DC0" w:rsidRDefault="00235335" w:rsidP="007E0574">
            <w:pPr>
              <w:pStyle w:val="Heading3"/>
              <w:ind w:right="-72"/>
              <w:rPr>
                <w:rFonts w:ascii="Arial" w:hAnsi="Arial" w:cs="Arial"/>
                <w:lang w:val="en-GB"/>
              </w:rPr>
            </w:pPr>
            <w:r w:rsidRPr="00220DC0">
              <w:rPr>
                <w:rFonts w:ascii="Arial" w:hAnsi="Arial" w:cs="Arial"/>
                <w:lang w:val="en-GB"/>
              </w:rPr>
              <w:t>Baht</w:t>
            </w:r>
          </w:p>
        </w:tc>
        <w:tc>
          <w:tcPr>
            <w:tcW w:w="1669" w:type="dxa"/>
            <w:tcBorders>
              <w:bottom w:val="single" w:sz="4" w:space="0" w:color="auto"/>
            </w:tcBorders>
            <w:shd w:val="clear" w:color="auto" w:fill="auto"/>
            <w:vAlign w:val="bottom"/>
          </w:tcPr>
          <w:p w14:paraId="28A9121B" w14:textId="77777777" w:rsidR="00235335" w:rsidRPr="00220DC0" w:rsidRDefault="00235335" w:rsidP="007E0574">
            <w:pPr>
              <w:pStyle w:val="Heading3"/>
              <w:ind w:right="-72"/>
              <w:rPr>
                <w:rFonts w:ascii="Arial" w:hAnsi="Arial" w:cs="Arial"/>
                <w:lang w:val="en-GB"/>
              </w:rPr>
            </w:pPr>
            <w:r w:rsidRPr="00220DC0">
              <w:rPr>
                <w:rFonts w:ascii="Arial" w:hAnsi="Arial" w:cs="Arial"/>
                <w:lang w:val="en-GB"/>
              </w:rPr>
              <w:t>Baht</w:t>
            </w:r>
          </w:p>
        </w:tc>
        <w:tc>
          <w:tcPr>
            <w:tcW w:w="1670" w:type="dxa"/>
            <w:tcBorders>
              <w:bottom w:val="single" w:sz="4" w:space="0" w:color="auto"/>
            </w:tcBorders>
            <w:shd w:val="clear" w:color="auto" w:fill="auto"/>
            <w:vAlign w:val="bottom"/>
          </w:tcPr>
          <w:p w14:paraId="792870D8"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69" w:type="dxa"/>
            <w:tcBorders>
              <w:bottom w:val="single" w:sz="4" w:space="0" w:color="auto"/>
            </w:tcBorders>
            <w:shd w:val="clear" w:color="auto" w:fill="auto"/>
            <w:vAlign w:val="bottom"/>
          </w:tcPr>
          <w:p w14:paraId="1F7E02E9"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70" w:type="dxa"/>
            <w:tcBorders>
              <w:bottom w:val="single" w:sz="4" w:space="0" w:color="auto"/>
            </w:tcBorders>
            <w:shd w:val="clear" w:color="auto" w:fill="auto"/>
            <w:vAlign w:val="bottom"/>
          </w:tcPr>
          <w:p w14:paraId="4042629C"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r>
      <w:tr w:rsidR="00235335" w:rsidRPr="00220DC0" w14:paraId="44E50043" w14:textId="77777777" w:rsidTr="00452483">
        <w:tc>
          <w:tcPr>
            <w:tcW w:w="5684" w:type="dxa"/>
            <w:vAlign w:val="bottom"/>
          </w:tcPr>
          <w:p w14:paraId="6D9D88E7" w14:textId="77777777" w:rsidR="00235335" w:rsidRPr="00220DC0" w:rsidRDefault="00235335" w:rsidP="007E0574">
            <w:pPr>
              <w:ind w:left="180"/>
              <w:rPr>
                <w:rFonts w:ascii="Arial" w:hAnsi="Arial" w:cs="Arial"/>
                <w:b/>
                <w:bCs/>
                <w:sz w:val="20"/>
                <w:szCs w:val="20"/>
              </w:rPr>
            </w:pPr>
          </w:p>
        </w:tc>
        <w:tc>
          <w:tcPr>
            <w:tcW w:w="1669" w:type="dxa"/>
            <w:tcBorders>
              <w:top w:val="single" w:sz="4" w:space="0" w:color="auto"/>
            </w:tcBorders>
            <w:shd w:val="clear" w:color="auto" w:fill="auto"/>
            <w:vAlign w:val="bottom"/>
          </w:tcPr>
          <w:p w14:paraId="4F9A0898"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634880AA" w14:textId="77777777" w:rsidR="00235335" w:rsidRPr="00220DC0"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6F7CE49A"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255AE8E6" w14:textId="77777777" w:rsidR="00235335" w:rsidRPr="00220DC0"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2BA58A42"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08B5E37E" w14:textId="77777777" w:rsidR="00235335" w:rsidRPr="00220DC0" w:rsidRDefault="00235335" w:rsidP="007E0574">
            <w:pPr>
              <w:ind w:right="-72"/>
              <w:jc w:val="right"/>
              <w:rPr>
                <w:rFonts w:ascii="Arial" w:hAnsi="Arial" w:cs="Arial"/>
                <w:sz w:val="20"/>
                <w:szCs w:val="20"/>
              </w:rPr>
            </w:pPr>
          </w:p>
        </w:tc>
      </w:tr>
      <w:tr w:rsidR="00235335" w:rsidRPr="00220DC0" w14:paraId="4C9DD905" w14:textId="77777777" w:rsidTr="00452483">
        <w:tc>
          <w:tcPr>
            <w:tcW w:w="5684" w:type="dxa"/>
            <w:vAlign w:val="bottom"/>
          </w:tcPr>
          <w:p w14:paraId="2047D99E" w14:textId="77777777" w:rsidR="00235335" w:rsidRPr="00220DC0" w:rsidRDefault="00235335" w:rsidP="007E0574">
            <w:pPr>
              <w:ind w:left="180"/>
              <w:rPr>
                <w:rFonts w:ascii="Arial" w:hAnsi="Arial" w:cs="Arial"/>
                <w:b/>
                <w:bCs/>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2020</w:t>
            </w:r>
          </w:p>
        </w:tc>
        <w:tc>
          <w:tcPr>
            <w:tcW w:w="1669" w:type="dxa"/>
            <w:shd w:val="clear" w:color="auto" w:fill="auto"/>
            <w:vAlign w:val="bottom"/>
          </w:tcPr>
          <w:p w14:paraId="7F743C9D" w14:textId="77777777" w:rsidR="00235335" w:rsidRPr="00220DC0" w:rsidRDefault="00235335" w:rsidP="007E0574">
            <w:pPr>
              <w:ind w:right="-72"/>
              <w:jc w:val="right"/>
              <w:rPr>
                <w:rFonts w:ascii="Arial" w:hAnsi="Arial" w:cs="Arial"/>
                <w:sz w:val="20"/>
                <w:szCs w:val="20"/>
              </w:rPr>
            </w:pPr>
          </w:p>
        </w:tc>
        <w:tc>
          <w:tcPr>
            <w:tcW w:w="1670" w:type="dxa"/>
            <w:shd w:val="clear" w:color="auto" w:fill="auto"/>
            <w:vAlign w:val="bottom"/>
          </w:tcPr>
          <w:p w14:paraId="29465869" w14:textId="77777777" w:rsidR="00235335" w:rsidRPr="00220DC0" w:rsidRDefault="00235335" w:rsidP="007E0574">
            <w:pPr>
              <w:ind w:right="-72"/>
              <w:jc w:val="right"/>
              <w:rPr>
                <w:rFonts w:ascii="Arial" w:hAnsi="Arial" w:cs="Arial"/>
                <w:sz w:val="20"/>
                <w:szCs w:val="20"/>
              </w:rPr>
            </w:pPr>
          </w:p>
        </w:tc>
        <w:tc>
          <w:tcPr>
            <w:tcW w:w="1669" w:type="dxa"/>
            <w:shd w:val="clear" w:color="auto" w:fill="auto"/>
            <w:vAlign w:val="bottom"/>
          </w:tcPr>
          <w:p w14:paraId="0ABA73E9" w14:textId="77777777" w:rsidR="00235335" w:rsidRPr="00220DC0" w:rsidRDefault="00235335" w:rsidP="007E0574">
            <w:pPr>
              <w:ind w:right="-72"/>
              <w:jc w:val="right"/>
              <w:rPr>
                <w:rFonts w:ascii="Arial" w:hAnsi="Arial" w:cs="Arial"/>
                <w:sz w:val="20"/>
                <w:szCs w:val="20"/>
              </w:rPr>
            </w:pPr>
          </w:p>
        </w:tc>
        <w:tc>
          <w:tcPr>
            <w:tcW w:w="1670" w:type="dxa"/>
            <w:shd w:val="clear" w:color="auto" w:fill="auto"/>
            <w:vAlign w:val="bottom"/>
          </w:tcPr>
          <w:p w14:paraId="2DFD7B3A" w14:textId="77777777" w:rsidR="00235335" w:rsidRPr="00220DC0" w:rsidRDefault="00235335" w:rsidP="007E0574">
            <w:pPr>
              <w:ind w:right="-72"/>
              <w:jc w:val="right"/>
              <w:rPr>
                <w:rFonts w:ascii="Arial" w:hAnsi="Arial" w:cs="Arial"/>
                <w:sz w:val="20"/>
                <w:szCs w:val="20"/>
              </w:rPr>
            </w:pPr>
          </w:p>
        </w:tc>
        <w:tc>
          <w:tcPr>
            <w:tcW w:w="1669" w:type="dxa"/>
            <w:shd w:val="clear" w:color="auto" w:fill="auto"/>
            <w:vAlign w:val="bottom"/>
          </w:tcPr>
          <w:p w14:paraId="706D21C8" w14:textId="77777777" w:rsidR="00235335" w:rsidRPr="00220DC0" w:rsidRDefault="00235335" w:rsidP="007E0574">
            <w:pPr>
              <w:tabs>
                <w:tab w:val="left" w:pos="3402"/>
              </w:tabs>
              <w:ind w:right="-72"/>
              <w:jc w:val="right"/>
              <w:rPr>
                <w:rFonts w:ascii="Arial" w:hAnsi="Arial" w:cs="Arial"/>
                <w:sz w:val="20"/>
                <w:szCs w:val="20"/>
              </w:rPr>
            </w:pPr>
          </w:p>
        </w:tc>
        <w:tc>
          <w:tcPr>
            <w:tcW w:w="1670" w:type="dxa"/>
            <w:shd w:val="clear" w:color="auto" w:fill="auto"/>
            <w:vAlign w:val="bottom"/>
          </w:tcPr>
          <w:p w14:paraId="25B5DAF6" w14:textId="77777777" w:rsidR="00235335" w:rsidRPr="00220DC0" w:rsidRDefault="00235335" w:rsidP="007E0574">
            <w:pPr>
              <w:ind w:right="-72"/>
              <w:jc w:val="right"/>
              <w:rPr>
                <w:rFonts w:ascii="Arial" w:hAnsi="Arial" w:cs="Arial"/>
                <w:sz w:val="20"/>
                <w:szCs w:val="20"/>
              </w:rPr>
            </w:pPr>
          </w:p>
        </w:tc>
      </w:tr>
      <w:tr w:rsidR="00B10190" w:rsidRPr="00220DC0" w14:paraId="4A2A426D" w14:textId="77777777" w:rsidTr="00452483">
        <w:tc>
          <w:tcPr>
            <w:tcW w:w="5684" w:type="dxa"/>
            <w:vAlign w:val="bottom"/>
          </w:tcPr>
          <w:p w14:paraId="5E9B83DC"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Cost</w:t>
            </w:r>
          </w:p>
        </w:tc>
        <w:tc>
          <w:tcPr>
            <w:tcW w:w="1669" w:type="dxa"/>
            <w:shd w:val="clear" w:color="auto" w:fill="auto"/>
            <w:vAlign w:val="bottom"/>
          </w:tcPr>
          <w:p w14:paraId="0F1E701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shd w:val="clear" w:color="auto" w:fill="auto"/>
            <w:vAlign w:val="bottom"/>
          </w:tcPr>
          <w:p w14:paraId="1DBF85D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171,305,709</w:t>
            </w:r>
          </w:p>
        </w:tc>
        <w:tc>
          <w:tcPr>
            <w:tcW w:w="1669" w:type="dxa"/>
            <w:shd w:val="clear" w:color="auto" w:fill="auto"/>
            <w:vAlign w:val="bottom"/>
          </w:tcPr>
          <w:p w14:paraId="577E4E4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910,712,989</w:t>
            </w:r>
          </w:p>
        </w:tc>
        <w:tc>
          <w:tcPr>
            <w:tcW w:w="1670" w:type="dxa"/>
            <w:shd w:val="clear" w:color="auto" w:fill="auto"/>
            <w:vAlign w:val="bottom"/>
          </w:tcPr>
          <w:p w14:paraId="238D5348"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71,493,258</w:t>
            </w:r>
          </w:p>
        </w:tc>
        <w:tc>
          <w:tcPr>
            <w:tcW w:w="1669" w:type="dxa"/>
            <w:shd w:val="clear" w:color="auto" w:fill="auto"/>
            <w:vAlign w:val="bottom"/>
          </w:tcPr>
          <w:p w14:paraId="7FC0BD0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23,307,984</w:t>
            </w:r>
          </w:p>
        </w:tc>
        <w:tc>
          <w:tcPr>
            <w:tcW w:w="1670" w:type="dxa"/>
            <w:shd w:val="clear" w:color="auto" w:fill="auto"/>
            <w:vAlign w:val="bottom"/>
          </w:tcPr>
          <w:p w14:paraId="2021C25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1,232,608,938</w:t>
            </w:r>
          </w:p>
        </w:tc>
      </w:tr>
      <w:tr w:rsidR="00B10190" w:rsidRPr="00220DC0" w14:paraId="187FEF49" w14:textId="77777777" w:rsidTr="00452483">
        <w:tc>
          <w:tcPr>
            <w:tcW w:w="5684" w:type="dxa"/>
            <w:vAlign w:val="bottom"/>
          </w:tcPr>
          <w:p w14:paraId="524324DE" w14:textId="77777777" w:rsidR="00B10190" w:rsidRPr="00220DC0" w:rsidRDefault="00B10190" w:rsidP="00B10190">
            <w:pPr>
              <w:ind w:left="180"/>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669" w:type="dxa"/>
            <w:tcBorders>
              <w:bottom w:val="single" w:sz="4" w:space="0" w:color="auto"/>
            </w:tcBorders>
            <w:shd w:val="clear" w:color="auto" w:fill="auto"/>
            <w:vAlign w:val="bottom"/>
          </w:tcPr>
          <w:p w14:paraId="74EA273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55F08A7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(94,792,355)</w:t>
            </w:r>
          </w:p>
        </w:tc>
        <w:tc>
          <w:tcPr>
            <w:tcW w:w="1669" w:type="dxa"/>
            <w:tcBorders>
              <w:bottom w:val="single" w:sz="4" w:space="0" w:color="auto"/>
            </w:tcBorders>
            <w:shd w:val="clear" w:color="auto" w:fill="auto"/>
            <w:vAlign w:val="bottom"/>
          </w:tcPr>
          <w:p w14:paraId="07FD6E6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(725,278,591)</w:t>
            </w:r>
          </w:p>
        </w:tc>
        <w:tc>
          <w:tcPr>
            <w:tcW w:w="1670" w:type="dxa"/>
            <w:tcBorders>
              <w:bottom w:val="single" w:sz="4" w:space="0" w:color="auto"/>
            </w:tcBorders>
            <w:shd w:val="clear" w:color="auto" w:fill="auto"/>
            <w:vAlign w:val="bottom"/>
          </w:tcPr>
          <w:p w14:paraId="2081E1A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(33,286,353)</w:t>
            </w:r>
          </w:p>
        </w:tc>
        <w:tc>
          <w:tcPr>
            <w:tcW w:w="1669" w:type="dxa"/>
            <w:tcBorders>
              <w:bottom w:val="single" w:sz="4" w:space="0" w:color="auto"/>
            </w:tcBorders>
            <w:shd w:val="clear" w:color="auto" w:fill="auto"/>
            <w:vAlign w:val="bottom"/>
          </w:tcPr>
          <w:p w14:paraId="31B9A06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394B4AC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(853,357,299)</w:t>
            </w:r>
          </w:p>
        </w:tc>
      </w:tr>
      <w:tr w:rsidR="00B10190" w:rsidRPr="00220DC0" w14:paraId="645AEEAF" w14:textId="77777777" w:rsidTr="00452483">
        <w:tc>
          <w:tcPr>
            <w:tcW w:w="5684" w:type="dxa"/>
            <w:vAlign w:val="bottom"/>
          </w:tcPr>
          <w:p w14:paraId="7F0B9231" w14:textId="77777777" w:rsidR="00B10190" w:rsidRPr="00220DC0" w:rsidRDefault="00B10190" w:rsidP="00B10190">
            <w:pPr>
              <w:ind w:left="180"/>
              <w:rPr>
                <w:rFonts w:ascii="Arial" w:hAnsi="Arial" w:cs="Arial"/>
                <w:sz w:val="12"/>
                <w:szCs w:val="12"/>
              </w:rPr>
            </w:pPr>
          </w:p>
        </w:tc>
        <w:tc>
          <w:tcPr>
            <w:tcW w:w="1669" w:type="dxa"/>
            <w:tcBorders>
              <w:top w:val="single" w:sz="4" w:space="0" w:color="auto"/>
            </w:tcBorders>
            <w:shd w:val="clear" w:color="auto" w:fill="auto"/>
            <w:vAlign w:val="bottom"/>
          </w:tcPr>
          <w:p w14:paraId="79F4575C"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2DC8647A"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7BC36021"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114BBA97"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2141FC36"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7B7576C9" w14:textId="77777777" w:rsidR="00B10190" w:rsidRPr="00220DC0" w:rsidRDefault="00B10190" w:rsidP="00B10190">
            <w:pPr>
              <w:ind w:right="-72"/>
              <w:jc w:val="right"/>
              <w:rPr>
                <w:rFonts w:ascii="Arial" w:hAnsi="Arial" w:cs="Arial"/>
                <w:sz w:val="12"/>
                <w:szCs w:val="12"/>
              </w:rPr>
            </w:pPr>
          </w:p>
        </w:tc>
      </w:tr>
      <w:tr w:rsidR="00B10190" w:rsidRPr="00220DC0" w14:paraId="1566A56B" w14:textId="77777777" w:rsidTr="00452483">
        <w:trPr>
          <w:trHeight w:val="75"/>
        </w:trPr>
        <w:tc>
          <w:tcPr>
            <w:tcW w:w="5684" w:type="dxa"/>
            <w:vAlign w:val="bottom"/>
          </w:tcPr>
          <w:p w14:paraId="0F839E8C"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Net book value</w:t>
            </w:r>
          </w:p>
        </w:tc>
        <w:tc>
          <w:tcPr>
            <w:tcW w:w="1669" w:type="dxa"/>
            <w:tcBorders>
              <w:bottom w:val="single" w:sz="4" w:space="0" w:color="auto"/>
            </w:tcBorders>
            <w:shd w:val="clear" w:color="auto" w:fill="auto"/>
            <w:vAlign w:val="bottom"/>
          </w:tcPr>
          <w:p w14:paraId="476614B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tcBorders>
              <w:bottom w:val="single" w:sz="4" w:space="0" w:color="auto"/>
            </w:tcBorders>
            <w:shd w:val="clear" w:color="auto" w:fill="auto"/>
            <w:vAlign w:val="bottom"/>
          </w:tcPr>
          <w:p w14:paraId="3235584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76,513,354</w:t>
            </w:r>
          </w:p>
        </w:tc>
        <w:tc>
          <w:tcPr>
            <w:tcW w:w="1669" w:type="dxa"/>
            <w:tcBorders>
              <w:bottom w:val="single" w:sz="4" w:space="0" w:color="auto"/>
            </w:tcBorders>
            <w:shd w:val="clear" w:color="auto" w:fill="auto"/>
            <w:vAlign w:val="bottom"/>
          </w:tcPr>
          <w:p w14:paraId="438813D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185,434,398</w:t>
            </w:r>
          </w:p>
        </w:tc>
        <w:tc>
          <w:tcPr>
            <w:tcW w:w="1670" w:type="dxa"/>
            <w:tcBorders>
              <w:bottom w:val="single" w:sz="4" w:space="0" w:color="auto"/>
            </w:tcBorders>
            <w:shd w:val="clear" w:color="auto" w:fill="auto"/>
            <w:vAlign w:val="bottom"/>
          </w:tcPr>
          <w:p w14:paraId="566E624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38,206,905</w:t>
            </w:r>
          </w:p>
        </w:tc>
        <w:tc>
          <w:tcPr>
            <w:tcW w:w="1669" w:type="dxa"/>
            <w:tcBorders>
              <w:bottom w:val="single" w:sz="4" w:space="0" w:color="auto"/>
            </w:tcBorders>
            <w:shd w:val="clear" w:color="auto" w:fill="auto"/>
            <w:vAlign w:val="bottom"/>
          </w:tcPr>
          <w:p w14:paraId="63BDB7C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23,307,984</w:t>
            </w:r>
          </w:p>
        </w:tc>
        <w:tc>
          <w:tcPr>
            <w:tcW w:w="1670" w:type="dxa"/>
            <w:tcBorders>
              <w:bottom w:val="single" w:sz="4" w:space="0" w:color="auto"/>
            </w:tcBorders>
            <w:shd w:val="clear" w:color="auto" w:fill="auto"/>
            <w:vAlign w:val="bottom"/>
          </w:tcPr>
          <w:p w14:paraId="003F3F2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379,251,639</w:t>
            </w:r>
          </w:p>
        </w:tc>
      </w:tr>
      <w:tr w:rsidR="00B10190" w:rsidRPr="00220DC0" w14:paraId="33E41288" w14:textId="77777777" w:rsidTr="00452483">
        <w:tc>
          <w:tcPr>
            <w:tcW w:w="5684" w:type="dxa"/>
            <w:vAlign w:val="bottom"/>
          </w:tcPr>
          <w:p w14:paraId="1DE4C314" w14:textId="77777777" w:rsidR="00B10190" w:rsidRPr="00220DC0" w:rsidRDefault="00B10190" w:rsidP="00B10190">
            <w:pPr>
              <w:ind w:left="180"/>
              <w:rPr>
                <w:rFonts w:ascii="Arial" w:hAnsi="Arial" w:cs="Arial"/>
                <w:b/>
                <w:bCs/>
                <w:sz w:val="20"/>
                <w:szCs w:val="20"/>
              </w:rPr>
            </w:pPr>
          </w:p>
        </w:tc>
        <w:tc>
          <w:tcPr>
            <w:tcW w:w="1669" w:type="dxa"/>
            <w:tcBorders>
              <w:top w:val="single" w:sz="4" w:space="0" w:color="auto"/>
            </w:tcBorders>
            <w:shd w:val="clear" w:color="auto" w:fill="auto"/>
            <w:vAlign w:val="bottom"/>
          </w:tcPr>
          <w:p w14:paraId="6C1CA9DD"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22AD8045"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751E89A4"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2F9349B9"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407FFC79"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090585A0" w14:textId="77777777" w:rsidR="00B10190" w:rsidRPr="00220DC0" w:rsidRDefault="00B10190" w:rsidP="00B10190">
            <w:pPr>
              <w:ind w:right="-72"/>
              <w:jc w:val="right"/>
              <w:rPr>
                <w:rFonts w:ascii="Arial" w:hAnsi="Arial" w:cs="Arial"/>
                <w:sz w:val="20"/>
                <w:szCs w:val="20"/>
              </w:rPr>
            </w:pPr>
          </w:p>
        </w:tc>
      </w:tr>
      <w:tr w:rsidR="00B10190" w:rsidRPr="00220DC0" w14:paraId="79DE9870" w14:textId="77777777" w:rsidTr="00452483">
        <w:trPr>
          <w:trHeight w:val="83"/>
        </w:trPr>
        <w:tc>
          <w:tcPr>
            <w:tcW w:w="5684" w:type="dxa"/>
            <w:vAlign w:val="bottom"/>
          </w:tcPr>
          <w:p w14:paraId="4FA7C937" w14:textId="77777777" w:rsidR="00B10190" w:rsidRPr="00220DC0" w:rsidRDefault="00B10190" w:rsidP="00B10190">
            <w:pPr>
              <w:ind w:left="180"/>
              <w:rPr>
                <w:rFonts w:ascii="Arial" w:hAnsi="Arial" w:cs="Arial"/>
                <w:spacing w:val="-2"/>
                <w:sz w:val="20"/>
                <w:szCs w:val="20"/>
              </w:rPr>
            </w:pPr>
            <w:r w:rsidRPr="00220DC0">
              <w:rPr>
                <w:rFonts w:ascii="Arial" w:hAnsi="Arial" w:cs="Arial"/>
                <w:b/>
                <w:bCs/>
                <w:spacing w:val="-2"/>
                <w:sz w:val="20"/>
                <w:szCs w:val="20"/>
              </w:rPr>
              <w:t>For the year ended 31 December 2020</w:t>
            </w:r>
          </w:p>
        </w:tc>
        <w:tc>
          <w:tcPr>
            <w:tcW w:w="1669" w:type="dxa"/>
            <w:shd w:val="clear" w:color="auto" w:fill="auto"/>
            <w:vAlign w:val="bottom"/>
          </w:tcPr>
          <w:p w14:paraId="72DF2CB4"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76C2DA8A" w14:textId="77777777" w:rsidR="00B10190" w:rsidRPr="00220DC0" w:rsidRDefault="00B10190" w:rsidP="00B10190">
            <w:pPr>
              <w:ind w:right="-72"/>
              <w:jc w:val="right"/>
              <w:rPr>
                <w:rFonts w:ascii="Arial" w:hAnsi="Arial" w:cs="Arial"/>
                <w:sz w:val="20"/>
                <w:szCs w:val="20"/>
              </w:rPr>
            </w:pPr>
          </w:p>
        </w:tc>
        <w:tc>
          <w:tcPr>
            <w:tcW w:w="1669" w:type="dxa"/>
            <w:shd w:val="clear" w:color="auto" w:fill="auto"/>
            <w:vAlign w:val="bottom"/>
          </w:tcPr>
          <w:p w14:paraId="2C46E8BB"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375B0681" w14:textId="77777777" w:rsidR="00B10190" w:rsidRPr="00220DC0" w:rsidRDefault="00B10190" w:rsidP="00B10190">
            <w:pPr>
              <w:ind w:right="-72"/>
              <w:jc w:val="right"/>
              <w:rPr>
                <w:rFonts w:ascii="Arial" w:hAnsi="Arial" w:cs="Arial"/>
                <w:sz w:val="20"/>
                <w:szCs w:val="20"/>
              </w:rPr>
            </w:pPr>
          </w:p>
        </w:tc>
        <w:tc>
          <w:tcPr>
            <w:tcW w:w="1669" w:type="dxa"/>
            <w:shd w:val="clear" w:color="auto" w:fill="auto"/>
            <w:vAlign w:val="bottom"/>
          </w:tcPr>
          <w:p w14:paraId="3A156206"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615E4DE1" w14:textId="77777777" w:rsidR="00B10190" w:rsidRPr="00220DC0" w:rsidRDefault="00B10190" w:rsidP="00B10190">
            <w:pPr>
              <w:ind w:right="-72"/>
              <w:jc w:val="right"/>
              <w:rPr>
                <w:rFonts w:ascii="Arial" w:hAnsi="Arial" w:cs="Arial"/>
                <w:sz w:val="20"/>
                <w:szCs w:val="20"/>
              </w:rPr>
            </w:pPr>
          </w:p>
        </w:tc>
      </w:tr>
      <w:tr w:rsidR="00B10190" w:rsidRPr="00220DC0" w14:paraId="4FFDDF29" w14:textId="77777777" w:rsidTr="00452483">
        <w:tc>
          <w:tcPr>
            <w:tcW w:w="5684" w:type="dxa"/>
            <w:vAlign w:val="bottom"/>
          </w:tcPr>
          <w:p w14:paraId="6B8AE983" w14:textId="77777777" w:rsidR="00B10190" w:rsidRPr="00220DC0" w:rsidRDefault="00B10190" w:rsidP="00B10190">
            <w:pPr>
              <w:ind w:left="180" w:right="-109"/>
              <w:rPr>
                <w:rFonts w:ascii="Arial" w:hAnsi="Arial" w:cs="Arial"/>
                <w:sz w:val="20"/>
                <w:szCs w:val="20"/>
              </w:rPr>
            </w:pPr>
            <w:r w:rsidRPr="00220DC0">
              <w:rPr>
                <w:rFonts w:ascii="Arial" w:hAnsi="Arial" w:cs="Arial"/>
                <w:sz w:val="20"/>
                <w:szCs w:val="20"/>
              </w:rPr>
              <w:t>Opening net book value</w:t>
            </w:r>
          </w:p>
        </w:tc>
        <w:tc>
          <w:tcPr>
            <w:tcW w:w="1669" w:type="dxa"/>
            <w:shd w:val="clear" w:color="auto" w:fill="auto"/>
            <w:vAlign w:val="bottom"/>
          </w:tcPr>
          <w:p w14:paraId="4B2D24E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shd w:val="clear" w:color="auto" w:fill="auto"/>
            <w:vAlign w:val="bottom"/>
          </w:tcPr>
          <w:p w14:paraId="1DEE65F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76,513,354</w:t>
            </w:r>
          </w:p>
        </w:tc>
        <w:tc>
          <w:tcPr>
            <w:tcW w:w="1669" w:type="dxa"/>
            <w:shd w:val="clear" w:color="auto" w:fill="auto"/>
            <w:vAlign w:val="bottom"/>
          </w:tcPr>
          <w:p w14:paraId="5DC9EA8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185,434,398</w:t>
            </w:r>
          </w:p>
        </w:tc>
        <w:tc>
          <w:tcPr>
            <w:tcW w:w="1670" w:type="dxa"/>
            <w:shd w:val="clear" w:color="auto" w:fill="auto"/>
            <w:vAlign w:val="bottom"/>
          </w:tcPr>
          <w:p w14:paraId="263803C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38,206,905</w:t>
            </w:r>
          </w:p>
        </w:tc>
        <w:tc>
          <w:tcPr>
            <w:tcW w:w="1669" w:type="dxa"/>
            <w:shd w:val="clear" w:color="auto" w:fill="auto"/>
            <w:vAlign w:val="bottom"/>
          </w:tcPr>
          <w:p w14:paraId="4DF6D4D8"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23,307,984</w:t>
            </w:r>
          </w:p>
        </w:tc>
        <w:tc>
          <w:tcPr>
            <w:tcW w:w="1670" w:type="dxa"/>
            <w:shd w:val="clear" w:color="auto" w:fill="auto"/>
            <w:vAlign w:val="bottom"/>
          </w:tcPr>
          <w:p w14:paraId="1150489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379,251,639</w:t>
            </w:r>
          </w:p>
        </w:tc>
      </w:tr>
      <w:tr w:rsidR="00B10190" w:rsidRPr="00220DC0" w14:paraId="288EAD4B" w14:textId="77777777" w:rsidTr="00452483">
        <w:tc>
          <w:tcPr>
            <w:tcW w:w="5684" w:type="dxa"/>
            <w:vAlign w:val="bottom"/>
          </w:tcPr>
          <w:p w14:paraId="59670FF8"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Additions</w:t>
            </w:r>
          </w:p>
        </w:tc>
        <w:tc>
          <w:tcPr>
            <w:tcW w:w="1669" w:type="dxa"/>
            <w:shd w:val="clear" w:color="auto" w:fill="auto"/>
            <w:vAlign w:val="bottom"/>
          </w:tcPr>
          <w:p w14:paraId="61DC8265"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auto"/>
            <w:vAlign w:val="bottom"/>
          </w:tcPr>
          <w:p w14:paraId="63834CB5"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w:t>
            </w:r>
          </w:p>
        </w:tc>
        <w:tc>
          <w:tcPr>
            <w:tcW w:w="1669" w:type="dxa"/>
            <w:shd w:val="clear" w:color="auto" w:fill="auto"/>
            <w:vAlign w:val="bottom"/>
          </w:tcPr>
          <w:p w14:paraId="3F22AAC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1,655,915</w:t>
            </w:r>
          </w:p>
        </w:tc>
        <w:tc>
          <w:tcPr>
            <w:tcW w:w="1670" w:type="dxa"/>
            <w:shd w:val="clear" w:color="auto" w:fill="auto"/>
            <w:vAlign w:val="bottom"/>
          </w:tcPr>
          <w:p w14:paraId="2FFF354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7,879,351</w:t>
            </w:r>
          </w:p>
        </w:tc>
        <w:tc>
          <w:tcPr>
            <w:tcW w:w="1669" w:type="dxa"/>
            <w:shd w:val="clear" w:color="auto" w:fill="auto"/>
            <w:vAlign w:val="bottom"/>
          </w:tcPr>
          <w:p w14:paraId="6CAC484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44,587,759</w:t>
            </w:r>
          </w:p>
        </w:tc>
        <w:tc>
          <w:tcPr>
            <w:tcW w:w="1670" w:type="dxa"/>
            <w:shd w:val="clear" w:color="auto" w:fill="auto"/>
            <w:vAlign w:val="bottom"/>
          </w:tcPr>
          <w:p w14:paraId="285D90F4"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54,123,025</w:t>
            </w:r>
          </w:p>
        </w:tc>
      </w:tr>
      <w:tr w:rsidR="00B10190" w:rsidRPr="00220DC0" w14:paraId="570DB73B" w14:textId="77777777" w:rsidTr="00452483">
        <w:tc>
          <w:tcPr>
            <w:tcW w:w="5684" w:type="dxa"/>
            <w:vAlign w:val="bottom"/>
          </w:tcPr>
          <w:p w14:paraId="049AE91F"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Disposals, net</w:t>
            </w:r>
          </w:p>
        </w:tc>
        <w:tc>
          <w:tcPr>
            <w:tcW w:w="1669" w:type="dxa"/>
            <w:shd w:val="clear" w:color="auto" w:fill="auto"/>
            <w:vAlign w:val="bottom"/>
          </w:tcPr>
          <w:p w14:paraId="45EDF9B1"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auto"/>
            <w:vAlign w:val="bottom"/>
          </w:tcPr>
          <w:p w14:paraId="5590D451"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(1,447,866)</w:t>
            </w:r>
          </w:p>
        </w:tc>
        <w:tc>
          <w:tcPr>
            <w:tcW w:w="1669" w:type="dxa"/>
            <w:shd w:val="clear" w:color="auto" w:fill="auto"/>
            <w:vAlign w:val="bottom"/>
          </w:tcPr>
          <w:p w14:paraId="302DF92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(7,652,621)</w:t>
            </w:r>
          </w:p>
        </w:tc>
        <w:tc>
          <w:tcPr>
            <w:tcW w:w="1670" w:type="dxa"/>
            <w:shd w:val="clear" w:color="auto" w:fill="auto"/>
            <w:vAlign w:val="bottom"/>
          </w:tcPr>
          <w:p w14:paraId="6EBCED5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w:t>
            </w:r>
          </w:p>
        </w:tc>
        <w:tc>
          <w:tcPr>
            <w:tcW w:w="1669" w:type="dxa"/>
            <w:shd w:val="clear" w:color="auto" w:fill="auto"/>
            <w:vAlign w:val="bottom"/>
          </w:tcPr>
          <w:p w14:paraId="60EA131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shd w:val="clear" w:color="auto" w:fill="auto"/>
            <w:vAlign w:val="bottom"/>
          </w:tcPr>
          <w:p w14:paraId="0EEA8C1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(9,100,488)</w:t>
            </w:r>
          </w:p>
        </w:tc>
      </w:tr>
      <w:tr w:rsidR="00B10190" w:rsidRPr="00220DC0" w14:paraId="7B5AD7EC" w14:textId="77777777" w:rsidTr="00452483">
        <w:tc>
          <w:tcPr>
            <w:tcW w:w="5684" w:type="dxa"/>
            <w:vAlign w:val="bottom"/>
          </w:tcPr>
          <w:p w14:paraId="443B40F4"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Transfer</w:t>
            </w:r>
          </w:p>
        </w:tc>
        <w:tc>
          <w:tcPr>
            <w:tcW w:w="1669" w:type="dxa"/>
            <w:shd w:val="clear" w:color="auto" w:fill="auto"/>
            <w:vAlign w:val="bottom"/>
          </w:tcPr>
          <w:p w14:paraId="3037A769"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auto"/>
            <w:vAlign w:val="bottom"/>
          </w:tcPr>
          <w:p w14:paraId="621E27A8"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1,639,581</w:t>
            </w:r>
          </w:p>
        </w:tc>
        <w:tc>
          <w:tcPr>
            <w:tcW w:w="1669" w:type="dxa"/>
            <w:shd w:val="clear" w:color="auto" w:fill="auto"/>
            <w:vAlign w:val="bottom"/>
          </w:tcPr>
          <w:p w14:paraId="39E440E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7,942,871</w:t>
            </w:r>
          </w:p>
        </w:tc>
        <w:tc>
          <w:tcPr>
            <w:tcW w:w="1670" w:type="dxa"/>
            <w:shd w:val="clear" w:color="auto" w:fill="auto"/>
            <w:vAlign w:val="bottom"/>
          </w:tcPr>
          <w:p w14:paraId="049BCFB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69" w:type="dxa"/>
            <w:shd w:val="clear" w:color="auto" w:fill="auto"/>
            <w:vAlign w:val="bottom"/>
          </w:tcPr>
          <w:p w14:paraId="687B7BF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(9,582,452)</w:t>
            </w:r>
          </w:p>
        </w:tc>
        <w:tc>
          <w:tcPr>
            <w:tcW w:w="1670" w:type="dxa"/>
            <w:shd w:val="clear" w:color="auto" w:fill="auto"/>
            <w:vAlign w:val="bottom"/>
          </w:tcPr>
          <w:p w14:paraId="645065B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r>
      <w:tr w:rsidR="00B10190" w:rsidRPr="00220DC0" w14:paraId="54B9D099" w14:textId="77777777" w:rsidTr="00452483">
        <w:tc>
          <w:tcPr>
            <w:tcW w:w="5684" w:type="dxa"/>
            <w:vAlign w:val="bottom"/>
          </w:tcPr>
          <w:p w14:paraId="671A6CA5"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 xml:space="preserve">Depreciation charge </w:t>
            </w:r>
          </w:p>
        </w:tc>
        <w:tc>
          <w:tcPr>
            <w:tcW w:w="1669" w:type="dxa"/>
            <w:tcBorders>
              <w:bottom w:val="single" w:sz="4" w:space="0" w:color="auto"/>
            </w:tcBorders>
            <w:shd w:val="clear" w:color="auto" w:fill="auto"/>
            <w:vAlign w:val="bottom"/>
          </w:tcPr>
          <w:p w14:paraId="7BC6F624"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1ADDBB1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(8,350,154)</w:t>
            </w:r>
          </w:p>
        </w:tc>
        <w:tc>
          <w:tcPr>
            <w:tcW w:w="1669" w:type="dxa"/>
            <w:tcBorders>
              <w:bottom w:val="single" w:sz="4" w:space="0" w:color="auto"/>
            </w:tcBorders>
            <w:shd w:val="clear" w:color="auto" w:fill="auto"/>
            <w:vAlign w:val="bottom"/>
          </w:tcPr>
          <w:p w14:paraId="4760211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(57,561,125)</w:t>
            </w:r>
          </w:p>
        </w:tc>
        <w:tc>
          <w:tcPr>
            <w:tcW w:w="1670" w:type="dxa"/>
            <w:tcBorders>
              <w:bottom w:val="single" w:sz="4" w:space="0" w:color="auto"/>
            </w:tcBorders>
            <w:shd w:val="clear" w:color="auto" w:fill="auto"/>
            <w:vAlign w:val="bottom"/>
          </w:tcPr>
          <w:p w14:paraId="4DE1B21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(11,013,674)</w:t>
            </w:r>
          </w:p>
        </w:tc>
        <w:tc>
          <w:tcPr>
            <w:tcW w:w="1669" w:type="dxa"/>
            <w:tcBorders>
              <w:bottom w:val="single" w:sz="4" w:space="0" w:color="auto"/>
            </w:tcBorders>
            <w:shd w:val="clear" w:color="auto" w:fill="auto"/>
            <w:vAlign w:val="bottom"/>
          </w:tcPr>
          <w:p w14:paraId="6678F9A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4A0FA1A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(76,924,953)</w:t>
            </w:r>
          </w:p>
        </w:tc>
      </w:tr>
      <w:tr w:rsidR="00B10190" w:rsidRPr="00220DC0" w14:paraId="537F4F8D" w14:textId="77777777" w:rsidTr="00452483">
        <w:trPr>
          <w:trHeight w:val="64"/>
        </w:trPr>
        <w:tc>
          <w:tcPr>
            <w:tcW w:w="5684" w:type="dxa"/>
            <w:vAlign w:val="bottom"/>
          </w:tcPr>
          <w:p w14:paraId="77844F40" w14:textId="77777777" w:rsidR="00B10190" w:rsidRPr="00220DC0" w:rsidRDefault="00B10190" w:rsidP="00B10190">
            <w:pPr>
              <w:ind w:left="180"/>
              <w:rPr>
                <w:rFonts w:ascii="Arial" w:hAnsi="Arial" w:cs="Arial"/>
                <w:b/>
                <w:bCs/>
                <w:sz w:val="12"/>
                <w:szCs w:val="12"/>
              </w:rPr>
            </w:pPr>
          </w:p>
        </w:tc>
        <w:tc>
          <w:tcPr>
            <w:tcW w:w="1669" w:type="dxa"/>
            <w:tcBorders>
              <w:top w:val="single" w:sz="4" w:space="0" w:color="auto"/>
            </w:tcBorders>
            <w:shd w:val="clear" w:color="auto" w:fill="auto"/>
            <w:vAlign w:val="bottom"/>
          </w:tcPr>
          <w:p w14:paraId="29E14A01"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42E0D6AA"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46980A7B"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51D6D88A"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3A3E0764"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78AE5853" w14:textId="77777777" w:rsidR="00B10190" w:rsidRPr="00220DC0" w:rsidRDefault="00B10190" w:rsidP="00B10190">
            <w:pPr>
              <w:ind w:right="-72"/>
              <w:jc w:val="right"/>
              <w:rPr>
                <w:rFonts w:ascii="Arial" w:hAnsi="Arial" w:cs="Arial"/>
                <w:sz w:val="12"/>
                <w:szCs w:val="12"/>
              </w:rPr>
            </w:pPr>
          </w:p>
        </w:tc>
      </w:tr>
      <w:tr w:rsidR="00B10190" w:rsidRPr="00220DC0" w14:paraId="387E4B17" w14:textId="77777777" w:rsidTr="00452483">
        <w:tc>
          <w:tcPr>
            <w:tcW w:w="5684" w:type="dxa"/>
            <w:vAlign w:val="bottom"/>
          </w:tcPr>
          <w:p w14:paraId="561BC789"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Closing net book value</w:t>
            </w:r>
          </w:p>
        </w:tc>
        <w:tc>
          <w:tcPr>
            <w:tcW w:w="1669" w:type="dxa"/>
            <w:tcBorders>
              <w:bottom w:val="single" w:sz="4" w:space="0" w:color="auto"/>
            </w:tcBorders>
            <w:shd w:val="clear" w:color="auto" w:fill="auto"/>
            <w:vAlign w:val="bottom"/>
          </w:tcPr>
          <w:p w14:paraId="02C2C18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tcBorders>
              <w:bottom w:val="single" w:sz="4" w:space="0" w:color="auto"/>
            </w:tcBorders>
            <w:shd w:val="clear" w:color="auto" w:fill="auto"/>
            <w:vAlign w:val="bottom"/>
          </w:tcPr>
          <w:p w14:paraId="0486AA44"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68,354,915</w:t>
            </w:r>
          </w:p>
        </w:tc>
        <w:tc>
          <w:tcPr>
            <w:tcW w:w="1669" w:type="dxa"/>
            <w:tcBorders>
              <w:bottom w:val="single" w:sz="4" w:space="0" w:color="auto"/>
            </w:tcBorders>
            <w:shd w:val="clear" w:color="auto" w:fill="auto"/>
            <w:vAlign w:val="bottom"/>
          </w:tcPr>
          <w:p w14:paraId="3D3EA6D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129,819,438</w:t>
            </w:r>
          </w:p>
        </w:tc>
        <w:tc>
          <w:tcPr>
            <w:tcW w:w="1670" w:type="dxa"/>
            <w:tcBorders>
              <w:bottom w:val="single" w:sz="4" w:space="0" w:color="auto"/>
            </w:tcBorders>
            <w:shd w:val="clear" w:color="auto" w:fill="auto"/>
            <w:vAlign w:val="bottom"/>
          </w:tcPr>
          <w:p w14:paraId="2793FA3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35,072,581</w:t>
            </w:r>
          </w:p>
        </w:tc>
        <w:tc>
          <w:tcPr>
            <w:tcW w:w="1669" w:type="dxa"/>
            <w:tcBorders>
              <w:bottom w:val="single" w:sz="4" w:space="0" w:color="auto"/>
            </w:tcBorders>
            <w:shd w:val="clear" w:color="auto" w:fill="auto"/>
            <w:vAlign w:val="bottom"/>
          </w:tcPr>
          <w:p w14:paraId="72F2D24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tcBorders>
              <w:bottom w:val="single" w:sz="4" w:space="0" w:color="auto"/>
            </w:tcBorders>
            <w:shd w:val="clear" w:color="auto" w:fill="auto"/>
            <w:vAlign w:val="bottom"/>
          </w:tcPr>
          <w:p w14:paraId="687A579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347,349,223</w:t>
            </w:r>
          </w:p>
        </w:tc>
      </w:tr>
      <w:tr w:rsidR="00B10190" w:rsidRPr="00220DC0" w14:paraId="73EC5C0A" w14:textId="77777777" w:rsidTr="00452483">
        <w:tc>
          <w:tcPr>
            <w:tcW w:w="5684" w:type="dxa"/>
            <w:vAlign w:val="bottom"/>
          </w:tcPr>
          <w:p w14:paraId="60137D08" w14:textId="77777777" w:rsidR="00B10190" w:rsidRPr="00220DC0" w:rsidRDefault="00B10190" w:rsidP="00B10190">
            <w:pPr>
              <w:ind w:left="180"/>
              <w:rPr>
                <w:rFonts w:ascii="Arial" w:hAnsi="Arial" w:cs="Arial"/>
                <w:sz w:val="20"/>
                <w:szCs w:val="20"/>
              </w:rPr>
            </w:pPr>
          </w:p>
        </w:tc>
        <w:tc>
          <w:tcPr>
            <w:tcW w:w="1669" w:type="dxa"/>
            <w:tcBorders>
              <w:top w:val="single" w:sz="4" w:space="0" w:color="auto"/>
            </w:tcBorders>
            <w:shd w:val="clear" w:color="auto" w:fill="auto"/>
            <w:vAlign w:val="bottom"/>
          </w:tcPr>
          <w:p w14:paraId="66B08747"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D4293CC"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1E2CCD42"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37CB0FC7"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042924FB"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397C62F0" w14:textId="77777777" w:rsidR="00B10190" w:rsidRPr="00220DC0" w:rsidRDefault="00B10190" w:rsidP="00B10190">
            <w:pPr>
              <w:ind w:right="-72"/>
              <w:jc w:val="right"/>
              <w:rPr>
                <w:rFonts w:ascii="Arial" w:hAnsi="Arial" w:cs="Arial"/>
                <w:sz w:val="20"/>
                <w:szCs w:val="20"/>
              </w:rPr>
            </w:pPr>
          </w:p>
        </w:tc>
      </w:tr>
      <w:tr w:rsidR="00B10190" w:rsidRPr="00220DC0" w14:paraId="4C0CF492" w14:textId="77777777" w:rsidTr="00452483">
        <w:tc>
          <w:tcPr>
            <w:tcW w:w="5684" w:type="dxa"/>
            <w:vAlign w:val="bottom"/>
          </w:tcPr>
          <w:p w14:paraId="4D93D714" w14:textId="77777777" w:rsidR="00B10190" w:rsidRPr="00220DC0" w:rsidRDefault="00B10190" w:rsidP="00B10190">
            <w:pPr>
              <w:ind w:left="180"/>
              <w:rPr>
                <w:rFonts w:ascii="Arial" w:hAnsi="Arial" w:cs="Arial"/>
                <w:b/>
                <w:bCs/>
                <w:sz w:val="20"/>
                <w:szCs w:val="20"/>
              </w:rPr>
            </w:pPr>
            <w:r w:rsidRPr="00220DC0">
              <w:rPr>
                <w:rFonts w:ascii="Arial" w:hAnsi="Arial" w:cs="Arial"/>
                <w:b/>
                <w:bCs/>
                <w:sz w:val="20"/>
                <w:szCs w:val="20"/>
              </w:rPr>
              <w:t>As at 31 December 2020</w:t>
            </w:r>
          </w:p>
        </w:tc>
        <w:tc>
          <w:tcPr>
            <w:tcW w:w="1669" w:type="dxa"/>
            <w:shd w:val="clear" w:color="auto" w:fill="auto"/>
            <w:vAlign w:val="bottom"/>
          </w:tcPr>
          <w:p w14:paraId="3BAF0663"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4494E1ED" w14:textId="77777777" w:rsidR="00B10190" w:rsidRPr="00220DC0" w:rsidRDefault="00B10190" w:rsidP="00B10190">
            <w:pPr>
              <w:ind w:right="-72"/>
              <w:jc w:val="right"/>
              <w:rPr>
                <w:rFonts w:ascii="Arial" w:hAnsi="Arial" w:cs="Arial"/>
                <w:sz w:val="20"/>
                <w:szCs w:val="20"/>
              </w:rPr>
            </w:pPr>
          </w:p>
        </w:tc>
        <w:tc>
          <w:tcPr>
            <w:tcW w:w="1669" w:type="dxa"/>
            <w:shd w:val="clear" w:color="auto" w:fill="auto"/>
            <w:vAlign w:val="bottom"/>
          </w:tcPr>
          <w:p w14:paraId="1EAC1266"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4A4A899A" w14:textId="77777777" w:rsidR="00B10190" w:rsidRPr="00220DC0" w:rsidRDefault="00B10190" w:rsidP="00B10190">
            <w:pPr>
              <w:ind w:right="-72"/>
              <w:jc w:val="right"/>
              <w:rPr>
                <w:rFonts w:ascii="Arial" w:hAnsi="Arial" w:cs="Arial"/>
                <w:sz w:val="20"/>
                <w:szCs w:val="20"/>
              </w:rPr>
            </w:pPr>
          </w:p>
        </w:tc>
        <w:tc>
          <w:tcPr>
            <w:tcW w:w="1669" w:type="dxa"/>
            <w:shd w:val="clear" w:color="auto" w:fill="auto"/>
            <w:vAlign w:val="bottom"/>
          </w:tcPr>
          <w:p w14:paraId="288DBBC7" w14:textId="77777777" w:rsidR="00B10190" w:rsidRPr="00220DC0" w:rsidRDefault="00B10190" w:rsidP="00B10190">
            <w:pPr>
              <w:ind w:right="-72"/>
              <w:jc w:val="right"/>
              <w:rPr>
                <w:rFonts w:ascii="Arial" w:hAnsi="Arial" w:cs="Arial"/>
                <w:sz w:val="20"/>
                <w:szCs w:val="20"/>
              </w:rPr>
            </w:pPr>
          </w:p>
        </w:tc>
        <w:tc>
          <w:tcPr>
            <w:tcW w:w="1670" w:type="dxa"/>
            <w:shd w:val="clear" w:color="auto" w:fill="auto"/>
            <w:vAlign w:val="bottom"/>
          </w:tcPr>
          <w:p w14:paraId="60698B2C" w14:textId="77777777" w:rsidR="00B10190" w:rsidRPr="00220DC0" w:rsidRDefault="00B10190" w:rsidP="00B10190">
            <w:pPr>
              <w:ind w:right="-72"/>
              <w:jc w:val="right"/>
              <w:rPr>
                <w:rFonts w:ascii="Arial" w:hAnsi="Arial" w:cs="Arial"/>
                <w:sz w:val="20"/>
                <w:szCs w:val="20"/>
              </w:rPr>
            </w:pPr>
          </w:p>
        </w:tc>
      </w:tr>
      <w:tr w:rsidR="00B10190" w:rsidRPr="00220DC0" w14:paraId="49E09A41" w14:textId="77777777" w:rsidTr="00452483">
        <w:tc>
          <w:tcPr>
            <w:tcW w:w="5684" w:type="dxa"/>
            <w:vAlign w:val="bottom"/>
          </w:tcPr>
          <w:p w14:paraId="280F59DC"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Cost</w:t>
            </w:r>
          </w:p>
        </w:tc>
        <w:tc>
          <w:tcPr>
            <w:tcW w:w="1669" w:type="dxa"/>
            <w:shd w:val="clear" w:color="auto" w:fill="auto"/>
            <w:vAlign w:val="bottom"/>
          </w:tcPr>
          <w:p w14:paraId="6FF7181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shd w:val="clear" w:color="auto" w:fill="auto"/>
            <w:vAlign w:val="bottom"/>
          </w:tcPr>
          <w:p w14:paraId="756371D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171,218,375</w:t>
            </w:r>
          </w:p>
        </w:tc>
        <w:tc>
          <w:tcPr>
            <w:tcW w:w="1669" w:type="dxa"/>
            <w:shd w:val="clear" w:color="auto" w:fill="auto"/>
            <w:vAlign w:val="bottom"/>
          </w:tcPr>
          <w:p w14:paraId="0313E09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902,099,709</w:t>
            </w:r>
          </w:p>
        </w:tc>
        <w:tc>
          <w:tcPr>
            <w:tcW w:w="1670" w:type="dxa"/>
            <w:shd w:val="clear" w:color="auto" w:fill="auto"/>
            <w:vAlign w:val="bottom"/>
          </w:tcPr>
          <w:p w14:paraId="2C9AAD7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79,197,612</w:t>
            </w:r>
          </w:p>
        </w:tc>
        <w:tc>
          <w:tcPr>
            <w:tcW w:w="1669" w:type="dxa"/>
            <w:shd w:val="clear" w:color="auto" w:fill="auto"/>
            <w:vAlign w:val="bottom"/>
          </w:tcPr>
          <w:p w14:paraId="44FE383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shd w:val="clear" w:color="auto" w:fill="auto"/>
            <w:vAlign w:val="bottom"/>
          </w:tcPr>
          <w:p w14:paraId="67BFF32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1,266,617,985</w:t>
            </w:r>
          </w:p>
        </w:tc>
      </w:tr>
      <w:tr w:rsidR="00B10190" w:rsidRPr="00220DC0" w14:paraId="7A9DCB9B" w14:textId="77777777" w:rsidTr="00452483">
        <w:tc>
          <w:tcPr>
            <w:tcW w:w="5684" w:type="dxa"/>
            <w:vAlign w:val="bottom"/>
          </w:tcPr>
          <w:p w14:paraId="488A7D17" w14:textId="77777777" w:rsidR="00B10190" w:rsidRPr="00220DC0" w:rsidRDefault="00B10190" w:rsidP="00B10190">
            <w:pPr>
              <w:ind w:left="180"/>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cs/>
              </w:rPr>
              <w:t xml:space="preserve"> </w:t>
            </w:r>
            <w:r w:rsidRPr="00220DC0">
              <w:rPr>
                <w:rFonts w:ascii="Arial" w:hAnsi="Arial" w:cs="Arial"/>
                <w:sz w:val="20"/>
                <w:szCs w:val="20"/>
              </w:rPr>
              <w:t>Accumulated depreciation</w:t>
            </w:r>
          </w:p>
        </w:tc>
        <w:tc>
          <w:tcPr>
            <w:tcW w:w="1669" w:type="dxa"/>
            <w:tcBorders>
              <w:bottom w:val="single" w:sz="4" w:space="0" w:color="auto"/>
            </w:tcBorders>
            <w:shd w:val="clear" w:color="auto" w:fill="auto"/>
            <w:vAlign w:val="bottom"/>
          </w:tcPr>
          <w:p w14:paraId="03EDAE28"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503EDCF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(102,863,460)</w:t>
            </w:r>
          </w:p>
        </w:tc>
        <w:tc>
          <w:tcPr>
            <w:tcW w:w="1669" w:type="dxa"/>
            <w:tcBorders>
              <w:bottom w:val="single" w:sz="4" w:space="0" w:color="auto"/>
            </w:tcBorders>
            <w:shd w:val="clear" w:color="auto" w:fill="auto"/>
            <w:vAlign w:val="bottom"/>
          </w:tcPr>
          <w:p w14:paraId="16B0D96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(772,280,271)</w:t>
            </w:r>
          </w:p>
        </w:tc>
        <w:tc>
          <w:tcPr>
            <w:tcW w:w="1670" w:type="dxa"/>
            <w:tcBorders>
              <w:bottom w:val="single" w:sz="4" w:space="0" w:color="auto"/>
            </w:tcBorders>
            <w:shd w:val="clear" w:color="auto" w:fill="auto"/>
            <w:vAlign w:val="bottom"/>
          </w:tcPr>
          <w:p w14:paraId="1991628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(44,125,031)</w:t>
            </w:r>
          </w:p>
        </w:tc>
        <w:tc>
          <w:tcPr>
            <w:tcW w:w="1669" w:type="dxa"/>
            <w:tcBorders>
              <w:bottom w:val="single" w:sz="4" w:space="0" w:color="auto"/>
            </w:tcBorders>
            <w:shd w:val="clear" w:color="auto" w:fill="auto"/>
            <w:vAlign w:val="bottom"/>
          </w:tcPr>
          <w:p w14:paraId="797D45D4"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auto"/>
            <w:vAlign w:val="bottom"/>
          </w:tcPr>
          <w:p w14:paraId="55ECDB1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(919,268,762)</w:t>
            </w:r>
          </w:p>
        </w:tc>
      </w:tr>
      <w:tr w:rsidR="00B10190" w:rsidRPr="00220DC0" w14:paraId="2954993B" w14:textId="77777777" w:rsidTr="00452483">
        <w:tc>
          <w:tcPr>
            <w:tcW w:w="5684" w:type="dxa"/>
            <w:vAlign w:val="bottom"/>
          </w:tcPr>
          <w:p w14:paraId="1298F9BD" w14:textId="77777777" w:rsidR="00B10190" w:rsidRPr="00220DC0" w:rsidRDefault="00B10190" w:rsidP="00B10190">
            <w:pPr>
              <w:ind w:left="180"/>
              <w:rPr>
                <w:rFonts w:ascii="Arial" w:hAnsi="Arial" w:cs="Arial"/>
                <w:b/>
                <w:bCs/>
                <w:sz w:val="12"/>
                <w:szCs w:val="12"/>
              </w:rPr>
            </w:pPr>
          </w:p>
        </w:tc>
        <w:tc>
          <w:tcPr>
            <w:tcW w:w="1669" w:type="dxa"/>
            <w:tcBorders>
              <w:top w:val="single" w:sz="4" w:space="0" w:color="auto"/>
            </w:tcBorders>
            <w:shd w:val="clear" w:color="auto" w:fill="auto"/>
            <w:vAlign w:val="bottom"/>
          </w:tcPr>
          <w:p w14:paraId="11B18807"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62BC2924"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6783378C"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2FF6DE29"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2CB59EBE"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4E979C50" w14:textId="77777777" w:rsidR="00B10190" w:rsidRPr="00220DC0" w:rsidRDefault="00B10190" w:rsidP="00B10190">
            <w:pPr>
              <w:ind w:right="-72"/>
              <w:jc w:val="right"/>
              <w:rPr>
                <w:rFonts w:ascii="Arial" w:hAnsi="Arial" w:cs="Arial"/>
                <w:sz w:val="12"/>
                <w:szCs w:val="12"/>
              </w:rPr>
            </w:pPr>
          </w:p>
        </w:tc>
      </w:tr>
      <w:tr w:rsidR="00B10190" w:rsidRPr="00220DC0" w14:paraId="12167F75" w14:textId="77777777" w:rsidTr="00452483">
        <w:tc>
          <w:tcPr>
            <w:tcW w:w="5684" w:type="dxa"/>
            <w:vAlign w:val="bottom"/>
          </w:tcPr>
          <w:p w14:paraId="2D87430D"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Net book value</w:t>
            </w:r>
          </w:p>
        </w:tc>
        <w:tc>
          <w:tcPr>
            <w:tcW w:w="1669" w:type="dxa"/>
            <w:tcBorders>
              <w:bottom w:val="single" w:sz="4" w:space="0" w:color="auto"/>
            </w:tcBorders>
            <w:shd w:val="clear" w:color="auto" w:fill="auto"/>
            <w:vAlign w:val="bottom"/>
          </w:tcPr>
          <w:p w14:paraId="392422A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tcBorders>
              <w:bottom w:val="single" w:sz="4" w:space="0" w:color="auto"/>
            </w:tcBorders>
            <w:shd w:val="clear" w:color="auto" w:fill="auto"/>
            <w:vAlign w:val="bottom"/>
          </w:tcPr>
          <w:p w14:paraId="3A529E8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68,354,915</w:t>
            </w:r>
          </w:p>
        </w:tc>
        <w:tc>
          <w:tcPr>
            <w:tcW w:w="1669" w:type="dxa"/>
            <w:tcBorders>
              <w:bottom w:val="single" w:sz="4" w:space="0" w:color="auto"/>
            </w:tcBorders>
            <w:shd w:val="clear" w:color="auto" w:fill="auto"/>
            <w:vAlign w:val="bottom"/>
          </w:tcPr>
          <w:p w14:paraId="0E98D24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129,819,438</w:t>
            </w:r>
          </w:p>
        </w:tc>
        <w:tc>
          <w:tcPr>
            <w:tcW w:w="1670" w:type="dxa"/>
            <w:tcBorders>
              <w:bottom w:val="single" w:sz="4" w:space="0" w:color="auto"/>
            </w:tcBorders>
            <w:shd w:val="clear" w:color="auto" w:fill="auto"/>
            <w:vAlign w:val="bottom"/>
          </w:tcPr>
          <w:p w14:paraId="17C6AAF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35,072,581</w:t>
            </w:r>
          </w:p>
        </w:tc>
        <w:tc>
          <w:tcPr>
            <w:tcW w:w="1669" w:type="dxa"/>
            <w:tcBorders>
              <w:bottom w:val="single" w:sz="4" w:space="0" w:color="auto"/>
            </w:tcBorders>
            <w:shd w:val="clear" w:color="auto" w:fill="auto"/>
            <w:vAlign w:val="bottom"/>
          </w:tcPr>
          <w:p w14:paraId="3B9A2ED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tcBorders>
              <w:bottom w:val="single" w:sz="4" w:space="0" w:color="auto"/>
            </w:tcBorders>
            <w:shd w:val="clear" w:color="auto" w:fill="auto"/>
            <w:vAlign w:val="bottom"/>
          </w:tcPr>
          <w:p w14:paraId="25037E7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347,349,223</w:t>
            </w:r>
          </w:p>
        </w:tc>
      </w:tr>
    </w:tbl>
    <w:p w14:paraId="04246D25" w14:textId="77777777" w:rsidR="00235335" w:rsidRPr="00220DC0" w:rsidRDefault="00235335" w:rsidP="00235335">
      <w:pPr>
        <w:jc w:val="both"/>
        <w:rPr>
          <w:rFonts w:ascii="Arial" w:hAnsi="Arial" w:cs="Arial"/>
          <w:sz w:val="20"/>
          <w:szCs w:val="20"/>
        </w:rPr>
      </w:pPr>
    </w:p>
    <w:p w14:paraId="047BDC6B" w14:textId="77777777" w:rsidR="00235335" w:rsidRPr="00220DC0" w:rsidRDefault="00235335" w:rsidP="00235335">
      <w:pPr>
        <w:jc w:val="both"/>
        <w:rPr>
          <w:rFonts w:ascii="Arial" w:hAnsi="Arial" w:cs="Arial"/>
          <w:sz w:val="20"/>
          <w:szCs w:val="20"/>
        </w:rPr>
      </w:pPr>
      <w:r w:rsidRPr="00220DC0">
        <w:rPr>
          <w:rFonts w:ascii="Arial" w:hAnsi="Arial" w:cs="Arial"/>
        </w:rPr>
        <w:br w:type="page"/>
      </w:r>
    </w:p>
    <w:tbl>
      <w:tblPr>
        <w:tblW w:w="15701" w:type="dxa"/>
        <w:tblInd w:w="-176" w:type="dxa"/>
        <w:tblLayout w:type="fixed"/>
        <w:tblLook w:val="0000" w:firstRow="0" w:lastRow="0" w:firstColumn="0" w:lastColumn="0" w:noHBand="0" w:noVBand="0"/>
      </w:tblPr>
      <w:tblGrid>
        <w:gridCol w:w="5684"/>
        <w:gridCol w:w="1669"/>
        <w:gridCol w:w="1670"/>
        <w:gridCol w:w="1669"/>
        <w:gridCol w:w="1670"/>
        <w:gridCol w:w="1669"/>
        <w:gridCol w:w="1670"/>
      </w:tblGrid>
      <w:tr w:rsidR="00235335" w:rsidRPr="00220DC0" w14:paraId="6DDBD75A" w14:textId="77777777" w:rsidTr="00452483">
        <w:tc>
          <w:tcPr>
            <w:tcW w:w="5684" w:type="dxa"/>
            <w:vAlign w:val="bottom"/>
          </w:tcPr>
          <w:p w14:paraId="1EC39C49" w14:textId="77777777" w:rsidR="00235335" w:rsidRPr="00220DC0" w:rsidRDefault="00235335" w:rsidP="007E0574">
            <w:pPr>
              <w:ind w:left="180"/>
              <w:rPr>
                <w:rFonts w:ascii="Arial" w:hAnsi="Arial" w:cs="Arial"/>
                <w:b/>
                <w:bCs/>
                <w:sz w:val="20"/>
                <w:szCs w:val="20"/>
              </w:rPr>
            </w:pPr>
          </w:p>
        </w:tc>
        <w:tc>
          <w:tcPr>
            <w:tcW w:w="10017" w:type="dxa"/>
            <w:gridSpan w:val="6"/>
            <w:tcBorders>
              <w:top w:val="single" w:sz="4" w:space="0" w:color="auto"/>
              <w:bottom w:val="single" w:sz="4" w:space="0" w:color="auto"/>
            </w:tcBorders>
            <w:shd w:val="clear" w:color="auto" w:fill="auto"/>
            <w:vAlign w:val="bottom"/>
          </w:tcPr>
          <w:p w14:paraId="514F64D3"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Separate</w:t>
            </w:r>
            <w:r w:rsidR="00FF1C98" w:rsidRPr="00220DC0">
              <w:rPr>
                <w:rFonts w:ascii="Arial" w:hAnsi="Arial" w:cs="Arial"/>
                <w:b/>
                <w:bCs/>
                <w:sz w:val="20"/>
                <w:szCs w:val="20"/>
              </w:rPr>
              <w:t xml:space="preserve"> financial statements</w:t>
            </w:r>
          </w:p>
        </w:tc>
      </w:tr>
      <w:tr w:rsidR="00235335" w:rsidRPr="00220DC0" w14:paraId="559B8F60" w14:textId="77777777" w:rsidTr="00452483">
        <w:tc>
          <w:tcPr>
            <w:tcW w:w="5684" w:type="dxa"/>
            <w:vAlign w:val="bottom"/>
          </w:tcPr>
          <w:p w14:paraId="25E19CB2" w14:textId="77777777" w:rsidR="00235335" w:rsidRPr="00220DC0" w:rsidRDefault="00235335" w:rsidP="007E0574">
            <w:pPr>
              <w:ind w:left="180"/>
              <w:rPr>
                <w:rFonts w:ascii="Arial" w:hAnsi="Arial" w:cs="Arial"/>
                <w:b/>
                <w:bCs/>
                <w:sz w:val="20"/>
                <w:szCs w:val="20"/>
              </w:rPr>
            </w:pPr>
          </w:p>
        </w:tc>
        <w:tc>
          <w:tcPr>
            <w:tcW w:w="1669" w:type="dxa"/>
            <w:tcBorders>
              <w:top w:val="single" w:sz="4" w:space="0" w:color="auto"/>
            </w:tcBorders>
            <w:vAlign w:val="bottom"/>
          </w:tcPr>
          <w:p w14:paraId="5B451C06" w14:textId="77777777" w:rsidR="00235335" w:rsidRPr="00220DC0" w:rsidRDefault="00235335" w:rsidP="007E0574">
            <w:pPr>
              <w:ind w:right="-72"/>
              <w:jc w:val="right"/>
              <w:rPr>
                <w:rFonts w:ascii="Arial" w:hAnsi="Arial" w:cs="Arial"/>
                <w:b/>
                <w:bCs/>
                <w:sz w:val="20"/>
                <w:szCs w:val="20"/>
              </w:rPr>
            </w:pPr>
          </w:p>
          <w:p w14:paraId="0550F756" w14:textId="77777777" w:rsidR="00235335" w:rsidRPr="00220DC0" w:rsidRDefault="00235335" w:rsidP="007E0574">
            <w:pPr>
              <w:ind w:right="-72"/>
              <w:jc w:val="right"/>
              <w:rPr>
                <w:rFonts w:ascii="Arial" w:hAnsi="Arial" w:cs="Arial"/>
                <w:b/>
                <w:bCs/>
                <w:sz w:val="20"/>
                <w:szCs w:val="20"/>
              </w:rPr>
            </w:pPr>
          </w:p>
          <w:p w14:paraId="0E2D59F7" w14:textId="77777777" w:rsidR="00235335" w:rsidRPr="00220DC0" w:rsidRDefault="00235335" w:rsidP="007E0574">
            <w:pPr>
              <w:ind w:right="-72"/>
              <w:jc w:val="right"/>
              <w:rPr>
                <w:rFonts w:ascii="Arial" w:hAnsi="Arial" w:cs="Arial"/>
                <w:b/>
                <w:bCs/>
                <w:sz w:val="20"/>
                <w:szCs w:val="20"/>
              </w:rPr>
            </w:pPr>
          </w:p>
          <w:p w14:paraId="7CE10349"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Land</w:t>
            </w:r>
          </w:p>
        </w:tc>
        <w:tc>
          <w:tcPr>
            <w:tcW w:w="1670" w:type="dxa"/>
            <w:tcBorders>
              <w:top w:val="single" w:sz="4" w:space="0" w:color="auto"/>
            </w:tcBorders>
            <w:vAlign w:val="bottom"/>
          </w:tcPr>
          <w:p w14:paraId="5F480E50" w14:textId="77777777" w:rsidR="00235335" w:rsidRPr="00220DC0" w:rsidRDefault="00235335" w:rsidP="007E0574">
            <w:pPr>
              <w:ind w:right="-72"/>
              <w:jc w:val="right"/>
              <w:rPr>
                <w:rFonts w:ascii="Arial" w:hAnsi="Arial" w:cs="Arial"/>
                <w:b/>
                <w:bCs/>
                <w:sz w:val="20"/>
                <w:szCs w:val="20"/>
              </w:rPr>
            </w:pPr>
          </w:p>
          <w:p w14:paraId="6A5A0A92"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Buildings and buildings improvement </w:t>
            </w:r>
          </w:p>
        </w:tc>
        <w:tc>
          <w:tcPr>
            <w:tcW w:w="1669" w:type="dxa"/>
            <w:tcBorders>
              <w:top w:val="single" w:sz="4" w:space="0" w:color="auto"/>
            </w:tcBorders>
            <w:vAlign w:val="bottom"/>
          </w:tcPr>
          <w:p w14:paraId="1B547861"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Machines and equipment</w:t>
            </w:r>
          </w:p>
        </w:tc>
        <w:tc>
          <w:tcPr>
            <w:tcW w:w="1670" w:type="dxa"/>
            <w:tcBorders>
              <w:top w:val="single" w:sz="4" w:space="0" w:color="auto"/>
            </w:tcBorders>
            <w:vAlign w:val="bottom"/>
          </w:tcPr>
          <w:p w14:paraId="129AE5F3"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Office equipment,</w:t>
            </w:r>
          </w:p>
          <w:p w14:paraId="5B746468"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furniture,</w:t>
            </w:r>
          </w:p>
          <w:p w14:paraId="1B3CCE6A"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computers and</w:t>
            </w:r>
          </w:p>
          <w:p w14:paraId="06C769D0"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motor vehicles</w:t>
            </w:r>
          </w:p>
        </w:tc>
        <w:tc>
          <w:tcPr>
            <w:tcW w:w="1669" w:type="dxa"/>
            <w:tcBorders>
              <w:top w:val="single" w:sz="4" w:space="0" w:color="auto"/>
            </w:tcBorders>
            <w:vAlign w:val="bottom"/>
          </w:tcPr>
          <w:p w14:paraId="2B3317F9"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Construction in progress</w:t>
            </w:r>
          </w:p>
        </w:tc>
        <w:tc>
          <w:tcPr>
            <w:tcW w:w="1670" w:type="dxa"/>
            <w:tcBorders>
              <w:top w:val="single" w:sz="4" w:space="0" w:color="auto"/>
            </w:tcBorders>
            <w:vAlign w:val="bottom"/>
          </w:tcPr>
          <w:p w14:paraId="622B62E7" w14:textId="77777777" w:rsidR="00235335" w:rsidRPr="00220DC0" w:rsidRDefault="00235335" w:rsidP="007E0574">
            <w:pPr>
              <w:ind w:right="-72"/>
              <w:jc w:val="right"/>
              <w:rPr>
                <w:rFonts w:ascii="Arial" w:hAnsi="Arial" w:cs="Arial"/>
                <w:b/>
                <w:bCs/>
                <w:sz w:val="20"/>
                <w:szCs w:val="20"/>
              </w:rPr>
            </w:pPr>
          </w:p>
          <w:p w14:paraId="357E21A5" w14:textId="77777777" w:rsidR="00235335" w:rsidRPr="00220DC0" w:rsidRDefault="00235335" w:rsidP="007E0574">
            <w:pPr>
              <w:ind w:right="-72"/>
              <w:jc w:val="right"/>
              <w:rPr>
                <w:rFonts w:ascii="Arial" w:hAnsi="Arial" w:cs="Arial"/>
                <w:b/>
                <w:bCs/>
                <w:sz w:val="20"/>
                <w:szCs w:val="20"/>
              </w:rPr>
            </w:pPr>
          </w:p>
          <w:p w14:paraId="42DD75BB" w14:textId="77777777" w:rsidR="00235335" w:rsidRPr="00220DC0" w:rsidRDefault="00235335" w:rsidP="007E0574">
            <w:pPr>
              <w:ind w:right="-72"/>
              <w:jc w:val="right"/>
              <w:rPr>
                <w:rFonts w:ascii="Arial" w:hAnsi="Arial" w:cs="Arial"/>
                <w:b/>
                <w:bCs/>
                <w:sz w:val="20"/>
                <w:szCs w:val="20"/>
              </w:rPr>
            </w:pPr>
          </w:p>
          <w:p w14:paraId="44FA6904"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Total</w:t>
            </w:r>
          </w:p>
        </w:tc>
      </w:tr>
      <w:tr w:rsidR="00235335" w:rsidRPr="00220DC0" w14:paraId="414901A7" w14:textId="77777777" w:rsidTr="00452483">
        <w:tc>
          <w:tcPr>
            <w:tcW w:w="5684" w:type="dxa"/>
            <w:vAlign w:val="bottom"/>
          </w:tcPr>
          <w:p w14:paraId="4BD8364F" w14:textId="77777777" w:rsidR="00235335" w:rsidRPr="00220DC0" w:rsidRDefault="00235335" w:rsidP="007E0574">
            <w:pPr>
              <w:ind w:left="180"/>
              <w:rPr>
                <w:rFonts w:ascii="Arial" w:hAnsi="Arial" w:cs="Arial"/>
                <w:b/>
                <w:bCs/>
                <w:sz w:val="20"/>
                <w:szCs w:val="20"/>
              </w:rPr>
            </w:pPr>
          </w:p>
        </w:tc>
        <w:tc>
          <w:tcPr>
            <w:tcW w:w="1669" w:type="dxa"/>
            <w:tcBorders>
              <w:bottom w:val="single" w:sz="4" w:space="0" w:color="auto"/>
            </w:tcBorders>
            <w:shd w:val="clear" w:color="auto" w:fill="auto"/>
            <w:vAlign w:val="bottom"/>
          </w:tcPr>
          <w:p w14:paraId="40A845C6"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70" w:type="dxa"/>
            <w:tcBorders>
              <w:bottom w:val="single" w:sz="4" w:space="0" w:color="auto"/>
            </w:tcBorders>
            <w:shd w:val="clear" w:color="auto" w:fill="auto"/>
            <w:vAlign w:val="bottom"/>
          </w:tcPr>
          <w:p w14:paraId="128984F0" w14:textId="77777777" w:rsidR="00235335" w:rsidRPr="00220DC0" w:rsidRDefault="00235335" w:rsidP="007E0574">
            <w:pPr>
              <w:pStyle w:val="Heading3"/>
              <w:ind w:right="-72"/>
              <w:rPr>
                <w:rFonts w:ascii="Arial" w:hAnsi="Arial" w:cs="Arial"/>
                <w:lang w:val="en-GB"/>
              </w:rPr>
            </w:pPr>
            <w:r w:rsidRPr="00220DC0">
              <w:rPr>
                <w:rFonts w:ascii="Arial" w:hAnsi="Arial" w:cs="Arial"/>
                <w:lang w:val="en-GB"/>
              </w:rPr>
              <w:t>Baht</w:t>
            </w:r>
          </w:p>
        </w:tc>
        <w:tc>
          <w:tcPr>
            <w:tcW w:w="1669" w:type="dxa"/>
            <w:tcBorders>
              <w:bottom w:val="single" w:sz="4" w:space="0" w:color="auto"/>
            </w:tcBorders>
            <w:shd w:val="clear" w:color="auto" w:fill="auto"/>
            <w:vAlign w:val="bottom"/>
          </w:tcPr>
          <w:p w14:paraId="40BDB405" w14:textId="77777777" w:rsidR="00235335" w:rsidRPr="00220DC0" w:rsidRDefault="00235335" w:rsidP="007E0574">
            <w:pPr>
              <w:pStyle w:val="Heading3"/>
              <w:ind w:right="-72"/>
              <w:rPr>
                <w:rFonts w:ascii="Arial" w:hAnsi="Arial" w:cs="Arial"/>
                <w:lang w:val="en-GB"/>
              </w:rPr>
            </w:pPr>
            <w:r w:rsidRPr="00220DC0">
              <w:rPr>
                <w:rFonts w:ascii="Arial" w:hAnsi="Arial" w:cs="Arial"/>
                <w:lang w:val="en-GB"/>
              </w:rPr>
              <w:t>Baht</w:t>
            </w:r>
          </w:p>
        </w:tc>
        <w:tc>
          <w:tcPr>
            <w:tcW w:w="1670" w:type="dxa"/>
            <w:tcBorders>
              <w:bottom w:val="single" w:sz="4" w:space="0" w:color="auto"/>
            </w:tcBorders>
            <w:shd w:val="clear" w:color="auto" w:fill="auto"/>
            <w:vAlign w:val="bottom"/>
          </w:tcPr>
          <w:p w14:paraId="48AFEC92"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69" w:type="dxa"/>
            <w:tcBorders>
              <w:bottom w:val="single" w:sz="4" w:space="0" w:color="auto"/>
            </w:tcBorders>
            <w:shd w:val="clear" w:color="auto" w:fill="auto"/>
            <w:vAlign w:val="bottom"/>
          </w:tcPr>
          <w:p w14:paraId="20138531"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1670" w:type="dxa"/>
            <w:tcBorders>
              <w:bottom w:val="single" w:sz="4" w:space="0" w:color="auto"/>
            </w:tcBorders>
            <w:shd w:val="clear" w:color="auto" w:fill="auto"/>
            <w:vAlign w:val="bottom"/>
          </w:tcPr>
          <w:p w14:paraId="27E96EB6"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r>
      <w:tr w:rsidR="00235335" w:rsidRPr="00220DC0" w14:paraId="347157F6" w14:textId="77777777" w:rsidTr="00452483">
        <w:tc>
          <w:tcPr>
            <w:tcW w:w="5684" w:type="dxa"/>
            <w:vAlign w:val="bottom"/>
          </w:tcPr>
          <w:p w14:paraId="28D12CBA" w14:textId="77777777" w:rsidR="00235335" w:rsidRPr="00220DC0" w:rsidRDefault="00235335" w:rsidP="007E0574">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7BAD92DD"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4CE82A6F" w14:textId="77777777" w:rsidR="00235335" w:rsidRPr="00220DC0"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01B0D1CC"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776D410B" w14:textId="77777777" w:rsidR="00235335" w:rsidRPr="00220DC0"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35653D35" w14:textId="77777777" w:rsidR="00235335" w:rsidRPr="00220DC0"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07E9EE8D" w14:textId="77777777" w:rsidR="00235335" w:rsidRPr="00220DC0" w:rsidRDefault="00235335" w:rsidP="007E0574">
            <w:pPr>
              <w:ind w:right="-72"/>
              <w:jc w:val="right"/>
              <w:rPr>
                <w:rFonts w:ascii="Arial" w:hAnsi="Arial" w:cs="Arial"/>
                <w:sz w:val="20"/>
                <w:szCs w:val="20"/>
              </w:rPr>
            </w:pPr>
          </w:p>
        </w:tc>
      </w:tr>
      <w:tr w:rsidR="00235335" w:rsidRPr="00220DC0" w14:paraId="0E942F08" w14:textId="77777777" w:rsidTr="00452483">
        <w:tc>
          <w:tcPr>
            <w:tcW w:w="5684" w:type="dxa"/>
            <w:vAlign w:val="bottom"/>
          </w:tcPr>
          <w:p w14:paraId="7B484FCE" w14:textId="77777777" w:rsidR="00235335" w:rsidRPr="00220DC0" w:rsidRDefault="00235335" w:rsidP="007E0574">
            <w:pPr>
              <w:ind w:left="180"/>
              <w:rPr>
                <w:rFonts w:ascii="Arial" w:hAnsi="Arial" w:cs="Arial"/>
                <w:b/>
                <w:bCs/>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2021</w:t>
            </w:r>
          </w:p>
        </w:tc>
        <w:tc>
          <w:tcPr>
            <w:tcW w:w="1669" w:type="dxa"/>
            <w:shd w:val="clear" w:color="auto" w:fill="FAFAFA"/>
            <w:vAlign w:val="bottom"/>
          </w:tcPr>
          <w:p w14:paraId="202A9111" w14:textId="77777777" w:rsidR="00235335" w:rsidRPr="00220DC0" w:rsidRDefault="00235335" w:rsidP="007E0574">
            <w:pPr>
              <w:ind w:right="-72"/>
              <w:jc w:val="right"/>
              <w:rPr>
                <w:rFonts w:ascii="Arial" w:hAnsi="Arial" w:cs="Arial"/>
                <w:sz w:val="20"/>
                <w:szCs w:val="20"/>
              </w:rPr>
            </w:pPr>
          </w:p>
        </w:tc>
        <w:tc>
          <w:tcPr>
            <w:tcW w:w="1670" w:type="dxa"/>
            <w:shd w:val="clear" w:color="auto" w:fill="FAFAFA"/>
            <w:vAlign w:val="bottom"/>
          </w:tcPr>
          <w:p w14:paraId="1C0BFD23" w14:textId="77777777" w:rsidR="00235335" w:rsidRPr="00220DC0" w:rsidRDefault="00235335" w:rsidP="007E0574">
            <w:pPr>
              <w:ind w:right="-72"/>
              <w:jc w:val="right"/>
              <w:rPr>
                <w:rFonts w:ascii="Arial" w:hAnsi="Arial" w:cs="Arial"/>
                <w:sz w:val="20"/>
                <w:szCs w:val="20"/>
              </w:rPr>
            </w:pPr>
          </w:p>
        </w:tc>
        <w:tc>
          <w:tcPr>
            <w:tcW w:w="1669" w:type="dxa"/>
            <w:shd w:val="clear" w:color="auto" w:fill="FAFAFA"/>
            <w:vAlign w:val="bottom"/>
          </w:tcPr>
          <w:p w14:paraId="12FAF7E4" w14:textId="77777777" w:rsidR="00235335" w:rsidRPr="00220DC0" w:rsidRDefault="00235335" w:rsidP="007E0574">
            <w:pPr>
              <w:ind w:right="-72"/>
              <w:jc w:val="right"/>
              <w:rPr>
                <w:rFonts w:ascii="Arial" w:hAnsi="Arial" w:cs="Arial"/>
                <w:sz w:val="20"/>
                <w:szCs w:val="20"/>
              </w:rPr>
            </w:pPr>
          </w:p>
        </w:tc>
        <w:tc>
          <w:tcPr>
            <w:tcW w:w="1670" w:type="dxa"/>
            <w:shd w:val="clear" w:color="auto" w:fill="FAFAFA"/>
            <w:vAlign w:val="bottom"/>
          </w:tcPr>
          <w:p w14:paraId="4104A6F1" w14:textId="77777777" w:rsidR="00235335" w:rsidRPr="00220DC0" w:rsidRDefault="00235335" w:rsidP="007E0574">
            <w:pPr>
              <w:ind w:right="-72"/>
              <w:jc w:val="right"/>
              <w:rPr>
                <w:rFonts w:ascii="Arial" w:hAnsi="Arial" w:cs="Arial"/>
                <w:sz w:val="20"/>
                <w:szCs w:val="20"/>
              </w:rPr>
            </w:pPr>
          </w:p>
        </w:tc>
        <w:tc>
          <w:tcPr>
            <w:tcW w:w="1669" w:type="dxa"/>
            <w:shd w:val="clear" w:color="auto" w:fill="FAFAFA"/>
            <w:vAlign w:val="bottom"/>
          </w:tcPr>
          <w:p w14:paraId="6A853F78" w14:textId="77777777" w:rsidR="00235335" w:rsidRPr="00220DC0" w:rsidRDefault="00235335" w:rsidP="007E0574">
            <w:pPr>
              <w:tabs>
                <w:tab w:val="left" w:pos="3402"/>
              </w:tabs>
              <w:ind w:right="-72"/>
              <w:jc w:val="right"/>
              <w:rPr>
                <w:rFonts w:ascii="Arial" w:hAnsi="Arial" w:cs="Arial"/>
                <w:sz w:val="20"/>
                <w:szCs w:val="20"/>
              </w:rPr>
            </w:pPr>
          </w:p>
        </w:tc>
        <w:tc>
          <w:tcPr>
            <w:tcW w:w="1670" w:type="dxa"/>
            <w:shd w:val="clear" w:color="auto" w:fill="FAFAFA"/>
            <w:vAlign w:val="bottom"/>
          </w:tcPr>
          <w:p w14:paraId="14E0C938" w14:textId="77777777" w:rsidR="00235335" w:rsidRPr="00220DC0" w:rsidRDefault="00235335" w:rsidP="007E0574">
            <w:pPr>
              <w:ind w:right="-72"/>
              <w:jc w:val="right"/>
              <w:rPr>
                <w:rFonts w:ascii="Arial" w:hAnsi="Arial" w:cs="Arial"/>
                <w:sz w:val="20"/>
                <w:szCs w:val="20"/>
              </w:rPr>
            </w:pPr>
          </w:p>
        </w:tc>
      </w:tr>
      <w:tr w:rsidR="00B10190" w:rsidRPr="00220DC0" w14:paraId="24B2355E" w14:textId="77777777" w:rsidTr="00452483">
        <w:tc>
          <w:tcPr>
            <w:tcW w:w="5684" w:type="dxa"/>
            <w:vAlign w:val="bottom"/>
          </w:tcPr>
          <w:p w14:paraId="65DCF688"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Cost</w:t>
            </w:r>
          </w:p>
        </w:tc>
        <w:tc>
          <w:tcPr>
            <w:tcW w:w="1669" w:type="dxa"/>
            <w:shd w:val="clear" w:color="auto" w:fill="FAFAFA"/>
            <w:vAlign w:val="bottom"/>
          </w:tcPr>
          <w:p w14:paraId="68EABB3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shd w:val="clear" w:color="auto" w:fill="FAFAFA"/>
            <w:vAlign w:val="bottom"/>
          </w:tcPr>
          <w:p w14:paraId="101BFCF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171,218,375</w:t>
            </w:r>
          </w:p>
        </w:tc>
        <w:tc>
          <w:tcPr>
            <w:tcW w:w="1669" w:type="dxa"/>
            <w:shd w:val="clear" w:color="auto" w:fill="FAFAFA"/>
            <w:vAlign w:val="bottom"/>
          </w:tcPr>
          <w:p w14:paraId="1CC4C2D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902,099,709</w:t>
            </w:r>
          </w:p>
        </w:tc>
        <w:tc>
          <w:tcPr>
            <w:tcW w:w="1670" w:type="dxa"/>
            <w:shd w:val="clear" w:color="auto" w:fill="FAFAFA"/>
            <w:vAlign w:val="bottom"/>
          </w:tcPr>
          <w:p w14:paraId="43725DA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79,197,612</w:t>
            </w:r>
          </w:p>
        </w:tc>
        <w:tc>
          <w:tcPr>
            <w:tcW w:w="1669" w:type="dxa"/>
            <w:shd w:val="clear" w:color="auto" w:fill="FAFAFA"/>
            <w:vAlign w:val="bottom"/>
          </w:tcPr>
          <w:p w14:paraId="1580DE4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shd w:val="clear" w:color="auto" w:fill="FAFAFA"/>
            <w:vAlign w:val="bottom"/>
          </w:tcPr>
          <w:p w14:paraId="0BDC7CF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1,266,617,985</w:t>
            </w:r>
          </w:p>
        </w:tc>
      </w:tr>
      <w:tr w:rsidR="00B10190" w:rsidRPr="00220DC0" w14:paraId="66F06B5B" w14:textId="77777777" w:rsidTr="00452483">
        <w:tc>
          <w:tcPr>
            <w:tcW w:w="5684" w:type="dxa"/>
            <w:vAlign w:val="bottom"/>
          </w:tcPr>
          <w:p w14:paraId="63B62EBD" w14:textId="77777777" w:rsidR="00B10190" w:rsidRPr="00220DC0" w:rsidRDefault="00B10190" w:rsidP="00B10190">
            <w:pPr>
              <w:ind w:left="180"/>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669" w:type="dxa"/>
            <w:tcBorders>
              <w:bottom w:val="single" w:sz="4" w:space="0" w:color="auto"/>
            </w:tcBorders>
            <w:shd w:val="clear" w:color="auto" w:fill="FAFAFA"/>
            <w:vAlign w:val="bottom"/>
          </w:tcPr>
          <w:p w14:paraId="5F2BEF7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338E63C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(102,863,460)</w:t>
            </w:r>
          </w:p>
        </w:tc>
        <w:tc>
          <w:tcPr>
            <w:tcW w:w="1669" w:type="dxa"/>
            <w:tcBorders>
              <w:bottom w:val="single" w:sz="4" w:space="0" w:color="auto"/>
            </w:tcBorders>
            <w:shd w:val="clear" w:color="auto" w:fill="FAFAFA"/>
            <w:vAlign w:val="bottom"/>
          </w:tcPr>
          <w:p w14:paraId="78977275"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(772,280,271)</w:t>
            </w:r>
          </w:p>
        </w:tc>
        <w:tc>
          <w:tcPr>
            <w:tcW w:w="1670" w:type="dxa"/>
            <w:tcBorders>
              <w:bottom w:val="single" w:sz="4" w:space="0" w:color="auto"/>
            </w:tcBorders>
            <w:shd w:val="clear" w:color="auto" w:fill="FAFAFA"/>
            <w:vAlign w:val="bottom"/>
          </w:tcPr>
          <w:p w14:paraId="650EDB2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(44,125,031)</w:t>
            </w:r>
          </w:p>
        </w:tc>
        <w:tc>
          <w:tcPr>
            <w:tcW w:w="1669" w:type="dxa"/>
            <w:tcBorders>
              <w:bottom w:val="single" w:sz="4" w:space="0" w:color="auto"/>
            </w:tcBorders>
            <w:shd w:val="clear" w:color="auto" w:fill="FAFAFA"/>
            <w:vAlign w:val="bottom"/>
          </w:tcPr>
          <w:p w14:paraId="05FB441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1370BC3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(919,268,762)</w:t>
            </w:r>
          </w:p>
        </w:tc>
      </w:tr>
      <w:tr w:rsidR="00B10190" w:rsidRPr="00220DC0" w14:paraId="6A379A30" w14:textId="77777777" w:rsidTr="00452483">
        <w:tc>
          <w:tcPr>
            <w:tcW w:w="5684" w:type="dxa"/>
            <w:vAlign w:val="bottom"/>
          </w:tcPr>
          <w:p w14:paraId="30536DCF" w14:textId="77777777" w:rsidR="00B10190" w:rsidRPr="00220DC0" w:rsidRDefault="00B10190" w:rsidP="00B10190">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0BA85952"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54775E54"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026A978F"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4E44F0A9"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45D16793"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0D7F5DA1" w14:textId="77777777" w:rsidR="00B10190" w:rsidRPr="00220DC0" w:rsidRDefault="00B10190" w:rsidP="00B10190">
            <w:pPr>
              <w:ind w:right="-72"/>
              <w:jc w:val="right"/>
              <w:rPr>
                <w:rFonts w:ascii="Arial" w:hAnsi="Arial" w:cs="Arial"/>
                <w:sz w:val="12"/>
                <w:szCs w:val="12"/>
              </w:rPr>
            </w:pPr>
          </w:p>
        </w:tc>
      </w:tr>
      <w:tr w:rsidR="00B10190" w:rsidRPr="00220DC0" w14:paraId="1CE6AD3F" w14:textId="77777777" w:rsidTr="00452483">
        <w:trPr>
          <w:trHeight w:val="75"/>
        </w:trPr>
        <w:tc>
          <w:tcPr>
            <w:tcW w:w="5684" w:type="dxa"/>
            <w:vAlign w:val="bottom"/>
          </w:tcPr>
          <w:p w14:paraId="7223262F" w14:textId="77777777" w:rsidR="00B10190" w:rsidRPr="00220DC0" w:rsidRDefault="00B10190" w:rsidP="00B10190">
            <w:pPr>
              <w:ind w:left="180"/>
              <w:rPr>
                <w:rFonts w:ascii="Arial" w:hAnsi="Arial" w:cs="Arial"/>
                <w:sz w:val="20"/>
                <w:szCs w:val="20"/>
              </w:rPr>
            </w:pPr>
            <w:r w:rsidRPr="00220DC0">
              <w:rPr>
                <w:rFonts w:ascii="Arial" w:hAnsi="Arial" w:cs="Arial"/>
                <w:sz w:val="20"/>
                <w:szCs w:val="20"/>
              </w:rPr>
              <w:t>Net book value</w:t>
            </w:r>
          </w:p>
        </w:tc>
        <w:tc>
          <w:tcPr>
            <w:tcW w:w="1669" w:type="dxa"/>
            <w:tcBorders>
              <w:bottom w:val="single" w:sz="4" w:space="0" w:color="auto"/>
            </w:tcBorders>
            <w:shd w:val="clear" w:color="auto" w:fill="FAFAFA"/>
            <w:vAlign w:val="bottom"/>
          </w:tcPr>
          <w:p w14:paraId="497CD7DA"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tcBorders>
              <w:bottom w:val="single" w:sz="4" w:space="0" w:color="auto"/>
            </w:tcBorders>
            <w:shd w:val="clear" w:color="auto" w:fill="FAFAFA"/>
            <w:vAlign w:val="bottom"/>
          </w:tcPr>
          <w:p w14:paraId="5571ACE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68,354,915</w:t>
            </w:r>
          </w:p>
        </w:tc>
        <w:tc>
          <w:tcPr>
            <w:tcW w:w="1669" w:type="dxa"/>
            <w:tcBorders>
              <w:bottom w:val="single" w:sz="4" w:space="0" w:color="auto"/>
            </w:tcBorders>
            <w:shd w:val="clear" w:color="auto" w:fill="FAFAFA"/>
            <w:vAlign w:val="bottom"/>
          </w:tcPr>
          <w:p w14:paraId="0503B4B4"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129,819,438</w:t>
            </w:r>
          </w:p>
        </w:tc>
        <w:tc>
          <w:tcPr>
            <w:tcW w:w="1670" w:type="dxa"/>
            <w:tcBorders>
              <w:bottom w:val="single" w:sz="4" w:space="0" w:color="auto"/>
            </w:tcBorders>
            <w:shd w:val="clear" w:color="auto" w:fill="FAFAFA"/>
            <w:vAlign w:val="bottom"/>
          </w:tcPr>
          <w:p w14:paraId="7A37FE2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35,072,581</w:t>
            </w:r>
          </w:p>
        </w:tc>
        <w:tc>
          <w:tcPr>
            <w:tcW w:w="1669" w:type="dxa"/>
            <w:tcBorders>
              <w:bottom w:val="single" w:sz="4" w:space="0" w:color="auto"/>
            </w:tcBorders>
            <w:shd w:val="clear" w:color="auto" w:fill="FAFAFA"/>
            <w:vAlign w:val="bottom"/>
          </w:tcPr>
          <w:p w14:paraId="511D46A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tcBorders>
              <w:bottom w:val="single" w:sz="4" w:space="0" w:color="auto"/>
            </w:tcBorders>
            <w:shd w:val="clear" w:color="auto" w:fill="FAFAFA"/>
            <w:vAlign w:val="bottom"/>
          </w:tcPr>
          <w:p w14:paraId="6B2C4883"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347,349,223</w:t>
            </w:r>
          </w:p>
        </w:tc>
      </w:tr>
      <w:tr w:rsidR="00B10190" w:rsidRPr="00220DC0" w14:paraId="65E34E0A" w14:textId="77777777" w:rsidTr="00452483">
        <w:tc>
          <w:tcPr>
            <w:tcW w:w="5684" w:type="dxa"/>
            <w:vAlign w:val="bottom"/>
          </w:tcPr>
          <w:p w14:paraId="589113D7" w14:textId="77777777" w:rsidR="00B10190" w:rsidRPr="00220DC0" w:rsidRDefault="00B10190" w:rsidP="00B10190">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50B303A9"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7EA03B17"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6407D33F"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B3FF553"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7FB33808"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97984AB" w14:textId="77777777" w:rsidR="00B10190" w:rsidRPr="00220DC0" w:rsidRDefault="00B10190" w:rsidP="00B10190">
            <w:pPr>
              <w:ind w:right="-72"/>
              <w:jc w:val="right"/>
              <w:rPr>
                <w:rFonts w:ascii="Arial" w:hAnsi="Arial" w:cs="Arial"/>
                <w:sz w:val="20"/>
                <w:szCs w:val="20"/>
              </w:rPr>
            </w:pPr>
          </w:p>
        </w:tc>
      </w:tr>
      <w:tr w:rsidR="00B10190" w:rsidRPr="00220DC0" w14:paraId="60CCF621" w14:textId="77777777" w:rsidTr="00452483">
        <w:trPr>
          <w:trHeight w:val="83"/>
        </w:trPr>
        <w:tc>
          <w:tcPr>
            <w:tcW w:w="5684" w:type="dxa"/>
            <w:vAlign w:val="bottom"/>
          </w:tcPr>
          <w:p w14:paraId="5C35BF21" w14:textId="77777777" w:rsidR="00B10190" w:rsidRPr="00220DC0" w:rsidRDefault="00B10190" w:rsidP="00B10190">
            <w:pPr>
              <w:ind w:left="180"/>
              <w:rPr>
                <w:rFonts w:ascii="Arial" w:hAnsi="Arial" w:cs="Arial"/>
                <w:spacing w:val="-2"/>
                <w:sz w:val="20"/>
                <w:szCs w:val="20"/>
              </w:rPr>
            </w:pPr>
            <w:r w:rsidRPr="00220DC0">
              <w:rPr>
                <w:rFonts w:ascii="Arial" w:hAnsi="Arial" w:cs="Arial"/>
                <w:b/>
                <w:bCs/>
                <w:spacing w:val="-2"/>
                <w:sz w:val="20"/>
                <w:szCs w:val="20"/>
              </w:rPr>
              <w:t>For the year ended 31 December 2021</w:t>
            </w:r>
          </w:p>
        </w:tc>
        <w:tc>
          <w:tcPr>
            <w:tcW w:w="1669" w:type="dxa"/>
            <w:shd w:val="clear" w:color="auto" w:fill="FAFAFA"/>
            <w:vAlign w:val="bottom"/>
          </w:tcPr>
          <w:p w14:paraId="14F24B9A"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2E4B1B07" w14:textId="77777777" w:rsidR="00B10190" w:rsidRPr="00220DC0" w:rsidRDefault="00B10190" w:rsidP="00B10190">
            <w:pPr>
              <w:ind w:right="-72"/>
              <w:jc w:val="right"/>
              <w:rPr>
                <w:rFonts w:ascii="Arial" w:hAnsi="Arial" w:cs="Arial"/>
                <w:sz w:val="20"/>
                <w:szCs w:val="20"/>
              </w:rPr>
            </w:pPr>
          </w:p>
        </w:tc>
        <w:tc>
          <w:tcPr>
            <w:tcW w:w="1669" w:type="dxa"/>
            <w:shd w:val="clear" w:color="auto" w:fill="FAFAFA"/>
            <w:vAlign w:val="bottom"/>
          </w:tcPr>
          <w:p w14:paraId="1258AB58"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6EB2139A" w14:textId="77777777" w:rsidR="00B10190" w:rsidRPr="00220DC0" w:rsidRDefault="00B10190" w:rsidP="00B10190">
            <w:pPr>
              <w:ind w:right="-72"/>
              <w:jc w:val="right"/>
              <w:rPr>
                <w:rFonts w:ascii="Arial" w:hAnsi="Arial" w:cs="Arial"/>
                <w:sz w:val="20"/>
                <w:szCs w:val="20"/>
              </w:rPr>
            </w:pPr>
          </w:p>
        </w:tc>
        <w:tc>
          <w:tcPr>
            <w:tcW w:w="1669" w:type="dxa"/>
            <w:shd w:val="clear" w:color="auto" w:fill="FAFAFA"/>
            <w:vAlign w:val="bottom"/>
          </w:tcPr>
          <w:p w14:paraId="40A6E378"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5D715B6B" w14:textId="77777777" w:rsidR="00B10190" w:rsidRPr="00220DC0" w:rsidRDefault="00B10190" w:rsidP="00B10190">
            <w:pPr>
              <w:ind w:right="-72"/>
              <w:jc w:val="right"/>
              <w:rPr>
                <w:rFonts w:ascii="Arial" w:hAnsi="Arial" w:cs="Arial"/>
                <w:sz w:val="20"/>
                <w:szCs w:val="20"/>
              </w:rPr>
            </w:pPr>
          </w:p>
        </w:tc>
      </w:tr>
      <w:tr w:rsidR="00B10190" w:rsidRPr="00220DC0" w14:paraId="71302553" w14:textId="77777777" w:rsidTr="00452483">
        <w:tc>
          <w:tcPr>
            <w:tcW w:w="5684" w:type="dxa"/>
            <w:vAlign w:val="bottom"/>
          </w:tcPr>
          <w:p w14:paraId="320B3D29" w14:textId="77777777" w:rsidR="00B10190" w:rsidRPr="00220DC0" w:rsidRDefault="00B10190" w:rsidP="00B10190">
            <w:pPr>
              <w:ind w:left="180" w:right="-109"/>
              <w:rPr>
                <w:rFonts w:ascii="Arial" w:hAnsi="Arial" w:cs="Arial"/>
                <w:sz w:val="20"/>
                <w:szCs w:val="20"/>
              </w:rPr>
            </w:pPr>
            <w:r w:rsidRPr="00220DC0">
              <w:rPr>
                <w:rFonts w:ascii="Arial" w:hAnsi="Arial" w:cs="Arial"/>
                <w:sz w:val="20"/>
                <w:szCs w:val="20"/>
              </w:rPr>
              <w:t>Opening net book value</w:t>
            </w:r>
          </w:p>
        </w:tc>
        <w:tc>
          <w:tcPr>
            <w:tcW w:w="1669" w:type="dxa"/>
            <w:shd w:val="clear" w:color="auto" w:fill="FAFAFA"/>
            <w:vAlign w:val="bottom"/>
          </w:tcPr>
          <w:p w14:paraId="74361A5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55,788,998</w:t>
            </w:r>
          </w:p>
        </w:tc>
        <w:tc>
          <w:tcPr>
            <w:tcW w:w="1670" w:type="dxa"/>
            <w:shd w:val="clear" w:color="auto" w:fill="FAFAFA"/>
            <w:vAlign w:val="bottom"/>
          </w:tcPr>
          <w:p w14:paraId="5A9CA01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68,354,915</w:t>
            </w:r>
          </w:p>
        </w:tc>
        <w:tc>
          <w:tcPr>
            <w:tcW w:w="1669" w:type="dxa"/>
            <w:shd w:val="clear" w:color="auto" w:fill="FAFAFA"/>
            <w:vAlign w:val="bottom"/>
          </w:tcPr>
          <w:p w14:paraId="45B78121"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129,819,438</w:t>
            </w:r>
          </w:p>
        </w:tc>
        <w:tc>
          <w:tcPr>
            <w:tcW w:w="1670" w:type="dxa"/>
            <w:shd w:val="clear" w:color="auto" w:fill="FAFAFA"/>
            <w:vAlign w:val="bottom"/>
          </w:tcPr>
          <w:p w14:paraId="2BE1ADD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35,072,581</w:t>
            </w:r>
          </w:p>
        </w:tc>
        <w:tc>
          <w:tcPr>
            <w:tcW w:w="1669" w:type="dxa"/>
            <w:shd w:val="clear" w:color="auto" w:fill="FAFAFA"/>
            <w:vAlign w:val="bottom"/>
          </w:tcPr>
          <w:p w14:paraId="0BD7360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58,313,291</w:t>
            </w:r>
          </w:p>
        </w:tc>
        <w:tc>
          <w:tcPr>
            <w:tcW w:w="1670" w:type="dxa"/>
            <w:shd w:val="clear" w:color="auto" w:fill="FAFAFA"/>
            <w:vAlign w:val="bottom"/>
          </w:tcPr>
          <w:p w14:paraId="5A40560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347,349,223</w:t>
            </w:r>
          </w:p>
        </w:tc>
      </w:tr>
      <w:tr w:rsidR="003A6C74" w:rsidRPr="00220DC0" w14:paraId="1BA13E8F" w14:textId="77777777" w:rsidTr="00452483">
        <w:tc>
          <w:tcPr>
            <w:tcW w:w="5684" w:type="dxa"/>
            <w:vAlign w:val="bottom"/>
          </w:tcPr>
          <w:p w14:paraId="5F14CD7F"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Additions</w:t>
            </w:r>
          </w:p>
        </w:tc>
        <w:tc>
          <w:tcPr>
            <w:tcW w:w="1669" w:type="dxa"/>
            <w:shd w:val="clear" w:color="auto" w:fill="FAFAFA"/>
            <w:vAlign w:val="bottom"/>
          </w:tcPr>
          <w:p w14:paraId="3C1C7427" w14:textId="646383B5"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519,300</w:t>
            </w:r>
          </w:p>
        </w:tc>
        <w:tc>
          <w:tcPr>
            <w:tcW w:w="1670" w:type="dxa"/>
            <w:shd w:val="clear" w:color="auto" w:fill="FAFAFA"/>
            <w:vAlign w:val="bottom"/>
          </w:tcPr>
          <w:p w14:paraId="2AA0CF0A" w14:textId="58C0A400"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790,314</w:t>
            </w:r>
          </w:p>
        </w:tc>
        <w:tc>
          <w:tcPr>
            <w:tcW w:w="1669" w:type="dxa"/>
            <w:shd w:val="clear" w:color="auto" w:fill="FAFAFA"/>
            <w:vAlign w:val="bottom"/>
          </w:tcPr>
          <w:p w14:paraId="7633886C" w14:textId="71606764"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859</w:t>
            </w:r>
            <w:r w:rsidRPr="00220DC0">
              <w:rPr>
                <w:rFonts w:ascii="Arial" w:hAnsi="Arial" w:cs="Arial"/>
                <w:sz w:val="20"/>
                <w:szCs w:val="20"/>
              </w:rPr>
              <w:t>,</w:t>
            </w:r>
            <w:r w:rsidRPr="00220DC0">
              <w:rPr>
                <w:rFonts w:ascii="Arial" w:hAnsi="Arial" w:cs="Arial"/>
                <w:sz w:val="20"/>
                <w:szCs w:val="20"/>
                <w:cs/>
              </w:rPr>
              <w:t>709</w:t>
            </w:r>
          </w:p>
        </w:tc>
        <w:tc>
          <w:tcPr>
            <w:tcW w:w="1670" w:type="dxa"/>
            <w:shd w:val="clear" w:color="auto" w:fill="FAFAFA"/>
            <w:vAlign w:val="bottom"/>
          </w:tcPr>
          <w:p w14:paraId="3205969D" w14:textId="1A6B6DE7"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9</w:t>
            </w:r>
            <w:r w:rsidRPr="00220DC0">
              <w:rPr>
                <w:rFonts w:ascii="Arial" w:hAnsi="Arial" w:cs="Arial"/>
                <w:sz w:val="20"/>
                <w:szCs w:val="20"/>
              </w:rPr>
              <w:t>,</w:t>
            </w:r>
            <w:r w:rsidRPr="00220DC0">
              <w:rPr>
                <w:rFonts w:ascii="Arial" w:hAnsi="Arial" w:cs="Arial"/>
                <w:sz w:val="20"/>
                <w:szCs w:val="20"/>
                <w:cs/>
              </w:rPr>
              <w:t>537</w:t>
            </w:r>
            <w:r w:rsidRPr="00220DC0">
              <w:rPr>
                <w:rFonts w:ascii="Arial" w:hAnsi="Arial" w:cs="Arial"/>
                <w:sz w:val="20"/>
                <w:szCs w:val="20"/>
              </w:rPr>
              <w:t>,</w:t>
            </w:r>
            <w:r w:rsidRPr="00220DC0">
              <w:rPr>
                <w:rFonts w:ascii="Arial" w:hAnsi="Arial" w:cs="Arial"/>
                <w:sz w:val="20"/>
                <w:szCs w:val="20"/>
                <w:cs/>
              </w:rPr>
              <w:t>918</w:t>
            </w:r>
          </w:p>
        </w:tc>
        <w:tc>
          <w:tcPr>
            <w:tcW w:w="1669" w:type="dxa"/>
            <w:shd w:val="clear" w:color="auto" w:fill="FAFAFA"/>
            <w:vAlign w:val="bottom"/>
          </w:tcPr>
          <w:p w14:paraId="1B6FD6C9" w14:textId="2663F316"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6,415,149</w:t>
            </w:r>
          </w:p>
        </w:tc>
        <w:tc>
          <w:tcPr>
            <w:tcW w:w="1670" w:type="dxa"/>
            <w:shd w:val="clear" w:color="auto" w:fill="FAFAFA"/>
            <w:vAlign w:val="bottom"/>
          </w:tcPr>
          <w:p w14:paraId="2C8F9704" w14:textId="6371675C"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18,122,390</w:t>
            </w:r>
          </w:p>
        </w:tc>
      </w:tr>
      <w:tr w:rsidR="003A6C74" w:rsidRPr="00220DC0" w14:paraId="396AC80D" w14:textId="77777777" w:rsidTr="00452483">
        <w:tc>
          <w:tcPr>
            <w:tcW w:w="5684" w:type="dxa"/>
            <w:vAlign w:val="bottom"/>
          </w:tcPr>
          <w:p w14:paraId="13E9C014"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Disposals, net</w:t>
            </w:r>
          </w:p>
        </w:tc>
        <w:tc>
          <w:tcPr>
            <w:tcW w:w="1669" w:type="dxa"/>
            <w:shd w:val="clear" w:color="auto" w:fill="FAFAFA"/>
            <w:vAlign w:val="bottom"/>
          </w:tcPr>
          <w:p w14:paraId="097A87BA" w14:textId="1097227F"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FAFAFA"/>
            <w:vAlign w:val="bottom"/>
          </w:tcPr>
          <w:p w14:paraId="3CB5907C" w14:textId="11130F19"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(1,994,532)</w:t>
            </w:r>
          </w:p>
        </w:tc>
        <w:tc>
          <w:tcPr>
            <w:tcW w:w="1669" w:type="dxa"/>
            <w:shd w:val="clear" w:color="auto" w:fill="FAFAFA"/>
            <w:vAlign w:val="bottom"/>
          </w:tcPr>
          <w:p w14:paraId="1C74BB71" w14:textId="2336E4F6"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(2</w:t>
            </w:r>
            <w:r w:rsidRPr="00220DC0">
              <w:rPr>
                <w:rFonts w:ascii="Arial" w:hAnsi="Arial" w:cs="Arial"/>
                <w:sz w:val="20"/>
                <w:szCs w:val="20"/>
              </w:rPr>
              <w:t>,</w:t>
            </w:r>
            <w:r w:rsidRPr="00220DC0">
              <w:rPr>
                <w:rFonts w:ascii="Arial" w:hAnsi="Arial" w:cs="Arial"/>
                <w:sz w:val="20"/>
                <w:szCs w:val="20"/>
                <w:cs/>
              </w:rPr>
              <w:t>293</w:t>
            </w:r>
            <w:r w:rsidRPr="00220DC0">
              <w:rPr>
                <w:rFonts w:ascii="Arial" w:hAnsi="Arial" w:cs="Arial"/>
                <w:sz w:val="20"/>
                <w:szCs w:val="20"/>
              </w:rPr>
              <w:t>,</w:t>
            </w:r>
            <w:r w:rsidRPr="00220DC0">
              <w:rPr>
                <w:rFonts w:ascii="Arial" w:hAnsi="Arial" w:cs="Arial"/>
                <w:sz w:val="20"/>
                <w:szCs w:val="20"/>
                <w:cs/>
              </w:rPr>
              <w:t>450)</w:t>
            </w:r>
          </w:p>
        </w:tc>
        <w:tc>
          <w:tcPr>
            <w:tcW w:w="1670" w:type="dxa"/>
            <w:shd w:val="clear" w:color="auto" w:fill="FAFAFA"/>
            <w:vAlign w:val="bottom"/>
          </w:tcPr>
          <w:p w14:paraId="4547A216" w14:textId="0BFA71A9"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69" w:type="dxa"/>
            <w:shd w:val="clear" w:color="auto" w:fill="FAFAFA"/>
            <w:vAlign w:val="bottom"/>
          </w:tcPr>
          <w:p w14:paraId="6821FD22" w14:textId="21E70E07"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70" w:type="dxa"/>
            <w:shd w:val="clear" w:color="auto" w:fill="FAFAFA"/>
            <w:vAlign w:val="bottom"/>
          </w:tcPr>
          <w:p w14:paraId="7AF8E4B4" w14:textId="3811EDC6"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(4,287,982)</w:t>
            </w:r>
          </w:p>
        </w:tc>
      </w:tr>
      <w:tr w:rsidR="003A6C74" w:rsidRPr="00220DC0" w14:paraId="6971A5D7" w14:textId="77777777" w:rsidTr="00452483">
        <w:tc>
          <w:tcPr>
            <w:tcW w:w="5684" w:type="dxa"/>
            <w:vAlign w:val="bottom"/>
          </w:tcPr>
          <w:p w14:paraId="54E8C362" w14:textId="3D6EF432" w:rsidR="003A6C74" w:rsidRPr="00220DC0" w:rsidRDefault="003A6C74" w:rsidP="003A6C74">
            <w:pPr>
              <w:ind w:left="180"/>
              <w:rPr>
                <w:rFonts w:ascii="Arial" w:hAnsi="Arial" w:cs="Arial"/>
                <w:sz w:val="20"/>
                <w:szCs w:val="20"/>
              </w:rPr>
            </w:pPr>
            <w:r w:rsidRPr="00220DC0">
              <w:rPr>
                <w:rFonts w:ascii="Arial" w:hAnsi="Arial" w:cs="Arial"/>
                <w:sz w:val="20"/>
                <w:szCs w:val="20"/>
              </w:rPr>
              <w:t>Write off, net</w:t>
            </w:r>
          </w:p>
        </w:tc>
        <w:tc>
          <w:tcPr>
            <w:tcW w:w="1669" w:type="dxa"/>
            <w:shd w:val="clear" w:color="auto" w:fill="FAFAFA"/>
            <w:vAlign w:val="bottom"/>
          </w:tcPr>
          <w:p w14:paraId="009C6098" w14:textId="22DB867E"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FAFAFA"/>
            <w:vAlign w:val="bottom"/>
          </w:tcPr>
          <w:p w14:paraId="0A326078" w14:textId="5AC36723"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w:t>
            </w:r>
          </w:p>
        </w:tc>
        <w:tc>
          <w:tcPr>
            <w:tcW w:w="1669" w:type="dxa"/>
            <w:shd w:val="clear" w:color="auto" w:fill="FAFAFA"/>
            <w:vAlign w:val="bottom"/>
          </w:tcPr>
          <w:p w14:paraId="49AB8661" w14:textId="1558A1FA"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(4)</w:t>
            </w:r>
          </w:p>
        </w:tc>
        <w:tc>
          <w:tcPr>
            <w:tcW w:w="1670" w:type="dxa"/>
            <w:shd w:val="clear" w:color="auto" w:fill="FAFAFA"/>
            <w:vAlign w:val="bottom"/>
          </w:tcPr>
          <w:p w14:paraId="544F11B7" w14:textId="6626E302" w:rsidR="003A6C74" w:rsidRPr="00220DC0" w:rsidRDefault="00CF4F64" w:rsidP="003A6C74">
            <w:pPr>
              <w:ind w:right="-72"/>
              <w:jc w:val="right"/>
              <w:rPr>
                <w:rFonts w:ascii="Arial" w:hAnsi="Arial" w:cs="Arial"/>
                <w:sz w:val="20"/>
                <w:szCs w:val="20"/>
              </w:rPr>
            </w:pPr>
            <w:r w:rsidRPr="00220DC0">
              <w:rPr>
                <w:rFonts w:ascii="Arial" w:hAnsi="Arial" w:cs="Arial"/>
                <w:sz w:val="20"/>
                <w:szCs w:val="20"/>
              </w:rPr>
              <w:t>(283)</w:t>
            </w:r>
          </w:p>
        </w:tc>
        <w:tc>
          <w:tcPr>
            <w:tcW w:w="1669" w:type="dxa"/>
            <w:shd w:val="clear" w:color="auto" w:fill="FAFAFA"/>
            <w:vAlign w:val="bottom"/>
          </w:tcPr>
          <w:p w14:paraId="78676CCC" w14:textId="7CDFBB75" w:rsidR="003A6C74" w:rsidRPr="00220DC0" w:rsidRDefault="00CF4F64" w:rsidP="003A6C74">
            <w:pPr>
              <w:ind w:right="-72"/>
              <w:jc w:val="right"/>
              <w:rPr>
                <w:rFonts w:ascii="Arial" w:hAnsi="Arial" w:cs="Arial"/>
                <w:sz w:val="20"/>
                <w:szCs w:val="20"/>
              </w:rPr>
            </w:pPr>
            <w:r>
              <w:rPr>
                <w:rFonts w:ascii="Arial" w:hAnsi="Arial" w:cs="Arial"/>
                <w:sz w:val="20"/>
                <w:szCs w:val="20"/>
              </w:rPr>
              <w:t>-</w:t>
            </w:r>
          </w:p>
        </w:tc>
        <w:tc>
          <w:tcPr>
            <w:tcW w:w="1670" w:type="dxa"/>
            <w:shd w:val="clear" w:color="auto" w:fill="FAFAFA"/>
            <w:vAlign w:val="bottom"/>
          </w:tcPr>
          <w:p w14:paraId="32C5CDB7" w14:textId="38BFEFB3"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(287)</w:t>
            </w:r>
          </w:p>
        </w:tc>
      </w:tr>
      <w:tr w:rsidR="003A6C74" w:rsidRPr="00220DC0" w14:paraId="5054314F" w14:textId="77777777" w:rsidTr="00452483">
        <w:tc>
          <w:tcPr>
            <w:tcW w:w="5684" w:type="dxa"/>
            <w:vAlign w:val="bottom"/>
          </w:tcPr>
          <w:p w14:paraId="50895B89"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Transfer</w:t>
            </w:r>
          </w:p>
        </w:tc>
        <w:tc>
          <w:tcPr>
            <w:tcW w:w="1669" w:type="dxa"/>
            <w:shd w:val="clear" w:color="auto" w:fill="FAFAFA"/>
            <w:vAlign w:val="bottom"/>
          </w:tcPr>
          <w:p w14:paraId="4089752E" w14:textId="365B6771"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w:t>
            </w:r>
          </w:p>
        </w:tc>
        <w:tc>
          <w:tcPr>
            <w:tcW w:w="1670" w:type="dxa"/>
            <w:shd w:val="clear" w:color="auto" w:fill="FAFAFA"/>
            <w:vAlign w:val="bottom"/>
          </w:tcPr>
          <w:p w14:paraId="74613A74" w14:textId="6B9C237A" w:rsidR="003A6C74" w:rsidRPr="00220DC0" w:rsidRDefault="003A6C74" w:rsidP="003A6C74">
            <w:pPr>
              <w:ind w:right="-72"/>
              <w:jc w:val="right"/>
              <w:rPr>
                <w:rFonts w:ascii="Arial" w:hAnsi="Arial" w:cs="Arial"/>
                <w:sz w:val="20"/>
                <w:szCs w:val="20"/>
                <w:lang w:val="en-US"/>
              </w:rPr>
            </w:pPr>
            <w:r w:rsidRPr="00220DC0">
              <w:rPr>
                <w:rFonts w:ascii="Arial" w:hAnsi="Arial" w:cs="Arial"/>
                <w:sz w:val="20"/>
                <w:szCs w:val="20"/>
                <w:lang w:val="en-US"/>
              </w:rPr>
              <w:t>-</w:t>
            </w:r>
          </w:p>
        </w:tc>
        <w:tc>
          <w:tcPr>
            <w:tcW w:w="1669" w:type="dxa"/>
            <w:shd w:val="clear" w:color="auto" w:fill="FAFAFA"/>
            <w:vAlign w:val="bottom"/>
          </w:tcPr>
          <w:p w14:paraId="510C5EB0" w14:textId="6009FFD2"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28</w:t>
            </w:r>
            <w:r w:rsidRPr="00220DC0">
              <w:rPr>
                <w:rFonts w:ascii="Arial" w:hAnsi="Arial" w:cs="Arial"/>
                <w:sz w:val="20"/>
                <w:szCs w:val="20"/>
              </w:rPr>
              <w:t>,</w:t>
            </w:r>
            <w:r w:rsidRPr="00220DC0">
              <w:rPr>
                <w:rFonts w:ascii="Arial" w:hAnsi="Arial" w:cs="Arial"/>
                <w:sz w:val="20"/>
                <w:szCs w:val="20"/>
                <w:cs/>
              </w:rPr>
              <w:t>378</w:t>
            </w:r>
            <w:r w:rsidRPr="00220DC0">
              <w:rPr>
                <w:rFonts w:ascii="Arial" w:hAnsi="Arial" w:cs="Arial"/>
                <w:sz w:val="20"/>
                <w:szCs w:val="20"/>
              </w:rPr>
              <w:t>,</w:t>
            </w:r>
            <w:r w:rsidRPr="00220DC0">
              <w:rPr>
                <w:rFonts w:ascii="Arial" w:hAnsi="Arial" w:cs="Arial"/>
                <w:sz w:val="20"/>
                <w:szCs w:val="20"/>
                <w:cs/>
              </w:rPr>
              <w:t>148</w:t>
            </w:r>
          </w:p>
        </w:tc>
        <w:tc>
          <w:tcPr>
            <w:tcW w:w="1670" w:type="dxa"/>
            <w:shd w:val="clear" w:color="auto" w:fill="FAFAFA"/>
            <w:vAlign w:val="bottom"/>
          </w:tcPr>
          <w:p w14:paraId="62996B2A" w14:textId="7AA808E8"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8,200</w:t>
            </w:r>
          </w:p>
        </w:tc>
        <w:tc>
          <w:tcPr>
            <w:tcW w:w="1669" w:type="dxa"/>
            <w:shd w:val="clear" w:color="auto" w:fill="FAFAFA"/>
            <w:vAlign w:val="bottom"/>
          </w:tcPr>
          <w:p w14:paraId="32B1134F" w14:textId="1B6AA285"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(28,386,348)</w:t>
            </w:r>
          </w:p>
        </w:tc>
        <w:tc>
          <w:tcPr>
            <w:tcW w:w="1670" w:type="dxa"/>
            <w:shd w:val="clear" w:color="auto" w:fill="FAFAFA"/>
            <w:vAlign w:val="bottom"/>
          </w:tcPr>
          <w:p w14:paraId="4E3E8A80" w14:textId="64E99411"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r>
      <w:tr w:rsidR="003A6C74" w:rsidRPr="00220DC0" w14:paraId="11B1486A" w14:textId="77777777" w:rsidTr="00452483">
        <w:trPr>
          <w:trHeight w:val="64"/>
        </w:trPr>
        <w:tc>
          <w:tcPr>
            <w:tcW w:w="5684" w:type="dxa"/>
            <w:vAlign w:val="bottom"/>
          </w:tcPr>
          <w:p w14:paraId="48F47140"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 xml:space="preserve">Depreciation charge </w:t>
            </w:r>
          </w:p>
        </w:tc>
        <w:tc>
          <w:tcPr>
            <w:tcW w:w="1669" w:type="dxa"/>
            <w:tcBorders>
              <w:bottom w:val="single" w:sz="4" w:space="0" w:color="auto"/>
            </w:tcBorders>
            <w:shd w:val="clear" w:color="auto" w:fill="FAFAFA"/>
            <w:vAlign w:val="bottom"/>
          </w:tcPr>
          <w:p w14:paraId="64A97E03" w14:textId="6FE24284"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55542A28" w14:textId="561EA2D6"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(7,518,515)</w:t>
            </w:r>
          </w:p>
        </w:tc>
        <w:tc>
          <w:tcPr>
            <w:tcW w:w="1669" w:type="dxa"/>
            <w:tcBorders>
              <w:bottom w:val="single" w:sz="4" w:space="0" w:color="auto"/>
            </w:tcBorders>
            <w:shd w:val="clear" w:color="auto" w:fill="FAFAFA"/>
            <w:vAlign w:val="bottom"/>
          </w:tcPr>
          <w:p w14:paraId="18E21E0B" w14:textId="7059C055"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(48</w:t>
            </w:r>
            <w:r w:rsidRPr="00220DC0">
              <w:rPr>
                <w:rFonts w:ascii="Arial" w:hAnsi="Arial" w:cs="Arial"/>
                <w:sz w:val="20"/>
                <w:szCs w:val="20"/>
              </w:rPr>
              <w:t>,</w:t>
            </w:r>
            <w:r w:rsidRPr="00220DC0">
              <w:rPr>
                <w:rFonts w:ascii="Arial" w:hAnsi="Arial" w:cs="Arial"/>
                <w:sz w:val="20"/>
                <w:szCs w:val="20"/>
                <w:cs/>
              </w:rPr>
              <w:t>507</w:t>
            </w:r>
            <w:r w:rsidRPr="00220DC0">
              <w:rPr>
                <w:rFonts w:ascii="Arial" w:hAnsi="Arial" w:cs="Arial"/>
                <w:sz w:val="20"/>
                <w:szCs w:val="20"/>
              </w:rPr>
              <w:t>,</w:t>
            </w:r>
            <w:r w:rsidRPr="00220DC0">
              <w:rPr>
                <w:rFonts w:ascii="Arial" w:hAnsi="Arial" w:cs="Arial"/>
                <w:sz w:val="20"/>
                <w:szCs w:val="20"/>
                <w:cs/>
              </w:rPr>
              <w:t>703)</w:t>
            </w:r>
          </w:p>
        </w:tc>
        <w:tc>
          <w:tcPr>
            <w:tcW w:w="1670" w:type="dxa"/>
            <w:tcBorders>
              <w:bottom w:val="single" w:sz="4" w:space="0" w:color="auto"/>
            </w:tcBorders>
            <w:shd w:val="clear" w:color="auto" w:fill="FAFAFA"/>
            <w:vAlign w:val="bottom"/>
          </w:tcPr>
          <w:p w14:paraId="35A759D9" w14:textId="3E347FDB"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(10,523,926)</w:t>
            </w:r>
          </w:p>
        </w:tc>
        <w:tc>
          <w:tcPr>
            <w:tcW w:w="1669" w:type="dxa"/>
            <w:tcBorders>
              <w:bottom w:val="single" w:sz="4" w:space="0" w:color="auto"/>
            </w:tcBorders>
            <w:shd w:val="clear" w:color="auto" w:fill="FAFAFA"/>
            <w:vAlign w:val="bottom"/>
          </w:tcPr>
          <w:p w14:paraId="702EA91B" w14:textId="7F19BB83"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491A5164" w14:textId="193B9152"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(66,550,144)</w:t>
            </w:r>
          </w:p>
        </w:tc>
      </w:tr>
      <w:tr w:rsidR="00B10190" w:rsidRPr="00220DC0" w14:paraId="5AD87084" w14:textId="77777777" w:rsidTr="00452483">
        <w:tc>
          <w:tcPr>
            <w:tcW w:w="5684" w:type="dxa"/>
            <w:vAlign w:val="bottom"/>
          </w:tcPr>
          <w:p w14:paraId="5933D13D" w14:textId="77777777" w:rsidR="00B10190" w:rsidRPr="00220DC0" w:rsidRDefault="00B10190" w:rsidP="00B10190">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33EEFCFC"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726C11A2"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36ED55A2"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49FB0357"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3DBBF221"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6E44A770" w14:textId="77777777" w:rsidR="00B10190" w:rsidRPr="00220DC0" w:rsidRDefault="00B10190" w:rsidP="00B10190">
            <w:pPr>
              <w:ind w:right="-72"/>
              <w:jc w:val="right"/>
              <w:rPr>
                <w:rFonts w:ascii="Arial" w:hAnsi="Arial" w:cs="Arial"/>
                <w:sz w:val="12"/>
                <w:szCs w:val="12"/>
              </w:rPr>
            </w:pPr>
          </w:p>
        </w:tc>
      </w:tr>
      <w:tr w:rsidR="00433DE4" w:rsidRPr="00220DC0" w14:paraId="3E4400AA" w14:textId="77777777" w:rsidTr="00452483">
        <w:tc>
          <w:tcPr>
            <w:tcW w:w="5684" w:type="dxa"/>
            <w:vAlign w:val="bottom"/>
          </w:tcPr>
          <w:p w14:paraId="3C616978" w14:textId="77777777" w:rsidR="00433DE4" w:rsidRPr="00220DC0" w:rsidRDefault="00433DE4" w:rsidP="00433DE4">
            <w:pPr>
              <w:ind w:left="180"/>
              <w:rPr>
                <w:rFonts w:ascii="Arial" w:hAnsi="Arial" w:cs="Arial"/>
                <w:sz w:val="20"/>
                <w:szCs w:val="20"/>
              </w:rPr>
            </w:pPr>
            <w:r w:rsidRPr="00220DC0">
              <w:rPr>
                <w:rFonts w:ascii="Arial" w:hAnsi="Arial" w:cs="Arial"/>
                <w:sz w:val="20"/>
                <w:szCs w:val="20"/>
              </w:rPr>
              <w:t>Closing net book value</w:t>
            </w:r>
          </w:p>
        </w:tc>
        <w:tc>
          <w:tcPr>
            <w:tcW w:w="1669" w:type="dxa"/>
            <w:tcBorders>
              <w:bottom w:val="single" w:sz="4" w:space="0" w:color="auto"/>
            </w:tcBorders>
            <w:shd w:val="clear" w:color="auto" w:fill="FAFAFA"/>
            <w:vAlign w:val="bottom"/>
          </w:tcPr>
          <w:p w14:paraId="0018018E" w14:textId="080B5B4D" w:rsidR="00433DE4" w:rsidRPr="00220DC0" w:rsidRDefault="00433DE4" w:rsidP="00433DE4">
            <w:pPr>
              <w:ind w:right="-72"/>
              <w:jc w:val="right"/>
              <w:rPr>
                <w:rFonts w:ascii="Arial" w:hAnsi="Arial" w:cs="Arial"/>
                <w:sz w:val="20"/>
                <w:szCs w:val="20"/>
              </w:rPr>
            </w:pPr>
            <w:r w:rsidRPr="00220DC0">
              <w:rPr>
                <w:rFonts w:ascii="Arial" w:hAnsi="Arial" w:cs="Arial"/>
                <w:sz w:val="20"/>
                <w:szCs w:val="20"/>
              </w:rPr>
              <w:t>56,308,298</w:t>
            </w:r>
          </w:p>
        </w:tc>
        <w:tc>
          <w:tcPr>
            <w:tcW w:w="1670" w:type="dxa"/>
            <w:tcBorders>
              <w:bottom w:val="single" w:sz="4" w:space="0" w:color="auto"/>
            </w:tcBorders>
            <w:shd w:val="clear" w:color="auto" w:fill="FAFAFA"/>
            <w:vAlign w:val="bottom"/>
          </w:tcPr>
          <w:p w14:paraId="340059B6" w14:textId="36BA5D75" w:rsidR="00433DE4" w:rsidRPr="00220DC0" w:rsidRDefault="00433DE4" w:rsidP="00433DE4">
            <w:pPr>
              <w:ind w:right="-72"/>
              <w:jc w:val="right"/>
              <w:rPr>
                <w:rFonts w:ascii="Arial" w:hAnsi="Arial" w:cs="Arial"/>
                <w:sz w:val="20"/>
                <w:szCs w:val="20"/>
              </w:rPr>
            </w:pPr>
            <w:r w:rsidRPr="00220DC0">
              <w:rPr>
                <w:rFonts w:ascii="Arial" w:hAnsi="Arial" w:cs="Arial"/>
                <w:sz w:val="20"/>
                <w:szCs w:val="20"/>
              </w:rPr>
              <w:t>59,632,182</w:t>
            </w:r>
          </w:p>
        </w:tc>
        <w:tc>
          <w:tcPr>
            <w:tcW w:w="1669" w:type="dxa"/>
            <w:tcBorders>
              <w:bottom w:val="single" w:sz="4" w:space="0" w:color="auto"/>
            </w:tcBorders>
            <w:shd w:val="clear" w:color="auto" w:fill="FAFAFA"/>
            <w:vAlign w:val="bottom"/>
          </w:tcPr>
          <w:p w14:paraId="0C7E6CA5" w14:textId="26A02C18" w:rsidR="00433DE4" w:rsidRPr="00220DC0" w:rsidRDefault="00433DE4" w:rsidP="00433DE4">
            <w:pPr>
              <w:ind w:right="-72"/>
              <w:jc w:val="right"/>
              <w:rPr>
                <w:rFonts w:ascii="Arial" w:hAnsi="Arial" w:cs="Arial"/>
                <w:sz w:val="20"/>
                <w:szCs w:val="20"/>
              </w:rPr>
            </w:pPr>
            <w:r w:rsidRPr="00220DC0">
              <w:rPr>
                <w:rFonts w:ascii="Arial" w:hAnsi="Arial" w:cs="Arial"/>
                <w:sz w:val="20"/>
                <w:szCs w:val="20"/>
                <w:cs/>
              </w:rPr>
              <w:t>108</w:t>
            </w:r>
            <w:r w:rsidRPr="00220DC0">
              <w:rPr>
                <w:rFonts w:ascii="Arial" w:hAnsi="Arial" w:cs="Arial"/>
                <w:sz w:val="20"/>
                <w:szCs w:val="20"/>
              </w:rPr>
              <w:t>,</w:t>
            </w:r>
            <w:r w:rsidRPr="00220DC0">
              <w:rPr>
                <w:rFonts w:ascii="Arial" w:hAnsi="Arial" w:cs="Arial"/>
                <w:sz w:val="20"/>
                <w:szCs w:val="20"/>
                <w:cs/>
              </w:rPr>
              <w:t>256</w:t>
            </w:r>
            <w:r w:rsidRPr="00220DC0">
              <w:rPr>
                <w:rFonts w:ascii="Arial" w:hAnsi="Arial" w:cs="Arial"/>
                <w:sz w:val="20"/>
                <w:szCs w:val="20"/>
              </w:rPr>
              <w:t>,</w:t>
            </w:r>
            <w:r w:rsidRPr="00220DC0">
              <w:rPr>
                <w:rFonts w:ascii="Arial" w:hAnsi="Arial" w:cs="Arial"/>
                <w:sz w:val="20"/>
                <w:szCs w:val="20"/>
                <w:cs/>
              </w:rPr>
              <w:t>138</w:t>
            </w:r>
          </w:p>
        </w:tc>
        <w:tc>
          <w:tcPr>
            <w:tcW w:w="1670" w:type="dxa"/>
            <w:tcBorders>
              <w:bottom w:val="single" w:sz="4" w:space="0" w:color="auto"/>
            </w:tcBorders>
            <w:shd w:val="clear" w:color="auto" w:fill="FAFAFA"/>
            <w:vAlign w:val="bottom"/>
          </w:tcPr>
          <w:p w14:paraId="691AA8AA" w14:textId="13B66BAD" w:rsidR="00433DE4" w:rsidRPr="00220DC0" w:rsidRDefault="00433DE4" w:rsidP="00433DE4">
            <w:pPr>
              <w:ind w:right="-72"/>
              <w:jc w:val="right"/>
              <w:rPr>
                <w:rFonts w:ascii="Arial" w:hAnsi="Arial" w:cs="Arial"/>
                <w:sz w:val="20"/>
                <w:szCs w:val="20"/>
              </w:rPr>
            </w:pPr>
            <w:r w:rsidRPr="00220DC0">
              <w:rPr>
                <w:rFonts w:ascii="Arial" w:hAnsi="Arial" w:cs="Arial"/>
                <w:sz w:val="20"/>
                <w:szCs w:val="20"/>
              </w:rPr>
              <w:t>34,094,490</w:t>
            </w:r>
          </w:p>
        </w:tc>
        <w:tc>
          <w:tcPr>
            <w:tcW w:w="1669" w:type="dxa"/>
            <w:tcBorders>
              <w:bottom w:val="single" w:sz="4" w:space="0" w:color="auto"/>
            </w:tcBorders>
            <w:shd w:val="clear" w:color="auto" w:fill="FAFAFA"/>
            <w:vAlign w:val="bottom"/>
          </w:tcPr>
          <w:p w14:paraId="3EC580D6" w14:textId="32B826B1" w:rsidR="00433DE4" w:rsidRPr="00220DC0" w:rsidRDefault="00433DE4" w:rsidP="00433DE4">
            <w:pPr>
              <w:ind w:right="-72"/>
              <w:jc w:val="right"/>
              <w:rPr>
                <w:rFonts w:ascii="Arial" w:hAnsi="Arial" w:cs="Arial"/>
                <w:sz w:val="20"/>
                <w:szCs w:val="20"/>
              </w:rPr>
            </w:pPr>
            <w:r w:rsidRPr="00220DC0">
              <w:rPr>
                <w:rFonts w:ascii="Arial" w:hAnsi="Arial" w:cs="Arial"/>
                <w:sz w:val="20"/>
                <w:szCs w:val="20"/>
              </w:rPr>
              <w:t>36,342,092</w:t>
            </w:r>
          </w:p>
        </w:tc>
        <w:tc>
          <w:tcPr>
            <w:tcW w:w="1670" w:type="dxa"/>
            <w:tcBorders>
              <w:bottom w:val="single" w:sz="4" w:space="0" w:color="auto"/>
            </w:tcBorders>
            <w:shd w:val="clear" w:color="auto" w:fill="FAFAFA"/>
            <w:vAlign w:val="bottom"/>
          </w:tcPr>
          <w:p w14:paraId="39EC6DFB" w14:textId="33ADF659" w:rsidR="00433DE4" w:rsidRPr="00220DC0" w:rsidRDefault="00433DE4" w:rsidP="00433DE4">
            <w:pPr>
              <w:ind w:right="-72"/>
              <w:jc w:val="right"/>
              <w:rPr>
                <w:rFonts w:ascii="Arial" w:hAnsi="Arial" w:cs="Arial"/>
                <w:sz w:val="20"/>
                <w:szCs w:val="20"/>
              </w:rPr>
            </w:pPr>
            <w:r w:rsidRPr="00220DC0">
              <w:rPr>
                <w:rFonts w:ascii="Arial" w:hAnsi="Arial" w:cs="Arial"/>
                <w:sz w:val="20"/>
                <w:szCs w:val="20"/>
              </w:rPr>
              <w:t>294,633,200</w:t>
            </w:r>
          </w:p>
        </w:tc>
      </w:tr>
      <w:tr w:rsidR="00B10190" w:rsidRPr="00220DC0" w14:paraId="4E0FE3A4" w14:textId="77777777" w:rsidTr="00452483">
        <w:tc>
          <w:tcPr>
            <w:tcW w:w="5684" w:type="dxa"/>
            <w:vAlign w:val="bottom"/>
          </w:tcPr>
          <w:p w14:paraId="51DA425D" w14:textId="77777777" w:rsidR="00B10190" w:rsidRPr="00220DC0" w:rsidRDefault="00B10190" w:rsidP="00B10190">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3D30C400"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2DC0227"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1D4B56F4"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6E539EBD" w14:textId="77777777" w:rsidR="00B10190" w:rsidRPr="00220DC0"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18FD992C" w14:textId="77777777" w:rsidR="00B10190" w:rsidRPr="00220DC0"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53E9DEA9" w14:textId="77777777" w:rsidR="00B10190" w:rsidRPr="00220DC0" w:rsidRDefault="00B10190" w:rsidP="00B10190">
            <w:pPr>
              <w:ind w:right="-72"/>
              <w:jc w:val="right"/>
              <w:rPr>
                <w:rFonts w:ascii="Arial" w:hAnsi="Arial" w:cs="Arial"/>
                <w:sz w:val="20"/>
                <w:szCs w:val="20"/>
              </w:rPr>
            </w:pPr>
          </w:p>
        </w:tc>
      </w:tr>
      <w:tr w:rsidR="00B10190" w:rsidRPr="00220DC0" w14:paraId="7580BA45" w14:textId="77777777" w:rsidTr="00452483">
        <w:tc>
          <w:tcPr>
            <w:tcW w:w="5684" w:type="dxa"/>
            <w:vAlign w:val="bottom"/>
          </w:tcPr>
          <w:p w14:paraId="529CFA25" w14:textId="77777777" w:rsidR="00B10190" w:rsidRPr="00220DC0" w:rsidRDefault="00B10190" w:rsidP="00B10190">
            <w:pPr>
              <w:ind w:left="180"/>
              <w:rPr>
                <w:rFonts w:ascii="Arial" w:hAnsi="Arial" w:cs="Arial"/>
                <w:b/>
                <w:bCs/>
                <w:sz w:val="20"/>
                <w:szCs w:val="20"/>
              </w:rPr>
            </w:pPr>
            <w:r w:rsidRPr="00220DC0">
              <w:rPr>
                <w:rFonts w:ascii="Arial" w:hAnsi="Arial" w:cs="Arial"/>
                <w:b/>
                <w:bCs/>
                <w:sz w:val="20"/>
                <w:szCs w:val="20"/>
              </w:rPr>
              <w:t>As at 31 December 2021</w:t>
            </w:r>
          </w:p>
        </w:tc>
        <w:tc>
          <w:tcPr>
            <w:tcW w:w="1669" w:type="dxa"/>
            <w:shd w:val="clear" w:color="auto" w:fill="FAFAFA"/>
            <w:vAlign w:val="bottom"/>
          </w:tcPr>
          <w:p w14:paraId="6B354909"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763FD82D" w14:textId="77777777" w:rsidR="00B10190" w:rsidRPr="00220DC0" w:rsidRDefault="00B10190" w:rsidP="00B10190">
            <w:pPr>
              <w:ind w:right="-72"/>
              <w:jc w:val="right"/>
              <w:rPr>
                <w:rFonts w:ascii="Arial" w:hAnsi="Arial" w:cs="Arial"/>
                <w:sz w:val="20"/>
                <w:szCs w:val="20"/>
              </w:rPr>
            </w:pPr>
          </w:p>
        </w:tc>
        <w:tc>
          <w:tcPr>
            <w:tcW w:w="1669" w:type="dxa"/>
            <w:shd w:val="clear" w:color="auto" w:fill="FAFAFA"/>
            <w:vAlign w:val="bottom"/>
          </w:tcPr>
          <w:p w14:paraId="0A552492"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7F68B001" w14:textId="77777777" w:rsidR="00B10190" w:rsidRPr="00220DC0" w:rsidRDefault="00B10190" w:rsidP="00B10190">
            <w:pPr>
              <w:ind w:right="-72"/>
              <w:jc w:val="right"/>
              <w:rPr>
                <w:rFonts w:ascii="Arial" w:hAnsi="Arial" w:cs="Arial"/>
                <w:sz w:val="20"/>
                <w:szCs w:val="20"/>
              </w:rPr>
            </w:pPr>
          </w:p>
        </w:tc>
        <w:tc>
          <w:tcPr>
            <w:tcW w:w="1669" w:type="dxa"/>
            <w:shd w:val="clear" w:color="auto" w:fill="FAFAFA"/>
            <w:vAlign w:val="bottom"/>
          </w:tcPr>
          <w:p w14:paraId="6E3514B1" w14:textId="77777777" w:rsidR="00B10190" w:rsidRPr="00220DC0" w:rsidRDefault="00B10190" w:rsidP="00B10190">
            <w:pPr>
              <w:ind w:right="-72"/>
              <w:jc w:val="right"/>
              <w:rPr>
                <w:rFonts w:ascii="Arial" w:hAnsi="Arial" w:cs="Arial"/>
                <w:sz w:val="20"/>
                <w:szCs w:val="20"/>
              </w:rPr>
            </w:pPr>
          </w:p>
        </w:tc>
        <w:tc>
          <w:tcPr>
            <w:tcW w:w="1670" w:type="dxa"/>
            <w:shd w:val="clear" w:color="auto" w:fill="FAFAFA"/>
            <w:vAlign w:val="bottom"/>
          </w:tcPr>
          <w:p w14:paraId="0567ADBC" w14:textId="77777777" w:rsidR="00B10190" w:rsidRPr="00220DC0" w:rsidRDefault="00B10190" w:rsidP="00B10190">
            <w:pPr>
              <w:ind w:right="-72"/>
              <w:jc w:val="right"/>
              <w:rPr>
                <w:rFonts w:ascii="Arial" w:hAnsi="Arial" w:cs="Arial"/>
                <w:sz w:val="20"/>
                <w:szCs w:val="20"/>
              </w:rPr>
            </w:pPr>
          </w:p>
        </w:tc>
      </w:tr>
      <w:tr w:rsidR="003A6C74" w:rsidRPr="00220DC0" w14:paraId="11692BF4" w14:textId="77777777" w:rsidTr="00452483">
        <w:tc>
          <w:tcPr>
            <w:tcW w:w="5684" w:type="dxa"/>
            <w:vAlign w:val="bottom"/>
          </w:tcPr>
          <w:p w14:paraId="6676D303"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Cost</w:t>
            </w:r>
          </w:p>
        </w:tc>
        <w:tc>
          <w:tcPr>
            <w:tcW w:w="1669" w:type="dxa"/>
            <w:shd w:val="clear" w:color="auto" w:fill="FAFAFA"/>
            <w:vAlign w:val="bottom"/>
          </w:tcPr>
          <w:p w14:paraId="778A144B" w14:textId="69DA1920"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56,308,298</w:t>
            </w:r>
          </w:p>
        </w:tc>
        <w:tc>
          <w:tcPr>
            <w:tcW w:w="1670" w:type="dxa"/>
            <w:shd w:val="clear" w:color="auto" w:fill="FAFAFA"/>
            <w:vAlign w:val="bottom"/>
          </w:tcPr>
          <w:p w14:paraId="07398B45" w14:textId="6F02BEBB"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169,564,456</w:t>
            </w:r>
          </w:p>
        </w:tc>
        <w:tc>
          <w:tcPr>
            <w:tcW w:w="1669" w:type="dxa"/>
            <w:shd w:val="clear" w:color="auto" w:fill="FAFAFA"/>
            <w:vAlign w:val="bottom"/>
          </w:tcPr>
          <w:p w14:paraId="45A079A8" w14:textId="575C1188"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917</w:t>
            </w:r>
            <w:r w:rsidRPr="00220DC0">
              <w:rPr>
                <w:rFonts w:ascii="Arial" w:hAnsi="Arial" w:cs="Arial"/>
                <w:sz w:val="20"/>
                <w:szCs w:val="20"/>
              </w:rPr>
              <w:t>,</w:t>
            </w:r>
            <w:r w:rsidRPr="00220DC0">
              <w:rPr>
                <w:rFonts w:ascii="Arial" w:hAnsi="Arial" w:cs="Arial"/>
                <w:sz w:val="20"/>
                <w:szCs w:val="20"/>
                <w:cs/>
              </w:rPr>
              <w:t>589</w:t>
            </w:r>
            <w:r w:rsidRPr="00220DC0">
              <w:rPr>
                <w:rFonts w:ascii="Arial" w:hAnsi="Arial" w:cs="Arial"/>
                <w:sz w:val="20"/>
                <w:szCs w:val="20"/>
              </w:rPr>
              <w:t>,</w:t>
            </w:r>
            <w:r w:rsidRPr="00220DC0">
              <w:rPr>
                <w:rFonts w:ascii="Arial" w:hAnsi="Arial" w:cs="Arial"/>
                <w:sz w:val="20"/>
                <w:szCs w:val="20"/>
                <w:cs/>
              </w:rPr>
              <w:t>649</w:t>
            </w:r>
          </w:p>
        </w:tc>
        <w:tc>
          <w:tcPr>
            <w:tcW w:w="1670" w:type="dxa"/>
            <w:shd w:val="clear" w:color="auto" w:fill="FAFAFA"/>
            <w:vAlign w:val="bottom"/>
          </w:tcPr>
          <w:p w14:paraId="38680696" w14:textId="02196327"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87,903,066</w:t>
            </w:r>
          </w:p>
        </w:tc>
        <w:tc>
          <w:tcPr>
            <w:tcW w:w="1669" w:type="dxa"/>
            <w:shd w:val="clear" w:color="auto" w:fill="FAFAFA"/>
            <w:vAlign w:val="bottom"/>
          </w:tcPr>
          <w:p w14:paraId="09D17932" w14:textId="22FD935B"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36,342,092</w:t>
            </w:r>
          </w:p>
        </w:tc>
        <w:tc>
          <w:tcPr>
            <w:tcW w:w="1670" w:type="dxa"/>
            <w:shd w:val="clear" w:color="auto" w:fill="FAFAFA"/>
            <w:vAlign w:val="bottom"/>
          </w:tcPr>
          <w:p w14:paraId="44231854" w14:textId="750AC8C6"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1,267,707,561</w:t>
            </w:r>
          </w:p>
        </w:tc>
      </w:tr>
      <w:tr w:rsidR="003A6C74" w:rsidRPr="00220DC0" w14:paraId="3C945427" w14:textId="77777777" w:rsidTr="00452483">
        <w:tc>
          <w:tcPr>
            <w:tcW w:w="5684" w:type="dxa"/>
            <w:vAlign w:val="bottom"/>
          </w:tcPr>
          <w:p w14:paraId="0AC7F687" w14:textId="77777777" w:rsidR="003A6C74" w:rsidRPr="00220DC0" w:rsidRDefault="003A6C74" w:rsidP="003A6C74">
            <w:pPr>
              <w:ind w:left="180"/>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depreciation</w:t>
            </w:r>
          </w:p>
        </w:tc>
        <w:tc>
          <w:tcPr>
            <w:tcW w:w="1669" w:type="dxa"/>
            <w:tcBorders>
              <w:bottom w:val="single" w:sz="4" w:space="0" w:color="auto"/>
            </w:tcBorders>
            <w:shd w:val="clear" w:color="auto" w:fill="FAFAFA"/>
            <w:vAlign w:val="bottom"/>
          </w:tcPr>
          <w:p w14:paraId="34494613" w14:textId="39C5460C"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7A12271B" w14:textId="601D0669"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(109,932,274)</w:t>
            </w:r>
          </w:p>
        </w:tc>
        <w:tc>
          <w:tcPr>
            <w:tcW w:w="1669" w:type="dxa"/>
            <w:tcBorders>
              <w:bottom w:val="single" w:sz="4" w:space="0" w:color="auto"/>
            </w:tcBorders>
            <w:shd w:val="clear" w:color="auto" w:fill="FAFAFA"/>
            <w:vAlign w:val="bottom"/>
          </w:tcPr>
          <w:p w14:paraId="25733FB4" w14:textId="548BD1FF"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(809</w:t>
            </w:r>
            <w:r w:rsidRPr="00220DC0">
              <w:rPr>
                <w:rFonts w:ascii="Arial" w:hAnsi="Arial" w:cs="Arial"/>
                <w:sz w:val="20"/>
                <w:szCs w:val="20"/>
              </w:rPr>
              <w:t>,</w:t>
            </w:r>
            <w:r w:rsidRPr="00220DC0">
              <w:rPr>
                <w:rFonts w:ascii="Arial" w:hAnsi="Arial" w:cs="Arial"/>
                <w:sz w:val="20"/>
                <w:szCs w:val="20"/>
                <w:cs/>
              </w:rPr>
              <w:t>333</w:t>
            </w:r>
            <w:r w:rsidRPr="00220DC0">
              <w:rPr>
                <w:rFonts w:ascii="Arial" w:hAnsi="Arial" w:cs="Arial"/>
                <w:sz w:val="20"/>
                <w:szCs w:val="20"/>
              </w:rPr>
              <w:t>,</w:t>
            </w:r>
            <w:r w:rsidRPr="00220DC0">
              <w:rPr>
                <w:rFonts w:ascii="Arial" w:hAnsi="Arial" w:cs="Arial"/>
                <w:sz w:val="20"/>
                <w:szCs w:val="20"/>
                <w:cs/>
              </w:rPr>
              <w:t>511)</w:t>
            </w:r>
          </w:p>
        </w:tc>
        <w:tc>
          <w:tcPr>
            <w:tcW w:w="1670" w:type="dxa"/>
            <w:tcBorders>
              <w:bottom w:val="single" w:sz="4" w:space="0" w:color="auto"/>
            </w:tcBorders>
            <w:shd w:val="clear" w:color="auto" w:fill="FAFAFA"/>
            <w:vAlign w:val="bottom"/>
          </w:tcPr>
          <w:p w14:paraId="515FB0D6" w14:textId="1303F40A"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(53,808,576)</w:t>
            </w:r>
          </w:p>
        </w:tc>
        <w:tc>
          <w:tcPr>
            <w:tcW w:w="1669" w:type="dxa"/>
            <w:tcBorders>
              <w:bottom w:val="single" w:sz="4" w:space="0" w:color="auto"/>
            </w:tcBorders>
            <w:shd w:val="clear" w:color="auto" w:fill="FAFAFA"/>
            <w:vAlign w:val="bottom"/>
          </w:tcPr>
          <w:p w14:paraId="5F0FD06A" w14:textId="19B5D34A"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w:t>
            </w:r>
          </w:p>
        </w:tc>
        <w:tc>
          <w:tcPr>
            <w:tcW w:w="1670" w:type="dxa"/>
            <w:tcBorders>
              <w:bottom w:val="single" w:sz="4" w:space="0" w:color="auto"/>
            </w:tcBorders>
            <w:shd w:val="clear" w:color="auto" w:fill="FAFAFA"/>
            <w:vAlign w:val="bottom"/>
          </w:tcPr>
          <w:p w14:paraId="7CBB6811" w14:textId="6F778570"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(973,074,361)</w:t>
            </w:r>
          </w:p>
        </w:tc>
      </w:tr>
      <w:tr w:rsidR="00B10190" w:rsidRPr="00220DC0" w14:paraId="04153A9D" w14:textId="77777777" w:rsidTr="00452483">
        <w:tc>
          <w:tcPr>
            <w:tcW w:w="5684" w:type="dxa"/>
            <w:vAlign w:val="bottom"/>
          </w:tcPr>
          <w:p w14:paraId="216D3F4D" w14:textId="77777777" w:rsidR="00B10190" w:rsidRPr="00220DC0" w:rsidRDefault="00B10190" w:rsidP="00B10190">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77222C5C"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750CB8E2"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041DB2DC"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02636609" w14:textId="77777777" w:rsidR="00B10190" w:rsidRPr="00220DC0"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3A4E1F04" w14:textId="77777777" w:rsidR="00B10190" w:rsidRPr="00220DC0"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6208BBB0" w14:textId="77777777" w:rsidR="00B10190" w:rsidRPr="00220DC0" w:rsidRDefault="00B10190" w:rsidP="00B10190">
            <w:pPr>
              <w:ind w:right="-72"/>
              <w:jc w:val="right"/>
              <w:rPr>
                <w:rFonts w:ascii="Arial" w:hAnsi="Arial" w:cs="Arial"/>
                <w:sz w:val="12"/>
                <w:szCs w:val="12"/>
              </w:rPr>
            </w:pPr>
          </w:p>
        </w:tc>
      </w:tr>
      <w:tr w:rsidR="003A6C74" w:rsidRPr="00220DC0" w14:paraId="56DBF466" w14:textId="77777777" w:rsidTr="00452483">
        <w:tc>
          <w:tcPr>
            <w:tcW w:w="5684" w:type="dxa"/>
            <w:vAlign w:val="bottom"/>
          </w:tcPr>
          <w:p w14:paraId="3D764D30" w14:textId="77777777" w:rsidR="003A6C74" w:rsidRPr="00220DC0" w:rsidRDefault="003A6C74" w:rsidP="003A6C74">
            <w:pPr>
              <w:ind w:left="180"/>
              <w:rPr>
                <w:rFonts w:ascii="Arial" w:hAnsi="Arial" w:cs="Arial"/>
                <w:sz w:val="20"/>
                <w:szCs w:val="20"/>
              </w:rPr>
            </w:pPr>
            <w:r w:rsidRPr="00220DC0">
              <w:rPr>
                <w:rFonts w:ascii="Arial" w:hAnsi="Arial" w:cs="Arial"/>
                <w:sz w:val="20"/>
                <w:szCs w:val="20"/>
              </w:rPr>
              <w:t>Net book value</w:t>
            </w:r>
          </w:p>
        </w:tc>
        <w:tc>
          <w:tcPr>
            <w:tcW w:w="1669" w:type="dxa"/>
            <w:tcBorders>
              <w:bottom w:val="single" w:sz="4" w:space="0" w:color="auto"/>
            </w:tcBorders>
            <w:shd w:val="clear" w:color="auto" w:fill="FAFAFA"/>
            <w:vAlign w:val="bottom"/>
          </w:tcPr>
          <w:p w14:paraId="7E7BEE18" w14:textId="7CA46F44"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56,308,298</w:t>
            </w:r>
          </w:p>
        </w:tc>
        <w:tc>
          <w:tcPr>
            <w:tcW w:w="1670" w:type="dxa"/>
            <w:tcBorders>
              <w:bottom w:val="single" w:sz="4" w:space="0" w:color="auto"/>
            </w:tcBorders>
            <w:shd w:val="clear" w:color="auto" w:fill="FAFAFA"/>
            <w:vAlign w:val="bottom"/>
          </w:tcPr>
          <w:p w14:paraId="736A0FBE" w14:textId="4B4D8687"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59</w:t>
            </w:r>
            <w:r w:rsidRPr="00220DC0">
              <w:rPr>
                <w:rFonts w:ascii="Arial" w:hAnsi="Arial" w:cs="Arial"/>
                <w:sz w:val="20"/>
                <w:szCs w:val="20"/>
              </w:rPr>
              <w:t>,</w:t>
            </w:r>
            <w:r w:rsidRPr="00220DC0">
              <w:rPr>
                <w:rFonts w:ascii="Arial" w:hAnsi="Arial" w:cs="Arial"/>
                <w:sz w:val="20"/>
                <w:szCs w:val="20"/>
                <w:cs/>
              </w:rPr>
              <w:t>632</w:t>
            </w:r>
            <w:r w:rsidRPr="00220DC0">
              <w:rPr>
                <w:rFonts w:ascii="Arial" w:hAnsi="Arial" w:cs="Arial"/>
                <w:sz w:val="20"/>
                <w:szCs w:val="20"/>
              </w:rPr>
              <w:t>,</w:t>
            </w:r>
            <w:r w:rsidRPr="00220DC0">
              <w:rPr>
                <w:rFonts w:ascii="Arial" w:hAnsi="Arial" w:cs="Arial"/>
                <w:sz w:val="20"/>
                <w:szCs w:val="20"/>
                <w:cs/>
              </w:rPr>
              <w:t>182</w:t>
            </w:r>
          </w:p>
        </w:tc>
        <w:tc>
          <w:tcPr>
            <w:tcW w:w="1669" w:type="dxa"/>
            <w:tcBorders>
              <w:bottom w:val="single" w:sz="4" w:space="0" w:color="auto"/>
            </w:tcBorders>
            <w:shd w:val="clear" w:color="auto" w:fill="FAFAFA"/>
            <w:vAlign w:val="bottom"/>
          </w:tcPr>
          <w:p w14:paraId="46EAE422" w14:textId="782EC893" w:rsidR="003A6C74" w:rsidRPr="00220DC0" w:rsidRDefault="003A6C74" w:rsidP="003A6C74">
            <w:pPr>
              <w:ind w:right="-72"/>
              <w:jc w:val="right"/>
              <w:rPr>
                <w:rFonts w:ascii="Arial" w:hAnsi="Arial" w:cs="Arial"/>
                <w:sz w:val="20"/>
                <w:szCs w:val="20"/>
              </w:rPr>
            </w:pPr>
            <w:r w:rsidRPr="00220DC0">
              <w:rPr>
                <w:rFonts w:ascii="Arial" w:hAnsi="Arial" w:cs="Arial"/>
                <w:sz w:val="20"/>
                <w:szCs w:val="20"/>
                <w:cs/>
              </w:rPr>
              <w:t>108</w:t>
            </w:r>
            <w:r w:rsidRPr="00220DC0">
              <w:rPr>
                <w:rFonts w:ascii="Arial" w:hAnsi="Arial" w:cs="Arial"/>
                <w:sz w:val="20"/>
                <w:szCs w:val="20"/>
              </w:rPr>
              <w:t>,</w:t>
            </w:r>
            <w:r w:rsidRPr="00220DC0">
              <w:rPr>
                <w:rFonts w:ascii="Arial" w:hAnsi="Arial" w:cs="Arial"/>
                <w:sz w:val="20"/>
                <w:szCs w:val="20"/>
                <w:cs/>
              </w:rPr>
              <w:t>256</w:t>
            </w:r>
            <w:r w:rsidRPr="00220DC0">
              <w:rPr>
                <w:rFonts w:ascii="Arial" w:hAnsi="Arial" w:cs="Arial"/>
                <w:sz w:val="20"/>
                <w:szCs w:val="20"/>
              </w:rPr>
              <w:t>,</w:t>
            </w:r>
            <w:r w:rsidRPr="00220DC0">
              <w:rPr>
                <w:rFonts w:ascii="Arial" w:hAnsi="Arial" w:cs="Arial"/>
                <w:sz w:val="20"/>
                <w:szCs w:val="20"/>
                <w:cs/>
              </w:rPr>
              <w:t>138</w:t>
            </w:r>
          </w:p>
        </w:tc>
        <w:tc>
          <w:tcPr>
            <w:tcW w:w="1670" w:type="dxa"/>
            <w:tcBorders>
              <w:bottom w:val="single" w:sz="4" w:space="0" w:color="auto"/>
            </w:tcBorders>
            <w:shd w:val="clear" w:color="auto" w:fill="FAFAFA"/>
            <w:vAlign w:val="bottom"/>
          </w:tcPr>
          <w:p w14:paraId="3C3ECCC9" w14:textId="35D19FF2"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34,094,490</w:t>
            </w:r>
          </w:p>
        </w:tc>
        <w:tc>
          <w:tcPr>
            <w:tcW w:w="1669" w:type="dxa"/>
            <w:tcBorders>
              <w:bottom w:val="single" w:sz="4" w:space="0" w:color="auto"/>
            </w:tcBorders>
            <w:shd w:val="clear" w:color="auto" w:fill="FAFAFA"/>
            <w:vAlign w:val="bottom"/>
          </w:tcPr>
          <w:p w14:paraId="50430C17" w14:textId="45F1DA29"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36,342,092</w:t>
            </w:r>
          </w:p>
        </w:tc>
        <w:tc>
          <w:tcPr>
            <w:tcW w:w="1670" w:type="dxa"/>
            <w:tcBorders>
              <w:bottom w:val="single" w:sz="4" w:space="0" w:color="auto"/>
            </w:tcBorders>
            <w:shd w:val="clear" w:color="auto" w:fill="FAFAFA"/>
            <w:vAlign w:val="bottom"/>
          </w:tcPr>
          <w:p w14:paraId="3733BCBA" w14:textId="6A4B292A" w:rsidR="003A6C74" w:rsidRPr="00220DC0" w:rsidRDefault="003A6C74" w:rsidP="003A6C74">
            <w:pPr>
              <w:ind w:right="-72"/>
              <w:jc w:val="right"/>
              <w:rPr>
                <w:rFonts w:ascii="Arial" w:hAnsi="Arial" w:cs="Arial"/>
                <w:sz w:val="20"/>
                <w:szCs w:val="20"/>
              </w:rPr>
            </w:pPr>
            <w:r w:rsidRPr="00220DC0">
              <w:rPr>
                <w:rFonts w:ascii="Arial" w:hAnsi="Arial" w:cs="Arial"/>
                <w:sz w:val="20"/>
                <w:szCs w:val="20"/>
              </w:rPr>
              <w:t>294,633,200</w:t>
            </w:r>
          </w:p>
        </w:tc>
      </w:tr>
    </w:tbl>
    <w:p w14:paraId="4F3BDC2C" w14:textId="77777777" w:rsidR="00235335" w:rsidRPr="00220DC0" w:rsidRDefault="00235335" w:rsidP="00235335">
      <w:pPr>
        <w:jc w:val="both"/>
        <w:rPr>
          <w:rFonts w:ascii="Arial" w:hAnsi="Arial" w:cs="Arial"/>
          <w:sz w:val="20"/>
          <w:szCs w:val="20"/>
        </w:rPr>
      </w:pPr>
    </w:p>
    <w:p w14:paraId="6193409F" w14:textId="77777777" w:rsidR="009D6AA6" w:rsidRPr="00220DC0" w:rsidRDefault="009D6AA6" w:rsidP="00277C6B">
      <w:pPr>
        <w:jc w:val="both"/>
        <w:rPr>
          <w:rFonts w:ascii="Arial" w:hAnsi="Arial" w:cs="Arial"/>
          <w:sz w:val="20"/>
          <w:szCs w:val="20"/>
        </w:rPr>
        <w:sectPr w:rsidR="009D6AA6" w:rsidRPr="00220DC0" w:rsidSect="00517A0F">
          <w:pgSz w:w="16840" w:h="11907" w:orient="landscape" w:code="9"/>
          <w:pgMar w:top="1440" w:right="720" w:bottom="720" w:left="720" w:header="709" w:footer="709" w:gutter="0"/>
          <w:cols w:space="720"/>
          <w:docGrid w:linePitch="326"/>
        </w:sectPr>
      </w:pPr>
    </w:p>
    <w:p w14:paraId="6922FFA8" w14:textId="77777777" w:rsidR="00505905" w:rsidRPr="00220DC0" w:rsidRDefault="00505905" w:rsidP="00505905">
      <w:pPr>
        <w:jc w:val="both"/>
        <w:rPr>
          <w:rFonts w:ascii="Arial" w:hAnsi="Arial" w:cs="Arial"/>
          <w:sz w:val="20"/>
          <w:szCs w:val="20"/>
        </w:rPr>
      </w:pPr>
    </w:p>
    <w:p w14:paraId="7EB6BF72" w14:textId="7722C49B" w:rsidR="00235335" w:rsidRPr="00220DC0" w:rsidRDefault="00235335" w:rsidP="00235335">
      <w:pPr>
        <w:jc w:val="both"/>
        <w:rPr>
          <w:rFonts w:ascii="Arial" w:hAnsi="Arial" w:cs="Arial"/>
          <w:sz w:val="20"/>
          <w:szCs w:val="20"/>
        </w:rPr>
      </w:pPr>
      <w:r w:rsidRPr="00220DC0">
        <w:rPr>
          <w:rFonts w:ascii="Arial" w:hAnsi="Arial" w:cs="Arial"/>
          <w:sz w:val="20"/>
          <w:szCs w:val="20"/>
        </w:rPr>
        <w:t xml:space="preserve">For the year ended 31 December </w:t>
      </w:r>
      <w:r w:rsidR="00666EF5" w:rsidRPr="00220DC0">
        <w:rPr>
          <w:rFonts w:ascii="Arial" w:hAnsi="Arial" w:cs="Arial"/>
          <w:sz w:val="20"/>
          <w:szCs w:val="20"/>
        </w:rPr>
        <w:t>2021</w:t>
      </w:r>
      <w:r w:rsidRPr="00220DC0">
        <w:rPr>
          <w:rFonts w:ascii="Arial" w:hAnsi="Arial" w:cs="Arial"/>
          <w:sz w:val="20"/>
          <w:szCs w:val="20"/>
        </w:rPr>
        <w:t xml:space="preserve">, borrowing costs of the Group amounting to Baht </w:t>
      </w:r>
      <w:r w:rsidR="003A6C74" w:rsidRPr="00220DC0">
        <w:rPr>
          <w:rFonts w:ascii="Arial" w:hAnsi="Arial" w:cs="Arial"/>
          <w:sz w:val="20"/>
          <w:szCs w:val="20"/>
        </w:rPr>
        <w:t>34</w:t>
      </w:r>
      <w:r w:rsidR="00B10190" w:rsidRPr="00220DC0">
        <w:rPr>
          <w:rFonts w:ascii="Arial" w:hAnsi="Arial" w:cs="Arial"/>
          <w:sz w:val="20"/>
          <w:szCs w:val="20"/>
        </w:rPr>
        <w:t xml:space="preserve"> </w:t>
      </w:r>
      <w:r w:rsidRPr="00220DC0">
        <w:rPr>
          <w:rFonts w:ascii="Arial" w:hAnsi="Arial" w:cs="Arial"/>
          <w:sz w:val="20"/>
          <w:szCs w:val="20"/>
        </w:rPr>
        <w:t xml:space="preserve">million </w:t>
      </w:r>
      <w:r w:rsidR="00046F95" w:rsidRPr="00220DC0">
        <w:rPr>
          <w:rFonts w:ascii="Arial" w:hAnsi="Arial" w:cs="Arial"/>
          <w:sz w:val="20"/>
          <w:szCs w:val="20"/>
        </w:rPr>
        <w:br/>
      </w:r>
      <w:r w:rsidRPr="00220DC0">
        <w:rPr>
          <w:rFonts w:ascii="Arial" w:hAnsi="Arial" w:cs="Arial"/>
          <w:sz w:val="20"/>
          <w:szCs w:val="20"/>
        </w:rPr>
        <w:t>(</w:t>
      </w:r>
      <w:r w:rsidR="00666EF5" w:rsidRPr="00220DC0">
        <w:rPr>
          <w:rFonts w:ascii="Arial" w:hAnsi="Arial" w:cs="Arial"/>
          <w:sz w:val="20"/>
          <w:szCs w:val="20"/>
        </w:rPr>
        <w:t>2020</w:t>
      </w:r>
      <w:r w:rsidRPr="00220DC0">
        <w:rPr>
          <w:rFonts w:ascii="Arial" w:hAnsi="Arial" w:cs="Arial"/>
          <w:sz w:val="20"/>
          <w:szCs w:val="20"/>
        </w:rPr>
        <w:t xml:space="preserve">: Baht </w:t>
      </w:r>
      <w:r w:rsidR="003A6C74" w:rsidRPr="00220DC0">
        <w:rPr>
          <w:rFonts w:ascii="Arial" w:hAnsi="Arial" w:cs="Arial"/>
          <w:sz w:val="20"/>
          <w:szCs w:val="20"/>
        </w:rPr>
        <w:t>9</w:t>
      </w:r>
      <w:r w:rsidR="00B10190" w:rsidRPr="00220DC0">
        <w:rPr>
          <w:rFonts w:ascii="Arial" w:hAnsi="Arial" w:cs="Arial"/>
          <w:sz w:val="20"/>
          <w:szCs w:val="20"/>
        </w:rPr>
        <w:t xml:space="preserve"> </w:t>
      </w:r>
      <w:r w:rsidRPr="00220DC0">
        <w:rPr>
          <w:rFonts w:ascii="Arial" w:hAnsi="Arial" w:cs="Arial"/>
          <w:sz w:val="20"/>
          <w:szCs w:val="20"/>
        </w:rPr>
        <w:t xml:space="preserve">million) arising from general financing were capitalised and included in additions of property, plants and equipment during the </w:t>
      </w:r>
      <w:r w:rsidR="006F46CA">
        <w:rPr>
          <w:rFonts w:ascii="Arial" w:hAnsi="Arial" w:cs="Arial"/>
          <w:sz w:val="20"/>
          <w:szCs w:val="20"/>
        </w:rPr>
        <w:t>year</w:t>
      </w:r>
      <w:r w:rsidRPr="00220DC0">
        <w:rPr>
          <w:rFonts w:ascii="Arial" w:hAnsi="Arial" w:cs="Arial"/>
          <w:sz w:val="20"/>
          <w:szCs w:val="20"/>
        </w:rPr>
        <w:t xml:space="preserve"> in the consolidated financial statement. The Group used capitalised rate at </w:t>
      </w:r>
      <w:r w:rsidR="003A6C74" w:rsidRPr="00220DC0">
        <w:rPr>
          <w:rFonts w:ascii="Arial" w:hAnsi="Arial" w:cs="Arial"/>
          <w:sz w:val="20"/>
          <w:szCs w:val="20"/>
        </w:rPr>
        <w:t>1.80</w:t>
      </w:r>
      <w:r w:rsidRPr="00220DC0">
        <w:rPr>
          <w:rFonts w:ascii="Arial" w:hAnsi="Arial" w:cs="Arial"/>
          <w:sz w:val="20"/>
          <w:szCs w:val="20"/>
        </w:rPr>
        <w:t>% (</w:t>
      </w:r>
      <w:r w:rsidR="00666EF5" w:rsidRPr="00220DC0">
        <w:rPr>
          <w:rFonts w:ascii="Arial" w:hAnsi="Arial" w:cs="Arial"/>
          <w:sz w:val="20"/>
          <w:szCs w:val="20"/>
        </w:rPr>
        <w:t>2020</w:t>
      </w:r>
      <w:r w:rsidRPr="00220DC0">
        <w:rPr>
          <w:rFonts w:ascii="Arial" w:hAnsi="Arial" w:cs="Arial"/>
          <w:sz w:val="20"/>
          <w:szCs w:val="20"/>
        </w:rPr>
        <w:t>:</w:t>
      </w:r>
      <w:r w:rsidR="00B767D3" w:rsidRPr="00220DC0">
        <w:rPr>
          <w:rFonts w:ascii="Arial" w:hAnsi="Arial" w:cs="Arial"/>
          <w:sz w:val="20"/>
          <w:szCs w:val="20"/>
        </w:rPr>
        <w:t xml:space="preserve"> </w:t>
      </w:r>
      <w:r w:rsidR="00B10190" w:rsidRPr="00220DC0">
        <w:rPr>
          <w:rFonts w:ascii="Arial" w:hAnsi="Arial" w:cs="Arial"/>
          <w:sz w:val="20"/>
          <w:szCs w:val="20"/>
        </w:rPr>
        <w:t>3.25</w:t>
      </w:r>
      <w:r w:rsidRPr="00220DC0">
        <w:rPr>
          <w:rFonts w:ascii="Arial" w:hAnsi="Arial" w:cs="Arial"/>
          <w:sz w:val="20"/>
          <w:szCs w:val="20"/>
        </w:rPr>
        <w:t>%) in the calculation of which the rate referred from borrowing cost for the construction project.</w:t>
      </w:r>
    </w:p>
    <w:p w14:paraId="43DB7C70" w14:textId="77777777" w:rsidR="00235335" w:rsidRPr="00220DC0" w:rsidRDefault="00235335" w:rsidP="00235335">
      <w:pPr>
        <w:jc w:val="both"/>
        <w:rPr>
          <w:rFonts w:ascii="Arial" w:hAnsi="Arial" w:cs="Arial"/>
          <w:sz w:val="20"/>
          <w:szCs w:val="20"/>
        </w:rPr>
      </w:pPr>
    </w:p>
    <w:p w14:paraId="5641B0A0" w14:textId="69729B0A" w:rsidR="00235335" w:rsidRPr="00220DC0" w:rsidRDefault="00235335" w:rsidP="00235335">
      <w:pPr>
        <w:jc w:val="both"/>
        <w:rPr>
          <w:rFonts w:ascii="Arial" w:hAnsi="Arial" w:cs="Arial"/>
          <w:sz w:val="20"/>
          <w:szCs w:val="20"/>
        </w:rPr>
      </w:pPr>
      <w:r w:rsidRPr="00DB183F">
        <w:rPr>
          <w:rFonts w:ascii="Arial" w:hAnsi="Arial" w:cs="Arial"/>
          <w:spacing w:val="-6"/>
          <w:sz w:val="20"/>
          <w:szCs w:val="20"/>
        </w:rPr>
        <w:t xml:space="preserve">As at 31 December </w:t>
      </w:r>
      <w:r w:rsidR="00666EF5" w:rsidRPr="00DB183F">
        <w:rPr>
          <w:rFonts w:ascii="Arial" w:hAnsi="Arial" w:cs="Arial"/>
          <w:spacing w:val="-6"/>
          <w:sz w:val="20"/>
          <w:szCs w:val="20"/>
        </w:rPr>
        <w:t>2021</w:t>
      </w:r>
      <w:r w:rsidRPr="00DB183F">
        <w:rPr>
          <w:rFonts w:ascii="Arial" w:hAnsi="Arial" w:cs="Arial"/>
          <w:spacing w:val="-6"/>
          <w:sz w:val="20"/>
          <w:szCs w:val="20"/>
        </w:rPr>
        <w:t xml:space="preserve">, property, plant and equipment with net book value amounting to Baht </w:t>
      </w:r>
      <w:r w:rsidR="003A6C74" w:rsidRPr="00DB183F">
        <w:rPr>
          <w:rFonts w:ascii="Arial" w:hAnsi="Arial" w:cs="Arial"/>
          <w:spacing w:val="-6"/>
          <w:sz w:val="20"/>
          <w:szCs w:val="20"/>
        </w:rPr>
        <w:t xml:space="preserve">27,038 </w:t>
      </w:r>
      <w:r w:rsidRPr="00DB183F">
        <w:rPr>
          <w:rFonts w:ascii="Arial" w:hAnsi="Arial" w:cs="Arial"/>
          <w:spacing w:val="-6"/>
          <w:sz w:val="20"/>
          <w:szCs w:val="20"/>
        </w:rPr>
        <w:t xml:space="preserve">million </w:t>
      </w:r>
      <w:r w:rsidRPr="00452483">
        <w:rPr>
          <w:rFonts w:ascii="Arial" w:hAnsi="Arial" w:cs="Arial"/>
          <w:spacing w:val="-4"/>
          <w:sz w:val="20"/>
          <w:szCs w:val="20"/>
        </w:rPr>
        <w:t>were mortgaged and pledged as collateral for credit facilities with a financial institution (</w:t>
      </w:r>
      <w:r w:rsidR="00666EF5" w:rsidRPr="00452483">
        <w:rPr>
          <w:rFonts w:ascii="Arial" w:hAnsi="Arial" w:cs="Arial"/>
          <w:spacing w:val="-4"/>
          <w:sz w:val="20"/>
          <w:szCs w:val="20"/>
        </w:rPr>
        <w:t>2020</w:t>
      </w:r>
      <w:r w:rsidRPr="00452483">
        <w:rPr>
          <w:rFonts w:ascii="Arial" w:hAnsi="Arial" w:cs="Arial"/>
          <w:spacing w:val="-4"/>
          <w:sz w:val="20"/>
          <w:szCs w:val="20"/>
        </w:rPr>
        <w:t xml:space="preserve">: Baht </w:t>
      </w:r>
      <w:r w:rsidR="00B10190" w:rsidRPr="00452483">
        <w:rPr>
          <w:rFonts w:ascii="Arial" w:hAnsi="Arial" w:cs="Arial"/>
          <w:spacing w:val="-4"/>
          <w:sz w:val="20"/>
          <w:szCs w:val="20"/>
        </w:rPr>
        <w:t xml:space="preserve">1,593 </w:t>
      </w:r>
      <w:r w:rsidRPr="00452483">
        <w:rPr>
          <w:rFonts w:ascii="Arial" w:hAnsi="Arial" w:cs="Arial"/>
          <w:spacing w:val="-4"/>
          <w:sz w:val="20"/>
          <w:szCs w:val="20"/>
        </w:rPr>
        <w:t>million)</w:t>
      </w:r>
      <w:r w:rsidRPr="00220DC0">
        <w:rPr>
          <w:rFonts w:ascii="Arial" w:hAnsi="Arial" w:cs="Arial"/>
          <w:sz w:val="20"/>
          <w:szCs w:val="20"/>
        </w:rPr>
        <w:t xml:space="preserve"> (Note</w:t>
      </w:r>
      <w:r w:rsidR="00B767D3" w:rsidRPr="00220DC0">
        <w:rPr>
          <w:rFonts w:ascii="Arial" w:hAnsi="Arial" w:cs="Arial"/>
          <w:sz w:val="20"/>
          <w:szCs w:val="20"/>
        </w:rPr>
        <w:t xml:space="preserve"> 25 and 27</w:t>
      </w:r>
      <w:r w:rsidRPr="00220DC0">
        <w:rPr>
          <w:rFonts w:ascii="Arial" w:hAnsi="Arial" w:cs="Arial"/>
          <w:sz w:val="20"/>
          <w:szCs w:val="20"/>
        </w:rPr>
        <w:t>).</w:t>
      </w:r>
    </w:p>
    <w:p w14:paraId="76ACD4CE" w14:textId="0BDD5BDB" w:rsidR="00D43726" w:rsidRDefault="00D43726" w:rsidP="00D43726">
      <w:pPr>
        <w:rPr>
          <w:rFonts w:ascii="Arial" w:hAnsi="Arial" w:cs="Arial"/>
          <w:sz w:val="20"/>
          <w:szCs w:val="20"/>
        </w:rPr>
      </w:pPr>
    </w:p>
    <w:p w14:paraId="4619A99D" w14:textId="77777777" w:rsidR="006F46CA" w:rsidRPr="00220DC0" w:rsidRDefault="006F46CA" w:rsidP="00D43726">
      <w:pPr>
        <w:rPr>
          <w:rFonts w:ascii="Arial" w:hAnsi="Arial"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D43726" w:rsidRPr="00220DC0" w14:paraId="6F23AA3E" w14:textId="77777777" w:rsidTr="00452483">
        <w:trPr>
          <w:trHeight w:val="386"/>
        </w:trPr>
        <w:tc>
          <w:tcPr>
            <w:tcW w:w="9450" w:type="dxa"/>
            <w:shd w:val="clear" w:color="auto" w:fill="FFA543"/>
            <w:vAlign w:val="center"/>
          </w:tcPr>
          <w:p w14:paraId="5F6CE1EA" w14:textId="5454D586" w:rsidR="00D43726" w:rsidRPr="00220DC0" w:rsidRDefault="00D43726" w:rsidP="00680EC0">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3A6C74" w:rsidRPr="00220DC0">
              <w:rPr>
                <w:rFonts w:ascii="Arial" w:eastAsia="Arial Unicode MS" w:hAnsi="Arial" w:cs="Arial"/>
                <w:b/>
                <w:bCs/>
                <w:color w:val="FFFFFF"/>
                <w:sz w:val="20"/>
                <w:szCs w:val="20"/>
              </w:rPr>
              <w:t>0</w:t>
            </w:r>
            <w:r w:rsidRPr="00220DC0">
              <w:rPr>
                <w:rFonts w:ascii="Arial" w:eastAsia="Arial Unicode MS" w:hAnsi="Arial" w:cs="Arial"/>
                <w:b/>
                <w:bCs/>
                <w:color w:val="FFFFFF"/>
                <w:sz w:val="20"/>
                <w:szCs w:val="20"/>
              </w:rPr>
              <w:tab/>
              <w:t>Right-of-use, net</w:t>
            </w:r>
          </w:p>
        </w:tc>
      </w:tr>
    </w:tbl>
    <w:p w14:paraId="4646FD5E" w14:textId="77777777" w:rsidR="00D43726" w:rsidRPr="00220DC0" w:rsidRDefault="00D43726" w:rsidP="00D43726">
      <w:pPr>
        <w:rPr>
          <w:rFonts w:ascii="Arial" w:hAnsi="Arial" w:cs="Arial"/>
          <w:sz w:val="20"/>
          <w:szCs w:val="20"/>
        </w:rPr>
      </w:pPr>
    </w:p>
    <w:tbl>
      <w:tblPr>
        <w:tblW w:w="9609" w:type="dxa"/>
        <w:tblLayout w:type="fixed"/>
        <w:tblLook w:val="04A0" w:firstRow="1" w:lastRow="0" w:firstColumn="1" w:lastColumn="0" w:noHBand="0" w:noVBand="1"/>
      </w:tblPr>
      <w:tblGrid>
        <w:gridCol w:w="3465"/>
        <w:gridCol w:w="1323"/>
        <w:gridCol w:w="1260"/>
        <w:gridCol w:w="1154"/>
        <w:gridCol w:w="1096"/>
        <w:gridCol w:w="1311"/>
      </w:tblGrid>
      <w:tr w:rsidR="007D6A76" w:rsidRPr="00452483" w14:paraId="0E45701F" w14:textId="77777777" w:rsidTr="00452483">
        <w:trPr>
          <w:trHeight w:val="53"/>
        </w:trPr>
        <w:tc>
          <w:tcPr>
            <w:tcW w:w="3465" w:type="dxa"/>
            <w:shd w:val="clear" w:color="auto" w:fill="auto"/>
          </w:tcPr>
          <w:p w14:paraId="25406573" w14:textId="77777777" w:rsidR="007D6A76" w:rsidRPr="00452483" w:rsidRDefault="007D6A76" w:rsidP="00680EC0">
            <w:pPr>
              <w:jc w:val="both"/>
              <w:rPr>
                <w:rFonts w:ascii="Arial" w:hAnsi="Arial" w:cs="Arial"/>
                <w:sz w:val="18"/>
                <w:szCs w:val="18"/>
                <w:lang w:val="en-US"/>
              </w:rPr>
            </w:pPr>
          </w:p>
        </w:tc>
        <w:tc>
          <w:tcPr>
            <w:tcW w:w="6144" w:type="dxa"/>
            <w:gridSpan w:val="5"/>
            <w:tcBorders>
              <w:top w:val="single" w:sz="4" w:space="0" w:color="auto"/>
            </w:tcBorders>
          </w:tcPr>
          <w:p w14:paraId="3280B250" w14:textId="630EEC1D" w:rsidR="007D6A76" w:rsidRPr="00452483" w:rsidRDefault="007D6A76" w:rsidP="00680EC0">
            <w:pPr>
              <w:ind w:right="-72"/>
              <w:jc w:val="right"/>
              <w:rPr>
                <w:rFonts w:ascii="Arial" w:hAnsi="Arial" w:cs="Arial"/>
                <w:b/>
                <w:bCs/>
                <w:sz w:val="18"/>
                <w:szCs w:val="18"/>
                <w:lang w:val="en-US"/>
              </w:rPr>
            </w:pPr>
            <w:r w:rsidRPr="00452483">
              <w:rPr>
                <w:rFonts w:ascii="Arial" w:hAnsi="Arial" w:cs="Arial"/>
                <w:b/>
                <w:bCs/>
                <w:sz w:val="18"/>
                <w:szCs w:val="18"/>
                <w:lang w:val="en-US"/>
              </w:rPr>
              <w:t xml:space="preserve">Consolidated financial statements </w:t>
            </w:r>
          </w:p>
        </w:tc>
      </w:tr>
      <w:tr w:rsidR="007D6A76" w:rsidRPr="00452483" w14:paraId="0489AAFE" w14:textId="77777777" w:rsidTr="00452483">
        <w:tc>
          <w:tcPr>
            <w:tcW w:w="3465" w:type="dxa"/>
            <w:shd w:val="clear" w:color="auto" w:fill="auto"/>
          </w:tcPr>
          <w:p w14:paraId="18EB0C90" w14:textId="77777777" w:rsidR="007D6A76" w:rsidRPr="00452483" w:rsidRDefault="007D6A76" w:rsidP="00D43726">
            <w:pPr>
              <w:jc w:val="both"/>
              <w:rPr>
                <w:rFonts w:ascii="Arial" w:hAnsi="Arial" w:cs="Arial"/>
                <w:sz w:val="18"/>
                <w:szCs w:val="18"/>
                <w:lang w:val="en-US"/>
              </w:rPr>
            </w:pPr>
          </w:p>
        </w:tc>
        <w:tc>
          <w:tcPr>
            <w:tcW w:w="1323" w:type="dxa"/>
            <w:tcBorders>
              <w:top w:val="single" w:sz="4" w:space="0" w:color="auto"/>
            </w:tcBorders>
            <w:vAlign w:val="bottom"/>
          </w:tcPr>
          <w:p w14:paraId="0C4DA5BD" w14:textId="77777777" w:rsidR="007D6A76" w:rsidRPr="00452483" w:rsidRDefault="007D6A76" w:rsidP="00D43726">
            <w:pPr>
              <w:ind w:right="-72"/>
              <w:jc w:val="right"/>
              <w:rPr>
                <w:rFonts w:ascii="Arial" w:hAnsi="Arial" w:cs="Arial"/>
                <w:b/>
                <w:bCs/>
                <w:sz w:val="18"/>
                <w:szCs w:val="18"/>
                <w:cs/>
              </w:rPr>
            </w:pPr>
            <w:r w:rsidRPr="00452483">
              <w:rPr>
                <w:rFonts w:ascii="Arial" w:hAnsi="Arial" w:cs="Arial"/>
                <w:b/>
                <w:bCs/>
                <w:sz w:val="18"/>
                <w:szCs w:val="18"/>
              </w:rPr>
              <w:t>Land</w:t>
            </w:r>
          </w:p>
        </w:tc>
        <w:tc>
          <w:tcPr>
            <w:tcW w:w="1260" w:type="dxa"/>
            <w:tcBorders>
              <w:top w:val="single" w:sz="4" w:space="0" w:color="auto"/>
            </w:tcBorders>
            <w:shd w:val="clear" w:color="auto" w:fill="auto"/>
            <w:vAlign w:val="bottom"/>
          </w:tcPr>
          <w:p w14:paraId="19DC0AB2" w14:textId="77777777" w:rsidR="007D6A76" w:rsidRPr="00452483" w:rsidRDefault="007D6A76" w:rsidP="00D43726">
            <w:pPr>
              <w:ind w:right="-72"/>
              <w:jc w:val="right"/>
              <w:rPr>
                <w:rFonts w:ascii="Arial" w:hAnsi="Arial" w:cs="Arial"/>
                <w:b/>
                <w:bCs/>
                <w:sz w:val="18"/>
                <w:szCs w:val="18"/>
                <w:cs/>
              </w:rPr>
            </w:pPr>
            <w:r w:rsidRPr="00452483">
              <w:rPr>
                <w:rFonts w:ascii="Arial" w:hAnsi="Arial" w:cs="Arial"/>
                <w:b/>
                <w:bCs/>
                <w:sz w:val="18"/>
                <w:szCs w:val="18"/>
              </w:rPr>
              <w:t>Building</w:t>
            </w:r>
          </w:p>
        </w:tc>
        <w:tc>
          <w:tcPr>
            <w:tcW w:w="1154" w:type="dxa"/>
            <w:tcBorders>
              <w:top w:val="single" w:sz="4" w:space="0" w:color="auto"/>
            </w:tcBorders>
          </w:tcPr>
          <w:p w14:paraId="36813967" w14:textId="7D0EFEBF" w:rsidR="007D6A76" w:rsidRPr="00452483" w:rsidRDefault="007D6A76" w:rsidP="00D43726">
            <w:pPr>
              <w:ind w:right="-72"/>
              <w:jc w:val="right"/>
              <w:rPr>
                <w:rFonts w:ascii="Arial" w:hAnsi="Arial" w:cs="Arial"/>
                <w:b/>
                <w:bCs/>
                <w:sz w:val="18"/>
                <w:szCs w:val="18"/>
              </w:rPr>
            </w:pPr>
            <w:r w:rsidRPr="00452483">
              <w:rPr>
                <w:rFonts w:ascii="Arial" w:hAnsi="Arial" w:cs="Arial"/>
                <w:b/>
                <w:bCs/>
                <w:sz w:val="18"/>
                <w:szCs w:val="18"/>
              </w:rPr>
              <w:t xml:space="preserve">Office equipment </w:t>
            </w:r>
          </w:p>
        </w:tc>
        <w:tc>
          <w:tcPr>
            <w:tcW w:w="1096" w:type="dxa"/>
            <w:tcBorders>
              <w:top w:val="single" w:sz="4" w:space="0" w:color="auto"/>
            </w:tcBorders>
            <w:shd w:val="clear" w:color="auto" w:fill="auto"/>
            <w:vAlign w:val="bottom"/>
          </w:tcPr>
          <w:p w14:paraId="08E563D2" w14:textId="3A85B518" w:rsidR="007D6A76" w:rsidRPr="00452483" w:rsidRDefault="007D6A76" w:rsidP="00D43726">
            <w:pPr>
              <w:ind w:right="-72"/>
              <w:jc w:val="right"/>
              <w:rPr>
                <w:rFonts w:ascii="Arial" w:hAnsi="Arial" w:cs="Arial"/>
                <w:b/>
                <w:bCs/>
                <w:sz w:val="18"/>
                <w:szCs w:val="18"/>
              </w:rPr>
            </w:pPr>
            <w:r w:rsidRPr="00452483">
              <w:rPr>
                <w:rFonts w:ascii="Arial" w:hAnsi="Arial" w:cs="Arial"/>
                <w:b/>
                <w:bCs/>
                <w:sz w:val="18"/>
                <w:szCs w:val="18"/>
              </w:rPr>
              <w:t xml:space="preserve">Motor </w:t>
            </w:r>
          </w:p>
          <w:p w14:paraId="63332C34" w14:textId="77777777" w:rsidR="007D6A76" w:rsidRPr="00452483" w:rsidRDefault="007D6A76" w:rsidP="00D43726">
            <w:pPr>
              <w:ind w:right="-72"/>
              <w:jc w:val="right"/>
              <w:rPr>
                <w:rFonts w:ascii="Arial" w:hAnsi="Arial" w:cs="Arial"/>
                <w:b/>
                <w:bCs/>
                <w:sz w:val="18"/>
                <w:szCs w:val="18"/>
                <w:cs/>
              </w:rPr>
            </w:pPr>
            <w:r w:rsidRPr="00452483">
              <w:rPr>
                <w:rFonts w:ascii="Arial" w:hAnsi="Arial" w:cs="Arial"/>
                <w:b/>
                <w:bCs/>
                <w:sz w:val="18"/>
                <w:szCs w:val="18"/>
              </w:rPr>
              <w:t>vehicle</w:t>
            </w:r>
          </w:p>
        </w:tc>
        <w:tc>
          <w:tcPr>
            <w:tcW w:w="1311" w:type="dxa"/>
            <w:tcBorders>
              <w:top w:val="single" w:sz="4" w:space="0" w:color="auto"/>
            </w:tcBorders>
            <w:shd w:val="clear" w:color="auto" w:fill="auto"/>
            <w:vAlign w:val="bottom"/>
          </w:tcPr>
          <w:p w14:paraId="3D33BA95" w14:textId="77777777" w:rsidR="007D6A76" w:rsidRPr="00452483" w:rsidRDefault="007D6A76" w:rsidP="00D43726">
            <w:pPr>
              <w:ind w:right="-72"/>
              <w:jc w:val="right"/>
              <w:rPr>
                <w:rFonts w:ascii="Arial" w:hAnsi="Arial" w:cs="Arial"/>
                <w:b/>
                <w:bCs/>
                <w:sz w:val="18"/>
                <w:szCs w:val="18"/>
                <w:lang w:val="en-US"/>
              </w:rPr>
            </w:pPr>
            <w:r w:rsidRPr="00452483">
              <w:rPr>
                <w:rFonts w:ascii="Arial" w:hAnsi="Arial" w:cs="Arial"/>
                <w:b/>
                <w:bCs/>
                <w:sz w:val="18"/>
                <w:szCs w:val="18"/>
              </w:rPr>
              <w:t>Total</w:t>
            </w:r>
          </w:p>
        </w:tc>
      </w:tr>
      <w:tr w:rsidR="007D6A76" w:rsidRPr="00452483" w14:paraId="5655525B" w14:textId="77777777" w:rsidTr="00452483">
        <w:tc>
          <w:tcPr>
            <w:tcW w:w="3465" w:type="dxa"/>
            <w:shd w:val="clear" w:color="auto" w:fill="auto"/>
          </w:tcPr>
          <w:p w14:paraId="307182FA" w14:textId="0411CEF3" w:rsidR="007D6A76" w:rsidRPr="00452483" w:rsidRDefault="001866D6" w:rsidP="00D43726">
            <w:pPr>
              <w:jc w:val="both"/>
              <w:rPr>
                <w:rFonts w:ascii="Arial" w:hAnsi="Arial" w:cs="Arial"/>
                <w:b/>
                <w:bCs/>
                <w:sz w:val="18"/>
                <w:szCs w:val="18"/>
                <w:lang w:val="en-US"/>
              </w:rPr>
            </w:pPr>
            <w:r w:rsidRPr="00452483">
              <w:rPr>
                <w:rFonts w:ascii="Arial" w:hAnsi="Arial" w:cs="Arial"/>
                <w:b/>
                <w:bCs/>
                <w:sz w:val="18"/>
                <w:szCs w:val="18"/>
                <w:lang w:val="en-US"/>
              </w:rPr>
              <w:t>For the year ended</w:t>
            </w:r>
            <w:r w:rsidR="004233F1" w:rsidRPr="00452483">
              <w:rPr>
                <w:rFonts w:ascii="Arial" w:hAnsi="Arial" w:cs="Arial"/>
                <w:b/>
                <w:bCs/>
                <w:sz w:val="18"/>
                <w:szCs w:val="18"/>
                <w:lang w:val="en-US"/>
              </w:rPr>
              <w:t xml:space="preserve"> 31 December 2020</w:t>
            </w:r>
          </w:p>
        </w:tc>
        <w:tc>
          <w:tcPr>
            <w:tcW w:w="1323" w:type="dxa"/>
            <w:tcBorders>
              <w:bottom w:val="single" w:sz="4" w:space="0" w:color="auto"/>
            </w:tcBorders>
            <w:vAlign w:val="bottom"/>
          </w:tcPr>
          <w:p w14:paraId="0DBA8D36" w14:textId="77777777" w:rsidR="007D6A76" w:rsidRPr="00452483" w:rsidRDefault="007D6A76" w:rsidP="00D43726">
            <w:pPr>
              <w:ind w:right="-72"/>
              <w:jc w:val="right"/>
              <w:rPr>
                <w:rFonts w:ascii="Arial" w:hAnsi="Arial" w:cs="Arial"/>
                <w:sz w:val="18"/>
                <w:szCs w:val="18"/>
                <w:cs/>
              </w:rPr>
            </w:pPr>
            <w:r w:rsidRPr="00452483">
              <w:rPr>
                <w:rFonts w:ascii="Arial" w:hAnsi="Arial" w:cs="Arial"/>
                <w:b/>
                <w:bCs/>
                <w:sz w:val="18"/>
                <w:szCs w:val="18"/>
              </w:rPr>
              <w:t>Baht</w:t>
            </w:r>
          </w:p>
        </w:tc>
        <w:tc>
          <w:tcPr>
            <w:tcW w:w="1260" w:type="dxa"/>
            <w:tcBorders>
              <w:bottom w:val="single" w:sz="4" w:space="0" w:color="auto"/>
            </w:tcBorders>
            <w:shd w:val="clear" w:color="auto" w:fill="auto"/>
            <w:vAlign w:val="bottom"/>
          </w:tcPr>
          <w:p w14:paraId="48C802AB" w14:textId="77777777" w:rsidR="007D6A76" w:rsidRPr="00452483" w:rsidRDefault="007D6A76" w:rsidP="00D43726">
            <w:pPr>
              <w:ind w:right="-72"/>
              <w:jc w:val="right"/>
              <w:rPr>
                <w:rFonts w:ascii="Arial" w:hAnsi="Arial" w:cs="Arial"/>
                <w:sz w:val="18"/>
                <w:szCs w:val="18"/>
                <w:cs/>
              </w:rPr>
            </w:pPr>
            <w:r w:rsidRPr="00452483">
              <w:rPr>
                <w:rFonts w:ascii="Arial" w:hAnsi="Arial" w:cs="Arial"/>
                <w:b/>
                <w:bCs/>
                <w:sz w:val="18"/>
                <w:szCs w:val="18"/>
              </w:rPr>
              <w:t>Baht</w:t>
            </w:r>
          </w:p>
        </w:tc>
        <w:tc>
          <w:tcPr>
            <w:tcW w:w="1154" w:type="dxa"/>
            <w:tcBorders>
              <w:bottom w:val="single" w:sz="4" w:space="0" w:color="auto"/>
            </w:tcBorders>
          </w:tcPr>
          <w:p w14:paraId="607BDE9F" w14:textId="60853ED5" w:rsidR="007D6A76" w:rsidRPr="00452483" w:rsidRDefault="007D6A76" w:rsidP="00D43726">
            <w:pPr>
              <w:ind w:right="-72"/>
              <w:jc w:val="right"/>
              <w:rPr>
                <w:rFonts w:ascii="Arial" w:hAnsi="Arial" w:cs="Arial"/>
                <w:b/>
                <w:bCs/>
                <w:sz w:val="18"/>
                <w:szCs w:val="18"/>
              </w:rPr>
            </w:pPr>
            <w:r w:rsidRPr="00452483">
              <w:rPr>
                <w:rFonts w:ascii="Arial" w:hAnsi="Arial" w:cs="Arial"/>
                <w:b/>
                <w:bCs/>
                <w:sz w:val="18"/>
                <w:szCs w:val="18"/>
              </w:rPr>
              <w:t>Baht</w:t>
            </w:r>
          </w:p>
        </w:tc>
        <w:tc>
          <w:tcPr>
            <w:tcW w:w="1096" w:type="dxa"/>
            <w:tcBorders>
              <w:bottom w:val="single" w:sz="4" w:space="0" w:color="auto"/>
            </w:tcBorders>
            <w:shd w:val="clear" w:color="auto" w:fill="auto"/>
            <w:vAlign w:val="bottom"/>
          </w:tcPr>
          <w:p w14:paraId="7C939FCB" w14:textId="1683FC89" w:rsidR="007D6A76" w:rsidRPr="00452483" w:rsidRDefault="007D6A76" w:rsidP="00D43726">
            <w:pPr>
              <w:ind w:right="-72"/>
              <w:jc w:val="right"/>
              <w:rPr>
                <w:rFonts w:ascii="Arial" w:hAnsi="Arial" w:cs="Arial"/>
                <w:sz w:val="18"/>
                <w:szCs w:val="18"/>
                <w:cs/>
              </w:rPr>
            </w:pPr>
            <w:r w:rsidRPr="00452483">
              <w:rPr>
                <w:rFonts w:ascii="Arial" w:hAnsi="Arial" w:cs="Arial"/>
                <w:b/>
                <w:bCs/>
                <w:sz w:val="18"/>
                <w:szCs w:val="18"/>
              </w:rPr>
              <w:t>Baht</w:t>
            </w:r>
          </w:p>
        </w:tc>
        <w:tc>
          <w:tcPr>
            <w:tcW w:w="1311" w:type="dxa"/>
            <w:tcBorders>
              <w:bottom w:val="single" w:sz="4" w:space="0" w:color="auto"/>
            </w:tcBorders>
            <w:shd w:val="clear" w:color="auto" w:fill="auto"/>
            <w:vAlign w:val="bottom"/>
          </w:tcPr>
          <w:p w14:paraId="46661C37" w14:textId="77777777" w:rsidR="007D6A76" w:rsidRPr="00452483" w:rsidRDefault="007D6A76" w:rsidP="00D43726">
            <w:pPr>
              <w:ind w:right="-72"/>
              <w:jc w:val="right"/>
              <w:rPr>
                <w:rFonts w:ascii="Arial" w:hAnsi="Arial" w:cs="Arial"/>
                <w:sz w:val="18"/>
                <w:szCs w:val="18"/>
                <w:cs/>
              </w:rPr>
            </w:pPr>
            <w:r w:rsidRPr="00452483">
              <w:rPr>
                <w:rFonts w:ascii="Arial" w:hAnsi="Arial" w:cs="Arial"/>
                <w:b/>
                <w:bCs/>
                <w:sz w:val="18"/>
                <w:szCs w:val="18"/>
              </w:rPr>
              <w:t>Baht</w:t>
            </w:r>
          </w:p>
        </w:tc>
      </w:tr>
      <w:tr w:rsidR="007D6A76" w:rsidRPr="00452483" w14:paraId="2BBD96B7" w14:textId="77777777" w:rsidTr="00452483">
        <w:tc>
          <w:tcPr>
            <w:tcW w:w="3465" w:type="dxa"/>
            <w:shd w:val="clear" w:color="auto" w:fill="auto"/>
          </w:tcPr>
          <w:p w14:paraId="224547E0" w14:textId="77777777" w:rsidR="007D6A76" w:rsidRPr="00452483" w:rsidRDefault="007D6A76" w:rsidP="00D43726">
            <w:pPr>
              <w:jc w:val="both"/>
              <w:rPr>
                <w:rFonts w:ascii="Arial" w:hAnsi="Arial" w:cs="Arial"/>
                <w:sz w:val="18"/>
                <w:szCs w:val="18"/>
                <w:lang w:val="en-US"/>
              </w:rPr>
            </w:pPr>
          </w:p>
        </w:tc>
        <w:tc>
          <w:tcPr>
            <w:tcW w:w="1323" w:type="dxa"/>
            <w:tcBorders>
              <w:top w:val="single" w:sz="4" w:space="0" w:color="auto"/>
            </w:tcBorders>
            <w:shd w:val="clear" w:color="auto" w:fill="auto"/>
          </w:tcPr>
          <w:p w14:paraId="56E3158B" w14:textId="77777777" w:rsidR="007D6A76" w:rsidRPr="00452483" w:rsidRDefault="007D6A76" w:rsidP="00D43726">
            <w:pPr>
              <w:ind w:right="-72"/>
              <w:jc w:val="right"/>
              <w:rPr>
                <w:rFonts w:ascii="Arial" w:hAnsi="Arial" w:cs="Arial"/>
                <w:b/>
                <w:bCs/>
                <w:sz w:val="18"/>
                <w:szCs w:val="18"/>
                <w:lang w:val="en-US"/>
              </w:rPr>
            </w:pPr>
          </w:p>
        </w:tc>
        <w:tc>
          <w:tcPr>
            <w:tcW w:w="1260" w:type="dxa"/>
            <w:tcBorders>
              <w:top w:val="single" w:sz="4" w:space="0" w:color="auto"/>
            </w:tcBorders>
            <w:shd w:val="clear" w:color="auto" w:fill="auto"/>
          </w:tcPr>
          <w:p w14:paraId="60BE6609" w14:textId="77777777" w:rsidR="007D6A76" w:rsidRPr="00452483" w:rsidRDefault="007D6A76" w:rsidP="00D43726">
            <w:pPr>
              <w:ind w:right="-72"/>
              <w:jc w:val="right"/>
              <w:rPr>
                <w:rFonts w:ascii="Arial" w:hAnsi="Arial" w:cs="Arial"/>
                <w:b/>
                <w:bCs/>
                <w:sz w:val="18"/>
                <w:szCs w:val="18"/>
                <w:lang w:val="en-US"/>
              </w:rPr>
            </w:pPr>
          </w:p>
        </w:tc>
        <w:tc>
          <w:tcPr>
            <w:tcW w:w="1154" w:type="dxa"/>
            <w:tcBorders>
              <w:top w:val="single" w:sz="4" w:space="0" w:color="auto"/>
            </w:tcBorders>
            <w:shd w:val="clear" w:color="auto" w:fill="auto"/>
          </w:tcPr>
          <w:p w14:paraId="41EF8E3A" w14:textId="77777777" w:rsidR="007D6A76" w:rsidRPr="00452483" w:rsidRDefault="007D6A76" w:rsidP="00D43726">
            <w:pPr>
              <w:ind w:right="-72"/>
              <w:jc w:val="right"/>
              <w:rPr>
                <w:rFonts w:ascii="Arial" w:hAnsi="Arial" w:cs="Arial"/>
                <w:b/>
                <w:bCs/>
                <w:sz w:val="18"/>
                <w:szCs w:val="18"/>
                <w:lang w:val="en-US"/>
              </w:rPr>
            </w:pPr>
          </w:p>
        </w:tc>
        <w:tc>
          <w:tcPr>
            <w:tcW w:w="1096" w:type="dxa"/>
            <w:tcBorders>
              <w:top w:val="single" w:sz="4" w:space="0" w:color="auto"/>
            </w:tcBorders>
            <w:shd w:val="clear" w:color="auto" w:fill="auto"/>
          </w:tcPr>
          <w:p w14:paraId="3054AA45" w14:textId="0B186536" w:rsidR="007D6A76" w:rsidRPr="00452483" w:rsidRDefault="007D6A76" w:rsidP="00D43726">
            <w:pPr>
              <w:ind w:right="-72"/>
              <w:jc w:val="right"/>
              <w:rPr>
                <w:rFonts w:ascii="Arial" w:hAnsi="Arial" w:cs="Arial"/>
                <w:b/>
                <w:bCs/>
                <w:sz w:val="18"/>
                <w:szCs w:val="18"/>
                <w:lang w:val="en-US"/>
              </w:rPr>
            </w:pPr>
          </w:p>
        </w:tc>
        <w:tc>
          <w:tcPr>
            <w:tcW w:w="1311" w:type="dxa"/>
            <w:tcBorders>
              <w:top w:val="single" w:sz="4" w:space="0" w:color="auto"/>
            </w:tcBorders>
            <w:shd w:val="clear" w:color="auto" w:fill="auto"/>
          </w:tcPr>
          <w:p w14:paraId="3B14E5B8" w14:textId="77777777" w:rsidR="007D6A76" w:rsidRPr="00452483" w:rsidRDefault="007D6A76" w:rsidP="00D43726">
            <w:pPr>
              <w:ind w:right="-72"/>
              <w:jc w:val="right"/>
              <w:rPr>
                <w:rFonts w:ascii="Arial" w:hAnsi="Arial" w:cs="Arial"/>
                <w:b/>
                <w:bCs/>
                <w:sz w:val="18"/>
                <w:szCs w:val="18"/>
                <w:lang w:val="en-US"/>
              </w:rPr>
            </w:pPr>
          </w:p>
        </w:tc>
      </w:tr>
      <w:tr w:rsidR="00674D55" w:rsidRPr="00452483" w14:paraId="166E1C4A" w14:textId="77777777" w:rsidTr="00452483">
        <w:tc>
          <w:tcPr>
            <w:tcW w:w="3465" w:type="dxa"/>
            <w:shd w:val="clear" w:color="auto" w:fill="auto"/>
          </w:tcPr>
          <w:p w14:paraId="2C1C1672" w14:textId="3200EEF9" w:rsidR="00674D55" w:rsidRPr="00452483" w:rsidRDefault="004233F1" w:rsidP="00674D55">
            <w:pPr>
              <w:jc w:val="both"/>
              <w:rPr>
                <w:rFonts w:ascii="Arial" w:hAnsi="Arial" w:cs="Arial"/>
                <w:sz w:val="18"/>
                <w:szCs w:val="18"/>
                <w:lang w:val="en-US"/>
              </w:rPr>
            </w:pPr>
            <w:r w:rsidRPr="00452483">
              <w:rPr>
                <w:rFonts w:ascii="Arial" w:hAnsi="Arial" w:cs="Arial"/>
                <w:sz w:val="18"/>
                <w:szCs w:val="18"/>
                <w:lang w:val="en-US"/>
              </w:rPr>
              <w:t>Opening net book value</w:t>
            </w:r>
          </w:p>
        </w:tc>
        <w:tc>
          <w:tcPr>
            <w:tcW w:w="1323" w:type="dxa"/>
            <w:shd w:val="clear" w:color="auto" w:fill="auto"/>
            <w:vAlign w:val="bottom"/>
          </w:tcPr>
          <w:p w14:paraId="4C95E529" w14:textId="4DFBA39B"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903,691,851</w:t>
            </w:r>
          </w:p>
        </w:tc>
        <w:tc>
          <w:tcPr>
            <w:tcW w:w="1260" w:type="dxa"/>
            <w:shd w:val="clear" w:color="auto" w:fill="auto"/>
            <w:vAlign w:val="bottom"/>
          </w:tcPr>
          <w:p w14:paraId="2D853641" w14:textId="7101631F"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110,093,377</w:t>
            </w:r>
          </w:p>
        </w:tc>
        <w:tc>
          <w:tcPr>
            <w:tcW w:w="1154" w:type="dxa"/>
            <w:shd w:val="clear" w:color="auto" w:fill="auto"/>
            <w:vAlign w:val="bottom"/>
          </w:tcPr>
          <w:p w14:paraId="35F2CD42" w14:textId="2978D255"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1,850,210</w:t>
            </w:r>
          </w:p>
        </w:tc>
        <w:tc>
          <w:tcPr>
            <w:tcW w:w="1096" w:type="dxa"/>
            <w:shd w:val="clear" w:color="auto" w:fill="auto"/>
            <w:vAlign w:val="bottom"/>
          </w:tcPr>
          <w:p w14:paraId="2AD6CFF9" w14:textId="2B6620A7"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17,150,012</w:t>
            </w:r>
          </w:p>
        </w:tc>
        <w:tc>
          <w:tcPr>
            <w:tcW w:w="1311" w:type="dxa"/>
            <w:shd w:val="clear" w:color="auto" w:fill="auto"/>
            <w:vAlign w:val="bottom"/>
          </w:tcPr>
          <w:p w14:paraId="0DF54BEB" w14:textId="6F98B0E8"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1,032,785,450</w:t>
            </w:r>
          </w:p>
        </w:tc>
      </w:tr>
      <w:tr w:rsidR="00674D55" w:rsidRPr="00452483" w14:paraId="5C80EB22" w14:textId="77777777" w:rsidTr="00452483">
        <w:tc>
          <w:tcPr>
            <w:tcW w:w="3465" w:type="dxa"/>
            <w:shd w:val="clear" w:color="auto" w:fill="auto"/>
          </w:tcPr>
          <w:p w14:paraId="1664B47F"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Additions</w:t>
            </w:r>
          </w:p>
        </w:tc>
        <w:tc>
          <w:tcPr>
            <w:tcW w:w="1323" w:type="dxa"/>
            <w:shd w:val="clear" w:color="auto" w:fill="auto"/>
          </w:tcPr>
          <w:p w14:paraId="306D2096" w14:textId="0AAE1336"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752,731,087</w:t>
            </w:r>
          </w:p>
        </w:tc>
        <w:tc>
          <w:tcPr>
            <w:tcW w:w="1260" w:type="dxa"/>
            <w:shd w:val="clear" w:color="auto" w:fill="auto"/>
          </w:tcPr>
          <w:p w14:paraId="6587FA06" w14:textId="1923EF09"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11,284,412</w:t>
            </w:r>
          </w:p>
        </w:tc>
        <w:tc>
          <w:tcPr>
            <w:tcW w:w="1154" w:type="dxa"/>
            <w:shd w:val="clear" w:color="auto" w:fill="auto"/>
          </w:tcPr>
          <w:p w14:paraId="231F4BF8" w14:textId="1B61EC4D"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w:t>
            </w:r>
          </w:p>
        </w:tc>
        <w:tc>
          <w:tcPr>
            <w:tcW w:w="1096" w:type="dxa"/>
            <w:shd w:val="clear" w:color="auto" w:fill="auto"/>
          </w:tcPr>
          <w:p w14:paraId="1E48944E" w14:textId="6E379E7E"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4,052,375</w:t>
            </w:r>
          </w:p>
        </w:tc>
        <w:tc>
          <w:tcPr>
            <w:tcW w:w="1311" w:type="dxa"/>
            <w:shd w:val="clear" w:color="auto" w:fill="auto"/>
          </w:tcPr>
          <w:p w14:paraId="616E38AB" w14:textId="2D360B4B"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768,067,874</w:t>
            </w:r>
          </w:p>
        </w:tc>
      </w:tr>
      <w:tr w:rsidR="00674D55" w:rsidRPr="00452483" w14:paraId="16E5067E" w14:textId="77777777" w:rsidTr="00452483">
        <w:tc>
          <w:tcPr>
            <w:tcW w:w="3465" w:type="dxa"/>
            <w:shd w:val="clear" w:color="auto" w:fill="auto"/>
          </w:tcPr>
          <w:p w14:paraId="58C97096"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Depreciation charge</w:t>
            </w:r>
          </w:p>
        </w:tc>
        <w:tc>
          <w:tcPr>
            <w:tcW w:w="1323" w:type="dxa"/>
            <w:shd w:val="clear" w:color="auto" w:fill="auto"/>
          </w:tcPr>
          <w:p w14:paraId="42F10049" w14:textId="1CBA6A5A"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cs/>
              </w:rPr>
              <w:t>(</w:t>
            </w:r>
            <w:r w:rsidRPr="00452483">
              <w:rPr>
                <w:rFonts w:ascii="Arial" w:hAnsi="Arial" w:cs="Arial"/>
                <w:sz w:val="18"/>
                <w:szCs w:val="18"/>
              </w:rPr>
              <w:t>82,588,142</w:t>
            </w:r>
            <w:r w:rsidRPr="00452483">
              <w:rPr>
                <w:rFonts w:ascii="Arial" w:hAnsi="Arial" w:cs="Arial"/>
                <w:sz w:val="18"/>
                <w:szCs w:val="18"/>
                <w:cs/>
              </w:rPr>
              <w:t>)</w:t>
            </w:r>
          </w:p>
        </w:tc>
        <w:tc>
          <w:tcPr>
            <w:tcW w:w="1260" w:type="dxa"/>
            <w:shd w:val="clear" w:color="auto" w:fill="auto"/>
          </w:tcPr>
          <w:p w14:paraId="32A4C989" w14:textId="1FBFC0D5"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(25,356,963)</w:t>
            </w:r>
          </w:p>
        </w:tc>
        <w:tc>
          <w:tcPr>
            <w:tcW w:w="1154" w:type="dxa"/>
            <w:shd w:val="clear" w:color="auto" w:fill="auto"/>
          </w:tcPr>
          <w:p w14:paraId="0A854A99" w14:textId="5C943625"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w:t>
            </w:r>
          </w:p>
        </w:tc>
        <w:tc>
          <w:tcPr>
            <w:tcW w:w="1096" w:type="dxa"/>
            <w:shd w:val="clear" w:color="auto" w:fill="auto"/>
          </w:tcPr>
          <w:p w14:paraId="4C3ACE4F" w14:textId="1533EDF9"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(5,255,012)</w:t>
            </w:r>
          </w:p>
        </w:tc>
        <w:tc>
          <w:tcPr>
            <w:tcW w:w="1311" w:type="dxa"/>
            <w:shd w:val="clear" w:color="auto" w:fill="auto"/>
          </w:tcPr>
          <w:p w14:paraId="07099D52" w14:textId="39B0D5CC"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(113,200,117)</w:t>
            </w:r>
          </w:p>
        </w:tc>
      </w:tr>
      <w:tr w:rsidR="00674D55" w:rsidRPr="00452483" w14:paraId="4ED7B3C1" w14:textId="77777777" w:rsidTr="00452483">
        <w:tc>
          <w:tcPr>
            <w:tcW w:w="3465" w:type="dxa"/>
            <w:shd w:val="clear" w:color="auto" w:fill="auto"/>
          </w:tcPr>
          <w:p w14:paraId="6B36CFFC"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Increase from business acquisition</w:t>
            </w:r>
          </w:p>
        </w:tc>
        <w:tc>
          <w:tcPr>
            <w:tcW w:w="1323" w:type="dxa"/>
            <w:shd w:val="clear" w:color="auto" w:fill="auto"/>
          </w:tcPr>
          <w:p w14:paraId="30D5E9F0" w14:textId="0F4257EF"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w:t>
            </w:r>
          </w:p>
        </w:tc>
        <w:tc>
          <w:tcPr>
            <w:tcW w:w="1260" w:type="dxa"/>
            <w:shd w:val="clear" w:color="auto" w:fill="auto"/>
          </w:tcPr>
          <w:p w14:paraId="197C6B8A" w14:textId="0E53D6A1"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w:t>
            </w:r>
          </w:p>
        </w:tc>
        <w:tc>
          <w:tcPr>
            <w:tcW w:w="1154" w:type="dxa"/>
            <w:shd w:val="clear" w:color="auto" w:fill="auto"/>
          </w:tcPr>
          <w:p w14:paraId="1F72332A" w14:textId="3F986CAD"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w:t>
            </w:r>
          </w:p>
        </w:tc>
        <w:tc>
          <w:tcPr>
            <w:tcW w:w="1096" w:type="dxa"/>
            <w:shd w:val="clear" w:color="auto" w:fill="auto"/>
          </w:tcPr>
          <w:p w14:paraId="1F677AAE" w14:textId="43B3AF7D"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55,470,529</w:t>
            </w:r>
          </w:p>
        </w:tc>
        <w:tc>
          <w:tcPr>
            <w:tcW w:w="1311" w:type="dxa"/>
            <w:shd w:val="clear" w:color="auto" w:fill="auto"/>
          </w:tcPr>
          <w:p w14:paraId="5FDA2559" w14:textId="082B62F5"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55,470,529</w:t>
            </w:r>
          </w:p>
        </w:tc>
      </w:tr>
      <w:tr w:rsidR="00674D55" w:rsidRPr="00452483" w14:paraId="6D3B2F28" w14:textId="77777777" w:rsidTr="00452483">
        <w:tc>
          <w:tcPr>
            <w:tcW w:w="3465" w:type="dxa"/>
            <w:shd w:val="clear" w:color="auto" w:fill="auto"/>
          </w:tcPr>
          <w:p w14:paraId="4417C695" w14:textId="0B328038"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 xml:space="preserve">Adjustments related </w:t>
            </w:r>
            <w:r w:rsidR="00987857" w:rsidRPr="00452483">
              <w:rPr>
                <w:rFonts w:ascii="Arial" w:hAnsi="Arial" w:cs="Arial"/>
                <w:sz w:val="18"/>
                <w:szCs w:val="18"/>
                <w:lang w:val="en-US"/>
              </w:rPr>
              <w:t xml:space="preserve">to </w:t>
            </w:r>
            <w:r w:rsidRPr="00452483">
              <w:rPr>
                <w:rFonts w:ascii="Arial" w:hAnsi="Arial" w:cs="Arial"/>
                <w:sz w:val="18"/>
                <w:szCs w:val="18"/>
                <w:lang w:val="en-US"/>
              </w:rPr>
              <w:t xml:space="preserve">renewal and </w:t>
            </w:r>
          </w:p>
          <w:p w14:paraId="5F2A294E"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 xml:space="preserve">   cancellation of contract</w:t>
            </w:r>
          </w:p>
        </w:tc>
        <w:tc>
          <w:tcPr>
            <w:tcW w:w="1323" w:type="dxa"/>
            <w:shd w:val="clear" w:color="auto" w:fill="auto"/>
            <w:vAlign w:val="bottom"/>
          </w:tcPr>
          <w:p w14:paraId="6F7F73BE" w14:textId="381EF2F7"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33,643,269</w:t>
            </w:r>
          </w:p>
        </w:tc>
        <w:tc>
          <w:tcPr>
            <w:tcW w:w="1260" w:type="dxa"/>
            <w:shd w:val="clear" w:color="auto" w:fill="auto"/>
            <w:vAlign w:val="bottom"/>
          </w:tcPr>
          <w:p w14:paraId="07883B22" w14:textId="57B6B839"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(2,029,029)</w:t>
            </w:r>
          </w:p>
        </w:tc>
        <w:tc>
          <w:tcPr>
            <w:tcW w:w="1154" w:type="dxa"/>
            <w:shd w:val="clear" w:color="auto" w:fill="auto"/>
            <w:vAlign w:val="bottom"/>
          </w:tcPr>
          <w:p w14:paraId="501A0EB6" w14:textId="2B1BF7E3"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(1,850,210)</w:t>
            </w:r>
          </w:p>
        </w:tc>
        <w:tc>
          <w:tcPr>
            <w:tcW w:w="1096" w:type="dxa"/>
            <w:shd w:val="clear" w:color="auto" w:fill="auto"/>
            <w:vAlign w:val="bottom"/>
          </w:tcPr>
          <w:p w14:paraId="19CE8BB9" w14:textId="343B5B59"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(3,277,597)</w:t>
            </w:r>
          </w:p>
        </w:tc>
        <w:tc>
          <w:tcPr>
            <w:tcW w:w="1311" w:type="dxa"/>
            <w:shd w:val="clear" w:color="auto" w:fill="auto"/>
            <w:vAlign w:val="bottom"/>
          </w:tcPr>
          <w:p w14:paraId="23D2E8D6" w14:textId="11830105"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26,486,433</w:t>
            </w:r>
          </w:p>
        </w:tc>
      </w:tr>
      <w:tr w:rsidR="00674D55" w:rsidRPr="00452483" w14:paraId="264635F7" w14:textId="77777777" w:rsidTr="00452483">
        <w:tc>
          <w:tcPr>
            <w:tcW w:w="3465" w:type="dxa"/>
            <w:shd w:val="clear" w:color="auto" w:fill="auto"/>
          </w:tcPr>
          <w:p w14:paraId="128D146F"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Currency translation differences</w:t>
            </w:r>
          </w:p>
        </w:tc>
        <w:tc>
          <w:tcPr>
            <w:tcW w:w="1323" w:type="dxa"/>
            <w:shd w:val="clear" w:color="auto" w:fill="auto"/>
            <w:vAlign w:val="bottom"/>
          </w:tcPr>
          <w:p w14:paraId="4955A663" w14:textId="2D7D4E59"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7,934,658</w:t>
            </w:r>
          </w:p>
        </w:tc>
        <w:tc>
          <w:tcPr>
            <w:tcW w:w="1260" w:type="dxa"/>
            <w:shd w:val="clear" w:color="auto" w:fill="auto"/>
            <w:vAlign w:val="bottom"/>
          </w:tcPr>
          <w:p w14:paraId="75DD096A" w14:textId="41FFBF8C"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779,612</w:t>
            </w:r>
          </w:p>
        </w:tc>
        <w:tc>
          <w:tcPr>
            <w:tcW w:w="1154" w:type="dxa"/>
            <w:shd w:val="clear" w:color="auto" w:fill="auto"/>
            <w:vAlign w:val="bottom"/>
          </w:tcPr>
          <w:p w14:paraId="7EDC58AD" w14:textId="1C161E18"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w:t>
            </w:r>
          </w:p>
        </w:tc>
        <w:tc>
          <w:tcPr>
            <w:tcW w:w="1096" w:type="dxa"/>
            <w:shd w:val="clear" w:color="auto" w:fill="auto"/>
            <w:vAlign w:val="bottom"/>
          </w:tcPr>
          <w:p w14:paraId="2F0D06BF" w14:textId="20218A73"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w:t>
            </w:r>
          </w:p>
        </w:tc>
        <w:tc>
          <w:tcPr>
            <w:tcW w:w="1311" w:type="dxa"/>
            <w:shd w:val="clear" w:color="auto" w:fill="auto"/>
            <w:vAlign w:val="bottom"/>
          </w:tcPr>
          <w:p w14:paraId="21C88FED" w14:textId="5AD58EB4"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8,714,270</w:t>
            </w:r>
          </w:p>
        </w:tc>
      </w:tr>
      <w:tr w:rsidR="007D6A76" w:rsidRPr="00452483" w14:paraId="11476C05" w14:textId="77777777" w:rsidTr="00452483">
        <w:tc>
          <w:tcPr>
            <w:tcW w:w="3465" w:type="dxa"/>
            <w:shd w:val="clear" w:color="auto" w:fill="auto"/>
          </w:tcPr>
          <w:p w14:paraId="6E91076A" w14:textId="77777777" w:rsidR="007D6A76" w:rsidRPr="00452483" w:rsidRDefault="007D6A76" w:rsidP="00B10190">
            <w:pPr>
              <w:jc w:val="both"/>
              <w:rPr>
                <w:rFonts w:ascii="Arial" w:hAnsi="Arial" w:cs="Arial"/>
                <w:sz w:val="18"/>
                <w:szCs w:val="18"/>
                <w:lang w:val="en-US"/>
              </w:rPr>
            </w:pPr>
          </w:p>
        </w:tc>
        <w:tc>
          <w:tcPr>
            <w:tcW w:w="1323" w:type="dxa"/>
            <w:tcBorders>
              <w:top w:val="single" w:sz="4" w:space="0" w:color="auto"/>
            </w:tcBorders>
            <w:shd w:val="clear" w:color="auto" w:fill="auto"/>
          </w:tcPr>
          <w:p w14:paraId="4CD660AC" w14:textId="77777777" w:rsidR="007D6A76" w:rsidRPr="00452483" w:rsidRDefault="007D6A76" w:rsidP="00B10190">
            <w:pPr>
              <w:ind w:right="-72"/>
              <w:jc w:val="right"/>
              <w:rPr>
                <w:rFonts w:ascii="Arial" w:hAnsi="Arial" w:cs="Arial"/>
                <w:sz w:val="18"/>
                <w:szCs w:val="18"/>
                <w:lang w:val="en-US"/>
              </w:rPr>
            </w:pPr>
          </w:p>
        </w:tc>
        <w:tc>
          <w:tcPr>
            <w:tcW w:w="1260" w:type="dxa"/>
            <w:tcBorders>
              <w:top w:val="single" w:sz="4" w:space="0" w:color="auto"/>
            </w:tcBorders>
            <w:shd w:val="clear" w:color="auto" w:fill="auto"/>
          </w:tcPr>
          <w:p w14:paraId="5747875E" w14:textId="77777777" w:rsidR="007D6A76" w:rsidRPr="00452483" w:rsidRDefault="007D6A76" w:rsidP="00B10190">
            <w:pPr>
              <w:ind w:right="-72"/>
              <w:jc w:val="right"/>
              <w:rPr>
                <w:rFonts w:ascii="Arial" w:hAnsi="Arial" w:cs="Arial"/>
                <w:sz w:val="18"/>
                <w:szCs w:val="18"/>
                <w:lang w:val="en-US"/>
              </w:rPr>
            </w:pPr>
          </w:p>
        </w:tc>
        <w:tc>
          <w:tcPr>
            <w:tcW w:w="1154" w:type="dxa"/>
            <w:tcBorders>
              <w:top w:val="single" w:sz="4" w:space="0" w:color="auto"/>
            </w:tcBorders>
            <w:shd w:val="clear" w:color="auto" w:fill="auto"/>
          </w:tcPr>
          <w:p w14:paraId="2C2F59F1" w14:textId="77777777" w:rsidR="007D6A76" w:rsidRPr="00452483" w:rsidRDefault="007D6A76" w:rsidP="00B10190">
            <w:pPr>
              <w:ind w:right="-72"/>
              <w:jc w:val="right"/>
              <w:rPr>
                <w:rFonts w:ascii="Arial" w:hAnsi="Arial" w:cs="Arial"/>
                <w:sz w:val="18"/>
                <w:szCs w:val="18"/>
                <w:lang w:val="en-US"/>
              </w:rPr>
            </w:pPr>
          </w:p>
        </w:tc>
        <w:tc>
          <w:tcPr>
            <w:tcW w:w="1096" w:type="dxa"/>
            <w:tcBorders>
              <w:top w:val="single" w:sz="4" w:space="0" w:color="auto"/>
            </w:tcBorders>
            <w:shd w:val="clear" w:color="auto" w:fill="auto"/>
          </w:tcPr>
          <w:p w14:paraId="017D76C5" w14:textId="6642CFEB" w:rsidR="007D6A76" w:rsidRPr="00452483" w:rsidRDefault="007D6A76" w:rsidP="00B10190">
            <w:pPr>
              <w:ind w:right="-72"/>
              <w:jc w:val="right"/>
              <w:rPr>
                <w:rFonts w:ascii="Arial" w:hAnsi="Arial" w:cs="Arial"/>
                <w:sz w:val="18"/>
                <w:szCs w:val="18"/>
                <w:lang w:val="en-US"/>
              </w:rPr>
            </w:pPr>
          </w:p>
        </w:tc>
        <w:tc>
          <w:tcPr>
            <w:tcW w:w="1311" w:type="dxa"/>
            <w:tcBorders>
              <w:top w:val="single" w:sz="4" w:space="0" w:color="auto"/>
            </w:tcBorders>
            <w:shd w:val="clear" w:color="auto" w:fill="auto"/>
          </w:tcPr>
          <w:p w14:paraId="4542085B" w14:textId="77777777" w:rsidR="007D6A76" w:rsidRPr="00452483" w:rsidRDefault="007D6A76" w:rsidP="00B10190">
            <w:pPr>
              <w:ind w:right="-72"/>
              <w:jc w:val="right"/>
              <w:rPr>
                <w:rFonts w:ascii="Arial" w:hAnsi="Arial" w:cs="Arial"/>
                <w:sz w:val="18"/>
                <w:szCs w:val="18"/>
                <w:lang w:val="en-US"/>
              </w:rPr>
            </w:pPr>
          </w:p>
        </w:tc>
      </w:tr>
      <w:tr w:rsidR="00674D55" w:rsidRPr="00452483" w14:paraId="06C75FF7" w14:textId="77777777" w:rsidTr="00452483">
        <w:trPr>
          <w:trHeight w:val="80"/>
        </w:trPr>
        <w:tc>
          <w:tcPr>
            <w:tcW w:w="3465" w:type="dxa"/>
            <w:shd w:val="clear" w:color="auto" w:fill="auto"/>
          </w:tcPr>
          <w:p w14:paraId="7C07BC67" w14:textId="77777777" w:rsidR="00674D55" w:rsidRPr="00452483" w:rsidRDefault="00674D55" w:rsidP="00674D55">
            <w:pPr>
              <w:jc w:val="both"/>
              <w:rPr>
                <w:rFonts w:ascii="Arial" w:hAnsi="Arial" w:cs="Arial"/>
                <w:sz w:val="18"/>
                <w:szCs w:val="18"/>
                <w:lang w:val="en-US"/>
              </w:rPr>
            </w:pPr>
            <w:r w:rsidRPr="00452483">
              <w:rPr>
                <w:rFonts w:ascii="Arial" w:hAnsi="Arial" w:cs="Arial"/>
                <w:sz w:val="18"/>
                <w:szCs w:val="18"/>
                <w:lang w:val="en-US"/>
              </w:rPr>
              <w:t>Closing net book value</w:t>
            </w:r>
          </w:p>
        </w:tc>
        <w:tc>
          <w:tcPr>
            <w:tcW w:w="1323" w:type="dxa"/>
            <w:tcBorders>
              <w:bottom w:val="single" w:sz="4" w:space="0" w:color="auto"/>
            </w:tcBorders>
            <w:shd w:val="clear" w:color="auto" w:fill="auto"/>
          </w:tcPr>
          <w:p w14:paraId="4FD3AB49" w14:textId="5935B3D1"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1,615,412,723</w:t>
            </w:r>
          </w:p>
        </w:tc>
        <w:tc>
          <w:tcPr>
            <w:tcW w:w="1260" w:type="dxa"/>
            <w:tcBorders>
              <w:bottom w:val="single" w:sz="4" w:space="0" w:color="auto"/>
            </w:tcBorders>
            <w:shd w:val="clear" w:color="auto" w:fill="auto"/>
          </w:tcPr>
          <w:p w14:paraId="065EF0B5" w14:textId="4874DD85"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94,771,409</w:t>
            </w:r>
          </w:p>
        </w:tc>
        <w:tc>
          <w:tcPr>
            <w:tcW w:w="1154" w:type="dxa"/>
            <w:tcBorders>
              <w:bottom w:val="single" w:sz="4" w:space="0" w:color="auto"/>
            </w:tcBorders>
            <w:shd w:val="clear" w:color="auto" w:fill="auto"/>
          </w:tcPr>
          <w:p w14:paraId="4A5AED90" w14:textId="5F515753" w:rsidR="00674D55" w:rsidRPr="00452483" w:rsidRDefault="00674D55" w:rsidP="00674D55">
            <w:pPr>
              <w:ind w:right="-72"/>
              <w:jc w:val="right"/>
              <w:rPr>
                <w:rFonts w:ascii="Arial" w:hAnsi="Arial" w:cs="Arial"/>
                <w:sz w:val="18"/>
                <w:szCs w:val="18"/>
              </w:rPr>
            </w:pPr>
            <w:r w:rsidRPr="00452483">
              <w:rPr>
                <w:rFonts w:ascii="Arial" w:hAnsi="Arial" w:cs="Arial"/>
                <w:sz w:val="18"/>
                <w:szCs w:val="18"/>
              </w:rPr>
              <w:t>-</w:t>
            </w:r>
          </w:p>
        </w:tc>
        <w:tc>
          <w:tcPr>
            <w:tcW w:w="1096" w:type="dxa"/>
            <w:tcBorders>
              <w:bottom w:val="single" w:sz="4" w:space="0" w:color="auto"/>
            </w:tcBorders>
            <w:shd w:val="clear" w:color="auto" w:fill="auto"/>
          </w:tcPr>
          <w:p w14:paraId="073B3B66" w14:textId="0544886D"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68,140,307</w:t>
            </w:r>
          </w:p>
        </w:tc>
        <w:tc>
          <w:tcPr>
            <w:tcW w:w="1311" w:type="dxa"/>
            <w:tcBorders>
              <w:bottom w:val="single" w:sz="4" w:space="0" w:color="auto"/>
            </w:tcBorders>
            <w:shd w:val="clear" w:color="auto" w:fill="auto"/>
          </w:tcPr>
          <w:p w14:paraId="06625E46" w14:textId="782B6BEF" w:rsidR="00674D55" w:rsidRPr="00452483" w:rsidRDefault="00674D55" w:rsidP="00674D55">
            <w:pPr>
              <w:ind w:right="-72"/>
              <w:jc w:val="right"/>
              <w:rPr>
                <w:rFonts w:ascii="Arial" w:hAnsi="Arial" w:cs="Arial"/>
                <w:sz w:val="18"/>
                <w:szCs w:val="18"/>
                <w:lang w:val="en-US"/>
              </w:rPr>
            </w:pPr>
            <w:r w:rsidRPr="00452483">
              <w:rPr>
                <w:rFonts w:ascii="Arial" w:hAnsi="Arial" w:cs="Arial"/>
                <w:sz w:val="18"/>
                <w:szCs w:val="18"/>
              </w:rPr>
              <w:t>1,778,324,439</w:t>
            </w:r>
          </w:p>
        </w:tc>
      </w:tr>
    </w:tbl>
    <w:p w14:paraId="29B94853" w14:textId="6F85A888" w:rsidR="00C6183D" w:rsidRPr="001866D6" w:rsidRDefault="00C6183D" w:rsidP="00235335">
      <w:pPr>
        <w:rPr>
          <w:rFonts w:ascii="Arial" w:hAnsi="Arial" w:cs="Arial"/>
          <w:sz w:val="18"/>
          <w:szCs w:val="18"/>
        </w:rPr>
      </w:pPr>
    </w:p>
    <w:p w14:paraId="759F54C7" w14:textId="77777777" w:rsidR="00046F95" w:rsidRPr="001866D6" w:rsidRDefault="00046F95" w:rsidP="00235335">
      <w:pPr>
        <w:rPr>
          <w:rFonts w:ascii="Arial" w:hAnsi="Arial" w:cs="Arial"/>
          <w:sz w:val="18"/>
          <w:szCs w:val="18"/>
        </w:rPr>
      </w:pPr>
    </w:p>
    <w:tbl>
      <w:tblPr>
        <w:tblW w:w="9544" w:type="dxa"/>
        <w:tblLayout w:type="fixed"/>
        <w:tblLook w:val="04A0" w:firstRow="1" w:lastRow="0" w:firstColumn="1" w:lastColumn="0" w:noHBand="0" w:noVBand="1"/>
      </w:tblPr>
      <w:tblGrid>
        <w:gridCol w:w="4158"/>
        <w:gridCol w:w="1417"/>
        <w:gridCol w:w="1276"/>
        <w:gridCol w:w="1276"/>
        <w:gridCol w:w="1417"/>
      </w:tblGrid>
      <w:tr w:rsidR="007D6A76" w:rsidRPr="001866D6" w14:paraId="5DFAFF82" w14:textId="77777777" w:rsidTr="00452483">
        <w:trPr>
          <w:trHeight w:val="53"/>
        </w:trPr>
        <w:tc>
          <w:tcPr>
            <w:tcW w:w="4158" w:type="dxa"/>
            <w:shd w:val="clear" w:color="auto" w:fill="auto"/>
          </w:tcPr>
          <w:p w14:paraId="17F72412" w14:textId="77777777" w:rsidR="007D6A76" w:rsidRPr="001866D6" w:rsidRDefault="007D6A76" w:rsidP="007D6A76">
            <w:pPr>
              <w:jc w:val="both"/>
              <w:rPr>
                <w:rFonts w:ascii="Arial" w:hAnsi="Arial" w:cs="Arial"/>
                <w:sz w:val="18"/>
                <w:szCs w:val="18"/>
                <w:lang w:val="en-US"/>
              </w:rPr>
            </w:pPr>
          </w:p>
        </w:tc>
        <w:tc>
          <w:tcPr>
            <w:tcW w:w="5386" w:type="dxa"/>
            <w:gridSpan w:val="4"/>
            <w:tcBorders>
              <w:top w:val="single" w:sz="4" w:space="0" w:color="auto"/>
            </w:tcBorders>
          </w:tcPr>
          <w:p w14:paraId="7F2F8B2B" w14:textId="77777777" w:rsidR="007D6A76" w:rsidRPr="001866D6" w:rsidRDefault="007D6A76" w:rsidP="007D6A76">
            <w:pPr>
              <w:ind w:right="-72"/>
              <w:jc w:val="right"/>
              <w:rPr>
                <w:rFonts w:ascii="Arial" w:hAnsi="Arial" w:cs="Arial"/>
                <w:b/>
                <w:bCs/>
                <w:sz w:val="18"/>
                <w:szCs w:val="18"/>
                <w:lang w:val="en-US"/>
              </w:rPr>
            </w:pPr>
            <w:r w:rsidRPr="001866D6">
              <w:rPr>
                <w:rFonts w:ascii="Arial" w:hAnsi="Arial" w:cs="Arial"/>
                <w:b/>
                <w:bCs/>
                <w:sz w:val="18"/>
                <w:szCs w:val="18"/>
                <w:lang w:val="en-US"/>
              </w:rPr>
              <w:t xml:space="preserve">Consolidated financial statements </w:t>
            </w:r>
          </w:p>
        </w:tc>
      </w:tr>
      <w:tr w:rsidR="007D6A76" w:rsidRPr="001866D6" w14:paraId="61AE47E2" w14:textId="77777777" w:rsidTr="00452483">
        <w:tc>
          <w:tcPr>
            <w:tcW w:w="4158" w:type="dxa"/>
            <w:shd w:val="clear" w:color="auto" w:fill="auto"/>
          </w:tcPr>
          <w:p w14:paraId="0129070E" w14:textId="77777777" w:rsidR="007D6A76" w:rsidRPr="001866D6" w:rsidRDefault="007D6A76" w:rsidP="007D6A76">
            <w:pPr>
              <w:jc w:val="both"/>
              <w:rPr>
                <w:rFonts w:ascii="Arial" w:hAnsi="Arial" w:cs="Arial"/>
                <w:sz w:val="18"/>
                <w:szCs w:val="18"/>
                <w:lang w:val="en-US"/>
              </w:rPr>
            </w:pPr>
          </w:p>
        </w:tc>
        <w:tc>
          <w:tcPr>
            <w:tcW w:w="1417" w:type="dxa"/>
            <w:tcBorders>
              <w:top w:val="single" w:sz="4" w:space="0" w:color="auto"/>
            </w:tcBorders>
            <w:vAlign w:val="bottom"/>
          </w:tcPr>
          <w:p w14:paraId="1E005BFC" w14:textId="77777777" w:rsidR="007D6A76" w:rsidRPr="001866D6" w:rsidRDefault="007D6A76" w:rsidP="007D6A76">
            <w:pPr>
              <w:ind w:right="-72"/>
              <w:jc w:val="right"/>
              <w:rPr>
                <w:rFonts w:ascii="Arial" w:hAnsi="Arial" w:cs="Arial"/>
                <w:b/>
                <w:bCs/>
                <w:sz w:val="18"/>
                <w:szCs w:val="18"/>
                <w:cs/>
              </w:rPr>
            </w:pPr>
            <w:r w:rsidRPr="001866D6">
              <w:rPr>
                <w:rFonts w:ascii="Arial" w:hAnsi="Arial" w:cs="Arial"/>
                <w:b/>
                <w:bCs/>
                <w:sz w:val="18"/>
                <w:szCs w:val="18"/>
              </w:rPr>
              <w:t>Land</w:t>
            </w:r>
          </w:p>
        </w:tc>
        <w:tc>
          <w:tcPr>
            <w:tcW w:w="1276" w:type="dxa"/>
            <w:tcBorders>
              <w:top w:val="single" w:sz="4" w:space="0" w:color="auto"/>
            </w:tcBorders>
            <w:shd w:val="clear" w:color="auto" w:fill="auto"/>
            <w:vAlign w:val="bottom"/>
          </w:tcPr>
          <w:p w14:paraId="0ED5995C" w14:textId="77777777" w:rsidR="007D6A76" w:rsidRPr="001866D6" w:rsidRDefault="007D6A76" w:rsidP="007D6A76">
            <w:pPr>
              <w:ind w:right="-72"/>
              <w:jc w:val="right"/>
              <w:rPr>
                <w:rFonts w:ascii="Arial" w:hAnsi="Arial" w:cs="Arial"/>
                <w:b/>
                <w:bCs/>
                <w:sz w:val="18"/>
                <w:szCs w:val="18"/>
                <w:cs/>
              </w:rPr>
            </w:pPr>
            <w:r w:rsidRPr="001866D6">
              <w:rPr>
                <w:rFonts w:ascii="Arial" w:hAnsi="Arial" w:cs="Arial"/>
                <w:b/>
                <w:bCs/>
                <w:sz w:val="18"/>
                <w:szCs w:val="18"/>
              </w:rPr>
              <w:t>Building</w:t>
            </w:r>
          </w:p>
        </w:tc>
        <w:tc>
          <w:tcPr>
            <w:tcW w:w="1276" w:type="dxa"/>
            <w:tcBorders>
              <w:top w:val="single" w:sz="4" w:space="0" w:color="auto"/>
            </w:tcBorders>
            <w:shd w:val="clear" w:color="auto" w:fill="auto"/>
            <w:vAlign w:val="bottom"/>
          </w:tcPr>
          <w:p w14:paraId="33690FFD" w14:textId="77777777" w:rsidR="007D6A76" w:rsidRPr="001866D6" w:rsidRDefault="007D6A76" w:rsidP="007D6A76">
            <w:pPr>
              <w:ind w:right="-72"/>
              <w:jc w:val="right"/>
              <w:rPr>
                <w:rFonts w:ascii="Arial" w:hAnsi="Arial" w:cs="Arial"/>
                <w:b/>
                <w:bCs/>
                <w:sz w:val="18"/>
                <w:szCs w:val="18"/>
              </w:rPr>
            </w:pPr>
            <w:r w:rsidRPr="001866D6">
              <w:rPr>
                <w:rFonts w:ascii="Arial" w:hAnsi="Arial" w:cs="Arial"/>
                <w:b/>
                <w:bCs/>
                <w:sz w:val="18"/>
                <w:szCs w:val="18"/>
              </w:rPr>
              <w:t xml:space="preserve">Motor </w:t>
            </w:r>
          </w:p>
          <w:p w14:paraId="60972986" w14:textId="77777777" w:rsidR="007D6A76" w:rsidRPr="001866D6" w:rsidRDefault="007D6A76" w:rsidP="007D6A76">
            <w:pPr>
              <w:ind w:right="-72"/>
              <w:jc w:val="right"/>
              <w:rPr>
                <w:rFonts w:ascii="Arial" w:hAnsi="Arial" w:cs="Arial"/>
                <w:b/>
                <w:bCs/>
                <w:sz w:val="18"/>
                <w:szCs w:val="18"/>
                <w:cs/>
              </w:rPr>
            </w:pPr>
            <w:r w:rsidRPr="001866D6">
              <w:rPr>
                <w:rFonts w:ascii="Arial" w:hAnsi="Arial" w:cs="Arial"/>
                <w:b/>
                <w:bCs/>
                <w:sz w:val="18"/>
                <w:szCs w:val="18"/>
              </w:rPr>
              <w:t>vehicle</w:t>
            </w:r>
          </w:p>
        </w:tc>
        <w:tc>
          <w:tcPr>
            <w:tcW w:w="1417" w:type="dxa"/>
            <w:tcBorders>
              <w:top w:val="single" w:sz="4" w:space="0" w:color="auto"/>
            </w:tcBorders>
            <w:shd w:val="clear" w:color="auto" w:fill="auto"/>
            <w:vAlign w:val="bottom"/>
          </w:tcPr>
          <w:p w14:paraId="2220DC40" w14:textId="77777777" w:rsidR="007D6A76" w:rsidRPr="001866D6" w:rsidRDefault="007D6A76" w:rsidP="007D6A76">
            <w:pPr>
              <w:ind w:right="-72"/>
              <w:jc w:val="right"/>
              <w:rPr>
                <w:rFonts w:ascii="Arial" w:hAnsi="Arial" w:cs="Arial"/>
                <w:b/>
                <w:bCs/>
                <w:sz w:val="18"/>
                <w:szCs w:val="18"/>
                <w:lang w:val="en-US"/>
              </w:rPr>
            </w:pPr>
            <w:r w:rsidRPr="001866D6">
              <w:rPr>
                <w:rFonts w:ascii="Arial" w:hAnsi="Arial" w:cs="Arial"/>
                <w:b/>
                <w:bCs/>
                <w:sz w:val="18"/>
                <w:szCs w:val="18"/>
              </w:rPr>
              <w:t>Total</w:t>
            </w:r>
          </w:p>
        </w:tc>
      </w:tr>
      <w:tr w:rsidR="007D6A76" w:rsidRPr="001866D6" w14:paraId="09180431" w14:textId="77777777" w:rsidTr="00452483">
        <w:tc>
          <w:tcPr>
            <w:tcW w:w="4158" w:type="dxa"/>
            <w:shd w:val="clear" w:color="auto" w:fill="auto"/>
          </w:tcPr>
          <w:p w14:paraId="760891A0" w14:textId="6FF88240" w:rsidR="007D6A76" w:rsidRPr="001866D6" w:rsidRDefault="001866D6" w:rsidP="007D6A76">
            <w:pPr>
              <w:jc w:val="both"/>
              <w:rPr>
                <w:rFonts w:ascii="Arial" w:hAnsi="Arial" w:cs="Arial"/>
                <w:sz w:val="18"/>
                <w:szCs w:val="18"/>
                <w:lang w:val="en-US"/>
              </w:rPr>
            </w:pPr>
            <w:r w:rsidRPr="001866D6">
              <w:rPr>
                <w:rFonts w:ascii="Arial" w:hAnsi="Arial" w:cs="Arial"/>
                <w:b/>
                <w:bCs/>
                <w:sz w:val="18"/>
                <w:szCs w:val="18"/>
                <w:lang w:val="en-US"/>
              </w:rPr>
              <w:t xml:space="preserve">For the year ended </w:t>
            </w:r>
            <w:r w:rsidR="00F27C16" w:rsidRPr="001866D6">
              <w:rPr>
                <w:rFonts w:ascii="Arial" w:hAnsi="Arial" w:cs="Arial"/>
                <w:b/>
                <w:bCs/>
                <w:sz w:val="18"/>
                <w:szCs w:val="18"/>
                <w:lang w:val="en-US"/>
              </w:rPr>
              <w:t>31 December 2021</w:t>
            </w:r>
          </w:p>
        </w:tc>
        <w:tc>
          <w:tcPr>
            <w:tcW w:w="1417" w:type="dxa"/>
            <w:tcBorders>
              <w:bottom w:val="single" w:sz="4" w:space="0" w:color="auto"/>
            </w:tcBorders>
            <w:vAlign w:val="bottom"/>
          </w:tcPr>
          <w:p w14:paraId="41C78FE0" w14:textId="77777777" w:rsidR="007D6A76" w:rsidRPr="001866D6" w:rsidRDefault="007D6A76" w:rsidP="007D6A76">
            <w:pPr>
              <w:ind w:right="-72"/>
              <w:jc w:val="right"/>
              <w:rPr>
                <w:rFonts w:ascii="Arial" w:hAnsi="Arial" w:cs="Arial"/>
                <w:sz w:val="18"/>
                <w:szCs w:val="18"/>
                <w:cs/>
              </w:rPr>
            </w:pPr>
            <w:r w:rsidRPr="001866D6">
              <w:rPr>
                <w:rFonts w:ascii="Arial" w:hAnsi="Arial" w:cs="Arial"/>
                <w:b/>
                <w:bCs/>
                <w:sz w:val="18"/>
                <w:szCs w:val="18"/>
              </w:rPr>
              <w:t>Baht</w:t>
            </w:r>
          </w:p>
        </w:tc>
        <w:tc>
          <w:tcPr>
            <w:tcW w:w="1276" w:type="dxa"/>
            <w:tcBorders>
              <w:bottom w:val="single" w:sz="4" w:space="0" w:color="auto"/>
            </w:tcBorders>
            <w:shd w:val="clear" w:color="auto" w:fill="auto"/>
            <w:vAlign w:val="bottom"/>
          </w:tcPr>
          <w:p w14:paraId="1FE75BD2" w14:textId="77777777" w:rsidR="007D6A76" w:rsidRPr="001866D6" w:rsidRDefault="007D6A76" w:rsidP="007D6A76">
            <w:pPr>
              <w:ind w:right="-72"/>
              <w:jc w:val="right"/>
              <w:rPr>
                <w:rFonts w:ascii="Arial" w:hAnsi="Arial" w:cs="Arial"/>
                <w:sz w:val="18"/>
                <w:szCs w:val="18"/>
                <w:cs/>
              </w:rPr>
            </w:pPr>
            <w:r w:rsidRPr="001866D6">
              <w:rPr>
                <w:rFonts w:ascii="Arial" w:hAnsi="Arial" w:cs="Arial"/>
                <w:b/>
                <w:bCs/>
                <w:sz w:val="18"/>
                <w:szCs w:val="18"/>
              </w:rPr>
              <w:t>Baht</w:t>
            </w:r>
          </w:p>
        </w:tc>
        <w:tc>
          <w:tcPr>
            <w:tcW w:w="1276" w:type="dxa"/>
            <w:tcBorders>
              <w:bottom w:val="single" w:sz="4" w:space="0" w:color="auto"/>
            </w:tcBorders>
            <w:shd w:val="clear" w:color="auto" w:fill="auto"/>
            <w:vAlign w:val="bottom"/>
          </w:tcPr>
          <w:p w14:paraId="09BA39CB" w14:textId="77777777" w:rsidR="007D6A76" w:rsidRPr="001866D6" w:rsidRDefault="007D6A76" w:rsidP="007D6A76">
            <w:pPr>
              <w:ind w:right="-72"/>
              <w:jc w:val="right"/>
              <w:rPr>
                <w:rFonts w:ascii="Arial" w:hAnsi="Arial" w:cs="Arial"/>
                <w:sz w:val="18"/>
                <w:szCs w:val="18"/>
                <w:cs/>
              </w:rPr>
            </w:pPr>
            <w:r w:rsidRPr="001866D6">
              <w:rPr>
                <w:rFonts w:ascii="Arial" w:hAnsi="Arial" w:cs="Arial"/>
                <w:b/>
                <w:bCs/>
                <w:sz w:val="18"/>
                <w:szCs w:val="18"/>
              </w:rPr>
              <w:t>Baht</w:t>
            </w:r>
          </w:p>
        </w:tc>
        <w:tc>
          <w:tcPr>
            <w:tcW w:w="1417" w:type="dxa"/>
            <w:tcBorders>
              <w:bottom w:val="single" w:sz="4" w:space="0" w:color="auto"/>
            </w:tcBorders>
            <w:shd w:val="clear" w:color="auto" w:fill="auto"/>
            <w:vAlign w:val="bottom"/>
          </w:tcPr>
          <w:p w14:paraId="4847E48E" w14:textId="77777777" w:rsidR="007D6A76" w:rsidRPr="001866D6" w:rsidRDefault="007D6A76" w:rsidP="007D6A76">
            <w:pPr>
              <w:ind w:right="-72"/>
              <w:jc w:val="right"/>
              <w:rPr>
                <w:rFonts w:ascii="Arial" w:hAnsi="Arial" w:cs="Arial"/>
                <w:sz w:val="18"/>
                <w:szCs w:val="18"/>
                <w:cs/>
              </w:rPr>
            </w:pPr>
            <w:r w:rsidRPr="001866D6">
              <w:rPr>
                <w:rFonts w:ascii="Arial" w:hAnsi="Arial" w:cs="Arial"/>
                <w:b/>
                <w:bCs/>
                <w:sz w:val="18"/>
                <w:szCs w:val="18"/>
              </w:rPr>
              <w:t>Baht</w:t>
            </w:r>
          </w:p>
        </w:tc>
      </w:tr>
      <w:tr w:rsidR="00726F3B" w:rsidRPr="001866D6" w14:paraId="04905416" w14:textId="77777777" w:rsidTr="00452483">
        <w:tc>
          <w:tcPr>
            <w:tcW w:w="4158" w:type="dxa"/>
            <w:shd w:val="clear" w:color="auto" w:fill="auto"/>
          </w:tcPr>
          <w:p w14:paraId="517AFFEC" w14:textId="77777777" w:rsidR="00726F3B" w:rsidRPr="001866D6" w:rsidRDefault="00726F3B" w:rsidP="007D6A76">
            <w:pPr>
              <w:jc w:val="both"/>
              <w:rPr>
                <w:rFonts w:ascii="Arial" w:hAnsi="Arial" w:cs="Arial"/>
                <w:b/>
                <w:bCs/>
                <w:sz w:val="18"/>
                <w:szCs w:val="18"/>
                <w:lang w:val="en-US"/>
              </w:rPr>
            </w:pPr>
          </w:p>
        </w:tc>
        <w:tc>
          <w:tcPr>
            <w:tcW w:w="1417" w:type="dxa"/>
            <w:tcBorders>
              <w:top w:val="single" w:sz="4" w:space="0" w:color="auto"/>
            </w:tcBorders>
            <w:shd w:val="clear" w:color="auto" w:fill="FAFAFA"/>
            <w:vAlign w:val="bottom"/>
          </w:tcPr>
          <w:p w14:paraId="76B8E296" w14:textId="77777777" w:rsidR="00726F3B" w:rsidRPr="001866D6" w:rsidRDefault="00726F3B" w:rsidP="007D6A76">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2DD99D3D" w14:textId="77777777" w:rsidR="00726F3B" w:rsidRPr="001866D6" w:rsidRDefault="00726F3B" w:rsidP="007D6A76">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1071F3AC" w14:textId="77777777" w:rsidR="00726F3B" w:rsidRPr="001866D6" w:rsidRDefault="00726F3B" w:rsidP="007D6A76">
            <w:pPr>
              <w:ind w:right="-72"/>
              <w:jc w:val="right"/>
              <w:rPr>
                <w:rFonts w:ascii="Arial" w:hAnsi="Arial" w:cs="Arial"/>
                <w:b/>
                <w:bCs/>
                <w:sz w:val="18"/>
                <w:szCs w:val="18"/>
              </w:rPr>
            </w:pPr>
          </w:p>
        </w:tc>
        <w:tc>
          <w:tcPr>
            <w:tcW w:w="1417" w:type="dxa"/>
            <w:tcBorders>
              <w:top w:val="single" w:sz="4" w:space="0" w:color="auto"/>
            </w:tcBorders>
            <w:shd w:val="clear" w:color="auto" w:fill="FAFAFA"/>
            <w:vAlign w:val="bottom"/>
          </w:tcPr>
          <w:p w14:paraId="7E9DBE09" w14:textId="77777777" w:rsidR="00726F3B" w:rsidRPr="001866D6" w:rsidRDefault="00726F3B" w:rsidP="007D6A76">
            <w:pPr>
              <w:ind w:right="-72"/>
              <w:jc w:val="right"/>
              <w:rPr>
                <w:rFonts w:ascii="Arial" w:hAnsi="Arial" w:cs="Arial"/>
                <w:b/>
                <w:bCs/>
                <w:sz w:val="18"/>
                <w:szCs w:val="18"/>
              </w:rPr>
            </w:pPr>
          </w:p>
        </w:tc>
      </w:tr>
      <w:tr w:rsidR="007D6A76" w:rsidRPr="001866D6" w14:paraId="04E9652C" w14:textId="77777777" w:rsidTr="00452483">
        <w:tc>
          <w:tcPr>
            <w:tcW w:w="4158" w:type="dxa"/>
            <w:shd w:val="clear" w:color="auto" w:fill="auto"/>
          </w:tcPr>
          <w:p w14:paraId="7975B2EF" w14:textId="5E783FA8" w:rsidR="007D6A76" w:rsidRPr="001866D6" w:rsidRDefault="00F27C16" w:rsidP="007D6A76">
            <w:pPr>
              <w:jc w:val="both"/>
              <w:rPr>
                <w:rFonts w:ascii="Arial" w:hAnsi="Arial" w:cs="Arial"/>
                <w:sz w:val="18"/>
                <w:szCs w:val="18"/>
                <w:lang w:val="en-US"/>
              </w:rPr>
            </w:pPr>
            <w:r w:rsidRPr="001866D6">
              <w:rPr>
                <w:rFonts w:ascii="Arial" w:hAnsi="Arial" w:cs="Arial"/>
                <w:sz w:val="18"/>
                <w:szCs w:val="18"/>
                <w:lang w:val="en-US"/>
              </w:rPr>
              <w:t>Opening net book value</w:t>
            </w:r>
          </w:p>
        </w:tc>
        <w:tc>
          <w:tcPr>
            <w:tcW w:w="1417" w:type="dxa"/>
            <w:shd w:val="clear" w:color="auto" w:fill="FAFAFA"/>
            <w:vAlign w:val="bottom"/>
          </w:tcPr>
          <w:p w14:paraId="335E71F6" w14:textId="77777777" w:rsidR="007D6A76" w:rsidRPr="001866D6" w:rsidRDefault="007D6A76" w:rsidP="007D6A76">
            <w:pPr>
              <w:ind w:right="-72"/>
              <w:jc w:val="right"/>
              <w:rPr>
                <w:rFonts w:ascii="Arial" w:hAnsi="Arial" w:cs="Arial"/>
                <w:sz w:val="18"/>
                <w:szCs w:val="18"/>
                <w:lang w:val="en-US"/>
              </w:rPr>
            </w:pPr>
            <w:r w:rsidRPr="001866D6">
              <w:rPr>
                <w:rFonts w:ascii="Arial" w:hAnsi="Arial" w:cs="Arial"/>
                <w:sz w:val="18"/>
                <w:szCs w:val="18"/>
                <w:lang w:val="en-US"/>
              </w:rPr>
              <w:t>1,615,412,723</w:t>
            </w:r>
          </w:p>
        </w:tc>
        <w:tc>
          <w:tcPr>
            <w:tcW w:w="1276" w:type="dxa"/>
            <w:shd w:val="clear" w:color="auto" w:fill="FAFAFA"/>
            <w:vAlign w:val="bottom"/>
          </w:tcPr>
          <w:p w14:paraId="4946BD03" w14:textId="77777777" w:rsidR="007D6A76" w:rsidRPr="001866D6" w:rsidRDefault="007D6A76" w:rsidP="007D6A76">
            <w:pPr>
              <w:ind w:right="-72"/>
              <w:jc w:val="right"/>
              <w:rPr>
                <w:rFonts w:ascii="Arial" w:hAnsi="Arial" w:cs="Arial"/>
                <w:sz w:val="18"/>
                <w:szCs w:val="18"/>
                <w:lang w:val="en-US"/>
              </w:rPr>
            </w:pPr>
            <w:r w:rsidRPr="001866D6">
              <w:rPr>
                <w:rFonts w:ascii="Arial" w:hAnsi="Arial" w:cs="Arial"/>
                <w:sz w:val="18"/>
                <w:szCs w:val="18"/>
                <w:lang w:val="en-US"/>
              </w:rPr>
              <w:t>94,771,409</w:t>
            </w:r>
          </w:p>
        </w:tc>
        <w:tc>
          <w:tcPr>
            <w:tcW w:w="1276" w:type="dxa"/>
            <w:shd w:val="clear" w:color="auto" w:fill="FAFAFA"/>
            <w:vAlign w:val="bottom"/>
          </w:tcPr>
          <w:p w14:paraId="39CE0357" w14:textId="77777777" w:rsidR="007D6A76" w:rsidRPr="001866D6" w:rsidRDefault="007D6A76" w:rsidP="007D6A76">
            <w:pPr>
              <w:ind w:right="-72"/>
              <w:jc w:val="right"/>
              <w:rPr>
                <w:rFonts w:ascii="Arial" w:hAnsi="Arial" w:cs="Arial"/>
                <w:sz w:val="18"/>
                <w:szCs w:val="18"/>
                <w:lang w:val="en-US"/>
              </w:rPr>
            </w:pPr>
            <w:r w:rsidRPr="001866D6">
              <w:rPr>
                <w:rFonts w:ascii="Arial" w:hAnsi="Arial" w:cs="Arial"/>
                <w:sz w:val="18"/>
                <w:szCs w:val="18"/>
                <w:lang w:val="en-US"/>
              </w:rPr>
              <w:t>68,140,307</w:t>
            </w:r>
          </w:p>
        </w:tc>
        <w:tc>
          <w:tcPr>
            <w:tcW w:w="1417" w:type="dxa"/>
            <w:shd w:val="clear" w:color="auto" w:fill="FAFAFA"/>
            <w:vAlign w:val="bottom"/>
          </w:tcPr>
          <w:p w14:paraId="2F6305FC" w14:textId="77777777" w:rsidR="007D6A76" w:rsidRPr="001866D6" w:rsidRDefault="007D6A76" w:rsidP="007D6A76">
            <w:pPr>
              <w:ind w:right="-72"/>
              <w:jc w:val="right"/>
              <w:rPr>
                <w:rFonts w:ascii="Arial" w:hAnsi="Arial" w:cs="Arial"/>
                <w:sz w:val="18"/>
                <w:szCs w:val="18"/>
                <w:lang w:val="en-US"/>
              </w:rPr>
            </w:pPr>
            <w:r w:rsidRPr="001866D6">
              <w:rPr>
                <w:rFonts w:ascii="Arial" w:hAnsi="Arial" w:cs="Arial"/>
                <w:sz w:val="18"/>
                <w:szCs w:val="18"/>
                <w:lang w:val="en-US"/>
              </w:rPr>
              <w:t>1,778,324,439</w:t>
            </w:r>
          </w:p>
        </w:tc>
      </w:tr>
      <w:tr w:rsidR="00674D55" w:rsidRPr="001866D6" w14:paraId="2218F61D" w14:textId="77777777" w:rsidTr="00452483">
        <w:tc>
          <w:tcPr>
            <w:tcW w:w="4158" w:type="dxa"/>
            <w:shd w:val="clear" w:color="auto" w:fill="auto"/>
          </w:tcPr>
          <w:p w14:paraId="461EB2FC" w14:textId="77777777" w:rsidR="00674D55" w:rsidRPr="001866D6" w:rsidRDefault="00674D55" w:rsidP="00674D55">
            <w:pPr>
              <w:jc w:val="both"/>
              <w:rPr>
                <w:rFonts w:ascii="Arial" w:hAnsi="Arial" w:cs="Arial"/>
                <w:sz w:val="18"/>
                <w:szCs w:val="18"/>
                <w:lang w:val="en-US"/>
              </w:rPr>
            </w:pPr>
            <w:r w:rsidRPr="001866D6">
              <w:rPr>
                <w:rFonts w:ascii="Arial" w:hAnsi="Arial" w:cs="Arial"/>
                <w:sz w:val="18"/>
                <w:szCs w:val="18"/>
                <w:lang w:val="en-US"/>
              </w:rPr>
              <w:t>Additions</w:t>
            </w:r>
          </w:p>
        </w:tc>
        <w:tc>
          <w:tcPr>
            <w:tcW w:w="1417" w:type="dxa"/>
            <w:shd w:val="clear" w:color="auto" w:fill="FAFAFA"/>
          </w:tcPr>
          <w:p w14:paraId="22C54FA1" w14:textId="3F581C08"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43</w:t>
            </w:r>
            <w:r w:rsidRPr="001866D6">
              <w:rPr>
                <w:rFonts w:ascii="Arial" w:hAnsi="Arial" w:cs="Arial"/>
                <w:sz w:val="18"/>
                <w:szCs w:val="18"/>
              </w:rPr>
              <w:t>,</w:t>
            </w:r>
            <w:r w:rsidRPr="001866D6">
              <w:rPr>
                <w:rFonts w:ascii="Arial" w:hAnsi="Arial" w:cs="Arial"/>
                <w:sz w:val="18"/>
                <w:szCs w:val="18"/>
                <w:cs/>
              </w:rPr>
              <w:t>967</w:t>
            </w:r>
            <w:r w:rsidRPr="001866D6">
              <w:rPr>
                <w:rFonts w:ascii="Arial" w:hAnsi="Arial" w:cs="Arial"/>
                <w:sz w:val="18"/>
                <w:szCs w:val="18"/>
              </w:rPr>
              <w:t>,</w:t>
            </w:r>
            <w:r w:rsidRPr="001866D6">
              <w:rPr>
                <w:rFonts w:ascii="Arial" w:hAnsi="Arial" w:cs="Arial"/>
                <w:sz w:val="18"/>
                <w:szCs w:val="18"/>
                <w:cs/>
              </w:rPr>
              <w:t>706</w:t>
            </w:r>
          </w:p>
        </w:tc>
        <w:tc>
          <w:tcPr>
            <w:tcW w:w="1276" w:type="dxa"/>
            <w:shd w:val="clear" w:color="auto" w:fill="FAFAFA"/>
          </w:tcPr>
          <w:p w14:paraId="068CA46A" w14:textId="311C921D"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6</w:t>
            </w:r>
            <w:r w:rsidRPr="001866D6">
              <w:rPr>
                <w:rFonts w:ascii="Arial" w:hAnsi="Arial" w:cs="Arial"/>
                <w:sz w:val="18"/>
                <w:szCs w:val="18"/>
              </w:rPr>
              <w:t>,</w:t>
            </w:r>
            <w:r w:rsidRPr="001866D6">
              <w:rPr>
                <w:rFonts w:ascii="Arial" w:hAnsi="Arial" w:cs="Arial"/>
                <w:sz w:val="18"/>
                <w:szCs w:val="18"/>
                <w:cs/>
              </w:rPr>
              <w:t>615</w:t>
            </w:r>
            <w:r w:rsidRPr="001866D6">
              <w:rPr>
                <w:rFonts w:ascii="Arial" w:hAnsi="Arial" w:cs="Arial"/>
                <w:sz w:val="18"/>
                <w:szCs w:val="18"/>
              </w:rPr>
              <w:t>,</w:t>
            </w:r>
            <w:r w:rsidRPr="001866D6">
              <w:rPr>
                <w:rFonts w:ascii="Arial" w:hAnsi="Arial" w:cs="Arial"/>
                <w:sz w:val="18"/>
                <w:szCs w:val="18"/>
                <w:cs/>
              </w:rPr>
              <w:t>951</w:t>
            </w:r>
          </w:p>
        </w:tc>
        <w:tc>
          <w:tcPr>
            <w:tcW w:w="1276" w:type="dxa"/>
            <w:shd w:val="clear" w:color="auto" w:fill="FAFAFA"/>
          </w:tcPr>
          <w:p w14:paraId="5C8C3093" w14:textId="102AA124"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6,786,473</w:t>
            </w:r>
          </w:p>
        </w:tc>
        <w:tc>
          <w:tcPr>
            <w:tcW w:w="1417" w:type="dxa"/>
            <w:shd w:val="clear" w:color="auto" w:fill="FAFAFA"/>
          </w:tcPr>
          <w:p w14:paraId="09306ED7" w14:textId="69F07660"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57,370,130</w:t>
            </w:r>
          </w:p>
        </w:tc>
      </w:tr>
      <w:tr w:rsidR="00674D55" w:rsidRPr="001866D6" w14:paraId="6228CA1E" w14:textId="77777777" w:rsidTr="00452483">
        <w:tc>
          <w:tcPr>
            <w:tcW w:w="4158" w:type="dxa"/>
            <w:shd w:val="clear" w:color="auto" w:fill="auto"/>
          </w:tcPr>
          <w:p w14:paraId="32A67F5E" w14:textId="77777777" w:rsidR="00674D55" w:rsidRPr="001866D6" w:rsidRDefault="00674D55" w:rsidP="00674D55">
            <w:pPr>
              <w:jc w:val="both"/>
              <w:rPr>
                <w:rFonts w:ascii="Arial" w:hAnsi="Arial" w:cs="Arial"/>
                <w:sz w:val="18"/>
                <w:szCs w:val="18"/>
                <w:lang w:val="en-US"/>
              </w:rPr>
            </w:pPr>
            <w:r w:rsidRPr="001866D6">
              <w:rPr>
                <w:rFonts w:ascii="Arial" w:hAnsi="Arial" w:cs="Arial"/>
                <w:sz w:val="18"/>
                <w:szCs w:val="18"/>
                <w:lang w:val="en-US"/>
              </w:rPr>
              <w:t>Depreciation charge</w:t>
            </w:r>
          </w:p>
        </w:tc>
        <w:tc>
          <w:tcPr>
            <w:tcW w:w="1417" w:type="dxa"/>
            <w:shd w:val="clear" w:color="auto" w:fill="FAFAFA"/>
          </w:tcPr>
          <w:p w14:paraId="387101E8" w14:textId="42467D75"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(71</w:t>
            </w:r>
            <w:r w:rsidRPr="001866D6">
              <w:rPr>
                <w:rFonts w:ascii="Arial" w:hAnsi="Arial" w:cs="Arial"/>
                <w:sz w:val="18"/>
                <w:szCs w:val="18"/>
              </w:rPr>
              <w:t>,</w:t>
            </w:r>
            <w:r w:rsidRPr="001866D6">
              <w:rPr>
                <w:rFonts w:ascii="Arial" w:hAnsi="Arial" w:cs="Arial"/>
                <w:sz w:val="18"/>
                <w:szCs w:val="18"/>
                <w:cs/>
              </w:rPr>
              <w:t>646</w:t>
            </w:r>
            <w:r w:rsidRPr="001866D6">
              <w:rPr>
                <w:rFonts w:ascii="Arial" w:hAnsi="Arial" w:cs="Arial"/>
                <w:sz w:val="18"/>
                <w:szCs w:val="18"/>
              </w:rPr>
              <w:t>,</w:t>
            </w:r>
            <w:r w:rsidRPr="001866D6">
              <w:rPr>
                <w:rFonts w:ascii="Arial" w:hAnsi="Arial" w:cs="Arial"/>
                <w:sz w:val="18"/>
                <w:szCs w:val="18"/>
                <w:cs/>
              </w:rPr>
              <w:t>816)</w:t>
            </w:r>
          </w:p>
        </w:tc>
        <w:tc>
          <w:tcPr>
            <w:tcW w:w="1276" w:type="dxa"/>
            <w:shd w:val="clear" w:color="auto" w:fill="FAFAFA"/>
          </w:tcPr>
          <w:p w14:paraId="6262E311" w14:textId="4D9E88A9"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(44</w:t>
            </w:r>
            <w:r w:rsidRPr="001866D6">
              <w:rPr>
                <w:rFonts w:ascii="Arial" w:hAnsi="Arial" w:cs="Arial"/>
                <w:sz w:val="18"/>
                <w:szCs w:val="18"/>
              </w:rPr>
              <w:t>,</w:t>
            </w:r>
            <w:r w:rsidRPr="001866D6">
              <w:rPr>
                <w:rFonts w:ascii="Arial" w:hAnsi="Arial" w:cs="Arial"/>
                <w:sz w:val="18"/>
                <w:szCs w:val="18"/>
                <w:cs/>
              </w:rPr>
              <w:t>883</w:t>
            </w:r>
            <w:r w:rsidRPr="001866D6">
              <w:rPr>
                <w:rFonts w:ascii="Arial" w:hAnsi="Arial" w:cs="Arial"/>
                <w:sz w:val="18"/>
                <w:szCs w:val="18"/>
              </w:rPr>
              <w:t>,</w:t>
            </w:r>
            <w:r w:rsidRPr="001866D6">
              <w:rPr>
                <w:rFonts w:ascii="Arial" w:hAnsi="Arial" w:cs="Arial"/>
                <w:sz w:val="18"/>
                <w:szCs w:val="18"/>
                <w:cs/>
              </w:rPr>
              <w:t>218)</w:t>
            </w:r>
          </w:p>
        </w:tc>
        <w:tc>
          <w:tcPr>
            <w:tcW w:w="1276" w:type="dxa"/>
            <w:shd w:val="clear" w:color="auto" w:fill="FAFAFA"/>
          </w:tcPr>
          <w:p w14:paraId="06ADEF73" w14:textId="147D87C0"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(11,093,406)</w:t>
            </w:r>
          </w:p>
        </w:tc>
        <w:tc>
          <w:tcPr>
            <w:tcW w:w="1417" w:type="dxa"/>
            <w:shd w:val="clear" w:color="auto" w:fill="FAFAFA"/>
          </w:tcPr>
          <w:p w14:paraId="59C7D44F" w14:textId="1F33A147"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(127,623,440)</w:t>
            </w:r>
          </w:p>
        </w:tc>
      </w:tr>
      <w:tr w:rsidR="00674D55" w:rsidRPr="001866D6" w14:paraId="7E3BAA17" w14:textId="77777777" w:rsidTr="00452483">
        <w:tc>
          <w:tcPr>
            <w:tcW w:w="4158" w:type="dxa"/>
            <w:shd w:val="clear" w:color="auto" w:fill="auto"/>
          </w:tcPr>
          <w:p w14:paraId="23EDCB3E" w14:textId="3398C86B" w:rsidR="00046F95" w:rsidRPr="001866D6" w:rsidRDefault="00674D55" w:rsidP="00046F95">
            <w:pPr>
              <w:jc w:val="both"/>
              <w:rPr>
                <w:rFonts w:ascii="Arial" w:hAnsi="Arial" w:cs="Arial"/>
                <w:sz w:val="18"/>
                <w:szCs w:val="18"/>
                <w:lang w:val="en-US"/>
              </w:rPr>
            </w:pPr>
            <w:r w:rsidRPr="001866D6">
              <w:rPr>
                <w:rFonts w:ascii="Arial" w:hAnsi="Arial" w:cs="Arial"/>
                <w:sz w:val="18"/>
                <w:szCs w:val="18"/>
                <w:lang w:val="en-US"/>
              </w:rPr>
              <w:t xml:space="preserve">Adjustments related </w:t>
            </w:r>
            <w:r w:rsidR="00987857">
              <w:rPr>
                <w:rFonts w:ascii="Arial" w:hAnsi="Arial" w:cs="Arial"/>
                <w:sz w:val="18"/>
                <w:szCs w:val="18"/>
                <w:lang w:val="en-US"/>
              </w:rPr>
              <w:t xml:space="preserve">to </w:t>
            </w:r>
            <w:r w:rsidRPr="001866D6">
              <w:rPr>
                <w:rFonts w:ascii="Arial" w:hAnsi="Arial" w:cs="Arial"/>
                <w:sz w:val="18"/>
                <w:szCs w:val="18"/>
                <w:lang w:val="en-US"/>
              </w:rPr>
              <w:t>renewal of contract</w:t>
            </w:r>
            <w:r w:rsidR="00046F95" w:rsidRPr="001866D6">
              <w:rPr>
                <w:rFonts w:ascii="Arial" w:hAnsi="Arial" w:cs="Arial"/>
                <w:sz w:val="18"/>
                <w:szCs w:val="18"/>
                <w:lang w:val="en-US"/>
              </w:rPr>
              <w:t xml:space="preserve"> and </w:t>
            </w:r>
          </w:p>
          <w:p w14:paraId="647544FC" w14:textId="749ACF34" w:rsidR="00674D55" w:rsidRPr="001866D6" w:rsidRDefault="00046F95" w:rsidP="00046F95">
            <w:pPr>
              <w:jc w:val="both"/>
              <w:rPr>
                <w:rFonts w:ascii="Arial" w:hAnsi="Arial" w:cs="Arial"/>
                <w:sz w:val="18"/>
                <w:szCs w:val="18"/>
                <w:lang w:val="en-US"/>
              </w:rPr>
            </w:pPr>
            <w:r w:rsidRPr="001866D6">
              <w:rPr>
                <w:rFonts w:ascii="Arial" w:hAnsi="Arial" w:cs="Arial"/>
                <w:sz w:val="18"/>
                <w:szCs w:val="18"/>
                <w:lang w:val="en-US"/>
              </w:rPr>
              <w:t xml:space="preserve">   cancellation of contract</w:t>
            </w:r>
          </w:p>
        </w:tc>
        <w:tc>
          <w:tcPr>
            <w:tcW w:w="1417" w:type="dxa"/>
            <w:shd w:val="clear" w:color="auto" w:fill="FAFAFA"/>
          </w:tcPr>
          <w:p w14:paraId="01E474FB" w14:textId="6D94A3F8"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(2,354,177)</w:t>
            </w:r>
          </w:p>
        </w:tc>
        <w:tc>
          <w:tcPr>
            <w:tcW w:w="1276" w:type="dxa"/>
            <w:shd w:val="clear" w:color="auto" w:fill="FAFAFA"/>
          </w:tcPr>
          <w:p w14:paraId="34687735" w14:textId="4EB5B3AB"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21,191,719</w:t>
            </w:r>
          </w:p>
        </w:tc>
        <w:tc>
          <w:tcPr>
            <w:tcW w:w="1276" w:type="dxa"/>
            <w:shd w:val="clear" w:color="auto" w:fill="FAFAFA"/>
          </w:tcPr>
          <w:p w14:paraId="26B204AC" w14:textId="2CB8B1A1"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(954,555)</w:t>
            </w:r>
          </w:p>
        </w:tc>
        <w:tc>
          <w:tcPr>
            <w:tcW w:w="1417" w:type="dxa"/>
            <w:shd w:val="clear" w:color="auto" w:fill="FAFAFA"/>
          </w:tcPr>
          <w:p w14:paraId="166A11DB" w14:textId="765DAC59"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17,882,987</w:t>
            </w:r>
          </w:p>
        </w:tc>
      </w:tr>
      <w:tr w:rsidR="00674D55" w:rsidRPr="001866D6" w14:paraId="34642AC1" w14:textId="77777777" w:rsidTr="00452483">
        <w:tc>
          <w:tcPr>
            <w:tcW w:w="4158" w:type="dxa"/>
            <w:shd w:val="clear" w:color="auto" w:fill="auto"/>
          </w:tcPr>
          <w:p w14:paraId="51F922A6" w14:textId="77777777" w:rsidR="00674D55" w:rsidRPr="001866D6" w:rsidRDefault="00674D55" w:rsidP="00674D55">
            <w:pPr>
              <w:jc w:val="both"/>
              <w:rPr>
                <w:rFonts w:ascii="Arial" w:hAnsi="Arial" w:cs="Arial"/>
                <w:sz w:val="18"/>
                <w:szCs w:val="18"/>
                <w:lang w:val="en-US"/>
              </w:rPr>
            </w:pPr>
            <w:r w:rsidRPr="001866D6">
              <w:rPr>
                <w:rFonts w:ascii="Arial" w:hAnsi="Arial" w:cs="Arial"/>
                <w:sz w:val="18"/>
                <w:szCs w:val="18"/>
                <w:lang w:val="en-US"/>
              </w:rPr>
              <w:t>Currency translation differences</w:t>
            </w:r>
          </w:p>
        </w:tc>
        <w:tc>
          <w:tcPr>
            <w:tcW w:w="1417" w:type="dxa"/>
            <w:shd w:val="clear" w:color="auto" w:fill="FAFAFA"/>
          </w:tcPr>
          <w:p w14:paraId="5DB32287" w14:textId="44F0C6B1"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4,098,254</w:t>
            </w:r>
          </w:p>
        </w:tc>
        <w:tc>
          <w:tcPr>
            <w:tcW w:w="1276" w:type="dxa"/>
            <w:shd w:val="clear" w:color="auto" w:fill="FAFAFA"/>
          </w:tcPr>
          <w:p w14:paraId="3C408849" w14:textId="7015AA04"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3,526,991</w:t>
            </w:r>
          </w:p>
        </w:tc>
        <w:tc>
          <w:tcPr>
            <w:tcW w:w="1276" w:type="dxa"/>
            <w:shd w:val="clear" w:color="auto" w:fill="FAFAFA"/>
          </w:tcPr>
          <w:p w14:paraId="12B919EF" w14:textId="45B9372A"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62,221</w:t>
            </w:r>
          </w:p>
        </w:tc>
        <w:tc>
          <w:tcPr>
            <w:tcW w:w="1417" w:type="dxa"/>
            <w:shd w:val="clear" w:color="auto" w:fill="FAFAFA"/>
          </w:tcPr>
          <w:p w14:paraId="6224AF41" w14:textId="4AEC6EE3"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7,687,466</w:t>
            </w:r>
          </w:p>
        </w:tc>
      </w:tr>
      <w:tr w:rsidR="007D6A76" w:rsidRPr="001866D6" w14:paraId="55216AA0" w14:textId="77777777" w:rsidTr="00452483">
        <w:tc>
          <w:tcPr>
            <w:tcW w:w="4158" w:type="dxa"/>
            <w:shd w:val="clear" w:color="auto" w:fill="auto"/>
          </w:tcPr>
          <w:p w14:paraId="01C8F54D" w14:textId="77777777" w:rsidR="007D6A76" w:rsidRPr="001866D6" w:rsidRDefault="007D6A76" w:rsidP="007D6A76">
            <w:pPr>
              <w:jc w:val="both"/>
              <w:rPr>
                <w:rFonts w:ascii="Arial" w:hAnsi="Arial" w:cs="Arial"/>
                <w:sz w:val="18"/>
                <w:szCs w:val="18"/>
                <w:lang w:val="en-US"/>
              </w:rPr>
            </w:pPr>
          </w:p>
        </w:tc>
        <w:tc>
          <w:tcPr>
            <w:tcW w:w="1417" w:type="dxa"/>
            <w:tcBorders>
              <w:top w:val="single" w:sz="4" w:space="0" w:color="auto"/>
            </w:tcBorders>
            <w:shd w:val="clear" w:color="auto" w:fill="FAFAFA"/>
          </w:tcPr>
          <w:p w14:paraId="15772D84" w14:textId="77777777" w:rsidR="007D6A76" w:rsidRPr="001866D6" w:rsidRDefault="007D6A76" w:rsidP="007D6A76">
            <w:pPr>
              <w:ind w:right="-72"/>
              <w:jc w:val="right"/>
              <w:rPr>
                <w:rFonts w:ascii="Arial" w:hAnsi="Arial" w:cs="Arial"/>
                <w:sz w:val="18"/>
                <w:szCs w:val="18"/>
                <w:lang w:val="en-US"/>
              </w:rPr>
            </w:pPr>
          </w:p>
        </w:tc>
        <w:tc>
          <w:tcPr>
            <w:tcW w:w="1276" w:type="dxa"/>
            <w:tcBorders>
              <w:top w:val="single" w:sz="4" w:space="0" w:color="auto"/>
            </w:tcBorders>
            <w:shd w:val="clear" w:color="auto" w:fill="FAFAFA"/>
          </w:tcPr>
          <w:p w14:paraId="1819F0AF" w14:textId="77777777" w:rsidR="007D6A76" w:rsidRPr="001866D6" w:rsidRDefault="007D6A76" w:rsidP="007D6A76">
            <w:pPr>
              <w:ind w:right="-72"/>
              <w:jc w:val="right"/>
              <w:rPr>
                <w:rFonts w:ascii="Arial" w:hAnsi="Arial" w:cs="Arial"/>
                <w:sz w:val="18"/>
                <w:szCs w:val="18"/>
                <w:lang w:val="en-US"/>
              </w:rPr>
            </w:pPr>
          </w:p>
        </w:tc>
        <w:tc>
          <w:tcPr>
            <w:tcW w:w="1276" w:type="dxa"/>
            <w:tcBorders>
              <w:top w:val="single" w:sz="4" w:space="0" w:color="auto"/>
            </w:tcBorders>
            <w:shd w:val="clear" w:color="auto" w:fill="FAFAFA"/>
          </w:tcPr>
          <w:p w14:paraId="363317E1" w14:textId="77777777" w:rsidR="007D6A76" w:rsidRPr="001866D6" w:rsidRDefault="007D6A76" w:rsidP="007D6A76">
            <w:pPr>
              <w:ind w:right="-72"/>
              <w:jc w:val="right"/>
              <w:rPr>
                <w:rFonts w:ascii="Arial" w:hAnsi="Arial" w:cs="Arial"/>
                <w:sz w:val="18"/>
                <w:szCs w:val="18"/>
                <w:lang w:val="en-US"/>
              </w:rPr>
            </w:pPr>
          </w:p>
        </w:tc>
        <w:tc>
          <w:tcPr>
            <w:tcW w:w="1417" w:type="dxa"/>
            <w:tcBorders>
              <w:top w:val="single" w:sz="4" w:space="0" w:color="auto"/>
            </w:tcBorders>
            <w:shd w:val="clear" w:color="auto" w:fill="FAFAFA"/>
          </w:tcPr>
          <w:p w14:paraId="6127F651" w14:textId="77777777" w:rsidR="007D6A76" w:rsidRPr="001866D6" w:rsidRDefault="007D6A76" w:rsidP="007D6A76">
            <w:pPr>
              <w:ind w:right="-72"/>
              <w:jc w:val="right"/>
              <w:rPr>
                <w:rFonts w:ascii="Arial" w:hAnsi="Arial" w:cs="Arial"/>
                <w:sz w:val="18"/>
                <w:szCs w:val="18"/>
                <w:lang w:val="en-US"/>
              </w:rPr>
            </w:pPr>
          </w:p>
        </w:tc>
      </w:tr>
      <w:tr w:rsidR="00674D55" w:rsidRPr="001866D6" w14:paraId="46C6B1F5" w14:textId="77777777" w:rsidTr="00452483">
        <w:trPr>
          <w:trHeight w:val="80"/>
        </w:trPr>
        <w:tc>
          <w:tcPr>
            <w:tcW w:w="4158" w:type="dxa"/>
            <w:shd w:val="clear" w:color="auto" w:fill="auto"/>
          </w:tcPr>
          <w:p w14:paraId="7E0456DC" w14:textId="77777777" w:rsidR="00674D55" w:rsidRPr="001866D6" w:rsidRDefault="00674D55" w:rsidP="00674D55">
            <w:pPr>
              <w:jc w:val="both"/>
              <w:rPr>
                <w:rFonts w:ascii="Arial" w:hAnsi="Arial" w:cs="Arial"/>
                <w:sz w:val="18"/>
                <w:szCs w:val="18"/>
                <w:lang w:val="en-US"/>
              </w:rPr>
            </w:pPr>
            <w:r w:rsidRPr="001866D6">
              <w:rPr>
                <w:rFonts w:ascii="Arial" w:hAnsi="Arial" w:cs="Arial"/>
                <w:sz w:val="18"/>
                <w:szCs w:val="18"/>
                <w:lang w:val="en-US"/>
              </w:rPr>
              <w:t>Closing net book value</w:t>
            </w:r>
          </w:p>
        </w:tc>
        <w:tc>
          <w:tcPr>
            <w:tcW w:w="1417" w:type="dxa"/>
            <w:tcBorders>
              <w:bottom w:val="single" w:sz="4" w:space="0" w:color="auto"/>
            </w:tcBorders>
            <w:shd w:val="clear" w:color="auto" w:fill="FAFAFA"/>
          </w:tcPr>
          <w:p w14:paraId="078534DB" w14:textId="019A03F8"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1</w:t>
            </w:r>
            <w:r w:rsidRPr="001866D6">
              <w:rPr>
                <w:rFonts w:ascii="Arial" w:hAnsi="Arial" w:cs="Arial"/>
                <w:sz w:val="18"/>
                <w:szCs w:val="18"/>
              </w:rPr>
              <w:t>,</w:t>
            </w:r>
            <w:r w:rsidRPr="001866D6">
              <w:rPr>
                <w:rFonts w:ascii="Arial" w:hAnsi="Arial" w:cs="Arial"/>
                <w:sz w:val="18"/>
                <w:szCs w:val="18"/>
                <w:cs/>
              </w:rPr>
              <w:t>589</w:t>
            </w:r>
            <w:r w:rsidRPr="001866D6">
              <w:rPr>
                <w:rFonts w:ascii="Arial" w:hAnsi="Arial" w:cs="Arial"/>
                <w:sz w:val="18"/>
                <w:szCs w:val="18"/>
              </w:rPr>
              <w:t>,</w:t>
            </w:r>
            <w:r w:rsidRPr="001866D6">
              <w:rPr>
                <w:rFonts w:ascii="Arial" w:hAnsi="Arial" w:cs="Arial"/>
                <w:sz w:val="18"/>
                <w:szCs w:val="18"/>
                <w:cs/>
              </w:rPr>
              <w:t>477</w:t>
            </w:r>
            <w:r w:rsidRPr="001866D6">
              <w:rPr>
                <w:rFonts w:ascii="Arial" w:hAnsi="Arial" w:cs="Arial"/>
                <w:sz w:val="18"/>
                <w:szCs w:val="18"/>
              </w:rPr>
              <w:t>,</w:t>
            </w:r>
            <w:r w:rsidRPr="001866D6">
              <w:rPr>
                <w:rFonts w:ascii="Arial" w:hAnsi="Arial" w:cs="Arial"/>
                <w:sz w:val="18"/>
                <w:szCs w:val="18"/>
                <w:cs/>
              </w:rPr>
              <w:t>690</w:t>
            </w:r>
          </w:p>
        </w:tc>
        <w:tc>
          <w:tcPr>
            <w:tcW w:w="1276" w:type="dxa"/>
            <w:tcBorders>
              <w:bottom w:val="single" w:sz="4" w:space="0" w:color="auto"/>
            </w:tcBorders>
            <w:shd w:val="clear" w:color="auto" w:fill="FAFAFA"/>
          </w:tcPr>
          <w:p w14:paraId="1C495DA6" w14:textId="1476AAA2"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cs/>
              </w:rPr>
              <w:t>81</w:t>
            </w:r>
            <w:r w:rsidRPr="001866D6">
              <w:rPr>
                <w:rFonts w:ascii="Arial" w:hAnsi="Arial" w:cs="Arial"/>
                <w:sz w:val="18"/>
                <w:szCs w:val="18"/>
              </w:rPr>
              <w:t>,</w:t>
            </w:r>
            <w:r w:rsidRPr="001866D6">
              <w:rPr>
                <w:rFonts w:ascii="Arial" w:hAnsi="Arial" w:cs="Arial"/>
                <w:sz w:val="18"/>
                <w:szCs w:val="18"/>
                <w:cs/>
              </w:rPr>
              <w:t>222</w:t>
            </w:r>
            <w:r w:rsidRPr="001866D6">
              <w:rPr>
                <w:rFonts w:ascii="Arial" w:hAnsi="Arial" w:cs="Arial"/>
                <w:sz w:val="18"/>
                <w:szCs w:val="18"/>
              </w:rPr>
              <w:t>,</w:t>
            </w:r>
            <w:r w:rsidRPr="001866D6">
              <w:rPr>
                <w:rFonts w:ascii="Arial" w:hAnsi="Arial" w:cs="Arial"/>
                <w:sz w:val="18"/>
                <w:szCs w:val="18"/>
                <w:cs/>
              </w:rPr>
              <w:t>852</w:t>
            </w:r>
          </w:p>
        </w:tc>
        <w:tc>
          <w:tcPr>
            <w:tcW w:w="1276" w:type="dxa"/>
            <w:tcBorders>
              <w:bottom w:val="single" w:sz="4" w:space="0" w:color="auto"/>
            </w:tcBorders>
            <w:shd w:val="clear" w:color="auto" w:fill="FAFAFA"/>
          </w:tcPr>
          <w:p w14:paraId="459A6399" w14:textId="76590F5F"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62,941,040</w:t>
            </w:r>
          </w:p>
        </w:tc>
        <w:tc>
          <w:tcPr>
            <w:tcW w:w="1417" w:type="dxa"/>
            <w:tcBorders>
              <w:bottom w:val="single" w:sz="4" w:space="0" w:color="auto"/>
            </w:tcBorders>
            <w:shd w:val="clear" w:color="auto" w:fill="FAFAFA"/>
          </w:tcPr>
          <w:p w14:paraId="4EEBCA8F" w14:textId="5AB16FD0" w:rsidR="00674D55" w:rsidRPr="001866D6" w:rsidRDefault="00674D55" w:rsidP="00674D55">
            <w:pPr>
              <w:ind w:right="-72"/>
              <w:jc w:val="right"/>
              <w:rPr>
                <w:rFonts w:ascii="Arial" w:hAnsi="Arial" w:cs="Arial"/>
                <w:sz w:val="18"/>
                <w:szCs w:val="18"/>
                <w:lang w:val="en-US"/>
              </w:rPr>
            </w:pPr>
            <w:r w:rsidRPr="001866D6">
              <w:rPr>
                <w:rFonts w:ascii="Arial" w:hAnsi="Arial" w:cs="Arial"/>
                <w:sz w:val="18"/>
                <w:szCs w:val="18"/>
              </w:rPr>
              <w:t>1,733,641,582</w:t>
            </w:r>
          </w:p>
        </w:tc>
      </w:tr>
    </w:tbl>
    <w:p w14:paraId="2FC4D414" w14:textId="7C843B5E" w:rsidR="007D6A76" w:rsidRPr="001866D6" w:rsidRDefault="007D6A76" w:rsidP="00235335">
      <w:pPr>
        <w:rPr>
          <w:rFonts w:ascii="Arial" w:hAnsi="Arial" w:cs="Arial"/>
          <w:sz w:val="18"/>
          <w:szCs w:val="18"/>
        </w:rPr>
      </w:pPr>
    </w:p>
    <w:p w14:paraId="77E686B2" w14:textId="77777777" w:rsidR="00046F95" w:rsidRPr="001866D6" w:rsidRDefault="00046F95" w:rsidP="00235335">
      <w:pPr>
        <w:rPr>
          <w:rFonts w:ascii="Arial" w:hAnsi="Arial" w:cs="Arial"/>
          <w:sz w:val="18"/>
          <w:szCs w:val="18"/>
        </w:rPr>
      </w:pPr>
    </w:p>
    <w:tbl>
      <w:tblPr>
        <w:tblW w:w="9544" w:type="dxa"/>
        <w:tblLayout w:type="fixed"/>
        <w:tblLook w:val="04A0" w:firstRow="1" w:lastRow="0" w:firstColumn="1" w:lastColumn="0" w:noHBand="0" w:noVBand="1"/>
      </w:tblPr>
      <w:tblGrid>
        <w:gridCol w:w="4158"/>
        <w:gridCol w:w="1417"/>
        <w:gridCol w:w="1418"/>
        <w:gridCol w:w="1134"/>
        <w:gridCol w:w="1417"/>
      </w:tblGrid>
      <w:tr w:rsidR="00AA0D79" w:rsidRPr="001866D6" w14:paraId="1D89F1CE" w14:textId="77777777" w:rsidTr="00452483">
        <w:trPr>
          <w:trHeight w:val="53"/>
        </w:trPr>
        <w:tc>
          <w:tcPr>
            <w:tcW w:w="4158" w:type="dxa"/>
            <w:shd w:val="clear" w:color="auto" w:fill="auto"/>
          </w:tcPr>
          <w:p w14:paraId="04F3F370" w14:textId="77777777" w:rsidR="00AA0D79" w:rsidRPr="001866D6" w:rsidRDefault="00AA0D79" w:rsidP="00B4267B">
            <w:pPr>
              <w:jc w:val="both"/>
              <w:rPr>
                <w:rFonts w:ascii="Arial" w:hAnsi="Arial" w:cs="Arial"/>
                <w:sz w:val="18"/>
                <w:szCs w:val="18"/>
                <w:lang w:val="en-US"/>
              </w:rPr>
            </w:pPr>
          </w:p>
        </w:tc>
        <w:tc>
          <w:tcPr>
            <w:tcW w:w="5386" w:type="dxa"/>
            <w:gridSpan w:val="4"/>
            <w:tcBorders>
              <w:top w:val="single" w:sz="4" w:space="0" w:color="auto"/>
            </w:tcBorders>
          </w:tcPr>
          <w:p w14:paraId="1DCEB1DB" w14:textId="77777777" w:rsidR="00AA0D79" w:rsidRPr="001866D6" w:rsidRDefault="00AA0D79" w:rsidP="00B4267B">
            <w:pPr>
              <w:ind w:right="-72"/>
              <w:jc w:val="right"/>
              <w:rPr>
                <w:rFonts w:ascii="Arial" w:hAnsi="Arial" w:cs="Arial"/>
                <w:b/>
                <w:bCs/>
                <w:sz w:val="18"/>
                <w:szCs w:val="18"/>
                <w:lang w:val="en-US"/>
              </w:rPr>
            </w:pPr>
            <w:r w:rsidRPr="001866D6">
              <w:rPr>
                <w:rFonts w:ascii="Arial" w:hAnsi="Arial" w:cs="Arial"/>
                <w:b/>
                <w:bCs/>
                <w:sz w:val="18"/>
                <w:szCs w:val="18"/>
                <w:lang w:val="en-US"/>
              </w:rPr>
              <w:t>Separate financial statements</w:t>
            </w:r>
          </w:p>
        </w:tc>
      </w:tr>
      <w:tr w:rsidR="00AA0D79" w:rsidRPr="001866D6" w14:paraId="1585968B" w14:textId="77777777" w:rsidTr="00452483">
        <w:tc>
          <w:tcPr>
            <w:tcW w:w="4158" w:type="dxa"/>
            <w:shd w:val="clear" w:color="auto" w:fill="auto"/>
          </w:tcPr>
          <w:p w14:paraId="500E3E1B" w14:textId="77777777" w:rsidR="00AA0D79" w:rsidRPr="001866D6" w:rsidRDefault="00AA0D79" w:rsidP="00B4267B">
            <w:pPr>
              <w:jc w:val="both"/>
              <w:rPr>
                <w:rFonts w:ascii="Arial" w:hAnsi="Arial" w:cs="Arial"/>
                <w:sz w:val="18"/>
                <w:szCs w:val="18"/>
                <w:lang w:val="en-US"/>
              </w:rPr>
            </w:pPr>
          </w:p>
        </w:tc>
        <w:tc>
          <w:tcPr>
            <w:tcW w:w="1417" w:type="dxa"/>
            <w:tcBorders>
              <w:top w:val="single" w:sz="4" w:space="0" w:color="auto"/>
            </w:tcBorders>
            <w:shd w:val="clear" w:color="auto" w:fill="auto"/>
            <w:vAlign w:val="bottom"/>
          </w:tcPr>
          <w:p w14:paraId="4D717C95" w14:textId="77777777" w:rsidR="00AA0D79" w:rsidRPr="001866D6" w:rsidRDefault="00AA0D79" w:rsidP="00B4267B">
            <w:pPr>
              <w:ind w:right="-72"/>
              <w:jc w:val="right"/>
              <w:rPr>
                <w:rFonts w:ascii="Arial" w:hAnsi="Arial" w:cs="Arial"/>
                <w:b/>
                <w:bCs/>
                <w:sz w:val="18"/>
                <w:szCs w:val="18"/>
                <w:cs/>
              </w:rPr>
            </w:pPr>
            <w:r w:rsidRPr="001866D6">
              <w:rPr>
                <w:rFonts w:ascii="Arial" w:hAnsi="Arial" w:cs="Arial"/>
                <w:b/>
                <w:bCs/>
                <w:sz w:val="18"/>
                <w:szCs w:val="18"/>
              </w:rPr>
              <w:t>Land</w:t>
            </w:r>
          </w:p>
        </w:tc>
        <w:tc>
          <w:tcPr>
            <w:tcW w:w="1418" w:type="dxa"/>
            <w:tcBorders>
              <w:top w:val="single" w:sz="4" w:space="0" w:color="auto"/>
            </w:tcBorders>
            <w:shd w:val="clear" w:color="auto" w:fill="auto"/>
            <w:vAlign w:val="bottom"/>
          </w:tcPr>
          <w:p w14:paraId="15C533C0" w14:textId="77777777" w:rsidR="00AA0D79" w:rsidRPr="001866D6" w:rsidRDefault="00AA0D79" w:rsidP="00B4267B">
            <w:pPr>
              <w:ind w:right="-72"/>
              <w:jc w:val="right"/>
              <w:rPr>
                <w:rFonts w:ascii="Arial" w:hAnsi="Arial" w:cs="Arial"/>
                <w:b/>
                <w:bCs/>
                <w:sz w:val="18"/>
                <w:szCs w:val="18"/>
                <w:cs/>
              </w:rPr>
            </w:pPr>
            <w:r w:rsidRPr="001866D6">
              <w:rPr>
                <w:rFonts w:ascii="Arial" w:hAnsi="Arial" w:cs="Arial"/>
                <w:b/>
                <w:bCs/>
                <w:sz w:val="18"/>
                <w:szCs w:val="18"/>
              </w:rPr>
              <w:t>Building</w:t>
            </w:r>
          </w:p>
        </w:tc>
        <w:tc>
          <w:tcPr>
            <w:tcW w:w="1134" w:type="dxa"/>
            <w:tcBorders>
              <w:top w:val="single" w:sz="4" w:space="0" w:color="auto"/>
            </w:tcBorders>
            <w:shd w:val="clear" w:color="auto" w:fill="auto"/>
            <w:vAlign w:val="bottom"/>
          </w:tcPr>
          <w:p w14:paraId="495F1B80" w14:textId="77777777" w:rsidR="00AA0D79" w:rsidRPr="001866D6" w:rsidRDefault="00AA0D79" w:rsidP="00B4267B">
            <w:pPr>
              <w:ind w:right="-72"/>
              <w:jc w:val="right"/>
              <w:rPr>
                <w:rFonts w:ascii="Arial" w:hAnsi="Arial" w:cs="Arial"/>
                <w:b/>
                <w:bCs/>
                <w:sz w:val="18"/>
                <w:szCs w:val="18"/>
              </w:rPr>
            </w:pPr>
            <w:r w:rsidRPr="001866D6">
              <w:rPr>
                <w:rFonts w:ascii="Arial" w:hAnsi="Arial" w:cs="Arial"/>
                <w:b/>
                <w:bCs/>
                <w:sz w:val="18"/>
                <w:szCs w:val="18"/>
              </w:rPr>
              <w:t>Motor</w:t>
            </w:r>
          </w:p>
          <w:p w14:paraId="60AED3AA" w14:textId="77777777" w:rsidR="00AA0D79" w:rsidRPr="001866D6" w:rsidRDefault="00AA0D79" w:rsidP="00B4267B">
            <w:pPr>
              <w:ind w:right="-72"/>
              <w:jc w:val="right"/>
              <w:rPr>
                <w:rFonts w:ascii="Arial" w:hAnsi="Arial" w:cs="Arial"/>
                <w:b/>
                <w:bCs/>
                <w:sz w:val="18"/>
                <w:szCs w:val="18"/>
                <w:cs/>
              </w:rPr>
            </w:pPr>
            <w:r w:rsidRPr="001866D6">
              <w:rPr>
                <w:rFonts w:ascii="Arial" w:hAnsi="Arial" w:cs="Arial"/>
                <w:b/>
                <w:bCs/>
                <w:sz w:val="18"/>
                <w:szCs w:val="18"/>
              </w:rPr>
              <w:t>vehicle</w:t>
            </w:r>
          </w:p>
        </w:tc>
        <w:tc>
          <w:tcPr>
            <w:tcW w:w="1417" w:type="dxa"/>
            <w:tcBorders>
              <w:top w:val="single" w:sz="4" w:space="0" w:color="auto"/>
            </w:tcBorders>
            <w:shd w:val="clear" w:color="auto" w:fill="auto"/>
            <w:vAlign w:val="bottom"/>
          </w:tcPr>
          <w:p w14:paraId="2DFB1C9E" w14:textId="77777777" w:rsidR="00AA0D79" w:rsidRPr="001866D6" w:rsidRDefault="00AA0D79" w:rsidP="00B4267B">
            <w:pPr>
              <w:ind w:right="-72"/>
              <w:jc w:val="right"/>
              <w:rPr>
                <w:rFonts w:ascii="Arial" w:hAnsi="Arial" w:cs="Arial"/>
                <w:b/>
                <w:bCs/>
                <w:sz w:val="18"/>
                <w:szCs w:val="18"/>
                <w:lang w:val="en-US"/>
              </w:rPr>
            </w:pPr>
            <w:r w:rsidRPr="001866D6">
              <w:rPr>
                <w:rFonts w:ascii="Arial" w:hAnsi="Arial" w:cs="Arial"/>
                <w:b/>
                <w:bCs/>
                <w:sz w:val="18"/>
                <w:szCs w:val="18"/>
              </w:rPr>
              <w:t>Total</w:t>
            </w:r>
          </w:p>
        </w:tc>
      </w:tr>
      <w:tr w:rsidR="00693F9A" w:rsidRPr="001866D6" w14:paraId="7E289E0B" w14:textId="77777777" w:rsidTr="00452483">
        <w:tc>
          <w:tcPr>
            <w:tcW w:w="4158" w:type="dxa"/>
            <w:shd w:val="clear" w:color="auto" w:fill="auto"/>
          </w:tcPr>
          <w:p w14:paraId="40ED0E5D" w14:textId="20B426C9" w:rsidR="00693F9A" w:rsidRPr="001866D6" w:rsidRDefault="001866D6" w:rsidP="00693F9A">
            <w:pPr>
              <w:jc w:val="both"/>
              <w:rPr>
                <w:rFonts w:ascii="Arial" w:hAnsi="Arial" w:cs="Arial"/>
                <w:sz w:val="18"/>
                <w:szCs w:val="18"/>
                <w:lang w:val="en-US"/>
              </w:rPr>
            </w:pPr>
            <w:r w:rsidRPr="001866D6">
              <w:rPr>
                <w:rFonts w:ascii="Arial" w:hAnsi="Arial" w:cs="Arial"/>
                <w:b/>
                <w:bCs/>
                <w:sz w:val="18"/>
                <w:szCs w:val="18"/>
                <w:lang w:val="en-US"/>
              </w:rPr>
              <w:t xml:space="preserve">For the year ended </w:t>
            </w:r>
            <w:r w:rsidR="00693F9A" w:rsidRPr="001866D6">
              <w:rPr>
                <w:rFonts w:ascii="Arial" w:hAnsi="Arial" w:cs="Arial"/>
                <w:b/>
                <w:bCs/>
                <w:sz w:val="18"/>
                <w:szCs w:val="18"/>
                <w:lang w:val="en-US"/>
              </w:rPr>
              <w:t>31 December 2020</w:t>
            </w:r>
          </w:p>
        </w:tc>
        <w:tc>
          <w:tcPr>
            <w:tcW w:w="1417" w:type="dxa"/>
            <w:tcBorders>
              <w:bottom w:val="single" w:sz="4" w:space="0" w:color="auto"/>
            </w:tcBorders>
            <w:shd w:val="clear" w:color="auto" w:fill="auto"/>
            <w:vAlign w:val="bottom"/>
          </w:tcPr>
          <w:p w14:paraId="614CE4A5" w14:textId="77777777" w:rsidR="00693F9A" w:rsidRPr="001866D6" w:rsidRDefault="00693F9A" w:rsidP="00693F9A">
            <w:pPr>
              <w:ind w:right="-72"/>
              <w:jc w:val="right"/>
              <w:rPr>
                <w:rFonts w:ascii="Arial" w:hAnsi="Arial" w:cs="Arial"/>
                <w:sz w:val="18"/>
                <w:szCs w:val="18"/>
                <w:cs/>
              </w:rPr>
            </w:pPr>
            <w:r w:rsidRPr="001866D6">
              <w:rPr>
                <w:rFonts w:ascii="Arial" w:hAnsi="Arial" w:cs="Arial"/>
                <w:b/>
                <w:bCs/>
                <w:sz w:val="18"/>
                <w:szCs w:val="18"/>
              </w:rPr>
              <w:t>Baht</w:t>
            </w:r>
          </w:p>
        </w:tc>
        <w:tc>
          <w:tcPr>
            <w:tcW w:w="1418" w:type="dxa"/>
            <w:tcBorders>
              <w:bottom w:val="single" w:sz="4" w:space="0" w:color="auto"/>
            </w:tcBorders>
            <w:shd w:val="clear" w:color="auto" w:fill="auto"/>
            <w:vAlign w:val="bottom"/>
          </w:tcPr>
          <w:p w14:paraId="5DEC6621" w14:textId="77777777" w:rsidR="00693F9A" w:rsidRPr="001866D6" w:rsidRDefault="00693F9A" w:rsidP="00693F9A">
            <w:pPr>
              <w:ind w:right="-72"/>
              <w:jc w:val="right"/>
              <w:rPr>
                <w:rFonts w:ascii="Arial" w:hAnsi="Arial" w:cs="Arial"/>
                <w:sz w:val="18"/>
                <w:szCs w:val="18"/>
                <w:cs/>
              </w:rPr>
            </w:pPr>
            <w:r w:rsidRPr="001866D6">
              <w:rPr>
                <w:rFonts w:ascii="Arial" w:hAnsi="Arial" w:cs="Arial"/>
                <w:b/>
                <w:bCs/>
                <w:sz w:val="18"/>
                <w:szCs w:val="18"/>
              </w:rPr>
              <w:t>Baht</w:t>
            </w:r>
          </w:p>
        </w:tc>
        <w:tc>
          <w:tcPr>
            <w:tcW w:w="1134" w:type="dxa"/>
            <w:tcBorders>
              <w:bottom w:val="single" w:sz="4" w:space="0" w:color="auto"/>
            </w:tcBorders>
            <w:shd w:val="clear" w:color="auto" w:fill="auto"/>
            <w:vAlign w:val="bottom"/>
          </w:tcPr>
          <w:p w14:paraId="5116F82C" w14:textId="77777777" w:rsidR="00693F9A" w:rsidRPr="001866D6" w:rsidRDefault="00693F9A" w:rsidP="00693F9A">
            <w:pPr>
              <w:ind w:right="-72"/>
              <w:jc w:val="right"/>
              <w:rPr>
                <w:rFonts w:ascii="Arial" w:hAnsi="Arial" w:cs="Arial"/>
                <w:sz w:val="18"/>
                <w:szCs w:val="18"/>
                <w:cs/>
              </w:rPr>
            </w:pPr>
            <w:r w:rsidRPr="001866D6">
              <w:rPr>
                <w:rFonts w:ascii="Arial" w:hAnsi="Arial" w:cs="Arial"/>
                <w:b/>
                <w:bCs/>
                <w:sz w:val="18"/>
                <w:szCs w:val="18"/>
              </w:rPr>
              <w:t>Baht</w:t>
            </w:r>
          </w:p>
        </w:tc>
        <w:tc>
          <w:tcPr>
            <w:tcW w:w="1417" w:type="dxa"/>
            <w:tcBorders>
              <w:bottom w:val="single" w:sz="4" w:space="0" w:color="auto"/>
            </w:tcBorders>
            <w:shd w:val="clear" w:color="auto" w:fill="auto"/>
            <w:vAlign w:val="bottom"/>
          </w:tcPr>
          <w:p w14:paraId="793B974F" w14:textId="77777777" w:rsidR="00693F9A" w:rsidRPr="001866D6" w:rsidRDefault="00693F9A" w:rsidP="00693F9A">
            <w:pPr>
              <w:ind w:right="-72"/>
              <w:jc w:val="right"/>
              <w:rPr>
                <w:rFonts w:ascii="Arial" w:hAnsi="Arial" w:cs="Arial"/>
                <w:sz w:val="18"/>
                <w:szCs w:val="18"/>
                <w:cs/>
              </w:rPr>
            </w:pPr>
            <w:r w:rsidRPr="001866D6">
              <w:rPr>
                <w:rFonts w:ascii="Arial" w:hAnsi="Arial" w:cs="Arial"/>
                <w:b/>
                <w:bCs/>
                <w:sz w:val="18"/>
                <w:szCs w:val="18"/>
              </w:rPr>
              <w:t>Baht</w:t>
            </w:r>
          </w:p>
        </w:tc>
      </w:tr>
      <w:tr w:rsidR="00693F9A" w:rsidRPr="001866D6" w14:paraId="419F9C13" w14:textId="77777777" w:rsidTr="00452483">
        <w:tc>
          <w:tcPr>
            <w:tcW w:w="4158" w:type="dxa"/>
            <w:shd w:val="clear" w:color="auto" w:fill="auto"/>
          </w:tcPr>
          <w:p w14:paraId="7743FF02" w14:textId="77777777" w:rsidR="00693F9A" w:rsidRPr="001866D6" w:rsidRDefault="00693F9A" w:rsidP="00693F9A">
            <w:pPr>
              <w:jc w:val="both"/>
              <w:rPr>
                <w:rFonts w:ascii="Arial" w:hAnsi="Arial" w:cs="Arial"/>
                <w:sz w:val="18"/>
                <w:szCs w:val="18"/>
                <w:lang w:val="en-US"/>
              </w:rPr>
            </w:pPr>
          </w:p>
        </w:tc>
        <w:tc>
          <w:tcPr>
            <w:tcW w:w="1417" w:type="dxa"/>
            <w:tcBorders>
              <w:top w:val="single" w:sz="4" w:space="0" w:color="auto"/>
            </w:tcBorders>
            <w:shd w:val="clear" w:color="auto" w:fill="auto"/>
          </w:tcPr>
          <w:p w14:paraId="069AE90A" w14:textId="77777777" w:rsidR="00693F9A" w:rsidRPr="001866D6" w:rsidRDefault="00693F9A" w:rsidP="00693F9A">
            <w:pPr>
              <w:ind w:right="-72"/>
              <w:jc w:val="right"/>
              <w:rPr>
                <w:rFonts w:ascii="Arial" w:hAnsi="Arial" w:cs="Arial"/>
                <w:b/>
                <w:bCs/>
                <w:sz w:val="18"/>
                <w:szCs w:val="18"/>
                <w:lang w:val="en-US"/>
              </w:rPr>
            </w:pPr>
          </w:p>
        </w:tc>
        <w:tc>
          <w:tcPr>
            <w:tcW w:w="1418" w:type="dxa"/>
            <w:tcBorders>
              <w:top w:val="single" w:sz="4" w:space="0" w:color="auto"/>
            </w:tcBorders>
            <w:shd w:val="clear" w:color="auto" w:fill="auto"/>
          </w:tcPr>
          <w:p w14:paraId="7FEADB1A" w14:textId="77777777" w:rsidR="00693F9A" w:rsidRPr="001866D6" w:rsidRDefault="00693F9A" w:rsidP="00693F9A">
            <w:pPr>
              <w:ind w:right="-72"/>
              <w:jc w:val="right"/>
              <w:rPr>
                <w:rFonts w:ascii="Arial" w:hAnsi="Arial" w:cs="Arial"/>
                <w:b/>
                <w:bCs/>
                <w:sz w:val="18"/>
                <w:szCs w:val="18"/>
                <w:lang w:val="en-US"/>
              </w:rPr>
            </w:pPr>
          </w:p>
        </w:tc>
        <w:tc>
          <w:tcPr>
            <w:tcW w:w="1134" w:type="dxa"/>
            <w:tcBorders>
              <w:top w:val="single" w:sz="4" w:space="0" w:color="auto"/>
            </w:tcBorders>
            <w:shd w:val="clear" w:color="auto" w:fill="auto"/>
          </w:tcPr>
          <w:p w14:paraId="6FE476AB" w14:textId="77777777" w:rsidR="00693F9A" w:rsidRPr="001866D6" w:rsidRDefault="00693F9A" w:rsidP="00693F9A">
            <w:pPr>
              <w:ind w:right="-72"/>
              <w:jc w:val="right"/>
              <w:rPr>
                <w:rFonts w:ascii="Arial" w:hAnsi="Arial" w:cs="Arial"/>
                <w:b/>
                <w:bCs/>
                <w:sz w:val="18"/>
                <w:szCs w:val="18"/>
                <w:lang w:val="en-US"/>
              </w:rPr>
            </w:pPr>
          </w:p>
        </w:tc>
        <w:tc>
          <w:tcPr>
            <w:tcW w:w="1417" w:type="dxa"/>
            <w:tcBorders>
              <w:top w:val="single" w:sz="4" w:space="0" w:color="auto"/>
            </w:tcBorders>
            <w:shd w:val="clear" w:color="auto" w:fill="auto"/>
          </w:tcPr>
          <w:p w14:paraId="2AA972A3" w14:textId="77777777" w:rsidR="00693F9A" w:rsidRPr="001866D6" w:rsidRDefault="00693F9A" w:rsidP="00693F9A">
            <w:pPr>
              <w:ind w:right="-72"/>
              <w:jc w:val="right"/>
              <w:rPr>
                <w:rFonts w:ascii="Arial" w:hAnsi="Arial" w:cs="Arial"/>
                <w:b/>
                <w:bCs/>
                <w:sz w:val="18"/>
                <w:szCs w:val="18"/>
                <w:lang w:val="en-US"/>
              </w:rPr>
            </w:pPr>
          </w:p>
        </w:tc>
      </w:tr>
      <w:tr w:rsidR="00693F9A" w:rsidRPr="001866D6" w14:paraId="59DA875D" w14:textId="77777777" w:rsidTr="00452483">
        <w:tc>
          <w:tcPr>
            <w:tcW w:w="4158" w:type="dxa"/>
            <w:shd w:val="clear" w:color="auto" w:fill="auto"/>
          </w:tcPr>
          <w:p w14:paraId="23335BF9" w14:textId="7BE99B0E" w:rsidR="00693F9A" w:rsidRPr="001866D6" w:rsidRDefault="00693F9A" w:rsidP="00693F9A">
            <w:pPr>
              <w:jc w:val="both"/>
              <w:rPr>
                <w:rFonts w:ascii="Arial" w:hAnsi="Arial" w:cs="Arial"/>
                <w:b/>
                <w:bCs/>
                <w:sz w:val="18"/>
                <w:szCs w:val="18"/>
                <w:lang w:val="en-US"/>
              </w:rPr>
            </w:pPr>
            <w:r w:rsidRPr="001866D6">
              <w:rPr>
                <w:rFonts w:ascii="Arial" w:hAnsi="Arial" w:cs="Arial"/>
                <w:sz w:val="18"/>
                <w:szCs w:val="18"/>
                <w:lang w:val="en-US"/>
              </w:rPr>
              <w:t>Opening net book value</w:t>
            </w:r>
          </w:p>
        </w:tc>
        <w:tc>
          <w:tcPr>
            <w:tcW w:w="1417" w:type="dxa"/>
            <w:shd w:val="clear" w:color="auto" w:fill="auto"/>
            <w:vAlign w:val="bottom"/>
          </w:tcPr>
          <w:p w14:paraId="045C157C" w14:textId="09A7D666"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285,897,099</w:t>
            </w:r>
          </w:p>
        </w:tc>
        <w:tc>
          <w:tcPr>
            <w:tcW w:w="1418" w:type="dxa"/>
            <w:shd w:val="clear" w:color="auto" w:fill="auto"/>
            <w:vAlign w:val="bottom"/>
          </w:tcPr>
          <w:p w14:paraId="5BB0E819" w14:textId="4361C61D"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35,748,059</w:t>
            </w:r>
          </w:p>
        </w:tc>
        <w:tc>
          <w:tcPr>
            <w:tcW w:w="1134" w:type="dxa"/>
            <w:shd w:val="clear" w:color="auto" w:fill="auto"/>
            <w:vAlign w:val="bottom"/>
          </w:tcPr>
          <w:p w14:paraId="2CC4EDCF" w14:textId="4DD89EA2"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1,186,063</w:t>
            </w:r>
          </w:p>
        </w:tc>
        <w:tc>
          <w:tcPr>
            <w:tcW w:w="1417" w:type="dxa"/>
            <w:shd w:val="clear" w:color="auto" w:fill="auto"/>
            <w:vAlign w:val="bottom"/>
          </w:tcPr>
          <w:p w14:paraId="19E3F92A" w14:textId="6A3A6DA8"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322,831,221</w:t>
            </w:r>
          </w:p>
        </w:tc>
      </w:tr>
      <w:tr w:rsidR="00693F9A" w:rsidRPr="001866D6" w14:paraId="5819BE12" w14:textId="77777777" w:rsidTr="00452483">
        <w:tc>
          <w:tcPr>
            <w:tcW w:w="4158" w:type="dxa"/>
            <w:shd w:val="clear" w:color="auto" w:fill="auto"/>
          </w:tcPr>
          <w:p w14:paraId="2F87E316" w14:textId="77777777" w:rsidR="00693F9A" w:rsidRPr="001866D6" w:rsidRDefault="00693F9A" w:rsidP="00693F9A">
            <w:pPr>
              <w:jc w:val="both"/>
              <w:rPr>
                <w:rFonts w:ascii="Arial" w:hAnsi="Arial" w:cs="Arial"/>
                <w:sz w:val="18"/>
                <w:szCs w:val="18"/>
                <w:lang w:val="en-US"/>
              </w:rPr>
            </w:pPr>
            <w:r w:rsidRPr="001866D6">
              <w:rPr>
                <w:rFonts w:ascii="Arial" w:hAnsi="Arial" w:cs="Arial"/>
                <w:sz w:val="18"/>
                <w:szCs w:val="18"/>
                <w:lang w:val="en-US"/>
              </w:rPr>
              <w:t>Additions</w:t>
            </w:r>
          </w:p>
        </w:tc>
        <w:tc>
          <w:tcPr>
            <w:tcW w:w="1417" w:type="dxa"/>
            <w:shd w:val="clear" w:color="auto" w:fill="auto"/>
          </w:tcPr>
          <w:p w14:paraId="0B1F96D7" w14:textId="7ECA0B2C"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148,878</w:t>
            </w:r>
          </w:p>
        </w:tc>
        <w:tc>
          <w:tcPr>
            <w:tcW w:w="1418" w:type="dxa"/>
            <w:shd w:val="clear" w:color="auto" w:fill="auto"/>
          </w:tcPr>
          <w:p w14:paraId="55EA7365" w14:textId="47ABC55B"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w:t>
            </w:r>
          </w:p>
        </w:tc>
        <w:tc>
          <w:tcPr>
            <w:tcW w:w="1134" w:type="dxa"/>
            <w:shd w:val="clear" w:color="auto" w:fill="auto"/>
          </w:tcPr>
          <w:p w14:paraId="1E59D9DD" w14:textId="70E7405B"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w:t>
            </w:r>
          </w:p>
        </w:tc>
        <w:tc>
          <w:tcPr>
            <w:tcW w:w="1417" w:type="dxa"/>
            <w:shd w:val="clear" w:color="auto" w:fill="auto"/>
          </w:tcPr>
          <w:p w14:paraId="7807A389" w14:textId="07E131DA"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148,878</w:t>
            </w:r>
          </w:p>
        </w:tc>
      </w:tr>
      <w:tr w:rsidR="00693F9A" w:rsidRPr="001866D6" w14:paraId="5EE3E005" w14:textId="77777777" w:rsidTr="00452483">
        <w:tc>
          <w:tcPr>
            <w:tcW w:w="4158" w:type="dxa"/>
            <w:shd w:val="clear" w:color="auto" w:fill="auto"/>
          </w:tcPr>
          <w:p w14:paraId="6E9DA9C1" w14:textId="77777777" w:rsidR="00693F9A" w:rsidRPr="001866D6" w:rsidRDefault="00693F9A" w:rsidP="00693F9A">
            <w:pPr>
              <w:jc w:val="both"/>
              <w:rPr>
                <w:rFonts w:ascii="Arial" w:hAnsi="Arial" w:cs="Arial"/>
                <w:sz w:val="18"/>
                <w:szCs w:val="18"/>
                <w:lang w:val="en-US"/>
              </w:rPr>
            </w:pPr>
            <w:r w:rsidRPr="001866D6">
              <w:rPr>
                <w:rFonts w:ascii="Arial" w:hAnsi="Arial" w:cs="Arial"/>
                <w:sz w:val="18"/>
                <w:szCs w:val="18"/>
                <w:lang w:val="en-US"/>
              </w:rPr>
              <w:t>Depreciation charge</w:t>
            </w:r>
          </w:p>
        </w:tc>
        <w:tc>
          <w:tcPr>
            <w:tcW w:w="1417" w:type="dxa"/>
            <w:shd w:val="clear" w:color="auto" w:fill="auto"/>
          </w:tcPr>
          <w:p w14:paraId="31863C90" w14:textId="36B4B59B"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(30,059,106)</w:t>
            </w:r>
          </w:p>
        </w:tc>
        <w:tc>
          <w:tcPr>
            <w:tcW w:w="1418" w:type="dxa"/>
            <w:shd w:val="clear" w:color="auto" w:fill="auto"/>
          </w:tcPr>
          <w:p w14:paraId="05CE2613" w14:textId="38EE3865"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(8,201,555)</w:t>
            </w:r>
          </w:p>
        </w:tc>
        <w:tc>
          <w:tcPr>
            <w:tcW w:w="1134" w:type="dxa"/>
            <w:shd w:val="clear" w:color="auto" w:fill="auto"/>
          </w:tcPr>
          <w:p w14:paraId="50975E80" w14:textId="7363D61D"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(424,647)</w:t>
            </w:r>
          </w:p>
        </w:tc>
        <w:tc>
          <w:tcPr>
            <w:tcW w:w="1417" w:type="dxa"/>
            <w:shd w:val="clear" w:color="auto" w:fill="auto"/>
          </w:tcPr>
          <w:p w14:paraId="5A1125CC" w14:textId="7A93F1AA"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(38,685,308)</w:t>
            </w:r>
          </w:p>
        </w:tc>
      </w:tr>
      <w:tr w:rsidR="00693F9A" w:rsidRPr="001866D6" w14:paraId="382AD24F" w14:textId="77777777" w:rsidTr="00452483">
        <w:trPr>
          <w:trHeight w:val="238"/>
        </w:trPr>
        <w:tc>
          <w:tcPr>
            <w:tcW w:w="4158" w:type="dxa"/>
            <w:shd w:val="clear" w:color="auto" w:fill="auto"/>
          </w:tcPr>
          <w:p w14:paraId="671602A5" w14:textId="7736E2FD" w:rsidR="00693F9A" w:rsidRPr="001866D6" w:rsidRDefault="00693F9A" w:rsidP="00987857">
            <w:pPr>
              <w:jc w:val="both"/>
              <w:rPr>
                <w:rFonts w:ascii="Arial" w:hAnsi="Arial" w:cs="Arial"/>
                <w:sz w:val="18"/>
                <w:szCs w:val="18"/>
                <w:lang w:val="en-US"/>
              </w:rPr>
            </w:pPr>
            <w:r w:rsidRPr="001866D6">
              <w:rPr>
                <w:rFonts w:ascii="Arial" w:hAnsi="Arial" w:cs="Arial"/>
                <w:sz w:val="18"/>
                <w:szCs w:val="18"/>
                <w:lang w:val="en-US"/>
              </w:rPr>
              <w:t xml:space="preserve">Adjustments related </w:t>
            </w:r>
            <w:r w:rsidR="00987857">
              <w:rPr>
                <w:rFonts w:ascii="Arial" w:hAnsi="Arial" w:cs="Arial"/>
                <w:sz w:val="18"/>
                <w:szCs w:val="18"/>
                <w:lang w:val="en-US"/>
              </w:rPr>
              <w:t xml:space="preserve">to </w:t>
            </w:r>
            <w:r w:rsidRPr="001866D6">
              <w:rPr>
                <w:rFonts w:ascii="Arial" w:hAnsi="Arial" w:cs="Arial"/>
                <w:sz w:val="18"/>
                <w:szCs w:val="18"/>
                <w:lang w:val="en-US"/>
              </w:rPr>
              <w:t>renewal of contract</w:t>
            </w:r>
          </w:p>
        </w:tc>
        <w:tc>
          <w:tcPr>
            <w:tcW w:w="1417" w:type="dxa"/>
            <w:tcBorders>
              <w:bottom w:val="single" w:sz="4" w:space="0" w:color="auto"/>
            </w:tcBorders>
            <w:shd w:val="clear" w:color="auto" w:fill="auto"/>
            <w:vAlign w:val="bottom"/>
          </w:tcPr>
          <w:p w14:paraId="5270642F" w14:textId="700FF4A8" w:rsidR="00693F9A" w:rsidRPr="001866D6" w:rsidRDefault="00693F9A" w:rsidP="009D072A">
            <w:pPr>
              <w:ind w:right="-72"/>
              <w:jc w:val="right"/>
              <w:rPr>
                <w:rFonts w:ascii="Arial" w:hAnsi="Arial" w:cs="Arial"/>
                <w:sz w:val="18"/>
                <w:szCs w:val="18"/>
              </w:rPr>
            </w:pPr>
            <w:r w:rsidRPr="001866D6">
              <w:rPr>
                <w:rFonts w:ascii="Arial" w:hAnsi="Arial" w:cs="Arial"/>
                <w:sz w:val="18"/>
                <w:szCs w:val="18"/>
              </w:rPr>
              <w:t>19,791,817</w:t>
            </w:r>
          </w:p>
        </w:tc>
        <w:tc>
          <w:tcPr>
            <w:tcW w:w="1418" w:type="dxa"/>
            <w:tcBorders>
              <w:bottom w:val="single" w:sz="4" w:space="0" w:color="auto"/>
            </w:tcBorders>
            <w:shd w:val="clear" w:color="auto" w:fill="auto"/>
            <w:vAlign w:val="bottom"/>
          </w:tcPr>
          <w:p w14:paraId="3CC03CA9" w14:textId="03031CCB" w:rsidR="00693F9A" w:rsidRPr="001866D6" w:rsidRDefault="00693F9A" w:rsidP="009D072A">
            <w:pPr>
              <w:tabs>
                <w:tab w:val="center" w:pos="636"/>
                <w:tab w:val="right" w:pos="1273"/>
              </w:tabs>
              <w:ind w:right="-72"/>
              <w:jc w:val="right"/>
              <w:rPr>
                <w:rFonts w:ascii="Arial" w:hAnsi="Arial" w:cs="Arial"/>
                <w:sz w:val="18"/>
                <w:szCs w:val="18"/>
              </w:rPr>
            </w:pPr>
            <w:r w:rsidRPr="001866D6">
              <w:rPr>
                <w:rFonts w:ascii="Arial" w:hAnsi="Arial" w:cs="Arial"/>
                <w:sz w:val="18"/>
                <w:szCs w:val="18"/>
              </w:rPr>
              <w:t>(297,620)</w:t>
            </w:r>
          </w:p>
        </w:tc>
        <w:tc>
          <w:tcPr>
            <w:tcW w:w="1134" w:type="dxa"/>
            <w:tcBorders>
              <w:bottom w:val="single" w:sz="4" w:space="0" w:color="auto"/>
            </w:tcBorders>
            <w:shd w:val="clear" w:color="auto" w:fill="auto"/>
            <w:vAlign w:val="bottom"/>
          </w:tcPr>
          <w:p w14:paraId="35E3F437" w14:textId="644F1312" w:rsidR="00693F9A" w:rsidRPr="001866D6" w:rsidRDefault="00693F9A" w:rsidP="009D072A">
            <w:pPr>
              <w:ind w:right="-72"/>
              <w:jc w:val="right"/>
              <w:rPr>
                <w:rFonts w:ascii="Arial" w:hAnsi="Arial" w:cs="Arial"/>
                <w:sz w:val="18"/>
                <w:szCs w:val="18"/>
              </w:rPr>
            </w:pPr>
            <w:r w:rsidRPr="001866D6">
              <w:rPr>
                <w:rFonts w:ascii="Arial" w:hAnsi="Arial" w:cs="Arial"/>
                <w:sz w:val="18"/>
                <w:szCs w:val="18"/>
              </w:rPr>
              <w:t>(9,920)</w:t>
            </w:r>
          </w:p>
        </w:tc>
        <w:tc>
          <w:tcPr>
            <w:tcW w:w="1417" w:type="dxa"/>
            <w:tcBorders>
              <w:bottom w:val="single" w:sz="4" w:space="0" w:color="auto"/>
            </w:tcBorders>
            <w:shd w:val="clear" w:color="auto" w:fill="auto"/>
            <w:vAlign w:val="bottom"/>
          </w:tcPr>
          <w:p w14:paraId="051CAD23" w14:textId="450E0B6C" w:rsidR="00693F9A" w:rsidRPr="001866D6" w:rsidRDefault="00693F9A" w:rsidP="009D072A">
            <w:pPr>
              <w:ind w:right="-72"/>
              <w:jc w:val="right"/>
              <w:rPr>
                <w:rFonts w:ascii="Arial" w:hAnsi="Arial" w:cs="Arial"/>
                <w:sz w:val="18"/>
                <w:szCs w:val="18"/>
              </w:rPr>
            </w:pPr>
            <w:r w:rsidRPr="001866D6">
              <w:rPr>
                <w:rFonts w:ascii="Arial" w:hAnsi="Arial" w:cs="Arial"/>
                <w:sz w:val="18"/>
                <w:szCs w:val="18"/>
              </w:rPr>
              <w:t>19,484,277</w:t>
            </w:r>
          </w:p>
        </w:tc>
      </w:tr>
      <w:tr w:rsidR="00693F9A" w:rsidRPr="001866D6" w14:paraId="39B37700" w14:textId="77777777" w:rsidTr="00452483">
        <w:trPr>
          <w:trHeight w:val="235"/>
        </w:trPr>
        <w:tc>
          <w:tcPr>
            <w:tcW w:w="4158" w:type="dxa"/>
            <w:shd w:val="clear" w:color="auto" w:fill="auto"/>
          </w:tcPr>
          <w:p w14:paraId="5DD2FC2F" w14:textId="77777777" w:rsidR="00693F9A" w:rsidRPr="001866D6" w:rsidRDefault="00693F9A" w:rsidP="00693F9A">
            <w:pPr>
              <w:jc w:val="both"/>
              <w:rPr>
                <w:rFonts w:ascii="Arial" w:hAnsi="Arial" w:cs="Arial"/>
                <w:sz w:val="18"/>
                <w:szCs w:val="18"/>
                <w:lang w:val="en-US"/>
              </w:rPr>
            </w:pPr>
          </w:p>
        </w:tc>
        <w:tc>
          <w:tcPr>
            <w:tcW w:w="1417" w:type="dxa"/>
            <w:tcBorders>
              <w:top w:val="single" w:sz="4" w:space="0" w:color="auto"/>
            </w:tcBorders>
            <w:shd w:val="clear" w:color="auto" w:fill="auto"/>
          </w:tcPr>
          <w:p w14:paraId="02218EF7" w14:textId="77777777" w:rsidR="00693F9A" w:rsidRPr="001866D6" w:rsidRDefault="00693F9A" w:rsidP="00693F9A">
            <w:pPr>
              <w:ind w:right="-72"/>
              <w:jc w:val="right"/>
              <w:rPr>
                <w:rFonts w:ascii="Arial" w:hAnsi="Arial" w:cs="Arial"/>
                <w:sz w:val="18"/>
                <w:szCs w:val="18"/>
                <w:lang w:val="en-US"/>
              </w:rPr>
            </w:pPr>
          </w:p>
        </w:tc>
        <w:tc>
          <w:tcPr>
            <w:tcW w:w="1418" w:type="dxa"/>
            <w:tcBorders>
              <w:top w:val="single" w:sz="4" w:space="0" w:color="auto"/>
            </w:tcBorders>
            <w:shd w:val="clear" w:color="auto" w:fill="auto"/>
          </w:tcPr>
          <w:p w14:paraId="5C763ED2" w14:textId="77777777" w:rsidR="00693F9A" w:rsidRPr="001866D6" w:rsidRDefault="00693F9A" w:rsidP="00693F9A">
            <w:pPr>
              <w:ind w:right="-72"/>
              <w:jc w:val="right"/>
              <w:rPr>
                <w:rFonts w:ascii="Arial" w:hAnsi="Arial" w:cs="Arial"/>
                <w:sz w:val="18"/>
                <w:szCs w:val="18"/>
                <w:lang w:val="en-US"/>
              </w:rPr>
            </w:pPr>
          </w:p>
        </w:tc>
        <w:tc>
          <w:tcPr>
            <w:tcW w:w="1134" w:type="dxa"/>
            <w:tcBorders>
              <w:top w:val="single" w:sz="4" w:space="0" w:color="auto"/>
            </w:tcBorders>
            <w:shd w:val="clear" w:color="auto" w:fill="auto"/>
          </w:tcPr>
          <w:p w14:paraId="3F54D4C2" w14:textId="77777777" w:rsidR="00693F9A" w:rsidRPr="001866D6" w:rsidRDefault="00693F9A" w:rsidP="00693F9A">
            <w:pPr>
              <w:ind w:right="-72"/>
              <w:jc w:val="right"/>
              <w:rPr>
                <w:rFonts w:ascii="Arial" w:hAnsi="Arial" w:cs="Arial"/>
                <w:sz w:val="18"/>
                <w:szCs w:val="18"/>
                <w:lang w:val="en-US"/>
              </w:rPr>
            </w:pPr>
          </w:p>
        </w:tc>
        <w:tc>
          <w:tcPr>
            <w:tcW w:w="1417" w:type="dxa"/>
            <w:tcBorders>
              <w:top w:val="single" w:sz="4" w:space="0" w:color="auto"/>
            </w:tcBorders>
            <w:shd w:val="clear" w:color="auto" w:fill="auto"/>
          </w:tcPr>
          <w:p w14:paraId="3472F87C" w14:textId="77777777" w:rsidR="00693F9A" w:rsidRPr="001866D6" w:rsidRDefault="00693F9A" w:rsidP="00693F9A">
            <w:pPr>
              <w:ind w:right="-72"/>
              <w:jc w:val="right"/>
              <w:rPr>
                <w:rFonts w:ascii="Arial" w:hAnsi="Arial" w:cs="Arial"/>
                <w:sz w:val="18"/>
                <w:szCs w:val="18"/>
                <w:lang w:val="en-US"/>
              </w:rPr>
            </w:pPr>
          </w:p>
        </w:tc>
      </w:tr>
      <w:tr w:rsidR="00693F9A" w:rsidRPr="001866D6" w14:paraId="36B383AB" w14:textId="77777777" w:rsidTr="00452483">
        <w:trPr>
          <w:trHeight w:val="80"/>
        </w:trPr>
        <w:tc>
          <w:tcPr>
            <w:tcW w:w="4158" w:type="dxa"/>
            <w:shd w:val="clear" w:color="auto" w:fill="auto"/>
          </w:tcPr>
          <w:p w14:paraId="34E91F8E" w14:textId="77777777" w:rsidR="00693F9A" w:rsidRPr="001866D6" w:rsidRDefault="00693F9A" w:rsidP="00693F9A">
            <w:pPr>
              <w:jc w:val="both"/>
              <w:rPr>
                <w:rFonts w:ascii="Arial" w:hAnsi="Arial" w:cs="Arial"/>
                <w:sz w:val="18"/>
                <w:szCs w:val="18"/>
                <w:lang w:val="en-US"/>
              </w:rPr>
            </w:pPr>
            <w:r w:rsidRPr="001866D6">
              <w:rPr>
                <w:rFonts w:ascii="Arial" w:hAnsi="Arial" w:cs="Arial"/>
                <w:sz w:val="18"/>
                <w:szCs w:val="18"/>
                <w:lang w:val="en-US"/>
              </w:rPr>
              <w:t>Closing net book value</w:t>
            </w:r>
          </w:p>
        </w:tc>
        <w:tc>
          <w:tcPr>
            <w:tcW w:w="1417" w:type="dxa"/>
            <w:tcBorders>
              <w:bottom w:val="single" w:sz="4" w:space="0" w:color="auto"/>
            </w:tcBorders>
            <w:shd w:val="clear" w:color="auto" w:fill="auto"/>
          </w:tcPr>
          <w:p w14:paraId="6E6C5B48" w14:textId="4A0E12B0"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275,778,688</w:t>
            </w:r>
          </w:p>
        </w:tc>
        <w:tc>
          <w:tcPr>
            <w:tcW w:w="1418" w:type="dxa"/>
            <w:tcBorders>
              <w:bottom w:val="single" w:sz="4" w:space="0" w:color="auto"/>
            </w:tcBorders>
            <w:shd w:val="clear" w:color="auto" w:fill="auto"/>
          </w:tcPr>
          <w:p w14:paraId="4DF6CB0C" w14:textId="443603E6"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27,248,884</w:t>
            </w:r>
          </w:p>
        </w:tc>
        <w:tc>
          <w:tcPr>
            <w:tcW w:w="1134" w:type="dxa"/>
            <w:tcBorders>
              <w:bottom w:val="single" w:sz="4" w:space="0" w:color="auto"/>
            </w:tcBorders>
            <w:shd w:val="clear" w:color="auto" w:fill="auto"/>
          </w:tcPr>
          <w:p w14:paraId="0FD868CC" w14:textId="2D8175E6"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751,496</w:t>
            </w:r>
          </w:p>
        </w:tc>
        <w:tc>
          <w:tcPr>
            <w:tcW w:w="1417" w:type="dxa"/>
            <w:tcBorders>
              <w:bottom w:val="single" w:sz="4" w:space="0" w:color="auto"/>
            </w:tcBorders>
            <w:shd w:val="clear" w:color="auto" w:fill="auto"/>
          </w:tcPr>
          <w:p w14:paraId="7C3920FD" w14:textId="1824D7B7" w:rsidR="00693F9A" w:rsidRPr="001866D6" w:rsidRDefault="00693F9A" w:rsidP="00693F9A">
            <w:pPr>
              <w:ind w:right="-72"/>
              <w:jc w:val="right"/>
              <w:rPr>
                <w:rFonts w:ascii="Arial" w:hAnsi="Arial" w:cs="Arial"/>
                <w:sz w:val="18"/>
                <w:szCs w:val="18"/>
                <w:lang w:val="en-US"/>
              </w:rPr>
            </w:pPr>
            <w:r w:rsidRPr="001866D6">
              <w:rPr>
                <w:rFonts w:ascii="Arial" w:hAnsi="Arial" w:cs="Arial"/>
                <w:sz w:val="18"/>
                <w:szCs w:val="18"/>
              </w:rPr>
              <w:t>303,779,068</w:t>
            </w:r>
          </w:p>
        </w:tc>
      </w:tr>
    </w:tbl>
    <w:p w14:paraId="5FDEE494" w14:textId="6A7F3541" w:rsidR="00AA0D79" w:rsidRPr="001866D6" w:rsidRDefault="00AA0D79" w:rsidP="00235335">
      <w:pPr>
        <w:rPr>
          <w:rFonts w:ascii="Arial" w:hAnsi="Arial" w:cs="Arial"/>
          <w:sz w:val="18"/>
          <w:szCs w:val="18"/>
        </w:rPr>
      </w:pPr>
    </w:p>
    <w:p w14:paraId="1D1FDD73" w14:textId="77777777" w:rsidR="00AA0D79" w:rsidRPr="001866D6" w:rsidRDefault="00AA0D79" w:rsidP="00235335">
      <w:pPr>
        <w:rPr>
          <w:rFonts w:ascii="Arial" w:hAnsi="Arial" w:cs="Arial"/>
          <w:sz w:val="20"/>
          <w:szCs w:val="20"/>
        </w:rPr>
      </w:pPr>
      <w:r w:rsidRPr="00220DC0">
        <w:rPr>
          <w:rFonts w:ascii="Arial" w:hAnsi="Arial" w:cs="Arial"/>
          <w:sz w:val="14"/>
          <w:szCs w:val="14"/>
        </w:rPr>
        <w:br w:type="page"/>
      </w:r>
    </w:p>
    <w:tbl>
      <w:tblPr>
        <w:tblW w:w="9544" w:type="dxa"/>
        <w:tblLayout w:type="fixed"/>
        <w:tblLook w:val="04A0" w:firstRow="1" w:lastRow="0" w:firstColumn="1" w:lastColumn="0" w:noHBand="0" w:noVBand="1"/>
      </w:tblPr>
      <w:tblGrid>
        <w:gridCol w:w="4158"/>
        <w:gridCol w:w="1417"/>
        <w:gridCol w:w="1418"/>
        <w:gridCol w:w="1134"/>
        <w:gridCol w:w="1417"/>
      </w:tblGrid>
      <w:tr w:rsidR="00483F4C" w:rsidRPr="00220DC0" w14:paraId="2F3BA6DB" w14:textId="77777777" w:rsidTr="00452483">
        <w:trPr>
          <w:trHeight w:val="53"/>
        </w:trPr>
        <w:tc>
          <w:tcPr>
            <w:tcW w:w="4158" w:type="dxa"/>
            <w:shd w:val="clear" w:color="auto" w:fill="auto"/>
          </w:tcPr>
          <w:p w14:paraId="44185090" w14:textId="77777777" w:rsidR="00483F4C" w:rsidRPr="001866D6" w:rsidRDefault="00483F4C" w:rsidP="00680EC0">
            <w:pPr>
              <w:jc w:val="both"/>
              <w:rPr>
                <w:rFonts w:ascii="Arial" w:hAnsi="Arial" w:cs="Arial"/>
                <w:sz w:val="18"/>
                <w:szCs w:val="18"/>
                <w:lang w:val="en-US"/>
              </w:rPr>
            </w:pPr>
          </w:p>
        </w:tc>
        <w:tc>
          <w:tcPr>
            <w:tcW w:w="5386" w:type="dxa"/>
            <w:gridSpan w:val="4"/>
            <w:tcBorders>
              <w:top w:val="single" w:sz="4" w:space="0" w:color="auto"/>
            </w:tcBorders>
          </w:tcPr>
          <w:p w14:paraId="73D78CA6" w14:textId="77777777" w:rsidR="00483F4C" w:rsidRPr="001866D6" w:rsidRDefault="00483F4C" w:rsidP="00680EC0">
            <w:pPr>
              <w:ind w:right="-72"/>
              <w:jc w:val="right"/>
              <w:rPr>
                <w:rFonts w:ascii="Arial" w:hAnsi="Arial" w:cs="Arial"/>
                <w:b/>
                <w:bCs/>
                <w:sz w:val="18"/>
                <w:szCs w:val="18"/>
                <w:lang w:val="en-US"/>
              </w:rPr>
            </w:pPr>
            <w:r w:rsidRPr="001866D6">
              <w:rPr>
                <w:rFonts w:ascii="Arial" w:hAnsi="Arial" w:cs="Arial"/>
                <w:b/>
                <w:bCs/>
                <w:sz w:val="18"/>
                <w:szCs w:val="18"/>
                <w:lang w:val="en-US"/>
              </w:rPr>
              <w:t>Separate</w:t>
            </w:r>
            <w:r w:rsidR="00C66FA0" w:rsidRPr="001866D6">
              <w:rPr>
                <w:rFonts w:ascii="Arial" w:hAnsi="Arial" w:cs="Arial"/>
                <w:b/>
                <w:bCs/>
                <w:sz w:val="18"/>
                <w:szCs w:val="18"/>
                <w:lang w:val="en-US"/>
              </w:rPr>
              <w:t xml:space="preserve"> financial statements</w:t>
            </w:r>
          </w:p>
        </w:tc>
      </w:tr>
      <w:tr w:rsidR="00483F4C" w:rsidRPr="00220DC0" w14:paraId="757A0B99" w14:textId="77777777" w:rsidTr="00452483">
        <w:trPr>
          <w:trHeight w:val="134"/>
        </w:trPr>
        <w:tc>
          <w:tcPr>
            <w:tcW w:w="4158" w:type="dxa"/>
            <w:shd w:val="clear" w:color="auto" w:fill="auto"/>
          </w:tcPr>
          <w:p w14:paraId="1E7CDE6D" w14:textId="77777777" w:rsidR="00483F4C" w:rsidRPr="001866D6" w:rsidRDefault="00483F4C" w:rsidP="00483F4C">
            <w:pPr>
              <w:jc w:val="both"/>
              <w:rPr>
                <w:rFonts w:ascii="Arial" w:hAnsi="Arial" w:cs="Arial"/>
                <w:sz w:val="18"/>
                <w:szCs w:val="18"/>
                <w:lang w:val="en-US"/>
              </w:rPr>
            </w:pPr>
          </w:p>
        </w:tc>
        <w:tc>
          <w:tcPr>
            <w:tcW w:w="1417" w:type="dxa"/>
            <w:tcBorders>
              <w:top w:val="single" w:sz="4" w:space="0" w:color="auto"/>
            </w:tcBorders>
            <w:shd w:val="clear" w:color="auto" w:fill="auto"/>
            <w:vAlign w:val="bottom"/>
          </w:tcPr>
          <w:p w14:paraId="376DBE49" w14:textId="77777777" w:rsidR="00483F4C" w:rsidRPr="001866D6" w:rsidRDefault="00483F4C" w:rsidP="00B2022F">
            <w:pPr>
              <w:ind w:right="-72"/>
              <w:jc w:val="right"/>
              <w:rPr>
                <w:rFonts w:ascii="Arial" w:hAnsi="Arial" w:cs="Arial"/>
                <w:b/>
                <w:bCs/>
                <w:sz w:val="18"/>
                <w:szCs w:val="18"/>
                <w:cs/>
              </w:rPr>
            </w:pPr>
            <w:r w:rsidRPr="001866D6">
              <w:rPr>
                <w:rFonts w:ascii="Arial" w:hAnsi="Arial" w:cs="Arial"/>
                <w:b/>
                <w:bCs/>
                <w:sz w:val="18"/>
                <w:szCs w:val="18"/>
              </w:rPr>
              <w:t>Land</w:t>
            </w:r>
          </w:p>
        </w:tc>
        <w:tc>
          <w:tcPr>
            <w:tcW w:w="1418" w:type="dxa"/>
            <w:tcBorders>
              <w:top w:val="single" w:sz="4" w:space="0" w:color="auto"/>
            </w:tcBorders>
            <w:shd w:val="clear" w:color="auto" w:fill="auto"/>
            <w:vAlign w:val="bottom"/>
          </w:tcPr>
          <w:p w14:paraId="0829C353" w14:textId="77777777" w:rsidR="00483F4C" w:rsidRPr="001866D6" w:rsidRDefault="00483F4C" w:rsidP="00B2022F">
            <w:pPr>
              <w:ind w:right="-72"/>
              <w:jc w:val="right"/>
              <w:rPr>
                <w:rFonts w:ascii="Arial" w:hAnsi="Arial" w:cs="Arial"/>
                <w:b/>
                <w:bCs/>
                <w:sz w:val="18"/>
                <w:szCs w:val="18"/>
                <w:cs/>
              </w:rPr>
            </w:pPr>
            <w:r w:rsidRPr="001866D6">
              <w:rPr>
                <w:rFonts w:ascii="Arial" w:hAnsi="Arial" w:cs="Arial"/>
                <w:b/>
                <w:bCs/>
                <w:sz w:val="18"/>
                <w:szCs w:val="18"/>
              </w:rPr>
              <w:t>Building</w:t>
            </w:r>
          </w:p>
        </w:tc>
        <w:tc>
          <w:tcPr>
            <w:tcW w:w="1134" w:type="dxa"/>
            <w:tcBorders>
              <w:top w:val="single" w:sz="4" w:space="0" w:color="auto"/>
            </w:tcBorders>
            <w:shd w:val="clear" w:color="auto" w:fill="auto"/>
            <w:vAlign w:val="bottom"/>
          </w:tcPr>
          <w:p w14:paraId="45370199" w14:textId="77777777" w:rsidR="00483F4C" w:rsidRPr="001866D6" w:rsidRDefault="00483F4C" w:rsidP="00B2022F">
            <w:pPr>
              <w:ind w:right="-72"/>
              <w:jc w:val="right"/>
              <w:rPr>
                <w:rFonts w:ascii="Arial" w:hAnsi="Arial" w:cs="Arial"/>
                <w:b/>
                <w:bCs/>
                <w:sz w:val="18"/>
                <w:szCs w:val="18"/>
              </w:rPr>
            </w:pPr>
            <w:r w:rsidRPr="001866D6">
              <w:rPr>
                <w:rFonts w:ascii="Arial" w:hAnsi="Arial" w:cs="Arial"/>
                <w:b/>
                <w:bCs/>
                <w:sz w:val="18"/>
                <w:szCs w:val="18"/>
              </w:rPr>
              <w:t>Motor</w:t>
            </w:r>
          </w:p>
          <w:p w14:paraId="6A451821" w14:textId="77777777" w:rsidR="00483F4C" w:rsidRPr="001866D6" w:rsidRDefault="00483F4C" w:rsidP="00B2022F">
            <w:pPr>
              <w:ind w:right="-72"/>
              <w:jc w:val="right"/>
              <w:rPr>
                <w:rFonts w:ascii="Arial" w:hAnsi="Arial" w:cs="Arial"/>
                <w:b/>
                <w:bCs/>
                <w:sz w:val="18"/>
                <w:szCs w:val="18"/>
                <w:cs/>
              </w:rPr>
            </w:pPr>
            <w:r w:rsidRPr="001866D6">
              <w:rPr>
                <w:rFonts w:ascii="Arial" w:hAnsi="Arial" w:cs="Arial"/>
                <w:b/>
                <w:bCs/>
                <w:sz w:val="18"/>
                <w:szCs w:val="18"/>
              </w:rPr>
              <w:t>vehicle</w:t>
            </w:r>
          </w:p>
        </w:tc>
        <w:tc>
          <w:tcPr>
            <w:tcW w:w="1417" w:type="dxa"/>
            <w:tcBorders>
              <w:top w:val="single" w:sz="4" w:space="0" w:color="auto"/>
            </w:tcBorders>
            <w:shd w:val="clear" w:color="auto" w:fill="auto"/>
            <w:vAlign w:val="bottom"/>
          </w:tcPr>
          <w:p w14:paraId="77BBAA1D" w14:textId="77777777" w:rsidR="00483F4C" w:rsidRPr="001866D6" w:rsidRDefault="00483F4C" w:rsidP="00B2022F">
            <w:pPr>
              <w:ind w:right="-72"/>
              <w:jc w:val="right"/>
              <w:rPr>
                <w:rFonts w:ascii="Arial" w:hAnsi="Arial" w:cs="Arial"/>
                <w:b/>
                <w:bCs/>
                <w:sz w:val="18"/>
                <w:szCs w:val="18"/>
                <w:lang w:val="en-US"/>
              </w:rPr>
            </w:pPr>
            <w:r w:rsidRPr="001866D6">
              <w:rPr>
                <w:rFonts w:ascii="Arial" w:hAnsi="Arial" w:cs="Arial"/>
                <w:b/>
                <w:bCs/>
                <w:sz w:val="18"/>
                <w:szCs w:val="18"/>
              </w:rPr>
              <w:t>Total</w:t>
            </w:r>
          </w:p>
        </w:tc>
      </w:tr>
      <w:tr w:rsidR="001B40B5" w:rsidRPr="00220DC0" w14:paraId="0B51AFC8" w14:textId="77777777" w:rsidTr="00452483">
        <w:trPr>
          <w:trHeight w:val="63"/>
        </w:trPr>
        <w:tc>
          <w:tcPr>
            <w:tcW w:w="4158" w:type="dxa"/>
            <w:shd w:val="clear" w:color="auto" w:fill="auto"/>
          </w:tcPr>
          <w:p w14:paraId="661BF087" w14:textId="5FEC10AE" w:rsidR="001B40B5" w:rsidRPr="001866D6" w:rsidRDefault="001866D6" w:rsidP="001B40B5">
            <w:pPr>
              <w:jc w:val="both"/>
              <w:rPr>
                <w:rFonts w:ascii="Arial" w:hAnsi="Arial" w:cs="Arial"/>
                <w:sz w:val="18"/>
                <w:szCs w:val="18"/>
                <w:lang w:val="en-US"/>
              </w:rPr>
            </w:pPr>
            <w:r w:rsidRPr="001866D6">
              <w:rPr>
                <w:rFonts w:ascii="Arial" w:hAnsi="Arial" w:cs="Arial"/>
                <w:b/>
                <w:bCs/>
                <w:sz w:val="18"/>
                <w:szCs w:val="18"/>
                <w:lang w:val="en-US"/>
              </w:rPr>
              <w:t xml:space="preserve">For the year ended </w:t>
            </w:r>
            <w:r w:rsidR="001B40B5" w:rsidRPr="001866D6">
              <w:rPr>
                <w:rFonts w:ascii="Arial" w:hAnsi="Arial" w:cs="Arial"/>
                <w:b/>
                <w:bCs/>
                <w:sz w:val="18"/>
                <w:szCs w:val="18"/>
                <w:lang w:val="en-US"/>
              </w:rPr>
              <w:t>31 December 2021</w:t>
            </w:r>
          </w:p>
        </w:tc>
        <w:tc>
          <w:tcPr>
            <w:tcW w:w="1417" w:type="dxa"/>
            <w:tcBorders>
              <w:bottom w:val="single" w:sz="4" w:space="0" w:color="auto"/>
            </w:tcBorders>
            <w:shd w:val="clear" w:color="auto" w:fill="auto"/>
            <w:vAlign w:val="bottom"/>
          </w:tcPr>
          <w:p w14:paraId="58E7664C" w14:textId="77777777" w:rsidR="001B40B5" w:rsidRPr="001866D6" w:rsidRDefault="001B40B5" w:rsidP="001B40B5">
            <w:pPr>
              <w:ind w:right="-72"/>
              <w:jc w:val="right"/>
              <w:rPr>
                <w:rFonts w:ascii="Arial" w:hAnsi="Arial" w:cs="Arial"/>
                <w:sz w:val="18"/>
                <w:szCs w:val="18"/>
                <w:cs/>
              </w:rPr>
            </w:pPr>
            <w:r w:rsidRPr="001866D6">
              <w:rPr>
                <w:rFonts w:ascii="Arial" w:hAnsi="Arial" w:cs="Arial"/>
                <w:b/>
                <w:bCs/>
                <w:sz w:val="18"/>
                <w:szCs w:val="18"/>
              </w:rPr>
              <w:t>Baht</w:t>
            </w:r>
          </w:p>
        </w:tc>
        <w:tc>
          <w:tcPr>
            <w:tcW w:w="1418" w:type="dxa"/>
            <w:tcBorders>
              <w:bottom w:val="single" w:sz="4" w:space="0" w:color="auto"/>
            </w:tcBorders>
            <w:shd w:val="clear" w:color="auto" w:fill="auto"/>
            <w:vAlign w:val="bottom"/>
          </w:tcPr>
          <w:p w14:paraId="404C6A18" w14:textId="77777777" w:rsidR="001B40B5" w:rsidRPr="001866D6" w:rsidRDefault="001B40B5" w:rsidP="001B40B5">
            <w:pPr>
              <w:ind w:right="-72"/>
              <w:jc w:val="right"/>
              <w:rPr>
                <w:rFonts w:ascii="Arial" w:hAnsi="Arial" w:cs="Arial"/>
                <w:sz w:val="18"/>
                <w:szCs w:val="18"/>
                <w:cs/>
              </w:rPr>
            </w:pPr>
            <w:r w:rsidRPr="001866D6">
              <w:rPr>
                <w:rFonts w:ascii="Arial" w:hAnsi="Arial" w:cs="Arial"/>
                <w:b/>
                <w:bCs/>
                <w:sz w:val="18"/>
                <w:szCs w:val="18"/>
              </w:rPr>
              <w:t>Baht</w:t>
            </w:r>
          </w:p>
        </w:tc>
        <w:tc>
          <w:tcPr>
            <w:tcW w:w="1134" w:type="dxa"/>
            <w:tcBorders>
              <w:bottom w:val="single" w:sz="4" w:space="0" w:color="auto"/>
            </w:tcBorders>
            <w:shd w:val="clear" w:color="auto" w:fill="auto"/>
            <w:vAlign w:val="bottom"/>
          </w:tcPr>
          <w:p w14:paraId="4E8EF78E" w14:textId="77777777" w:rsidR="001B40B5" w:rsidRPr="001866D6" w:rsidRDefault="001B40B5" w:rsidP="001B40B5">
            <w:pPr>
              <w:ind w:right="-72"/>
              <w:jc w:val="right"/>
              <w:rPr>
                <w:rFonts w:ascii="Arial" w:hAnsi="Arial" w:cs="Arial"/>
                <w:sz w:val="18"/>
                <w:szCs w:val="18"/>
                <w:cs/>
              </w:rPr>
            </w:pPr>
            <w:r w:rsidRPr="001866D6">
              <w:rPr>
                <w:rFonts w:ascii="Arial" w:hAnsi="Arial" w:cs="Arial"/>
                <w:b/>
                <w:bCs/>
                <w:sz w:val="18"/>
                <w:szCs w:val="18"/>
              </w:rPr>
              <w:t>Baht</w:t>
            </w:r>
          </w:p>
        </w:tc>
        <w:tc>
          <w:tcPr>
            <w:tcW w:w="1417" w:type="dxa"/>
            <w:tcBorders>
              <w:bottom w:val="single" w:sz="4" w:space="0" w:color="auto"/>
            </w:tcBorders>
            <w:shd w:val="clear" w:color="auto" w:fill="auto"/>
            <w:vAlign w:val="bottom"/>
          </w:tcPr>
          <w:p w14:paraId="5DBBDE72" w14:textId="77777777" w:rsidR="001B40B5" w:rsidRPr="001866D6" w:rsidRDefault="001B40B5" w:rsidP="001B40B5">
            <w:pPr>
              <w:ind w:right="-72"/>
              <w:jc w:val="right"/>
              <w:rPr>
                <w:rFonts w:ascii="Arial" w:hAnsi="Arial" w:cs="Arial"/>
                <w:sz w:val="18"/>
                <w:szCs w:val="18"/>
                <w:cs/>
              </w:rPr>
            </w:pPr>
            <w:r w:rsidRPr="001866D6">
              <w:rPr>
                <w:rFonts w:ascii="Arial" w:hAnsi="Arial" w:cs="Arial"/>
                <w:b/>
                <w:bCs/>
                <w:sz w:val="18"/>
                <w:szCs w:val="18"/>
              </w:rPr>
              <w:t>Baht</w:t>
            </w:r>
          </w:p>
        </w:tc>
      </w:tr>
      <w:tr w:rsidR="001B40B5" w:rsidRPr="00220DC0" w14:paraId="19890225" w14:textId="77777777" w:rsidTr="00452483">
        <w:tc>
          <w:tcPr>
            <w:tcW w:w="4158" w:type="dxa"/>
            <w:shd w:val="clear" w:color="auto" w:fill="auto"/>
          </w:tcPr>
          <w:p w14:paraId="57D14281" w14:textId="77777777" w:rsidR="001B40B5" w:rsidRPr="001866D6" w:rsidRDefault="001B40B5" w:rsidP="001B40B5">
            <w:pPr>
              <w:jc w:val="both"/>
              <w:rPr>
                <w:rFonts w:ascii="Arial" w:hAnsi="Arial" w:cs="Arial"/>
                <w:sz w:val="18"/>
                <w:szCs w:val="18"/>
                <w:lang w:val="en-US"/>
              </w:rPr>
            </w:pPr>
          </w:p>
        </w:tc>
        <w:tc>
          <w:tcPr>
            <w:tcW w:w="1417" w:type="dxa"/>
            <w:tcBorders>
              <w:top w:val="single" w:sz="4" w:space="0" w:color="auto"/>
            </w:tcBorders>
            <w:shd w:val="clear" w:color="auto" w:fill="FAFAFA"/>
          </w:tcPr>
          <w:p w14:paraId="11F12735" w14:textId="77777777" w:rsidR="001B40B5" w:rsidRPr="001866D6" w:rsidRDefault="001B40B5" w:rsidP="001B40B5">
            <w:pPr>
              <w:ind w:right="-72"/>
              <w:jc w:val="right"/>
              <w:rPr>
                <w:rFonts w:ascii="Arial" w:hAnsi="Arial" w:cs="Arial"/>
                <w:b/>
                <w:bCs/>
                <w:sz w:val="18"/>
                <w:szCs w:val="18"/>
                <w:lang w:val="en-US"/>
              </w:rPr>
            </w:pPr>
          </w:p>
        </w:tc>
        <w:tc>
          <w:tcPr>
            <w:tcW w:w="1418" w:type="dxa"/>
            <w:tcBorders>
              <w:top w:val="single" w:sz="4" w:space="0" w:color="auto"/>
            </w:tcBorders>
            <w:shd w:val="clear" w:color="auto" w:fill="FAFAFA"/>
          </w:tcPr>
          <w:p w14:paraId="6B79D5A6" w14:textId="77777777" w:rsidR="001B40B5" w:rsidRPr="001866D6" w:rsidRDefault="001B40B5" w:rsidP="001B40B5">
            <w:pPr>
              <w:ind w:right="-72"/>
              <w:jc w:val="right"/>
              <w:rPr>
                <w:rFonts w:ascii="Arial" w:hAnsi="Arial" w:cs="Arial"/>
                <w:b/>
                <w:bCs/>
                <w:sz w:val="18"/>
                <w:szCs w:val="18"/>
                <w:lang w:val="en-US"/>
              </w:rPr>
            </w:pPr>
          </w:p>
        </w:tc>
        <w:tc>
          <w:tcPr>
            <w:tcW w:w="1134" w:type="dxa"/>
            <w:tcBorders>
              <w:top w:val="single" w:sz="4" w:space="0" w:color="auto"/>
            </w:tcBorders>
            <w:shd w:val="clear" w:color="auto" w:fill="FAFAFA"/>
          </w:tcPr>
          <w:p w14:paraId="3C062064" w14:textId="77777777" w:rsidR="001B40B5" w:rsidRPr="001866D6" w:rsidRDefault="001B40B5" w:rsidP="001B40B5">
            <w:pPr>
              <w:ind w:right="-72"/>
              <w:jc w:val="right"/>
              <w:rPr>
                <w:rFonts w:ascii="Arial" w:hAnsi="Arial" w:cs="Arial"/>
                <w:b/>
                <w:bCs/>
                <w:sz w:val="18"/>
                <w:szCs w:val="18"/>
                <w:lang w:val="en-US"/>
              </w:rPr>
            </w:pPr>
          </w:p>
        </w:tc>
        <w:tc>
          <w:tcPr>
            <w:tcW w:w="1417" w:type="dxa"/>
            <w:tcBorders>
              <w:top w:val="single" w:sz="4" w:space="0" w:color="auto"/>
            </w:tcBorders>
            <w:shd w:val="clear" w:color="auto" w:fill="FAFAFA"/>
          </w:tcPr>
          <w:p w14:paraId="52156322" w14:textId="77777777" w:rsidR="001B40B5" w:rsidRPr="001866D6" w:rsidRDefault="001B40B5" w:rsidP="001B40B5">
            <w:pPr>
              <w:ind w:right="-72"/>
              <w:jc w:val="right"/>
              <w:rPr>
                <w:rFonts w:ascii="Arial" w:hAnsi="Arial" w:cs="Arial"/>
                <w:b/>
                <w:bCs/>
                <w:sz w:val="18"/>
                <w:szCs w:val="18"/>
                <w:lang w:val="en-US"/>
              </w:rPr>
            </w:pPr>
          </w:p>
        </w:tc>
      </w:tr>
      <w:tr w:rsidR="001B40B5" w:rsidRPr="00220DC0" w14:paraId="341C9177" w14:textId="77777777" w:rsidTr="00452483">
        <w:tc>
          <w:tcPr>
            <w:tcW w:w="4158" w:type="dxa"/>
            <w:shd w:val="clear" w:color="auto" w:fill="auto"/>
          </w:tcPr>
          <w:p w14:paraId="38240368" w14:textId="2D3FE5A9" w:rsidR="001B40B5" w:rsidRPr="001866D6" w:rsidRDefault="001B40B5" w:rsidP="001B40B5">
            <w:pPr>
              <w:jc w:val="both"/>
              <w:rPr>
                <w:rFonts w:ascii="Arial" w:hAnsi="Arial" w:cs="Arial"/>
                <w:b/>
                <w:bCs/>
                <w:sz w:val="18"/>
                <w:szCs w:val="18"/>
                <w:lang w:val="en-US"/>
              </w:rPr>
            </w:pPr>
            <w:r w:rsidRPr="001866D6">
              <w:rPr>
                <w:rFonts w:ascii="Arial" w:hAnsi="Arial" w:cs="Arial"/>
                <w:sz w:val="18"/>
                <w:szCs w:val="18"/>
                <w:lang w:val="en-US"/>
              </w:rPr>
              <w:t>Opening net book value</w:t>
            </w:r>
          </w:p>
        </w:tc>
        <w:tc>
          <w:tcPr>
            <w:tcW w:w="1417" w:type="dxa"/>
            <w:shd w:val="clear" w:color="auto" w:fill="FAFAFA"/>
          </w:tcPr>
          <w:p w14:paraId="58A38EF0" w14:textId="77777777"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lang w:val="en-US"/>
              </w:rPr>
              <w:t>275,778,688</w:t>
            </w:r>
          </w:p>
        </w:tc>
        <w:tc>
          <w:tcPr>
            <w:tcW w:w="1418" w:type="dxa"/>
            <w:shd w:val="clear" w:color="auto" w:fill="FAFAFA"/>
          </w:tcPr>
          <w:p w14:paraId="15AF6515" w14:textId="77777777"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lang w:val="en-US"/>
              </w:rPr>
              <w:t>27,248,884</w:t>
            </w:r>
          </w:p>
        </w:tc>
        <w:tc>
          <w:tcPr>
            <w:tcW w:w="1134" w:type="dxa"/>
            <w:shd w:val="clear" w:color="auto" w:fill="FAFAFA"/>
          </w:tcPr>
          <w:p w14:paraId="04C58C95" w14:textId="77777777"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lang w:val="en-US"/>
              </w:rPr>
              <w:t>751,496</w:t>
            </w:r>
          </w:p>
        </w:tc>
        <w:tc>
          <w:tcPr>
            <w:tcW w:w="1417" w:type="dxa"/>
            <w:shd w:val="clear" w:color="auto" w:fill="FAFAFA"/>
          </w:tcPr>
          <w:p w14:paraId="29AEDB37" w14:textId="77777777"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lang w:val="en-US"/>
              </w:rPr>
              <w:t>303,779,068</w:t>
            </w:r>
          </w:p>
        </w:tc>
      </w:tr>
      <w:tr w:rsidR="001B40B5" w:rsidRPr="00220DC0" w14:paraId="072A06BD" w14:textId="77777777" w:rsidTr="00452483">
        <w:trPr>
          <w:trHeight w:val="63"/>
        </w:trPr>
        <w:tc>
          <w:tcPr>
            <w:tcW w:w="4158" w:type="dxa"/>
            <w:shd w:val="clear" w:color="auto" w:fill="auto"/>
          </w:tcPr>
          <w:p w14:paraId="47055CD2" w14:textId="77777777" w:rsidR="001B40B5" w:rsidRPr="001866D6" w:rsidRDefault="001B40B5" w:rsidP="001B40B5">
            <w:pPr>
              <w:jc w:val="both"/>
              <w:rPr>
                <w:rFonts w:ascii="Arial" w:hAnsi="Arial" w:cs="Arial"/>
                <w:sz w:val="18"/>
                <w:szCs w:val="18"/>
                <w:lang w:val="en-US"/>
              </w:rPr>
            </w:pPr>
            <w:r w:rsidRPr="001866D6">
              <w:rPr>
                <w:rFonts w:ascii="Arial" w:hAnsi="Arial" w:cs="Arial"/>
                <w:sz w:val="18"/>
                <w:szCs w:val="18"/>
                <w:lang w:val="en-US"/>
              </w:rPr>
              <w:t>Additions</w:t>
            </w:r>
          </w:p>
        </w:tc>
        <w:tc>
          <w:tcPr>
            <w:tcW w:w="1417" w:type="dxa"/>
            <w:shd w:val="clear" w:color="auto" w:fill="FAFAFA"/>
          </w:tcPr>
          <w:p w14:paraId="33C6AEEB" w14:textId="7C9CD110"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628,459</w:t>
            </w:r>
          </w:p>
        </w:tc>
        <w:tc>
          <w:tcPr>
            <w:tcW w:w="1418" w:type="dxa"/>
            <w:shd w:val="clear" w:color="auto" w:fill="FAFAFA"/>
          </w:tcPr>
          <w:p w14:paraId="683143E9" w14:textId="270D47C7"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w:t>
            </w:r>
          </w:p>
        </w:tc>
        <w:tc>
          <w:tcPr>
            <w:tcW w:w="1134" w:type="dxa"/>
            <w:shd w:val="clear" w:color="auto" w:fill="FAFAFA"/>
          </w:tcPr>
          <w:p w14:paraId="450739FB" w14:textId="43876599"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5,409,401</w:t>
            </w:r>
          </w:p>
        </w:tc>
        <w:tc>
          <w:tcPr>
            <w:tcW w:w="1417" w:type="dxa"/>
            <w:shd w:val="clear" w:color="auto" w:fill="FAFAFA"/>
          </w:tcPr>
          <w:p w14:paraId="41482115" w14:textId="3C518349"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6,037,860</w:t>
            </w:r>
          </w:p>
        </w:tc>
      </w:tr>
      <w:tr w:rsidR="001B40B5" w:rsidRPr="00220DC0" w14:paraId="2B19A59B" w14:textId="77777777" w:rsidTr="00452483">
        <w:trPr>
          <w:trHeight w:val="63"/>
        </w:trPr>
        <w:tc>
          <w:tcPr>
            <w:tcW w:w="4158" w:type="dxa"/>
            <w:shd w:val="clear" w:color="auto" w:fill="auto"/>
          </w:tcPr>
          <w:p w14:paraId="7251278C" w14:textId="77777777" w:rsidR="001B40B5" w:rsidRPr="001866D6" w:rsidRDefault="001B40B5" w:rsidP="001B40B5">
            <w:pPr>
              <w:jc w:val="both"/>
              <w:rPr>
                <w:rFonts w:ascii="Arial" w:hAnsi="Arial" w:cs="Arial"/>
                <w:sz w:val="18"/>
                <w:szCs w:val="18"/>
                <w:lang w:val="en-US"/>
              </w:rPr>
            </w:pPr>
            <w:r w:rsidRPr="001866D6">
              <w:rPr>
                <w:rFonts w:ascii="Arial" w:hAnsi="Arial" w:cs="Arial"/>
                <w:sz w:val="18"/>
                <w:szCs w:val="18"/>
                <w:lang w:val="en-US"/>
              </w:rPr>
              <w:t>Depreciation charge</w:t>
            </w:r>
          </w:p>
        </w:tc>
        <w:tc>
          <w:tcPr>
            <w:tcW w:w="1417" w:type="dxa"/>
            <w:shd w:val="clear" w:color="auto" w:fill="FAFAFA"/>
          </w:tcPr>
          <w:p w14:paraId="2E670A1D" w14:textId="1E266628"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(14,950,829)</w:t>
            </w:r>
          </w:p>
        </w:tc>
        <w:tc>
          <w:tcPr>
            <w:tcW w:w="1418" w:type="dxa"/>
            <w:shd w:val="clear" w:color="auto" w:fill="FAFAFA"/>
          </w:tcPr>
          <w:p w14:paraId="41FBD5DF" w14:textId="4229CFD1"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(10,496,107)</w:t>
            </w:r>
          </w:p>
        </w:tc>
        <w:tc>
          <w:tcPr>
            <w:tcW w:w="1134" w:type="dxa"/>
            <w:shd w:val="clear" w:color="auto" w:fill="FAFAFA"/>
          </w:tcPr>
          <w:p w14:paraId="7548B5F5" w14:textId="5916631C"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(959,475)</w:t>
            </w:r>
          </w:p>
        </w:tc>
        <w:tc>
          <w:tcPr>
            <w:tcW w:w="1417" w:type="dxa"/>
            <w:shd w:val="clear" w:color="auto" w:fill="FAFAFA"/>
          </w:tcPr>
          <w:p w14:paraId="01797211" w14:textId="4AE50F60"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(26,406,411)</w:t>
            </w:r>
          </w:p>
        </w:tc>
      </w:tr>
      <w:tr w:rsidR="001B40B5" w:rsidRPr="00220DC0" w14:paraId="75FFE45A" w14:textId="77777777" w:rsidTr="00452483">
        <w:trPr>
          <w:trHeight w:val="63"/>
        </w:trPr>
        <w:tc>
          <w:tcPr>
            <w:tcW w:w="4158" w:type="dxa"/>
            <w:shd w:val="clear" w:color="auto" w:fill="auto"/>
          </w:tcPr>
          <w:p w14:paraId="11F30454" w14:textId="71215FA3" w:rsidR="001B40B5" w:rsidRPr="001866D6" w:rsidRDefault="001B40B5" w:rsidP="001B40B5">
            <w:pPr>
              <w:jc w:val="both"/>
              <w:rPr>
                <w:rFonts w:ascii="Arial" w:hAnsi="Arial" w:cs="Arial"/>
                <w:sz w:val="18"/>
                <w:szCs w:val="18"/>
                <w:lang w:val="en-US"/>
              </w:rPr>
            </w:pPr>
            <w:r w:rsidRPr="001866D6">
              <w:rPr>
                <w:rFonts w:ascii="Arial" w:hAnsi="Arial" w:cs="Arial"/>
                <w:sz w:val="18"/>
                <w:szCs w:val="18"/>
                <w:lang w:val="en-US"/>
              </w:rPr>
              <w:t xml:space="preserve">Adjustments related </w:t>
            </w:r>
            <w:r w:rsidR="00987857">
              <w:rPr>
                <w:rFonts w:ascii="Arial" w:hAnsi="Arial" w:cs="Arial"/>
                <w:sz w:val="18"/>
                <w:szCs w:val="18"/>
                <w:lang w:val="en-US"/>
              </w:rPr>
              <w:t xml:space="preserve">to </w:t>
            </w:r>
            <w:r w:rsidRPr="001866D6">
              <w:rPr>
                <w:rFonts w:ascii="Arial" w:hAnsi="Arial" w:cs="Arial"/>
                <w:sz w:val="18"/>
                <w:szCs w:val="18"/>
                <w:lang w:val="en-US"/>
              </w:rPr>
              <w:t>renewal of contract</w:t>
            </w:r>
          </w:p>
        </w:tc>
        <w:tc>
          <w:tcPr>
            <w:tcW w:w="1417" w:type="dxa"/>
            <w:tcBorders>
              <w:bottom w:val="single" w:sz="4" w:space="0" w:color="auto"/>
            </w:tcBorders>
            <w:shd w:val="clear" w:color="auto" w:fill="FAFAFA"/>
          </w:tcPr>
          <w:p w14:paraId="32F9C167" w14:textId="508BA66C"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w:t>
            </w:r>
          </w:p>
        </w:tc>
        <w:tc>
          <w:tcPr>
            <w:tcW w:w="1418" w:type="dxa"/>
            <w:tcBorders>
              <w:bottom w:val="single" w:sz="4" w:space="0" w:color="auto"/>
            </w:tcBorders>
            <w:shd w:val="clear" w:color="auto" w:fill="FAFAFA"/>
          </w:tcPr>
          <w:p w14:paraId="327D5510" w14:textId="187C6131" w:rsidR="001B40B5" w:rsidRPr="001866D6" w:rsidRDefault="001B40B5" w:rsidP="001B40B5">
            <w:pPr>
              <w:tabs>
                <w:tab w:val="center" w:pos="636"/>
                <w:tab w:val="right" w:pos="1273"/>
              </w:tabs>
              <w:ind w:right="-72"/>
              <w:jc w:val="right"/>
              <w:rPr>
                <w:rFonts w:ascii="Arial" w:hAnsi="Arial" w:cs="Arial"/>
                <w:sz w:val="18"/>
                <w:szCs w:val="18"/>
                <w:lang w:val="en-US"/>
              </w:rPr>
            </w:pPr>
            <w:r w:rsidRPr="001866D6">
              <w:rPr>
                <w:rFonts w:ascii="Arial" w:hAnsi="Arial" w:cs="Arial"/>
                <w:sz w:val="18"/>
                <w:szCs w:val="18"/>
              </w:rPr>
              <w:t>20,805,163</w:t>
            </w:r>
          </w:p>
        </w:tc>
        <w:tc>
          <w:tcPr>
            <w:tcW w:w="1134" w:type="dxa"/>
            <w:tcBorders>
              <w:bottom w:val="single" w:sz="4" w:space="0" w:color="auto"/>
            </w:tcBorders>
            <w:shd w:val="clear" w:color="auto" w:fill="FAFAFA"/>
          </w:tcPr>
          <w:p w14:paraId="0D351155" w14:textId="76A9541D"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w:t>
            </w:r>
          </w:p>
        </w:tc>
        <w:tc>
          <w:tcPr>
            <w:tcW w:w="1417" w:type="dxa"/>
            <w:tcBorders>
              <w:bottom w:val="single" w:sz="4" w:space="0" w:color="auto"/>
            </w:tcBorders>
            <w:shd w:val="clear" w:color="auto" w:fill="FAFAFA"/>
          </w:tcPr>
          <w:p w14:paraId="47E6A2C9" w14:textId="590CC908"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20,805,163</w:t>
            </w:r>
          </w:p>
        </w:tc>
      </w:tr>
      <w:tr w:rsidR="001B40B5" w:rsidRPr="00220DC0" w14:paraId="619BC443" w14:textId="77777777" w:rsidTr="00452483">
        <w:trPr>
          <w:trHeight w:val="53"/>
        </w:trPr>
        <w:tc>
          <w:tcPr>
            <w:tcW w:w="4158" w:type="dxa"/>
            <w:shd w:val="clear" w:color="auto" w:fill="auto"/>
          </w:tcPr>
          <w:p w14:paraId="74E8456E" w14:textId="77777777" w:rsidR="001B40B5" w:rsidRPr="001866D6" w:rsidRDefault="001B40B5" w:rsidP="001B40B5">
            <w:pPr>
              <w:jc w:val="both"/>
              <w:rPr>
                <w:rFonts w:ascii="Arial" w:hAnsi="Arial" w:cs="Arial"/>
                <w:sz w:val="18"/>
                <w:szCs w:val="18"/>
                <w:lang w:val="en-US"/>
              </w:rPr>
            </w:pPr>
          </w:p>
        </w:tc>
        <w:tc>
          <w:tcPr>
            <w:tcW w:w="1417" w:type="dxa"/>
            <w:tcBorders>
              <w:top w:val="single" w:sz="4" w:space="0" w:color="auto"/>
            </w:tcBorders>
            <w:shd w:val="clear" w:color="auto" w:fill="FAFAFA"/>
          </w:tcPr>
          <w:p w14:paraId="0DBC8D2B" w14:textId="77777777" w:rsidR="001B40B5" w:rsidRPr="001866D6" w:rsidRDefault="001B40B5" w:rsidP="001B40B5">
            <w:pPr>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15805602" w14:textId="77777777" w:rsidR="001B40B5" w:rsidRPr="001866D6" w:rsidRDefault="001B40B5" w:rsidP="001B40B5">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777044B8" w14:textId="77777777" w:rsidR="001B40B5" w:rsidRPr="001866D6" w:rsidRDefault="001B40B5" w:rsidP="001B40B5">
            <w:pPr>
              <w:ind w:right="-72"/>
              <w:jc w:val="right"/>
              <w:rPr>
                <w:rFonts w:ascii="Arial" w:hAnsi="Arial" w:cs="Arial"/>
                <w:sz w:val="18"/>
                <w:szCs w:val="18"/>
                <w:lang w:val="en-US"/>
              </w:rPr>
            </w:pPr>
          </w:p>
        </w:tc>
        <w:tc>
          <w:tcPr>
            <w:tcW w:w="1417" w:type="dxa"/>
            <w:tcBorders>
              <w:top w:val="single" w:sz="4" w:space="0" w:color="auto"/>
            </w:tcBorders>
            <w:shd w:val="clear" w:color="auto" w:fill="FAFAFA"/>
          </w:tcPr>
          <w:p w14:paraId="29093750" w14:textId="77777777" w:rsidR="001B40B5" w:rsidRPr="001866D6" w:rsidRDefault="001B40B5" w:rsidP="001B40B5">
            <w:pPr>
              <w:ind w:right="-72"/>
              <w:jc w:val="right"/>
              <w:rPr>
                <w:rFonts w:ascii="Arial" w:hAnsi="Arial" w:cs="Arial"/>
                <w:sz w:val="18"/>
                <w:szCs w:val="18"/>
                <w:lang w:val="en-US"/>
              </w:rPr>
            </w:pPr>
          </w:p>
        </w:tc>
      </w:tr>
      <w:tr w:rsidR="001B40B5" w:rsidRPr="00220DC0" w14:paraId="6EDB7B90" w14:textId="77777777" w:rsidTr="00452483">
        <w:trPr>
          <w:trHeight w:val="63"/>
        </w:trPr>
        <w:tc>
          <w:tcPr>
            <w:tcW w:w="4158" w:type="dxa"/>
            <w:shd w:val="clear" w:color="auto" w:fill="auto"/>
          </w:tcPr>
          <w:p w14:paraId="2FC53421" w14:textId="77777777" w:rsidR="001B40B5" w:rsidRPr="001866D6" w:rsidRDefault="001B40B5" w:rsidP="001B40B5">
            <w:pPr>
              <w:jc w:val="both"/>
              <w:rPr>
                <w:rFonts w:ascii="Arial" w:hAnsi="Arial" w:cs="Arial"/>
                <w:sz w:val="18"/>
                <w:szCs w:val="18"/>
                <w:lang w:val="en-US"/>
              </w:rPr>
            </w:pPr>
            <w:r w:rsidRPr="001866D6">
              <w:rPr>
                <w:rFonts w:ascii="Arial" w:hAnsi="Arial" w:cs="Arial"/>
                <w:sz w:val="18"/>
                <w:szCs w:val="18"/>
                <w:lang w:val="en-US"/>
              </w:rPr>
              <w:t>Closing net book value</w:t>
            </w:r>
          </w:p>
        </w:tc>
        <w:tc>
          <w:tcPr>
            <w:tcW w:w="1417" w:type="dxa"/>
            <w:tcBorders>
              <w:bottom w:val="single" w:sz="4" w:space="0" w:color="auto"/>
            </w:tcBorders>
            <w:shd w:val="clear" w:color="auto" w:fill="FAFAFA"/>
          </w:tcPr>
          <w:p w14:paraId="3B6D9E25" w14:textId="0D56152C"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261,456,318</w:t>
            </w:r>
          </w:p>
        </w:tc>
        <w:tc>
          <w:tcPr>
            <w:tcW w:w="1418" w:type="dxa"/>
            <w:tcBorders>
              <w:bottom w:val="single" w:sz="4" w:space="0" w:color="auto"/>
            </w:tcBorders>
            <w:shd w:val="clear" w:color="auto" w:fill="FAFAFA"/>
          </w:tcPr>
          <w:p w14:paraId="7758C835" w14:textId="3A76F800"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37,557,940</w:t>
            </w:r>
          </w:p>
        </w:tc>
        <w:tc>
          <w:tcPr>
            <w:tcW w:w="1134" w:type="dxa"/>
            <w:tcBorders>
              <w:bottom w:val="single" w:sz="4" w:space="0" w:color="auto"/>
            </w:tcBorders>
            <w:shd w:val="clear" w:color="auto" w:fill="FAFAFA"/>
          </w:tcPr>
          <w:p w14:paraId="24058022" w14:textId="0114E8A1"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5,201,422</w:t>
            </w:r>
          </w:p>
        </w:tc>
        <w:tc>
          <w:tcPr>
            <w:tcW w:w="1417" w:type="dxa"/>
            <w:tcBorders>
              <w:bottom w:val="single" w:sz="4" w:space="0" w:color="auto"/>
            </w:tcBorders>
            <w:shd w:val="clear" w:color="auto" w:fill="FAFAFA"/>
          </w:tcPr>
          <w:p w14:paraId="02115AF8" w14:textId="1A2D06B0" w:rsidR="001B40B5" w:rsidRPr="001866D6" w:rsidRDefault="001B40B5" w:rsidP="001B40B5">
            <w:pPr>
              <w:ind w:right="-72"/>
              <w:jc w:val="right"/>
              <w:rPr>
                <w:rFonts w:ascii="Arial" w:hAnsi="Arial" w:cs="Arial"/>
                <w:sz w:val="18"/>
                <w:szCs w:val="18"/>
                <w:lang w:val="en-US"/>
              </w:rPr>
            </w:pPr>
            <w:r w:rsidRPr="001866D6">
              <w:rPr>
                <w:rFonts w:ascii="Arial" w:hAnsi="Arial" w:cs="Arial"/>
                <w:sz w:val="18"/>
                <w:szCs w:val="18"/>
              </w:rPr>
              <w:t>304,215,680</w:t>
            </w:r>
          </w:p>
        </w:tc>
      </w:tr>
    </w:tbl>
    <w:p w14:paraId="7520283E" w14:textId="77777777" w:rsidR="00D43726" w:rsidRPr="00220DC0" w:rsidRDefault="00D43726" w:rsidP="00235335">
      <w:pPr>
        <w:rPr>
          <w:rFonts w:ascii="Arial" w:hAnsi="Arial" w:cs="Arial"/>
          <w:sz w:val="14"/>
          <w:szCs w:val="14"/>
        </w:rPr>
      </w:pPr>
    </w:p>
    <w:p w14:paraId="6DB4B6B3" w14:textId="0093495C" w:rsidR="00D53D82" w:rsidRPr="00220DC0" w:rsidRDefault="00941054" w:rsidP="00D53D82">
      <w:pPr>
        <w:jc w:val="thaiDistribute"/>
        <w:rPr>
          <w:rFonts w:ascii="Arial" w:eastAsia="Arial Unicode MS" w:hAnsi="Arial" w:cs="Arial"/>
          <w:sz w:val="18"/>
          <w:szCs w:val="18"/>
        </w:rPr>
      </w:pPr>
      <w:r>
        <w:rPr>
          <w:rFonts w:ascii="Arial" w:eastAsia="Arial Unicode MS" w:hAnsi="Arial" w:cs="Arial"/>
          <w:sz w:val="18"/>
          <w:szCs w:val="18"/>
        </w:rPr>
        <w:t>Expenses related to leases that are not included in the measurement of lease liabilities and right-of-use are as follows:</w:t>
      </w:r>
    </w:p>
    <w:p w14:paraId="48D1EBAF" w14:textId="77777777" w:rsidR="00D53D82" w:rsidRPr="00220DC0" w:rsidRDefault="00D53D82" w:rsidP="00D53D82">
      <w:pPr>
        <w:jc w:val="both"/>
        <w:rPr>
          <w:rFonts w:ascii="Arial" w:eastAsia="Arial Unicode MS" w:hAnsi="Arial" w:cs="Arial"/>
          <w:sz w:val="14"/>
          <w:szCs w:val="14"/>
        </w:rPr>
      </w:pPr>
    </w:p>
    <w:tbl>
      <w:tblPr>
        <w:tblW w:w="9549" w:type="dxa"/>
        <w:tblInd w:w="18" w:type="dxa"/>
        <w:tblLayout w:type="fixed"/>
        <w:tblLook w:val="0000" w:firstRow="0" w:lastRow="0" w:firstColumn="0" w:lastColumn="0" w:noHBand="0" w:noVBand="0"/>
      </w:tblPr>
      <w:tblGrid>
        <w:gridCol w:w="6480"/>
        <w:gridCol w:w="1534"/>
        <w:gridCol w:w="1535"/>
      </w:tblGrid>
      <w:tr w:rsidR="00D53D82" w:rsidRPr="00220DC0" w14:paraId="7F0B1CEA" w14:textId="77777777" w:rsidTr="00452483">
        <w:trPr>
          <w:trHeight w:val="120"/>
        </w:trPr>
        <w:tc>
          <w:tcPr>
            <w:tcW w:w="6480" w:type="dxa"/>
          </w:tcPr>
          <w:p w14:paraId="384B7FC0" w14:textId="77777777" w:rsidR="00D53D82" w:rsidRPr="00220DC0" w:rsidRDefault="00D53D82" w:rsidP="00CA1742">
            <w:pPr>
              <w:ind w:left="-16"/>
              <w:rPr>
                <w:rFonts w:ascii="Arial" w:hAnsi="Arial" w:cs="Arial"/>
                <w:sz w:val="18"/>
                <w:szCs w:val="18"/>
              </w:rPr>
            </w:pPr>
          </w:p>
        </w:tc>
        <w:tc>
          <w:tcPr>
            <w:tcW w:w="1534" w:type="dxa"/>
            <w:tcBorders>
              <w:top w:val="single" w:sz="4" w:space="0" w:color="auto"/>
            </w:tcBorders>
          </w:tcPr>
          <w:p w14:paraId="4370C729" w14:textId="77777777" w:rsidR="00D53D82" w:rsidRPr="00220DC0" w:rsidRDefault="00D53D82" w:rsidP="00CA1742">
            <w:pPr>
              <w:ind w:right="-72"/>
              <w:jc w:val="right"/>
              <w:rPr>
                <w:rFonts w:ascii="Arial" w:hAnsi="Arial" w:cs="Arial"/>
                <w:b/>
                <w:bCs/>
                <w:sz w:val="18"/>
                <w:szCs w:val="18"/>
                <w:lang w:val="en-US"/>
              </w:rPr>
            </w:pPr>
            <w:r w:rsidRPr="00220DC0">
              <w:rPr>
                <w:rFonts w:ascii="Arial" w:hAnsi="Arial" w:cs="Arial"/>
                <w:b/>
                <w:bCs/>
                <w:sz w:val="18"/>
                <w:szCs w:val="18"/>
                <w:lang w:val="en-US"/>
              </w:rPr>
              <w:t>Consolidated financial statements</w:t>
            </w:r>
          </w:p>
        </w:tc>
        <w:tc>
          <w:tcPr>
            <w:tcW w:w="1535" w:type="dxa"/>
            <w:tcBorders>
              <w:top w:val="single" w:sz="4" w:space="0" w:color="auto"/>
            </w:tcBorders>
            <w:shd w:val="clear" w:color="auto" w:fill="auto"/>
          </w:tcPr>
          <w:p w14:paraId="589544A3" w14:textId="77777777" w:rsidR="00D53D82" w:rsidRPr="00220DC0" w:rsidRDefault="00D53D82" w:rsidP="00CA1742">
            <w:pPr>
              <w:pStyle w:val="ListParagraph"/>
              <w:spacing w:after="0" w:line="240" w:lineRule="auto"/>
              <w:ind w:left="320" w:right="-72"/>
              <w:jc w:val="right"/>
              <w:rPr>
                <w:rFonts w:ascii="Arial" w:hAnsi="Arial" w:cs="Arial"/>
                <w:b/>
                <w:bCs/>
                <w:sz w:val="18"/>
                <w:szCs w:val="18"/>
                <w:lang w:val="en-GB"/>
              </w:rPr>
            </w:pPr>
            <w:r w:rsidRPr="00220DC0">
              <w:rPr>
                <w:rFonts w:ascii="Arial" w:hAnsi="Arial" w:cs="Arial"/>
                <w:b/>
                <w:bCs/>
                <w:sz w:val="18"/>
                <w:szCs w:val="18"/>
                <w:lang w:val="en-GB"/>
              </w:rPr>
              <w:t>Separate</w:t>
            </w:r>
          </w:p>
          <w:p w14:paraId="71770BC3" w14:textId="77777777" w:rsidR="00D53D82" w:rsidRPr="00220DC0" w:rsidRDefault="00D53D82" w:rsidP="00CA1742">
            <w:pPr>
              <w:ind w:right="-72"/>
              <w:jc w:val="right"/>
              <w:rPr>
                <w:rFonts w:ascii="Arial" w:hAnsi="Arial" w:cs="Arial"/>
                <w:sz w:val="18"/>
                <w:szCs w:val="18"/>
              </w:rPr>
            </w:pPr>
            <w:r w:rsidRPr="00220DC0">
              <w:rPr>
                <w:rFonts w:ascii="Arial" w:hAnsi="Arial" w:cs="Arial"/>
                <w:b/>
                <w:bCs/>
                <w:sz w:val="18"/>
                <w:szCs w:val="18"/>
              </w:rPr>
              <w:t>financial statements</w:t>
            </w:r>
          </w:p>
        </w:tc>
      </w:tr>
      <w:tr w:rsidR="00D53D82" w:rsidRPr="00220DC0" w14:paraId="7D0BAB31" w14:textId="77777777" w:rsidTr="00452483">
        <w:tc>
          <w:tcPr>
            <w:tcW w:w="6480" w:type="dxa"/>
          </w:tcPr>
          <w:p w14:paraId="68613E8F" w14:textId="77777777" w:rsidR="00D53D82" w:rsidRPr="00220DC0" w:rsidRDefault="00D53D82" w:rsidP="00CA1742">
            <w:pPr>
              <w:ind w:left="-16"/>
              <w:rPr>
                <w:rFonts w:ascii="Arial" w:hAnsi="Arial" w:cs="Arial"/>
                <w:sz w:val="18"/>
                <w:szCs w:val="18"/>
              </w:rPr>
            </w:pPr>
          </w:p>
        </w:tc>
        <w:tc>
          <w:tcPr>
            <w:tcW w:w="1534" w:type="dxa"/>
            <w:tcBorders>
              <w:bottom w:val="single" w:sz="4" w:space="0" w:color="auto"/>
            </w:tcBorders>
          </w:tcPr>
          <w:p w14:paraId="75A9D008" w14:textId="77777777" w:rsidR="00D53D82" w:rsidRPr="00220DC0" w:rsidRDefault="00D53D82" w:rsidP="00B10190">
            <w:pPr>
              <w:ind w:right="-72"/>
              <w:jc w:val="right"/>
              <w:rPr>
                <w:rFonts w:ascii="Arial" w:hAnsi="Arial" w:cs="Arial"/>
                <w:b/>
                <w:bCs/>
                <w:sz w:val="18"/>
                <w:szCs w:val="18"/>
              </w:rPr>
            </w:pPr>
            <w:r w:rsidRPr="00220DC0">
              <w:rPr>
                <w:rFonts w:ascii="Arial" w:hAnsi="Arial" w:cs="Arial"/>
                <w:b/>
                <w:bCs/>
                <w:sz w:val="18"/>
                <w:szCs w:val="18"/>
              </w:rPr>
              <w:t>Baht</w:t>
            </w:r>
          </w:p>
        </w:tc>
        <w:tc>
          <w:tcPr>
            <w:tcW w:w="1535" w:type="dxa"/>
            <w:tcBorders>
              <w:bottom w:val="single" w:sz="4" w:space="0" w:color="auto"/>
            </w:tcBorders>
            <w:shd w:val="clear" w:color="auto" w:fill="auto"/>
          </w:tcPr>
          <w:p w14:paraId="0E9ECC2E" w14:textId="77777777" w:rsidR="00D53D82" w:rsidRPr="00220DC0" w:rsidRDefault="00D53D82" w:rsidP="00B10190">
            <w:pPr>
              <w:ind w:right="-72"/>
              <w:jc w:val="right"/>
              <w:rPr>
                <w:rFonts w:ascii="Arial" w:hAnsi="Arial" w:cs="Arial"/>
                <w:b/>
                <w:bCs/>
                <w:sz w:val="18"/>
                <w:szCs w:val="18"/>
              </w:rPr>
            </w:pPr>
            <w:r w:rsidRPr="00220DC0">
              <w:rPr>
                <w:rFonts w:ascii="Arial" w:hAnsi="Arial" w:cs="Arial"/>
                <w:b/>
                <w:bCs/>
                <w:sz w:val="18"/>
                <w:szCs w:val="18"/>
              </w:rPr>
              <w:t>Baht</w:t>
            </w:r>
          </w:p>
        </w:tc>
      </w:tr>
      <w:tr w:rsidR="00D53D82" w:rsidRPr="00220DC0" w14:paraId="4B899963" w14:textId="77777777" w:rsidTr="00452483">
        <w:trPr>
          <w:trHeight w:val="120"/>
        </w:trPr>
        <w:tc>
          <w:tcPr>
            <w:tcW w:w="6480" w:type="dxa"/>
          </w:tcPr>
          <w:p w14:paraId="43B376A1" w14:textId="77777777" w:rsidR="00D53D82" w:rsidRPr="00220DC0" w:rsidRDefault="00D53D82" w:rsidP="00CA1742">
            <w:pPr>
              <w:ind w:left="-16"/>
              <w:rPr>
                <w:rFonts w:ascii="Arial" w:hAnsi="Arial" w:cs="Arial"/>
                <w:sz w:val="18"/>
                <w:szCs w:val="18"/>
              </w:rPr>
            </w:pPr>
          </w:p>
        </w:tc>
        <w:tc>
          <w:tcPr>
            <w:tcW w:w="1534" w:type="dxa"/>
            <w:tcBorders>
              <w:top w:val="single" w:sz="4" w:space="0" w:color="auto"/>
            </w:tcBorders>
            <w:shd w:val="clear" w:color="auto" w:fill="FAFAFA"/>
          </w:tcPr>
          <w:p w14:paraId="56DAD3D5" w14:textId="77777777" w:rsidR="00D53D82" w:rsidRPr="00220DC0" w:rsidRDefault="00D53D82" w:rsidP="00B10190">
            <w:pPr>
              <w:ind w:right="-72"/>
              <w:jc w:val="right"/>
              <w:rPr>
                <w:rFonts w:ascii="Arial" w:hAnsi="Arial" w:cs="Arial"/>
                <w:sz w:val="18"/>
                <w:szCs w:val="18"/>
              </w:rPr>
            </w:pPr>
          </w:p>
        </w:tc>
        <w:tc>
          <w:tcPr>
            <w:tcW w:w="1535" w:type="dxa"/>
            <w:tcBorders>
              <w:top w:val="single" w:sz="4" w:space="0" w:color="auto"/>
            </w:tcBorders>
            <w:shd w:val="clear" w:color="auto" w:fill="FAFAFA"/>
          </w:tcPr>
          <w:p w14:paraId="23FD67F3" w14:textId="77777777" w:rsidR="00D53D82" w:rsidRPr="00220DC0" w:rsidRDefault="00D53D82" w:rsidP="00B10190">
            <w:pPr>
              <w:ind w:right="-72"/>
              <w:jc w:val="right"/>
              <w:rPr>
                <w:rFonts w:ascii="Arial" w:hAnsi="Arial" w:cs="Arial"/>
                <w:sz w:val="18"/>
                <w:szCs w:val="18"/>
              </w:rPr>
            </w:pPr>
          </w:p>
        </w:tc>
      </w:tr>
      <w:tr w:rsidR="00D53D82" w:rsidRPr="00220DC0" w14:paraId="71C03F0D" w14:textId="77777777" w:rsidTr="00452483">
        <w:trPr>
          <w:trHeight w:val="120"/>
        </w:trPr>
        <w:tc>
          <w:tcPr>
            <w:tcW w:w="6480" w:type="dxa"/>
          </w:tcPr>
          <w:p w14:paraId="78CE4912" w14:textId="77777777" w:rsidR="00D53D82" w:rsidRPr="00220DC0" w:rsidRDefault="00D53D82" w:rsidP="00CA1742">
            <w:pPr>
              <w:ind w:left="-16"/>
              <w:rPr>
                <w:rFonts w:ascii="Arial" w:hAnsi="Arial" w:cs="Arial"/>
                <w:b/>
                <w:bCs/>
                <w:sz w:val="18"/>
                <w:szCs w:val="18"/>
              </w:rPr>
            </w:pPr>
            <w:r w:rsidRPr="00220DC0">
              <w:rPr>
                <w:rFonts w:ascii="Arial" w:hAnsi="Arial" w:cs="Arial"/>
                <w:b/>
                <w:bCs/>
                <w:sz w:val="18"/>
                <w:szCs w:val="18"/>
              </w:rPr>
              <w:t xml:space="preserve">For the year ended 31 December </w:t>
            </w:r>
            <w:r w:rsidR="00666EF5" w:rsidRPr="00220DC0">
              <w:rPr>
                <w:rFonts w:ascii="Arial" w:hAnsi="Arial" w:cs="Arial"/>
                <w:b/>
                <w:bCs/>
                <w:sz w:val="18"/>
                <w:szCs w:val="18"/>
              </w:rPr>
              <w:t>2021</w:t>
            </w:r>
          </w:p>
        </w:tc>
        <w:tc>
          <w:tcPr>
            <w:tcW w:w="1534" w:type="dxa"/>
            <w:shd w:val="clear" w:color="auto" w:fill="FAFAFA"/>
          </w:tcPr>
          <w:p w14:paraId="1CD63D24" w14:textId="77777777" w:rsidR="00D53D82" w:rsidRPr="00220DC0" w:rsidRDefault="00D53D82" w:rsidP="00B10190">
            <w:pPr>
              <w:ind w:right="-72"/>
              <w:jc w:val="right"/>
              <w:rPr>
                <w:rFonts w:ascii="Arial" w:hAnsi="Arial" w:cs="Arial"/>
                <w:sz w:val="18"/>
                <w:szCs w:val="18"/>
              </w:rPr>
            </w:pPr>
          </w:p>
        </w:tc>
        <w:tc>
          <w:tcPr>
            <w:tcW w:w="1535" w:type="dxa"/>
            <w:shd w:val="clear" w:color="auto" w:fill="FAFAFA"/>
          </w:tcPr>
          <w:p w14:paraId="61F43C75" w14:textId="77777777" w:rsidR="00D53D82" w:rsidRPr="00220DC0" w:rsidRDefault="00D53D82" w:rsidP="00B10190">
            <w:pPr>
              <w:ind w:right="-72"/>
              <w:jc w:val="right"/>
              <w:rPr>
                <w:rFonts w:ascii="Arial" w:hAnsi="Arial" w:cs="Arial"/>
                <w:sz w:val="18"/>
                <w:szCs w:val="18"/>
              </w:rPr>
            </w:pPr>
          </w:p>
        </w:tc>
      </w:tr>
      <w:tr w:rsidR="00FE2116" w:rsidRPr="00220DC0" w14:paraId="3C447197" w14:textId="77777777" w:rsidTr="00452483">
        <w:trPr>
          <w:trHeight w:val="120"/>
        </w:trPr>
        <w:tc>
          <w:tcPr>
            <w:tcW w:w="6480" w:type="dxa"/>
            <w:vAlign w:val="bottom"/>
          </w:tcPr>
          <w:p w14:paraId="773FBACC" w14:textId="77777777" w:rsidR="00FE2116" w:rsidRPr="00220DC0" w:rsidRDefault="00FE2116" w:rsidP="00FE2116">
            <w:pPr>
              <w:ind w:left="-16"/>
              <w:rPr>
                <w:rFonts w:ascii="Arial" w:hAnsi="Arial" w:cs="Arial"/>
                <w:sz w:val="18"/>
                <w:szCs w:val="18"/>
              </w:rPr>
            </w:pPr>
            <w:r w:rsidRPr="00220DC0">
              <w:rPr>
                <w:rFonts w:ascii="Arial" w:hAnsi="Arial" w:cs="Arial"/>
                <w:sz w:val="18"/>
                <w:szCs w:val="18"/>
              </w:rPr>
              <w:t>Expense relating to leases of low-value assets</w:t>
            </w:r>
          </w:p>
        </w:tc>
        <w:tc>
          <w:tcPr>
            <w:tcW w:w="1534" w:type="dxa"/>
            <w:tcBorders>
              <w:top w:val="nil"/>
              <w:left w:val="nil"/>
              <w:bottom w:val="nil"/>
              <w:right w:val="nil"/>
            </w:tcBorders>
            <w:shd w:val="clear" w:color="auto" w:fill="FAFAFA"/>
            <w:vAlign w:val="bottom"/>
          </w:tcPr>
          <w:p w14:paraId="62EE25A9" w14:textId="22141BC4" w:rsidR="00FE2116" w:rsidRPr="00220DC0" w:rsidRDefault="00FE2116" w:rsidP="00FE2116">
            <w:pPr>
              <w:ind w:right="-72"/>
              <w:jc w:val="right"/>
              <w:rPr>
                <w:rFonts w:ascii="Arial" w:eastAsia="Arial Unicode MS" w:hAnsi="Arial" w:cs="Arial"/>
                <w:sz w:val="18"/>
                <w:szCs w:val="18"/>
              </w:rPr>
            </w:pPr>
            <w:r w:rsidRPr="00220DC0">
              <w:rPr>
                <w:rFonts w:ascii="Arial" w:eastAsia="Arial Unicode MS" w:hAnsi="Arial" w:cs="Arial"/>
                <w:sz w:val="18"/>
                <w:szCs w:val="18"/>
              </w:rPr>
              <w:t>4,588,011</w:t>
            </w:r>
          </w:p>
        </w:tc>
        <w:tc>
          <w:tcPr>
            <w:tcW w:w="1535" w:type="dxa"/>
            <w:tcBorders>
              <w:top w:val="nil"/>
              <w:left w:val="nil"/>
              <w:bottom w:val="nil"/>
              <w:right w:val="nil"/>
            </w:tcBorders>
            <w:shd w:val="clear" w:color="auto" w:fill="FAFAFA"/>
            <w:vAlign w:val="bottom"/>
          </w:tcPr>
          <w:p w14:paraId="6527A07B" w14:textId="7879E174" w:rsidR="00FE2116" w:rsidRPr="00220DC0" w:rsidRDefault="00FE2116" w:rsidP="00FE2116">
            <w:pPr>
              <w:ind w:right="-72"/>
              <w:jc w:val="right"/>
              <w:rPr>
                <w:rFonts w:ascii="Arial" w:eastAsia="Arial Unicode MS" w:hAnsi="Arial" w:cs="Arial"/>
                <w:sz w:val="18"/>
                <w:szCs w:val="18"/>
                <w:lang w:val="en-US"/>
              </w:rPr>
            </w:pPr>
            <w:r w:rsidRPr="00220DC0">
              <w:rPr>
                <w:rFonts w:ascii="Arial" w:eastAsia="Arial Unicode MS" w:hAnsi="Arial" w:cs="Arial"/>
                <w:sz w:val="18"/>
                <w:szCs w:val="18"/>
              </w:rPr>
              <w:t>-</w:t>
            </w:r>
          </w:p>
        </w:tc>
      </w:tr>
      <w:tr w:rsidR="00941054" w:rsidRPr="00220DC0" w14:paraId="65314EC1" w14:textId="77777777" w:rsidTr="00452483">
        <w:trPr>
          <w:trHeight w:val="120"/>
        </w:trPr>
        <w:tc>
          <w:tcPr>
            <w:tcW w:w="6480" w:type="dxa"/>
            <w:vAlign w:val="bottom"/>
          </w:tcPr>
          <w:p w14:paraId="0387F20E" w14:textId="77777777" w:rsidR="00941054" w:rsidRPr="00220DC0" w:rsidRDefault="00941054" w:rsidP="00FE2116">
            <w:pPr>
              <w:ind w:left="-16"/>
              <w:rPr>
                <w:rFonts w:ascii="Arial" w:hAnsi="Arial" w:cs="Arial"/>
                <w:sz w:val="18"/>
                <w:szCs w:val="18"/>
              </w:rPr>
            </w:pPr>
          </w:p>
        </w:tc>
        <w:tc>
          <w:tcPr>
            <w:tcW w:w="1534" w:type="dxa"/>
            <w:tcBorders>
              <w:top w:val="nil"/>
              <w:left w:val="nil"/>
              <w:bottom w:val="nil"/>
              <w:right w:val="nil"/>
            </w:tcBorders>
            <w:shd w:val="clear" w:color="auto" w:fill="FAFAFA"/>
            <w:vAlign w:val="bottom"/>
          </w:tcPr>
          <w:p w14:paraId="115DA58E" w14:textId="77777777" w:rsidR="00941054" w:rsidRPr="00220DC0" w:rsidRDefault="00941054" w:rsidP="00FE2116">
            <w:pPr>
              <w:ind w:right="-72"/>
              <w:jc w:val="right"/>
              <w:rPr>
                <w:rFonts w:ascii="Arial" w:eastAsia="Arial Unicode MS" w:hAnsi="Arial" w:cs="Arial"/>
                <w:sz w:val="18"/>
                <w:szCs w:val="18"/>
              </w:rPr>
            </w:pPr>
          </w:p>
        </w:tc>
        <w:tc>
          <w:tcPr>
            <w:tcW w:w="1535" w:type="dxa"/>
            <w:tcBorders>
              <w:top w:val="nil"/>
              <w:left w:val="nil"/>
              <w:bottom w:val="nil"/>
              <w:right w:val="nil"/>
            </w:tcBorders>
            <w:shd w:val="clear" w:color="auto" w:fill="FAFAFA"/>
            <w:vAlign w:val="bottom"/>
          </w:tcPr>
          <w:p w14:paraId="50A50157" w14:textId="77777777" w:rsidR="00941054" w:rsidRPr="00220DC0" w:rsidRDefault="00941054" w:rsidP="00FE2116">
            <w:pPr>
              <w:ind w:right="-72"/>
              <w:jc w:val="right"/>
              <w:rPr>
                <w:rFonts w:ascii="Arial" w:eastAsia="Arial Unicode MS" w:hAnsi="Arial" w:cs="Arial"/>
                <w:sz w:val="18"/>
                <w:szCs w:val="18"/>
              </w:rPr>
            </w:pPr>
          </w:p>
        </w:tc>
      </w:tr>
      <w:tr w:rsidR="00B942F1" w:rsidRPr="00220DC0" w14:paraId="0FCA6520" w14:textId="77777777" w:rsidTr="00452483">
        <w:trPr>
          <w:trHeight w:val="120"/>
        </w:trPr>
        <w:tc>
          <w:tcPr>
            <w:tcW w:w="6480" w:type="dxa"/>
            <w:vAlign w:val="bottom"/>
          </w:tcPr>
          <w:p w14:paraId="55CA3811" w14:textId="58BF23D3" w:rsidR="00B942F1" w:rsidRPr="00220DC0" w:rsidRDefault="006315A8" w:rsidP="00B942F1">
            <w:pPr>
              <w:ind w:left="-16"/>
              <w:rPr>
                <w:rFonts w:ascii="Arial" w:hAnsi="Arial" w:cs="Arial"/>
                <w:sz w:val="18"/>
                <w:szCs w:val="18"/>
              </w:rPr>
            </w:pPr>
            <w:r w:rsidRPr="006315A8">
              <w:rPr>
                <w:rFonts w:ascii="Arial" w:hAnsi="Arial" w:cs="Arial"/>
                <w:sz w:val="18"/>
                <w:szCs w:val="18"/>
              </w:rPr>
              <w:t>Total cash outflow for leases</w:t>
            </w:r>
          </w:p>
        </w:tc>
        <w:tc>
          <w:tcPr>
            <w:tcW w:w="1534" w:type="dxa"/>
            <w:tcBorders>
              <w:top w:val="nil"/>
              <w:left w:val="nil"/>
              <w:bottom w:val="nil"/>
              <w:right w:val="nil"/>
            </w:tcBorders>
            <w:shd w:val="clear" w:color="auto" w:fill="FAFAFA"/>
            <w:vAlign w:val="bottom"/>
          </w:tcPr>
          <w:p w14:paraId="49D5DA0A" w14:textId="1C4DAAB4" w:rsidR="00B942F1" w:rsidRPr="00220DC0" w:rsidRDefault="00B942F1" w:rsidP="00B942F1">
            <w:pPr>
              <w:ind w:right="-72"/>
              <w:jc w:val="right"/>
              <w:rPr>
                <w:rFonts w:ascii="Arial" w:eastAsia="Arial Unicode MS" w:hAnsi="Arial" w:cs="Arial"/>
                <w:sz w:val="18"/>
                <w:szCs w:val="18"/>
              </w:rPr>
            </w:pPr>
            <w:r w:rsidRPr="00220DC0">
              <w:rPr>
                <w:rFonts w:ascii="Arial" w:eastAsia="Arial Unicode MS" w:hAnsi="Arial" w:cs="Arial"/>
                <w:sz w:val="18"/>
                <w:szCs w:val="18"/>
                <w:lang w:val="en-US"/>
              </w:rPr>
              <w:t>156,139,448</w:t>
            </w:r>
          </w:p>
        </w:tc>
        <w:tc>
          <w:tcPr>
            <w:tcW w:w="1535" w:type="dxa"/>
            <w:tcBorders>
              <w:top w:val="nil"/>
              <w:left w:val="nil"/>
              <w:bottom w:val="nil"/>
              <w:right w:val="nil"/>
            </w:tcBorders>
            <w:shd w:val="clear" w:color="auto" w:fill="FAFAFA"/>
            <w:vAlign w:val="bottom"/>
          </w:tcPr>
          <w:p w14:paraId="2C1A80C2" w14:textId="6A9A7C5A" w:rsidR="00B942F1" w:rsidRPr="00220DC0" w:rsidRDefault="00B942F1" w:rsidP="00B942F1">
            <w:pPr>
              <w:ind w:right="-72"/>
              <w:jc w:val="right"/>
              <w:rPr>
                <w:rFonts w:ascii="Arial" w:eastAsia="Arial Unicode MS" w:hAnsi="Arial" w:cs="Arial"/>
                <w:sz w:val="18"/>
                <w:szCs w:val="18"/>
              </w:rPr>
            </w:pPr>
            <w:r w:rsidRPr="00220DC0">
              <w:rPr>
                <w:rFonts w:ascii="Arial" w:eastAsia="Arial Unicode MS" w:hAnsi="Arial" w:cs="Arial"/>
                <w:sz w:val="18"/>
                <w:szCs w:val="18"/>
              </w:rPr>
              <w:t>64,202,602</w:t>
            </w:r>
          </w:p>
        </w:tc>
      </w:tr>
    </w:tbl>
    <w:p w14:paraId="2EDCC0BD" w14:textId="6691BC47" w:rsidR="008D5520" w:rsidRDefault="008D5520" w:rsidP="00235335">
      <w:pPr>
        <w:rPr>
          <w:rFonts w:ascii="Arial" w:hAnsi="Arial" w:cs="Arial"/>
          <w:sz w:val="20"/>
          <w:szCs w:val="20"/>
        </w:rPr>
      </w:pPr>
    </w:p>
    <w:p w14:paraId="7FF0ED98" w14:textId="77777777" w:rsidR="00941054" w:rsidRPr="00220DC0" w:rsidRDefault="00941054" w:rsidP="00235335">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35335" w:rsidRPr="00220DC0" w14:paraId="21C02E3D" w14:textId="77777777" w:rsidTr="007E0574">
        <w:trPr>
          <w:trHeight w:val="386"/>
        </w:trPr>
        <w:tc>
          <w:tcPr>
            <w:tcW w:w="9461" w:type="dxa"/>
            <w:shd w:val="clear" w:color="auto" w:fill="FFA543"/>
            <w:vAlign w:val="center"/>
          </w:tcPr>
          <w:p w14:paraId="1B36D619" w14:textId="60C15BF7" w:rsidR="00235335" w:rsidRPr="00220DC0" w:rsidRDefault="00235335" w:rsidP="007E0574">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F11CA6" w:rsidRPr="00220DC0">
              <w:rPr>
                <w:rFonts w:ascii="Arial" w:eastAsia="Arial Unicode MS" w:hAnsi="Arial" w:cs="Arial"/>
                <w:b/>
                <w:bCs/>
                <w:color w:val="FFFFFF"/>
                <w:sz w:val="20"/>
                <w:szCs w:val="20"/>
              </w:rPr>
              <w:t>1</w:t>
            </w:r>
            <w:r w:rsidRPr="00220DC0">
              <w:rPr>
                <w:rFonts w:ascii="Arial" w:eastAsia="Arial Unicode MS" w:hAnsi="Arial" w:cs="Arial"/>
                <w:b/>
                <w:bCs/>
                <w:color w:val="FFFFFF"/>
                <w:sz w:val="20"/>
                <w:szCs w:val="20"/>
              </w:rPr>
              <w:tab/>
              <w:t>Goodwill</w:t>
            </w:r>
          </w:p>
        </w:tc>
      </w:tr>
    </w:tbl>
    <w:p w14:paraId="64BA93A1" w14:textId="77777777" w:rsidR="00235335" w:rsidRPr="00220DC0" w:rsidRDefault="00235335" w:rsidP="00235335">
      <w:pPr>
        <w:rPr>
          <w:rFonts w:ascii="Arial" w:hAnsi="Arial" w:cs="Arial"/>
          <w:sz w:val="20"/>
          <w:szCs w:val="20"/>
        </w:rPr>
      </w:pPr>
    </w:p>
    <w:tbl>
      <w:tblPr>
        <w:tblW w:w="9572" w:type="dxa"/>
        <w:tblLayout w:type="fixed"/>
        <w:tblLook w:val="04A0" w:firstRow="1" w:lastRow="0" w:firstColumn="1" w:lastColumn="0" w:noHBand="0" w:noVBand="1"/>
      </w:tblPr>
      <w:tblGrid>
        <w:gridCol w:w="6624"/>
        <w:gridCol w:w="1474"/>
        <w:gridCol w:w="1474"/>
      </w:tblGrid>
      <w:tr w:rsidR="00296C0C" w:rsidRPr="00220DC0" w14:paraId="4BC1D34B" w14:textId="77777777" w:rsidTr="008630E4">
        <w:trPr>
          <w:trHeight w:val="255"/>
        </w:trPr>
        <w:tc>
          <w:tcPr>
            <w:tcW w:w="6624" w:type="dxa"/>
            <w:shd w:val="clear" w:color="auto" w:fill="auto"/>
          </w:tcPr>
          <w:p w14:paraId="64BE6D8A" w14:textId="77777777" w:rsidR="00296C0C" w:rsidRPr="00220DC0" w:rsidRDefault="00296C0C" w:rsidP="007E0574">
            <w:pPr>
              <w:jc w:val="both"/>
              <w:rPr>
                <w:rFonts w:ascii="Arial" w:hAnsi="Arial" w:cs="Arial"/>
                <w:sz w:val="20"/>
                <w:szCs w:val="20"/>
                <w:lang w:val="en-US"/>
              </w:rPr>
            </w:pPr>
          </w:p>
        </w:tc>
        <w:tc>
          <w:tcPr>
            <w:tcW w:w="2948" w:type="dxa"/>
            <w:gridSpan w:val="2"/>
            <w:tcBorders>
              <w:top w:val="single" w:sz="4" w:space="0" w:color="auto"/>
              <w:bottom w:val="single" w:sz="4" w:space="0" w:color="auto"/>
            </w:tcBorders>
            <w:shd w:val="clear" w:color="auto" w:fill="auto"/>
          </w:tcPr>
          <w:p w14:paraId="787D301B" w14:textId="77777777" w:rsidR="00C66FA0" w:rsidRPr="00220DC0" w:rsidRDefault="00296C0C" w:rsidP="007E0574">
            <w:pPr>
              <w:ind w:right="-72"/>
              <w:jc w:val="right"/>
              <w:rPr>
                <w:rFonts w:ascii="Arial" w:hAnsi="Arial" w:cs="Arial"/>
                <w:b/>
                <w:bCs/>
                <w:sz w:val="20"/>
                <w:szCs w:val="20"/>
                <w:lang w:val="en-US"/>
              </w:rPr>
            </w:pPr>
            <w:r w:rsidRPr="00220DC0">
              <w:rPr>
                <w:rFonts w:ascii="Arial" w:hAnsi="Arial" w:cs="Arial"/>
                <w:b/>
                <w:bCs/>
                <w:sz w:val="20"/>
                <w:szCs w:val="20"/>
                <w:lang w:val="en-US"/>
              </w:rPr>
              <w:t>Consolidated</w:t>
            </w:r>
            <w:r w:rsidR="00C66FA0" w:rsidRPr="00220DC0">
              <w:rPr>
                <w:rFonts w:ascii="Arial" w:hAnsi="Arial" w:cs="Arial"/>
                <w:b/>
                <w:bCs/>
                <w:sz w:val="20"/>
                <w:szCs w:val="20"/>
                <w:lang w:val="en-US"/>
              </w:rPr>
              <w:t xml:space="preserve"> </w:t>
            </w:r>
          </w:p>
          <w:p w14:paraId="75AB6801" w14:textId="77777777" w:rsidR="00296C0C" w:rsidRPr="00220DC0" w:rsidRDefault="00C66FA0" w:rsidP="007E0574">
            <w:pPr>
              <w:ind w:right="-72"/>
              <w:jc w:val="right"/>
              <w:rPr>
                <w:rFonts w:ascii="Arial" w:hAnsi="Arial" w:cs="Arial"/>
                <w:b/>
                <w:bCs/>
                <w:sz w:val="20"/>
                <w:szCs w:val="20"/>
                <w:lang w:val="en-US"/>
              </w:rPr>
            </w:pPr>
            <w:r w:rsidRPr="00220DC0">
              <w:rPr>
                <w:rFonts w:ascii="Arial" w:hAnsi="Arial" w:cs="Arial"/>
                <w:b/>
                <w:bCs/>
                <w:sz w:val="20"/>
                <w:szCs w:val="20"/>
                <w:lang w:val="en-US"/>
              </w:rPr>
              <w:t>financial statements</w:t>
            </w:r>
            <w:r w:rsidR="00296C0C" w:rsidRPr="00220DC0">
              <w:rPr>
                <w:rFonts w:ascii="Arial" w:hAnsi="Arial" w:cs="Arial"/>
                <w:b/>
                <w:bCs/>
                <w:sz w:val="20"/>
                <w:szCs w:val="20"/>
                <w:lang w:val="en-US"/>
              </w:rPr>
              <w:t xml:space="preserve"> </w:t>
            </w:r>
          </w:p>
        </w:tc>
      </w:tr>
      <w:tr w:rsidR="00296C0C" w:rsidRPr="00220DC0" w14:paraId="49DE7FF7" w14:textId="77777777" w:rsidTr="008630E4">
        <w:tc>
          <w:tcPr>
            <w:tcW w:w="6624" w:type="dxa"/>
            <w:shd w:val="clear" w:color="auto" w:fill="auto"/>
          </w:tcPr>
          <w:p w14:paraId="65D3B17F" w14:textId="77777777" w:rsidR="00296C0C" w:rsidRPr="00220DC0" w:rsidRDefault="00296C0C" w:rsidP="007E0574">
            <w:pPr>
              <w:jc w:val="both"/>
              <w:rPr>
                <w:rFonts w:ascii="Arial" w:hAnsi="Arial" w:cs="Arial"/>
                <w:sz w:val="20"/>
                <w:szCs w:val="20"/>
                <w:lang w:val="en-US"/>
              </w:rPr>
            </w:pPr>
          </w:p>
        </w:tc>
        <w:tc>
          <w:tcPr>
            <w:tcW w:w="1474" w:type="dxa"/>
            <w:tcBorders>
              <w:top w:val="single" w:sz="4" w:space="0" w:color="auto"/>
            </w:tcBorders>
            <w:shd w:val="clear" w:color="auto" w:fill="auto"/>
            <w:vAlign w:val="bottom"/>
          </w:tcPr>
          <w:p w14:paraId="054D3965" w14:textId="77777777" w:rsidR="00296C0C" w:rsidRPr="00220DC0" w:rsidRDefault="00666EF5" w:rsidP="007E0574">
            <w:pPr>
              <w:ind w:right="-72"/>
              <w:jc w:val="right"/>
              <w:rPr>
                <w:rFonts w:ascii="Arial" w:hAnsi="Arial" w:cs="Arial"/>
                <w:b/>
                <w:bCs/>
                <w:sz w:val="20"/>
                <w:szCs w:val="20"/>
                <w:cs/>
              </w:rPr>
            </w:pPr>
            <w:r w:rsidRPr="00220DC0">
              <w:rPr>
                <w:rFonts w:ascii="Arial" w:hAnsi="Arial" w:cs="Arial"/>
                <w:b/>
                <w:bCs/>
                <w:sz w:val="20"/>
                <w:szCs w:val="20"/>
              </w:rPr>
              <w:t>2021</w:t>
            </w:r>
          </w:p>
        </w:tc>
        <w:tc>
          <w:tcPr>
            <w:tcW w:w="1474" w:type="dxa"/>
            <w:tcBorders>
              <w:top w:val="single" w:sz="4" w:space="0" w:color="auto"/>
            </w:tcBorders>
            <w:shd w:val="clear" w:color="auto" w:fill="auto"/>
            <w:vAlign w:val="bottom"/>
          </w:tcPr>
          <w:p w14:paraId="7E9F8C83" w14:textId="77777777" w:rsidR="00296C0C" w:rsidRPr="00220DC0" w:rsidRDefault="00666EF5" w:rsidP="007E0574">
            <w:pPr>
              <w:ind w:right="-72"/>
              <w:jc w:val="right"/>
              <w:rPr>
                <w:rFonts w:ascii="Arial" w:hAnsi="Arial" w:cs="Arial"/>
                <w:b/>
                <w:bCs/>
                <w:sz w:val="20"/>
                <w:szCs w:val="20"/>
                <w:lang w:val="en-US"/>
              </w:rPr>
            </w:pPr>
            <w:r w:rsidRPr="00220DC0">
              <w:rPr>
                <w:rFonts w:ascii="Arial" w:hAnsi="Arial" w:cs="Arial"/>
                <w:b/>
                <w:bCs/>
                <w:sz w:val="20"/>
                <w:szCs w:val="20"/>
              </w:rPr>
              <w:t>2020</w:t>
            </w:r>
          </w:p>
        </w:tc>
      </w:tr>
      <w:tr w:rsidR="00296C0C" w:rsidRPr="00220DC0" w14:paraId="5AB3D3DF" w14:textId="77777777" w:rsidTr="008630E4">
        <w:tc>
          <w:tcPr>
            <w:tcW w:w="6624" w:type="dxa"/>
            <w:shd w:val="clear" w:color="auto" w:fill="auto"/>
          </w:tcPr>
          <w:p w14:paraId="77E002AA" w14:textId="77777777" w:rsidR="00296C0C" w:rsidRPr="00220DC0" w:rsidRDefault="00296C0C" w:rsidP="007E0574">
            <w:pPr>
              <w:jc w:val="both"/>
              <w:rPr>
                <w:rFonts w:ascii="Arial" w:hAnsi="Arial" w:cs="Arial"/>
                <w:sz w:val="20"/>
                <w:szCs w:val="20"/>
                <w:lang w:val="en-US"/>
              </w:rPr>
            </w:pPr>
          </w:p>
        </w:tc>
        <w:tc>
          <w:tcPr>
            <w:tcW w:w="1474" w:type="dxa"/>
            <w:tcBorders>
              <w:bottom w:val="single" w:sz="4" w:space="0" w:color="auto"/>
            </w:tcBorders>
            <w:shd w:val="clear" w:color="auto" w:fill="auto"/>
            <w:vAlign w:val="bottom"/>
          </w:tcPr>
          <w:p w14:paraId="67D32F16" w14:textId="77777777" w:rsidR="00296C0C" w:rsidRPr="00220DC0" w:rsidRDefault="00296C0C" w:rsidP="007E0574">
            <w:pPr>
              <w:ind w:right="-72"/>
              <w:jc w:val="right"/>
              <w:rPr>
                <w:rFonts w:ascii="Arial" w:hAnsi="Arial" w:cs="Arial"/>
                <w:sz w:val="20"/>
                <w:szCs w:val="20"/>
                <w:cs/>
              </w:rPr>
            </w:pPr>
            <w:r w:rsidRPr="00220DC0">
              <w:rPr>
                <w:rFonts w:ascii="Arial" w:hAnsi="Arial" w:cs="Arial"/>
                <w:b/>
                <w:bCs/>
                <w:sz w:val="20"/>
                <w:szCs w:val="20"/>
              </w:rPr>
              <w:t>Baht</w:t>
            </w:r>
          </w:p>
        </w:tc>
        <w:tc>
          <w:tcPr>
            <w:tcW w:w="1474" w:type="dxa"/>
            <w:tcBorders>
              <w:bottom w:val="single" w:sz="4" w:space="0" w:color="auto"/>
            </w:tcBorders>
            <w:shd w:val="clear" w:color="auto" w:fill="auto"/>
            <w:vAlign w:val="bottom"/>
          </w:tcPr>
          <w:p w14:paraId="2BC25E99" w14:textId="77777777" w:rsidR="00296C0C" w:rsidRPr="00220DC0" w:rsidRDefault="00296C0C" w:rsidP="007E0574">
            <w:pPr>
              <w:ind w:right="-72"/>
              <w:jc w:val="right"/>
              <w:rPr>
                <w:rFonts w:ascii="Arial" w:hAnsi="Arial" w:cs="Arial"/>
                <w:sz w:val="20"/>
                <w:szCs w:val="20"/>
                <w:cs/>
              </w:rPr>
            </w:pPr>
            <w:r w:rsidRPr="00220DC0">
              <w:rPr>
                <w:rFonts w:ascii="Arial" w:hAnsi="Arial" w:cs="Arial"/>
                <w:b/>
                <w:bCs/>
                <w:sz w:val="20"/>
                <w:szCs w:val="20"/>
              </w:rPr>
              <w:t>Baht</w:t>
            </w:r>
          </w:p>
        </w:tc>
      </w:tr>
      <w:tr w:rsidR="00296C0C" w:rsidRPr="00220DC0" w14:paraId="4100B70B" w14:textId="77777777" w:rsidTr="008630E4">
        <w:tc>
          <w:tcPr>
            <w:tcW w:w="6624" w:type="dxa"/>
            <w:shd w:val="clear" w:color="auto" w:fill="auto"/>
          </w:tcPr>
          <w:p w14:paraId="3FD3E602" w14:textId="77777777" w:rsidR="00296C0C" w:rsidRPr="001866D6" w:rsidRDefault="00296C0C" w:rsidP="007E0574">
            <w:pPr>
              <w:jc w:val="both"/>
              <w:rPr>
                <w:rFonts w:ascii="Arial" w:hAnsi="Arial" w:cs="Arial"/>
                <w:sz w:val="20"/>
                <w:szCs w:val="20"/>
                <w:lang w:val="en-US"/>
              </w:rPr>
            </w:pPr>
            <w:r w:rsidRPr="001866D6">
              <w:rPr>
                <w:rFonts w:ascii="Arial" w:hAnsi="Arial" w:cs="Arial"/>
                <w:b/>
                <w:bCs/>
                <w:sz w:val="20"/>
                <w:szCs w:val="20"/>
                <w:lang w:val="en-US"/>
              </w:rPr>
              <w:t>As at 1 January</w:t>
            </w:r>
          </w:p>
        </w:tc>
        <w:tc>
          <w:tcPr>
            <w:tcW w:w="1474" w:type="dxa"/>
            <w:shd w:val="clear" w:color="auto" w:fill="FAFAFA"/>
          </w:tcPr>
          <w:p w14:paraId="3F2BA5F4" w14:textId="77777777" w:rsidR="00296C0C" w:rsidRPr="00220DC0" w:rsidRDefault="00296C0C" w:rsidP="007E0574">
            <w:pPr>
              <w:ind w:right="-72"/>
              <w:jc w:val="right"/>
              <w:rPr>
                <w:rFonts w:ascii="Arial" w:hAnsi="Arial" w:cs="Arial"/>
                <w:sz w:val="20"/>
                <w:szCs w:val="20"/>
                <w:lang w:val="en-US"/>
              </w:rPr>
            </w:pPr>
          </w:p>
        </w:tc>
        <w:tc>
          <w:tcPr>
            <w:tcW w:w="1474" w:type="dxa"/>
            <w:shd w:val="clear" w:color="auto" w:fill="auto"/>
          </w:tcPr>
          <w:p w14:paraId="088A6992" w14:textId="77777777" w:rsidR="00296C0C" w:rsidRPr="00220DC0" w:rsidRDefault="00296C0C" w:rsidP="007E0574">
            <w:pPr>
              <w:ind w:right="-72"/>
              <w:jc w:val="right"/>
              <w:rPr>
                <w:rFonts w:ascii="Arial" w:hAnsi="Arial" w:cs="Arial"/>
                <w:sz w:val="20"/>
                <w:szCs w:val="20"/>
                <w:lang w:val="en-US"/>
              </w:rPr>
            </w:pPr>
          </w:p>
        </w:tc>
      </w:tr>
      <w:tr w:rsidR="00B10190" w:rsidRPr="00220DC0" w14:paraId="74541C49" w14:textId="77777777" w:rsidTr="00B942F1">
        <w:tc>
          <w:tcPr>
            <w:tcW w:w="6624" w:type="dxa"/>
            <w:shd w:val="clear" w:color="auto" w:fill="auto"/>
          </w:tcPr>
          <w:p w14:paraId="537AF2E4" w14:textId="77777777" w:rsidR="00B10190" w:rsidRPr="001866D6" w:rsidRDefault="00B10190" w:rsidP="00B10190">
            <w:pPr>
              <w:jc w:val="both"/>
              <w:rPr>
                <w:rFonts w:ascii="Arial" w:hAnsi="Arial" w:cs="Arial"/>
                <w:b/>
                <w:bCs/>
                <w:sz w:val="20"/>
                <w:szCs w:val="20"/>
                <w:lang w:val="en-US"/>
              </w:rPr>
            </w:pPr>
            <w:r w:rsidRPr="001866D6">
              <w:rPr>
                <w:rFonts w:ascii="Arial" w:hAnsi="Arial" w:cs="Arial"/>
                <w:sz w:val="20"/>
                <w:szCs w:val="20"/>
                <w:lang w:val="en-US"/>
              </w:rPr>
              <w:t xml:space="preserve">Cost </w:t>
            </w:r>
          </w:p>
        </w:tc>
        <w:tc>
          <w:tcPr>
            <w:tcW w:w="1474" w:type="dxa"/>
            <w:shd w:val="clear" w:color="auto" w:fill="FAFAFA"/>
          </w:tcPr>
          <w:p w14:paraId="2EC50320"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1,337,332,568</w:t>
            </w:r>
          </w:p>
        </w:tc>
        <w:tc>
          <w:tcPr>
            <w:tcW w:w="1474" w:type="dxa"/>
            <w:shd w:val="clear" w:color="auto" w:fill="auto"/>
          </w:tcPr>
          <w:p w14:paraId="5715A47C"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889,808,430</w:t>
            </w:r>
          </w:p>
        </w:tc>
      </w:tr>
      <w:tr w:rsidR="00B10190" w:rsidRPr="00220DC0" w14:paraId="31379B01" w14:textId="77777777" w:rsidTr="00B942F1">
        <w:tc>
          <w:tcPr>
            <w:tcW w:w="6624" w:type="dxa"/>
            <w:shd w:val="clear" w:color="auto" w:fill="auto"/>
          </w:tcPr>
          <w:p w14:paraId="59CE044B" w14:textId="77777777" w:rsidR="00B10190" w:rsidRPr="001866D6" w:rsidRDefault="00B10190" w:rsidP="00B10190">
            <w:pPr>
              <w:jc w:val="both"/>
              <w:rPr>
                <w:rFonts w:ascii="Arial" w:hAnsi="Arial" w:cs="Arial"/>
                <w:sz w:val="20"/>
                <w:szCs w:val="20"/>
                <w:lang w:val="en-US"/>
              </w:rPr>
            </w:pPr>
            <w:r w:rsidRPr="001866D6">
              <w:rPr>
                <w:rFonts w:ascii="Arial" w:hAnsi="Arial" w:cs="Arial"/>
                <w:sz w:val="20"/>
                <w:szCs w:val="20"/>
                <w:u w:val="single"/>
                <w:lang w:val="en-US"/>
              </w:rPr>
              <w:t>Less</w:t>
            </w:r>
            <w:r w:rsidRPr="001866D6">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tcPr>
          <w:p w14:paraId="4F87A11D" w14:textId="28A0717D" w:rsidR="00B10190" w:rsidRPr="00220DC0" w:rsidRDefault="00FE2116" w:rsidP="00B10190">
            <w:pPr>
              <w:ind w:right="-72"/>
              <w:jc w:val="right"/>
              <w:rPr>
                <w:rFonts w:ascii="Arial" w:hAnsi="Arial" w:cs="Arial"/>
                <w:sz w:val="20"/>
                <w:szCs w:val="20"/>
                <w:lang w:val="en-US"/>
              </w:rPr>
            </w:pPr>
            <w:r w:rsidRPr="00220DC0">
              <w:rPr>
                <w:rFonts w:ascii="Arial" w:hAnsi="Arial" w:cs="Arial"/>
                <w:sz w:val="20"/>
                <w:szCs w:val="20"/>
                <w:lang w:val="en-US"/>
              </w:rPr>
              <w:t>-</w:t>
            </w:r>
          </w:p>
        </w:tc>
        <w:tc>
          <w:tcPr>
            <w:tcW w:w="1474" w:type="dxa"/>
            <w:tcBorders>
              <w:bottom w:val="single" w:sz="4" w:space="0" w:color="auto"/>
            </w:tcBorders>
            <w:shd w:val="clear" w:color="auto" w:fill="auto"/>
          </w:tcPr>
          <w:p w14:paraId="213CB6A5"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lang w:val="en-US"/>
              </w:rPr>
              <w:t>-</w:t>
            </w:r>
          </w:p>
        </w:tc>
      </w:tr>
      <w:tr w:rsidR="00B10190" w:rsidRPr="00220DC0" w14:paraId="35542ACE" w14:textId="77777777" w:rsidTr="00B942F1">
        <w:trPr>
          <w:trHeight w:val="80"/>
        </w:trPr>
        <w:tc>
          <w:tcPr>
            <w:tcW w:w="6624" w:type="dxa"/>
            <w:shd w:val="clear" w:color="auto" w:fill="auto"/>
          </w:tcPr>
          <w:p w14:paraId="3D423EA5" w14:textId="77777777" w:rsidR="00B10190" w:rsidRPr="001866D6" w:rsidRDefault="00B10190" w:rsidP="00B10190">
            <w:pPr>
              <w:jc w:val="both"/>
              <w:rPr>
                <w:rFonts w:ascii="Arial" w:hAnsi="Arial" w:cs="Arial"/>
                <w:sz w:val="12"/>
                <w:szCs w:val="12"/>
                <w:u w:val="single"/>
                <w:lang w:val="en-US"/>
              </w:rPr>
            </w:pPr>
          </w:p>
        </w:tc>
        <w:tc>
          <w:tcPr>
            <w:tcW w:w="1474" w:type="dxa"/>
            <w:tcBorders>
              <w:top w:val="single" w:sz="4" w:space="0" w:color="auto"/>
            </w:tcBorders>
            <w:shd w:val="clear" w:color="auto" w:fill="FAFAFA"/>
          </w:tcPr>
          <w:p w14:paraId="316A0C25" w14:textId="77777777" w:rsidR="00B10190" w:rsidRPr="00220DC0" w:rsidRDefault="00B10190" w:rsidP="00B10190">
            <w:pPr>
              <w:ind w:right="-72"/>
              <w:jc w:val="right"/>
              <w:rPr>
                <w:rFonts w:ascii="Arial" w:hAnsi="Arial" w:cs="Arial"/>
                <w:sz w:val="20"/>
                <w:szCs w:val="20"/>
                <w:lang w:val="en-US"/>
              </w:rPr>
            </w:pPr>
          </w:p>
        </w:tc>
        <w:tc>
          <w:tcPr>
            <w:tcW w:w="1474" w:type="dxa"/>
            <w:tcBorders>
              <w:top w:val="single" w:sz="4" w:space="0" w:color="auto"/>
            </w:tcBorders>
            <w:shd w:val="clear" w:color="auto" w:fill="auto"/>
          </w:tcPr>
          <w:p w14:paraId="4C60B6DD" w14:textId="77777777" w:rsidR="00B10190" w:rsidRPr="00220DC0" w:rsidRDefault="00B10190" w:rsidP="00B10190">
            <w:pPr>
              <w:ind w:right="-72"/>
              <w:jc w:val="right"/>
              <w:rPr>
                <w:rFonts w:ascii="Arial" w:hAnsi="Arial" w:cs="Arial"/>
                <w:sz w:val="20"/>
                <w:szCs w:val="20"/>
                <w:lang w:val="en-US"/>
              </w:rPr>
            </w:pPr>
          </w:p>
        </w:tc>
      </w:tr>
      <w:tr w:rsidR="00FE2116" w:rsidRPr="00220DC0" w14:paraId="784C5088" w14:textId="77777777" w:rsidTr="00B942F1">
        <w:tc>
          <w:tcPr>
            <w:tcW w:w="6624" w:type="dxa"/>
            <w:shd w:val="clear" w:color="auto" w:fill="auto"/>
          </w:tcPr>
          <w:p w14:paraId="78FAF79A" w14:textId="77777777" w:rsidR="00FE2116" w:rsidRPr="001866D6" w:rsidRDefault="00FE2116" w:rsidP="00FE2116">
            <w:pPr>
              <w:jc w:val="both"/>
              <w:rPr>
                <w:rFonts w:ascii="Arial" w:hAnsi="Arial" w:cs="Arial"/>
                <w:sz w:val="20"/>
                <w:szCs w:val="20"/>
                <w:u w:val="single"/>
                <w:lang w:val="en-US"/>
              </w:rPr>
            </w:pPr>
            <w:r w:rsidRPr="001866D6">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4EF9B5D2" w14:textId="6B1E126E" w:rsidR="00FE2116" w:rsidRPr="00220DC0" w:rsidRDefault="00FE2116" w:rsidP="00FE2116">
            <w:pPr>
              <w:ind w:right="-72"/>
              <w:jc w:val="center"/>
              <w:rPr>
                <w:rFonts w:ascii="Arial" w:hAnsi="Arial" w:cs="Arial"/>
                <w:sz w:val="20"/>
                <w:szCs w:val="20"/>
                <w:lang w:val="en-US"/>
              </w:rPr>
            </w:pPr>
            <w:r w:rsidRPr="00220DC0">
              <w:rPr>
                <w:rFonts w:ascii="Arial" w:hAnsi="Arial" w:cs="Arial"/>
                <w:sz w:val="20"/>
                <w:szCs w:val="20"/>
              </w:rPr>
              <w:t>1,337,332,568</w:t>
            </w:r>
          </w:p>
        </w:tc>
        <w:tc>
          <w:tcPr>
            <w:tcW w:w="1474" w:type="dxa"/>
            <w:tcBorders>
              <w:bottom w:val="single" w:sz="4" w:space="0" w:color="auto"/>
            </w:tcBorders>
            <w:shd w:val="clear" w:color="auto" w:fill="auto"/>
          </w:tcPr>
          <w:p w14:paraId="5CC12243" w14:textId="77777777" w:rsidR="00FE2116" w:rsidRPr="00220DC0" w:rsidRDefault="00FE2116" w:rsidP="00FE2116">
            <w:pPr>
              <w:ind w:right="-72"/>
              <w:jc w:val="right"/>
              <w:rPr>
                <w:rFonts w:ascii="Arial" w:hAnsi="Arial" w:cs="Arial"/>
                <w:sz w:val="20"/>
                <w:szCs w:val="20"/>
                <w:lang w:val="en-US"/>
              </w:rPr>
            </w:pPr>
            <w:r w:rsidRPr="00220DC0">
              <w:rPr>
                <w:rFonts w:ascii="Arial" w:hAnsi="Arial" w:cs="Arial"/>
                <w:sz w:val="20"/>
                <w:szCs w:val="20"/>
                <w:lang w:val="en-US"/>
              </w:rPr>
              <w:t>889,808,430</w:t>
            </w:r>
          </w:p>
        </w:tc>
      </w:tr>
      <w:tr w:rsidR="00FE2116" w:rsidRPr="00220DC0" w14:paraId="768C1B8B" w14:textId="77777777" w:rsidTr="00B942F1">
        <w:tc>
          <w:tcPr>
            <w:tcW w:w="6624" w:type="dxa"/>
            <w:shd w:val="clear" w:color="auto" w:fill="auto"/>
          </w:tcPr>
          <w:p w14:paraId="22BA7CB3" w14:textId="77777777" w:rsidR="00FE2116" w:rsidRPr="001866D6" w:rsidRDefault="00FE2116" w:rsidP="00FE2116">
            <w:pPr>
              <w:jc w:val="both"/>
              <w:rPr>
                <w:rFonts w:ascii="Arial" w:hAnsi="Arial" w:cs="Arial"/>
                <w:b/>
                <w:bCs/>
                <w:sz w:val="16"/>
                <w:szCs w:val="16"/>
                <w:lang w:val="en-US"/>
              </w:rPr>
            </w:pPr>
          </w:p>
        </w:tc>
        <w:tc>
          <w:tcPr>
            <w:tcW w:w="1474" w:type="dxa"/>
            <w:tcBorders>
              <w:top w:val="single" w:sz="4" w:space="0" w:color="auto"/>
            </w:tcBorders>
            <w:shd w:val="clear" w:color="auto" w:fill="FAFAFA"/>
          </w:tcPr>
          <w:p w14:paraId="674EAC47" w14:textId="77777777" w:rsidR="00FE2116" w:rsidRPr="00220DC0" w:rsidRDefault="00FE2116" w:rsidP="00FE2116">
            <w:pPr>
              <w:ind w:right="-72"/>
              <w:jc w:val="right"/>
              <w:rPr>
                <w:rFonts w:ascii="Arial" w:hAnsi="Arial" w:cs="Arial"/>
                <w:sz w:val="20"/>
                <w:szCs w:val="20"/>
                <w:lang w:val="en-US"/>
              </w:rPr>
            </w:pPr>
          </w:p>
        </w:tc>
        <w:tc>
          <w:tcPr>
            <w:tcW w:w="1474" w:type="dxa"/>
            <w:tcBorders>
              <w:top w:val="single" w:sz="4" w:space="0" w:color="auto"/>
            </w:tcBorders>
            <w:shd w:val="clear" w:color="auto" w:fill="auto"/>
          </w:tcPr>
          <w:p w14:paraId="5034040C" w14:textId="77777777" w:rsidR="00FE2116" w:rsidRPr="00220DC0" w:rsidRDefault="00FE2116" w:rsidP="00FE2116">
            <w:pPr>
              <w:ind w:right="-72"/>
              <w:jc w:val="right"/>
              <w:rPr>
                <w:rFonts w:ascii="Arial" w:hAnsi="Arial" w:cs="Arial"/>
                <w:sz w:val="20"/>
                <w:szCs w:val="20"/>
                <w:lang w:val="en-US"/>
              </w:rPr>
            </w:pPr>
          </w:p>
        </w:tc>
      </w:tr>
      <w:tr w:rsidR="00FE2116" w:rsidRPr="00220DC0" w14:paraId="66723BD8" w14:textId="77777777" w:rsidTr="008630E4">
        <w:tc>
          <w:tcPr>
            <w:tcW w:w="6624" w:type="dxa"/>
            <w:shd w:val="clear" w:color="auto" w:fill="auto"/>
          </w:tcPr>
          <w:p w14:paraId="7809A5DE" w14:textId="77777777" w:rsidR="00FE2116" w:rsidRPr="001866D6" w:rsidRDefault="00FE2116" w:rsidP="00FE2116">
            <w:pPr>
              <w:jc w:val="both"/>
              <w:rPr>
                <w:rFonts w:ascii="Arial" w:hAnsi="Arial" w:cs="Arial"/>
                <w:b/>
                <w:bCs/>
                <w:sz w:val="20"/>
                <w:szCs w:val="20"/>
                <w:lang w:val="en-US"/>
              </w:rPr>
            </w:pPr>
            <w:r w:rsidRPr="001866D6">
              <w:rPr>
                <w:rFonts w:ascii="Arial" w:hAnsi="Arial" w:cs="Arial"/>
                <w:b/>
                <w:bCs/>
                <w:sz w:val="20"/>
                <w:szCs w:val="20"/>
                <w:lang w:val="en-US"/>
              </w:rPr>
              <w:t>For the years ended 31 December</w:t>
            </w:r>
          </w:p>
        </w:tc>
        <w:tc>
          <w:tcPr>
            <w:tcW w:w="1474" w:type="dxa"/>
            <w:shd w:val="clear" w:color="auto" w:fill="FAFAFA"/>
          </w:tcPr>
          <w:p w14:paraId="252D37F3" w14:textId="77777777" w:rsidR="00FE2116" w:rsidRPr="00220DC0" w:rsidRDefault="00FE2116" w:rsidP="00FE2116">
            <w:pPr>
              <w:ind w:right="-72"/>
              <w:jc w:val="right"/>
              <w:rPr>
                <w:rFonts w:ascii="Arial" w:hAnsi="Arial" w:cs="Arial"/>
                <w:sz w:val="20"/>
                <w:szCs w:val="20"/>
                <w:lang w:val="en-US"/>
              </w:rPr>
            </w:pPr>
          </w:p>
        </w:tc>
        <w:tc>
          <w:tcPr>
            <w:tcW w:w="1474" w:type="dxa"/>
            <w:shd w:val="clear" w:color="auto" w:fill="auto"/>
          </w:tcPr>
          <w:p w14:paraId="52C83A52" w14:textId="77777777" w:rsidR="00FE2116" w:rsidRPr="00220DC0" w:rsidRDefault="00FE2116" w:rsidP="00FE2116">
            <w:pPr>
              <w:ind w:right="-72"/>
              <w:jc w:val="right"/>
              <w:rPr>
                <w:rFonts w:ascii="Arial" w:hAnsi="Arial" w:cs="Arial"/>
                <w:sz w:val="20"/>
                <w:szCs w:val="20"/>
                <w:lang w:val="en-US"/>
              </w:rPr>
            </w:pPr>
          </w:p>
        </w:tc>
      </w:tr>
      <w:tr w:rsidR="00B942F1" w:rsidRPr="00220DC0" w14:paraId="79EBB1C4" w14:textId="77777777" w:rsidTr="00B4267B">
        <w:tc>
          <w:tcPr>
            <w:tcW w:w="6624" w:type="dxa"/>
            <w:shd w:val="clear" w:color="auto" w:fill="auto"/>
          </w:tcPr>
          <w:p w14:paraId="476EC86D" w14:textId="77777777" w:rsidR="00B942F1" w:rsidRPr="001866D6" w:rsidRDefault="00B942F1" w:rsidP="00B942F1">
            <w:pPr>
              <w:jc w:val="both"/>
              <w:rPr>
                <w:rFonts w:ascii="Arial" w:hAnsi="Arial" w:cs="Arial"/>
                <w:b/>
                <w:bCs/>
                <w:sz w:val="20"/>
                <w:szCs w:val="20"/>
                <w:lang w:val="en-US"/>
              </w:rPr>
            </w:pPr>
            <w:r w:rsidRPr="001866D6">
              <w:rPr>
                <w:rFonts w:ascii="Arial" w:hAnsi="Arial" w:cs="Arial"/>
                <w:sz w:val="20"/>
                <w:szCs w:val="20"/>
                <w:lang w:val="en-US"/>
              </w:rPr>
              <w:t>Opening net book value</w:t>
            </w:r>
          </w:p>
        </w:tc>
        <w:tc>
          <w:tcPr>
            <w:tcW w:w="1474" w:type="dxa"/>
            <w:shd w:val="clear" w:color="auto" w:fill="FAFAFA"/>
            <w:vAlign w:val="bottom"/>
          </w:tcPr>
          <w:p w14:paraId="000BDA37" w14:textId="4F866E51"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1,337,332,568</w:t>
            </w:r>
          </w:p>
        </w:tc>
        <w:tc>
          <w:tcPr>
            <w:tcW w:w="1474" w:type="dxa"/>
            <w:shd w:val="clear" w:color="auto" w:fill="auto"/>
          </w:tcPr>
          <w:p w14:paraId="61BF1093" w14:textId="7777777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889,808,430</w:t>
            </w:r>
          </w:p>
        </w:tc>
      </w:tr>
      <w:tr w:rsidR="00B942F1" w:rsidRPr="00220DC0" w14:paraId="09BD46B2" w14:textId="77777777" w:rsidTr="00B4267B">
        <w:tc>
          <w:tcPr>
            <w:tcW w:w="6624" w:type="dxa"/>
            <w:shd w:val="clear" w:color="auto" w:fill="auto"/>
          </w:tcPr>
          <w:p w14:paraId="620F95ED" w14:textId="77777777" w:rsidR="00B942F1" w:rsidRPr="001866D6" w:rsidRDefault="00B942F1" w:rsidP="00B942F1">
            <w:pPr>
              <w:rPr>
                <w:rFonts w:ascii="Arial" w:hAnsi="Arial" w:cs="Arial"/>
                <w:sz w:val="20"/>
                <w:szCs w:val="20"/>
                <w:lang w:val="en-US"/>
              </w:rPr>
            </w:pPr>
            <w:r w:rsidRPr="001866D6">
              <w:rPr>
                <w:rFonts w:ascii="Arial" w:hAnsi="Arial" w:cs="Arial"/>
                <w:sz w:val="20"/>
                <w:szCs w:val="20"/>
                <w:lang w:val="en-US"/>
              </w:rPr>
              <w:t>Increase from business acquisition</w:t>
            </w:r>
          </w:p>
        </w:tc>
        <w:tc>
          <w:tcPr>
            <w:tcW w:w="1474" w:type="dxa"/>
            <w:shd w:val="clear" w:color="auto" w:fill="FAFAFA"/>
            <w:vAlign w:val="bottom"/>
          </w:tcPr>
          <w:p w14:paraId="0AF78A54" w14:textId="7342F11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w:t>
            </w:r>
          </w:p>
        </w:tc>
        <w:tc>
          <w:tcPr>
            <w:tcW w:w="1474" w:type="dxa"/>
            <w:shd w:val="clear" w:color="auto" w:fill="auto"/>
          </w:tcPr>
          <w:p w14:paraId="55827B33" w14:textId="7777777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387,931,219</w:t>
            </w:r>
          </w:p>
        </w:tc>
      </w:tr>
      <w:tr w:rsidR="00B942F1" w:rsidRPr="00220DC0" w14:paraId="76DF22D2" w14:textId="77777777" w:rsidTr="00B942F1">
        <w:tc>
          <w:tcPr>
            <w:tcW w:w="6624" w:type="dxa"/>
            <w:shd w:val="clear" w:color="auto" w:fill="auto"/>
          </w:tcPr>
          <w:p w14:paraId="4ACCABD3" w14:textId="73B79D4F" w:rsidR="00B942F1" w:rsidRPr="001866D6" w:rsidRDefault="007D2CD4" w:rsidP="00B942F1">
            <w:pPr>
              <w:rPr>
                <w:rFonts w:ascii="Arial" w:hAnsi="Arial" w:cs="Arial"/>
                <w:sz w:val="20"/>
                <w:szCs w:val="20"/>
                <w:lang w:val="en-US"/>
              </w:rPr>
            </w:pPr>
            <w:r w:rsidRPr="001866D6">
              <w:rPr>
                <w:rFonts w:ascii="Arial" w:hAnsi="Arial" w:cs="Arial"/>
                <w:sz w:val="20"/>
                <w:szCs w:val="20"/>
                <w:lang w:val="en-US"/>
              </w:rPr>
              <w:t>Decrease from f</w:t>
            </w:r>
            <w:r w:rsidR="00B942F1" w:rsidRPr="001866D6">
              <w:rPr>
                <w:rFonts w:ascii="Arial" w:hAnsi="Arial" w:cs="Arial"/>
                <w:sz w:val="20"/>
                <w:szCs w:val="20"/>
                <w:lang w:val="en-US"/>
              </w:rPr>
              <w:t>air value measurement of net identifiable assets</w:t>
            </w:r>
          </w:p>
          <w:p w14:paraId="7C93E88F" w14:textId="30E3EFA9" w:rsidR="00B942F1" w:rsidRPr="001866D6" w:rsidRDefault="00B942F1" w:rsidP="00B942F1">
            <w:pPr>
              <w:rPr>
                <w:rFonts w:ascii="Arial" w:hAnsi="Arial" w:cs="Arial"/>
                <w:sz w:val="20"/>
                <w:szCs w:val="20"/>
                <w:lang w:val="en-US"/>
              </w:rPr>
            </w:pPr>
            <w:r w:rsidRPr="001866D6">
              <w:rPr>
                <w:rFonts w:ascii="Arial" w:hAnsi="Arial" w:cs="Arial"/>
                <w:sz w:val="20"/>
                <w:szCs w:val="20"/>
                <w:lang w:val="en-US"/>
              </w:rPr>
              <w:t xml:space="preserve">   and </w:t>
            </w:r>
            <w:r w:rsidR="00F524F0">
              <w:rPr>
                <w:rFonts w:ascii="Arial" w:hAnsi="Arial" w:cs="Arial"/>
                <w:sz w:val="20"/>
                <w:szCs w:val="20"/>
                <w:lang w:val="en-US"/>
              </w:rPr>
              <w:t>re</w:t>
            </w:r>
            <w:r w:rsidRPr="001866D6">
              <w:rPr>
                <w:rFonts w:ascii="Arial" w:hAnsi="Arial" w:cs="Arial"/>
                <w:sz w:val="20"/>
                <w:szCs w:val="20"/>
                <w:lang w:val="en-US"/>
              </w:rPr>
              <w:t xml:space="preserve">allocation </w:t>
            </w:r>
            <w:r w:rsidR="0059058C" w:rsidRPr="001866D6">
              <w:rPr>
                <w:rFonts w:ascii="Arial" w:hAnsi="Arial" w:cs="Arial"/>
                <w:sz w:val="20"/>
                <w:szCs w:val="20"/>
                <w:lang w:val="en-US"/>
              </w:rPr>
              <w:t xml:space="preserve">of cost </w:t>
            </w:r>
            <w:r w:rsidRPr="001866D6">
              <w:rPr>
                <w:rFonts w:ascii="Arial" w:hAnsi="Arial" w:cs="Arial"/>
                <w:sz w:val="20"/>
                <w:szCs w:val="20"/>
                <w:lang w:val="en-US"/>
              </w:rPr>
              <w:t>of business acquisition</w:t>
            </w:r>
          </w:p>
        </w:tc>
        <w:tc>
          <w:tcPr>
            <w:tcW w:w="1474" w:type="dxa"/>
            <w:shd w:val="clear" w:color="auto" w:fill="FAFAFA"/>
            <w:vAlign w:val="bottom"/>
          </w:tcPr>
          <w:p w14:paraId="514DA405" w14:textId="6A27ED20"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(7,887,771)</w:t>
            </w:r>
          </w:p>
        </w:tc>
        <w:tc>
          <w:tcPr>
            <w:tcW w:w="1474" w:type="dxa"/>
            <w:shd w:val="clear" w:color="auto" w:fill="auto"/>
            <w:vAlign w:val="bottom"/>
          </w:tcPr>
          <w:p w14:paraId="2A9A2737" w14:textId="239573CE"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w:t>
            </w:r>
          </w:p>
        </w:tc>
      </w:tr>
      <w:tr w:rsidR="00B942F1" w:rsidRPr="00220DC0" w14:paraId="1C238550" w14:textId="77777777" w:rsidTr="00B4267B">
        <w:tc>
          <w:tcPr>
            <w:tcW w:w="6624" w:type="dxa"/>
            <w:shd w:val="clear" w:color="auto" w:fill="auto"/>
          </w:tcPr>
          <w:p w14:paraId="3D4DD51C" w14:textId="77777777" w:rsidR="00B942F1" w:rsidRPr="001866D6" w:rsidRDefault="00B942F1" w:rsidP="00B942F1">
            <w:pPr>
              <w:jc w:val="both"/>
              <w:rPr>
                <w:rFonts w:ascii="Arial" w:hAnsi="Arial" w:cs="Arial"/>
                <w:sz w:val="20"/>
                <w:szCs w:val="20"/>
                <w:lang w:val="en-US"/>
              </w:rPr>
            </w:pPr>
            <w:r w:rsidRPr="001866D6">
              <w:rPr>
                <w:rFonts w:ascii="Arial" w:hAnsi="Arial" w:cs="Arial"/>
                <w:sz w:val="20"/>
                <w:szCs w:val="20"/>
              </w:rPr>
              <w:t>Currency translation differences</w:t>
            </w:r>
          </w:p>
        </w:tc>
        <w:tc>
          <w:tcPr>
            <w:tcW w:w="1474" w:type="dxa"/>
            <w:tcBorders>
              <w:bottom w:val="single" w:sz="4" w:space="0" w:color="auto"/>
            </w:tcBorders>
            <w:shd w:val="clear" w:color="auto" w:fill="FAFAFA"/>
            <w:vAlign w:val="bottom"/>
          </w:tcPr>
          <w:p w14:paraId="6DF560B8" w14:textId="18C0C283"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124,026,097</w:t>
            </w:r>
          </w:p>
        </w:tc>
        <w:tc>
          <w:tcPr>
            <w:tcW w:w="1474" w:type="dxa"/>
            <w:tcBorders>
              <w:bottom w:val="single" w:sz="4" w:space="0" w:color="auto"/>
            </w:tcBorders>
            <w:shd w:val="clear" w:color="auto" w:fill="auto"/>
          </w:tcPr>
          <w:p w14:paraId="798C72F8" w14:textId="7777777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59,592,919</w:t>
            </w:r>
          </w:p>
        </w:tc>
      </w:tr>
      <w:tr w:rsidR="00FE2116" w:rsidRPr="00220DC0" w14:paraId="0F2F0327" w14:textId="77777777" w:rsidTr="008630E4">
        <w:tc>
          <w:tcPr>
            <w:tcW w:w="6624" w:type="dxa"/>
            <w:shd w:val="clear" w:color="auto" w:fill="auto"/>
          </w:tcPr>
          <w:p w14:paraId="19BE1339" w14:textId="77777777" w:rsidR="00FE2116" w:rsidRPr="001866D6" w:rsidRDefault="00FE2116" w:rsidP="00FE2116">
            <w:pPr>
              <w:jc w:val="both"/>
              <w:rPr>
                <w:rFonts w:ascii="Arial" w:hAnsi="Arial" w:cs="Arial"/>
                <w:sz w:val="12"/>
                <w:szCs w:val="12"/>
                <w:lang w:val="en-US"/>
              </w:rPr>
            </w:pPr>
          </w:p>
        </w:tc>
        <w:tc>
          <w:tcPr>
            <w:tcW w:w="1474" w:type="dxa"/>
            <w:tcBorders>
              <w:top w:val="single" w:sz="4" w:space="0" w:color="auto"/>
            </w:tcBorders>
            <w:shd w:val="clear" w:color="auto" w:fill="FAFAFA"/>
          </w:tcPr>
          <w:p w14:paraId="2BF43E49" w14:textId="77777777" w:rsidR="00FE2116" w:rsidRPr="00220DC0" w:rsidRDefault="00FE2116" w:rsidP="00FE2116">
            <w:pPr>
              <w:ind w:right="-72"/>
              <w:jc w:val="right"/>
              <w:rPr>
                <w:rFonts w:ascii="Arial" w:hAnsi="Arial" w:cs="Arial"/>
                <w:sz w:val="20"/>
                <w:szCs w:val="20"/>
                <w:lang w:val="en-US"/>
              </w:rPr>
            </w:pPr>
          </w:p>
        </w:tc>
        <w:tc>
          <w:tcPr>
            <w:tcW w:w="1474" w:type="dxa"/>
            <w:tcBorders>
              <w:top w:val="single" w:sz="4" w:space="0" w:color="auto"/>
            </w:tcBorders>
            <w:shd w:val="clear" w:color="auto" w:fill="auto"/>
          </w:tcPr>
          <w:p w14:paraId="5406426C" w14:textId="77777777" w:rsidR="00FE2116" w:rsidRPr="00220DC0" w:rsidRDefault="00FE2116" w:rsidP="00FE2116">
            <w:pPr>
              <w:ind w:right="-72"/>
              <w:jc w:val="right"/>
              <w:rPr>
                <w:rFonts w:ascii="Arial" w:hAnsi="Arial" w:cs="Arial"/>
                <w:sz w:val="20"/>
                <w:szCs w:val="20"/>
                <w:lang w:val="en-US"/>
              </w:rPr>
            </w:pPr>
          </w:p>
        </w:tc>
      </w:tr>
      <w:tr w:rsidR="00FE2116" w:rsidRPr="00220DC0" w14:paraId="2A734D95" w14:textId="77777777" w:rsidTr="008630E4">
        <w:tc>
          <w:tcPr>
            <w:tcW w:w="6624" w:type="dxa"/>
            <w:shd w:val="clear" w:color="auto" w:fill="auto"/>
          </w:tcPr>
          <w:p w14:paraId="1998A173" w14:textId="77777777" w:rsidR="00FE2116" w:rsidRPr="001866D6" w:rsidRDefault="00FE2116" w:rsidP="00FE2116">
            <w:pPr>
              <w:jc w:val="both"/>
              <w:rPr>
                <w:rFonts w:ascii="Arial" w:hAnsi="Arial" w:cs="Arial"/>
                <w:sz w:val="20"/>
                <w:szCs w:val="20"/>
                <w:lang w:val="en-US"/>
              </w:rPr>
            </w:pPr>
            <w:r w:rsidRPr="001866D6">
              <w:rPr>
                <w:rFonts w:ascii="Arial" w:hAnsi="Arial" w:cs="Arial"/>
                <w:sz w:val="20"/>
                <w:szCs w:val="20"/>
                <w:lang w:val="en-US"/>
              </w:rPr>
              <w:t>Closing net book value</w:t>
            </w:r>
          </w:p>
        </w:tc>
        <w:tc>
          <w:tcPr>
            <w:tcW w:w="1474" w:type="dxa"/>
            <w:tcBorders>
              <w:bottom w:val="single" w:sz="4" w:space="0" w:color="auto"/>
            </w:tcBorders>
            <w:shd w:val="clear" w:color="auto" w:fill="FAFAFA"/>
          </w:tcPr>
          <w:p w14:paraId="0F7667B0" w14:textId="6F99DA34" w:rsidR="00FE2116" w:rsidRPr="00220DC0" w:rsidRDefault="00B942F1" w:rsidP="00FE2116">
            <w:pPr>
              <w:ind w:right="-72"/>
              <w:jc w:val="right"/>
              <w:rPr>
                <w:rFonts w:ascii="Arial" w:hAnsi="Arial" w:cs="Arial"/>
                <w:sz w:val="20"/>
                <w:szCs w:val="20"/>
                <w:lang w:val="en-US"/>
              </w:rPr>
            </w:pPr>
            <w:r w:rsidRPr="00220DC0">
              <w:rPr>
                <w:rFonts w:ascii="Arial" w:hAnsi="Arial" w:cs="Arial"/>
                <w:sz w:val="20"/>
                <w:szCs w:val="20"/>
              </w:rPr>
              <w:t>1,453,470,894</w:t>
            </w:r>
          </w:p>
        </w:tc>
        <w:tc>
          <w:tcPr>
            <w:tcW w:w="1474" w:type="dxa"/>
            <w:tcBorders>
              <w:bottom w:val="single" w:sz="4" w:space="0" w:color="auto"/>
            </w:tcBorders>
            <w:shd w:val="clear" w:color="auto" w:fill="auto"/>
          </w:tcPr>
          <w:p w14:paraId="4C74732C" w14:textId="77777777" w:rsidR="00FE2116" w:rsidRPr="00220DC0" w:rsidRDefault="00FE2116" w:rsidP="00FE2116">
            <w:pPr>
              <w:ind w:right="-72"/>
              <w:jc w:val="right"/>
              <w:rPr>
                <w:rFonts w:ascii="Arial" w:hAnsi="Arial" w:cs="Arial"/>
                <w:sz w:val="20"/>
                <w:szCs w:val="20"/>
                <w:lang w:val="en-US"/>
              </w:rPr>
            </w:pPr>
            <w:r w:rsidRPr="00220DC0">
              <w:rPr>
                <w:rFonts w:ascii="Arial" w:hAnsi="Arial" w:cs="Arial"/>
                <w:sz w:val="20"/>
                <w:szCs w:val="20"/>
                <w:lang w:val="en-US"/>
              </w:rPr>
              <w:t>1,337,332,568</w:t>
            </w:r>
          </w:p>
        </w:tc>
      </w:tr>
      <w:tr w:rsidR="00FE2116" w:rsidRPr="00220DC0" w14:paraId="1C2BA12D" w14:textId="77777777" w:rsidTr="008630E4">
        <w:tc>
          <w:tcPr>
            <w:tcW w:w="6624" w:type="dxa"/>
            <w:shd w:val="clear" w:color="auto" w:fill="auto"/>
          </w:tcPr>
          <w:p w14:paraId="24740481" w14:textId="77777777" w:rsidR="00FE2116" w:rsidRPr="001866D6" w:rsidRDefault="00FE2116" w:rsidP="00FE2116">
            <w:pPr>
              <w:jc w:val="both"/>
              <w:rPr>
                <w:rFonts w:ascii="Arial" w:hAnsi="Arial" w:cs="Arial"/>
                <w:b/>
                <w:bCs/>
                <w:sz w:val="10"/>
                <w:szCs w:val="10"/>
                <w:lang w:val="en-US"/>
              </w:rPr>
            </w:pPr>
          </w:p>
        </w:tc>
        <w:tc>
          <w:tcPr>
            <w:tcW w:w="1474" w:type="dxa"/>
            <w:tcBorders>
              <w:top w:val="single" w:sz="4" w:space="0" w:color="auto"/>
            </w:tcBorders>
            <w:shd w:val="clear" w:color="auto" w:fill="FAFAFA"/>
          </w:tcPr>
          <w:p w14:paraId="11DD8542" w14:textId="77777777" w:rsidR="00FE2116" w:rsidRPr="00220DC0" w:rsidRDefault="00FE2116" w:rsidP="00FE2116">
            <w:pPr>
              <w:ind w:right="-72"/>
              <w:jc w:val="right"/>
              <w:rPr>
                <w:rFonts w:ascii="Arial" w:hAnsi="Arial" w:cs="Arial"/>
                <w:b/>
                <w:bCs/>
                <w:sz w:val="20"/>
                <w:szCs w:val="20"/>
                <w:lang w:val="en-US"/>
              </w:rPr>
            </w:pPr>
          </w:p>
        </w:tc>
        <w:tc>
          <w:tcPr>
            <w:tcW w:w="1474" w:type="dxa"/>
            <w:tcBorders>
              <w:top w:val="single" w:sz="4" w:space="0" w:color="auto"/>
            </w:tcBorders>
            <w:shd w:val="clear" w:color="auto" w:fill="auto"/>
          </w:tcPr>
          <w:p w14:paraId="7A4DF7E2" w14:textId="77777777" w:rsidR="00FE2116" w:rsidRPr="00220DC0" w:rsidRDefault="00FE2116" w:rsidP="00FE2116">
            <w:pPr>
              <w:ind w:right="-72"/>
              <w:jc w:val="right"/>
              <w:rPr>
                <w:rFonts w:ascii="Arial" w:hAnsi="Arial" w:cs="Arial"/>
                <w:b/>
                <w:bCs/>
                <w:sz w:val="20"/>
                <w:szCs w:val="20"/>
                <w:lang w:val="en-US"/>
              </w:rPr>
            </w:pPr>
          </w:p>
        </w:tc>
      </w:tr>
      <w:tr w:rsidR="00FE2116" w:rsidRPr="00220DC0" w14:paraId="03532F20" w14:textId="77777777" w:rsidTr="008630E4">
        <w:tc>
          <w:tcPr>
            <w:tcW w:w="6624" w:type="dxa"/>
            <w:shd w:val="clear" w:color="auto" w:fill="auto"/>
          </w:tcPr>
          <w:p w14:paraId="50D2E96E" w14:textId="77777777" w:rsidR="00FE2116" w:rsidRPr="001866D6" w:rsidRDefault="00FE2116" w:rsidP="00FE2116">
            <w:pPr>
              <w:jc w:val="both"/>
              <w:rPr>
                <w:rFonts w:ascii="Arial" w:hAnsi="Arial" w:cs="Arial"/>
                <w:b/>
                <w:bCs/>
                <w:sz w:val="20"/>
                <w:szCs w:val="20"/>
                <w:lang w:val="en-US"/>
              </w:rPr>
            </w:pPr>
            <w:r w:rsidRPr="001866D6">
              <w:rPr>
                <w:rFonts w:ascii="Arial" w:hAnsi="Arial" w:cs="Arial"/>
                <w:b/>
                <w:bCs/>
                <w:sz w:val="20"/>
                <w:szCs w:val="20"/>
                <w:lang w:val="en-US"/>
              </w:rPr>
              <w:t>As at 31 December</w:t>
            </w:r>
          </w:p>
        </w:tc>
        <w:tc>
          <w:tcPr>
            <w:tcW w:w="1474" w:type="dxa"/>
            <w:shd w:val="clear" w:color="auto" w:fill="FAFAFA"/>
          </w:tcPr>
          <w:p w14:paraId="4651EFA3" w14:textId="77777777" w:rsidR="00FE2116" w:rsidRPr="00220DC0" w:rsidRDefault="00FE2116" w:rsidP="00FE2116">
            <w:pPr>
              <w:ind w:right="-72"/>
              <w:jc w:val="right"/>
              <w:rPr>
                <w:rFonts w:ascii="Arial" w:hAnsi="Arial" w:cs="Arial"/>
                <w:b/>
                <w:bCs/>
                <w:sz w:val="20"/>
                <w:szCs w:val="20"/>
                <w:lang w:val="en-US"/>
              </w:rPr>
            </w:pPr>
          </w:p>
        </w:tc>
        <w:tc>
          <w:tcPr>
            <w:tcW w:w="1474" w:type="dxa"/>
            <w:shd w:val="clear" w:color="auto" w:fill="auto"/>
          </w:tcPr>
          <w:p w14:paraId="50630F6A" w14:textId="77777777" w:rsidR="00FE2116" w:rsidRPr="00220DC0" w:rsidRDefault="00FE2116" w:rsidP="00FE2116">
            <w:pPr>
              <w:ind w:right="-72"/>
              <w:jc w:val="right"/>
              <w:rPr>
                <w:rFonts w:ascii="Arial" w:hAnsi="Arial" w:cs="Arial"/>
                <w:b/>
                <w:bCs/>
                <w:sz w:val="20"/>
                <w:szCs w:val="20"/>
                <w:lang w:val="en-US"/>
              </w:rPr>
            </w:pPr>
          </w:p>
        </w:tc>
      </w:tr>
      <w:tr w:rsidR="00B942F1" w:rsidRPr="00220DC0" w14:paraId="2E7AB78D" w14:textId="77777777" w:rsidTr="00B4267B">
        <w:tc>
          <w:tcPr>
            <w:tcW w:w="6624" w:type="dxa"/>
            <w:shd w:val="clear" w:color="auto" w:fill="auto"/>
          </w:tcPr>
          <w:p w14:paraId="29439B65" w14:textId="77777777" w:rsidR="00B942F1" w:rsidRPr="001866D6" w:rsidRDefault="00B942F1" w:rsidP="00B942F1">
            <w:pPr>
              <w:jc w:val="both"/>
              <w:rPr>
                <w:rFonts w:ascii="Arial" w:hAnsi="Arial" w:cs="Arial"/>
                <w:b/>
                <w:bCs/>
                <w:sz w:val="20"/>
                <w:szCs w:val="20"/>
                <w:lang w:val="en-US"/>
              </w:rPr>
            </w:pPr>
            <w:r w:rsidRPr="001866D6">
              <w:rPr>
                <w:rFonts w:ascii="Arial" w:hAnsi="Arial" w:cs="Arial"/>
                <w:sz w:val="20"/>
                <w:szCs w:val="20"/>
                <w:lang w:val="en-US"/>
              </w:rPr>
              <w:t xml:space="preserve">Cost </w:t>
            </w:r>
          </w:p>
        </w:tc>
        <w:tc>
          <w:tcPr>
            <w:tcW w:w="1474" w:type="dxa"/>
            <w:shd w:val="clear" w:color="auto" w:fill="FAFAFA"/>
            <w:vAlign w:val="bottom"/>
          </w:tcPr>
          <w:p w14:paraId="21AD3116" w14:textId="2DEC256C"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1,453,470,894</w:t>
            </w:r>
          </w:p>
        </w:tc>
        <w:tc>
          <w:tcPr>
            <w:tcW w:w="1474" w:type="dxa"/>
            <w:shd w:val="clear" w:color="auto" w:fill="auto"/>
          </w:tcPr>
          <w:p w14:paraId="0C40D6BD" w14:textId="7777777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1,337,332,568</w:t>
            </w:r>
          </w:p>
        </w:tc>
      </w:tr>
      <w:tr w:rsidR="00B942F1" w:rsidRPr="00220DC0" w14:paraId="7BCB2E47" w14:textId="77777777" w:rsidTr="00B4267B">
        <w:tc>
          <w:tcPr>
            <w:tcW w:w="6624" w:type="dxa"/>
            <w:shd w:val="clear" w:color="auto" w:fill="auto"/>
          </w:tcPr>
          <w:p w14:paraId="34E05A1D" w14:textId="77777777" w:rsidR="00B942F1" w:rsidRPr="001866D6" w:rsidRDefault="00B942F1" w:rsidP="00B942F1">
            <w:pPr>
              <w:jc w:val="both"/>
              <w:rPr>
                <w:rFonts w:ascii="Arial" w:hAnsi="Arial" w:cs="Arial"/>
                <w:sz w:val="20"/>
                <w:szCs w:val="20"/>
                <w:lang w:val="en-US"/>
              </w:rPr>
            </w:pPr>
            <w:r w:rsidRPr="001866D6">
              <w:rPr>
                <w:rFonts w:ascii="Arial" w:hAnsi="Arial" w:cs="Arial"/>
                <w:sz w:val="20"/>
                <w:szCs w:val="20"/>
                <w:u w:val="single"/>
                <w:lang w:val="en-US"/>
              </w:rPr>
              <w:t>Less</w:t>
            </w:r>
            <w:r w:rsidRPr="001866D6">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vAlign w:val="bottom"/>
          </w:tcPr>
          <w:p w14:paraId="1DEDE5BA" w14:textId="57646C23"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w:t>
            </w:r>
          </w:p>
        </w:tc>
        <w:tc>
          <w:tcPr>
            <w:tcW w:w="1474" w:type="dxa"/>
            <w:tcBorders>
              <w:bottom w:val="single" w:sz="4" w:space="0" w:color="auto"/>
            </w:tcBorders>
            <w:shd w:val="clear" w:color="auto" w:fill="auto"/>
          </w:tcPr>
          <w:p w14:paraId="4A92C638" w14:textId="77777777"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lang w:val="en-US"/>
              </w:rPr>
              <w:t>-</w:t>
            </w:r>
          </w:p>
        </w:tc>
      </w:tr>
      <w:tr w:rsidR="00FE2116" w:rsidRPr="00220DC0" w14:paraId="0B7EAC56" w14:textId="77777777" w:rsidTr="008630E4">
        <w:tc>
          <w:tcPr>
            <w:tcW w:w="6624" w:type="dxa"/>
            <w:shd w:val="clear" w:color="auto" w:fill="auto"/>
          </w:tcPr>
          <w:p w14:paraId="3CBB5520" w14:textId="77777777" w:rsidR="00FE2116" w:rsidRPr="001866D6" w:rsidRDefault="00FE2116" w:rsidP="00FE2116">
            <w:pPr>
              <w:jc w:val="both"/>
              <w:rPr>
                <w:rFonts w:ascii="Arial" w:hAnsi="Arial" w:cs="Arial"/>
                <w:sz w:val="12"/>
                <w:szCs w:val="12"/>
                <w:u w:val="single"/>
                <w:lang w:val="en-US"/>
              </w:rPr>
            </w:pPr>
          </w:p>
        </w:tc>
        <w:tc>
          <w:tcPr>
            <w:tcW w:w="1474" w:type="dxa"/>
            <w:tcBorders>
              <w:top w:val="single" w:sz="4" w:space="0" w:color="auto"/>
            </w:tcBorders>
            <w:shd w:val="clear" w:color="auto" w:fill="FAFAFA"/>
          </w:tcPr>
          <w:p w14:paraId="79BD85DD" w14:textId="77777777" w:rsidR="00FE2116" w:rsidRPr="00220DC0" w:rsidRDefault="00FE2116" w:rsidP="00FE2116">
            <w:pPr>
              <w:ind w:right="-72"/>
              <w:jc w:val="right"/>
              <w:rPr>
                <w:rFonts w:ascii="Arial" w:hAnsi="Arial" w:cs="Arial"/>
                <w:sz w:val="20"/>
                <w:szCs w:val="20"/>
                <w:lang w:val="en-US"/>
              </w:rPr>
            </w:pPr>
          </w:p>
        </w:tc>
        <w:tc>
          <w:tcPr>
            <w:tcW w:w="1474" w:type="dxa"/>
            <w:tcBorders>
              <w:top w:val="single" w:sz="4" w:space="0" w:color="auto"/>
            </w:tcBorders>
            <w:shd w:val="clear" w:color="auto" w:fill="auto"/>
          </w:tcPr>
          <w:p w14:paraId="76C555EF" w14:textId="77777777" w:rsidR="00FE2116" w:rsidRPr="00220DC0" w:rsidRDefault="00FE2116" w:rsidP="00FE2116">
            <w:pPr>
              <w:ind w:right="-72"/>
              <w:jc w:val="right"/>
              <w:rPr>
                <w:rFonts w:ascii="Arial" w:hAnsi="Arial" w:cs="Arial"/>
                <w:sz w:val="20"/>
                <w:szCs w:val="20"/>
                <w:lang w:val="en-US"/>
              </w:rPr>
            </w:pPr>
          </w:p>
        </w:tc>
      </w:tr>
      <w:tr w:rsidR="00B942F1" w:rsidRPr="00220DC0" w14:paraId="7450D792" w14:textId="77777777" w:rsidTr="00B4267B">
        <w:tc>
          <w:tcPr>
            <w:tcW w:w="6624" w:type="dxa"/>
            <w:shd w:val="clear" w:color="auto" w:fill="auto"/>
          </w:tcPr>
          <w:p w14:paraId="15A6121F" w14:textId="77777777" w:rsidR="00B942F1" w:rsidRPr="001866D6" w:rsidRDefault="00B942F1" w:rsidP="00B942F1">
            <w:pPr>
              <w:jc w:val="both"/>
              <w:rPr>
                <w:rFonts w:ascii="Arial" w:hAnsi="Arial" w:cs="Arial"/>
                <w:sz w:val="20"/>
                <w:szCs w:val="20"/>
                <w:u w:val="single"/>
                <w:lang w:val="en-US"/>
              </w:rPr>
            </w:pPr>
            <w:r w:rsidRPr="001866D6">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1F11EF8D" w14:textId="0DD42D58"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1,453,470,894</w:t>
            </w:r>
          </w:p>
        </w:tc>
        <w:tc>
          <w:tcPr>
            <w:tcW w:w="1474" w:type="dxa"/>
            <w:tcBorders>
              <w:bottom w:val="single" w:sz="4" w:space="0" w:color="auto"/>
            </w:tcBorders>
            <w:shd w:val="clear" w:color="auto" w:fill="auto"/>
            <w:vAlign w:val="bottom"/>
          </w:tcPr>
          <w:p w14:paraId="0E1FC838" w14:textId="5EC875EE" w:rsidR="00B942F1" w:rsidRPr="00220DC0" w:rsidRDefault="00B942F1" w:rsidP="00B942F1">
            <w:pPr>
              <w:ind w:right="-72"/>
              <w:jc w:val="right"/>
              <w:rPr>
                <w:rFonts w:ascii="Arial" w:hAnsi="Arial" w:cs="Arial"/>
                <w:sz w:val="20"/>
                <w:szCs w:val="20"/>
                <w:lang w:val="en-US"/>
              </w:rPr>
            </w:pPr>
            <w:r w:rsidRPr="00220DC0">
              <w:rPr>
                <w:rFonts w:ascii="Arial" w:hAnsi="Arial" w:cs="Arial"/>
                <w:sz w:val="20"/>
                <w:szCs w:val="20"/>
              </w:rPr>
              <w:t>1,337,332,568</w:t>
            </w:r>
          </w:p>
        </w:tc>
      </w:tr>
    </w:tbl>
    <w:p w14:paraId="5C6AE3F7" w14:textId="77777777" w:rsidR="00235335" w:rsidRPr="00220DC0" w:rsidRDefault="00235335" w:rsidP="00235335">
      <w:pPr>
        <w:jc w:val="both"/>
        <w:rPr>
          <w:rFonts w:ascii="Arial" w:hAnsi="Arial" w:cs="Arial"/>
          <w:sz w:val="18"/>
          <w:szCs w:val="18"/>
        </w:rPr>
      </w:pPr>
    </w:p>
    <w:p w14:paraId="206EE181" w14:textId="77777777" w:rsidR="00674D55" w:rsidRPr="00220DC0" w:rsidRDefault="00674D55" w:rsidP="00AD6742">
      <w:pPr>
        <w:spacing w:line="259" w:lineRule="auto"/>
        <w:jc w:val="both"/>
        <w:rPr>
          <w:rFonts w:ascii="Arial" w:hAnsi="Arial" w:cs="Arial"/>
          <w:sz w:val="20"/>
          <w:szCs w:val="20"/>
        </w:rPr>
      </w:pPr>
      <w:r w:rsidRPr="00220DC0">
        <w:rPr>
          <w:rFonts w:ascii="Arial" w:hAnsi="Arial" w:cs="Arial"/>
          <w:sz w:val="20"/>
          <w:szCs w:val="20"/>
        </w:rPr>
        <w:br w:type="page"/>
      </w:r>
    </w:p>
    <w:p w14:paraId="0BB8522D" w14:textId="56193764" w:rsidR="00AD6742" w:rsidRPr="00220DC0" w:rsidRDefault="00AD6742" w:rsidP="00AD6742">
      <w:pPr>
        <w:spacing w:line="259" w:lineRule="auto"/>
        <w:jc w:val="both"/>
        <w:rPr>
          <w:rFonts w:ascii="Arial" w:eastAsia="Arial Unicode MS" w:hAnsi="Arial" w:cs="Arial"/>
          <w:spacing w:val="-6"/>
          <w:sz w:val="18"/>
          <w:szCs w:val="18"/>
        </w:rPr>
      </w:pPr>
      <w:r w:rsidRPr="00220DC0">
        <w:rPr>
          <w:rFonts w:ascii="Arial" w:hAnsi="Arial" w:cs="Arial"/>
          <w:sz w:val="20"/>
          <w:szCs w:val="20"/>
        </w:rPr>
        <w:t>Goodwill allocation for each material cash generation unit (CGU) is presented as</w:t>
      </w:r>
      <w:r w:rsidRPr="00220DC0">
        <w:rPr>
          <w:rFonts w:ascii="Arial" w:eastAsia="Arial Unicode MS" w:hAnsi="Arial" w:cs="Arial"/>
          <w:spacing w:val="-6"/>
          <w:sz w:val="18"/>
          <w:szCs w:val="18"/>
        </w:rPr>
        <w:t>:</w:t>
      </w:r>
    </w:p>
    <w:p w14:paraId="39353ADA" w14:textId="77777777" w:rsidR="00AD6742" w:rsidRPr="00220DC0" w:rsidRDefault="00AD6742" w:rsidP="00AD6742">
      <w:pPr>
        <w:spacing w:line="259" w:lineRule="auto"/>
        <w:jc w:val="both"/>
        <w:rPr>
          <w:rFonts w:ascii="Arial" w:eastAsia="Arial Unicode MS" w:hAnsi="Arial" w:cs="Arial"/>
          <w:spacing w:val="-6"/>
          <w:sz w:val="18"/>
          <w:szCs w:val="18"/>
        </w:rPr>
      </w:pPr>
    </w:p>
    <w:tbl>
      <w:tblPr>
        <w:tblW w:w="9558" w:type="dxa"/>
        <w:tblInd w:w="18" w:type="dxa"/>
        <w:tblLayout w:type="fixed"/>
        <w:tblLook w:val="0000" w:firstRow="0" w:lastRow="0" w:firstColumn="0" w:lastColumn="0" w:noHBand="0" w:noVBand="0"/>
      </w:tblPr>
      <w:tblGrid>
        <w:gridCol w:w="2880"/>
        <w:gridCol w:w="1669"/>
        <w:gridCol w:w="1661"/>
        <w:gridCol w:w="9"/>
        <w:gridCol w:w="1669"/>
        <w:gridCol w:w="1670"/>
      </w:tblGrid>
      <w:tr w:rsidR="00AD6742" w:rsidRPr="00D633B9" w14:paraId="12FD2C17" w14:textId="77777777" w:rsidTr="00452483">
        <w:trPr>
          <w:trHeight w:val="120"/>
        </w:trPr>
        <w:tc>
          <w:tcPr>
            <w:tcW w:w="2880" w:type="dxa"/>
          </w:tcPr>
          <w:p w14:paraId="4A1F8101" w14:textId="77777777" w:rsidR="00AD6742" w:rsidRPr="00D633B9" w:rsidRDefault="00AD6742" w:rsidP="00B371D8">
            <w:pPr>
              <w:ind w:left="-16"/>
              <w:rPr>
                <w:rFonts w:ascii="Arial" w:hAnsi="Arial" w:cs="Arial"/>
                <w:sz w:val="20"/>
                <w:szCs w:val="20"/>
              </w:rPr>
            </w:pPr>
          </w:p>
        </w:tc>
        <w:tc>
          <w:tcPr>
            <w:tcW w:w="6678" w:type="dxa"/>
            <w:gridSpan w:val="5"/>
            <w:tcBorders>
              <w:top w:val="single" w:sz="4" w:space="0" w:color="auto"/>
            </w:tcBorders>
            <w:vAlign w:val="bottom"/>
          </w:tcPr>
          <w:p w14:paraId="35A4EBF7" w14:textId="77777777" w:rsidR="00AD6742" w:rsidRPr="00D633B9" w:rsidRDefault="00AD6742" w:rsidP="00AD6742">
            <w:pPr>
              <w:pStyle w:val="ListParagraph"/>
              <w:spacing w:after="0" w:line="240" w:lineRule="auto"/>
              <w:ind w:left="320" w:right="-72"/>
              <w:jc w:val="right"/>
              <w:rPr>
                <w:rFonts w:ascii="Arial" w:hAnsi="Arial" w:cs="Arial"/>
                <w:b/>
                <w:bCs/>
                <w:sz w:val="20"/>
                <w:szCs w:val="20"/>
                <w:lang w:val="en-GB"/>
              </w:rPr>
            </w:pPr>
            <w:r w:rsidRPr="00D633B9">
              <w:rPr>
                <w:rFonts w:ascii="Arial" w:hAnsi="Arial" w:cs="Arial"/>
                <w:b/>
                <w:bCs/>
                <w:sz w:val="20"/>
                <w:szCs w:val="20"/>
                <w:lang w:val="en-GB"/>
              </w:rPr>
              <w:t>Consolidated financial statements</w:t>
            </w:r>
          </w:p>
        </w:tc>
      </w:tr>
      <w:tr w:rsidR="00AD6742" w:rsidRPr="00D633B9" w14:paraId="5D786AB6" w14:textId="77777777" w:rsidTr="00452483">
        <w:trPr>
          <w:trHeight w:val="120"/>
        </w:trPr>
        <w:tc>
          <w:tcPr>
            <w:tcW w:w="2880" w:type="dxa"/>
          </w:tcPr>
          <w:p w14:paraId="15911B2A" w14:textId="77777777" w:rsidR="00AD6742" w:rsidRPr="00D633B9" w:rsidRDefault="00AD6742" w:rsidP="00B371D8">
            <w:pPr>
              <w:ind w:left="-16"/>
              <w:rPr>
                <w:rFonts w:ascii="Arial" w:hAnsi="Arial" w:cs="Arial"/>
                <w:sz w:val="20"/>
                <w:szCs w:val="20"/>
              </w:rPr>
            </w:pPr>
          </w:p>
        </w:tc>
        <w:tc>
          <w:tcPr>
            <w:tcW w:w="3330" w:type="dxa"/>
            <w:gridSpan w:val="2"/>
            <w:tcBorders>
              <w:top w:val="single" w:sz="4" w:space="0" w:color="auto"/>
            </w:tcBorders>
            <w:vAlign w:val="bottom"/>
          </w:tcPr>
          <w:p w14:paraId="7ACBE58F" w14:textId="77777777" w:rsidR="00AD6742" w:rsidRPr="00D633B9" w:rsidRDefault="00666EF5" w:rsidP="00AD6742">
            <w:pPr>
              <w:ind w:right="-72"/>
              <w:jc w:val="right"/>
              <w:rPr>
                <w:rFonts w:ascii="Arial" w:hAnsi="Arial" w:cs="Arial"/>
                <w:b/>
                <w:bCs/>
                <w:sz w:val="20"/>
                <w:szCs w:val="20"/>
                <w:lang w:val="en-US"/>
              </w:rPr>
            </w:pPr>
            <w:r w:rsidRPr="00D633B9">
              <w:rPr>
                <w:rFonts w:ascii="Arial" w:hAnsi="Arial" w:cs="Arial"/>
                <w:b/>
                <w:bCs/>
                <w:sz w:val="20"/>
                <w:szCs w:val="20"/>
                <w:lang w:val="en-US"/>
              </w:rPr>
              <w:t>2021</w:t>
            </w:r>
          </w:p>
        </w:tc>
        <w:tc>
          <w:tcPr>
            <w:tcW w:w="3348" w:type="dxa"/>
            <w:gridSpan w:val="3"/>
            <w:tcBorders>
              <w:top w:val="single" w:sz="4" w:space="0" w:color="auto"/>
            </w:tcBorders>
            <w:vAlign w:val="bottom"/>
          </w:tcPr>
          <w:p w14:paraId="7B328DD7" w14:textId="77777777" w:rsidR="00AD6742" w:rsidRPr="00D633B9" w:rsidRDefault="00666EF5" w:rsidP="00AD6742">
            <w:pPr>
              <w:pStyle w:val="ListParagraph"/>
              <w:spacing w:after="0" w:line="240" w:lineRule="auto"/>
              <w:ind w:left="320" w:right="-72"/>
              <w:jc w:val="right"/>
              <w:rPr>
                <w:rFonts w:ascii="Arial" w:hAnsi="Arial" w:cs="Arial"/>
                <w:b/>
                <w:bCs/>
                <w:sz w:val="20"/>
                <w:szCs w:val="20"/>
                <w:lang w:val="en-GB"/>
              </w:rPr>
            </w:pPr>
            <w:r w:rsidRPr="00D633B9">
              <w:rPr>
                <w:rFonts w:ascii="Arial" w:hAnsi="Arial" w:cs="Arial"/>
                <w:b/>
                <w:bCs/>
                <w:sz w:val="20"/>
                <w:szCs w:val="20"/>
                <w:lang w:val="en-GB"/>
              </w:rPr>
              <w:t>2020</w:t>
            </w:r>
          </w:p>
        </w:tc>
      </w:tr>
      <w:tr w:rsidR="00AD6742" w:rsidRPr="00D633B9" w14:paraId="7A8E1EAD" w14:textId="77777777" w:rsidTr="00452483">
        <w:trPr>
          <w:trHeight w:val="120"/>
        </w:trPr>
        <w:tc>
          <w:tcPr>
            <w:tcW w:w="2880" w:type="dxa"/>
          </w:tcPr>
          <w:p w14:paraId="6FA2C0D3" w14:textId="77777777" w:rsidR="00AD6742" w:rsidRPr="00D633B9" w:rsidRDefault="00AD6742" w:rsidP="00B371D8">
            <w:pPr>
              <w:ind w:left="-16"/>
              <w:rPr>
                <w:rFonts w:ascii="Arial" w:hAnsi="Arial" w:cs="Arial"/>
                <w:sz w:val="20"/>
                <w:szCs w:val="20"/>
              </w:rPr>
            </w:pPr>
          </w:p>
        </w:tc>
        <w:tc>
          <w:tcPr>
            <w:tcW w:w="1669" w:type="dxa"/>
            <w:tcBorders>
              <w:top w:val="single" w:sz="4" w:space="0" w:color="auto"/>
            </w:tcBorders>
            <w:vAlign w:val="bottom"/>
          </w:tcPr>
          <w:p w14:paraId="51CC5065" w14:textId="77777777" w:rsidR="00AD6742" w:rsidRPr="00D633B9" w:rsidRDefault="007C3856" w:rsidP="00AD6742">
            <w:pPr>
              <w:ind w:right="-72"/>
              <w:jc w:val="right"/>
              <w:rPr>
                <w:rFonts w:ascii="Arial" w:hAnsi="Arial" w:cs="Arial"/>
                <w:b/>
                <w:bCs/>
                <w:sz w:val="20"/>
                <w:szCs w:val="20"/>
                <w:lang w:val="en-US"/>
              </w:rPr>
            </w:pPr>
            <w:r w:rsidRPr="00D633B9">
              <w:rPr>
                <w:rFonts w:ascii="Arial" w:hAnsi="Arial" w:cs="Arial"/>
                <w:b/>
                <w:bCs/>
                <w:sz w:val="20"/>
                <w:szCs w:val="20"/>
                <w:lang w:val="en-US"/>
              </w:rPr>
              <w:t>B</w:t>
            </w:r>
            <w:r w:rsidR="00AD6742" w:rsidRPr="00D633B9">
              <w:rPr>
                <w:rFonts w:ascii="Arial" w:hAnsi="Arial" w:cs="Arial"/>
                <w:b/>
                <w:bCs/>
                <w:sz w:val="20"/>
                <w:szCs w:val="20"/>
                <w:lang w:val="en-US"/>
              </w:rPr>
              <w:t>attery developing, manufacturing and distributing business</w:t>
            </w:r>
          </w:p>
        </w:tc>
        <w:tc>
          <w:tcPr>
            <w:tcW w:w="1670" w:type="dxa"/>
            <w:gridSpan w:val="2"/>
            <w:tcBorders>
              <w:top w:val="single" w:sz="4" w:space="0" w:color="auto"/>
            </w:tcBorders>
            <w:vAlign w:val="bottom"/>
          </w:tcPr>
          <w:p w14:paraId="26350258" w14:textId="77777777" w:rsidR="00AD6742" w:rsidRPr="00D633B9" w:rsidRDefault="007C3856" w:rsidP="00AD6742">
            <w:pPr>
              <w:ind w:right="-72"/>
              <w:jc w:val="right"/>
              <w:rPr>
                <w:rFonts w:ascii="Arial" w:hAnsi="Arial" w:cs="Arial"/>
                <w:b/>
                <w:bCs/>
                <w:sz w:val="20"/>
                <w:szCs w:val="20"/>
                <w:lang w:val="en-US"/>
              </w:rPr>
            </w:pPr>
            <w:r w:rsidRPr="00D633B9">
              <w:rPr>
                <w:rFonts w:ascii="Arial" w:hAnsi="Arial" w:cs="Arial"/>
                <w:b/>
                <w:bCs/>
                <w:sz w:val="20"/>
                <w:szCs w:val="20"/>
              </w:rPr>
              <w:t>Pa</w:t>
            </w:r>
            <w:r w:rsidR="00AD6742" w:rsidRPr="00D633B9">
              <w:rPr>
                <w:rFonts w:ascii="Arial" w:hAnsi="Arial" w:cs="Arial"/>
                <w:b/>
                <w:bCs/>
                <w:sz w:val="20"/>
                <w:szCs w:val="20"/>
              </w:rPr>
              <w:t xml:space="preserve">lm crushing mills and biomass </w:t>
            </w:r>
            <w:r w:rsidR="00495973" w:rsidRPr="00D633B9">
              <w:rPr>
                <w:rFonts w:ascii="Arial" w:hAnsi="Arial" w:cs="Arial"/>
                <w:b/>
                <w:bCs/>
                <w:sz w:val="20"/>
                <w:szCs w:val="20"/>
              </w:rPr>
              <w:br/>
            </w:r>
            <w:r w:rsidR="00AD6742" w:rsidRPr="00D633B9">
              <w:rPr>
                <w:rFonts w:ascii="Arial" w:hAnsi="Arial" w:cs="Arial"/>
                <w:b/>
                <w:bCs/>
                <w:sz w:val="20"/>
                <w:szCs w:val="20"/>
              </w:rPr>
              <w:t>power plant business</w:t>
            </w:r>
          </w:p>
        </w:tc>
        <w:tc>
          <w:tcPr>
            <w:tcW w:w="1669" w:type="dxa"/>
            <w:tcBorders>
              <w:top w:val="single" w:sz="4" w:space="0" w:color="auto"/>
            </w:tcBorders>
            <w:vAlign w:val="bottom"/>
          </w:tcPr>
          <w:p w14:paraId="5AA7A0AA" w14:textId="77777777" w:rsidR="00AD6742" w:rsidRPr="00D633B9" w:rsidRDefault="007C3856" w:rsidP="00AD6742">
            <w:pPr>
              <w:ind w:right="-72"/>
              <w:jc w:val="right"/>
              <w:rPr>
                <w:rFonts w:ascii="Arial" w:hAnsi="Arial" w:cs="Arial"/>
                <w:b/>
                <w:bCs/>
                <w:sz w:val="20"/>
                <w:szCs w:val="20"/>
                <w:lang w:val="en-US"/>
              </w:rPr>
            </w:pPr>
            <w:r w:rsidRPr="00D633B9">
              <w:rPr>
                <w:rFonts w:ascii="Arial" w:hAnsi="Arial" w:cs="Arial"/>
                <w:b/>
                <w:bCs/>
                <w:sz w:val="20"/>
                <w:szCs w:val="20"/>
                <w:lang w:val="en-US"/>
              </w:rPr>
              <w:t>B</w:t>
            </w:r>
            <w:r w:rsidR="00AD6742" w:rsidRPr="00D633B9">
              <w:rPr>
                <w:rFonts w:ascii="Arial" w:hAnsi="Arial" w:cs="Arial"/>
                <w:b/>
                <w:bCs/>
                <w:sz w:val="20"/>
                <w:szCs w:val="20"/>
                <w:lang w:val="en-US"/>
              </w:rPr>
              <w:t>attery developing, manufacturing and distributing business</w:t>
            </w:r>
          </w:p>
        </w:tc>
        <w:tc>
          <w:tcPr>
            <w:tcW w:w="1670" w:type="dxa"/>
            <w:tcBorders>
              <w:top w:val="single" w:sz="4" w:space="0" w:color="auto"/>
            </w:tcBorders>
            <w:shd w:val="clear" w:color="auto" w:fill="auto"/>
            <w:vAlign w:val="bottom"/>
          </w:tcPr>
          <w:p w14:paraId="6BCB8A86" w14:textId="77777777" w:rsidR="00AD6742" w:rsidRPr="00D633B9" w:rsidRDefault="007C3856" w:rsidP="00AD6742">
            <w:pPr>
              <w:ind w:right="-72"/>
              <w:jc w:val="right"/>
              <w:rPr>
                <w:rFonts w:ascii="Arial" w:hAnsi="Arial" w:cs="Arial"/>
                <w:sz w:val="20"/>
                <w:szCs w:val="20"/>
              </w:rPr>
            </w:pPr>
            <w:r w:rsidRPr="00D633B9">
              <w:rPr>
                <w:rFonts w:ascii="Arial" w:hAnsi="Arial" w:cs="Arial"/>
                <w:b/>
                <w:bCs/>
                <w:sz w:val="20"/>
                <w:szCs w:val="20"/>
              </w:rPr>
              <w:t>P</w:t>
            </w:r>
            <w:r w:rsidR="00AD6742" w:rsidRPr="00D633B9">
              <w:rPr>
                <w:rFonts w:ascii="Arial" w:hAnsi="Arial" w:cs="Arial"/>
                <w:b/>
                <w:bCs/>
                <w:sz w:val="20"/>
                <w:szCs w:val="20"/>
              </w:rPr>
              <w:t xml:space="preserve">alm crushing mills and biomass </w:t>
            </w:r>
            <w:r w:rsidR="00495973" w:rsidRPr="00D633B9">
              <w:rPr>
                <w:rFonts w:ascii="Arial" w:hAnsi="Arial" w:cs="Arial"/>
                <w:b/>
                <w:bCs/>
                <w:sz w:val="20"/>
                <w:szCs w:val="20"/>
              </w:rPr>
              <w:br/>
            </w:r>
            <w:r w:rsidR="00AD6742" w:rsidRPr="00D633B9">
              <w:rPr>
                <w:rFonts w:ascii="Arial" w:hAnsi="Arial" w:cs="Arial"/>
                <w:b/>
                <w:bCs/>
                <w:sz w:val="20"/>
                <w:szCs w:val="20"/>
              </w:rPr>
              <w:t>power plant business</w:t>
            </w:r>
          </w:p>
        </w:tc>
      </w:tr>
      <w:tr w:rsidR="00AD6742" w:rsidRPr="00D633B9" w14:paraId="072A7557" w14:textId="77777777" w:rsidTr="00452483">
        <w:tc>
          <w:tcPr>
            <w:tcW w:w="2880" w:type="dxa"/>
          </w:tcPr>
          <w:p w14:paraId="393BD78C" w14:textId="77777777" w:rsidR="00AD6742" w:rsidRPr="00D633B9" w:rsidRDefault="00AD6742" w:rsidP="00B371D8">
            <w:pPr>
              <w:ind w:left="-16"/>
              <w:rPr>
                <w:rFonts w:ascii="Arial" w:hAnsi="Arial" w:cs="Arial"/>
                <w:sz w:val="20"/>
                <w:szCs w:val="20"/>
              </w:rPr>
            </w:pPr>
          </w:p>
        </w:tc>
        <w:tc>
          <w:tcPr>
            <w:tcW w:w="1669" w:type="dxa"/>
            <w:tcBorders>
              <w:bottom w:val="single" w:sz="4" w:space="0" w:color="auto"/>
            </w:tcBorders>
            <w:vAlign w:val="bottom"/>
          </w:tcPr>
          <w:p w14:paraId="47C8E3B6" w14:textId="77777777" w:rsidR="00AD6742" w:rsidRPr="00D633B9" w:rsidRDefault="00AD6742" w:rsidP="00AD6742">
            <w:pPr>
              <w:ind w:right="-72"/>
              <w:jc w:val="right"/>
              <w:rPr>
                <w:rFonts w:ascii="Arial" w:hAnsi="Arial" w:cs="Arial"/>
                <w:b/>
                <w:bCs/>
                <w:sz w:val="20"/>
                <w:szCs w:val="20"/>
              </w:rPr>
            </w:pPr>
            <w:r w:rsidRPr="00D633B9">
              <w:rPr>
                <w:rFonts w:ascii="Arial" w:hAnsi="Arial" w:cs="Arial"/>
                <w:b/>
                <w:bCs/>
                <w:sz w:val="20"/>
                <w:szCs w:val="20"/>
              </w:rPr>
              <w:t>Million Baht</w:t>
            </w:r>
          </w:p>
        </w:tc>
        <w:tc>
          <w:tcPr>
            <w:tcW w:w="1670" w:type="dxa"/>
            <w:gridSpan w:val="2"/>
            <w:tcBorders>
              <w:bottom w:val="single" w:sz="4" w:space="0" w:color="auto"/>
            </w:tcBorders>
            <w:vAlign w:val="bottom"/>
          </w:tcPr>
          <w:p w14:paraId="00D48C65" w14:textId="77777777" w:rsidR="00AD6742" w:rsidRPr="00D633B9" w:rsidRDefault="00AD6742" w:rsidP="00AD6742">
            <w:pPr>
              <w:ind w:right="-72"/>
              <w:jc w:val="right"/>
              <w:rPr>
                <w:rFonts w:ascii="Arial" w:hAnsi="Arial" w:cs="Arial"/>
                <w:b/>
                <w:bCs/>
                <w:sz w:val="20"/>
                <w:szCs w:val="20"/>
              </w:rPr>
            </w:pPr>
            <w:r w:rsidRPr="00D633B9">
              <w:rPr>
                <w:rFonts w:ascii="Arial" w:hAnsi="Arial" w:cs="Arial"/>
                <w:b/>
                <w:bCs/>
                <w:sz w:val="20"/>
                <w:szCs w:val="20"/>
              </w:rPr>
              <w:t>Million Baht</w:t>
            </w:r>
          </w:p>
        </w:tc>
        <w:tc>
          <w:tcPr>
            <w:tcW w:w="1669" w:type="dxa"/>
            <w:tcBorders>
              <w:bottom w:val="single" w:sz="4" w:space="0" w:color="auto"/>
            </w:tcBorders>
            <w:vAlign w:val="bottom"/>
          </w:tcPr>
          <w:p w14:paraId="751AB8E8" w14:textId="77777777" w:rsidR="00AD6742" w:rsidRPr="00D633B9" w:rsidRDefault="00AD6742" w:rsidP="00AD6742">
            <w:pPr>
              <w:ind w:right="-72"/>
              <w:jc w:val="right"/>
              <w:rPr>
                <w:rFonts w:ascii="Arial" w:hAnsi="Arial" w:cs="Arial"/>
                <w:b/>
                <w:bCs/>
                <w:sz w:val="20"/>
                <w:szCs w:val="20"/>
              </w:rPr>
            </w:pPr>
            <w:r w:rsidRPr="00D633B9">
              <w:rPr>
                <w:rFonts w:ascii="Arial" w:hAnsi="Arial" w:cs="Arial"/>
                <w:b/>
                <w:bCs/>
                <w:sz w:val="20"/>
                <w:szCs w:val="20"/>
              </w:rPr>
              <w:t>Million Baht</w:t>
            </w:r>
          </w:p>
        </w:tc>
        <w:tc>
          <w:tcPr>
            <w:tcW w:w="1670" w:type="dxa"/>
            <w:tcBorders>
              <w:bottom w:val="single" w:sz="4" w:space="0" w:color="auto"/>
            </w:tcBorders>
            <w:shd w:val="clear" w:color="auto" w:fill="auto"/>
            <w:vAlign w:val="bottom"/>
          </w:tcPr>
          <w:p w14:paraId="1D34A1A8" w14:textId="77777777" w:rsidR="00AD6742" w:rsidRPr="00D633B9" w:rsidRDefault="00AD6742" w:rsidP="00AD6742">
            <w:pPr>
              <w:ind w:right="-72"/>
              <w:jc w:val="right"/>
              <w:rPr>
                <w:rFonts w:ascii="Arial" w:hAnsi="Arial" w:cs="Arial"/>
                <w:b/>
                <w:bCs/>
                <w:sz w:val="20"/>
                <w:szCs w:val="20"/>
              </w:rPr>
            </w:pPr>
            <w:r w:rsidRPr="00D633B9">
              <w:rPr>
                <w:rFonts w:ascii="Arial" w:hAnsi="Arial" w:cs="Arial"/>
                <w:b/>
                <w:bCs/>
                <w:sz w:val="20"/>
                <w:szCs w:val="20"/>
              </w:rPr>
              <w:t>Million Baht</w:t>
            </w:r>
          </w:p>
        </w:tc>
      </w:tr>
      <w:tr w:rsidR="00AD6742" w:rsidRPr="00D633B9" w14:paraId="0BE7964F" w14:textId="77777777" w:rsidTr="00452483">
        <w:trPr>
          <w:trHeight w:val="120"/>
        </w:trPr>
        <w:tc>
          <w:tcPr>
            <w:tcW w:w="2880" w:type="dxa"/>
          </w:tcPr>
          <w:p w14:paraId="02E42CC7" w14:textId="77777777" w:rsidR="00AD6742" w:rsidRPr="00D633B9" w:rsidRDefault="00AD6742" w:rsidP="00B371D8">
            <w:pPr>
              <w:ind w:left="-16"/>
              <w:rPr>
                <w:rFonts w:ascii="Arial" w:hAnsi="Arial" w:cs="Arial"/>
                <w:sz w:val="20"/>
                <w:szCs w:val="20"/>
              </w:rPr>
            </w:pPr>
          </w:p>
        </w:tc>
        <w:tc>
          <w:tcPr>
            <w:tcW w:w="1669" w:type="dxa"/>
            <w:tcBorders>
              <w:top w:val="single" w:sz="4" w:space="0" w:color="auto"/>
            </w:tcBorders>
            <w:shd w:val="clear" w:color="auto" w:fill="FAFAFA"/>
            <w:vAlign w:val="bottom"/>
          </w:tcPr>
          <w:p w14:paraId="06967B2E" w14:textId="77777777" w:rsidR="00AD6742" w:rsidRPr="00D633B9" w:rsidRDefault="00AD6742" w:rsidP="00AD6742">
            <w:pPr>
              <w:ind w:right="-72"/>
              <w:jc w:val="right"/>
              <w:rPr>
                <w:rFonts w:ascii="Arial" w:hAnsi="Arial" w:cs="Arial"/>
                <w:sz w:val="20"/>
                <w:szCs w:val="20"/>
              </w:rPr>
            </w:pPr>
          </w:p>
        </w:tc>
        <w:tc>
          <w:tcPr>
            <w:tcW w:w="1670" w:type="dxa"/>
            <w:gridSpan w:val="2"/>
            <w:tcBorders>
              <w:top w:val="single" w:sz="4" w:space="0" w:color="auto"/>
            </w:tcBorders>
            <w:shd w:val="clear" w:color="auto" w:fill="FAFAFA"/>
            <w:vAlign w:val="bottom"/>
          </w:tcPr>
          <w:p w14:paraId="56003F9F" w14:textId="77777777" w:rsidR="00AD6742" w:rsidRPr="00D633B9" w:rsidRDefault="00AD6742" w:rsidP="00AD6742">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6295922A" w14:textId="77777777" w:rsidR="00AD6742" w:rsidRPr="00D633B9" w:rsidRDefault="00AD6742" w:rsidP="00AD6742">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F1536E4" w14:textId="77777777" w:rsidR="00AD6742" w:rsidRPr="00D633B9" w:rsidRDefault="00AD6742" w:rsidP="00AD6742">
            <w:pPr>
              <w:ind w:right="-72"/>
              <w:jc w:val="right"/>
              <w:rPr>
                <w:rFonts w:ascii="Arial" w:hAnsi="Arial" w:cs="Arial"/>
                <w:sz w:val="20"/>
                <w:szCs w:val="20"/>
              </w:rPr>
            </w:pPr>
          </w:p>
        </w:tc>
      </w:tr>
      <w:tr w:rsidR="00B942F1" w:rsidRPr="00D633B9" w14:paraId="7C19C146" w14:textId="77777777" w:rsidTr="00452483">
        <w:trPr>
          <w:trHeight w:val="120"/>
        </w:trPr>
        <w:tc>
          <w:tcPr>
            <w:tcW w:w="2880" w:type="dxa"/>
          </w:tcPr>
          <w:p w14:paraId="4E7E0122" w14:textId="77777777" w:rsidR="00B942F1" w:rsidRPr="00D633B9" w:rsidRDefault="00B942F1" w:rsidP="00B942F1">
            <w:pPr>
              <w:ind w:left="-16"/>
              <w:rPr>
                <w:rFonts w:ascii="Arial" w:hAnsi="Arial" w:cs="Arial"/>
                <w:sz w:val="20"/>
                <w:szCs w:val="20"/>
              </w:rPr>
            </w:pPr>
            <w:r w:rsidRPr="00D633B9">
              <w:rPr>
                <w:rFonts w:ascii="Arial" w:hAnsi="Arial" w:cs="Arial"/>
                <w:sz w:val="20"/>
                <w:szCs w:val="20"/>
              </w:rPr>
              <w:t>Goodwill allocation</w:t>
            </w:r>
          </w:p>
        </w:tc>
        <w:tc>
          <w:tcPr>
            <w:tcW w:w="1669" w:type="dxa"/>
            <w:shd w:val="clear" w:color="auto" w:fill="FAFAFA"/>
            <w:vAlign w:val="bottom"/>
          </w:tcPr>
          <w:p w14:paraId="52FE442D" w14:textId="4E751B64" w:rsidR="00B942F1" w:rsidRPr="00D633B9" w:rsidRDefault="00B942F1" w:rsidP="00B942F1">
            <w:pPr>
              <w:ind w:right="-72"/>
              <w:jc w:val="right"/>
              <w:rPr>
                <w:rFonts w:ascii="Arial" w:eastAsia="Arial Unicode MS" w:hAnsi="Arial" w:cs="Arial"/>
                <w:sz w:val="20"/>
                <w:szCs w:val="20"/>
              </w:rPr>
            </w:pPr>
            <w:r w:rsidRPr="00D633B9">
              <w:rPr>
                <w:rFonts w:ascii="Arial" w:hAnsi="Arial" w:cs="Arial"/>
                <w:color w:val="000000"/>
                <w:sz w:val="20"/>
                <w:szCs w:val="20"/>
              </w:rPr>
              <w:t>1,073</w:t>
            </w:r>
          </w:p>
        </w:tc>
        <w:tc>
          <w:tcPr>
            <w:tcW w:w="1670" w:type="dxa"/>
            <w:gridSpan w:val="2"/>
            <w:shd w:val="clear" w:color="auto" w:fill="FAFAFA"/>
            <w:vAlign w:val="center"/>
          </w:tcPr>
          <w:p w14:paraId="7F8A4F7B" w14:textId="7DA89DE5" w:rsidR="00B942F1" w:rsidRPr="00D633B9" w:rsidRDefault="00B942F1" w:rsidP="00B942F1">
            <w:pPr>
              <w:ind w:right="-72"/>
              <w:jc w:val="right"/>
              <w:rPr>
                <w:rFonts w:ascii="Arial" w:eastAsia="Arial Unicode MS" w:hAnsi="Arial" w:cs="Arial"/>
                <w:sz w:val="20"/>
                <w:szCs w:val="20"/>
              </w:rPr>
            </w:pPr>
            <w:r w:rsidRPr="00D633B9">
              <w:rPr>
                <w:rFonts w:ascii="Arial" w:hAnsi="Arial" w:cs="Arial"/>
                <w:color w:val="000000"/>
                <w:sz w:val="20"/>
                <w:szCs w:val="20"/>
              </w:rPr>
              <w:t>330</w:t>
            </w:r>
          </w:p>
        </w:tc>
        <w:tc>
          <w:tcPr>
            <w:tcW w:w="1669" w:type="dxa"/>
            <w:shd w:val="clear" w:color="auto" w:fill="auto"/>
            <w:vAlign w:val="bottom"/>
          </w:tcPr>
          <w:p w14:paraId="7818196A" w14:textId="77777777" w:rsidR="00B942F1" w:rsidRPr="00D633B9" w:rsidRDefault="00B942F1" w:rsidP="00B942F1">
            <w:pPr>
              <w:ind w:right="-72"/>
              <w:jc w:val="right"/>
              <w:rPr>
                <w:rFonts w:ascii="Arial" w:eastAsia="Arial Unicode MS" w:hAnsi="Arial" w:cs="Arial"/>
                <w:sz w:val="20"/>
                <w:szCs w:val="20"/>
              </w:rPr>
            </w:pPr>
            <w:r w:rsidRPr="00D633B9">
              <w:rPr>
                <w:rFonts w:ascii="Arial" w:eastAsia="Arial Unicode MS" w:hAnsi="Arial" w:cs="Arial"/>
                <w:sz w:val="20"/>
                <w:szCs w:val="20"/>
              </w:rPr>
              <w:t>949</w:t>
            </w:r>
          </w:p>
        </w:tc>
        <w:tc>
          <w:tcPr>
            <w:tcW w:w="1670" w:type="dxa"/>
            <w:shd w:val="clear" w:color="auto" w:fill="auto"/>
            <w:vAlign w:val="bottom"/>
          </w:tcPr>
          <w:p w14:paraId="4F9401E6" w14:textId="77777777" w:rsidR="00B942F1" w:rsidRPr="00D633B9" w:rsidRDefault="00B942F1" w:rsidP="00B942F1">
            <w:pPr>
              <w:ind w:right="-72"/>
              <w:jc w:val="right"/>
              <w:rPr>
                <w:rFonts w:ascii="Arial" w:eastAsia="Arial Unicode MS" w:hAnsi="Arial" w:cs="Arial"/>
                <w:sz w:val="20"/>
                <w:szCs w:val="20"/>
              </w:rPr>
            </w:pPr>
            <w:r w:rsidRPr="00D633B9">
              <w:rPr>
                <w:rFonts w:ascii="Arial" w:eastAsia="Arial Unicode MS" w:hAnsi="Arial" w:cs="Arial"/>
                <w:sz w:val="20"/>
                <w:szCs w:val="20"/>
              </w:rPr>
              <w:t>335</w:t>
            </w:r>
          </w:p>
        </w:tc>
      </w:tr>
    </w:tbl>
    <w:p w14:paraId="031889C7" w14:textId="77777777" w:rsidR="00AD6742" w:rsidRPr="00220DC0" w:rsidRDefault="00AD6742" w:rsidP="00AD6742">
      <w:pPr>
        <w:spacing w:line="259" w:lineRule="auto"/>
        <w:jc w:val="both"/>
        <w:rPr>
          <w:rFonts w:ascii="Arial" w:hAnsi="Arial" w:cs="Arial"/>
          <w:sz w:val="20"/>
          <w:szCs w:val="20"/>
        </w:rPr>
      </w:pPr>
    </w:p>
    <w:p w14:paraId="5F6A47C5" w14:textId="77777777" w:rsidR="00AD6742" w:rsidRPr="00220DC0" w:rsidRDefault="00AD6742" w:rsidP="00AD6742">
      <w:pPr>
        <w:spacing w:line="259" w:lineRule="auto"/>
        <w:jc w:val="both"/>
        <w:rPr>
          <w:rFonts w:ascii="Arial" w:hAnsi="Arial" w:cs="Arial"/>
          <w:b/>
          <w:bCs/>
          <w:sz w:val="20"/>
          <w:szCs w:val="20"/>
        </w:rPr>
      </w:pPr>
      <w:r w:rsidRPr="00220DC0">
        <w:rPr>
          <w:rFonts w:ascii="Arial" w:hAnsi="Arial" w:cs="Arial"/>
          <w:b/>
          <w:bCs/>
          <w:sz w:val="20"/>
          <w:szCs w:val="20"/>
        </w:rPr>
        <w:t>Impairment tests for goodwill</w:t>
      </w:r>
    </w:p>
    <w:p w14:paraId="0B503E6B" w14:textId="77777777" w:rsidR="00AD6742" w:rsidRPr="00220DC0" w:rsidRDefault="00AD6742" w:rsidP="00AD6742">
      <w:pPr>
        <w:spacing w:line="259" w:lineRule="auto"/>
        <w:jc w:val="both"/>
        <w:rPr>
          <w:rFonts w:ascii="Arial" w:hAnsi="Arial" w:cs="Arial"/>
          <w:sz w:val="20"/>
          <w:szCs w:val="20"/>
        </w:rPr>
      </w:pPr>
    </w:p>
    <w:p w14:paraId="20773DEE" w14:textId="3A795B2A" w:rsidR="00AD6742" w:rsidRPr="00452483" w:rsidRDefault="00AD6742" w:rsidP="00452483">
      <w:pPr>
        <w:jc w:val="both"/>
        <w:rPr>
          <w:rFonts w:ascii="Arial" w:hAnsi="Arial" w:cs="Arial"/>
          <w:spacing w:val="-4"/>
          <w:sz w:val="20"/>
          <w:szCs w:val="20"/>
        </w:rPr>
      </w:pPr>
      <w:r w:rsidRPr="00452483">
        <w:rPr>
          <w:rFonts w:ascii="Arial" w:hAnsi="Arial" w:cs="Arial"/>
          <w:spacing w:val="-4"/>
          <w:sz w:val="20"/>
          <w:szCs w:val="20"/>
        </w:rPr>
        <w:t>The Group tests impairment of goodwill annually by comparing the net book value of goodwill with the recoverable amount of a CGU, which is determined based on value-in-use calculations</w:t>
      </w:r>
      <w:r w:rsidR="009C2504" w:rsidRPr="00452483">
        <w:rPr>
          <w:rFonts w:ascii="Arial" w:hAnsi="Arial" w:cs="Arial"/>
          <w:spacing w:val="-4"/>
          <w:sz w:val="20"/>
          <w:szCs w:val="20"/>
        </w:rPr>
        <w:t>.</w:t>
      </w:r>
      <w:r w:rsidR="005B4241" w:rsidRPr="00452483">
        <w:rPr>
          <w:rFonts w:ascii="Arial" w:hAnsi="Arial" w:cs="Arial"/>
          <w:spacing w:val="-4"/>
          <w:sz w:val="20"/>
          <w:szCs w:val="20"/>
        </w:rPr>
        <w:t xml:space="preserve"> </w:t>
      </w:r>
      <w:r w:rsidR="009C2504" w:rsidRPr="00452483">
        <w:rPr>
          <w:rFonts w:ascii="Arial" w:hAnsi="Arial" w:cs="Arial"/>
          <w:spacing w:val="-4"/>
          <w:sz w:val="20"/>
          <w:szCs w:val="20"/>
        </w:rPr>
        <w:t>F</w:t>
      </w:r>
      <w:r w:rsidR="005B4241" w:rsidRPr="00452483">
        <w:rPr>
          <w:rFonts w:ascii="Arial" w:hAnsi="Arial" w:cs="Arial"/>
          <w:spacing w:val="-4"/>
          <w:sz w:val="20"/>
          <w:szCs w:val="20"/>
        </w:rPr>
        <w:t>or the year 2021 and 2020</w:t>
      </w:r>
      <w:r w:rsidR="009C2504" w:rsidRPr="00452483">
        <w:rPr>
          <w:rFonts w:ascii="Arial" w:hAnsi="Arial" w:cs="Arial"/>
          <w:spacing w:val="-4"/>
          <w:sz w:val="20"/>
          <w:szCs w:val="20"/>
        </w:rPr>
        <w:t>, t</w:t>
      </w:r>
      <w:r w:rsidRPr="00452483">
        <w:rPr>
          <w:rFonts w:ascii="Arial" w:hAnsi="Arial" w:cs="Arial"/>
          <w:spacing w:val="-4"/>
          <w:sz w:val="20"/>
          <w:szCs w:val="20"/>
        </w:rPr>
        <w:t>hese calculations use cash flow projections from financial budgets approved by the management</w:t>
      </w:r>
      <w:r w:rsidR="0059058C" w:rsidRPr="00452483">
        <w:rPr>
          <w:rFonts w:ascii="Arial" w:hAnsi="Arial" w:cs="Arial"/>
          <w:spacing w:val="-4"/>
          <w:sz w:val="20"/>
          <w:szCs w:val="20"/>
        </w:rPr>
        <w:t xml:space="preserve"> covering </w:t>
      </w:r>
      <w:r w:rsidR="009C2504" w:rsidRPr="00452483">
        <w:rPr>
          <w:rFonts w:ascii="Arial" w:hAnsi="Arial" w:cs="Arial"/>
          <w:spacing w:val="-4"/>
          <w:sz w:val="20"/>
          <w:szCs w:val="20"/>
        </w:rPr>
        <w:t xml:space="preserve">period between </w:t>
      </w:r>
      <w:r w:rsidR="0059058C" w:rsidRPr="00452483">
        <w:rPr>
          <w:rFonts w:ascii="Arial" w:hAnsi="Arial" w:cs="Arial"/>
          <w:spacing w:val="-4"/>
          <w:sz w:val="20"/>
          <w:szCs w:val="20"/>
        </w:rPr>
        <w:t xml:space="preserve">10 </w:t>
      </w:r>
      <w:r w:rsidR="009C2504" w:rsidRPr="00452483">
        <w:rPr>
          <w:rFonts w:ascii="Arial" w:hAnsi="Arial" w:cs="Arial"/>
          <w:spacing w:val="-4"/>
          <w:sz w:val="20"/>
          <w:szCs w:val="20"/>
        </w:rPr>
        <w:t xml:space="preserve">and </w:t>
      </w:r>
      <w:r w:rsidR="0059058C" w:rsidRPr="00452483">
        <w:rPr>
          <w:rFonts w:ascii="Arial" w:hAnsi="Arial" w:cs="Arial"/>
          <w:spacing w:val="-4"/>
          <w:sz w:val="20"/>
          <w:szCs w:val="20"/>
        </w:rPr>
        <w:t>25 year</w:t>
      </w:r>
      <w:r w:rsidR="009C2504" w:rsidRPr="00452483">
        <w:rPr>
          <w:rFonts w:ascii="Arial" w:hAnsi="Arial" w:cs="Arial"/>
          <w:spacing w:val="-4"/>
          <w:sz w:val="20"/>
          <w:szCs w:val="20"/>
        </w:rPr>
        <w:t>s</w:t>
      </w:r>
      <w:r w:rsidR="0059058C" w:rsidRPr="00452483">
        <w:rPr>
          <w:rFonts w:ascii="Arial" w:hAnsi="Arial" w:cs="Arial"/>
          <w:spacing w:val="-4"/>
          <w:sz w:val="20"/>
          <w:szCs w:val="20"/>
        </w:rPr>
        <w:t xml:space="preserve"> </w:t>
      </w:r>
      <w:r w:rsidR="009C2504" w:rsidRPr="00452483">
        <w:rPr>
          <w:rFonts w:ascii="Arial" w:hAnsi="Arial" w:cs="Arial"/>
          <w:spacing w:val="-4"/>
          <w:sz w:val="20"/>
          <w:szCs w:val="20"/>
        </w:rPr>
        <w:t xml:space="preserve">and growth rates </w:t>
      </w:r>
      <w:r w:rsidR="00E57612">
        <w:rPr>
          <w:rFonts w:ascii="Arial" w:hAnsi="Arial" w:cs="Arial"/>
          <w:spacing w:val="-4"/>
          <w:sz w:val="20"/>
          <w:szCs w:val="20"/>
        </w:rPr>
        <w:t xml:space="preserve">between 0% to </w:t>
      </w:r>
      <w:r w:rsidR="009C2504" w:rsidRPr="00452483">
        <w:rPr>
          <w:rFonts w:ascii="Arial" w:hAnsi="Arial" w:cs="Arial"/>
          <w:spacing w:val="-4"/>
          <w:sz w:val="20"/>
          <w:szCs w:val="20"/>
        </w:rPr>
        <w:t>2% per annum</w:t>
      </w:r>
      <w:r w:rsidR="00203943" w:rsidRPr="00452483">
        <w:rPr>
          <w:rFonts w:ascii="Arial" w:hAnsi="Arial" w:cs="Arial"/>
          <w:spacing w:val="-4"/>
          <w:sz w:val="20"/>
          <w:szCs w:val="20"/>
        </w:rPr>
        <w:t>,</w:t>
      </w:r>
      <w:r w:rsidR="009C2504" w:rsidRPr="00452483">
        <w:rPr>
          <w:rFonts w:ascii="Arial" w:hAnsi="Arial" w:cs="Arial"/>
          <w:spacing w:val="-4"/>
          <w:sz w:val="20"/>
          <w:szCs w:val="20"/>
        </w:rPr>
        <w:t xml:space="preserve"> for the projected period and beyond</w:t>
      </w:r>
      <w:r w:rsidRPr="00452483">
        <w:rPr>
          <w:rFonts w:ascii="Arial" w:hAnsi="Arial" w:cs="Arial"/>
          <w:spacing w:val="-4"/>
          <w:sz w:val="20"/>
          <w:szCs w:val="20"/>
        </w:rPr>
        <w:t>. The growth rate does not exceed the average long-term growth rate for the business in which the CGU operates.</w:t>
      </w:r>
    </w:p>
    <w:p w14:paraId="198F89A3" w14:textId="58CDD419" w:rsidR="00AD6742" w:rsidRPr="00220DC0" w:rsidRDefault="00AD6742" w:rsidP="00AD6742">
      <w:pPr>
        <w:jc w:val="both"/>
        <w:rPr>
          <w:rFonts w:ascii="Arial" w:hAnsi="Arial" w:cs="Arial"/>
          <w:sz w:val="18"/>
          <w:szCs w:val="18"/>
        </w:rPr>
      </w:pPr>
    </w:p>
    <w:p w14:paraId="329FF234" w14:textId="3ACA8CDE" w:rsidR="00AD6742" w:rsidRPr="00220DC0" w:rsidRDefault="00AD6742" w:rsidP="00AD6742">
      <w:pPr>
        <w:jc w:val="both"/>
        <w:rPr>
          <w:rFonts w:ascii="Arial" w:hAnsi="Arial" w:cs="Arial"/>
          <w:sz w:val="20"/>
          <w:szCs w:val="20"/>
        </w:rPr>
      </w:pPr>
      <w:r w:rsidRPr="00220DC0">
        <w:rPr>
          <w:rFonts w:ascii="Arial" w:hAnsi="Arial" w:cs="Arial"/>
          <w:sz w:val="20"/>
          <w:szCs w:val="20"/>
          <w:lang w:val="en-US"/>
        </w:rPr>
        <w:t>As at 31 Decembe</w:t>
      </w:r>
      <w:r w:rsidR="00756CBB">
        <w:rPr>
          <w:rFonts w:ascii="Arial" w:hAnsi="Arial" w:cs="Arial"/>
          <w:sz w:val="20"/>
          <w:szCs w:val="20"/>
          <w:lang w:val="en-US"/>
        </w:rPr>
        <w:t>r</w:t>
      </w:r>
      <w:r w:rsidRPr="00220DC0">
        <w:rPr>
          <w:rFonts w:ascii="Arial" w:hAnsi="Arial" w:cs="Arial"/>
          <w:sz w:val="20"/>
          <w:szCs w:val="20"/>
          <w:lang w:val="en-US"/>
        </w:rPr>
        <w:t>, the key assumptions used for value-in-use calculations are as follows:</w:t>
      </w:r>
    </w:p>
    <w:p w14:paraId="3D1B9360" w14:textId="77777777" w:rsidR="00AD6742" w:rsidRPr="00220DC0" w:rsidRDefault="00AD6742" w:rsidP="00AD6742">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AD6742" w:rsidRPr="00D633B9" w14:paraId="43D589D3" w14:textId="77777777" w:rsidTr="00452483">
        <w:trPr>
          <w:trHeight w:val="120"/>
        </w:trPr>
        <w:tc>
          <w:tcPr>
            <w:tcW w:w="2880" w:type="dxa"/>
          </w:tcPr>
          <w:p w14:paraId="65F1A596" w14:textId="77777777" w:rsidR="00AD6742" w:rsidRPr="00D633B9" w:rsidRDefault="00AD6742" w:rsidP="00B371D8">
            <w:pPr>
              <w:ind w:left="-16"/>
              <w:rPr>
                <w:rFonts w:ascii="Arial" w:hAnsi="Arial" w:cs="Arial"/>
                <w:sz w:val="20"/>
                <w:szCs w:val="20"/>
              </w:rPr>
            </w:pPr>
          </w:p>
        </w:tc>
        <w:tc>
          <w:tcPr>
            <w:tcW w:w="6687" w:type="dxa"/>
            <w:gridSpan w:val="4"/>
            <w:tcBorders>
              <w:top w:val="single" w:sz="4" w:space="0" w:color="auto"/>
            </w:tcBorders>
          </w:tcPr>
          <w:p w14:paraId="026A51EC" w14:textId="77777777" w:rsidR="00AD6742" w:rsidRPr="00D633B9" w:rsidRDefault="00AD6742" w:rsidP="00B371D8">
            <w:pPr>
              <w:pStyle w:val="ListParagraph"/>
              <w:spacing w:after="0" w:line="240" w:lineRule="auto"/>
              <w:ind w:left="320" w:right="-72"/>
              <w:jc w:val="right"/>
              <w:rPr>
                <w:rFonts w:ascii="Arial" w:hAnsi="Arial" w:cs="Arial"/>
                <w:b/>
                <w:bCs/>
                <w:sz w:val="20"/>
                <w:szCs w:val="20"/>
                <w:lang w:val="en-GB"/>
              </w:rPr>
            </w:pPr>
            <w:r w:rsidRPr="00D633B9">
              <w:rPr>
                <w:rFonts w:ascii="Arial" w:hAnsi="Arial" w:cs="Arial"/>
                <w:b/>
                <w:bCs/>
                <w:sz w:val="20"/>
                <w:szCs w:val="20"/>
                <w:lang w:val="en-GB"/>
              </w:rPr>
              <w:t>Consolidated financial statements</w:t>
            </w:r>
          </w:p>
        </w:tc>
      </w:tr>
      <w:tr w:rsidR="00AD6742" w:rsidRPr="00D633B9" w14:paraId="1AFE5549" w14:textId="77777777" w:rsidTr="00452483">
        <w:trPr>
          <w:trHeight w:val="120"/>
        </w:trPr>
        <w:tc>
          <w:tcPr>
            <w:tcW w:w="2880" w:type="dxa"/>
          </w:tcPr>
          <w:p w14:paraId="72153B3E" w14:textId="77777777" w:rsidR="00AD6742" w:rsidRPr="00D633B9" w:rsidRDefault="00AD6742" w:rsidP="00B371D8">
            <w:pPr>
              <w:ind w:left="-16"/>
              <w:rPr>
                <w:rFonts w:ascii="Arial" w:hAnsi="Arial" w:cs="Arial"/>
                <w:sz w:val="20"/>
                <w:szCs w:val="20"/>
              </w:rPr>
            </w:pPr>
          </w:p>
        </w:tc>
        <w:tc>
          <w:tcPr>
            <w:tcW w:w="3343" w:type="dxa"/>
            <w:gridSpan w:val="2"/>
            <w:tcBorders>
              <w:top w:val="single" w:sz="4" w:space="0" w:color="auto"/>
            </w:tcBorders>
          </w:tcPr>
          <w:p w14:paraId="338EB754" w14:textId="77777777" w:rsidR="00AD6742" w:rsidRPr="00D633B9" w:rsidRDefault="00666EF5" w:rsidP="00B371D8">
            <w:pPr>
              <w:ind w:right="-72"/>
              <w:jc w:val="right"/>
              <w:rPr>
                <w:rFonts w:ascii="Arial" w:hAnsi="Arial" w:cs="Arial"/>
                <w:b/>
                <w:bCs/>
                <w:sz w:val="20"/>
                <w:szCs w:val="20"/>
                <w:lang w:val="en-US"/>
              </w:rPr>
            </w:pPr>
            <w:r w:rsidRPr="00D633B9">
              <w:rPr>
                <w:rFonts w:ascii="Arial" w:hAnsi="Arial" w:cs="Arial"/>
                <w:b/>
                <w:bCs/>
                <w:sz w:val="20"/>
                <w:szCs w:val="20"/>
                <w:lang w:val="en-US"/>
              </w:rPr>
              <w:t>2021</w:t>
            </w:r>
          </w:p>
        </w:tc>
        <w:tc>
          <w:tcPr>
            <w:tcW w:w="3344" w:type="dxa"/>
            <w:gridSpan w:val="2"/>
            <w:tcBorders>
              <w:top w:val="single" w:sz="4" w:space="0" w:color="auto"/>
            </w:tcBorders>
          </w:tcPr>
          <w:p w14:paraId="051BEA76" w14:textId="77777777" w:rsidR="00AD6742" w:rsidRPr="00D633B9" w:rsidRDefault="00666EF5" w:rsidP="00B371D8">
            <w:pPr>
              <w:pStyle w:val="ListParagraph"/>
              <w:spacing w:after="0" w:line="240" w:lineRule="auto"/>
              <w:ind w:left="320" w:right="-72"/>
              <w:jc w:val="right"/>
              <w:rPr>
                <w:rFonts w:ascii="Arial" w:hAnsi="Arial" w:cs="Arial"/>
                <w:b/>
                <w:bCs/>
                <w:sz w:val="20"/>
                <w:szCs w:val="20"/>
                <w:lang w:val="en-GB"/>
              </w:rPr>
            </w:pPr>
            <w:r w:rsidRPr="00D633B9">
              <w:rPr>
                <w:rFonts w:ascii="Arial" w:hAnsi="Arial" w:cs="Arial"/>
                <w:b/>
                <w:bCs/>
                <w:sz w:val="20"/>
                <w:szCs w:val="20"/>
                <w:lang w:val="en-GB"/>
              </w:rPr>
              <w:t>2020</w:t>
            </w:r>
          </w:p>
        </w:tc>
      </w:tr>
      <w:tr w:rsidR="00AD6742" w:rsidRPr="00D633B9" w14:paraId="1E9F75CC" w14:textId="77777777" w:rsidTr="00452483">
        <w:trPr>
          <w:trHeight w:val="120"/>
        </w:trPr>
        <w:tc>
          <w:tcPr>
            <w:tcW w:w="2880" w:type="dxa"/>
          </w:tcPr>
          <w:p w14:paraId="2A1A8FA3" w14:textId="77777777" w:rsidR="00AD6742" w:rsidRPr="00D633B9" w:rsidRDefault="00AD6742" w:rsidP="00B371D8">
            <w:pPr>
              <w:ind w:left="-16"/>
              <w:rPr>
                <w:rFonts w:ascii="Arial" w:hAnsi="Arial" w:cs="Arial"/>
                <w:sz w:val="20"/>
                <w:szCs w:val="20"/>
              </w:rPr>
            </w:pPr>
          </w:p>
        </w:tc>
        <w:tc>
          <w:tcPr>
            <w:tcW w:w="1671" w:type="dxa"/>
            <w:tcBorders>
              <w:top w:val="single" w:sz="4" w:space="0" w:color="auto"/>
            </w:tcBorders>
            <w:vAlign w:val="bottom"/>
          </w:tcPr>
          <w:p w14:paraId="580529F1" w14:textId="77777777" w:rsidR="00AD6742" w:rsidRPr="00D633B9" w:rsidRDefault="007C3856" w:rsidP="00D633B9">
            <w:pPr>
              <w:ind w:right="-72"/>
              <w:jc w:val="right"/>
              <w:rPr>
                <w:rFonts w:ascii="Arial" w:hAnsi="Arial" w:cs="Arial"/>
                <w:b/>
                <w:bCs/>
                <w:sz w:val="20"/>
                <w:szCs w:val="20"/>
                <w:lang w:val="en-US"/>
              </w:rPr>
            </w:pPr>
            <w:r w:rsidRPr="00D633B9">
              <w:rPr>
                <w:rFonts w:ascii="Arial" w:hAnsi="Arial" w:cs="Arial"/>
                <w:b/>
                <w:bCs/>
                <w:sz w:val="20"/>
                <w:szCs w:val="20"/>
                <w:lang w:val="en-US"/>
              </w:rPr>
              <w:t>B</w:t>
            </w:r>
            <w:r w:rsidR="00AD6742" w:rsidRPr="00D633B9">
              <w:rPr>
                <w:rFonts w:ascii="Arial" w:hAnsi="Arial" w:cs="Arial"/>
                <w:b/>
                <w:bCs/>
                <w:sz w:val="20"/>
                <w:szCs w:val="20"/>
                <w:lang w:val="en-US"/>
              </w:rPr>
              <w:t>attery developing, manufacturing and distributing business</w:t>
            </w:r>
          </w:p>
        </w:tc>
        <w:tc>
          <w:tcPr>
            <w:tcW w:w="1672" w:type="dxa"/>
            <w:tcBorders>
              <w:top w:val="single" w:sz="4" w:space="0" w:color="auto"/>
            </w:tcBorders>
            <w:vAlign w:val="bottom"/>
          </w:tcPr>
          <w:p w14:paraId="598C3BE7" w14:textId="77777777" w:rsidR="00D633B9" w:rsidRDefault="007C3856" w:rsidP="00D633B9">
            <w:pPr>
              <w:ind w:right="-72"/>
              <w:jc w:val="right"/>
              <w:rPr>
                <w:rFonts w:ascii="Arial" w:hAnsi="Arial" w:cs="Arial"/>
                <w:b/>
                <w:bCs/>
                <w:sz w:val="20"/>
                <w:szCs w:val="20"/>
              </w:rPr>
            </w:pPr>
            <w:r w:rsidRPr="00D633B9">
              <w:rPr>
                <w:rFonts w:ascii="Arial" w:hAnsi="Arial" w:cs="Arial"/>
                <w:b/>
                <w:bCs/>
                <w:sz w:val="20"/>
                <w:szCs w:val="20"/>
              </w:rPr>
              <w:t>P</w:t>
            </w:r>
            <w:r w:rsidR="00AD6742" w:rsidRPr="00D633B9">
              <w:rPr>
                <w:rFonts w:ascii="Arial" w:hAnsi="Arial" w:cs="Arial"/>
                <w:b/>
                <w:bCs/>
                <w:sz w:val="20"/>
                <w:szCs w:val="20"/>
              </w:rPr>
              <w:t xml:space="preserve">alm crushing mills and biomass </w:t>
            </w:r>
          </w:p>
          <w:p w14:paraId="5926F890" w14:textId="09E2B6D2" w:rsidR="00AD6742" w:rsidRPr="00D633B9" w:rsidRDefault="00AD6742" w:rsidP="00D633B9">
            <w:pPr>
              <w:ind w:right="-72"/>
              <w:jc w:val="right"/>
              <w:rPr>
                <w:rFonts w:ascii="Arial" w:hAnsi="Arial" w:cs="Arial"/>
                <w:b/>
                <w:bCs/>
                <w:sz w:val="20"/>
                <w:szCs w:val="20"/>
                <w:lang w:val="en-US"/>
              </w:rPr>
            </w:pPr>
            <w:r w:rsidRPr="00D633B9">
              <w:rPr>
                <w:rFonts w:ascii="Arial" w:hAnsi="Arial" w:cs="Arial"/>
                <w:b/>
                <w:bCs/>
                <w:sz w:val="20"/>
                <w:szCs w:val="20"/>
              </w:rPr>
              <w:t>power plant business</w:t>
            </w:r>
          </w:p>
        </w:tc>
        <w:tc>
          <w:tcPr>
            <w:tcW w:w="1672" w:type="dxa"/>
            <w:tcBorders>
              <w:top w:val="single" w:sz="4" w:space="0" w:color="auto"/>
            </w:tcBorders>
            <w:vAlign w:val="bottom"/>
          </w:tcPr>
          <w:p w14:paraId="471A8960" w14:textId="77777777" w:rsidR="00AD6742" w:rsidRPr="00D633B9" w:rsidRDefault="007C3856" w:rsidP="00D633B9">
            <w:pPr>
              <w:ind w:right="-72"/>
              <w:jc w:val="right"/>
              <w:rPr>
                <w:rFonts w:ascii="Arial" w:hAnsi="Arial" w:cs="Arial"/>
                <w:b/>
                <w:bCs/>
                <w:sz w:val="20"/>
                <w:szCs w:val="20"/>
                <w:lang w:val="en-US"/>
              </w:rPr>
            </w:pPr>
            <w:r w:rsidRPr="00D633B9">
              <w:rPr>
                <w:rFonts w:ascii="Arial" w:hAnsi="Arial" w:cs="Arial"/>
                <w:b/>
                <w:bCs/>
                <w:sz w:val="20"/>
                <w:szCs w:val="20"/>
                <w:lang w:val="en-US"/>
              </w:rPr>
              <w:t>B</w:t>
            </w:r>
            <w:r w:rsidR="00AD6742" w:rsidRPr="00D633B9">
              <w:rPr>
                <w:rFonts w:ascii="Arial" w:hAnsi="Arial" w:cs="Arial"/>
                <w:b/>
                <w:bCs/>
                <w:sz w:val="20"/>
                <w:szCs w:val="20"/>
                <w:lang w:val="en-US"/>
              </w:rPr>
              <w:t>attery developing, manufacturing and distributing business</w:t>
            </w:r>
          </w:p>
        </w:tc>
        <w:tc>
          <w:tcPr>
            <w:tcW w:w="1672" w:type="dxa"/>
            <w:tcBorders>
              <w:top w:val="single" w:sz="4" w:space="0" w:color="auto"/>
            </w:tcBorders>
            <w:shd w:val="clear" w:color="auto" w:fill="auto"/>
            <w:vAlign w:val="bottom"/>
          </w:tcPr>
          <w:p w14:paraId="63C9A5FD" w14:textId="77777777" w:rsidR="00D633B9" w:rsidRDefault="007C3856" w:rsidP="00D633B9">
            <w:pPr>
              <w:ind w:right="-72"/>
              <w:jc w:val="right"/>
              <w:rPr>
                <w:rFonts w:ascii="Arial" w:hAnsi="Arial" w:cs="Arial"/>
                <w:b/>
                <w:bCs/>
                <w:sz w:val="20"/>
                <w:szCs w:val="20"/>
              </w:rPr>
            </w:pPr>
            <w:r w:rsidRPr="00D633B9">
              <w:rPr>
                <w:rFonts w:ascii="Arial" w:hAnsi="Arial" w:cs="Arial"/>
                <w:b/>
                <w:bCs/>
                <w:sz w:val="20"/>
                <w:szCs w:val="20"/>
              </w:rPr>
              <w:t>P</w:t>
            </w:r>
            <w:r w:rsidR="00AD6742" w:rsidRPr="00D633B9">
              <w:rPr>
                <w:rFonts w:ascii="Arial" w:hAnsi="Arial" w:cs="Arial"/>
                <w:b/>
                <w:bCs/>
                <w:sz w:val="20"/>
                <w:szCs w:val="20"/>
              </w:rPr>
              <w:t xml:space="preserve">alm crushing mills and biomass </w:t>
            </w:r>
          </w:p>
          <w:p w14:paraId="6014F247" w14:textId="73E2EDCC" w:rsidR="00AD6742" w:rsidRPr="00D633B9" w:rsidRDefault="00AD6742" w:rsidP="00D633B9">
            <w:pPr>
              <w:ind w:right="-72"/>
              <w:jc w:val="right"/>
              <w:rPr>
                <w:rFonts w:ascii="Arial" w:hAnsi="Arial" w:cs="Arial"/>
                <w:sz w:val="20"/>
                <w:szCs w:val="20"/>
              </w:rPr>
            </w:pPr>
            <w:r w:rsidRPr="00D633B9">
              <w:rPr>
                <w:rFonts w:ascii="Arial" w:hAnsi="Arial" w:cs="Arial"/>
                <w:b/>
                <w:bCs/>
                <w:sz w:val="20"/>
                <w:szCs w:val="20"/>
              </w:rPr>
              <w:t>power plant business</w:t>
            </w:r>
          </w:p>
        </w:tc>
      </w:tr>
      <w:tr w:rsidR="00AD6742" w:rsidRPr="00D633B9" w14:paraId="695A0E26" w14:textId="77777777" w:rsidTr="00452483">
        <w:tc>
          <w:tcPr>
            <w:tcW w:w="2880" w:type="dxa"/>
          </w:tcPr>
          <w:p w14:paraId="6676CB14" w14:textId="77777777" w:rsidR="00AD6742" w:rsidRPr="00D633B9" w:rsidRDefault="00AD6742" w:rsidP="00B371D8">
            <w:pPr>
              <w:ind w:left="-16"/>
              <w:rPr>
                <w:rFonts w:ascii="Arial" w:hAnsi="Arial" w:cs="Arial"/>
                <w:sz w:val="20"/>
                <w:szCs w:val="20"/>
              </w:rPr>
            </w:pPr>
          </w:p>
        </w:tc>
        <w:tc>
          <w:tcPr>
            <w:tcW w:w="1671" w:type="dxa"/>
            <w:tcBorders>
              <w:bottom w:val="single" w:sz="4" w:space="0" w:color="auto"/>
            </w:tcBorders>
          </w:tcPr>
          <w:p w14:paraId="7659B267" w14:textId="77777777" w:rsidR="00AD6742" w:rsidRPr="00D633B9" w:rsidRDefault="00AD6742" w:rsidP="00B371D8">
            <w:pPr>
              <w:ind w:right="-72"/>
              <w:jc w:val="right"/>
              <w:rPr>
                <w:rFonts w:ascii="Arial" w:hAnsi="Arial" w:cs="Arial"/>
                <w:b/>
                <w:bCs/>
                <w:sz w:val="20"/>
                <w:szCs w:val="20"/>
              </w:rPr>
            </w:pPr>
            <w:r w:rsidRPr="00D633B9">
              <w:rPr>
                <w:rFonts w:ascii="Arial" w:hAnsi="Arial" w:cs="Arial"/>
                <w:b/>
                <w:bCs/>
                <w:sz w:val="20"/>
                <w:szCs w:val="20"/>
              </w:rPr>
              <w:t>Percent</w:t>
            </w:r>
          </w:p>
        </w:tc>
        <w:tc>
          <w:tcPr>
            <w:tcW w:w="1672" w:type="dxa"/>
            <w:tcBorders>
              <w:bottom w:val="single" w:sz="4" w:space="0" w:color="auto"/>
            </w:tcBorders>
          </w:tcPr>
          <w:p w14:paraId="6A1E0816" w14:textId="77777777" w:rsidR="00AD6742" w:rsidRPr="00D633B9" w:rsidRDefault="00AD6742" w:rsidP="00B371D8">
            <w:pPr>
              <w:ind w:right="-72"/>
              <w:jc w:val="right"/>
              <w:rPr>
                <w:rFonts w:ascii="Arial" w:hAnsi="Arial" w:cs="Arial"/>
                <w:b/>
                <w:bCs/>
                <w:sz w:val="20"/>
                <w:szCs w:val="20"/>
              </w:rPr>
            </w:pPr>
            <w:r w:rsidRPr="00D633B9">
              <w:rPr>
                <w:rFonts w:ascii="Arial" w:hAnsi="Arial" w:cs="Arial"/>
                <w:b/>
                <w:bCs/>
                <w:sz w:val="20"/>
                <w:szCs w:val="20"/>
              </w:rPr>
              <w:t>Percent</w:t>
            </w:r>
          </w:p>
        </w:tc>
        <w:tc>
          <w:tcPr>
            <w:tcW w:w="1672" w:type="dxa"/>
            <w:tcBorders>
              <w:bottom w:val="single" w:sz="4" w:space="0" w:color="auto"/>
            </w:tcBorders>
          </w:tcPr>
          <w:p w14:paraId="1D2918C6" w14:textId="77777777" w:rsidR="00AD6742" w:rsidRPr="00D633B9" w:rsidRDefault="00AD6742" w:rsidP="00B371D8">
            <w:pPr>
              <w:ind w:right="-72"/>
              <w:jc w:val="right"/>
              <w:rPr>
                <w:rFonts w:ascii="Arial" w:hAnsi="Arial" w:cs="Arial"/>
                <w:b/>
                <w:bCs/>
                <w:sz w:val="20"/>
                <w:szCs w:val="20"/>
              </w:rPr>
            </w:pPr>
            <w:r w:rsidRPr="00D633B9">
              <w:rPr>
                <w:rFonts w:ascii="Arial" w:hAnsi="Arial" w:cs="Arial"/>
                <w:b/>
                <w:bCs/>
                <w:sz w:val="20"/>
                <w:szCs w:val="20"/>
              </w:rPr>
              <w:t>Percent</w:t>
            </w:r>
          </w:p>
        </w:tc>
        <w:tc>
          <w:tcPr>
            <w:tcW w:w="1672" w:type="dxa"/>
            <w:tcBorders>
              <w:bottom w:val="single" w:sz="4" w:space="0" w:color="auto"/>
            </w:tcBorders>
            <w:shd w:val="clear" w:color="auto" w:fill="auto"/>
          </w:tcPr>
          <w:p w14:paraId="4CA8232B" w14:textId="77777777" w:rsidR="00AD6742" w:rsidRPr="00D633B9" w:rsidRDefault="00AD6742" w:rsidP="00B371D8">
            <w:pPr>
              <w:ind w:right="-72"/>
              <w:jc w:val="right"/>
              <w:rPr>
                <w:rFonts w:ascii="Arial" w:hAnsi="Arial" w:cs="Arial"/>
                <w:b/>
                <w:bCs/>
                <w:sz w:val="20"/>
                <w:szCs w:val="20"/>
              </w:rPr>
            </w:pPr>
            <w:r w:rsidRPr="00D633B9">
              <w:rPr>
                <w:rFonts w:ascii="Arial" w:hAnsi="Arial" w:cs="Arial"/>
                <w:b/>
                <w:bCs/>
                <w:sz w:val="20"/>
                <w:szCs w:val="20"/>
              </w:rPr>
              <w:t>Percent</w:t>
            </w:r>
          </w:p>
        </w:tc>
      </w:tr>
      <w:tr w:rsidR="00AD6742" w:rsidRPr="00D633B9" w14:paraId="67903E03" w14:textId="77777777" w:rsidTr="00452483">
        <w:trPr>
          <w:trHeight w:val="120"/>
        </w:trPr>
        <w:tc>
          <w:tcPr>
            <w:tcW w:w="2880" w:type="dxa"/>
          </w:tcPr>
          <w:p w14:paraId="3EDDA65D" w14:textId="77777777" w:rsidR="00AD6742" w:rsidRPr="00D633B9" w:rsidRDefault="00AD6742" w:rsidP="00B371D8">
            <w:pPr>
              <w:ind w:left="-16"/>
              <w:rPr>
                <w:rFonts w:ascii="Arial" w:hAnsi="Arial" w:cs="Arial"/>
                <w:sz w:val="20"/>
                <w:szCs w:val="20"/>
              </w:rPr>
            </w:pPr>
          </w:p>
        </w:tc>
        <w:tc>
          <w:tcPr>
            <w:tcW w:w="1671" w:type="dxa"/>
            <w:tcBorders>
              <w:top w:val="single" w:sz="4" w:space="0" w:color="auto"/>
            </w:tcBorders>
            <w:shd w:val="clear" w:color="auto" w:fill="FAFAFA"/>
          </w:tcPr>
          <w:p w14:paraId="58442077" w14:textId="77777777" w:rsidR="00AD6742" w:rsidRPr="00D633B9" w:rsidRDefault="00AD6742" w:rsidP="00B371D8">
            <w:pPr>
              <w:ind w:right="-72"/>
              <w:jc w:val="center"/>
              <w:rPr>
                <w:rFonts w:ascii="Arial" w:hAnsi="Arial" w:cs="Arial"/>
                <w:sz w:val="20"/>
                <w:szCs w:val="20"/>
              </w:rPr>
            </w:pPr>
          </w:p>
        </w:tc>
        <w:tc>
          <w:tcPr>
            <w:tcW w:w="1672" w:type="dxa"/>
            <w:tcBorders>
              <w:top w:val="single" w:sz="4" w:space="0" w:color="auto"/>
            </w:tcBorders>
            <w:shd w:val="clear" w:color="auto" w:fill="FAFAFA"/>
          </w:tcPr>
          <w:p w14:paraId="489E5789" w14:textId="77777777" w:rsidR="00AD6742" w:rsidRPr="00D633B9" w:rsidRDefault="00AD6742" w:rsidP="00B371D8">
            <w:pPr>
              <w:ind w:right="-72"/>
              <w:jc w:val="center"/>
              <w:rPr>
                <w:rFonts w:ascii="Arial" w:hAnsi="Arial" w:cs="Arial"/>
                <w:sz w:val="20"/>
                <w:szCs w:val="20"/>
              </w:rPr>
            </w:pPr>
          </w:p>
        </w:tc>
        <w:tc>
          <w:tcPr>
            <w:tcW w:w="1672" w:type="dxa"/>
            <w:tcBorders>
              <w:top w:val="single" w:sz="4" w:space="0" w:color="auto"/>
            </w:tcBorders>
            <w:shd w:val="clear" w:color="auto" w:fill="auto"/>
          </w:tcPr>
          <w:p w14:paraId="7D910898" w14:textId="77777777" w:rsidR="00AD6742" w:rsidRPr="00D633B9" w:rsidRDefault="00AD6742" w:rsidP="00B371D8">
            <w:pPr>
              <w:ind w:right="-72"/>
              <w:jc w:val="center"/>
              <w:rPr>
                <w:rFonts w:ascii="Arial" w:hAnsi="Arial" w:cs="Arial"/>
                <w:sz w:val="20"/>
                <w:szCs w:val="20"/>
              </w:rPr>
            </w:pPr>
          </w:p>
        </w:tc>
        <w:tc>
          <w:tcPr>
            <w:tcW w:w="1672" w:type="dxa"/>
            <w:tcBorders>
              <w:top w:val="single" w:sz="4" w:space="0" w:color="auto"/>
            </w:tcBorders>
            <w:shd w:val="clear" w:color="auto" w:fill="auto"/>
          </w:tcPr>
          <w:p w14:paraId="4003A9A7" w14:textId="77777777" w:rsidR="00AD6742" w:rsidRPr="00D633B9" w:rsidRDefault="00AD6742" w:rsidP="00B371D8">
            <w:pPr>
              <w:ind w:right="-72"/>
              <w:jc w:val="center"/>
              <w:rPr>
                <w:rFonts w:ascii="Arial" w:hAnsi="Arial" w:cs="Arial"/>
                <w:sz w:val="20"/>
                <w:szCs w:val="20"/>
              </w:rPr>
            </w:pPr>
          </w:p>
        </w:tc>
      </w:tr>
      <w:tr w:rsidR="00FE2116" w:rsidRPr="00D633B9" w14:paraId="53CC0DD4" w14:textId="77777777" w:rsidTr="00452483">
        <w:trPr>
          <w:trHeight w:val="120"/>
        </w:trPr>
        <w:tc>
          <w:tcPr>
            <w:tcW w:w="2880" w:type="dxa"/>
          </w:tcPr>
          <w:p w14:paraId="1F1972C3" w14:textId="77777777" w:rsidR="00FE2116" w:rsidRPr="00D633B9" w:rsidRDefault="00FE2116" w:rsidP="00FE2116">
            <w:pPr>
              <w:ind w:left="-16"/>
              <w:rPr>
                <w:rFonts w:ascii="Arial" w:hAnsi="Arial" w:cs="Arial"/>
                <w:sz w:val="20"/>
                <w:szCs w:val="20"/>
              </w:rPr>
            </w:pPr>
            <w:r w:rsidRPr="00D633B9">
              <w:rPr>
                <w:rFonts w:ascii="Arial" w:hAnsi="Arial" w:cs="Arial"/>
                <w:sz w:val="20"/>
                <w:szCs w:val="20"/>
                <w:lang w:val="en-US"/>
              </w:rPr>
              <w:t>Discount rate</w:t>
            </w:r>
          </w:p>
        </w:tc>
        <w:tc>
          <w:tcPr>
            <w:tcW w:w="1671" w:type="dxa"/>
            <w:tcBorders>
              <w:top w:val="nil"/>
              <w:left w:val="nil"/>
              <w:bottom w:val="nil"/>
              <w:right w:val="nil"/>
            </w:tcBorders>
            <w:shd w:val="clear" w:color="000000" w:fill="FAFAFA"/>
            <w:vAlign w:val="center"/>
          </w:tcPr>
          <w:p w14:paraId="2E546767" w14:textId="0B2AC44C" w:rsidR="00FE2116" w:rsidRPr="00D633B9" w:rsidRDefault="00E57612" w:rsidP="00FE2116">
            <w:pPr>
              <w:ind w:right="-72"/>
              <w:jc w:val="right"/>
              <w:rPr>
                <w:rFonts w:ascii="Arial" w:eastAsia="Arial Unicode MS" w:hAnsi="Arial" w:cs="Arial"/>
                <w:sz w:val="20"/>
                <w:szCs w:val="20"/>
              </w:rPr>
            </w:pPr>
            <w:r>
              <w:rPr>
                <w:rFonts w:ascii="Arial" w:hAnsi="Arial" w:cs="Arial"/>
                <w:color w:val="000000"/>
                <w:sz w:val="20"/>
                <w:szCs w:val="20"/>
              </w:rPr>
              <w:t xml:space="preserve">12.39 - 13.40 </w:t>
            </w:r>
          </w:p>
        </w:tc>
        <w:tc>
          <w:tcPr>
            <w:tcW w:w="1672" w:type="dxa"/>
            <w:tcBorders>
              <w:top w:val="nil"/>
              <w:left w:val="nil"/>
              <w:bottom w:val="nil"/>
              <w:right w:val="nil"/>
            </w:tcBorders>
            <w:shd w:val="clear" w:color="000000" w:fill="FAFAFA"/>
            <w:vAlign w:val="center"/>
          </w:tcPr>
          <w:p w14:paraId="770F959C" w14:textId="460AD35C" w:rsidR="00FE2116" w:rsidRPr="00D633B9" w:rsidRDefault="00FE2116" w:rsidP="00FE2116">
            <w:pPr>
              <w:ind w:right="-72"/>
              <w:jc w:val="right"/>
              <w:rPr>
                <w:rFonts w:ascii="Arial" w:eastAsia="Arial Unicode MS" w:hAnsi="Arial" w:cs="Arial"/>
                <w:sz w:val="20"/>
                <w:szCs w:val="20"/>
              </w:rPr>
            </w:pPr>
            <w:r w:rsidRPr="00D633B9">
              <w:rPr>
                <w:rFonts w:ascii="Arial" w:hAnsi="Arial" w:cs="Arial"/>
                <w:color w:val="000000"/>
                <w:sz w:val="20"/>
                <w:szCs w:val="20"/>
              </w:rPr>
              <w:t>8.</w:t>
            </w:r>
            <w:r w:rsidR="001328B9" w:rsidRPr="00D633B9">
              <w:rPr>
                <w:rFonts w:ascii="Arial" w:hAnsi="Arial" w:cs="Arial"/>
                <w:color w:val="000000"/>
                <w:sz w:val="20"/>
                <w:szCs w:val="20"/>
              </w:rPr>
              <w:t>37</w:t>
            </w:r>
            <w:r w:rsidRPr="00D633B9">
              <w:rPr>
                <w:rFonts w:ascii="Arial" w:hAnsi="Arial" w:cs="Arial"/>
                <w:color w:val="000000"/>
                <w:sz w:val="20"/>
                <w:szCs w:val="20"/>
              </w:rPr>
              <w:t xml:space="preserve"> - 9.</w:t>
            </w:r>
            <w:r w:rsidR="00DF2F5A">
              <w:rPr>
                <w:rFonts w:ascii="Arial" w:hAnsi="Arial" w:cs="Arial"/>
                <w:color w:val="000000"/>
                <w:sz w:val="20"/>
                <w:szCs w:val="20"/>
              </w:rPr>
              <w:t>26</w:t>
            </w:r>
          </w:p>
        </w:tc>
        <w:tc>
          <w:tcPr>
            <w:tcW w:w="1672" w:type="dxa"/>
            <w:shd w:val="clear" w:color="auto" w:fill="auto"/>
          </w:tcPr>
          <w:p w14:paraId="2BEB6E8B" w14:textId="6E70085F" w:rsidR="00FE2116" w:rsidRPr="00D633B9" w:rsidRDefault="001328B9" w:rsidP="00FE2116">
            <w:pPr>
              <w:ind w:right="-72"/>
              <w:jc w:val="right"/>
              <w:rPr>
                <w:rFonts w:ascii="Arial" w:eastAsia="Arial Unicode MS" w:hAnsi="Arial" w:cs="Arial"/>
                <w:sz w:val="20"/>
                <w:szCs w:val="20"/>
              </w:rPr>
            </w:pPr>
            <w:r w:rsidRPr="00D633B9">
              <w:rPr>
                <w:rFonts w:ascii="Arial" w:hAnsi="Arial" w:cs="Arial"/>
                <w:sz w:val="20"/>
                <w:szCs w:val="20"/>
              </w:rPr>
              <w:t>9</w:t>
            </w:r>
            <w:r w:rsidR="00FE2116" w:rsidRPr="00D633B9">
              <w:rPr>
                <w:rFonts w:ascii="Arial" w:hAnsi="Arial" w:cs="Arial"/>
                <w:sz w:val="20"/>
                <w:szCs w:val="20"/>
              </w:rPr>
              <w:t>.</w:t>
            </w:r>
            <w:r w:rsidRPr="00D633B9">
              <w:rPr>
                <w:rFonts w:ascii="Arial" w:hAnsi="Arial" w:cs="Arial"/>
                <w:sz w:val="20"/>
                <w:szCs w:val="20"/>
              </w:rPr>
              <w:t>1</w:t>
            </w:r>
            <w:r w:rsidR="00FE2116" w:rsidRPr="00D633B9">
              <w:rPr>
                <w:rFonts w:ascii="Arial" w:hAnsi="Arial" w:cs="Arial"/>
                <w:sz w:val="20"/>
                <w:szCs w:val="20"/>
              </w:rPr>
              <w:t>0 - 1</w:t>
            </w:r>
            <w:r w:rsidRPr="00D633B9">
              <w:rPr>
                <w:rFonts w:ascii="Arial" w:hAnsi="Arial" w:cs="Arial"/>
                <w:sz w:val="20"/>
                <w:szCs w:val="20"/>
              </w:rPr>
              <w:t>0</w:t>
            </w:r>
            <w:r w:rsidR="00FE2116" w:rsidRPr="00D633B9">
              <w:rPr>
                <w:rFonts w:ascii="Arial" w:hAnsi="Arial" w:cs="Arial"/>
                <w:sz w:val="20"/>
                <w:szCs w:val="20"/>
              </w:rPr>
              <w:t>.</w:t>
            </w:r>
            <w:r w:rsidRPr="00D633B9">
              <w:rPr>
                <w:rFonts w:ascii="Arial" w:hAnsi="Arial" w:cs="Arial"/>
                <w:sz w:val="20"/>
                <w:szCs w:val="20"/>
              </w:rPr>
              <w:t>14</w:t>
            </w:r>
          </w:p>
        </w:tc>
        <w:tc>
          <w:tcPr>
            <w:tcW w:w="1672" w:type="dxa"/>
            <w:shd w:val="clear" w:color="auto" w:fill="auto"/>
          </w:tcPr>
          <w:p w14:paraId="01FCA17E" w14:textId="77777777" w:rsidR="00FE2116" w:rsidRPr="00D633B9" w:rsidRDefault="00FE2116" w:rsidP="00FE2116">
            <w:pPr>
              <w:ind w:right="-72"/>
              <w:jc w:val="right"/>
              <w:rPr>
                <w:rFonts w:ascii="Arial" w:eastAsia="Arial Unicode MS" w:hAnsi="Arial" w:cs="Arial"/>
                <w:sz w:val="20"/>
                <w:szCs w:val="20"/>
              </w:rPr>
            </w:pPr>
            <w:r w:rsidRPr="00D633B9">
              <w:rPr>
                <w:rFonts w:ascii="Arial" w:hAnsi="Arial" w:cs="Arial"/>
                <w:sz w:val="20"/>
                <w:szCs w:val="20"/>
              </w:rPr>
              <w:t>8.00 - 9.90</w:t>
            </w:r>
          </w:p>
        </w:tc>
      </w:tr>
    </w:tbl>
    <w:p w14:paraId="563B5A8E" w14:textId="77777777" w:rsidR="00AD6742" w:rsidRPr="00220DC0" w:rsidRDefault="00AD6742" w:rsidP="00AD6742">
      <w:pPr>
        <w:rPr>
          <w:rFonts w:ascii="Arial" w:hAnsi="Arial" w:cs="Arial"/>
          <w:sz w:val="18"/>
          <w:szCs w:val="18"/>
        </w:rPr>
      </w:pPr>
    </w:p>
    <w:p w14:paraId="44A64E9C" w14:textId="2FEEEE87" w:rsidR="00175BC7" w:rsidRPr="00220DC0" w:rsidRDefault="00AD6742" w:rsidP="00175BC7">
      <w:pPr>
        <w:jc w:val="both"/>
        <w:rPr>
          <w:rFonts w:ascii="Arial" w:hAnsi="Arial" w:cs="Arial"/>
          <w:spacing w:val="-2"/>
          <w:sz w:val="20"/>
          <w:szCs w:val="20"/>
          <w:lang w:val="en-US"/>
        </w:rPr>
      </w:pPr>
      <w:r w:rsidRPr="00220DC0">
        <w:rPr>
          <w:rFonts w:ascii="Arial" w:hAnsi="Arial" w:cs="Arial"/>
          <w:spacing w:val="-2"/>
          <w:sz w:val="20"/>
          <w:szCs w:val="20"/>
          <w:lang w:val="en-US"/>
        </w:rPr>
        <w:t xml:space="preserve">If the discount rate used in the calculation increases by </w:t>
      </w:r>
      <w:r w:rsidR="0097043E">
        <w:rPr>
          <w:rFonts w:ascii="Arial" w:hAnsi="Arial" w:cs="Arial"/>
          <w:spacing w:val="-2"/>
          <w:sz w:val="20"/>
          <w:szCs w:val="20"/>
          <w:lang w:val="en-US"/>
        </w:rPr>
        <w:t>1</w:t>
      </w:r>
      <w:r w:rsidRPr="00220DC0">
        <w:rPr>
          <w:rFonts w:ascii="Arial" w:hAnsi="Arial" w:cs="Arial"/>
          <w:spacing w:val="-2"/>
          <w:sz w:val="20"/>
          <w:szCs w:val="20"/>
          <w:lang w:val="en-US"/>
        </w:rPr>
        <w:t xml:space="preserve">% per annum, there is no impairment of goodwill recorded in the consolidated financial statements for the year ended 31 December </w:t>
      </w:r>
      <w:r w:rsidR="00666EF5" w:rsidRPr="00220DC0">
        <w:rPr>
          <w:rFonts w:ascii="Arial" w:hAnsi="Arial" w:cs="Arial"/>
          <w:spacing w:val="-2"/>
          <w:sz w:val="20"/>
          <w:szCs w:val="20"/>
          <w:lang w:val="en-US"/>
        </w:rPr>
        <w:t>2021</w:t>
      </w:r>
      <w:r w:rsidR="00F335A5">
        <w:rPr>
          <w:rFonts w:ascii="Arial" w:hAnsi="Arial" w:cs="Arial"/>
          <w:spacing w:val="-2"/>
          <w:sz w:val="20"/>
          <w:szCs w:val="20"/>
          <w:lang w:val="en-US"/>
        </w:rPr>
        <w:t>.</w:t>
      </w:r>
    </w:p>
    <w:p w14:paraId="452E35A5" w14:textId="77777777" w:rsidR="00B4267B" w:rsidRPr="00220DC0" w:rsidRDefault="00B4267B" w:rsidP="00175BC7">
      <w:pPr>
        <w:jc w:val="both"/>
        <w:rPr>
          <w:rFonts w:ascii="Arial" w:hAnsi="Arial" w:cs="Arial"/>
          <w:spacing w:val="-2"/>
          <w:sz w:val="20"/>
          <w:szCs w:val="20"/>
          <w:lang w:val="en-US"/>
        </w:rPr>
      </w:pPr>
    </w:p>
    <w:p w14:paraId="1C15D804" w14:textId="6B4EB2CC" w:rsidR="00674D55" w:rsidRPr="00220DC0" w:rsidRDefault="00674D55" w:rsidP="00175BC7">
      <w:pPr>
        <w:jc w:val="both"/>
        <w:rPr>
          <w:rFonts w:ascii="Arial" w:hAnsi="Arial" w:cs="Arial"/>
          <w:spacing w:val="-2"/>
          <w:sz w:val="20"/>
          <w:szCs w:val="20"/>
          <w:lang w:val="en-US"/>
        </w:rPr>
        <w:sectPr w:rsidR="00674D55" w:rsidRPr="00220DC0" w:rsidSect="00452483">
          <w:pgSz w:w="11907" w:h="16840" w:code="9"/>
          <w:pgMar w:top="1440" w:right="720" w:bottom="720" w:left="1728" w:header="706" w:footer="706" w:gutter="0"/>
          <w:cols w:space="720"/>
          <w:docGrid w:linePitch="326"/>
        </w:sectPr>
      </w:pPr>
    </w:p>
    <w:p w14:paraId="7D68AC48" w14:textId="179DCEDE" w:rsidR="00175BC7" w:rsidRPr="00220DC0" w:rsidRDefault="00175BC7" w:rsidP="00175BC7">
      <w:pPr>
        <w:jc w:val="both"/>
        <w:rPr>
          <w:rFonts w:ascii="Arial" w:hAnsi="Arial" w:cs="Arial"/>
          <w:sz w:val="20"/>
          <w:szCs w:val="20"/>
        </w:rPr>
      </w:pPr>
    </w:p>
    <w:tbl>
      <w:tblPr>
        <w:tblW w:w="15390" w:type="dxa"/>
        <w:tblInd w:w="108" w:type="dxa"/>
        <w:shd w:val="clear" w:color="auto" w:fill="FFA543"/>
        <w:tblLook w:val="04A0" w:firstRow="1" w:lastRow="0" w:firstColumn="1" w:lastColumn="0" w:noHBand="0" w:noVBand="1"/>
      </w:tblPr>
      <w:tblGrid>
        <w:gridCol w:w="15390"/>
      </w:tblGrid>
      <w:tr w:rsidR="00235335" w:rsidRPr="00220DC0" w14:paraId="39EECDAA" w14:textId="77777777" w:rsidTr="007E0574">
        <w:trPr>
          <w:trHeight w:val="386"/>
        </w:trPr>
        <w:tc>
          <w:tcPr>
            <w:tcW w:w="15390" w:type="dxa"/>
            <w:shd w:val="clear" w:color="auto" w:fill="FFA543"/>
            <w:vAlign w:val="center"/>
          </w:tcPr>
          <w:p w14:paraId="3B229D06" w14:textId="4CF303B1" w:rsidR="00235335" w:rsidRPr="00220DC0" w:rsidRDefault="00235335" w:rsidP="007E0574">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F11CA6" w:rsidRPr="00220DC0">
              <w:rPr>
                <w:rFonts w:ascii="Arial" w:eastAsia="Arial Unicode MS" w:hAnsi="Arial" w:cs="Arial"/>
                <w:b/>
                <w:bCs/>
                <w:color w:val="FFFFFF"/>
                <w:sz w:val="20"/>
                <w:szCs w:val="20"/>
              </w:rPr>
              <w:t>2</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Intangible assets, net</w:t>
            </w:r>
          </w:p>
        </w:tc>
      </w:tr>
    </w:tbl>
    <w:p w14:paraId="1954CE79" w14:textId="77777777" w:rsidR="00235335" w:rsidRPr="00220DC0" w:rsidRDefault="00235335" w:rsidP="00235335">
      <w:pPr>
        <w:ind w:left="540" w:hanging="540"/>
        <w:jc w:val="both"/>
        <w:rPr>
          <w:rFonts w:ascii="Arial" w:hAnsi="Arial" w:cs="Arial"/>
          <w:sz w:val="20"/>
          <w:szCs w:val="20"/>
        </w:rPr>
      </w:pPr>
    </w:p>
    <w:tbl>
      <w:tblPr>
        <w:tblW w:w="4968" w:type="pct"/>
        <w:tblLook w:val="0000" w:firstRow="0" w:lastRow="0" w:firstColumn="0" w:lastColumn="0" w:noHBand="0" w:noVBand="0"/>
      </w:tblPr>
      <w:tblGrid>
        <w:gridCol w:w="5148"/>
        <w:gridCol w:w="1440"/>
        <w:gridCol w:w="1440"/>
        <w:gridCol w:w="1728"/>
        <w:gridCol w:w="1440"/>
        <w:gridCol w:w="1440"/>
        <w:gridCol w:w="1440"/>
        <w:gridCol w:w="1440"/>
      </w:tblGrid>
      <w:tr w:rsidR="00235335" w:rsidRPr="00220DC0" w14:paraId="353B97A9" w14:textId="77777777" w:rsidTr="007E0574">
        <w:tc>
          <w:tcPr>
            <w:tcW w:w="1659" w:type="pct"/>
          </w:tcPr>
          <w:p w14:paraId="6581B805" w14:textId="77777777" w:rsidR="00235335" w:rsidRPr="00220DC0" w:rsidRDefault="00235335" w:rsidP="007E0574">
            <w:pPr>
              <w:ind w:left="27"/>
              <w:rPr>
                <w:rFonts w:ascii="Arial" w:hAnsi="Arial" w:cs="Arial"/>
                <w:b/>
                <w:bCs/>
                <w:sz w:val="20"/>
                <w:szCs w:val="20"/>
              </w:rPr>
            </w:pPr>
          </w:p>
        </w:tc>
        <w:tc>
          <w:tcPr>
            <w:tcW w:w="3341" w:type="pct"/>
            <w:gridSpan w:val="7"/>
            <w:tcBorders>
              <w:top w:val="single" w:sz="4" w:space="0" w:color="auto"/>
              <w:bottom w:val="single" w:sz="4" w:space="0" w:color="auto"/>
            </w:tcBorders>
            <w:shd w:val="clear" w:color="auto" w:fill="auto"/>
          </w:tcPr>
          <w:p w14:paraId="3C7D7D45"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Consolidated</w:t>
            </w:r>
            <w:r w:rsidR="00334439" w:rsidRPr="00220DC0">
              <w:rPr>
                <w:rFonts w:ascii="Arial" w:hAnsi="Arial" w:cs="Arial"/>
                <w:b/>
                <w:bCs/>
                <w:sz w:val="20"/>
                <w:szCs w:val="20"/>
              </w:rPr>
              <w:t xml:space="preserve"> financial statements</w:t>
            </w:r>
          </w:p>
        </w:tc>
      </w:tr>
      <w:tr w:rsidR="00235335" w:rsidRPr="00220DC0" w14:paraId="55853EE6" w14:textId="77777777" w:rsidTr="007E0574">
        <w:tc>
          <w:tcPr>
            <w:tcW w:w="1659" w:type="pct"/>
          </w:tcPr>
          <w:p w14:paraId="4A35EED5" w14:textId="77777777" w:rsidR="00235335" w:rsidRPr="00220DC0" w:rsidRDefault="00235335" w:rsidP="007E0574">
            <w:pPr>
              <w:ind w:left="27"/>
              <w:rPr>
                <w:rFonts w:ascii="Arial" w:hAnsi="Arial" w:cs="Arial"/>
                <w:b/>
                <w:bCs/>
                <w:sz w:val="20"/>
                <w:szCs w:val="20"/>
              </w:rPr>
            </w:pPr>
          </w:p>
        </w:tc>
        <w:tc>
          <w:tcPr>
            <w:tcW w:w="464" w:type="pct"/>
            <w:tcBorders>
              <w:top w:val="single" w:sz="4" w:space="0" w:color="auto"/>
            </w:tcBorders>
          </w:tcPr>
          <w:p w14:paraId="12184350" w14:textId="77777777" w:rsidR="00235335" w:rsidRPr="00220DC0" w:rsidRDefault="00235335" w:rsidP="007E0574">
            <w:pPr>
              <w:ind w:right="-72"/>
              <w:jc w:val="right"/>
              <w:rPr>
                <w:rFonts w:ascii="Arial" w:hAnsi="Arial" w:cs="Arial"/>
                <w:b/>
                <w:bCs/>
                <w:sz w:val="20"/>
                <w:szCs w:val="20"/>
              </w:rPr>
            </w:pPr>
          </w:p>
          <w:p w14:paraId="47DB170C" w14:textId="77777777" w:rsidR="00235335" w:rsidRPr="00220DC0" w:rsidRDefault="00235335" w:rsidP="007E0574">
            <w:pPr>
              <w:ind w:right="-72"/>
              <w:jc w:val="right"/>
              <w:rPr>
                <w:rFonts w:ascii="Arial" w:hAnsi="Arial" w:cs="Arial"/>
                <w:b/>
                <w:bCs/>
                <w:sz w:val="20"/>
                <w:szCs w:val="20"/>
              </w:rPr>
            </w:pPr>
          </w:p>
          <w:p w14:paraId="3B101009" w14:textId="77777777" w:rsidR="00235335" w:rsidRPr="00220DC0" w:rsidRDefault="00235335" w:rsidP="007E0574">
            <w:pPr>
              <w:ind w:right="-72"/>
              <w:jc w:val="right"/>
              <w:rPr>
                <w:rFonts w:ascii="Arial" w:hAnsi="Arial" w:cs="Arial"/>
                <w:b/>
                <w:bCs/>
                <w:sz w:val="20"/>
                <w:szCs w:val="20"/>
              </w:rPr>
            </w:pPr>
          </w:p>
          <w:p w14:paraId="7243F997"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Patents</w:t>
            </w:r>
          </w:p>
        </w:tc>
        <w:tc>
          <w:tcPr>
            <w:tcW w:w="464" w:type="pct"/>
            <w:tcBorders>
              <w:top w:val="single" w:sz="4" w:space="0" w:color="auto"/>
            </w:tcBorders>
          </w:tcPr>
          <w:p w14:paraId="34CB0B45" w14:textId="77777777" w:rsidR="00235335" w:rsidRPr="00220DC0" w:rsidRDefault="00235335" w:rsidP="007E0574">
            <w:pPr>
              <w:ind w:right="-72"/>
              <w:jc w:val="right"/>
              <w:rPr>
                <w:rFonts w:ascii="Arial" w:hAnsi="Arial" w:cs="Arial"/>
                <w:b/>
                <w:bCs/>
                <w:sz w:val="20"/>
                <w:szCs w:val="20"/>
              </w:rPr>
            </w:pPr>
          </w:p>
          <w:p w14:paraId="6C7C21D1" w14:textId="77777777" w:rsidR="00235335" w:rsidRPr="00220DC0" w:rsidRDefault="00235335" w:rsidP="007E0574">
            <w:pPr>
              <w:ind w:right="-72"/>
              <w:jc w:val="right"/>
              <w:rPr>
                <w:rFonts w:ascii="Arial" w:hAnsi="Arial" w:cs="Arial"/>
                <w:b/>
                <w:bCs/>
                <w:sz w:val="20"/>
                <w:szCs w:val="20"/>
              </w:rPr>
            </w:pPr>
          </w:p>
          <w:p w14:paraId="712A4144" w14:textId="77777777" w:rsidR="00235335" w:rsidRPr="00220DC0" w:rsidRDefault="00235335" w:rsidP="007E0574">
            <w:pPr>
              <w:ind w:right="-72"/>
              <w:jc w:val="right"/>
              <w:rPr>
                <w:rFonts w:ascii="Arial" w:hAnsi="Arial" w:cs="Arial"/>
                <w:b/>
                <w:bCs/>
                <w:sz w:val="20"/>
                <w:szCs w:val="20"/>
              </w:rPr>
            </w:pPr>
          </w:p>
          <w:p w14:paraId="7D16AEB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Brand</w:t>
            </w:r>
          </w:p>
        </w:tc>
        <w:tc>
          <w:tcPr>
            <w:tcW w:w="557" w:type="pct"/>
            <w:tcBorders>
              <w:top w:val="single" w:sz="4" w:space="0" w:color="auto"/>
            </w:tcBorders>
          </w:tcPr>
          <w:p w14:paraId="6A3A44D3" w14:textId="77777777" w:rsidR="00235335" w:rsidRPr="00220DC0" w:rsidRDefault="00235335" w:rsidP="007E0574">
            <w:pPr>
              <w:ind w:right="-72"/>
              <w:jc w:val="right"/>
              <w:rPr>
                <w:rFonts w:ascii="Arial" w:hAnsi="Arial" w:cs="Arial"/>
                <w:b/>
                <w:bCs/>
                <w:sz w:val="20"/>
                <w:szCs w:val="20"/>
              </w:rPr>
            </w:pPr>
          </w:p>
          <w:p w14:paraId="586F4D75" w14:textId="77777777" w:rsidR="00235335" w:rsidRPr="00220DC0" w:rsidRDefault="00235335" w:rsidP="007E0574">
            <w:pPr>
              <w:ind w:right="-72"/>
              <w:jc w:val="right"/>
              <w:rPr>
                <w:rFonts w:ascii="Arial" w:hAnsi="Arial" w:cs="Arial"/>
                <w:b/>
                <w:bCs/>
                <w:sz w:val="20"/>
                <w:szCs w:val="20"/>
              </w:rPr>
            </w:pPr>
          </w:p>
          <w:p w14:paraId="40FB768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Right to use </w:t>
            </w:r>
            <w:r w:rsidRPr="00220DC0">
              <w:rPr>
                <w:rFonts w:ascii="Arial" w:hAnsi="Arial" w:cs="Arial"/>
                <w:b/>
                <w:bCs/>
                <w:spacing w:val="-6"/>
                <w:sz w:val="20"/>
                <w:szCs w:val="20"/>
              </w:rPr>
              <w:t>transmission line</w:t>
            </w:r>
          </w:p>
        </w:tc>
        <w:tc>
          <w:tcPr>
            <w:tcW w:w="464" w:type="pct"/>
            <w:tcBorders>
              <w:top w:val="single" w:sz="4" w:space="0" w:color="auto"/>
            </w:tcBorders>
          </w:tcPr>
          <w:p w14:paraId="09FF81B3"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Right to power purchase agreement </w:t>
            </w:r>
          </w:p>
        </w:tc>
        <w:tc>
          <w:tcPr>
            <w:tcW w:w="464" w:type="pct"/>
            <w:tcBorders>
              <w:top w:val="single" w:sz="4" w:space="0" w:color="auto"/>
            </w:tcBorders>
          </w:tcPr>
          <w:p w14:paraId="2A1F6348" w14:textId="77777777" w:rsidR="00235335" w:rsidRPr="00220DC0" w:rsidRDefault="00235335" w:rsidP="007E0574">
            <w:pPr>
              <w:ind w:right="-72"/>
              <w:jc w:val="right"/>
              <w:rPr>
                <w:rFonts w:ascii="Arial" w:hAnsi="Arial" w:cs="Arial"/>
                <w:b/>
                <w:bCs/>
                <w:sz w:val="20"/>
                <w:szCs w:val="20"/>
              </w:rPr>
            </w:pPr>
          </w:p>
          <w:p w14:paraId="11307DED" w14:textId="77777777" w:rsidR="00235335" w:rsidRPr="00220DC0" w:rsidRDefault="00235335" w:rsidP="007E0574">
            <w:pPr>
              <w:ind w:right="-72"/>
              <w:jc w:val="right"/>
              <w:rPr>
                <w:rFonts w:ascii="Arial" w:hAnsi="Arial" w:cs="Arial"/>
                <w:b/>
                <w:bCs/>
                <w:sz w:val="20"/>
                <w:szCs w:val="20"/>
              </w:rPr>
            </w:pPr>
          </w:p>
          <w:p w14:paraId="0C5BAC7E"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Computer software</w:t>
            </w:r>
          </w:p>
        </w:tc>
        <w:tc>
          <w:tcPr>
            <w:tcW w:w="464" w:type="pct"/>
            <w:tcBorders>
              <w:top w:val="single" w:sz="4" w:space="0" w:color="auto"/>
            </w:tcBorders>
            <w:vAlign w:val="bottom"/>
          </w:tcPr>
          <w:p w14:paraId="33F50483"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Intangible assets under development</w:t>
            </w:r>
          </w:p>
        </w:tc>
        <w:tc>
          <w:tcPr>
            <w:tcW w:w="464" w:type="pct"/>
            <w:tcBorders>
              <w:top w:val="single" w:sz="4" w:space="0" w:color="auto"/>
            </w:tcBorders>
          </w:tcPr>
          <w:p w14:paraId="59BAEBE8" w14:textId="77777777" w:rsidR="00235335" w:rsidRPr="00220DC0" w:rsidRDefault="00235335" w:rsidP="007E0574">
            <w:pPr>
              <w:ind w:right="-72"/>
              <w:jc w:val="right"/>
              <w:rPr>
                <w:rFonts w:ascii="Arial" w:hAnsi="Arial" w:cs="Arial"/>
                <w:b/>
                <w:bCs/>
                <w:sz w:val="20"/>
                <w:szCs w:val="20"/>
              </w:rPr>
            </w:pPr>
          </w:p>
          <w:p w14:paraId="72F906B5" w14:textId="77777777" w:rsidR="00235335" w:rsidRPr="00220DC0" w:rsidRDefault="00235335" w:rsidP="007E0574">
            <w:pPr>
              <w:ind w:right="-72"/>
              <w:jc w:val="right"/>
              <w:rPr>
                <w:rFonts w:ascii="Arial" w:hAnsi="Arial" w:cs="Arial"/>
                <w:b/>
                <w:bCs/>
                <w:sz w:val="20"/>
                <w:szCs w:val="20"/>
              </w:rPr>
            </w:pPr>
          </w:p>
          <w:p w14:paraId="56834F61" w14:textId="77777777" w:rsidR="00235335" w:rsidRPr="00220DC0" w:rsidRDefault="00235335" w:rsidP="007E0574">
            <w:pPr>
              <w:ind w:right="-72"/>
              <w:jc w:val="right"/>
              <w:rPr>
                <w:rFonts w:ascii="Arial" w:hAnsi="Arial" w:cs="Arial"/>
                <w:b/>
                <w:bCs/>
                <w:sz w:val="20"/>
                <w:szCs w:val="20"/>
              </w:rPr>
            </w:pPr>
          </w:p>
          <w:p w14:paraId="06891F5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Total</w:t>
            </w:r>
          </w:p>
        </w:tc>
      </w:tr>
      <w:tr w:rsidR="00235335" w:rsidRPr="00220DC0" w14:paraId="082D60D4" w14:textId="77777777" w:rsidTr="007E0574">
        <w:tc>
          <w:tcPr>
            <w:tcW w:w="1659" w:type="pct"/>
          </w:tcPr>
          <w:p w14:paraId="73CAF104" w14:textId="77777777" w:rsidR="00235335" w:rsidRPr="00220DC0" w:rsidRDefault="00235335" w:rsidP="007E0574">
            <w:pPr>
              <w:ind w:left="27"/>
              <w:rPr>
                <w:rFonts w:ascii="Arial" w:hAnsi="Arial" w:cs="Arial"/>
                <w:sz w:val="20"/>
                <w:szCs w:val="20"/>
              </w:rPr>
            </w:pPr>
          </w:p>
        </w:tc>
        <w:tc>
          <w:tcPr>
            <w:tcW w:w="464" w:type="pct"/>
            <w:tcBorders>
              <w:bottom w:val="single" w:sz="4" w:space="0" w:color="auto"/>
            </w:tcBorders>
            <w:shd w:val="clear" w:color="auto" w:fill="auto"/>
          </w:tcPr>
          <w:p w14:paraId="4B8D2322"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0089B2C9"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557" w:type="pct"/>
            <w:tcBorders>
              <w:bottom w:val="single" w:sz="4" w:space="0" w:color="auto"/>
            </w:tcBorders>
            <w:shd w:val="clear" w:color="auto" w:fill="auto"/>
          </w:tcPr>
          <w:p w14:paraId="3D9C7DE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3797835A"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4A96F6FA"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tcPr>
          <w:p w14:paraId="1C8DA226"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009250A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r>
      <w:tr w:rsidR="00235335" w:rsidRPr="00220DC0" w14:paraId="005AD028" w14:textId="77777777" w:rsidTr="007E0574">
        <w:tc>
          <w:tcPr>
            <w:tcW w:w="1659" w:type="pct"/>
          </w:tcPr>
          <w:p w14:paraId="4FE85B0A" w14:textId="77777777" w:rsidR="00235335" w:rsidRPr="00220DC0" w:rsidRDefault="00235335" w:rsidP="007E0574">
            <w:pPr>
              <w:ind w:left="27"/>
              <w:rPr>
                <w:rFonts w:ascii="Arial" w:hAnsi="Arial" w:cs="Arial"/>
                <w:b/>
                <w:bCs/>
                <w:sz w:val="20"/>
                <w:szCs w:val="20"/>
              </w:rPr>
            </w:pPr>
          </w:p>
        </w:tc>
        <w:tc>
          <w:tcPr>
            <w:tcW w:w="464" w:type="pct"/>
            <w:tcBorders>
              <w:top w:val="single" w:sz="4" w:space="0" w:color="auto"/>
            </w:tcBorders>
            <w:shd w:val="clear" w:color="auto" w:fill="auto"/>
          </w:tcPr>
          <w:p w14:paraId="1FF9728D"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tcPr>
          <w:p w14:paraId="3FAC5A33" w14:textId="77777777" w:rsidR="00235335" w:rsidRPr="00220DC0" w:rsidRDefault="00235335" w:rsidP="007E0574">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520D1B3C"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5BDABC4A"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1764782"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tcPr>
          <w:p w14:paraId="61A24441"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9215F89" w14:textId="77777777" w:rsidR="00235335" w:rsidRPr="00220DC0" w:rsidRDefault="00235335" w:rsidP="007E0574">
            <w:pPr>
              <w:ind w:right="-72"/>
              <w:jc w:val="right"/>
              <w:rPr>
                <w:rFonts w:ascii="Arial" w:hAnsi="Arial" w:cs="Arial"/>
                <w:sz w:val="20"/>
                <w:szCs w:val="20"/>
              </w:rPr>
            </w:pPr>
          </w:p>
        </w:tc>
      </w:tr>
      <w:tr w:rsidR="00235335" w:rsidRPr="00220DC0" w14:paraId="59AE5ECF" w14:textId="77777777" w:rsidTr="007E0574">
        <w:tc>
          <w:tcPr>
            <w:tcW w:w="1659" w:type="pct"/>
          </w:tcPr>
          <w:p w14:paraId="36F049A7" w14:textId="77777777" w:rsidR="00235335" w:rsidRPr="00220DC0" w:rsidRDefault="00235335" w:rsidP="007E0574">
            <w:pPr>
              <w:rPr>
                <w:rFonts w:ascii="Arial" w:hAnsi="Arial" w:cs="Arial"/>
                <w:b/>
                <w:bCs/>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2020</w:t>
            </w:r>
          </w:p>
        </w:tc>
        <w:tc>
          <w:tcPr>
            <w:tcW w:w="464" w:type="pct"/>
            <w:shd w:val="clear" w:color="auto" w:fill="auto"/>
          </w:tcPr>
          <w:p w14:paraId="3B464B36" w14:textId="77777777" w:rsidR="00235335" w:rsidRPr="00220DC0" w:rsidRDefault="00235335" w:rsidP="007E0574">
            <w:pPr>
              <w:ind w:right="-72"/>
              <w:jc w:val="right"/>
              <w:rPr>
                <w:rFonts w:ascii="Arial" w:hAnsi="Arial" w:cs="Arial"/>
                <w:sz w:val="20"/>
                <w:szCs w:val="20"/>
              </w:rPr>
            </w:pPr>
          </w:p>
        </w:tc>
        <w:tc>
          <w:tcPr>
            <w:tcW w:w="464" w:type="pct"/>
            <w:shd w:val="clear" w:color="auto" w:fill="auto"/>
          </w:tcPr>
          <w:p w14:paraId="12C019AE" w14:textId="77777777" w:rsidR="00235335" w:rsidRPr="00220DC0" w:rsidRDefault="00235335" w:rsidP="007E0574">
            <w:pPr>
              <w:ind w:right="-72"/>
              <w:jc w:val="right"/>
              <w:rPr>
                <w:rFonts w:ascii="Arial" w:hAnsi="Arial" w:cs="Arial"/>
                <w:sz w:val="20"/>
                <w:szCs w:val="20"/>
              </w:rPr>
            </w:pPr>
          </w:p>
        </w:tc>
        <w:tc>
          <w:tcPr>
            <w:tcW w:w="557" w:type="pct"/>
            <w:shd w:val="clear" w:color="auto" w:fill="auto"/>
            <w:vAlign w:val="bottom"/>
          </w:tcPr>
          <w:p w14:paraId="6EA5F17D" w14:textId="77777777" w:rsidR="00235335" w:rsidRPr="00220DC0" w:rsidRDefault="00235335" w:rsidP="007E0574">
            <w:pPr>
              <w:ind w:right="-72"/>
              <w:jc w:val="right"/>
              <w:rPr>
                <w:rFonts w:ascii="Arial" w:hAnsi="Arial" w:cs="Arial"/>
                <w:sz w:val="20"/>
                <w:szCs w:val="20"/>
              </w:rPr>
            </w:pPr>
          </w:p>
        </w:tc>
        <w:tc>
          <w:tcPr>
            <w:tcW w:w="464" w:type="pct"/>
            <w:shd w:val="clear" w:color="auto" w:fill="auto"/>
            <w:vAlign w:val="bottom"/>
          </w:tcPr>
          <w:p w14:paraId="6F2E3AF9" w14:textId="77777777" w:rsidR="00235335" w:rsidRPr="00220DC0" w:rsidRDefault="00235335" w:rsidP="007E0574">
            <w:pPr>
              <w:ind w:right="-72"/>
              <w:jc w:val="right"/>
              <w:rPr>
                <w:rFonts w:ascii="Arial" w:hAnsi="Arial" w:cs="Arial"/>
                <w:sz w:val="20"/>
                <w:szCs w:val="20"/>
              </w:rPr>
            </w:pPr>
          </w:p>
        </w:tc>
        <w:tc>
          <w:tcPr>
            <w:tcW w:w="464" w:type="pct"/>
            <w:shd w:val="clear" w:color="auto" w:fill="auto"/>
            <w:vAlign w:val="bottom"/>
          </w:tcPr>
          <w:p w14:paraId="5B995851" w14:textId="77777777" w:rsidR="00235335" w:rsidRPr="00220DC0" w:rsidRDefault="00235335" w:rsidP="007E0574">
            <w:pPr>
              <w:ind w:right="-72"/>
              <w:jc w:val="right"/>
              <w:rPr>
                <w:rFonts w:ascii="Arial" w:hAnsi="Arial" w:cs="Arial"/>
                <w:sz w:val="20"/>
                <w:szCs w:val="20"/>
              </w:rPr>
            </w:pPr>
          </w:p>
        </w:tc>
        <w:tc>
          <w:tcPr>
            <w:tcW w:w="464" w:type="pct"/>
            <w:shd w:val="clear" w:color="auto" w:fill="auto"/>
          </w:tcPr>
          <w:p w14:paraId="24DE10FE" w14:textId="77777777" w:rsidR="00235335" w:rsidRPr="00220DC0" w:rsidRDefault="00235335" w:rsidP="007E0574">
            <w:pPr>
              <w:ind w:right="-72"/>
              <w:jc w:val="right"/>
              <w:rPr>
                <w:rFonts w:ascii="Arial" w:hAnsi="Arial" w:cs="Arial"/>
                <w:sz w:val="20"/>
                <w:szCs w:val="20"/>
              </w:rPr>
            </w:pPr>
          </w:p>
        </w:tc>
        <w:tc>
          <w:tcPr>
            <w:tcW w:w="464" w:type="pct"/>
            <w:shd w:val="clear" w:color="auto" w:fill="auto"/>
            <w:vAlign w:val="bottom"/>
          </w:tcPr>
          <w:p w14:paraId="763E9385" w14:textId="77777777" w:rsidR="00235335" w:rsidRPr="00220DC0" w:rsidRDefault="00235335" w:rsidP="007E0574">
            <w:pPr>
              <w:ind w:right="-72"/>
              <w:jc w:val="right"/>
              <w:rPr>
                <w:rFonts w:ascii="Arial" w:hAnsi="Arial" w:cs="Arial"/>
                <w:sz w:val="20"/>
                <w:szCs w:val="20"/>
              </w:rPr>
            </w:pPr>
          </w:p>
        </w:tc>
      </w:tr>
      <w:tr w:rsidR="00B10190" w:rsidRPr="00220DC0" w14:paraId="5F4FFF5D" w14:textId="77777777" w:rsidTr="00B10190">
        <w:tc>
          <w:tcPr>
            <w:tcW w:w="1659" w:type="pct"/>
          </w:tcPr>
          <w:p w14:paraId="11781108" w14:textId="77777777" w:rsidR="00B10190" w:rsidRPr="00220DC0" w:rsidRDefault="00B10190" w:rsidP="00B10190">
            <w:pPr>
              <w:jc w:val="both"/>
              <w:rPr>
                <w:rFonts w:ascii="Arial" w:hAnsi="Arial" w:cs="Arial"/>
                <w:sz w:val="20"/>
                <w:szCs w:val="20"/>
              </w:rPr>
            </w:pPr>
            <w:r w:rsidRPr="00220DC0">
              <w:rPr>
                <w:rFonts w:ascii="Arial" w:hAnsi="Arial" w:cs="Arial"/>
                <w:sz w:val="20"/>
                <w:szCs w:val="20"/>
              </w:rPr>
              <w:t>Cost</w:t>
            </w:r>
          </w:p>
        </w:tc>
        <w:tc>
          <w:tcPr>
            <w:tcW w:w="464" w:type="pct"/>
            <w:shd w:val="clear" w:color="auto" w:fill="auto"/>
            <w:vAlign w:val="bottom"/>
          </w:tcPr>
          <w:p w14:paraId="46320D9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750,163,093</w:t>
            </w:r>
          </w:p>
        </w:tc>
        <w:tc>
          <w:tcPr>
            <w:tcW w:w="464" w:type="pct"/>
            <w:shd w:val="clear" w:color="auto" w:fill="auto"/>
            <w:vAlign w:val="bottom"/>
          </w:tcPr>
          <w:p w14:paraId="0941123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258,741,336</w:t>
            </w:r>
          </w:p>
        </w:tc>
        <w:tc>
          <w:tcPr>
            <w:tcW w:w="557" w:type="pct"/>
            <w:shd w:val="clear" w:color="auto" w:fill="auto"/>
            <w:vAlign w:val="bottom"/>
          </w:tcPr>
          <w:p w14:paraId="2065453E"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1,909,027,526</w:t>
            </w:r>
          </w:p>
        </w:tc>
        <w:tc>
          <w:tcPr>
            <w:tcW w:w="464" w:type="pct"/>
            <w:shd w:val="clear" w:color="auto" w:fill="auto"/>
            <w:vAlign w:val="bottom"/>
          </w:tcPr>
          <w:p w14:paraId="681E0CE6" w14:textId="77777777" w:rsidR="00B10190" w:rsidRPr="00220DC0" w:rsidRDefault="00B10190" w:rsidP="00B10190">
            <w:pPr>
              <w:ind w:right="-72"/>
              <w:jc w:val="right"/>
              <w:rPr>
                <w:rFonts w:ascii="Arial" w:hAnsi="Arial" w:cs="Arial"/>
                <w:sz w:val="20"/>
                <w:szCs w:val="20"/>
                <w:lang w:val="en-US"/>
              </w:rPr>
            </w:pPr>
            <w:r w:rsidRPr="00220DC0">
              <w:rPr>
                <w:rFonts w:ascii="Arial" w:hAnsi="Arial" w:cs="Arial"/>
                <w:sz w:val="20"/>
                <w:szCs w:val="20"/>
              </w:rPr>
              <w:t>42</w:t>
            </w:r>
            <w:r w:rsidRPr="00220DC0">
              <w:rPr>
                <w:rFonts w:ascii="Arial" w:hAnsi="Arial" w:cs="Arial"/>
                <w:sz w:val="20"/>
                <w:szCs w:val="20"/>
                <w:lang w:val="en-US"/>
              </w:rPr>
              <w:t>,</w:t>
            </w:r>
            <w:r w:rsidRPr="00220DC0">
              <w:rPr>
                <w:rFonts w:ascii="Arial" w:hAnsi="Arial" w:cs="Arial"/>
                <w:sz w:val="20"/>
                <w:szCs w:val="20"/>
              </w:rPr>
              <w:t>461</w:t>
            </w:r>
            <w:r w:rsidRPr="00220DC0">
              <w:rPr>
                <w:rFonts w:ascii="Arial" w:hAnsi="Arial" w:cs="Arial"/>
                <w:sz w:val="20"/>
                <w:szCs w:val="20"/>
                <w:lang w:val="en-US"/>
              </w:rPr>
              <w:t>,</w:t>
            </w:r>
            <w:r w:rsidRPr="00220DC0">
              <w:rPr>
                <w:rFonts w:ascii="Arial" w:hAnsi="Arial" w:cs="Arial"/>
                <w:sz w:val="20"/>
                <w:szCs w:val="20"/>
              </w:rPr>
              <w:t>197</w:t>
            </w:r>
          </w:p>
        </w:tc>
        <w:tc>
          <w:tcPr>
            <w:tcW w:w="464" w:type="pct"/>
            <w:shd w:val="clear" w:color="auto" w:fill="auto"/>
            <w:vAlign w:val="bottom"/>
          </w:tcPr>
          <w:p w14:paraId="63E1C84B"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48,643,029</w:t>
            </w:r>
          </w:p>
        </w:tc>
        <w:tc>
          <w:tcPr>
            <w:tcW w:w="464" w:type="pct"/>
            <w:shd w:val="clear" w:color="auto" w:fill="auto"/>
            <w:vAlign w:val="bottom"/>
          </w:tcPr>
          <w:p w14:paraId="67CDBEEF"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114,750,511</w:t>
            </w:r>
          </w:p>
        </w:tc>
        <w:tc>
          <w:tcPr>
            <w:tcW w:w="464" w:type="pct"/>
            <w:shd w:val="clear" w:color="auto" w:fill="auto"/>
            <w:vAlign w:val="bottom"/>
          </w:tcPr>
          <w:p w14:paraId="5B22C0E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3,123,786,692</w:t>
            </w:r>
          </w:p>
        </w:tc>
      </w:tr>
      <w:tr w:rsidR="00B10190" w:rsidRPr="00220DC0" w14:paraId="57A66844" w14:textId="77777777" w:rsidTr="00B10190">
        <w:tc>
          <w:tcPr>
            <w:tcW w:w="1659" w:type="pct"/>
          </w:tcPr>
          <w:p w14:paraId="1B0486A0" w14:textId="77777777" w:rsidR="00B10190" w:rsidRPr="00220DC0" w:rsidRDefault="00B10190" w:rsidP="00B10190">
            <w:pPr>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464" w:type="pct"/>
            <w:tcBorders>
              <w:bottom w:val="single" w:sz="4" w:space="0" w:color="auto"/>
            </w:tcBorders>
            <w:shd w:val="clear" w:color="auto" w:fill="auto"/>
            <w:vAlign w:val="bottom"/>
          </w:tcPr>
          <w:p w14:paraId="17AD7AEC"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(80,095,058)</w:t>
            </w:r>
          </w:p>
        </w:tc>
        <w:tc>
          <w:tcPr>
            <w:tcW w:w="464" w:type="pct"/>
            <w:tcBorders>
              <w:bottom w:val="single" w:sz="4" w:space="0" w:color="auto"/>
            </w:tcBorders>
            <w:shd w:val="clear" w:color="auto" w:fill="auto"/>
            <w:vAlign w:val="bottom"/>
          </w:tcPr>
          <w:p w14:paraId="75517E8E"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(27,670,508)</w:t>
            </w:r>
          </w:p>
        </w:tc>
        <w:tc>
          <w:tcPr>
            <w:tcW w:w="557" w:type="pct"/>
            <w:tcBorders>
              <w:bottom w:val="single" w:sz="4" w:space="0" w:color="auto"/>
            </w:tcBorders>
            <w:shd w:val="clear" w:color="auto" w:fill="auto"/>
            <w:vAlign w:val="bottom"/>
          </w:tcPr>
          <w:p w14:paraId="52711116" w14:textId="77777777" w:rsidR="00B10190" w:rsidRPr="00220DC0" w:rsidRDefault="00B10190" w:rsidP="00B10190">
            <w:pPr>
              <w:ind w:right="-72"/>
              <w:jc w:val="right"/>
              <w:rPr>
                <w:rFonts w:ascii="Arial" w:hAnsi="Arial" w:cs="Arial"/>
                <w:sz w:val="20"/>
                <w:szCs w:val="20"/>
                <w:cs/>
              </w:rPr>
            </w:pPr>
            <w:r w:rsidRPr="00220DC0">
              <w:rPr>
                <w:rFonts w:ascii="Arial" w:hAnsi="Arial" w:cs="Arial"/>
                <w:sz w:val="20"/>
                <w:szCs w:val="20"/>
              </w:rPr>
              <w:t>(194,096,320)</w:t>
            </w:r>
          </w:p>
        </w:tc>
        <w:tc>
          <w:tcPr>
            <w:tcW w:w="464" w:type="pct"/>
            <w:tcBorders>
              <w:bottom w:val="single" w:sz="4" w:space="0" w:color="auto"/>
            </w:tcBorders>
            <w:shd w:val="clear" w:color="auto" w:fill="auto"/>
            <w:vAlign w:val="bottom"/>
          </w:tcPr>
          <w:p w14:paraId="56A94A70"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(12,241,818)</w:t>
            </w:r>
          </w:p>
        </w:tc>
        <w:tc>
          <w:tcPr>
            <w:tcW w:w="464" w:type="pct"/>
            <w:tcBorders>
              <w:bottom w:val="single" w:sz="4" w:space="0" w:color="auto"/>
            </w:tcBorders>
            <w:shd w:val="clear" w:color="auto" w:fill="auto"/>
            <w:vAlign w:val="bottom"/>
          </w:tcPr>
          <w:p w14:paraId="37999589"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(16,898,935)</w:t>
            </w:r>
          </w:p>
        </w:tc>
        <w:tc>
          <w:tcPr>
            <w:tcW w:w="464" w:type="pct"/>
            <w:tcBorders>
              <w:bottom w:val="single" w:sz="4" w:space="0" w:color="auto"/>
            </w:tcBorders>
            <w:shd w:val="clear" w:color="auto" w:fill="auto"/>
            <w:vAlign w:val="bottom"/>
          </w:tcPr>
          <w:p w14:paraId="1A0A835C"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w:t>
            </w:r>
          </w:p>
        </w:tc>
        <w:tc>
          <w:tcPr>
            <w:tcW w:w="464" w:type="pct"/>
            <w:tcBorders>
              <w:bottom w:val="single" w:sz="4" w:space="0" w:color="auto"/>
            </w:tcBorders>
            <w:shd w:val="clear" w:color="auto" w:fill="auto"/>
            <w:vAlign w:val="bottom"/>
          </w:tcPr>
          <w:p w14:paraId="205E2B0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(331,002,639)</w:t>
            </w:r>
          </w:p>
        </w:tc>
      </w:tr>
      <w:tr w:rsidR="00B10190" w:rsidRPr="00220DC0" w14:paraId="69F07ED4" w14:textId="77777777" w:rsidTr="007E0574">
        <w:tc>
          <w:tcPr>
            <w:tcW w:w="1659" w:type="pct"/>
          </w:tcPr>
          <w:p w14:paraId="25FACAAD" w14:textId="77777777" w:rsidR="00B10190" w:rsidRPr="00220DC0" w:rsidRDefault="00B10190" w:rsidP="00B10190">
            <w:pPr>
              <w:rPr>
                <w:rFonts w:ascii="Arial" w:hAnsi="Arial" w:cs="Arial"/>
                <w:sz w:val="12"/>
                <w:szCs w:val="12"/>
              </w:rPr>
            </w:pPr>
          </w:p>
        </w:tc>
        <w:tc>
          <w:tcPr>
            <w:tcW w:w="464" w:type="pct"/>
            <w:tcBorders>
              <w:top w:val="single" w:sz="4" w:space="0" w:color="auto"/>
            </w:tcBorders>
            <w:shd w:val="clear" w:color="auto" w:fill="auto"/>
          </w:tcPr>
          <w:p w14:paraId="213E1DC0" w14:textId="77777777" w:rsidR="00B10190" w:rsidRPr="00220DC0" w:rsidRDefault="00B10190" w:rsidP="00B10190">
            <w:pPr>
              <w:ind w:right="-72"/>
              <w:jc w:val="right"/>
              <w:rPr>
                <w:rFonts w:ascii="Arial" w:hAnsi="Arial" w:cs="Arial"/>
                <w:sz w:val="12"/>
                <w:szCs w:val="12"/>
              </w:rPr>
            </w:pPr>
          </w:p>
        </w:tc>
        <w:tc>
          <w:tcPr>
            <w:tcW w:w="464" w:type="pct"/>
            <w:tcBorders>
              <w:top w:val="single" w:sz="4" w:space="0" w:color="auto"/>
            </w:tcBorders>
            <w:shd w:val="clear" w:color="auto" w:fill="auto"/>
          </w:tcPr>
          <w:p w14:paraId="67080C7D" w14:textId="77777777" w:rsidR="00B10190" w:rsidRPr="00220DC0" w:rsidRDefault="00B10190" w:rsidP="00B10190">
            <w:pPr>
              <w:ind w:right="-72"/>
              <w:jc w:val="right"/>
              <w:rPr>
                <w:rFonts w:ascii="Arial" w:hAnsi="Arial" w:cs="Arial"/>
                <w:sz w:val="12"/>
                <w:szCs w:val="12"/>
              </w:rPr>
            </w:pPr>
          </w:p>
        </w:tc>
        <w:tc>
          <w:tcPr>
            <w:tcW w:w="557" w:type="pct"/>
            <w:tcBorders>
              <w:top w:val="single" w:sz="4" w:space="0" w:color="auto"/>
            </w:tcBorders>
            <w:shd w:val="clear" w:color="auto" w:fill="auto"/>
            <w:vAlign w:val="bottom"/>
          </w:tcPr>
          <w:p w14:paraId="3AD40B06" w14:textId="77777777" w:rsidR="00B10190" w:rsidRPr="00220DC0" w:rsidRDefault="00B10190" w:rsidP="00B10190">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73B7C96E" w14:textId="77777777" w:rsidR="00B10190" w:rsidRPr="00220DC0" w:rsidRDefault="00B10190" w:rsidP="00B10190">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6CB78282" w14:textId="77777777" w:rsidR="00B10190" w:rsidRPr="00220DC0" w:rsidRDefault="00B10190" w:rsidP="00B10190">
            <w:pPr>
              <w:ind w:right="-72"/>
              <w:jc w:val="right"/>
              <w:rPr>
                <w:rFonts w:ascii="Arial" w:hAnsi="Arial" w:cs="Arial"/>
                <w:sz w:val="12"/>
                <w:szCs w:val="12"/>
              </w:rPr>
            </w:pPr>
          </w:p>
        </w:tc>
        <w:tc>
          <w:tcPr>
            <w:tcW w:w="464" w:type="pct"/>
            <w:tcBorders>
              <w:top w:val="single" w:sz="4" w:space="0" w:color="auto"/>
            </w:tcBorders>
            <w:shd w:val="clear" w:color="auto" w:fill="auto"/>
          </w:tcPr>
          <w:p w14:paraId="5716B7AD" w14:textId="77777777" w:rsidR="00B10190" w:rsidRPr="00220DC0" w:rsidRDefault="00B10190" w:rsidP="00B10190">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1D914AD5" w14:textId="77777777" w:rsidR="00B10190" w:rsidRPr="00220DC0" w:rsidRDefault="00B10190" w:rsidP="00B10190">
            <w:pPr>
              <w:ind w:right="-72"/>
              <w:jc w:val="right"/>
              <w:rPr>
                <w:rFonts w:ascii="Arial" w:hAnsi="Arial" w:cs="Arial"/>
                <w:sz w:val="12"/>
                <w:szCs w:val="12"/>
              </w:rPr>
            </w:pPr>
          </w:p>
        </w:tc>
      </w:tr>
      <w:tr w:rsidR="00B10190" w:rsidRPr="00220DC0" w14:paraId="5D89B6C6" w14:textId="77777777" w:rsidTr="00B10190">
        <w:tc>
          <w:tcPr>
            <w:tcW w:w="1659" w:type="pct"/>
          </w:tcPr>
          <w:p w14:paraId="4A3E86B9" w14:textId="77777777" w:rsidR="00B10190" w:rsidRPr="00220DC0" w:rsidRDefault="00B10190" w:rsidP="00B10190">
            <w:pPr>
              <w:jc w:val="both"/>
              <w:rPr>
                <w:rFonts w:ascii="Arial" w:hAnsi="Arial" w:cs="Arial"/>
                <w:sz w:val="20"/>
                <w:szCs w:val="20"/>
              </w:rPr>
            </w:pPr>
            <w:r w:rsidRPr="00220DC0">
              <w:rPr>
                <w:rFonts w:ascii="Arial" w:hAnsi="Arial" w:cs="Arial"/>
                <w:sz w:val="20"/>
                <w:szCs w:val="20"/>
              </w:rPr>
              <w:t>Net book value</w:t>
            </w:r>
          </w:p>
        </w:tc>
        <w:tc>
          <w:tcPr>
            <w:tcW w:w="464" w:type="pct"/>
            <w:tcBorders>
              <w:bottom w:val="single" w:sz="4" w:space="0" w:color="auto"/>
            </w:tcBorders>
            <w:shd w:val="clear" w:color="auto" w:fill="auto"/>
            <w:vAlign w:val="bottom"/>
          </w:tcPr>
          <w:p w14:paraId="5BC33CC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670,068,035</w:t>
            </w:r>
          </w:p>
        </w:tc>
        <w:tc>
          <w:tcPr>
            <w:tcW w:w="464" w:type="pct"/>
            <w:tcBorders>
              <w:bottom w:val="single" w:sz="4" w:space="0" w:color="auto"/>
            </w:tcBorders>
            <w:shd w:val="clear" w:color="auto" w:fill="auto"/>
            <w:vAlign w:val="bottom"/>
          </w:tcPr>
          <w:p w14:paraId="6BFF626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231,070,828</w:t>
            </w:r>
          </w:p>
        </w:tc>
        <w:tc>
          <w:tcPr>
            <w:tcW w:w="557" w:type="pct"/>
            <w:tcBorders>
              <w:bottom w:val="single" w:sz="4" w:space="0" w:color="auto"/>
            </w:tcBorders>
            <w:shd w:val="clear" w:color="auto" w:fill="auto"/>
            <w:vAlign w:val="bottom"/>
          </w:tcPr>
          <w:p w14:paraId="3F6EE787"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1,714,931,206</w:t>
            </w:r>
          </w:p>
        </w:tc>
        <w:tc>
          <w:tcPr>
            <w:tcW w:w="464" w:type="pct"/>
            <w:tcBorders>
              <w:bottom w:val="single" w:sz="4" w:space="0" w:color="auto"/>
            </w:tcBorders>
            <w:shd w:val="clear" w:color="auto" w:fill="auto"/>
            <w:vAlign w:val="bottom"/>
          </w:tcPr>
          <w:p w14:paraId="1CB50548"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30,219,379</w:t>
            </w:r>
          </w:p>
        </w:tc>
        <w:tc>
          <w:tcPr>
            <w:tcW w:w="464" w:type="pct"/>
            <w:tcBorders>
              <w:bottom w:val="single" w:sz="4" w:space="0" w:color="auto"/>
            </w:tcBorders>
            <w:shd w:val="clear" w:color="auto" w:fill="auto"/>
            <w:vAlign w:val="bottom"/>
          </w:tcPr>
          <w:p w14:paraId="67984976"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31,744,094</w:t>
            </w:r>
          </w:p>
        </w:tc>
        <w:tc>
          <w:tcPr>
            <w:tcW w:w="464" w:type="pct"/>
            <w:tcBorders>
              <w:bottom w:val="single" w:sz="4" w:space="0" w:color="auto"/>
            </w:tcBorders>
            <w:shd w:val="clear" w:color="auto" w:fill="auto"/>
            <w:vAlign w:val="bottom"/>
          </w:tcPr>
          <w:p w14:paraId="58471772"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114,750,511</w:t>
            </w:r>
          </w:p>
        </w:tc>
        <w:tc>
          <w:tcPr>
            <w:tcW w:w="464" w:type="pct"/>
            <w:tcBorders>
              <w:bottom w:val="single" w:sz="4" w:space="0" w:color="auto"/>
            </w:tcBorders>
            <w:shd w:val="clear" w:color="auto" w:fill="auto"/>
            <w:vAlign w:val="bottom"/>
          </w:tcPr>
          <w:p w14:paraId="3A5B599D" w14:textId="77777777" w:rsidR="00B10190" w:rsidRPr="00220DC0" w:rsidRDefault="00B10190" w:rsidP="00B10190">
            <w:pPr>
              <w:ind w:right="-72"/>
              <w:jc w:val="right"/>
              <w:rPr>
                <w:rFonts w:ascii="Arial" w:hAnsi="Arial" w:cs="Arial"/>
                <w:sz w:val="20"/>
                <w:szCs w:val="20"/>
              </w:rPr>
            </w:pPr>
            <w:r w:rsidRPr="00220DC0">
              <w:rPr>
                <w:rFonts w:ascii="Arial" w:hAnsi="Arial" w:cs="Arial"/>
                <w:sz w:val="20"/>
                <w:szCs w:val="20"/>
              </w:rPr>
              <w:t>2,792,784,053</w:t>
            </w:r>
          </w:p>
        </w:tc>
      </w:tr>
      <w:tr w:rsidR="00B10190" w:rsidRPr="00220DC0" w14:paraId="53900284" w14:textId="77777777" w:rsidTr="007E0574">
        <w:tc>
          <w:tcPr>
            <w:tcW w:w="1659" w:type="pct"/>
          </w:tcPr>
          <w:p w14:paraId="0735A280" w14:textId="77777777" w:rsidR="00B10190" w:rsidRPr="00220DC0" w:rsidRDefault="00B10190" w:rsidP="00B10190">
            <w:pPr>
              <w:jc w:val="both"/>
              <w:rPr>
                <w:rFonts w:ascii="Arial" w:hAnsi="Arial" w:cs="Arial"/>
                <w:sz w:val="20"/>
                <w:szCs w:val="20"/>
              </w:rPr>
            </w:pPr>
          </w:p>
        </w:tc>
        <w:tc>
          <w:tcPr>
            <w:tcW w:w="464" w:type="pct"/>
            <w:tcBorders>
              <w:top w:val="single" w:sz="4" w:space="0" w:color="auto"/>
            </w:tcBorders>
            <w:shd w:val="clear" w:color="auto" w:fill="auto"/>
          </w:tcPr>
          <w:p w14:paraId="2FA7B070" w14:textId="77777777" w:rsidR="00B10190" w:rsidRPr="00220DC0" w:rsidRDefault="00B10190" w:rsidP="00B10190">
            <w:pPr>
              <w:ind w:right="-72"/>
              <w:jc w:val="right"/>
              <w:rPr>
                <w:rFonts w:ascii="Arial" w:hAnsi="Arial" w:cs="Arial"/>
                <w:sz w:val="20"/>
                <w:szCs w:val="20"/>
              </w:rPr>
            </w:pPr>
          </w:p>
        </w:tc>
        <w:tc>
          <w:tcPr>
            <w:tcW w:w="464" w:type="pct"/>
            <w:tcBorders>
              <w:top w:val="single" w:sz="4" w:space="0" w:color="auto"/>
            </w:tcBorders>
            <w:shd w:val="clear" w:color="auto" w:fill="auto"/>
          </w:tcPr>
          <w:p w14:paraId="4F288B68" w14:textId="77777777" w:rsidR="00B10190" w:rsidRPr="00220DC0" w:rsidRDefault="00B10190" w:rsidP="00B10190">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61790300" w14:textId="77777777" w:rsidR="00B10190" w:rsidRPr="00220DC0" w:rsidRDefault="00B10190" w:rsidP="00B10190">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A74F841" w14:textId="77777777" w:rsidR="00B10190" w:rsidRPr="00220DC0" w:rsidRDefault="00B10190" w:rsidP="00B10190">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464CCF9" w14:textId="77777777" w:rsidR="00B10190" w:rsidRPr="00220DC0" w:rsidRDefault="00B10190" w:rsidP="00B10190">
            <w:pPr>
              <w:ind w:right="-72"/>
              <w:jc w:val="right"/>
              <w:rPr>
                <w:rFonts w:ascii="Arial" w:hAnsi="Arial" w:cs="Arial"/>
                <w:sz w:val="20"/>
                <w:szCs w:val="20"/>
              </w:rPr>
            </w:pPr>
          </w:p>
        </w:tc>
        <w:tc>
          <w:tcPr>
            <w:tcW w:w="464" w:type="pct"/>
            <w:tcBorders>
              <w:top w:val="single" w:sz="4" w:space="0" w:color="auto"/>
            </w:tcBorders>
            <w:shd w:val="clear" w:color="auto" w:fill="auto"/>
          </w:tcPr>
          <w:p w14:paraId="5A1853EF" w14:textId="77777777" w:rsidR="00B10190" w:rsidRPr="00220DC0" w:rsidRDefault="00B10190" w:rsidP="00B10190">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258CBD1" w14:textId="77777777" w:rsidR="00B10190" w:rsidRPr="00220DC0" w:rsidRDefault="00B10190" w:rsidP="00B10190">
            <w:pPr>
              <w:ind w:right="-72"/>
              <w:jc w:val="right"/>
              <w:rPr>
                <w:rFonts w:ascii="Arial" w:hAnsi="Arial" w:cs="Arial"/>
                <w:sz w:val="20"/>
                <w:szCs w:val="20"/>
              </w:rPr>
            </w:pPr>
          </w:p>
        </w:tc>
      </w:tr>
      <w:tr w:rsidR="00B10190" w:rsidRPr="00220DC0" w14:paraId="23608916" w14:textId="77777777" w:rsidTr="007E0574">
        <w:tc>
          <w:tcPr>
            <w:tcW w:w="1659" w:type="pct"/>
          </w:tcPr>
          <w:p w14:paraId="56BD69E1" w14:textId="77777777" w:rsidR="00B10190" w:rsidRPr="00220DC0" w:rsidRDefault="00B10190" w:rsidP="00B10190">
            <w:pPr>
              <w:jc w:val="both"/>
              <w:rPr>
                <w:rFonts w:ascii="Arial" w:hAnsi="Arial" w:cs="Arial"/>
                <w:sz w:val="20"/>
                <w:szCs w:val="20"/>
              </w:rPr>
            </w:pPr>
            <w:r w:rsidRPr="00220DC0">
              <w:rPr>
                <w:rFonts w:ascii="Arial" w:hAnsi="Arial" w:cs="Arial"/>
                <w:b/>
                <w:bCs/>
                <w:sz w:val="20"/>
                <w:szCs w:val="20"/>
              </w:rPr>
              <w:t>For the year ended 31 December 2020</w:t>
            </w:r>
          </w:p>
        </w:tc>
        <w:tc>
          <w:tcPr>
            <w:tcW w:w="464" w:type="pct"/>
            <w:shd w:val="clear" w:color="auto" w:fill="auto"/>
          </w:tcPr>
          <w:p w14:paraId="3B93B41B" w14:textId="77777777" w:rsidR="00B10190" w:rsidRPr="00220DC0" w:rsidRDefault="00B10190" w:rsidP="00B10190">
            <w:pPr>
              <w:ind w:right="-72"/>
              <w:jc w:val="right"/>
              <w:rPr>
                <w:rFonts w:ascii="Arial" w:hAnsi="Arial" w:cs="Arial"/>
                <w:sz w:val="20"/>
                <w:szCs w:val="20"/>
              </w:rPr>
            </w:pPr>
          </w:p>
        </w:tc>
        <w:tc>
          <w:tcPr>
            <w:tcW w:w="464" w:type="pct"/>
            <w:shd w:val="clear" w:color="auto" w:fill="auto"/>
          </w:tcPr>
          <w:p w14:paraId="2C7141B5" w14:textId="77777777" w:rsidR="00B10190" w:rsidRPr="00220DC0" w:rsidRDefault="00B10190" w:rsidP="00B10190">
            <w:pPr>
              <w:ind w:right="-72"/>
              <w:jc w:val="right"/>
              <w:rPr>
                <w:rFonts w:ascii="Arial" w:hAnsi="Arial" w:cs="Arial"/>
                <w:sz w:val="20"/>
                <w:szCs w:val="20"/>
              </w:rPr>
            </w:pPr>
          </w:p>
        </w:tc>
        <w:tc>
          <w:tcPr>
            <w:tcW w:w="557" w:type="pct"/>
            <w:shd w:val="clear" w:color="auto" w:fill="auto"/>
            <w:vAlign w:val="bottom"/>
          </w:tcPr>
          <w:p w14:paraId="0FF284B0" w14:textId="77777777" w:rsidR="00B10190" w:rsidRPr="00220DC0" w:rsidRDefault="00B10190" w:rsidP="00B10190">
            <w:pPr>
              <w:ind w:right="-72"/>
              <w:jc w:val="right"/>
              <w:rPr>
                <w:rFonts w:ascii="Arial" w:hAnsi="Arial" w:cs="Arial"/>
                <w:sz w:val="20"/>
                <w:szCs w:val="20"/>
              </w:rPr>
            </w:pPr>
          </w:p>
        </w:tc>
        <w:tc>
          <w:tcPr>
            <w:tcW w:w="464" w:type="pct"/>
            <w:shd w:val="clear" w:color="auto" w:fill="auto"/>
            <w:vAlign w:val="bottom"/>
          </w:tcPr>
          <w:p w14:paraId="65D915CC" w14:textId="77777777" w:rsidR="00B10190" w:rsidRPr="00220DC0" w:rsidRDefault="00B10190" w:rsidP="00B10190">
            <w:pPr>
              <w:ind w:right="-72"/>
              <w:jc w:val="right"/>
              <w:rPr>
                <w:rFonts w:ascii="Arial" w:hAnsi="Arial" w:cs="Arial"/>
                <w:sz w:val="20"/>
                <w:szCs w:val="20"/>
              </w:rPr>
            </w:pPr>
          </w:p>
        </w:tc>
        <w:tc>
          <w:tcPr>
            <w:tcW w:w="464" w:type="pct"/>
            <w:shd w:val="clear" w:color="auto" w:fill="auto"/>
            <w:vAlign w:val="bottom"/>
          </w:tcPr>
          <w:p w14:paraId="54262659" w14:textId="77777777" w:rsidR="00B10190" w:rsidRPr="00220DC0" w:rsidRDefault="00B10190" w:rsidP="00B10190">
            <w:pPr>
              <w:ind w:right="-72"/>
              <w:jc w:val="right"/>
              <w:rPr>
                <w:rFonts w:ascii="Arial" w:hAnsi="Arial" w:cs="Arial"/>
                <w:sz w:val="20"/>
                <w:szCs w:val="20"/>
              </w:rPr>
            </w:pPr>
          </w:p>
        </w:tc>
        <w:tc>
          <w:tcPr>
            <w:tcW w:w="464" w:type="pct"/>
            <w:shd w:val="clear" w:color="auto" w:fill="auto"/>
          </w:tcPr>
          <w:p w14:paraId="569A0C1B" w14:textId="77777777" w:rsidR="00B10190" w:rsidRPr="00220DC0" w:rsidRDefault="00B10190" w:rsidP="00B10190">
            <w:pPr>
              <w:ind w:right="-72"/>
              <w:jc w:val="right"/>
              <w:rPr>
                <w:rFonts w:ascii="Arial" w:hAnsi="Arial" w:cs="Arial"/>
                <w:sz w:val="20"/>
                <w:szCs w:val="20"/>
              </w:rPr>
            </w:pPr>
          </w:p>
        </w:tc>
        <w:tc>
          <w:tcPr>
            <w:tcW w:w="464" w:type="pct"/>
            <w:shd w:val="clear" w:color="auto" w:fill="auto"/>
            <w:vAlign w:val="bottom"/>
          </w:tcPr>
          <w:p w14:paraId="6ECF5799" w14:textId="77777777" w:rsidR="00B10190" w:rsidRPr="00220DC0" w:rsidRDefault="00B10190" w:rsidP="00B10190">
            <w:pPr>
              <w:ind w:right="-72"/>
              <w:jc w:val="right"/>
              <w:rPr>
                <w:rFonts w:ascii="Arial" w:hAnsi="Arial" w:cs="Arial"/>
                <w:sz w:val="20"/>
                <w:szCs w:val="20"/>
              </w:rPr>
            </w:pPr>
          </w:p>
        </w:tc>
      </w:tr>
      <w:tr w:rsidR="00AD1037" w:rsidRPr="00220DC0" w14:paraId="25A799FC" w14:textId="77777777" w:rsidTr="007E0574">
        <w:tc>
          <w:tcPr>
            <w:tcW w:w="1659" w:type="pct"/>
          </w:tcPr>
          <w:p w14:paraId="4977D840"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Opening net book value</w:t>
            </w:r>
          </w:p>
        </w:tc>
        <w:tc>
          <w:tcPr>
            <w:tcW w:w="464" w:type="pct"/>
            <w:shd w:val="clear" w:color="auto" w:fill="auto"/>
            <w:vAlign w:val="bottom"/>
          </w:tcPr>
          <w:p w14:paraId="15AFDF20"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670,068,035</w:t>
            </w:r>
          </w:p>
        </w:tc>
        <w:tc>
          <w:tcPr>
            <w:tcW w:w="464" w:type="pct"/>
            <w:shd w:val="clear" w:color="auto" w:fill="auto"/>
            <w:vAlign w:val="bottom"/>
          </w:tcPr>
          <w:p w14:paraId="170F9A3B"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231,070,828</w:t>
            </w:r>
          </w:p>
        </w:tc>
        <w:tc>
          <w:tcPr>
            <w:tcW w:w="557" w:type="pct"/>
            <w:shd w:val="clear" w:color="auto" w:fill="auto"/>
            <w:vAlign w:val="bottom"/>
          </w:tcPr>
          <w:p w14:paraId="4C9C8779"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1,714,931,206</w:t>
            </w:r>
          </w:p>
        </w:tc>
        <w:tc>
          <w:tcPr>
            <w:tcW w:w="464" w:type="pct"/>
            <w:shd w:val="clear" w:color="auto" w:fill="auto"/>
            <w:vAlign w:val="bottom"/>
          </w:tcPr>
          <w:p w14:paraId="2C061615"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30,219,379</w:t>
            </w:r>
          </w:p>
        </w:tc>
        <w:tc>
          <w:tcPr>
            <w:tcW w:w="464" w:type="pct"/>
            <w:shd w:val="clear" w:color="auto" w:fill="auto"/>
            <w:vAlign w:val="bottom"/>
          </w:tcPr>
          <w:p w14:paraId="0089F76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31,744,094</w:t>
            </w:r>
          </w:p>
        </w:tc>
        <w:tc>
          <w:tcPr>
            <w:tcW w:w="464" w:type="pct"/>
            <w:shd w:val="clear" w:color="auto" w:fill="auto"/>
            <w:vAlign w:val="bottom"/>
          </w:tcPr>
          <w:p w14:paraId="47E4E0B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114,750,511</w:t>
            </w:r>
          </w:p>
        </w:tc>
        <w:tc>
          <w:tcPr>
            <w:tcW w:w="464" w:type="pct"/>
            <w:shd w:val="clear" w:color="auto" w:fill="auto"/>
            <w:vAlign w:val="bottom"/>
          </w:tcPr>
          <w:p w14:paraId="328EA6F4"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2,792,784,053</w:t>
            </w:r>
          </w:p>
        </w:tc>
      </w:tr>
      <w:tr w:rsidR="00AD1037" w:rsidRPr="00220DC0" w14:paraId="19099E27" w14:textId="77777777" w:rsidTr="007E0574">
        <w:tc>
          <w:tcPr>
            <w:tcW w:w="1659" w:type="pct"/>
          </w:tcPr>
          <w:p w14:paraId="29CB2CFE"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Additions</w:t>
            </w:r>
          </w:p>
        </w:tc>
        <w:tc>
          <w:tcPr>
            <w:tcW w:w="464" w:type="pct"/>
            <w:shd w:val="clear" w:color="auto" w:fill="auto"/>
            <w:vAlign w:val="bottom"/>
          </w:tcPr>
          <w:p w14:paraId="7289DAF2"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auto"/>
            <w:vAlign w:val="bottom"/>
          </w:tcPr>
          <w:p w14:paraId="2DA16B7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557" w:type="pct"/>
            <w:shd w:val="clear" w:color="auto" w:fill="auto"/>
            <w:vAlign w:val="bottom"/>
          </w:tcPr>
          <w:p w14:paraId="24A5010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auto"/>
            <w:vAlign w:val="bottom"/>
          </w:tcPr>
          <w:p w14:paraId="692493D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auto"/>
            <w:vAlign w:val="bottom"/>
          </w:tcPr>
          <w:p w14:paraId="3B47E749"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13,778,884</w:t>
            </w:r>
          </w:p>
        </w:tc>
        <w:tc>
          <w:tcPr>
            <w:tcW w:w="464" w:type="pct"/>
            <w:shd w:val="clear" w:color="auto" w:fill="auto"/>
            <w:vAlign w:val="bottom"/>
          </w:tcPr>
          <w:p w14:paraId="5080A8FF"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64,082,672</w:t>
            </w:r>
          </w:p>
        </w:tc>
        <w:tc>
          <w:tcPr>
            <w:tcW w:w="464" w:type="pct"/>
            <w:shd w:val="clear" w:color="auto" w:fill="auto"/>
            <w:vAlign w:val="bottom"/>
          </w:tcPr>
          <w:p w14:paraId="72E0116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77,861,556</w:t>
            </w:r>
          </w:p>
        </w:tc>
      </w:tr>
      <w:tr w:rsidR="00AD1037" w:rsidRPr="00220DC0" w14:paraId="0B5E744D" w14:textId="77777777" w:rsidTr="007E0574">
        <w:tc>
          <w:tcPr>
            <w:tcW w:w="1659" w:type="pct"/>
          </w:tcPr>
          <w:p w14:paraId="2104F4F1"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 xml:space="preserve">Amortisation </w:t>
            </w:r>
          </w:p>
        </w:tc>
        <w:tc>
          <w:tcPr>
            <w:tcW w:w="464" w:type="pct"/>
            <w:shd w:val="clear" w:color="auto" w:fill="auto"/>
            <w:vAlign w:val="bottom"/>
          </w:tcPr>
          <w:p w14:paraId="563592EC"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(39,996,942)</w:t>
            </w:r>
          </w:p>
        </w:tc>
        <w:tc>
          <w:tcPr>
            <w:tcW w:w="464" w:type="pct"/>
            <w:shd w:val="clear" w:color="auto" w:fill="auto"/>
            <w:vAlign w:val="bottom"/>
          </w:tcPr>
          <w:p w14:paraId="60524B9D"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(13,792,818)</w:t>
            </w:r>
          </w:p>
        </w:tc>
        <w:tc>
          <w:tcPr>
            <w:tcW w:w="557" w:type="pct"/>
            <w:shd w:val="clear" w:color="auto" w:fill="auto"/>
            <w:vAlign w:val="bottom"/>
          </w:tcPr>
          <w:p w14:paraId="502BA4BE"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(76,487,538)</w:t>
            </w:r>
          </w:p>
        </w:tc>
        <w:tc>
          <w:tcPr>
            <w:tcW w:w="464" w:type="pct"/>
            <w:shd w:val="clear" w:color="auto" w:fill="auto"/>
            <w:vAlign w:val="bottom"/>
          </w:tcPr>
          <w:p w14:paraId="355BFDA4"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(1,698,448)</w:t>
            </w:r>
          </w:p>
        </w:tc>
        <w:tc>
          <w:tcPr>
            <w:tcW w:w="464" w:type="pct"/>
            <w:shd w:val="clear" w:color="auto" w:fill="auto"/>
            <w:vAlign w:val="bottom"/>
          </w:tcPr>
          <w:p w14:paraId="251E56A5"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(8,248,442)</w:t>
            </w:r>
          </w:p>
        </w:tc>
        <w:tc>
          <w:tcPr>
            <w:tcW w:w="464" w:type="pct"/>
            <w:shd w:val="clear" w:color="auto" w:fill="auto"/>
            <w:vAlign w:val="bottom"/>
          </w:tcPr>
          <w:p w14:paraId="17EEB828"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w:t>
            </w:r>
          </w:p>
        </w:tc>
        <w:tc>
          <w:tcPr>
            <w:tcW w:w="464" w:type="pct"/>
            <w:shd w:val="clear" w:color="auto" w:fill="auto"/>
            <w:vAlign w:val="bottom"/>
          </w:tcPr>
          <w:p w14:paraId="3C1BA38F"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(140,224,188)</w:t>
            </w:r>
          </w:p>
        </w:tc>
      </w:tr>
      <w:tr w:rsidR="00AD1037" w:rsidRPr="00220DC0" w14:paraId="451CFB28" w14:textId="77777777" w:rsidTr="00AD1037">
        <w:tc>
          <w:tcPr>
            <w:tcW w:w="1659" w:type="pct"/>
          </w:tcPr>
          <w:p w14:paraId="41A06F29"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Increase from business acquisition</w:t>
            </w:r>
          </w:p>
        </w:tc>
        <w:tc>
          <w:tcPr>
            <w:tcW w:w="464" w:type="pct"/>
            <w:shd w:val="clear" w:color="auto" w:fill="auto"/>
            <w:vAlign w:val="bottom"/>
          </w:tcPr>
          <w:p w14:paraId="42D552C8"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auto"/>
            <w:vAlign w:val="bottom"/>
          </w:tcPr>
          <w:p w14:paraId="0CD5A929"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w:t>
            </w:r>
          </w:p>
        </w:tc>
        <w:tc>
          <w:tcPr>
            <w:tcW w:w="557" w:type="pct"/>
            <w:shd w:val="clear" w:color="auto" w:fill="auto"/>
            <w:vAlign w:val="bottom"/>
          </w:tcPr>
          <w:p w14:paraId="7BC74FF3"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w:t>
            </w:r>
          </w:p>
        </w:tc>
        <w:tc>
          <w:tcPr>
            <w:tcW w:w="464" w:type="pct"/>
            <w:shd w:val="clear" w:color="auto" w:fill="auto"/>
            <w:vAlign w:val="bottom"/>
          </w:tcPr>
          <w:p w14:paraId="2853171D"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auto"/>
            <w:vAlign w:val="bottom"/>
          </w:tcPr>
          <w:p w14:paraId="16AA7480"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466,330</w:t>
            </w:r>
          </w:p>
        </w:tc>
        <w:tc>
          <w:tcPr>
            <w:tcW w:w="464" w:type="pct"/>
            <w:shd w:val="clear" w:color="auto" w:fill="auto"/>
            <w:vAlign w:val="bottom"/>
          </w:tcPr>
          <w:p w14:paraId="2444187C"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w:t>
            </w:r>
          </w:p>
        </w:tc>
        <w:tc>
          <w:tcPr>
            <w:tcW w:w="464" w:type="pct"/>
            <w:shd w:val="clear" w:color="auto" w:fill="auto"/>
            <w:vAlign w:val="bottom"/>
          </w:tcPr>
          <w:p w14:paraId="636C198C"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466,330</w:t>
            </w:r>
          </w:p>
        </w:tc>
      </w:tr>
      <w:tr w:rsidR="00AD1037" w:rsidRPr="00220DC0" w14:paraId="66FFB3B8" w14:textId="77777777" w:rsidTr="00AD1037">
        <w:tc>
          <w:tcPr>
            <w:tcW w:w="1659" w:type="pct"/>
          </w:tcPr>
          <w:p w14:paraId="03DC0B92"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Currency translation differences</w:t>
            </w:r>
          </w:p>
        </w:tc>
        <w:tc>
          <w:tcPr>
            <w:tcW w:w="464" w:type="pct"/>
            <w:tcBorders>
              <w:bottom w:val="single" w:sz="4" w:space="0" w:color="auto"/>
            </w:tcBorders>
            <w:shd w:val="clear" w:color="auto" w:fill="auto"/>
            <w:vAlign w:val="bottom"/>
          </w:tcPr>
          <w:p w14:paraId="2BB491F1"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45,381,395</w:t>
            </w:r>
          </w:p>
        </w:tc>
        <w:tc>
          <w:tcPr>
            <w:tcW w:w="464" w:type="pct"/>
            <w:tcBorders>
              <w:bottom w:val="single" w:sz="4" w:space="0" w:color="auto"/>
            </w:tcBorders>
            <w:shd w:val="clear" w:color="auto" w:fill="auto"/>
            <w:vAlign w:val="bottom"/>
          </w:tcPr>
          <w:p w14:paraId="494FA357"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15,649,629</w:t>
            </w:r>
          </w:p>
        </w:tc>
        <w:tc>
          <w:tcPr>
            <w:tcW w:w="557" w:type="pct"/>
            <w:tcBorders>
              <w:bottom w:val="single" w:sz="4" w:space="0" w:color="auto"/>
            </w:tcBorders>
            <w:shd w:val="clear" w:color="auto" w:fill="auto"/>
            <w:vAlign w:val="bottom"/>
          </w:tcPr>
          <w:p w14:paraId="0F3A23D0"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w:t>
            </w:r>
          </w:p>
        </w:tc>
        <w:tc>
          <w:tcPr>
            <w:tcW w:w="464" w:type="pct"/>
            <w:tcBorders>
              <w:bottom w:val="single" w:sz="4" w:space="0" w:color="auto"/>
            </w:tcBorders>
            <w:shd w:val="clear" w:color="auto" w:fill="auto"/>
            <w:vAlign w:val="bottom"/>
          </w:tcPr>
          <w:p w14:paraId="447CA8EC"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w:t>
            </w:r>
          </w:p>
        </w:tc>
        <w:tc>
          <w:tcPr>
            <w:tcW w:w="464" w:type="pct"/>
            <w:tcBorders>
              <w:bottom w:val="single" w:sz="4" w:space="0" w:color="auto"/>
            </w:tcBorders>
            <w:shd w:val="clear" w:color="auto" w:fill="auto"/>
            <w:vAlign w:val="bottom"/>
          </w:tcPr>
          <w:p w14:paraId="7D692EB6"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661,568</w:t>
            </w:r>
          </w:p>
        </w:tc>
        <w:tc>
          <w:tcPr>
            <w:tcW w:w="464" w:type="pct"/>
            <w:tcBorders>
              <w:bottom w:val="single" w:sz="4" w:space="0" w:color="auto"/>
            </w:tcBorders>
            <w:shd w:val="clear" w:color="auto" w:fill="auto"/>
            <w:vAlign w:val="bottom"/>
          </w:tcPr>
          <w:p w14:paraId="4731F92C"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w:t>
            </w:r>
          </w:p>
        </w:tc>
        <w:tc>
          <w:tcPr>
            <w:tcW w:w="464" w:type="pct"/>
            <w:tcBorders>
              <w:bottom w:val="single" w:sz="4" w:space="0" w:color="auto"/>
            </w:tcBorders>
            <w:shd w:val="clear" w:color="auto" w:fill="auto"/>
            <w:vAlign w:val="bottom"/>
          </w:tcPr>
          <w:p w14:paraId="6330ECF7"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61,692,592</w:t>
            </w:r>
          </w:p>
        </w:tc>
      </w:tr>
      <w:tr w:rsidR="00AD1037" w:rsidRPr="00220DC0" w14:paraId="477EC5B6" w14:textId="77777777" w:rsidTr="00AD1037">
        <w:tc>
          <w:tcPr>
            <w:tcW w:w="1659" w:type="pct"/>
          </w:tcPr>
          <w:p w14:paraId="7A9E7A93" w14:textId="77777777" w:rsidR="00AD1037" w:rsidRPr="00220DC0" w:rsidRDefault="00AD1037" w:rsidP="00AD1037">
            <w:pPr>
              <w:jc w:val="both"/>
              <w:rPr>
                <w:rFonts w:ascii="Arial" w:hAnsi="Arial" w:cs="Arial"/>
                <w:sz w:val="12"/>
                <w:szCs w:val="12"/>
              </w:rPr>
            </w:pPr>
          </w:p>
        </w:tc>
        <w:tc>
          <w:tcPr>
            <w:tcW w:w="464" w:type="pct"/>
            <w:tcBorders>
              <w:top w:val="single" w:sz="4" w:space="0" w:color="auto"/>
            </w:tcBorders>
            <w:shd w:val="clear" w:color="auto" w:fill="auto"/>
          </w:tcPr>
          <w:p w14:paraId="2CD14659"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tcPr>
          <w:p w14:paraId="7384A25D" w14:textId="77777777" w:rsidR="00AD1037" w:rsidRPr="00220DC0" w:rsidRDefault="00AD1037" w:rsidP="00AD1037">
            <w:pPr>
              <w:ind w:right="-72"/>
              <w:jc w:val="right"/>
              <w:rPr>
                <w:rFonts w:ascii="Arial" w:hAnsi="Arial" w:cs="Arial"/>
                <w:sz w:val="12"/>
                <w:szCs w:val="12"/>
              </w:rPr>
            </w:pPr>
          </w:p>
        </w:tc>
        <w:tc>
          <w:tcPr>
            <w:tcW w:w="557" w:type="pct"/>
            <w:tcBorders>
              <w:top w:val="single" w:sz="4" w:space="0" w:color="auto"/>
            </w:tcBorders>
            <w:shd w:val="clear" w:color="auto" w:fill="auto"/>
            <w:vAlign w:val="bottom"/>
          </w:tcPr>
          <w:p w14:paraId="4255C86A"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6FF66372"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5A51FD8E"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tcPr>
          <w:p w14:paraId="16791538"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3E2FB6A6" w14:textId="77777777" w:rsidR="00AD1037" w:rsidRPr="00220DC0" w:rsidRDefault="00AD1037" w:rsidP="00AD1037">
            <w:pPr>
              <w:ind w:right="-72"/>
              <w:jc w:val="right"/>
              <w:rPr>
                <w:rFonts w:ascii="Arial" w:hAnsi="Arial" w:cs="Arial"/>
                <w:sz w:val="12"/>
                <w:szCs w:val="12"/>
              </w:rPr>
            </w:pPr>
          </w:p>
        </w:tc>
      </w:tr>
      <w:tr w:rsidR="00AD1037" w:rsidRPr="00220DC0" w14:paraId="02CAC3B0" w14:textId="77777777" w:rsidTr="00AD1037">
        <w:tc>
          <w:tcPr>
            <w:tcW w:w="1659" w:type="pct"/>
          </w:tcPr>
          <w:p w14:paraId="6573B4ED"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Closing net book value</w:t>
            </w:r>
          </w:p>
        </w:tc>
        <w:tc>
          <w:tcPr>
            <w:tcW w:w="464" w:type="pct"/>
            <w:tcBorders>
              <w:bottom w:val="single" w:sz="4" w:space="0" w:color="auto"/>
            </w:tcBorders>
            <w:shd w:val="clear" w:color="auto" w:fill="auto"/>
            <w:vAlign w:val="bottom"/>
          </w:tcPr>
          <w:p w14:paraId="22F0D1D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675,452,488</w:t>
            </w:r>
          </w:p>
        </w:tc>
        <w:tc>
          <w:tcPr>
            <w:tcW w:w="464" w:type="pct"/>
            <w:tcBorders>
              <w:bottom w:val="single" w:sz="4" w:space="0" w:color="auto"/>
            </w:tcBorders>
            <w:shd w:val="clear" w:color="auto" w:fill="auto"/>
            <w:vAlign w:val="bottom"/>
          </w:tcPr>
          <w:p w14:paraId="0BAE4A72"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232,927,639</w:t>
            </w:r>
          </w:p>
        </w:tc>
        <w:tc>
          <w:tcPr>
            <w:tcW w:w="557" w:type="pct"/>
            <w:tcBorders>
              <w:bottom w:val="single" w:sz="4" w:space="0" w:color="auto"/>
            </w:tcBorders>
            <w:shd w:val="clear" w:color="auto" w:fill="auto"/>
            <w:vAlign w:val="bottom"/>
          </w:tcPr>
          <w:p w14:paraId="386AB322"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1,638,443,668</w:t>
            </w:r>
          </w:p>
        </w:tc>
        <w:tc>
          <w:tcPr>
            <w:tcW w:w="464" w:type="pct"/>
            <w:tcBorders>
              <w:bottom w:val="single" w:sz="4" w:space="0" w:color="auto"/>
            </w:tcBorders>
            <w:shd w:val="clear" w:color="auto" w:fill="auto"/>
            <w:vAlign w:val="bottom"/>
          </w:tcPr>
          <w:p w14:paraId="7066F046"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28,520,931</w:t>
            </w:r>
          </w:p>
        </w:tc>
        <w:tc>
          <w:tcPr>
            <w:tcW w:w="464" w:type="pct"/>
            <w:tcBorders>
              <w:bottom w:val="single" w:sz="4" w:space="0" w:color="auto"/>
            </w:tcBorders>
            <w:shd w:val="clear" w:color="auto" w:fill="auto"/>
            <w:vAlign w:val="bottom"/>
          </w:tcPr>
          <w:p w14:paraId="381C8DDD"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38,402,434</w:t>
            </w:r>
          </w:p>
        </w:tc>
        <w:tc>
          <w:tcPr>
            <w:tcW w:w="464" w:type="pct"/>
            <w:tcBorders>
              <w:bottom w:val="single" w:sz="4" w:space="0" w:color="auto"/>
            </w:tcBorders>
            <w:shd w:val="clear" w:color="auto" w:fill="auto"/>
            <w:vAlign w:val="bottom"/>
          </w:tcPr>
          <w:p w14:paraId="3A7B286F"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tcBorders>
              <w:bottom w:val="single" w:sz="4" w:space="0" w:color="auto"/>
            </w:tcBorders>
            <w:shd w:val="clear" w:color="auto" w:fill="auto"/>
            <w:vAlign w:val="bottom"/>
          </w:tcPr>
          <w:p w14:paraId="21CAF94D"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2,792,580,343</w:t>
            </w:r>
          </w:p>
        </w:tc>
      </w:tr>
      <w:tr w:rsidR="00AD1037" w:rsidRPr="00220DC0" w14:paraId="5298E397" w14:textId="77777777" w:rsidTr="00AD1037">
        <w:tc>
          <w:tcPr>
            <w:tcW w:w="1659" w:type="pct"/>
          </w:tcPr>
          <w:p w14:paraId="37C1D9B4" w14:textId="77777777" w:rsidR="00AD1037" w:rsidRPr="00220DC0" w:rsidRDefault="00AD1037" w:rsidP="00AD1037">
            <w:pPr>
              <w:jc w:val="both"/>
              <w:rPr>
                <w:rFonts w:ascii="Arial" w:hAnsi="Arial" w:cs="Arial"/>
                <w:sz w:val="20"/>
                <w:szCs w:val="20"/>
              </w:rPr>
            </w:pPr>
          </w:p>
        </w:tc>
        <w:tc>
          <w:tcPr>
            <w:tcW w:w="464" w:type="pct"/>
            <w:tcBorders>
              <w:top w:val="single" w:sz="4" w:space="0" w:color="auto"/>
            </w:tcBorders>
            <w:shd w:val="clear" w:color="auto" w:fill="auto"/>
            <w:vAlign w:val="bottom"/>
          </w:tcPr>
          <w:p w14:paraId="22C9B306"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EE5B57D"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3D703AC0" w14:textId="77777777" w:rsidR="00AD1037" w:rsidRPr="00220DC0" w:rsidRDefault="00AD1037" w:rsidP="00AD1037">
            <w:pPr>
              <w:ind w:right="-72"/>
              <w:jc w:val="right"/>
              <w:rPr>
                <w:rFonts w:ascii="Arial" w:hAnsi="Arial" w:cs="Arial"/>
                <w:sz w:val="20"/>
                <w:szCs w:val="20"/>
                <w:cs/>
              </w:rPr>
            </w:pPr>
          </w:p>
        </w:tc>
        <w:tc>
          <w:tcPr>
            <w:tcW w:w="464" w:type="pct"/>
            <w:tcBorders>
              <w:top w:val="single" w:sz="4" w:space="0" w:color="auto"/>
            </w:tcBorders>
            <w:shd w:val="clear" w:color="auto" w:fill="auto"/>
            <w:vAlign w:val="bottom"/>
          </w:tcPr>
          <w:p w14:paraId="158AB663"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0583B741"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919F070"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6329B886" w14:textId="77777777" w:rsidR="00AD1037" w:rsidRPr="00220DC0" w:rsidRDefault="00AD1037" w:rsidP="00AD1037">
            <w:pPr>
              <w:ind w:right="-72"/>
              <w:jc w:val="right"/>
              <w:rPr>
                <w:rFonts w:ascii="Arial" w:hAnsi="Arial" w:cs="Arial"/>
                <w:sz w:val="20"/>
                <w:szCs w:val="20"/>
              </w:rPr>
            </w:pPr>
          </w:p>
        </w:tc>
      </w:tr>
      <w:tr w:rsidR="00AD1037" w:rsidRPr="00220DC0" w14:paraId="08758DF9" w14:textId="77777777" w:rsidTr="007E0574">
        <w:tc>
          <w:tcPr>
            <w:tcW w:w="1659" w:type="pct"/>
          </w:tcPr>
          <w:p w14:paraId="4E5FFBCF" w14:textId="77777777" w:rsidR="00AD1037" w:rsidRPr="00220DC0" w:rsidRDefault="00AD1037" w:rsidP="00AD1037">
            <w:pPr>
              <w:rPr>
                <w:rFonts w:ascii="Arial" w:hAnsi="Arial" w:cs="Arial"/>
                <w:sz w:val="20"/>
                <w:szCs w:val="20"/>
              </w:rPr>
            </w:pPr>
            <w:r w:rsidRPr="00220DC0">
              <w:rPr>
                <w:rFonts w:ascii="Arial" w:hAnsi="Arial" w:cs="Arial"/>
                <w:b/>
                <w:bCs/>
                <w:sz w:val="20"/>
                <w:szCs w:val="20"/>
              </w:rPr>
              <w:t>As at 31 December 2020</w:t>
            </w:r>
          </w:p>
        </w:tc>
        <w:tc>
          <w:tcPr>
            <w:tcW w:w="464" w:type="pct"/>
            <w:shd w:val="clear" w:color="auto" w:fill="auto"/>
          </w:tcPr>
          <w:p w14:paraId="534C19E0" w14:textId="77777777" w:rsidR="00AD1037" w:rsidRPr="00220DC0" w:rsidRDefault="00AD1037" w:rsidP="00AD1037">
            <w:pPr>
              <w:ind w:right="-72"/>
              <w:jc w:val="right"/>
              <w:rPr>
                <w:rFonts w:ascii="Arial" w:hAnsi="Arial" w:cs="Arial"/>
                <w:sz w:val="20"/>
                <w:szCs w:val="20"/>
              </w:rPr>
            </w:pPr>
          </w:p>
        </w:tc>
        <w:tc>
          <w:tcPr>
            <w:tcW w:w="464" w:type="pct"/>
            <w:shd w:val="clear" w:color="auto" w:fill="auto"/>
          </w:tcPr>
          <w:p w14:paraId="298992DF" w14:textId="77777777" w:rsidR="00AD1037" w:rsidRPr="00220DC0" w:rsidRDefault="00AD1037" w:rsidP="00AD1037">
            <w:pPr>
              <w:ind w:right="-72"/>
              <w:jc w:val="right"/>
              <w:rPr>
                <w:rFonts w:ascii="Arial" w:hAnsi="Arial" w:cs="Arial"/>
                <w:sz w:val="20"/>
                <w:szCs w:val="20"/>
              </w:rPr>
            </w:pPr>
          </w:p>
        </w:tc>
        <w:tc>
          <w:tcPr>
            <w:tcW w:w="557" w:type="pct"/>
            <w:shd w:val="clear" w:color="auto" w:fill="auto"/>
            <w:vAlign w:val="bottom"/>
          </w:tcPr>
          <w:p w14:paraId="1DD44F74" w14:textId="77777777" w:rsidR="00AD1037" w:rsidRPr="00220DC0" w:rsidRDefault="00AD1037" w:rsidP="00AD1037">
            <w:pPr>
              <w:ind w:right="-72"/>
              <w:jc w:val="right"/>
              <w:rPr>
                <w:rFonts w:ascii="Arial" w:hAnsi="Arial" w:cs="Arial"/>
                <w:sz w:val="20"/>
                <w:szCs w:val="20"/>
              </w:rPr>
            </w:pPr>
          </w:p>
        </w:tc>
        <w:tc>
          <w:tcPr>
            <w:tcW w:w="464" w:type="pct"/>
            <w:shd w:val="clear" w:color="auto" w:fill="auto"/>
            <w:vAlign w:val="bottom"/>
          </w:tcPr>
          <w:p w14:paraId="74F8D1D4" w14:textId="77777777" w:rsidR="00AD1037" w:rsidRPr="00220DC0" w:rsidRDefault="00AD1037" w:rsidP="00AD1037">
            <w:pPr>
              <w:ind w:right="-72"/>
              <w:jc w:val="right"/>
              <w:rPr>
                <w:rFonts w:ascii="Arial" w:hAnsi="Arial" w:cs="Arial"/>
                <w:sz w:val="20"/>
                <w:szCs w:val="20"/>
              </w:rPr>
            </w:pPr>
          </w:p>
        </w:tc>
        <w:tc>
          <w:tcPr>
            <w:tcW w:w="464" w:type="pct"/>
            <w:shd w:val="clear" w:color="auto" w:fill="auto"/>
            <w:vAlign w:val="bottom"/>
          </w:tcPr>
          <w:p w14:paraId="0896B72B" w14:textId="77777777" w:rsidR="00AD1037" w:rsidRPr="00220DC0" w:rsidRDefault="00AD1037" w:rsidP="00AD1037">
            <w:pPr>
              <w:ind w:right="-72"/>
              <w:jc w:val="right"/>
              <w:rPr>
                <w:rFonts w:ascii="Arial" w:hAnsi="Arial" w:cs="Arial"/>
                <w:sz w:val="20"/>
                <w:szCs w:val="20"/>
              </w:rPr>
            </w:pPr>
          </w:p>
        </w:tc>
        <w:tc>
          <w:tcPr>
            <w:tcW w:w="464" w:type="pct"/>
            <w:shd w:val="clear" w:color="auto" w:fill="auto"/>
          </w:tcPr>
          <w:p w14:paraId="18FD978F" w14:textId="77777777" w:rsidR="00AD1037" w:rsidRPr="00220DC0" w:rsidRDefault="00AD1037" w:rsidP="00AD1037">
            <w:pPr>
              <w:ind w:right="-72"/>
              <w:jc w:val="right"/>
              <w:rPr>
                <w:rFonts w:ascii="Arial" w:hAnsi="Arial" w:cs="Arial"/>
                <w:sz w:val="20"/>
                <w:szCs w:val="20"/>
              </w:rPr>
            </w:pPr>
          </w:p>
        </w:tc>
        <w:tc>
          <w:tcPr>
            <w:tcW w:w="464" w:type="pct"/>
            <w:shd w:val="clear" w:color="auto" w:fill="auto"/>
            <w:vAlign w:val="bottom"/>
          </w:tcPr>
          <w:p w14:paraId="53ABFF7F" w14:textId="77777777" w:rsidR="00AD1037" w:rsidRPr="00220DC0" w:rsidRDefault="00AD1037" w:rsidP="00AD1037">
            <w:pPr>
              <w:ind w:right="-72"/>
              <w:jc w:val="right"/>
              <w:rPr>
                <w:rFonts w:ascii="Arial" w:hAnsi="Arial" w:cs="Arial"/>
                <w:sz w:val="20"/>
                <w:szCs w:val="20"/>
              </w:rPr>
            </w:pPr>
          </w:p>
        </w:tc>
      </w:tr>
      <w:tr w:rsidR="00AD1037" w:rsidRPr="00220DC0" w14:paraId="0858EBF2" w14:textId="77777777" w:rsidTr="007E0574">
        <w:tc>
          <w:tcPr>
            <w:tcW w:w="1659" w:type="pct"/>
          </w:tcPr>
          <w:p w14:paraId="20D42CFA"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Cost</w:t>
            </w:r>
          </w:p>
        </w:tc>
        <w:tc>
          <w:tcPr>
            <w:tcW w:w="464" w:type="pct"/>
            <w:shd w:val="clear" w:color="auto" w:fill="auto"/>
            <w:vAlign w:val="bottom"/>
          </w:tcPr>
          <w:p w14:paraId="06CE2A0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795,544,488</w:t>
            </w:r>
          </w:p>
        </w:tc>
        <w:tc>
          <w:tcPr>
            <w:tcW w:w="464" w:type="pct"/>
            <w:shd w:val="clear" w:color="auto" w:fill="auto"/>
            <w:vAlign w:val="bottom"/>
          </w:tcPr>
          <w:p w14:paraId="2E2FBCD1"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274,390,965</w:t>
            </w:r>
          </w:p>
        </w:tc>
        <w:tc>
          <w:tcPr>
            <w:tcW w:w="557" w:type="pct"/>
            <w:shd w:val="clear" w:color="auto" w:fill="auto"/>
            <w:vAlign w:val="bottom"/>
          </w:tcPr>
          <w:p w14:paraId="786B691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1,909,027,526</w:t>
            </w:r>
          </w:p>
        </w:tc>
        <w:tc>
          <w:tcPr>
            <w:tcW w:w="464" w:type="pct"/>
            <w:shd w:val="clear" w:color="auto" w:fill="auto"/>
            <w:vAlign w:val="bottom"/>
          </w:tcPr>
          <w:p w14:paraId="4BAB0539"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42,461,197</w:t>
            </w:r>
          </w:p>
        </w:tc>
        <w:tc>
          <w:tcPr>
            <w:tcW w:w="464" w:type="pct"/>
            <w:shd w:val="clear" w:color="auto" w:fill="auto"/>
            <w:vAlign w:val="bottom"/>
          </w:tcPr>
          <w:p w14:paraId="7AF4375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61,363,674</w:t>
            </w:r>
          </w:p>
        </w:tc>
        <w:tc>
          <w:tcPr>
            <w:tcW w:w="464" w:type="pct"/>
            <w:shd w:val="clear" w:color="auto" w:fill="auto"/>
            <w:vAlign w:val="bottom"/>
          </w:tcPr>
          <w:p w14:paraId="05FC0A6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shd w:val="clear" w:color="auto" w:fill="auto"/>
            <w:vAlign w:val="bottom"/>
          </w:tcPr>
          <w:p w14:paraId="3128E15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3,261,621,033</w:t>
            </w:r>
          </w:p>
        </w:tc>
      </w:tr>
      <w:tr w:rsidR="00AD1037" w:rsidRPr="00220DC0" w14:paraId="26343714" w14:textId="77777777" w:rsidTr="007E0574">
        <w:tc>
          <w:tcPr>
            <w:tcW w:w="1659" w:type="pct"/>
          </w:tcPr>
          <w:p w14:paraId="56605EA2" w14:textId="77777777" w:rsidR="00AD1037" w:rsidRPr="00220DC0" w:rsidRDefault="00AD1037" w:rsidP="00AD1037">
            <w:pPr>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464" w:type="pct"/>
            <w:tcBorders>
              <w:bottom w:val="single" w:sz="4" w:space="0" w:color="auto"/>
            </w:tcBorders>
            <w:shd w:val="clear" w:color="auto" w:fill="auto"/>
            <w:vAlign w:val="bottom"/>
          </w:tcPr>
          <w:p w14:paraId="4A1B3DC6"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(120,092,000)</w:t>
            </w:r>
          </w:p>
        </w:tc>
        <w:tc>
          <w:tcPr>
            <w:tcW w:w="464" w:type="pct"/>
            <w:tcBorders>
              <w:bottom w:val="single" w:sz="4" w:space="0" w:color="auto"/>
            </w:tcBorders>
            <w:shd w:val="clear" w:color="auto" w:fill="auto"/>
            <w:vAlign w:val="bottom"/>
          </w:tcPr>
          <w:p w14:paraId="121DB55E"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(41,463,326)</w:t>
            </w:r>
          </w:p>
        </w:tc>
        <w:tc>
          <w:tcPr>
            <w:tcW w:w="557" w:type="pct"/>
            <w:tcBorders>
              <w:bottom w:val="single" w:sz="4" w:space="0" w:color="auto"/>
            </w:tcBorders>
            <w:shd w:val="clear" w:color="auto" w:fill="auto"/>
            <w:vAlign w:val="bottom"/>
          </w:tcPr>
          <w:p w14:paraId="18C381DC"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(270,583,858)</w:t>
            </w:r>
          </w:p>
        </w:tc>
        <w:tc>
          <w:tcPr>
            <w:tcW w:w="464" w:type="pct"/>
            <w:tcBorders>
              <w:bottom w:val="single" w:sz="4" w:space="0" w:color="auto"/>
            </w:tcBorders>
            <w:shd w:val="clear" w:color="auto" w:fill="auto"/>
            <w:vAlign w:val="bottom"/>
          </w:tcPr>
          <w:p w14:paraId="1F599CE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(13,940,266)</w:t>
            </w:r>
          </w:p>
        </w:tc>
        <w:tc>
          <w:tcPr>
            <w:tcW w:w="464" w:type="pct"/>
            <w:tcBorders>
              <w:bottom w:val="single" w:sz="4" w:space="0" w:color="auto"/>
            </w:tcBorders>
            <w:shd w:val="clear" w:color="auto" w:fill="auto"/>
            <w:vAlign w:val="bottom"/>
          </w:tcPr>
          <w:p w14:paraId="4BE61F4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(22,961,240)</w:t>
            </w:r>
          </w:p>
        </w:tc>
        <w:tc>
          <w:tcPr>
            <w:tcW w:w="464" w:type="pct"/>
            <w:tcBorders>
              <w:bottom w:val="single" w:sz="4" w:space="0" w:color="auto"/>
            </w:tcBorders>
            <w:shd w:val="clear" w:color="auto" w:fill="auto"/>
            <w:vAlign w:val="bottom"/>
          </w:tcPr>
          <w:p w14:paraId="564B4900"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tcBorders>
              <w:bottom w:val="single" w:sz="4" w:space="0" w:color="auto"/>
            </w:tcBorders>
            <w:shd w:val="clear" w:color="auto" w:fill="auto"/>
            <w:vAlign w:val="bottom"/>
          </w:tcPr>
          <w:p w14:paraId="213C6D2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(469,040,690)</w:t>
            </w:r>
          </w:p>
        </w:tc>
      </w:tr>
      <w:tr w:rsidR="00AD1037" w:rsidRPr="00220DC0" w14:paraId="13048591" w14:textId="77777777" w:rsidTr="007E0574">
        <w:tc>
          <w:tcPr>
            <w:tcW w:w="1659" w:type="pct"/>
          </w:tcPr>
          <w:p w14:paraId="3C31BFCD" w14:textId="77777777" w:rsidR="00AD1037" w:rsidRPr="00220DC0" w:rsidRDefault="00AD1037" w:rsidP="00AD1037">
            <w:pPr>
              <w:rPr>
                <w:rFonts w:ascii="Arial" w:hAnsi="Arial" w:cs="Arial"/>
                <w:sz w:val="12"/>
                <w:szCs w:val="12"/>
              </w:rPr>
            </w:pPr>
          </w:p>
        </w:tc>
        <w:tc>
          <w:tcPr>
            <w:tcW w:w="464" w:type="pct"/>
            <w:tcBorders>
              <w:top w:val="single" w:sz="4" w:space="0" w:color="auto"/>
            </w:tcBorders>
            <w:shd w:val="clear" w:color="auto" w:fill="auto"/>
          </w:tcPr>
          <w:p w14:paraId="5B97E487"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tcPr>
          <w:p w14:paraId="6D26ECB3" w14:textId="77777777" w:rsidR="00AD1037" w:rsidRPr="00220DC0" w:rsidRDefault="00AD1037" w:rsidP="00AD1037">
            <w:pPr>
              <w:ind w:right="-72"/>
              <w:jc w:val="right"/>
              <w:rPr>
                <w:rFonts w:ascii="Arial" w:hAnsi="Arial" w:cs="Arial"/>
                <w:sz w:val="12"/>
                <w:szCs w:val="12"/>
              </w:rPr>
            </w:pPr>
          </w:p>
        </w:tc>
        <w:tc>
          <w:tcPr>
            <w:tcW w:w="557" w:type="pct"/>
            <w:tcBorders>
              <w:top w:val="single" w:sz="4" w:space="0" w:color="auto"/>
            </w:tcBorders>
            <w:shd w:val="clear" w:color="auto" w:fill="auto"/>
            <w:vAlign w:val="bottom"/>
          </w:tcPr>
          <w:p w14:paraId="0953912E"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65F558D1"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105D323B"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tcPr>
          <w:p w14:paraId="625CAEEA" w14:textId="77777777" w:rsidR="00AD1037" w:rsidRPr="00220DC0" w:rsidRDefault="00AD1037" w:rsidP="00AD1037">
            <w:pPr>
              <w:ind w:right="-72"/>
              <w:jc w:val="right"/>
              <w:rPr>
                <w:rFonts w:ascii="Arial" w:hAnsi="Arial" w:cs="Arial"/>
                <w:sz w:val="12"/>
                <w:szCs w:val="12"/>
              </w:rPr>
            </w:pPr>
          </w:p>
        </w:tc>
        <w:tc>
          <w:tcPr>
            <w:tcW w:w="464" w:type="pct"/>
            <w:tcBorders>
              <w:top w:val="single" w:sz="4" w:space="0" w:color="auto"/>
            </w:tcBorders>
            <w:shd w:val="clear" w:color="auto" w:fill="auto"/>
            <w:vAlign w:val="bottom"/>
          </w:tcPr>
          <w:p w14:paraId="18AF2AAA" w14:textId="77777777" w:rsidR="00AD1037" w:rsidRPr="00220DC0" w:rsidRDefault="00AD1037" w:rsidP="00AD1037">
            <w:pPr>
              <w:ind w:right="-72"/>
              <w:jc w:val="right"/>
              <w:rPr>
                <w:rFonts w:ascii="Arial" w:hAnsi="Arial" w:cs="Arial"/>
                <w:sz w:val="12"/>
                <w:szCs w:val="12"/>
              </w:rPr>
            </w:pPr>
          </w:p>
        </w:tc>
      </w:tr>
      <w:tr w:rsidR="00AD1037" w:rsidRPr="00220DC0" w14:paraId="606050AB" w14:textId="77777777" w:rsidTr="007E0574">
        <w:tc>
          <w:tcPr>
            <w:tcW w:w="1659" w:type="pct"/>
          </w:tcPr>
          <w:p w14:paraId="2F84BBEE"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Net book value</w:t>
            </w:r>
          </w:p>
        </w:tc>
        <w:tc>
          <w:tcPr>
            <w:tcW w:w="464" w:type="pct"/>
            <w:tcBorders>
              <w:bottom w:val="single" w:sz="4" w:space="0" w:color="auto"/>
            </w:tcBorders>
            <w:shd w:val="clear" w:color="auto" w:fill="auto"/>
            <w:vAlign w:val="bottom"/>
          </w:tcPr>
          <w:p w14:paraId="122A726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675,452,488</w:t>
            </w:r>
          </w:p>
        </w:tc>
        <w:tc>
          <w:tcPr>
            <w:tcW w:w="464" w:type="pct"/>
            <w:tcBorders>
              <w:bottom w:val="single" w:sz="4" w:space="0" w:color="auto"/>
            </w:tcBorders>
            <w:shd w:val="clear" w:color="auto" w:fill="auto"/>
            <w:vAlign w:val="bottom"/>
          </w:tcPr>
          <w:p w14:paraId="0173A43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232,927,639</w:t>
            </w:r>
          </w:p>
        </w:tc>
        <w:tc>
          <w:tcPr>
            <w:tcW w:w="557" w:type="pct"/>
            <w:tcBorders>
              <w:bottom w:val="single" w:sz="4" w:space="0" w:color="auto"/>
            </w:tcBorders>
            <w:shd w:val="clear" w:color="auto" w:fill="auto"/>
            <w:vAlign w:val="bottom"/>
          </w:tcPr>
          <w:p w14:paraId="4C6EF6A4"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1,638,443,668</w:t>
            </w:r>
          </w:p>
        </w:tc>
        <w:tc>
          <w:tcPr>
            <w:tcW w:w="464" w:type="pct"/>
            <w:tcBorders>
              <w:bottom w:val="single" w:sz="4" w:space="0" w:color="auto"/>
            </w:tcBorders>
            <w:shd w:val="clear" w:color="auto" w:fill="auto"/>
            <w:vAlign w:val="bottom"/>
          </w:tcPr>
          <w:p w14:paraId="57F8E1A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28,520,931</w:t>
            </w:r>
          </w:p>
        </w:tc>
        <w:tc>
          <w:tcPr>
            <w:tcW w:w="464" w:type="pct"/>
            <w:tcBorders>
              <w:bottom w:val="single" w:sz="4" w:space="0" w:color="auto"/>
            </w:tcBorders>
            <w:shd w:val="clear" w:color="auto" w:fill="auto"/>
            <w:vAlign w:val="bottom"/>
          </w:tcPr>
          <w:p w14:paraId="01F65E9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38,402,434</w:t>
            </w:r>
          </w:p>
        </w:tc>
        <w:tc>
          <w:tcPr>
            <w:tcW w:w="464" w:type="pct"/>
            <w:tcBorders>
              <w:bottom w:val="single" w:sz="4" w:space="0" w:color="auto"/>
            </w:tcBorders>
            <w:shd w:val="clear" w:color="auto" w:fill="auto"/>
            <w:vAlign w:val="bottom"/>
          </w:tcPr>
          <w:p w14:paraId="6397E8A0"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tcBorders>
              <w:bottom w:val="single" w:sz="4" w:space="0" w:color="auto"/>
            </w:tcBorders>
            <w:shd w:val="clear" w:color="auto" w:fill="auto"/>
            <w:vAlign w:val="bottom"/>
          </w:tcPr>
          <w:p w14:paraId="55C4222F"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2,792,580,343</w:t>
            </w:r>
          </w:p>
        </w:tc>
      </w:tr>
    </w:tbl>
    <w:p w14:paraId="6A03AA07" w14:textId="77777777" w:rsidR="00235335" w:rsidRPr="00220DC0" w:rsidRDefault="00235335" w:rsidP="00235335">
      <w:pPr>
        <w:ind w:left="540" w:hanging="540"/>
        <w:jc w:val="both"/>
        <w:rPr>
          <w:rFonts w:ascii="Arial" w:hAnsi="Arial" w:cs="Arial"/>
          <w:sz w:val="20"/>
          <w:szCs w:val="20"/>
        </w:rPr>
      </w:pPr>
    </w:p>
    <w:p w14:paraId="299EBCB0" w14:textId="77777777" w:rsidR="00235335" w:rsidRPr="00220DC0" w:rsidRDefault="00235335" w:rsidP="00235335">
      <w:pPr>
        <w:ind w:left="540" w:hanging="540"/>
        <w:jc w:val="both"/>
        <w:rPr>
          <w:rFonts w:ascii="Arial" w:hAnsi="Arial" w:cs="Arial"/>
          <w:sz w:val="20"/>
          <w:szCs w:val="20"/>
        </w:rPr>
      </w:pPr>
      <w:r w:rsidRPr="00220DC0">
        <w:rPr>
          <w:rFonts w:ascii="Arial" w:hAnsi="Arial" w:cs="Arial"/>
          <w:sz w:val="20"/>
          <w:szCs w:val="20"/>
        </w:rPr>
        <w:br w:type="page"/>
      </w:r>
    </w:p>
    <w:tbl>
      <w:tblPr>
        <w:tblW w:w="4968" w:type="pct"/>
        <w:tblLook w:val="0000" w:firstRow="0" w:lastRow="0" w:firstColumn="0" w:lastColumn="0" w:noHBand="0" w:noVBand="0"/>
      </w:tblPr>
      <w:tblGrid>
        <w:gridCol w:w="5148"/>
        <w:gridCol w:w="1440"/>
        <w:gridCol w:w="1440"/>
        <w:gridCol w:w="1728"/>
        <w:gridCol w:w="1440"/>
        <w:gridCol w:w="1440"/>
        <w:gridCol w:w="1440"/>
        <w:gridCol w:w="1440"/>
      </w:tblGrid>
      <w:tr w:rsidR="00235335" w:rsidRPr="00220DC0" w14:paraId="7861FC76" w14:textId="77777777" w:rsidTr="007E0574">
        <w:tc>
          <w:tcPr>
            <w:tcW w:w="1659" w:type="pct"/>
          </w:tcPr>
          <w:p w14:paraId="49B9863A" w14:textId="77777777" w:rsidR="00235335" w:rsidRPr="00220DC0" w:rsidRDefault="00235335" w:rsidP="007E0574">
            <w:pPr>
              <w:ind w:left="27"/>
              <w:rPr>
                <w:rFonts w:ascii="Arial" w:hAnsi="Arial" w:cs="Arial"/>
                <w:b/>
                <w:bCs/>
                <w:sz w:val="20"/>
                <w:szCs w:val="20"/>
              </w:rPr>
            </w:pPr>
          </w:p>
        </w:tc>
        <w:tc>
          <w:tcPr>
            <w:tcW w:w="3341" w:type="pct"/>
            <w:gridSpan w:val="7"/>
            <w:tcBorders>
              <w:top w:val="single" w:sz="4" w:space="0" w:color="auto"/>
              <w:bottom w:val="single" w:sz="4" w:space="0" w:color="auto"/>
            </w:tcBorders>
            <w:shd w:val="clear" w:color="auto" w:fill="auto"/>
          </w:tcPr>
          <w:p w14:paraId="6D5F3430"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Consolidated</w:t>
            </w:r>
            <w:r w:rsidR="00334439" w:rsidRPr="00220DC0">
              <w:rPr>
                <w:rFonts w:ascii="Arial" w:hAnsi="Arial" w:cs="Arial"/>
                <w:b/>
                <w:bCs/>
                <w:sz w:val="20"/>
                <w:szCs w:val="20"/>
              </w:rPr>
              <w:t xml:space="preserve"> financial statements </w:t>
            </w:r>
          </w:p>
        </w:tc>
      </w:tr>
      <w:tr w:rsidR="00235335" w:rsidRPr="00220DC0" w14:paraId="51D27693" w14:textId="77777777" w:rsidTr="007E0574">
        <w:tc>
          <w:tcPr>
            <w:tcW w:w="1659" w:type="pct"/>
          </w:tcPr>
          <w:p w14:paraId="621F31C7" w14:textId="77777777" w:rsidR="00235335" w:rsidRPr="00220DC0" w:rsidRDefault="00235335" w:rsidP="007E0574">
            <w:pPr>
              <w:ind w:left="27"/>
              <w:rPr>
                <w:rFonts w:ascii="Arial" w:hAnsi="Arial" w:cs="Arial"/>
                <w:b/>
                <w:bCs/>
                <w:sz w:val="20"/>
                <w:szCs w:val="20"/>
              </w:rPr>
            </w:pPr>
          </w:p>
        </w:tc>
        <w:tc>
          <w:tcPr>
            <w:tcW w:w="464" w:type="pct"/>
            <w:tcBorders>
              <w:top w:val="single" w:sz="4" w:space="0" w:color="auto"/>
            </w:tcBorders>
          </w:tcPr>
          <w:p w14:paraId="61C58352" w14:textId="77777777" w:rsidR="00235335" w:rsidRPr="00220DC0" w:rsidRDefault="00235335" w:rsidP="007E0574">
            <w:pPr>
              <w:ind w:right="-72"/>
              <w:jc w:val="right"/>
              <w:rPr>
                <w:rFonts w:ascii="Arial" w:hAnsi="Arial" w:cs="Arial"/>
                <w:b/>
                <w:bCs/>
                <w:sz w:val="20"/>
                <w:szCs w:val="20"/>
              </w:rPr>
            </w:pPr>
          </w:p>
          <w:p w14:paraId="714BCD6F" w14:textId="77777777" w:rsidR="00235335" w:rsidRPr="00220DC0" w:rsidRDefault="00235335" w:rsidP="007E0574">
            <w:pPr>
              <w:ind w:right="-72"/>
              <w:jc w:val="right"/>
              <w:rPr>
                <w:rFonts w:ascii="Arial" w:hAnsi="Arial" w:cs="Arial"/>
                <w:b/>
                <w:bCs/>
                <w:sz w:val="20"/>
                <w:szCs w:val="20"/>
              </w:rPr>
            </w:pPr>
          </w:p>
          <w:p w14:paraId="041503B4" w14:textId="77777777" w:rsidR="00235335" w:rsidRPr="00220DC0" w:rsidRDefault="00235335" w:rsidP="007E0574">
            <w:pPr>
              <w:ind w:right="-72"/>
              <w:jc w:val="right"/>
              <w:rPr>
                <w:rFonts w:ascii="Arial" w:hAnsi="Arial" w:cs="Arial"/>
                <w:b/>
                <w:bCs/>
                <w:sz w:val="20"/>
                <w:szCs w:val="20"/>
              </w:rPr>
            </w:pPr>
          </w:p>
          <w:p w14:paraId="353BC4E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Patents</w:t>
            </w:r>
          </w:p>
        </w:tc>
        <w:tc>
          <w:tcPr>
            <w:tcW w:w="464" w:type="pct"/>
            <w:tcBorders>
              <w:top w:val="single" w:sz="4" w:space="0" w:color="auto"/>
            </w:tcBorders>
          </w:tcPr>
          <w:p w14:paraId="50FE2B82" w14:textId="77777777" w:rsidR="00235335" w:rsidRPr="00220DC0" w:rsidRDefault="00235335" w:rsidP="007E0574">
            <w:pPr>
              <w:ind w:right="-72"/>
              <w:jc w:val="right"/>
              <w:rPr>
                <w:rFonts w:ascii="Arial" w:hAnsi="Arial" w:cs="Arial"/>
                <w:b/>
                <w:bCs/>
                <w:sz w:val="20"/>
                <w:szCs w:val="20"/>
              </w:rPr>
            </w:pPr>
          </w:p>
          <w:p w14:paraId="41D806A6" w14:textId="77777777" w:rsidR="00235335" w:rsidRPr="00220DC0" w:rsidRDefault="00235335" w:rsidP="007E0574">
            <w:pPr>
              <w:ind w:right="-72"/>
              <w:jc w:val="right"/>
              <w:rPr>
                <w:rFonts w:ascii="Arial" w:hAnsi="Arial" w:cs="Arial"/>
                <w:b/>
                <w:bCs/>
                <w:sz w:val="20"/>
                <w:szCs w:val="20"/>
              </w:rPr>
            </w:pPr>
          </w:p>
          <w:p w14:paraId="1783E1C7" w14:textId="77777777" w:rsidR="00235335" w:rsidRPr="00220DC0" w:rsidRDefault="00235335" w:rsidP="007E0574">
            <w:pPr>
              <w:ind w:right="-72"/>
              <w:jc w:val="right"/>
              <w:rPr>
                <w:rFonts w:ascii="Arial" w:hAnsi="Arial" w:cs="Arial"/>
                <w:b/>
                <w:bCs/>
                <w:sz w:val="20"/>
                <w:szCs w:val="20"/>
              </w:rPr>
            </w:pPr>
          </w:p>
          <w:p w14:paraId="3979501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Brand</w:t>
            </w:r>
          </w:p>
        </w:tc>
        <w:tc>
          <w:tcPr>
            <w:tcW w:w="557" w:type="pct"/>
            <w:tcBorders>
              <w:top w:val="single" w:sz="4" w:space="0" w:color="auto"/>
            </w:tcBorders>
          </w:tcPr>
          <w:p w14:paraId="7E02FA37" w14:textId="77777777" w:rsidR="00235335" w:rsidRPr="00220DC0" w:rsidRDefault="00235335" w:rsidP="007E0574">
            <w:pPr>
              <w:ind w:right="-72"/>
              <w:jc w:val="right"/>
              <w:rPr>
                <w:rFonts w:ascii="Arial" w:hAnsi="Arial" w:cs="Arial"/>
                <w:b/>
                <w:bCs/>
                <w:sz w:val="20"/>
                <w:szCs w:val="20"/>
              </w:rPr>
            </w:pPr>
          </w:p>
          <w:p w14:paraId="53460B16" w14:textId="77777777" w:rsidR="00235335" w:rsidRPr="00220DC0" w:rsidRDefault="00235335" w:rsidP="007E0574">
            <w:pPr>
              <w:ind w:right="-72"/>
              <w:jc w:val="right"/>
              <w:rPr>
                <w:rFonts w:ascii="Arial" w:hAnsi="Arial" w:cs="Arial"/>
                <w:b/>
                <w:bCs/>
                <w:sz w:val="20"/>
                <w:szCs w:val="20"/>
              </w:rPr>
            </w:pPr>
          </w:p>
          <w:p w14:paraId="4124359E"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Right to use </w:t>
            </w:r>
            <w:r w:rsidRPr="00220DC0">
              <w:rPr>
                <w:rFonts w:ascii="Arial" w:hAnsi="Arial" w:cs="Arial"/>
                <w:b/>
                <w:bCs/>
                <w:spacing w:val="-6"/>
                <w:sz w:val="20"/>
                <w:szCs w:val="20"/>
              </w:rPr>
              <w:t>transmission line</w:t>
            </w:r>
          </w:p>
        </w:tc>
        <w:tc>
          <w:tcPr>
            <w:tcW w:w="464" w:type="pct"/>
            <w:tcBorders>
              <w:top w:val="single" w:sz="4" w:space="0" w:color="auto"/>
            </w:tcBorders>
          </w:tcPr>
          <w:p w14:paraId="2529B415"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 xml:space="preserve">Right to power purchase agreement </w:t>
            </w:r>
          </w:p>
        </w:tc>
        <w:tc>
          <w:tcPr>
            <w:tcW w:w="464" w:type="pct"/>
            <w:tcBorders>
              <w:top w:val="single" w:sz="4" w:space="0" w:color="auto"/>
            </w:tcBorders>
          </w:tcPr>
          <w:p w14:paraId="4BEE609F" w14:textId="77777777" w:rsidR="00235335" w:rsidRPr="00220DC0" w:rsidRDefault="00235335" w:rsidP="007E0574">
            <w:pPr>
              <w:ind w:right="-72"/>
              <w:jc w:val="right"/>
              <w:rPr>
                <w:rFonts w:ascii="Arial" w:hAnsi="Arial" w:cs="Arial"/>
                <w:b/>
                <w:bCs/>
                <w:sz w:val="20"/>
                <w:szCs w:val="20"/>
              </w:rPr>
            </w:pPr>
          </w:p>
          <w:p w14:paraId="12FD892F" w14:textId="77777777" w:rsidR="00235335" w:rsidRPr="00220DC0" w:rsidRDefault="00235335" w:rsidP="007E0574">
            <w:pPr>
              <w:ind w:right="-72"/>
              <w:jc w:val="right"/>
              <w:rPr>
                <w:rFonts w:ascii="Arial" w:hAnsi="Arial" w:cs="Arial"/>
                <w:b/>
                <w:bCs/>
                <w:sz w:val="20"/>
                <w:szCs w:val="20"/>
              </w:rPr>
            </w:pPr>
          </w:p>
          <w:p w14:paraId="23848640"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Computer software</w:t>
            </w:r>
          </w:p>
        </w:tc>
        <w:tc>
          <w:tcPr>
            <w:tcW w:w="464" w:type="pct"/>
            <w:tcBorders>
              <w:top w:val="single" w:sz="4" w:space="0" w:color="auto"/>
            </w:tcBorders>
            <w:vAlign w:val="bottom"/>
          </w:tcPr>
          <w:p w14:paraId="2E1F053D"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Intangible assets under development</w:t>
            </w:r>
          </w:p>
        </w:tc>
        <w:tc>
          <w:tcPr>
            <w:tcW w:w="464" w:type="pct"/>
            <w:tcBorders>
              <w:top w:val="single" w:sz="4" w:space="0" w:color="auto"/>
            </w:tcBorders>
          </w:tcPr>
          <w:p w14:paraId="7718D3A4" w14:textId="77777777" w:rsidR="00235335" w:rsidRPr="00220DC0" w:rsidRDefault="00235335" w:rsidP="007E0574">
            <w:pPr>
              <w:ind w:right="-72"/>
              <w:jc w:val="right"/>
              <w:rPr>
                <w:rFonts w:ascii="Arial" w:hAnsi="Arial" w:cs="Arial"/>
                <w:b/>
                <w:bCs/>
                <w:sz w:val="20"/>
                <w:szCs w:val="20"/>
              </w:rPr>
            </w:pPr>
          </w:p>
          <w:p w14:paraId="0E7C3CA8" w14:textId="77777777" w:rsidR="00235335" w:rsidRPr="00220DC0" w:rsidRDefault="00235335" w:rsidP="007E0574">
            <w:pPr>
              <w:ind w:right="-72"/>
              <w:jc w:val="right"/>
              <w:rPr>
                <w:rFonts w:ascii="Arial" w:hAnsi="Arial" w:cs="Arial"/>
                <w:b/>
                <w:bCs/>
                <w:sz w:val="20"/>
                <w:szCs w:val="20"/>
              </w:rPr>
            </w:pPr>
          </w:p>
          <w:p w14:paraId="4F2FB918" w14:textId="77777777" w:rsidR="00235335" w:rsidRPr="00220DC0" w:rsidRDefault="00235335" w:rsidP="007E0574">
            <w:pPr>
              <w:ind w:right="-72"/>
              <w:jc w:val="right"/>
              <w:rPr>
                <w:rFonts w:ascii="Arial" w:hAnsi="Arial" w:cs="Arial"/>
                <w:b/>
                <w:bCs/>
                <w:sz w:val="20"/>
                <w:szCs w:val="20"/>
              </w:rPr>
            </w:pPr>
          </w:p>
          <w:p w14:paraId="74DCB32B"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Total</w:t>
            </w:r>
          </w:p>
        </w:tc>
      </w:tr>
      <w:tr w:rsidR="00235335" w:rsidRPr="00220DC0" w14:paraId="488F6B1C" w14:textId="77777777" w:rsidTr="007E0574">
        <w:tc>
          <w:tcPr>
            <w:tcW w:w="1659" w:type="pct"/>
          </w:tcPr>
          <w:p w14:paraId="121BCC48" w14:textId="77777777" w:rsidR="00235335" w:rsidRPr="00220DC0" w:rsidRDefault="00235335" w:rsidP="007E0574">
            <w:pPr>
              <w:ind w:left="27"/>
              <w:rPr>
                <w:rFonts w:ascii="Arial" w:hAnsi="Arial" w:cs="Arial"/>
                <w:sz w:val="20"/>
                <w:szCs w:val="20"/>
              </w:rPr>
            </w:pPr>
          </w:p>
        </w:tc>
        <w:tc>
          <w:tcPr>
            <w:tcW w:w="464" w:type="pct"/>
            <w:tcBorders>
              <w:bottom w:val="single" w:sz="4" w:space="0" w:color="auto"/>
            </w:tcBorders>
            <w:shd w:val="clear" w:color="auto" w:fill="auto"/>
          </w:tcPr>
          <w:p w14:paraId="4F78A8B1"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62EC7387"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557" w:type="pct"/>
            <w:tcBorders>
              <w:bottom w:val="single" w:sz="4" w:space="0" w:color="auto"/>
            </w:tcBorders>
            <w:shd w:val="clear" w:color="auto" w:fill="auto"/>
          </w:tcPr>
          <w:p w14:paraId="2418EB18"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6AFFC485"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7123031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tcPr>
          <w:p w14:paraId="673BB02C"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c>
          <w:tcPr>
            <w:tcW w:w="464" w:type="pct"/>
            <w:tcBorders>
              <w:bottom w:val="single" w:sz="4" w:space="0" w:color="auto"/>
            </w:tcBorders>
            <w:shd w:val="clear" w:color="auto" w:fill="auto"/>
          </w:tcPr>
          <w:p w14:paraId="77E2882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r>
      <w:tr w:rsidR="00235335" w:rsidRPr="00220DC0" w14:paraId="5EA21C15" w14:textId="77777777" w:rsidTr="007E0574">
        <w:tc>
          <w:tcPr>
            <w:tcW w:w="1659" w:type="pct"/>
          </w:tcPr>
          <w:p w14:paraId="410CEAB6" w14:textId="77777777" w:rsidR="00235335" w:rsidRPr="00220DC0" w:rsidRDefault="00235335" w:rsidP="007E0574">
            <w:pPr>
              <w:ind w:left="27"/>
              <w:rPr>
                <w:rFonts w:ascii="Arial" w:hAnsi="Arial" w:cs="Arial"/>
                <w:b/>
                <w:bCs/>
                <w:sz w:val="20"/>
                <w:szCs w:val="20"/>
              </w:rPr>
            </w:pPr>
          </w:p>
        </w:tc>
        <w:tc>
          <w:tcPr>
            <w:tcW w:w="464" w:type="pct"/>
            <w:tcBorders>
              <w:top w:val="single" w:sz="4" w:space="0" w:color="auto"/>
            </w:tcBorders>
            <w:shd w:val="clear" w:color="auto" w:fill="FAFAFA"/>
          </w:tcPr>
          <w:p w14:paraId="27952448"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FAFAFA"/>
          </w:tcPr>
          <w:p w14:paraId="1F9DA1AB" w14:textId="77777777" w:rsidR="00235335" w:rsidRPr="00220DC0" w:rsidRDefault="00235335" w:rsidP="007E0574">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7D4FE9D8"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7DCB03AB"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7058AF3B"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FAFAFA"/>
          </w:tcPr>
          <w:p w14:paraId="15474ADF" w14:textId="77777777" w:rsidR="00235335" w:rsidRPr="00220DC0"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6B0FF7CB" w14:textId="77777777" w:rsidR="00235335" w:rsidRPr="00220DC0" w:rsidRDefault="00235335" w:rsidP="007E0574">
            <w:pPr>
              <w:ind w:right="-72"/>
              <w:jc w:val="right"/>
              <w:rPr>
                <w:rFonts w:ascii="Arial" w:hAnsi="Arial" w:cs="Arial"/>
                <w:sz w:val="20"/>
                <w:szCs w:val="20"/>
              </w:rPr>
            </w:pPr>
          </w:p>
        </w:tc>
      </w:tr>
      <w:tr w:rsidR="00235335" w:rsidRPr="00220DC0" w14:paraId="09579BFE" w14:textId="77777777" w:rsidTr="007E0574">
        <w:tc>
          <w:tcPr>
            <w:tcW w:w="1659" w:type="pct"/>
          </w:tcPr>
          <w:p w14:paraId="0C1C3CDB" w14:textId="77777777" w:rsidR="00235335" w:rsidRPr="00220DC0" w:rsidRDefault="00235335" w:rsidP="007E0574">
            <w:pPr>
              <w:rPr>
                <w:rFonts w:ascii="Arial" w:hAnsi="Arial" w:cs="Arial"/>
                <w:b/>
                <w:bCs/>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2021</w:t>
            </w:r>
          </w:p>
        </w:tc>
        <w:tc>
          <w:tcPr>
            <w:tcW w:w="464" w:type="pct"/>
            <w:shd w:val="clear" w:color="auto" w:fill="FAFAFA"/>
          </w:tcPr>
          <w:p w14:paraId="32574E43" w14:textId="77777777" w:rsidR="00235335" w:rsidRPr="00220DC0" w:rsidRDefault="00235335" w:rsidP="007E0574">
            <w:pPr>
              <w:ind w:right="-72"/>
              <w:jc w:val="right"/>
              <w:rPr>
                <w:rFonts w:ascii="Arial" w:hAnsi="Arial" w:cs="Arial"/>
                <w:sz w:val="20"/>
                <w:szCs w:val="20"/>
              </w:rPr>
            </w:pPr>
          </w:p>
        </w:tc>
        <w:tc>
          <w:tcPr>
            <w:tcW w:w="464" w:type="pct"/>
            <w:shd w:val="clear" w:color="auto" w:fill="FAFAFA"/>
          </w:tcPr>
          <w:p w14:paraId="5A623CBA" w14:textId="77777777" w:rsidR="00235335" w:rsidRPr="00220DC0" w:rsidRDefault="00235335" w:rsidP="007E0574">
            <w:pPr>
              <w:ind w:right="-72"/>
              <w:jc w:val="right"/>
              <w:rPr>
                <w:rFonts w:ascii="Arial" w:hAnsi="Arial" w:cs="Arial"/>
                <w:sz w:val="20"/>
                <w:szCs w:val="20"/>
              </w:rPr>
            </w:pPr>
          </w:p>
        </w:tc>
        <w:tc>
          <w:tcPr>
            <w:tcW w:w="557" w:type="pct"/>
            <w:shd w:val="clear" w:color="auto" w:fill="FAFAFA"/>
            <w:vAlign w:val="bottom"/>
          </w:tcPr>
          <w:p w14:paraId="05C083FD" w14:textId="77777777" w:rsidR="00235335" w:rsidRPr="00220DC0" w:rsidRDefault="00235335" w:rsidP="007E0574">
            <w:pPr>
              <w:ind w:right="-72"/>
              <w:jc w:val="right"/>
              <w:rPr>
                <w:rFonts w:ascii="Arial" w:hAnsi="Arial" w:cs="Arial"/>
                <w:sz w:val="20"/>
                <w:szCs w:val="20"/>
              </w:rPr>
            </w:pPr>
          </w:p>
        </w:tc>
        <w:tc>
          <w:tcPr>
            <w:tcW w:w="464" w:type="pct"/>
            <w:shd w:val="clear" w:color="auto" w:fill="FAFAFA"/>
            <w:vAlign w:val="bottom"/>
          </w:tcPr>
          <w:p w14:paraId="45944146" w14:textId="77777777" w:rsidR="00235335" w:rsidRPr="00220DC0" w:rsidRDefault="00235335" w:rsidP="007E0574">
            <w:pPr>
              <w:ind w:right="-72"/>
              <w:jc w:val="right"/>
              <w:rPr>
                <w:rFonts w:ascii="Arial" w:hAnsi="Arial" w:cs="Arial"/>
                <w:sz w:val="20"/>
                <w:szCs w:val="20"/>
              </w:rPr>
            </w:pPr>
          </w:p>
        </w:tc>
        <w:tc>
          <w:tcPr>
            <w:tcW w:w="464" w:type="pct"/>
            <w:shd w:val="clear" w:color="auto" w:fill="FAFAFA"/>
            <w:vAlign w:val="bottom"/>
          </w:tcPr>
          <w:p w14:paraId="6398F564" w14:textId="77777777" w:rsidR="00235335" w:rsidRPr="00220DC0" w:rsidRDefault="00235335" w:rsidP="007E0574">
            <w:pPr>
              <w:ind w:right="-72"/>
              <w:jc w:val="right"/>
              <w:rPr>
                <w:rFonts w:ascii="Arial" w:hAnsi="Arial" w:cs="Arial"/>
                <w:sz w:val="20"/>
                <w:szCs w:val="20"/>
              </w:rPr>
            </w:pPr>
          </w:p>
        </w:tc>
        <w:tc>
          <w:tcPr>
            <w:tcW w:w="464" w:type="pct"/>
            <w:shd w:val="clear" w:color="auto" w:fill="FAFAFA"/>
          </w:tcPr>
          <w:p w14:paraId="7E0AEACB" w14:textId="77777777" w:rsidR="00235335" w:rsidRPr="00220DC0" w:rsidRDefault="00235335" w:rsidP="007E0574">
            <w:pPr>
              <w:ind w:right="-72"/>
              <w:jc w:val="right"/>
              <w:rPr>
                <w:rFonts w:ascii="Arial" w:hAnsi="Arial" w:cs="Arial"/>
                <w:sz w:val="20"/>
                <w:szCs w:val="20"/>
              </w:rPr>
            </w:pPr>
          </w:p>
        </w:tc>
        <w:tc>
          <w:tcPr>
            <w:tcW w:w="464" w:type="pct"/>
            <w:shd w:val="clear" w:color="auto" w:fill="FAFAFA"/>
            <w:vAlign w:val="bottom"/>
          </w:tcPr>
          <w:p w14:paraId="03DE7C6A" w14:textId="77777777" w:rsidR="00235335" w:rsidRPr="00220DC0" w:rsidRDefault="00235335" w:rsidP="007E0574">
            <w:pPr>
              <w:ind w:right="-72"/>
              <w:jc w:val="right"/>
              <w:rPr>
                <w:rFonts w:ascii="Arial" w:hAnsi="Arial" w:cs="Arial"/>
                <w:sz w:val="20"/>
                <w:szCs w:val="20"/>
              </w:rPr>
            </w:pPr>
          </w:p>
        </w:tc>
      </w:tr>
      <w:tr w:rsidR="00AD1037" w:rsidRPr="00220DC0" w14:paraId="0CDBB097" w14:textId="77777777" w:rsidTr="007E0574">
        <w:tc>
          <w:tcPr>
            <w:tcW w:w="1659" w:type="pct"/>
          </w:tcPr>
          <w:p w14:paraId="01081C92"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Cost</w:t>
            </w:r>
          </w:p>
        </w:tc>
        <w:tc>
          <w:tcPr>
            <w:tcW w:w="464" w:type="pct"/>
            <w:shd w:val="clear" w:color="auto" w:fill="FAFAFA"/>
            <w:vAlign w:val="bottom"/>
          </w:tcPr>
          <w:p w14:paraId="2F3CB07B"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795,544,488</w:t>
            </w:r>
          </w:p>
        </w:tc>
        <w:tc>
          <w:tcPr>
            <w:tcW w:w="464" w:type="pct"/>
            <w:shd w:val="clear" w:color="auto" w:fill="FAFAFA"/>
            <w:vAlign w:val="bottom"/>
          </w:tcPr>
          <w:p w14:paraId="464B354D"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274,390,965</w:t>
            </w:r>
          </w:p>
        </w:tc>
        <w:tc>
          <w:tcPr>
            <w:tcW w:w="557" w:type="pct"/>
            <w:shd w:val="clear" w:color="auto" w:fill="FAFAFA"/>
            <w:vAlign w:val="bottom"/>
          </w:tcPr>
          <w:p w14:paraId="4E48AF6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1,909,027,526</w:t>
            </w:r>
          </w:p>
        </w:tc>
        <w:tc>
          <w:tcPr>
            <w:tcW w:w="464" w:type="pct"/>
            <w:shd w:val="clear" w:color="auto" w:fill="FAFAFA"/>
            <w:vAlign w:val="bottom"/>
          </w:tcPr>
          <w:p w14:paraId="557E4EF9" w14:textId="77777777" w:rsidR="00AD1037" w:rsidRPr="00220DC0" w:rsidRDefault="00AD1037" w:rsidP="00AD1037">
            <w:pPr>
              <w:ind w:right="-72"/>
              <w:jc w:val="right"/>
              <w:rPr>
                <w:rFonts w:ascii="Arial" w:hAnsi="Arial" w:cs="Arial"/>
                <w:sz w:val="20"/>
                <w:szCs w:val="20"/>
                <w:lang w:val="en-US"/>
              </w:rPr>
            </w:pPr>
            <w:r w:rsidRPr="00220DC0">
              <w:rPr>
                <w:rFonts w:ascii="Arial" w:hAnsi="Arial" w:cs="Arial"/>
                <w:sz w:val="20"/>
                <w:szCs w:val="20"/>
                <w:lang w:val="en-US"/>
              </w:rPr>
              <w:t>42,461,197</w:t>
            </w:r>
          </w:p>
        </w:tc>
        <w:tc>
          <w:tcPr>
            <w:tcW w:w="464" w:type="pct"/>
            <w:shd w:val="clear" w:color="auto" w:fill="FAFAFA"/>
            <w:vAlign w:val="bottom"/>
          </w:tcPr>
          <w:p w14:paraId="69A87BA6"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61,363,674</w:t>
            </w:r>
          </w:p>
        </w:tc>
        <w:tc>
          <w:tcPr>
            <w:tcW w:w="464" w:type="pct"/>
            <w:shd w:val="clear" w:color="auto" w:fill="FAFAFA"/>
            <w:vAlign w:val="bottom"/>
          </w:tcPr>
          <w:p w14:paraId="7F9C7D4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shd w:val="clear" w:color="auto" w:fill="FAFAFA"/>
            <w:vAlign w:val="bottom"/>
          </w:tcPr>
          <w:p w14:paraId="317FBF5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3,261,621,033</w:t>
            </w:r>
          </w:p>
        </w:tc>
      </w:tr>
      <w:tr w:rsidR="00AD1037" w:rsidRPr="00220DC0" w14:paraId="58B8F398" w14:textId="77777777" w:rsidTr="007E0574">
        <w:tc>
          <w:tcPr>
            <w:tcW w:w="1659" w:type="pct"/>
          </w:tcPr>
          <w:p w14:paraId="631257BC" w14:textId="77777777" w:rsidR="00AD1037" w:rsidRPr="00220DC0" w:rsidRDefault="00AD1037" w:rsidP="00AD1037">
            <w:pPr>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464" w:type="pct"/>
            <w:tcBorders>
              <w:bottom w:val="single" w:sz="4" w:space="0" w:color="auto"/>
            </w:tcBorders>
            <w:shd w:val="clear" w:color="auto" w:fill="FAFAFA"/>
            <w:vAlign w:val="bottom"/>
          </w:tcPr>
          <w:p w14:paraId="51BCC10E"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(120,092,000)</w:t>
            </w:r>
          </w:p>
        </w:tc>
        <w:tc>
          <w:tcPr>
            <w:tcW w:w="464" w:type="pct"/>
            <w:tcBorders>
              <w:bottom w:val="single" w:sz="4" w:space="0" w:color="auto"/>
            </w:tcBorders>
            <w:shd w:val="clear" w:color="auto" w:fill="FAFAFA"/>
            <w:vAlign w:val="bottom"/>
          </w:tcPr>
          <w:p w14:paraId="5147164B"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(41,463,326)</w:t>
            </w:r>
          </w:p>
        </w:tc>
        <w:tc>
          <w:tcPr>
            <w:tcW w:w="557" w:type="pct"/>
            <w:tcBorders>
              <w:bottom w:val="single" w:sz="4" w:space="0" w:color="auto"/>
            </w:tcBorders>
            <w:shd w:val="clear" w:color="auto" w:fill="FAFAFA"/>
            <w:vAlign w:val="bottom"/>
          </w:tcPr>
          <w:p w14:paraId="2F2F1DC7"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(270,583,858)</w:t>
            </w:r>
          </w:p>
        </w:tc>
        <w:tc>
          <w:tcPr>
            <w:tcW w:w="464" w:type="pct"/>
            <w:tcBorders>
              <w:bottom w:val="single" w:sz="4" w:space="0" w:color="auto"/>
            </w:tcBorders>
            <w:shd w:val="clear" w:color="auto" w:fill="FAFAFA"/>
            <w:vAlign w:val="bottom"/>
          </w:tcPr>
          <w:p w14:paraId="3D962FA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(13,940,266)</w:t>
            </w:r>
          </w:p>
        </w:tc>
        <w:tc>
          <w:tcPr>
            <w:tcW w:w="464" w:type="pct"/>
            <w:tcBorders>
              <w:bottom w:val="single" w:sz="4" w:space="0" w:color="auto"/>
            </w:tcBorders>
            <w:shd w:val="clear" w:color="auto" w:fill="FAFAFA"/>
            <w:vAlign w:val="bottom"/>
          </w:tcPr>
          <w:p w14:paraId="45AF547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(22,961,240)</w:t>
            </w:r>
          </w:p>
        </w:tc>
        <w:tc>
          <w:tcPr>
            <w:tcW w:w="464" w:type="pct"/>
            <w:tcBorders>
              <w:bottom w:val="single" w:sz="4" w:space="0" w:color="auto"/>
            </w:tcBorders>
            <w:shd w:val="clear" w:color="auto" w:fill="FAFAFA"/>
            <w:vAlign w:val="bottom"/>
          </w:tcPr>
          <w:p w14:paraId="72482C8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w:t>
            </w:r>
          </w:p>
        </w:tc>
        <w:tc>
          <w:tcPr>
            <w:tcW w:w="464" w:type="pct"/>
            <w:tcBorders>
              <w:bottom w:val="single" w:sz="4" w:space="0" w:color="auto"/>
            </w:tcBorders>
            <w:shd w:val="clear" w:color="auto" w:fill="FAFAFA"/>
            <w:vAlign w:val="bottom"/>
          </w:tcPr>
          <w:p w14:paraId="55E1F676"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(469,040,690)</w:t>
            </w:r>
          </w:p>
        </w:tc>
      </w:tr>
      <w:tr w:rsidR="00AD1037" w:rsidRPr="00220DC0" w14:paraId="1F96D4E7" w14:textId="77777777" w:rsidTr="007E0574">
        <w:tc>
          <w:tcPr>
            <w:tcW w:w="1659" w:type="pct"/>
          </w:tcPr>
          <w:p w14:paraId="4A65E92E" w14:textId="77777777" w:rsidR="00AD1037" w:rsidRPr="00220DC0" w:rsidRDefault="00AD1037" w:rsidP="00AD1037">
            <w:pPr>
              <w:rPr>
                <w:rFonts w:ascii="Arial" w:hAnsi="Arial" w:cs="Arial"/>
                <w:sz w:val="12"/>
                <w:szCs w:val="12"/>
              </w:rPr>
            </w:pPr>
          </w:p>
        </w:tc>
        <w:tc>
          <w:tcPr>
            <w:tcW w:w="464" w:type="pct"/>
            <w:tcBorders>
              <w:top w:val="single" w:sz="4" w:space="0" w:color="auto"/>
            </w:tcBorders>
            <w:shd w:val="clear" w:color="auto" w:fill="FAFAFA"/>
          </w:tcPr>
          <w:p w14:paraId="42AF772E"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607C0802"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114C2EF0"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2B16A7B"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5B4EBA7D"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76552406"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B53F97C" w14:textId="77777777" w:rsidR="00AD1037" w:rsidRPr="00220DC0" w:rsidRDefault="00AD1037" w:rsidP="00AD1037">
            <w:pPr>
              <w:ind w:right="-72"/>
              <w:jc w:val="right"/>
              <w:rPr>
                <w:rFonts w:ascii="Arial" w:hAnsi="Arial" w:cs="Arial"/>
                <w:sz w:val="20"/>
                <w:szCs w:val="20"/>
              </w:rPr>
            </w:pPr>
          </w:p>
        </w:tc>
      </w:tr>
      <w:tr w:rsidR="00AD1037" w:rsidRPr="00220DC0" w14:paraId="697B4375" w14:textId="77777777" w:rsidTr="007E0574">
        <w:tc>
          <w:tcPr>
            <w:tcW w:w="1659" w:type="pct"/>
          </w:tcPr>
          <w:p w14:paraId="78726700"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Net book value</w:t>
            </w:r>
          </w:p>
        </w:tc>
        <w:tc>
          <w:tcPr>
            <w:tcW w:w="464" w:type="pct"/>
            <w:tcBorders>
              <w:bottom w:val="single" w:sz="4" w:space="0" w:color="auto"/>
            </w:tcBorders>
            <w:shd w:val="clear" w:color="auto" w:fill="FAFAFA"/>
            <w:vAlign w:val="bottom"/>
          </w:tcPr>
          <w:p w14:paraId="57E656F8"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675,452,488</w:t>
            </w:r>
          </w:p>
        </w:tc>
        <w:tc>
          <w:tcPr>
            <w:tcW w:w="464" w:type="pct"/>
            <w:tcBorders>
              <w:bottom w:val="single" w:sz="4" w:space="0" w:color="auto"/>
            </w:tcBorders>
            <w:shd w:val="clear" w:color="auto" w:fill="FAFAFA"/>
            <w:vAlign w:val="bottom"/>
          </w:tcPr>
          <w:p w14:paraId="3AA35E8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232,927,639</w:t>
            </w:r>
          </w:p>
        </w:tc>
        <w:tc>
          <w:tcPr>
            <w:tcW w:w="557" w:type="pct"/>
            <w:tcBorders>
              <w:bottom w:val="single" w:sz="4" w:space="0" w:color="auto"/>
            </w:tcBorders>
            <w:shd w:val="clear" w:color="auto" w:fill="FAFAFA"/>
            <w:vAlign w:val="bottom"/>
          </w:tcPr>
          <w:p w14:paraId="286F4E18"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1,638,443,668</w:t>
            </w:r>
          </w:p>
        </w:tc>
        <w:tc>
          <w:tcPr>
            <w:tcW w:w="464" w:type="pct"/>
            <w:tcBorders>
              <w:bottom w:val="single" w:sz="4" w:space="0" w:color="auto"/>
            </w:tcBorders>
            <w:shd w:val="clear" w:color="auto" w:fill="FAFAFA"/>
            <w:vAlign w:val="bottom"/>
          </w:tcPr>
          <w:p w14:paraId="5113C6C2"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28,520,931</w:t>
            </w:r>
          </w:p>
        </w:tc>
        <w:tc>
          <w:tcPr>
            <w:tcW w:w="464" w:type="pct"/>
            <w:tcBorders>
              <w:bottom w:val="single" w:sz="4" w:space="0" w:color="auto"/>
            </w:tcBorders>
            <w:shd w:val="clear" w:color="auto" w:fill="FAFAFA"/>
            <w:vAlign w:val="bottom"/>
          </w:tcPr>
          <w:p w14:paraId="7EBCEAB9"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38,402,434</w:t>
            </w:r>
          </w:p>
        </w:tc>
        <w:tc>
          <w:tcPr>
            <w:tcW w:w="464" w:type="pct"/>
            <w:tcBorders>
              <w:bottom w:val="single" w:sz="4" w:space="0" w:color="auto"/>
            </w:tcBorders>
            <w:shd w:val="clear" w:color="auto" w:fill="FAFAFA"/>
            <w:vAlign w:val="bottom"/>
          </w:tcPr>
          <w:p w14:paraId="3085AAC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tcBorders>
              <w:bottom w:val="single" w:sz="4" w:space="0" w:color="auto"/>
            </w:tcBorders>
            <w:shd w:val="clear" w:color="auto" w:fill="FAFAFA"/>
            <w:vAlign w:val="bottom"/>
          </w:tcPr>
          <w:p w14:paraId="12F5599B"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2,792,580,343</w:t>
            </w:r>
          </w:p>
        </w:tc>
      </w:tr>
      <w:tr w:rsidR="00AD1037" w:rsidRPr="00220DC0" w14:paraId="5B84F165" w14:textId="77777777" w:rsidTr="007E0574">
        <w:tc>
          <w:tcPr>
            <w:tcW w:w="1659" w:type="pct"/>
          </w:tcPr>
          <w:p w14:paraId="38D7C987" w14:textId="77777777" w:rsidR="00AD1037" w:rsidRPr="00220DC0" w:rsidRDefault="00AD1037" w:rsidP="00AD1037">
            <w:pPr>
              <w:jc w:val="both"/>
              <w:rPr>
                <w:rFonts w:ascii="Arial" w:hAnsi="Arial" w:cs="Arial"/>
                <w:sz w:val="20"/>
                <w:szCs w:val="20"/>
              </w:rPr>
            </w:pPr>
          </w:p>
        </w:tc>
        <w:tc>
          <w:tcPr>
            <w:tcW w:w="464" w:type="pct"/>
            <w:tcBorders>
              <w:top w:val="single" w:sz="4" w:space="0" w:color="auto"/>
            </w:tcBorders>
            <w:shd w:val="clear" w:color="auto" w:fill="FAFAFA"/>
          </w:tcPr>
          <w:p w14:paraId="495B1AB5"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471C635A"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271C461E"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02BABF40"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51479F44"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43B5C334"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2F0E8805" w14:textId="77777777" w:rsidR="00AD1037" w:rsidRPr="00220DC0" w:rsidRDefault="00AD1037" w:rsidP="00AD1037">
            <w:pPr>
              <w:ind w:right="-72"/>
              <w:jc w:val="right"/>
              <w:rPr>
                <w:rFonts w:ascii="Arial" w:hAnsi="Arial" w:cs="Arial"/>
                <w:sz w:val="20"/>
                <w:szCs w:val="20"/>
              </w:rPr>
            </w:pPr>
          </w:p>
        </w:tc>
      </w:tr>
      <w:tr w:rsidR="00AD1037" w:rsidRPr="00220DC0" w14:paraId="78FAC1E5" w14:textId="77777777" w:rsidTr="007E0574">
        <w:tc>
          <w:tcPr>
            <w:tcW w:w="1659" w:type="pct"/>
          </w:tcPr>
          <w:p w14:paraId="162D97C5" w14:textId="77777777" w:rsidR="00AD1037" w:rsidRPr="00220DC0" w:rsidRDefault="00AD1037" w:rsidP="00AD1037">
            <w:pPr>
              <w:jc w:val="both"/>
              <w:rPr>
                <w:rFonts w:ascii="Arial" w:hAnsi="Arial" w:cs="Arial"/>
                <w:sz w:val="20"/>
                <w:szCs w:val="20"/>
              </w:rPr>
            </w:pPr>
            <w:r w:rsidRPr="00220DC0">
              <w:rPr>
                <w:rFonts w:ascii="Arial" w:hAnsi="Arial" w:cs="Arial"/>
                <w:b/>
                <w:bCs/>
                <w:sz w:val="20"/>
                <w:szCs w:val="20"/>
              </w:rPr>
              <w:t>For the year ended 31 December 2021</w:t>
            </w:r>
          </w:p>
        </w:tc>
        <w:tc>
          <w:tcPr>
            <w:tcW w:w="464" w:type="pct"/>
            <w:shd w:val="clear" w:color="auto" w:fill="FAFAFA"/>
          </w:tcPr>
          <w:p w14:paraId="6E241F81" w14:textId="77777777" w:rsidR="00AD1037" w:rsidRPr="00220DC0" w:rsidRDefault="00AD1037" w:rsidP="00AD1037">
            <w:pPr>
              <w:ind w:right="-72"/>
              <w:jc w:val="right"/>
              <w:rPr>
                <w:rFonts w:ascii="Arial" w:hAnsi="Arial" w:cs="Arial"/>
                <w:sz w:val="20"/>
                <w:szCs w:val="20"/>
              </w:rPr>
            </w:pPr>
          </w:p>
        </w:tc>
        <w:tc>
          <w:tcPr>
            <w:tcW w:w="464" w:type="pct"/>
            <w:shd w:val="clear" w:color="auto" w:fill="FAFAFA"/>
          </w:tcPr>
          <w:p w14:paraId="7AD987E1" w14:textId="77777777" w:rsidR="00AD1037" w:rsidRPr="00220DC0" w:rsidRDefault="00AD1037" w:rsidP="00AD1037">
            <w:pPr>
              <w:ind w:right="-72"/>
              <w:jc w:val="right"/>
              <w:rPr>
                <w:rFonts w:ascii="Arial" w:hAnsi="Arial" w:cs="Arial"/>
                <w:sz w:val="20"/>
                <w:szCs w:val="20"/>
              </w:rPr>
            </w:pPr>
          </w:p>
        </w:tc>
        <w:tc>
          <w:tcPr>
            <w:tcW w:w="557" w:type="pct"/>
            <w:shd w:val="clear" w:color="auto" w:fill="FAFAFA"/>
            <w:vAlign w:val="bottom"/>
          </w:tcPr>
          <w:p w14:paraId="063EB1DC"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2E3A06C9"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032319E6" w14:textId="77777777" w:rsidR="00AD1037" w:rsidRPr="00220DC0" w:rsidRDefault="00AD1037" w:rsidP="00AD1037">
            <w:pPr>
              <w:ind w:right="-72"/>
              <w:jc w:val="right"/>
              <w:rPr>
                <w:rFonts w:ascii="Arial" w:hAnsi="Arial" w:cs="Arial"/>
                <w:sz w:val="20"/>
                <w:szCs w:val="20"/>
              </w:rPr>
            </w:pPr>
          </w:p>
        </w:tc>
        <w:tc>
          <w:tcPr>
            <w:tcW w:w="464" w:type="pct"/>
            <w:shd w:val="clear" w:color="auto" w:fill="FAFAFA"/>
          </w:tcPr>
          <w:p w14:paraId="74A54DF7"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04ACEC88" w14:textId="77777777" w:rsidR="00AD1037" w:rsidRPr="00220DC0" w:rsidRDefault="00AD1037" w:rsidP="00AD1037">
            <w:pPr>
              <w:ind w:right="-72"/>
              <w:jc w:val="right"/>
              <w:rPr>
                <w:rFonts w:ascii="Arial" w:hAnsi="Arial" w:cs="Arial"/>
                <w:sz w:val="20"/>
                <w:szCs w:val="20"/>
              </w:rPr>
            </w:pPr>
          </w:p>
        </w:tc>
      </w:tr>
      <w:tr w:rsidR="00AD1037" w:rsidRPr="00220DC0" w14:paraId="343A1DCB" w14:textId="77777777" w:rsidTr="007E0574">
        <w:tc>
          <w:tcPr>
            <w:tcW w:w="1659" w:type="pct"/>
          </w:tcPr>
          <w:p w14:paraId="46ED59A3" w14:textId="77777777" w:rsidR="00AD1037" w:rsidRPr="00220DC0" w:rsidRDefault="00AD1037" w:rsidP="00AD1037">
            <w:pPr>
              <w:jc w:val="both"/>
              <w:rPr>
                <w:rFonts w:ascii="Arial" w:hAnsi="Arial" w:cs="Arial"/>
                <w:sz w:val="20"/>
                <w:szCs w:val="20"/>
              </w:rPr>
            </w:pPr>
            <w:r w:rsidRPr="00220DC0">
              <w:rPr>
                <w:rFonts w:ascii="Arial" w:hAnsi="Arial" w:cs="Arial"/>
                <w:sz w:val="20"/>
                <w:szCs w:val="20"/>
              </w:rPr>
              <w:t>Opening net book value</w:t>
            </w:r>
          </w:p>
        </w:tc>
        <w:tc>
          <w:tcPr>
            <w:tcW w:w="464" w:type="pct"/>
            <w:shd w:val="clear" w:color="auto" w:fill="FAFAFA"/>
            <w:vAlign w:val="bottom"/>
          </w:tcPr>
          <w:p w14:paraId="1A94AE5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675,452,488</w:t>
            </w:r>
          </w:p>
        </w:tc>
        <w:tc>
          <w:tcPr>
            <w:tcW w:w="464" w:type="pct"/>
            <w:shd w:val="clear" w:color="auto" w:fill="FAFAFA"/>
            <w:vAlign w:val="bottom"/>
          </w:tcPr>
          <w:p w14:paraId="54F0F734"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232,927,639</w:t>
            </w:r>
          </w:p>
        </w:tc>
        <w:tc>
          <w:tcPr>
            <w:tcW w:w="557" w:type="pct"/>
            <w:shd w:val="clear" w:color="auto" w:fill="FAFAFA"/>
            <w:vAlign w:val="bottom"/>
          </w:tcPr>
          <w:p w14:paraId="3B485730"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1,638,443,668</w:t>
            </w:r>
          </w:p>
        </w:tc>
        <w:tc>
          <w:tcPr>
            <w:tcW w:w="464" w:type="pct"/>
            <w:shd w:val="clear" w:color="auto" w:fill="FAFAFA"/>
            <w:vAlign w:val="bottom"/>
          </w:tcPr>
          <w:p w14:paraId="6145A959"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28,520,931</w:t>
            </w:r>
          </w:p>
        </w:tc>
        <w:tc>
          <w:tcPr>
            <w:tcW w:w="464" w:type="pct"/>
            <w:shd w:val="clear" w:color="auto" w:fill="FAFAFA"/>
            <w:vAlign w:val="bottom"/>
          </w:tcPr>
          <w:p w14:paraId="487E9E2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38,402,434</w:t>
            </w:r>
          </w:p>
        </w:tc>
        <w:tc>
          <w:tcPr>
            <w:tcW w:w="464" w:type="pct"/>
            <w:shd w:val="clear" w:color="auto" w:fill="FAFAFA"/>
            <w:vAlign w:val="bottom"/>
          </w:tcPr>
          <w:p w14:paraId="3C867B23"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178,833,183</w:t>
            </w:r>
          </w:p>
        </w:tc>
        <w:tc>
          <w:tcPr>
            <w:tcW w:w="464" w:type="pct"/>
            <w:shd w:val="clear" w:color="auto" w:fill="FAFAFA"/>
            <w:vAlign w:val="bottom"/>
          </w:tcPr>
          <w:p w14:paraId="0E2ECB4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2,792,580,343</w:t>
            </w:r>
          </w:p>
        </w:tc>
      </w:tr>
      <w:tr w:rsidR="00092BF2" w:rsidRPr="00220DC0" w14:paraId="7242FD2E" w14:textId="77777777" w:rsidTr="007E0574">
        <w:tc>
          <w:tcPr>
            <w:tcW w:w="1659" w:type="pct"/>
          </w:tcPr>
          <w:p w14:paraId="3495BFE6" w14:textId="77777777" w:rsidR="00092BF2" w:rsidRPr="00220DC0" w:rsidRDefault="00092BF2" w:rsidP="00092BF2">
            <w:pPr>
              <w:jc w:val="both"/>
              <w:rPr>
                <w:rFonts w:ascii="Arial" w:hAnsi="Arial" w:cs="Arial"/>
                <w:sz w:val="20"/>
                <w:szCs w:val="20"/>
              </w:rPr>
            </w:pPr>
            <w:r w:rsidRPr="00220DC0">
              <w:rPr>
                <w:rFonts w:ascii="Arial" w:hAnsi="Arial" w:cs="Arial"/>
                <w:sz w:val="20"/>
                <w:szCs w:val="20"/>
              </w:rPr>
              <w:t>Additions</w:t>
            </w:r>
          </w:p>
        </w:tc>
        <w:tc>
          <w:tcPr>
            <w:tcW w:w="464" w:type="pct"/>
            <w:shd w:val="clear" w:color="auto" w:fill="FAFAFA"/>
            <w:vAlign w:val="bottom"/>
          </w:tcPr>
          <w:p w14:paraId="6FEFBB82" w14:textId="3778D0F7"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5AF96C13" w14:textId="30F56627"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557" w:type="pct"/>
            <w:shd w:val="clear" w:color="auto" w:fill="FAFAFA"/>
            <w:vAlign w:val="bottom"/>
          </w:tcPr>
          <w:p w14:paraId="2DB40CDD" w14:textId="515CB883"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6F5E4CB4" w14:textId="6D1F6B54"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0FB18E1A" w14:textId="69656B60" w:rsidR="00092BF2" w:rsidRPr="00220DC0" w:rsidRDefault="00092BF2" w:rsidP="00092BF2">
            <w:pPr>
              <w:ind w:right="-72"/>
              <w:jc w:val="right"/>
              <w:rPr>
                <w:rFonts w:ascii="Arial" w:hAnsi="Arial" w:cs="Arial"/>
                <w:sz w:val="20"/>
                <w:szCs w:val="20"/>
              </w:rPr>
            </w:pPr>
            <w:r w:rsidRPr="00220DC0">
              <w:rPr>
                <w:rFonts w:ascii="Arial" w:hAnsi="Arial" w:cs="Arial"/>
                <w:sz w:val="20"/>
                <w:szCs w:val="20"/>
                <w:cs/>
              </w:rPr>
              <w:t>30</w:t>
            </w:r>
            <w:r w:rsidRPr="00220DC0">
              <w:rPr>
                <w:rFonts w:ascii="Arial" w:hAnsi="Arial" w:cs="Arial"/>
                <w:sz w:val="20"/>
                <w:szCs w:val="20"/>
              </w:rPr>
              <w:t>,</w:t>
            </w:r>
            <w:r w:rsidRPr="00220DC0">
              <w:rPr>
                <w:rFonts w:ascii="Arial" w:hAnsi="Arial" w:cs="Arial"/>
                <w:sz w:val="20"/>
                <w:szCs w:val="20"/>
                <w:cs/>
              </w:rPr>
              <w:t>307</w:t>
            </w:r>
            <w:r w:rsidRPr="00220DC0">
              <w:rPr>
                <w:rFonts w:ascii="Arial" w:hAnsi="Arial" w:cs="Arial"/>
                <w:sz w:val="20"/>
                <w:szCs w:val="20"/>
              </w:rPr>
              <w:t>,</w:t>
            </w:r>
            <w:r w:rsidRPr="00220DC0">
              <w:rPr>
                <w:rFonts w:ascii="Arial" w:hAnsi="Arial" w:cs="Arial"/>
                <w:sz w:val="20"/>
                <w:szCs w:val="20"/>
                <w:cs/>
              </w:rPr>
              <w:t>085</w:t>
            </w:r>
          </w:p>
        </w:tc>
        <w:tc>
          <w:tcPr>
            <w:tcW w:w="464" w:type="pct"/>
            <w:shd w:val="clear" w:color="auto" w:fill="FAFAFA"/>
            <w:vAlign w:val="bottom"/>
          </w:tcPr>
          <w:p w14:paraId="29A546E6" w14:textId="72D5376F"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3,184,779</w:t>
            </w:r>
          </w:p>
        </w:tc>
        <w:tc>
          <w:tcPr>
            <w:tcW w:w="464" w:type="pct"/>
            <w:shd w:val="clear" w:color="auto" w:fill="FAFAFA"/>
            <w:vAlign w:val="bottom"/>
          </w:tcPr>
          <w:p w14:paraId="449DBC06" w14:textId="78BC9D4C"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33,491,864</w:t>
            </w:r>
          </w:p>
        </w:tc>
      </w:tr>
      <w:tr w:rsidR="00092BF2" w:rsidRPr="00220DC0" w14:paraId="7FDB6908" w14:textId="77777777" w:rsidTr="007E0574">
        <w:tc>
          <w:tcPr>
            <w:tcW w:w="1659" w:type="pct"/>
          </w:tcPr>
          <w:p w14:paraId="635B7A1D" w14:textId="317ED201" w:rsidR="00092BF2" w:rsidRPr="00220DC0" w:rsidRDefault="00092BF2" w:rsidP="00092BF2">
            <w:pPr>
              <w:jc w:val="both"/>
              <w:rPr>
                <w:rFonts w:ascii="Arial" w:hAnsi="Arial" w:cs="Arial"/>
                <w:sz w:val="20"/>
                <w:szCs w:val="20"/>
              </w:rPr>
            </w:pPr>
            <w:r w:rsidRPr="00220DC0">
              <w:rPr>
                <w:rFonts w:ascii="Arial" w:hAnsi="Arial" w:cs="Arial"/>
                <w:sz w:val="20"/>
                <w:szCs w:val="20"/>
              </w:rPr>
              <w:t>Transfer</w:t>
            </w:r>
          </w:p>
        </w:tc>
        <w:tc>
          <w:tcPr>
            <w:tcW w:w="464" w:type="pct"/>
            <w:shd w:val="clear" w:color="auto" w:fill="FAFAFA"/>
            <w:vAlign w:val="bottom"/>
          </w:tcPr>
          <w:p w14:paraId="4768A38B" w14:textId="76EB761A" w:rsidR="00092BF2" w:rsidRPr="00220DC0" w:rsidRDefault="00092BF2" w:rsidP="00092BF2">
            <w:pPr>
              <w:ind w:right="-72"/>
              <w:jc w:val="right"/>
              <w:rPr>
                <w:rFonts w:ascii="Arial" w:hAnsi="Arial" w:cs="Arial"/>
                <w:sz w:val="20"/>
                <w:szCs w:val="20"/>
              </w:rPr>
            </w:pPr>
            <w:r w:rsidRPr="00220DC0">
              <w:rPr>
                <w:rFonts w:ascii="Arial" w:hAnsi="Arial" w:cs="Arial"/>
                <w:sz w:val="20"/>
                <w:szCs w:val="20"/>
                <w:cs/>
              </w:rPr>
              <w:t>12</w:t>
            </w:r>
            <w:r w:rsidRPr="00220DC0">
              <w:rPr>
                <w:rFonts w:ascii="Arial" w:hAnsi="Arial" w:cs="Arial"/>
                <w:sz w:val="20"/>
                <w:szCs w:val="20"/>
              </w:rPr>
              <w:t>,</w:t>
            </w:r>
            <w:r w:rsidRPr="00220DC0">
              <w:rPr>
                <w:rFonts w:ascii="Arial" w:hAnsi="Arial" w:cs="Arial"/>
                <w:sz w:val="20"/>
                <w:szCs w:val="20"/>
                <w:cs/>
              </w:rPr>
              <w:t>090</w:t>
            </w:r>
            <w:r w:rsidRPr="00220DC0">
              <w:rPr>
                <w:rFonts w:ascii="Arial" w:hAnsi="Arial" w:cs="Arial"/>
                <w:sz w:val="20"/>
                <w:szCs w:val="20"/>
              </w:rPr>
              <w:t>,</w:t>
            </w:r>
            <w:r w:rsidRPr="00220DC0">
              <w:rPr>
                <w:rFonts w:ascii="Arial" w:hAnsi="Arial" w:cs="Arial"/>
                <w:sz w:val="20"/>
                <w:szCs w:val="20"/>
                <w:cs/>
              </w:rPr>
              <w:t>128</w:t>
            </w:r>
          </w:p>
        </w:tc>
        <w:tc>
          <w:tcPr>
            <w:tcW w:w="464" w:type="pct"/>
            <w:shd w:val="clear" w:color="auto" w:fill="FAFAFA"/>
            <w:vAlign w:val="bottom"/>
          </w:tcPr>
          <w:p w14:paraId="1456F2C0" w14:textId="421EA946"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557" w:type="pct"/>
            <w:shd w:val="clear" w:color="auto" w:fill="FAFAFA"/>
            <w:vAlign w:val="bottom"/>
          </w:tcPr>
          <w:p w14:paraId="66AB6EC3" w14:textId="2D50B693"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59C525D3" w14:textId="0C78FE92"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7B48FA92" w14:textId="18CAE05D"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39C1BAF6" w14:textId="3A0E018A"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(12,090,128)</w:t>
            </w:r>
          </w:p>
        </w:tc>
        <w:tc>
          <w:tcPr>
            <w:tcW w:w="464" w:type="pct"/>
            <w:shd w:val="clear" w:color="auto" w:fill="FAFAFA"/>
            <w:vAlign w:val="bottom"/>
          </w:tcPr>
          <w:p w14:paraId="582E3606" w14:textId="465DD5FC"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r>
      <w:tr w:rsidR="00092BF2" w:rsidRPr="00220DC0" w14:paraId="3AE937A6" w14:textId="77777777" w:rsidTr="007E0574">
        <w:tc>
          <w:tcPr>
            <w:tcW w:w="1659" w:type="pct"/>
          </w:tcPr>
          <w:p w14:paraId="756CF479" w14:textId="1828A290" w:rsidR="00092BF2" w:rsidRPr="00220DC0" w:rsidRDefault="00092BF2" w:rsidP="00092BF2">
            <w:pPr>
              <w:jc w:val="both"/>
              <w:rPr>
                <w:rFonts w:ascii="Arial" w:hAnsi="Arial" w:cs="Arial"/>
                <w:sz w:val="20"/>
                <w:szCs w:val="20"/>
              </w:rPr>
            </w:pPr>
            <w:r w:rsidRPr="00220DC0">
              <w:rPr>
                <w:rFonts w:ascii="Arial" w:hAnsi="Arial" w:cs="Arial"/>
                <w:sz w:val="20"/>
                <w:szCs w:val="20"/>
              </w:rPr>
              <w:t>Write off, net</w:t>
            </w:r>
          </w:p>
        </w:tc>
        <w:tc>
          <w:tcPr>
            <w:tcW w:w="464" w:type="pct"/>
            <w:shd w:val="clear" w:color="auto" w:fill="FAFAFA"/>
            <w:vAlign w:val="bottom"/>
          </w:tcPr>
          <w:p w14:paraId="6FEBCF00" w14:textId="18E70FFF"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44711562" w14:textId="735D6F3E"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557" w:type="pct"/>
            <w:shd w:val="clear" w:color="auto" w:fill="FAFAFA"/>
            <w:vAlign w:val="bottom"/>
          </w:tcPr>
          <w:p w14:paraId="414E171C" w14:textId="628193E9"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6BD96416" w14:textId="20142B30"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shd w:val="clear" w:color="auto" w:fill="FAFAFA"/>
            <w:vAlign w:val="bottom"/>
          </w:tcPr>
          <w:p w14:paraId="0DE194CF" w14:textId="40C9863C" w:rsidR="00092BF2" w:rsidRPr="00220DC0" w:rsidRDefault="00092BF2" w:rsidP="00092BF2">
            <w:pPr>
              <w:ind w:right="-72"/>
              <w:jc w:val="right"/>
              <w:rPr>
                <w:rFonts w:ascii="Arial" w:hAnsi="Arial" w:cs="Arial"/>
                <w:sz w:val="20"/>
                <w:szCs w:val="20"/>
              </w:rPr>
            </w:pPr>
            <w:r w:rsidRPr="00220DC0">
              <w:rPr>
                <w:rFonts w:ascii="Arial" w:hAnsi="Arial" w:cs="Arial"/>
                <w:sz w:val="20"/>
                <w:szCs w:val="20"/>
                <w:cs/>
              </w:rPr>
              <w:t>(</w:t>
            </w:r>
            <w:r w:rsidRPr="00220DC0">
              <w:rPr>
                <w:rFonts w:ascii="Arial" w:hAnsi="Arial" w:cs="Arial"/>
                <w:sz w:val="20"/>
                <w:szCs w:val="20"/>
              </w:rPr>
              <w:t>350,602</w:t>
            </w:r>
            <w:r w:rsidRPr="00220DC0">
              <w:rPr>
                <w:rFonts w:ascii="Arial" w:hAnsi="Arial" w:cs="Arial"/>
                <w:sz w:val="20"/>
                <w:szCs w:val="20"/>
                <w:cs/>
              </w:rPr>
              <w:t>)</w:t>
            </w:r>
          </w:p>
        </w:tc>
        <w:tc>
          <w:tcPr>
            <w:tcW w:w="464" w:type="pct"/>
            <w:shd w:val="clear" w:color="auto" w:fill="FAFAFA"/>
            <w:vAlign w:val="bottom"/>
          </w:tcPr>
          <w:p w14:paraId="22168392" w14:textId="0E2F95AD" w:rsidR="00092BF2" w:rsidRPr="00220DC0" w:rsidRDefault="00092BF2" w:rsidP="00092BF2">
            <w:pPr>
              <w:ind w:right="-72"/>
              <w:jc w:val="right"/>
              <w:rPr>
                <w:rFonts w:ascii="Arial" w:hAnsi="Arial" w:cs="Arial"/>
                <w:sz w:val="20"/>
                <w:szCs w:val="20"/>
              </w:rPr>
            </w:pPr>
            <w:r w:rsidRPr="00220DC0">
              <w:rPr>
                <w:rFonts w:ascii="Arial" w:hAnsi="Arial" w:cs="Arial"/>
                <w:sz w:val="20"/>
                <w:szCs w:val="20"/>
                <w:cs/>
              </w:rPr>
              <w:t>(5</w:t>
            </w:r>
            <w:r w:rsidRPr="00220DC0">
              <w:rPr>
                <w:rFonts w:ascii="Arial" w:hAnsi="Arial" w:cs="Arial"/>
                <w:sz w:val="20"/>
                <w:szCs w:val="20"/>
              </w:rPr>
              <w:t>,</w:t>
            </w:r>
            <w:r w:rsidRPr="00220DC0">
              <w:rPr>
                <w:rFonts w:ascii="Arial" w:hAnsi="Arial" w:cs="Arial"/>
                <w:sz w:val="20"/>
                <w:szCs w:val="20"/>
                <w:cs/>
              </w:rPr>
              <w:t>180</w:t>
            </w:r>
            <w:r w:rsidRPr="00220DC0">
              <w:rPr>
                <w:rFonts w:ascii="Arial" w:hAnsi="Arial" w:cs="Arial"/>
                <w:sz w:val="20"/>
                <w:szCs w:val="20"/>
              </w:rPr>
              <w:t>,</w:t>
            </w:r>
            <w:r w:rsidRPr="00220DC0">
              <w:rPr>
                <w:rFonts w:ascii="Arial" w:hAnsi="Arial" w:cs="Arial"/>
                <w:sz w:val="20"/>
                <w:szCs w:val="20"/>
                <w:cs/>
              </w:rPr>
              <w:t>391)</w:t>
            </w:r>
          </w:p>
        </w:tc>
        <w:tc>
          <w:tcPr>
            <w:tcW w:w="464" w:type="pct"/>
            <w:shd w:val="clear" w:color="auto" w:fill="FAFAFA"/>
            <w:vAlign w:val="bottom"/>
          </w:tcPr>
          <w:p w14:paraId="54C23E9F" w14:textId="528DB436"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(5,530,993)</w:t>
            </w:r>
          </w:p>
        </w:tc>
      </w:tr>
      <w:tr w:rsidR="00092BF2" w:rsidRPr="00220DC0" w14:paraId="30F504FD" w14:textId="77777777" w:rsidTr="007E0574">
        <w:tc>
          <w:tcPr>
            <w:tcW w:w="1659" w:type="pct"/>
          </w:tcPr>
          <w:p w14:paraId="0EF7C719" w14:textId="77777777" w:rsidR="00092BF2" w:rsidRPr="00220DC0" w:rsidRDefault="00092BF2" w:rsidP="00092BF2">
            <w:pPr>
              <w:jc w:val="both"/>
              <w:rPr>
                <w:rFonts w:ascii="Arial" w:hAnsi="Arial" w:cs="Arial"/>
                <w:sz w:val="20"/>
                <w:szCs w:val="20"/>
              </w:rPr>
            </w:pPr>
            <w:r w:rsidRPr="00220DC0">
              <w:rPr>
                <w:rFonts w:ascii="Arial" w:hAnsi="Arial" w:cs="Arial"/>
                <w:sz w:val="20"/>
                <w:szCs w:val="20"/>
              </w:rPr>
              <w:t xml:space="preserve">Amortisation </w:t>
            </w:r>
          </w:p>
        </w:tc>
        <w:tc>
          <w:tcPr>
            <w:tcW w:w="464" w:type="pct"/>
            <w:shd w:val="clear" w:color="auto" w:fill="FAFAFA"/>
            <w:vAlign w:val="bottom"/>
          </w:tcPr>
          <w:p w14:paraId="529DC773" w14:textId="21475575"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(43,863,407)</w:t>
            </w:r>
          </w:p>
        </w:tc>
        <w:tc>
          <w:tcPr>
            <w:tcW w:w="464" w:type="pct"/>
            <w:shd w:val="clear" w:color="auto" w:fill="FAFAFA"/>
            <w:vAlign w:val="bottom"/>
          </w:tcPr>
          <w:p w14:paraId="09F9578E" w14:textId="48A63B2D"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(14,709,460)</w:t>
            </w:r>
          </w:p>
        </w:tc>
        <w:tc>
          <w:tcPr>
            <w:tcW w:w="557" w:type="pct"/>
            <w:shd w:val="clear" w:color="auto" w:fill="FAFAFA"/>
            <w:vAlign w:val="bottom"/>
          </w:tcPr>
          <w:p w14:paraId="3DA08EB8" w14:textId="2C3906BD"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(76,331,718)</w:t>
            </w:r>
          </w:p>
        </w:tc>
        <w:tc>
          <w:tcPr>
            <w:tcW w:w="464" w:type="pct"/>
            <w:shd w:val="clear" w:color="auto" w:fill="FAFAFA"/>
            <w:vAlign w:val="bottom"/>
          </w:tcPr>
          <w:p w14:paraId="53900228" w14:textId="22C44EE3"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(1,693,807)</w:t>
            </w:r>
          </w:p>
        </w:tc>
        <w:tc>
          <w:tcPr>
            <w:tcW w:w="464" w:type="pct"/>
            <w:shd w:val="clear" w:color="auto" w:fill="FAFAFA"/>
            <w:vAlign w:val="bottom"/>
          </w:tcPr>
          <w:p w14:paraId="56AFA626" w14:textId="60132637"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(10,457,972)</w:t>
            </w:r>
          </w:p>
        </w:tc>
        <w:tc>
          <w:tcPr>
            <w:tcW w:w="464" w:type="pct"/>
            <w:shd w:val="clear" w:color="auto" w:fill="FAFAFA"/>
            <w:vAlign w:val="bottom"/>
          </w:tcPr>
          <w:p w14:paraId="2B85F60B" w14:textId="59ADFE52" w:rsidR="00092BF2" w:rsidRPr="00220DC0" w:rsidRDefault="00092BF2" w:rsidP="00092BF2">
            <w:pPr>
              <w:ind w:right="-72"/>
              <w:jc w:val="right"/>
              <w:rPr>
                <w:rFonts w:ascii="Arial" w:hAnsi="Arial" w:cs="Arial"/>
                <w:sz w:val="20"/>
                <w:szCs w:val="20"/>
                <w:lang w:val="en-US"/>
              </w:rPr>
            </w:pPr>
            <w:r w:rsidRPr="00220DC0">
              <w:rPr>
                <w:rFonts w:ascii="Arial" w:hAnsi="Arial" w:cs="Arial"/>
                <w:sz w:val="20"/>
                <w:szCs w:val="20"/>
              </w:rPr>
              <w:t>-</w:t>
            </w:r>
          </w:p>
        </w:tc>
        <w:tc>
          <w:tcPr>
            <w:tcW w:w="464" w:type="pct"/>
            <w:shd w:val="clear" w:color="auto" w:fill="FAFAFA"/>
            <w:vAlign w:val="bottom"/>
          </w:tcPr>
          <w:p w14:paraId="4D3CCF99" w14:textId="030270AD" w:rsidR="00092BF2" w:rsidRPr="00220DC0" w:rsidRDefault="00092BF2" w:rsidP="00092BF2">
            <w:pPr>
              <w:ind w:right="-72"/>
              <w:jc w:val="right"/>
              <w:rPr>
                <w:rFonts w:ascii="Arial" w:hAnsi="Arial" w:cs="Arial"/>
                <w:sz w:val="20"/>
                <w:szCs w:val="20"/>
                <w:lang w:val="en-US"/>
              </w:rPr>
            </w:pPr>
            <w:r w:rsidRPr="00220DC0">
              <w:rPr>
                <w:rFonts w:ascii="Arial" w:hAnsi="Arial" w:cs="Arial"/>
                <w:sz w:val="20"/>
                <w:szCs w:val="20"/>
                <w:lang w:val="en-US"/>
              </w:rPr>
              <w:t>(147,056,364)</w:t>
            </w:r>
          </w:p>
        </w:tc>
      </w:tr>
      <w:tr w:rsidR="00092BF2" w:rsidRPr="00220DC0" w14:paraId="13980E12" w14:textId="77777777" w:rsidTr="007E0574">
        <w:tc>
          <w:tcPr>
            <w:tcW w:w="1659" w:type="pct"/>
          </w:tcPr>
          <w:p w14:paraId="59683626" w14:textId="77777777" w:rsidR="00092BF2" w:rsidRPr="00220DC0" w:rsidRDefault="00092BF2" w:rsidP="00092BF2">
            <w:pPr>
              <w:jc w:val="both"/>
              <w:rPr>
                <w:rFonts w:ascii="Arial" w:hAnsi="Arial" w:cs="Arial"/>
                <w:sz w:val="20"/>
                <w:szCs w:val="20"/>
              </w:rPr>
            </w:pPr>
            <w:r w:rsidRPr="00220DC0">
              <w:rPr>
                <w:rFonts w:ascii="Arial" w:hAnsi="Arial" w:cs="Arial"/>
                <w:sz w:val="20"/>
                <w:szCs w:val="20"/>
              </w:rPr>
              <w:t>Currency translation differences</w:t>
            </w:r>
          </w:p>
        </w:tc>
        <w:tc>
          <w:tcPr>
            <w:tcW w:w="464" w:type="pct"/>
            <w:tcBorders>
              <w:bottom w:val="single" w:sz="4" w:space="0" w:color="auto"/>
            </w:tcBorders>
            <w:shd w:val="clear" w:color="auto" w:fill="FAFAFA"/>
            <w:vAlign w:val="bottom"/>
          </w:tcPr>
          <w:p w14:paraId="0DF23616" w14:textId="0FA94B02"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85,634,096</w:t>
            </w:r>
          </w:p>
        </w:tc>
        <w:tc>
          <w:tcPr>
            <w:tcW w:w="464" w:type="pct"/>
            <w:tcBorders>
              <w:bottom w:val="single" w:sz="4" w:space="0" w:color="auto"/>
            </w:tcBorders>
            <w:shd w:val="clear" w:color="auto" w:fill="FAFAFA"/>
            <w:vAlign w:val="bottom"/>
          </w:tcPr>
          <w:p w14:paraId="20119B26" w14:textId="6CAF3B02"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29,530,645</w:t>
            </w:r>
          </w:p>
        </w:tc>
        <w:tc>
          <w:tcPr>
            <w:tcW w:w="557" w:type="pct"/>
            <w:tcBorders>
              <w:bottom w:val="single" w:sz="4" w:space="0" w:color="auto"/>
            </w:tcBorders>
            <w:shd w:val="clear" w:color="auto" w:fill="FAFAFA"/>
            <w:vAlign w:val="bottom"/>
          </w:tcPr>
          <w:p w14:paraId="5E79BA46" w14:textId="19779DCF"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w:t>
            </w:r>
          </w:p>
        </w:tc>
        <w:tc>
          <w:tcPr>
            <w:tcW w:w="464" w:type="pct"/>
            <w:tcBorders>
              <w:bottom w:val="single" w:sz="4" w:space="0" w:color="auto"/>
            </w:tcBorders>
            <w:shd w:val="clear" w:color="auto" w:fill="FAFAFA"/>
            <w:vAlign w:val="bottom"/>
          </w:tcPr>
          <w:p w14:paraId="7EEBF57A" w14:textId="1CEDDF33"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w:t>
            </w:r>
          </w:p>
        </w:tc>
        <w:tc>
          <w:tcPr>
            <w:tcW w:w="464" w:type="pct"/>
            <w:tcBorders>
              <w:bottom w:val="single" w:sz="4" w:space="0" w:color="auto"/>
            </w:tcBorders>
            <w:shd w:val="clear" w:color="auto" w:fill="FAFAFA"/>
            <w:vAlign w:val="bottom"/>
          </w:tcPr>
          <w:p w14:paraId="3D3558A9" w14:textId="6C986890"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1,054,621</w:t>
            </w:r>
          </w:p>
        </w:tc>
        <w:tc>
          <w:tcPr>
            <w:tcW w:w="464" w:type="pct"/>
            <w:tcBorders>
              <w:bottom w:val="single" w:sz="4" w:space="0" w:color="auto"/>
            </w:tcBorders>
            <w:shd w:val="clear" w:color="auto" w:fill="FAFAFA"/>
            <w:vAlign w:val="bottom"/>
          </w:tcPr>
          <w:p w14:paraId="4297114E" w14:textId="2DF04FA1"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87</w:t>
            </w:r>
          </w:p>
        </w:tc>
        <w:tc>
          <w:tcPr>
            <w:tcW w:w="464" w:type="pct"/>
            <w:tcBorders>
              <w:bottom w:val="single" w:sz="4" w:space="0" w:color="auto"/>
            </w:tcBorders>
            <w:shd w:val="clear" w:color="auto" w:fill="FAFAFA"/>
            <w:vAlign w:val="bottom"/>
          </w:tcPr>
          <w:p w14:paraId="387FA2DF" w14:textId="772B9BF1"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116,219,449</w:t>
            </w:r>
          </w:p>
        </w:tc>
      </w:tr>
      <w:tr w:rsidR="00AD1037" w:rsidRPr="00220DC0" w14:paraId="3241EAA1" w14:textId="77777777" w:rsidTr="007E0574">
        <w:tc>
          <w:tcPr>
            <w:tcW w:w="1659" w:type="pct"/>
          </w:tcPr>
          <w:p w14:paraId="4B607FD6" w14:textId="77777777" w:rsidR="00AD1037" w:rsidRPr="00220DC0" w:rsidRDefault="00AD1037" w:rsidP="00AD1037">
            <w:pPr>
              <w:jc w:val="both"/>
              <w:rPr>
                <w:rFonts w:ascii="Arial" w:hAnsi="Arial" w:cs="Arial"/>
                <w:sz w:val="12"/>
                <w:szCs w:val="12"/>
              </w:rPr>
            </w:pPr>
          </w:p>
        </w:tc>
        <w:tc>
          <w:tcPr>
            <w:tcW w:w="464" w:type="pct"/>
            <w:tcBorders>
              <w:top w:val="single" w:sz="4" w:space="0" w:color="auto"/>
            </w:tcBorders>
            <w:shd w:val="clear" w:color="auto" w:fill="FAFAFA"/>
          </w:tcPr>
          <w:p w14:paraId="50151087"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5327F870"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3F72C205"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08A11C9"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BD908F0"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1038AC84"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693F08CF" w14:textId="77777777" w:rsidR="00AD1037" w:rsidRPr="00220DC0" w:rsidRDefault="00AD1037" w:rsidP="00AD1037">
            <w:pPr>
              <w:ind w:right="-72"/>
              <w:jc w:val="right"/>
              <w:rPr>
                <w:rFonts w:ascii="Arial" w:hAnsi="Arial" w:cs="Arial"/>
                <w:sz w:val="20"/>
                <w:szCs w:val="20"/>
              </w:rPr>
            </w:pPr>
          </w:p>
        </w:tc>
      </w:tr>
      <w:tr w:rsidR="00092BF2" w:rsidRPr="00220DC0" w14:paraId="5E2CDA61" w14:textId="77777777" w:rsidTr="007E0574">
        <w:tc>
          <w:tcPr>
            <w:tcW w:w="1659" w:type="pct"/>
          </w:tcPr>
          <w:p w14:paraId="25D2FEE0" w14:textId="3681C048" w:rsidR="00092BF2" w:rsidRPr="00220DC0" w:rsidRDefault="00092BF2" w:rsidP="00092BF2">
            <w:pPr>
              <w:jc w:val="both"/>
              <w:rPr>
                <w:rFonts w:ascii="Arial" w:hAnsi="Arial" w:cs="Arial"/>
                <w:sz w:val="20"/>
                <w:szCs w:val="20"/>
              </w:rPr>
            </w:pPr>
            <w:r w:rsidRPr="00220DC0">
              <w:rPr>
                <w:rFonts w:ascii="Arial" w:hAnsi="Arial" w:cs="Arial"/>
                <w:sz w:val="20"/>
                <w:szCs w:val="20"/>
              </w:rPr>
              <w:t>Closing net book value</w:t>
            </w:r>
          </w:p>
        </w:tc>
        <w:tc>
          <w:tcPr>
            <w:tcW w:w="464" w:type="pct"/>
            <w:tcBorders>
              <w:bottom w:val="single" w:sz="4" w:space="0" w:color="auto"/>
            </w:tcBorders>
            <w:shd w:val="clear" w:color="auto" w:fill="FAFAFA"/>
            <w:vAlign w:val="bottom"/>
          </w:tcPr>
          <w:p w14:paraId="2A88AFCB" w14:textId="05B7B3A8"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729,313,305</w:t>
            </w:r>
          </w:p>
        </w:tc>
        <w:tc>
          <w:tcPr>
            <w:tcW w:w="464" w:type="pct"/>
            <w:tcBorders>
              <w:bottom w:val="single" w:sz="4" w:space="0" w:color="auto"/>
            </w:tcBorders>
            <w:shd w:val="clear" w:color="auto" w:fill="FAFAFA"/>
            <w:vAlign w:val="bottom"/>
          </w:tcPr>
          <w:p w14:paraId="58CCBF1C" w14:textId="7373E7E1"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247,748,824</w:t>
            </w:r>
          </w:p>
        </w:tc>
        <w:tc>
          <w:tcPr>
            <w:tcW w:w="557" w:type="pct"/>
            <w:tcBorders>
              <w:bottom w:val="single" w:sz="4" w:space="0" w:color="auto"/>
            </w:tcBorders>
            <w:shd w:val="clear" w:color="auto" w:fill="FAFAFA"/>
            <w:vAlign w:val="bottom"/>
          </w:tcPr>
          <w:p w14:paraId="41CC7023" w14:textId="40939741"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1,562,111,950</w:t>
            </w:r>
          </w:p>
        </w:tc>
        <w:tc>
          <w:tcPr>
            <w:tcW w:w="464" w:type="pct"/>
            <w:tcBorders>
              <w:bottom w:val="single" w:sz="4" w:space="0" w:color="auto"/>
            </w:tcBorders>
            <w:shd w:val="clear" w:color="auto" w:fill="FAFAFA"/>
            <w:vAlign w:val="bottom"/>
          </w:tcPr>
          <w:p w14:paraId="5AF6B5D2" w14:textId="791E5D78"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26,827,124</w:t>
            </w:r>
          </w:p>
        </w:tc>
        <w:tc>
          <w:tcPr>
            <w:tcW w:w="464" w:type="pct"/>
            <w:tcBorders>
              <w:bottom w:val="single" w:sz="4" w:space="0" w:color="auto"/>
            </w:tcBorders>
            <w:shd w:val="clear" w:color="auto" w:fill="FAFAFA"/>
            <w:vAlign w:val="bottom"/>
          </w:tcPr>
          <w:p w14:paraId="45AA2197" w14:textId="1CF4C207"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58,955,566</w:t>
            </w:r>
          </w:p>
        </w:tc>
        <w:tc>
          <w:tcPr>
            <w:tcW w:w="464" w:type="pct"/>
            <w:tcBorders>
              <w:bottom w:val="single" w:sz="4" w:space="0" w:color="auto"/>
            </w:tcBorders>
            <w:shd w:val="clear" w:color="auto" w:fill="FAFAFA"/>
            <w:vAlign w:val="bottom"/>
          </w:tcPr>
          <w:p w14:paraId="2AD771B4" w14:textId="74C43CB7"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164,747,530</w:t>
            </w:r>
          </w:p>
        </w:tc>
        <w:tc>
          <w:tcPr>
            <w:tcW w:w="464" w:type="pct"/>
            <w:tcBorders>
              <w:bottom w:val="single" w:sz="4" w:space="0" w:color="auto"/>
            </w:tcBorders>
            <w:shd w:val="clear" w:color="auto" w:fill="FAFAFA"/>
            <w:vAlign w:val="bottom"/>
          </w:tcPr>
          <w:p w14:paraId="2631C3AF" w14:textId="275A1ED6"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2,789,704,299</w:t>
            </w:r>
          </w:p>
        </w:tc>
      </w:tr>
      <w:tr w:rsidR="00AD1037" w:rsidRPr="00220DC0" w14:paraId="55EDDD0D" w14:textId="77777777" w:rsidTr="007E0574">
        <w:tc>
          <w:tcPr>
            <w:tcW w:w="1659" w:type="pct"/>
          </w:tcPr>
          <w:p w14:paraId="79C291DA" w14:textId="77777777" w:rsidR="00AD1037" w:rsidRPr="00220DC0" w:rsidRDefault="00AD1037" w:rsidP="00AD1037">
            <w:pPr>
              <w:jc w:val="both"/>
              <w:rPr>
                <w:rFonts w:ascii="Arial" w:hAnsi="Arial" w:cs="Arial"/>
                <w:sz w:val="20"/>
                <w:szCs w:val="20"/>
              </w:rPr>
            </w:pPr>
          </w:p>
        </w:tc>
        <w:tc>
          <w:tcPr>
            <w:tcW w:w="464" w:type="pct"/>
            <w:tcBorders>
              <w:top w:val="single" w:sz="4" w:space="0" w:color="auto"/>
            </w:tcBorders>
            <w:shd w:val="clear" w:color="auto" w:fill="FAFAFA"/>
          </w:tcPr>
          <w:p w14:paraId="38625780"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2FC3945B"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7D1F2C24"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2FED4D0D"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DB1BBD2"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667F47CB"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BF23527" w14:textId="77777777" w:rsidR="00AD1037" w:rsidRPr="00220DC0" w:rsidRDefault="00AD1037" w:rsidP="00AD1037">
            <w:pPr>
              <w:ind w:right="-72"/>
              <w:jc w:val="right"/>
              <w:rPr>
                <w:rFonts w:ascii="Arial" w:hAnsi="Arial" w:cs="Arial"/>
                <w:sz w:val="20"/>
                <w:szCs w:val="20"/>
              </w:rPr>
            </w:pPr>
          </w:p>
        </w:tc>
      </w:tr>
      <w:tr w:rsidR="00AD1037" w:rsidRPr="00220DC0" w14:paraId="772EDF73" w14:textId="77777777" w:rsidTr="007E0574">
        <w:tc>
          <w:tcPr>
            <w:tcW w:w="1659" w:type="pct"/>
          </w:tcPr>
          <w:p w14:paraId="21462B4B" w14:textId="77777777" w:rsidR="00AD1037" w:rsidRPr="00220DC0" w:rsidRDefault="00AD1037" w:rsidP="00AD1037">
            <w:pPr>
              <w:rPr>
                <w:rFonts w:ascii="Arial" w:hAnsi="Arial" w:cs="Arial"/>
                <w:sz w:val="20"/>
                <w:szCs w:val="20"/>
              </w:rPr>
            </w:pPr>
            <w:r w:rsidRPr="00220DC0">
              <w:rPr>
                <w:rFonts w:ascii="Arial" w:hAnsi="Arial" w:cs="Arial"/>
                <w:b/>
                <w:bCs/>
                <w:sz w:val="20"/>
                <w:szCs w:val="20"/>
              </w:rPr>
              <w:t>As at 31 December 2021</w:t>
            </w:r>
          </w:p>
        </w:tc>
        <w:tc>
          <w:tcPr>
            <w:tcW w:w="464" w:type="pct"/>
            <w:shd w:val="clear" w:color="auto" w:fill="FAFAFA"/>
          </w:tcPr>
          <w:p w14:paraId="1BF7A17B" w14:textId="77777777" w:rsidR="00AD1037" w:rsidRPr="00220DC0" w:rsidRDefault="00AD1037" w:rsidP="00AD1037">
            <w:pPr>
              <w:ind w:right="-72"/>
              <w:jc w:val="right"/>
              <w:rPr>
                <w:rFonts w:ascii="Arial" w:hAnsi="Arial" w:cs="Arial"/>
                <w:sz w:val="20"/>
                <w:szCs w:val="20"/>
              </w:rPr>
            </w:pPr>
          </w:p>
        </w:tc>
        <w:tc>
          <w:tcPr>
            <w:tcW w:w="464" w:type="pct"/>
            <w:shd w:val="clear" w:color="auto" w:fill="FAFAFA"/>
          </w:tcPr>
          <w:p w14:paraId="05FABF3C" w14:textId="77777777" w:rsidR="00AD1037" w:rsidRPr="00220DC0" w:rsidRDefault="00AD1037" w:rsidP="00AD1037">
            <w:pPr>
              <w:ind w:right="-72"/>
              <w:jc w:val="right"/>
              <w:rPr>
                <w:rFonts w:ascii="Arial" w:hAnsi="Arial" w:cs="Arial"/>
                <w:sz w:val="20"/>
                <w:szCs w:val="20"/>
              </w:rPr>
            </w:pPr>
          </w:p>
        </w:tc>
        <w:tc>
          <w:tcPr>
            <w:tcW w:w="557" w:type="pct"/>
            <w:shd w:val="clear" w:color="auto" w:fill="FAFAFA"/>
            <w:vAlign w:val="bottom"/>
          </w:tcPr>
          <w:p w14:paraId="7F870236"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796CD244"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5ECB7642" w14:textId="77777777" w:rsidR="00AD1037" w:rsidRPr="00220DC0" w:rsidRDefault="00AD1037" w:rsidP="00AD1037">
            <w:pPr>
              <w:ind w:right="-72"/>
              <w:jc w:val="right"/>
              <w:rPr>
                <w:rFonts w:ascii="Arial" w:hAnsi="Arial" w:cs="Arial"/>
                <w:sz w:val="20"/>
                <w:szCs w:val="20"/>
              </w:rPr>
            </w:pPr>
          </w:p>
        </w:tc>
        <w:tc>
          <w:tcPr>
            <w:tcW w:w="464" w:type="pct"/>
            <w:shd w:val="clear" w:color="auto" w:fill="FAFAFA"/>
          </w:tcPr>
          <w:p w14:paraId="3E84B00C" w14:textId="77777777" w:rsidR="00AD1037" w:rsidRPr="00220DC0" w:rsidRDefault="00AD1037" w:rsidP="00AD1037">
            <w:pPr>
              <w:ind w:right="-72"/>
              <w:jc w:val="right"/>
              <w:rPr>
                <w:rFonts w:ascii="Arial" w:hAnsi="Arial" w:cs="Arial"/>
                <w:sz w:val="20"/>
                <w:szCs w:val="20"/>
              </w:rPr>
            </w:pPr>
          </w:p>
        </w:tc>
        <w:tc>
          <w:tcPr>
            <w:tcW w:w="464" w:type="pct"/>
            <w:shd w:val="clear" w:color="auto" w:fill="FAFAFA"/>
            <w:vAlign w:val="bottom"/>
          </w:tcPr>
          <w:p w14:paraId="03628FAF" w14:textId="77777777" w:rsidR="00AD1037" w:rsidRPr="00220DC0" w:rsidRDefault="00AD1037" w:rsidP="00AD1037">
            <w:pPr>
              <w:ind w:right="-72"/>
              <w:jc w:val="right"/>
              <w:rPr>
                <w:rFonts w:ascii="Arial" w:hAnsi="Arial" w:cs="Arial"/>
                <w:sz w:val="20"/>
                <w:szCs w:val="20"/>
              </w:rPr>
            </w:pPr>
          </w:p>
        </w:tc>
      </w:tr>
      <w:tr w:rsidR="00092BF2" w:rsidRPr="00220DC0" w14:paraId="2F939A08" w14:textId="77777777" w:rsidTr="007E0574">
        <w:tc>
          <w:tcPr>
            <w:tcW w:w="1659" w:type="pct"/>
          </w:tcPr>
          <w:p w14:paraId="5C3F256D" w14:textId="77777777" w:rsidR="00092BF2" w:rsidRPr="00220DC0" w:rsidRDefault="00092BF2" w:rsidP="00092BF2">
            <w:pPr>
              <w:jc w:val="both"/>
              <w:rPr>
                <w:rFonts w:ascii="Arial" w:hAnsi="Arial" w:cs="Arial"/>
                <w:sz w:val="20"/>
                <w:szCs w:val="20"/>
              </w:rPr>
            </w:pPr>
            <w:r w:rsidRPr="00220DC0">
              <w:rPr>
                <w:rFonts w:ascii="Arial" w:hAnsi="Arial" w:cs="Arial"/>
                <w:sz w:val="20"/>
                <w:szCs w:val="20"/>
              </w:rPr>
              <w:t>Cost</w:t>
            </w:r>
          </w:p>
        </w:tc>
        <w:tc>
          <w:tcPr>
            <w:tcW w:w="464" w:type="pct"/>
            <w:shd w:val="clear" w:color="auto" w:fill="FAFAFA"/>
            <w:vAlign w:val="bottom"/>
          </w:tcPr>
          <w:p w14:paraId="7D8BC11A" w14:textId="74483459"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919,765,821</w:t>
            </w:r>
          </w:p>
        </w:tc>
        <w:tc>
          <w:tcPr>
            <w:tcW w:w="464" w:type="pct"/>
            <w:shd w:val="clear" w:color="auto" w:fill="FAFAFA"/>
            <w:vAlign w:val="bottom"/>
          </w:tcPr>
          <w:p w14:paraId="757C01F8" w14:textId="110D4195"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313,009,071</w:t>
            </w:r>
          </w:p>
        </w:tc>
        <w:tc>
          <w:tcPr>
            <w:tcW w:w="557" w:type="pct"/>
            <w:shd w:val="clear" w:color="auto" w:fill="FAFAFA"/>
            <w:vAlign w:val="bottom"/>
          </w:tcPr>
          <w:p w14:paraId="31648D4B" w14:textId="44999F5C"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1,909,027,526</w:t>
            </w:r>
          </w:p>
        </w:tc>
        <w:tc>
          <w:tcPr>
            <w:tcW w:w="464" w:type="pct"/>
            <w:shd w:val="clear" w:color="auto" w:fill="FAFAFA"/>
            <w:vAlign w:val="bottom"/>
          </w:tcPr>
          <w:p w14:paraId="798D3602" w14:textId="54836908" w:rsidR="00092BF2" w:rsidRPr="00220DC0" w:rsidRDefault="00092BF2" w:rsidP="00092BF2">
            <w:pPr>
              <w:ind w:right="-72"/>
              <w:jc w:val="right"/>
              <w:rPr>
                <w:rFonts w:ascii="Arial" w:hAnsi="Arial" w:cs="Arial"/>
                <w:sz w:val="20"/>
                <w:szCs w:val="20"/>
                <w:lang w:val="en-US"/>
              </w:rPr>
            </w:pPr>
            <w:r w:rsidRPr="00220DC0">
              <w:rPr>
                <w:rFonts w:ascii="Arial" w:hAnsi="Arial" w:cs="Arial"/>
                <w:sz w:val="20"/>
                <w:szCs w:val="20"/>
                <w:lang w:val="en-US"/>
              </w:rPr>
              <w:t>42,461,197</w:t>
            </w:r>
          </w:p>
        </w:tc>
        <w:tc>
          <w:tcPr>
            <w:tcW w:w="464" w:type="pct"/>
            <w:shd w:val="clear" w:color="auto" w:fill="FAFAFA"/>
            <w:vAlign w:val="bottom"/>
          </w:tcPr>
          <w:p w14:paraId="395DDAAC" w14:textId="5061453A"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93,198,976</w:t>
            </w:r>
          </w:p>
        </w:tc>
        <w:tc>
          <w:tcPr>
            <w:tcW w:w="464" w:type="pct"/>
            <w:shd w:val="clear" w:color="auto" w:fill="FAFAFA"/>
            <w:vAlign w:val="bottom"/>
          </w:tcPr>
          <w:p w14:paraId="609ABA58" w14:textId="3EA99C6F"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164,747,530</w:t>
            </w:r>
          </w:p>
        </w:tc>
        <w:tc>
          <w:tcPr>
            <w:tcW w:w="464" w:type="pct"/>
            <w:shd w:val="clear" w:color="auto" w:fill="FAFAFA"/>
            <w:vAlign w:val="bottom"/>
          </w:tcPr>
          <w:p w14:paraId="2AEBB536" w14:textId="0BE32A6A"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3,442,210,121</w:t>
            </w:r>
          </w:p>
        </w:tc>
      </w:tr>
      <w:tr w:rsidR="00092BF2" w:rsidRPr="00220DC0" w14:paraId="01128CD3" w14:textId="77777777" w:rsidTr="007E0574">
        <w:tc>
          <w:tcPr>
            <w:tcW w:w="1659" w:type="pct"/>
          </w:tcPr>
          <w:p w14:paraId="4C88EE56" w14:textId="77777777" w:rsidR="00092BF2" w:rsidRPr="00220DC0" w:rsidRDefault="00092BF2" w:rsidP="00092BF2">
            <w:pPr>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464" w:type="pct"/>
            <w:tcBorders>
              <w:bottom w:val="single" w:sz="4" w:space="0" w:color="auto"/>
            </w:tcBorders>
            <w:shd w:val="clear" w:color="auto" w:fill="FAFAFA"/>
            <w:vAlign w:val="bottom"/>
          </w:tcPr>
          <w:p w14:paraId="3C2C3362" w14:textId="24DEE10D"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(190,452,516)</w:t>
            </w:r>
          </w:p>
        </w:tc>
        <w:tc>
          <w:tcPr>
            <w:tcW w:w="464" w:type="pct"/>
            <w:tcBorders>
              <w:bottom w:val="single" w:sz="4" w:space="0" w:color="auto"/>
            </w:tcBorders>
            <w:shd w:val="clear" w:color="auto" w:fill="FAFAFA"/>
            <w:vAlign w:val="bottom"/>
          </w:tcPr>
          <w:p w14:paraId="06BBFDCA" w14:textId="156C8093"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(65,260,247)</w:t>
            </w:r>
          </w:p>
        </w:tc>
        <w:tc>
          <w:tcPr>
            <w:tcW w:w="557" w:type="pct"/>
            <w:tcBorders>
              <w:bottom w:val="single" w:sz="4" w:space="0" w:color="auto"/>
            </w:tcBorders>
            <w:shd w:val="clear" w:color="auto" w:fill="FAFAFA"/>
            <w:vAlign w:val="bottom"/>
          </w:tcPr>
          <w:p w14:paraId="7503D0EC" w14:textId="7E8D3A80" w:rsidR="00092BF2" w:rsidRPr="00220DC0" w:rsidRDefault="00092BF2" w:rsidP="00092BF2">
            <w:pPr>
              <w:ind w:right="-72"/>
              <w:jc w:val="right"/>
              <w:rPr>
                <w:rFonts w:ascii="Arial" w:hAnsi="Arial" w:cs="Arial"/>
                <w:sz w:val="20"/>
                <w:szCs w:val="20"/>
                <w:cs/>
              </w:rPr>
            </w:pPr>
            <w:r w:rsidRPr="00220DC0">
              <w:rPr>
                <w:rFonts w:ascii="Arial" w:hAnsi="Arial" w:cs="Arial"/>
                <w:sz w:val="20"/>
                <w:szCs w:val="20"/>
              </w:rPr>
              <w:t>(346,915,576)</w:t>
            </w:r>
          </w:p>
        </w:tc>
        <w:tc>
          <w:tcPr>
            <w:tcW w:w="464" w:type="pct"/>
            <w:tcBorders>
              <w:bottom w:val="single" w:sz="4" w:space="0" w:color="auto"/>
            </w:tcBorders>
            <w:shd w:val="clear" w:color="auto" w:fill="FAFAFA"/>
            <w:vAlign w:val="bottom"/>
          </w:tcPr>
          <w:p w14:paraId="2E72E3D3" w14:textId="0B0A3C0F"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(15,634,073)</w:t>
            </w:r>
          </w:p>
        </w:tc>
        <w:tc>
          <w:tcPr>
            <w:tcW w:w="464" w:type="pct"/>
            <w:tcBorders>
              <w:bottom w:val="single" w:sz="4" w:space="0" w:color="auto"/>
            </w:tcBorders>
            <w:shd w:val="clear" w:color="auto" w:fill="FAFAFA"/>
            <w:vAlign w:val="bottom"/>
          </w:tcPr>
          <w:p w14:paraId="089AD352" w14:textId="22AED328"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(34,243,410)</w:t>
            </w:r>
          </w:p>
        </w:tc>
        <w:tc>
          <w:tcPr>
            <w:tcW w:w="464" w:type="pct"/>
            <w:tcBorders>
              <w:bottom w:val="single" w:sz="4" w:space="0" w:color="auto"/>
            </w:tcBorders>
            <w:shd w:val="clear" w:color="auto" w:fill="FAFAFA"/>
            <w:vAlign w:val="bottom"/>
          </w:tcPr>
          <w:p w14:paraId="36A9B713" w14:textId="27E778DA"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w:t>
            </w:r>
          </w:p>
        </w:tc>
        <w:tc>
          <w:tcPr>
            <w:tcW w:w="464" w:type="pct"/>
            <w:tcBorders>
              <w:bottom w:val="single" w:sz="4" w:space="0" w:color="auto"/>
            </w:tcBorders>
            <w:shd w:val="clear" w:color="auto" w:fill="FAFAFA"/>
            <w:vAlign w:val="bottom"/>
          </w:tcPr>
          <w:p w14:paraId="27E115EA" w14:textId="76141C6F"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(652,505,822)</w:t>
            </w:r>
          </w:p>
        </w:tc>
      </w:tr>
      <w:tr w:rsidR="00AD1037" w:rsidRPr="00220DC0" w14:paraId="557986D0" w14:textId="77777777" w:rsidTr="007E0574">
        <w:tc>
          <w:tcPr>
            <w:tcW w:w="1659" w:type="pct"/>
          </w:tcPr>
          <w:p w14:paraId="3FB133D3" w14:textId="77777777" w:rsidR="00AD1037" w:rsidRPr="00220DC0" w:rsidRDefault="00AD1037" w:rsidP="00AD1037">
            <w:pPr>
              <w:rPr>
                <w:rFonts w:ascii="Arial" w:hAnsi="Arial" w:cs="Arial"/>
                <w:sz w:val="12"/>
                <w:szCs w:val="12"/>
              </w:rPr>
            </w:pPr>
          </w:p>
        </w:tc>
        <w:tc>
          <w:tcPr>
            <w:tcW w:w="464" w:type="pct"/>
            <w:tcBorders>
              <w:top w:val="single" w:sz="4" w:space="0" w:color="auto"/>
            </w:tcBorders>
            <w:shd w:val="clear" w:color="auto" w:fill="FAFAFA"/>
          </w:tcPr>
          <w:p w14:paraId="0C1DEFD6"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73869CF0" w14:textId="77777777" w:rsidR="00AD1037" w:rsidRPr="00220DC0"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FAFAFA"/>
            <w:vAlign w:val="bottom"/>
          </w:tcPr>
          <w:p w14:paraId="0E3F85DF"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35FF7808"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24AC9157"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tcPr>
          <w:p w14:paraId="0B50868F" w14:textId="77777777" w:rsidR="00AD1037" w:rsidRPr="00220DC0"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FAFAFA"/>
            <w:vAlign w:val="bottom"/>
          </w:tcPr>
          <w:p w14:paraId="2B46C829" w14:textId="77777777" w:rsidR="00AD1037" w:rsidRPr="00220DC0" w:rsidRDefault="00AD1037" w:rsidP="00AD1037">
            <w:pPr>
              <w:ind w:right="-72"/>
              <w:jc w:val="right"/>
              <w:rPr>
                <w:rFonts w:ascii="Arial" w:hAnsi="Arial" w:cs="Arial"/>
                <w:sz w:val="20"/>
                <w:szCs w:val="20"/>
              </w:rPr>
            </w:pPr>
          </w:p>
        </w:tc>
      </w:tr>
      <w:tr w:rsidR="00092BF2" w:rsidRPr="00220DC0" w14:paraId="7B1F65C8" w14:textId="77777777" w:rsidTr="007E0574">
        <w:tc>
          <w:tcPr>
            <w:tcW w:w="1659" w:type="pct"/>
          </w:tcPr>
          <w:p w14:paraId="3235C310" w14:textId="77777777" w:rsidR="00092BF2" w:rsidRPr="00220DC0" w:rsidRDefault="00092BF2" w:rsidP="00092BF2">
            <w:pPr>
              <w:jc w:val="both"/>
              <w:rPr>
                <w:rFonts w:ascii="Arial" w:hAnsi="Arial" w:cs="Arial"/>
                <w:sz w:val="20"/>
                <w:szCs w:val="20"/>
              </w:rPr>
            </w:pPr>
            <w:r w:rsidRPr="00220DC0">
              <w:rPr>
                <w:rFonts w:ascii="Arial" w:hAnsi="Arial" w:cs="Arial"/>
                <w:sz w:val="20"/>
                <w:szCs w:val="20"/>
              </w:rPr>
              <w:t>Net book value</w:t>
            </w:r>
          </w:p>
        </w:tc>
        <w:tc>
          <w:tcPr>
            <w:tcW w:w="464" w:type="pct"/>
            <w:tcBorders>
              <w:bottom w:val="single" w:sz="4" w:space="0" w:color="auto"/>
            </w:tcBorders>
            <w:shd w:val="clear" w:color="auto" w:fill="FAFAFA"/>
            <w:vAlign w:val="bottom"/>
          </w:tcPr>
          <w:p w14:paraId="53890D0F" w14:textId="508758BA"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729,313,305</w:t>
            </w:r>
          </w:p>
        </w:tc>
        <w:tc>
          <w:tcPr>
            <w:tcW w:w="464" w:type="pct"/>
            <w:tcBorders>
              <w:bottom w:val="single" w:sz="4" w:space="0" w:color="auto"/>
            </w:tcBorders>
            <w:shd w:val="clear" w:color="auto" w:fill="FAFAFA"/>
            <w:vAlign w:val="bottom"/>
          </w:tcPr>
          <w:p w14:paraId="4BC6E6E5" w14:textId="7363B59A"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247,748,824</w:t>
            </w:r>
          </w:p>
        </w:tc>
        <w:tc>
          <w:tcPr>
            <w:tcW w:w="557" w:type="pct"/>
            <w:tcBorders>
              <w:bottom w:val="single" w:sz="4" w:space="0" w:color="auto"/>
            </w:tcBorders>
            <w:shd w:val="clear" w:color="auto" w:fill="FAFAFA"/>
            <w:vAlign w:val="bottom"/>
          </w:tcPr>
          <w:p w14:paraId="2894AEFE" w14:textId="533AD393"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1,562,111,950</w:t>
            </w:r>
          </w:p>
        </w:tc>
        <w:tc>
          <w:tcPr>
            <w:tcW w:w="464" w:type="pct"/>
            <w:tcBorders>
              <w:bottom w:val="single" w:sz="4" w:space="0" w:color="auto"/>
            </w:tcBorders>
            <w:shd w:val="clear" w:color="auto" w:fill="FAFAFA"/>
            <w:vAlign w:val="bottom"/>
          </w:tcPr>
          <w:p w14:paraId="6B0A0AE8" w14:textId="12D38758"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26,827,124</w:t>
            </w:r>
          </w:p>
        </w:tc>
        <w:tc>
          <w:tcPr>
            <w:tcW w:w="464" w:type="pct"/>
            <w:tcBorders>
              <w:bottom w:val="single" w:sz="4" w:space="0" w:color="auto"/>
            </w:tcBorders>
            <w:shd w:val="clear" w:color="auto" w:fill="FAFAFA"/>
            <w:vAlign w:val="bottom"/>
          </w:tcPr>
          <w:p w14:paraId="7B514ECE" w14:textId="57FC05BF" w:rsidR="00092BF2" w:rsidRPr="00220DC0" w:rsidRDefault="00092BF2" w:rsidP="00092BF2">
            <w:pPr>
              <w:ind w:right="-72"/>
              <w:jc w:val="right"/>
              <w:rPr>
                <w:rFonts w:ascii="Arial" w:hAnsi="Arial" w:cs="Arial"/>
                <w:sz w:val="20"/>
                <w:szCs w:val="20"/>
              </w:rPr>
            </w:pPr>
            <w:r w:rsidRPr="00220DC0">
              <w:rPr>
                <w:rFonts w:ascii="Arial" w:hAnsi="Arial" w:cs="Arial"/>
                <w:sz w:val="20"/>
                <w:szCs w:val="20"/>
              </w:rPr>
              <w:t>58,955,566</w:t>
            </w:r>
          </w:p>
        </w:tc>
        <w:tc>
          <w:tcPr>
            <w:tcW w:w="464" w:type="pct"/>
            <w:tcBorders>
              <w:bottom w:val="single" w:sz="4" w:space="0" w:color="auto"/>
            </w:tcBorders>
            <w:shd w:val="clear" w:color="auto" w:fill="FAFAFA"/>
            <w:vAlign w:val="bottom"/>
          </w:tcPr>
          <w:p w14:paraId="79491DA8" w14:textId="7A7554DD"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164,747,530</w:t>
            </w:r>
          </w:p>
        </w:tc>
        <w:tc>
          <w:tcPr>
            <w:tcW w:w="464" w:type="pct"/>
            <w:tcBorders>
              <w:bottom w:val="single" w:sz="4" w:space="0" w:color="auto"/>
            </w:tcBorders>
            <w:shd w:val="clear" w:color="auto" w:fill="FAFAFA"/>
            <w:vAlign w:val="bottom"/>
          </w:tcPr>
          <w:p w14:paraId="0503BABC" w14:textId="02459262" w:rsidR="00092BF2" w:rsidRPr="00220DC0" w:rsidRDefault="00092BF2" w:rsidP="00092BF2">
            <w:pPr>
              <w:ind w:right="-72"/>
              <w:jc w:val="right"/>
              <w:rPr>
                <w:rFonts w:ascii="Arial" w:hAnsi="Arial" w:cs="Arial"/>
                <w:sz w:val="20"/>
                <w:szCs w:val="20"/>
              </w:rPr>
            </w:pPr>
            <w:r w:rsidRPr="00220DC0">
              <w:rPr>
                <w:rFonts w:ascii="Arial" w:hAnsi="Arial" w:cs="Arial"/>
                <w:color w:val="000000"/>
                <w:sz w:val="20"/>
                <w:szCs w:val="20"/>
              </w:rPr>
              <w:t>2,789,704,299</w:t>
            </w:r>
          </w:p>
        </w:tc>
      </w:tr>
    </w:tbl>
    <w:p w14:paraId="7E909F4A" w14:textId="77777777" w:rsidR="008F6CF6" w:rsidRPr="00220DC0" w:rsidRDefault="008F6CF6" w:rsidP="00265B25">
      <w:pPr>
        <w:ind w:left="540" w:hanging="540"/>
        <w:jc w:val="both"/>
        <w:rPr>
          <w:rFonts w:ascii="Arial" w:hAnsi="Arial" w:cs="Arial"/>
          <w:sz w:val="20"/>
          <w:szCs w:val="20"/>
        </w:rPr>
      </w:pPr>
    </w:p>
    <w:p w14:paraId="0D3BE0FB" w14:textId="77777777" w:rsidR="001669EF" w:rsidRPr="00220DC0" w:rsidRDefault="001669EF" w:rsidP="0082391B">
      <w:pPr>
        <w:ind w:left="567"/>
        <w:jc w:val="both"/>
        <w:rPr>
          <w:rFonts w:ascii="Arial" w:hAnsi="Arial" w:cs="Arial"/>
          <w:sz w:val="20"/>
          <w:szCs w:val="20"/>
        </w:rPr>
      </w:pPr>
    </w:p>
    <w:p w14:paraId="4D32C3D7" w14:textId="77777777" w:rsidR="005E58CC" w:rsidRPr="00220DC0" w:rsidRDefault="005E58CC" w:rsidP="00897B6E">
      <w:pPr>
        <w:jc w:val="both"/>
        <w:rPr>
          <w:rFonts w:ascii="Arial" w:hAnsi="Arial" w:cs="Arial"/>
          <w:sz w:val="20"/>
          <w:szCs w:val="20"/>
        </w:rPr>
        <w:sectPr w:rsidR="005E58CC" w:rsidRPr="00220DC0" w:rsidSect="00517A0F">
          <w:pgSz w:w="16840" w:h="11907" w:orient="landscape" w:code="9"/>
          <w:pgMar w:top="1440" w:right="720" w:bottom="720" w:left="720" w:header="706" w:footer="706" w:gutter="0"/>
          <w:cols w:space="720"/>
          <w:docGrid w:linePitch="326"/>
        </w:sectPr>
      </w:pPr>
    </w:p>
    <w:p w14:paraId="2F8FF3F6" w14:textId="77777777" w:rsidR="00235335" w:rsidRPr="00220DC0" w:rsidRDefault="00235335" w:rsidP="00235335">
      <w:pPr>
        <w:jc w:val="both"/>
        <w:rPr>
          <w:rFonts w:ascii="Arial" w:hAnsi="Arial" w:cs="Arial"/>
          <w:sz w:val="20"/>
          <w:szCs w:val="20"/>
        </w:rPr>
      </w:pPr>
    </w:p>
    <w:tbl>
      <w:tblPr>
        <w:tblW w:w="4886" w:type="pct"/>
        <w:tblInd w:w="108" w:type="dxa"/>
        <w:tblLook w:val="0000" w:firstRow="0" w:lastRow="0" w:firstColumn="0" w:lastColumn="0" w:noHBand="0" w:noVBand="0"/>
      </w:tblPr>
      <w:tblGrid>
        <w:gridCol w:w="7329"/>
        <w:gridCol w:w="2125"/>
      </w:tblGrid>
      <w:tr w:rsidR="00235335" w:rsidRPr="00220DC0" w14:paraId="71268582" w14:textId="77777777" w:rsidTr="00334439">
        <w:tc>
          <w:tcPr>
            <w:tcW w:w="3876" w:type="pct"/>
          </w:tcPr>
          <w:p w14:paraId="408EEA93" w14:textId="77777777" w:rsidR="00235335" w:rsidRPr="00220DC0" w:rsidRDefault="00235335" w:rsidP="007E0574">
            <w:pPr>
              <w:ind w:left="-89"/>
              <w:rPr>
                <w:rFonts w:ascii="Arial" w:hAnsi="Arial" w:cs="Arial"/>
                <w:b/>
                <w:bCs/>
                <w:sz w:val="20"/>
                <w:szCs w:val="20"/>
              </w:rPr>
            </w:pPr>
          </w:p>
        </w:tc>
        <w:tc>
          <w:tcPr>
            <w:tcW w:w="1124" w:type="pct"/>
            <w:tcBorders>
              <w:top w:val="single" w:sz="4" w:space="0" w:color="auto"/>
              <w:bottom w:val="single" w:sz="4" w:space="0" w:color="auto"/>
            </w:tcBorders>
            <w:shd w:val="clear" w:color="auto" w:fill="auto"/>
          </w:tcPr>
          <w:p w14:paraId="45C9EACF" w14:textId="77777777" w:rsidR="00AD1037"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Separate</w:t>
            </w:r>
            <w:r w:rsidR="00334439" w:rsidRPr="00220DC0">
              <w:rPr>
                <w:rFonts w:ascii="Arial" w:hAnsi="Arial" w:cs="Arial"/>
                <w:b/>
                <w:bCs/>
                <w:sz w:val="20"/>
                <w:szCs w:val="20"/>
              </w:rPr>
              <w:t xml:space="preserve"> </w:t>
            </w:r>
          </w:p>
          <w:p w14:paraId="6E41E622" w14:textId="77777777" w:rsidR="00235335" w:rsidRPr="00220DC0" w:rsidRDefault="00334439" w:rsidP="007E0574">
            <w:pPr>
              <w:ind w:right="-72"/>
              <w:jc w:val="right"/>
              <w:rPr>
                <w:rFonts w:ascii="Arial" w:hAnsi="Arial" w:cs="Arial"/>
                <w:b/>
                <w:bCs/>
                <w:sz w:val="20"/>
                <w:szCs w:val="20"/>
              </w:rPr>
            </w:pPr>
            <w:r w:rsidRPr="00220DC0">
              <w:rPr>
                <w:rFonts w:ascii="Arial" w:hAnsi="Arial" w:cs="Arial"/>
                <w:b/>
                <w:bCs/>
                <w:sz w:val="20"/>
                <w:szCs w:val="20"/>
              </w:rPr>
              <w:t>financial statements</w:t>
            </w:r>
          </w:p>
        </w:tc>
      </w:tr>
      <w:tr w:rsidR="00235335" w:rsidRPr="00220DC0" w14:paraId="5B30F6AE" w14:textId="77777777" w:rsidTr="00334439">
        <w:tc>
          <w:tcPr>
            <w:tcW w:w="3876" w:type="pct"/>
          </w:tcPr>
          <w:p w14:paraId="6DDCC070" w14:textId="77777777" w:rsidR="00235335" w:rsidRPr="00220DC0" w:rsidRDefault="00235335" w:rsidP="007E0574">
            <w:pPr>
              <w:ind w:left="-89"/>
              <w:rPr>
                <w:rFonts w:ascii="Arial" w:hAnsi="Arial" w:cs="Arial"/>
                <w:b/>
                <w:bCs/>
                <w:sz w:val="20"/>
                <w:szCs w:val="20"/>
              </w:rPr>
            </w:pPr>
          </w:p>
        </w:tc>
        <w:tc>
          <w:tcPr>
            <w:tcW w:w="1124" w:type="pct"/>
            <w:tcBorders>
              <w:top w:val="single" w:sz="4" w:space="0" w:color="auto"/>
            </w:tcBorders>
            <w:shd w:val="clear" w:color="auto" w:fill="auto"/>
          </w:tcPr>
          <w:p w14:paraId="48CF7E66"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Computer software</w:t>
            </w:r>
          </w:p>
        </w:tc>
      </w:tr>
      <w:tr w:rsidR="00235335" w:rsidRPr="00220DC0" w14:paraId="63AD5562" w14:textId="77777777" w:rsidTr="007E0574">
        <w:tc>
          <w:tcPr>
            <w:tcW w:w="3876" w:type="pct"/>
          </w:tcPr>
          <w:p w14:paraId="00745312" w14:textId="77777777" w:rsidR="00235335" w:rsidRPr="00220DC0" w:rsidRDefault="00235335" w:rsidP="007E0574">
            <w:pPr>
              <w:ind w:left="-89"/>
              <w:rPr>
                <w:rFonts w:ascii="Arial" w:hAnsi="Arial" w:cs="Arial"/>
                <w:sz w:val="20"/>
                <w:szCs w:val="20"/>
              </w:rPr>
            </w:pPr>
          </w:p>
        </w:tc>
        <w:tc>
          <w:tcPr>
            <w:tcW w:w="1124" w:type="pct"/>
            <w:tcBorders>
              <w:bottom w:val="single" w:sz="4" w:space="0" w:color="auto"/>
            </w:tcBorders>
            <w:shd w:val="clear" w:color="auto" w:fill="auto"/>
          </w:tcPr>
          <w:p w14:paraId="09A3958F" w14:textId="77777777" w:rsidR="00235335" w:rsidRPr="00220DC0" w:rsidRDefault="00235335" w:rsidP="007E0574">
            <w:pPr>
              <w:ind w:right="-72"/>
              <w:jc w:val="right"/>
              <w:rPr>
                <w:rFonts w:ascii="Arial" w:hAnsi="Arial" w:cs="Arial"/>
                <w:b/>
                <w:bCs/>
                <w:sz w:val="20"/>
                <w:szCs w:val="20"/>
              </w:rPr>
            </w:pPr>
            <w:r w:rsidRPr="00220DC0">
              <w:rPr>
                <w:rFonts w:ascii="Arial" w:hAnsi="Arial" w:cs="Arial"/>
                <w:b/>
                <w:bCs/>
                <w:sz w:val="20"/>
                <w:szCs w:val="20"/>
              </w:rPr>
              <w:t>Baht</w:t>
            </w:r>
          </w:p>
        </w:tc>
      </w:tr>
      <w:tr w:rsidR="00235335" w:rsidRPr="00220DC0" w14:paraId="61F0E12E" w14:textId="77777777" w:rsidTr="007E0574">
        <w:tc>
          <w:tcPr>
            <w:tcW w:w="3876" w:type="pct"/>
          </w:tcPr>
          <w:p w14:paraId="0BB16C0E" w14:textId="77777777" w:rsidR="00235335" w:rsidRPr="00220DC0" w:rsidRDefault="00235335" w:rsidP="007E0574">
            <w:pPr>
              <w:ind w:left="-89"/>
              <w:rPr>
                <w:rFonts w:ascii="Arial" w:hAnsi="Arial" w:cs="Arial"/>
                <w:b/>
                <w:bCs/>
                <w:sz w:val="20"/>
                <w:szCs w:val="20"/>
              </w:rPr>
            </w:pPr>
            <w:r w:rsidRPr="00220DC0">
              <w:rPr>
                <w:rFonts w:ascii="Arial" w:hAnsi="Arial" w:cs="Arial"/>
                <w:b/>
                <w:bCs/>
                <w:sz w:val="20"/>
                <w:szCs w:val="20"/>
              </w:rPr>
              <w:t xml:space="preserve">As at 1 January </w:t>
            </w:r>
            <w:r w:rsidR="00666EF5" w:rsidRPr="00220DC0">
              <w:rPr>
                <w:rFonts w:ascii="Arial" w:hAnsi="Arial" w:cs="Arial"/>
                <w:b/>
                <w:bCs/>
                <w:sz w:val="20"/>
                <w:szCs w:val="20"/>
              </w:rPr>
              <w:t>2020</w:t>
            </w:r>
          </w:p>
        </w:tc>
        <w:tc>
          <w:tcPr>
            <w:tcW w:w="1124" w:type="pct"/>
            <w:tcBorders>
              <w:top w:val="single" w:sz="4" w:space="0" w:color="auto"/>
            </w:tcBorders>
            <w:vAlign w:val="bottom"/>
          </w:tcPr>
          <w:p w14:paraId="308B0FFB" w14:textId="77777777" w:rsidR="00235335" w:rsidRPr="00220DC0" w:rsidRDefault="00235335" w:rsidP="007E0574">
            <w:pPr>
              <w:ind w:right="-72"/>
              <w:jc w:val="right"/>
              <w:rPr>
                <w:rFonts w:ascii="Arial" w:hAnsi="Arial" w:cs="Arial"/>
                <w:sz w:val="20"/>
                <w:szCs w:val="20"/>
              </w:rPr>
            </w:pPr>
          </w:p>
        </w:tc>
      </w:tr>
      <w:tr w:rsidR="00AD1037" w:rsidRPr="00220DC0" w14:paraId="1C7B85DE" w14:textId="77777777" w:rsidTr="007E0574">
        <w:tc>
          <w:tcPr>
            <w:tcW w:w="3876" w:type="pct"/>
          </w:tcPr>
          <w:p w14:paraId="70FB891C"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Cost</w:t>
            </w:r>
          </w:p>
        </w:tc>
        <w:tc>
          <w:tcPr>
            <w:tcW w:w="1124" w:type="pct"/>
            <w:vAlign w:val="bottom"/>
          </w:tcPr>
          <w:p w14:paraId="7CC7EA7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17,380,517</w:t>
            </w:r>
          </w:p>
        </w:tc>
      </w:tr>
      <w:tr w:rsidR="00AD1037" w:rsidRPr="00220DC0" w14:paraId="0D9EEAB4" w14:textId="77777777" w:rsidTr="007E0574">
        <w:tc>
          <w:tcPr>
            <w:tcW w:w="3876" w:type="pct"/>
          </w:tcPr>
          <w:p w14:paraId="49CB6200"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1124" w:type="pct"/>
            <w:tcBorders>
              <w:bottom w:val="single" w:sz="4" w:space="0" w:color="auto"/>
            </w:tcBorders>
            <w:shd w:val="clear" w:color="auto" w:fill="auto"/>
            <w:vAlign w:val="bottom"/>
          </w:tcPr>
          <w:p w14:paraId="1A7B775D"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(6,248,282)</w:t>
            </w:r>
          </w:p>
        </w:tc>
      </w:tr>
      <w:tr w:rsidR="00AD1037" w:rsidRPr="00220DC0" w14:paraId="30A0EC92" w14:textId="77777777" w:rsidTr="007E0574">
        <w:tc>
          <w:tcPr>
            <w:tcW w:w="3876" w:type="pct"/>
          </w:tcPr>
          <w:p w14:paraId="249EAC8C" w14:textId="77777777" w:rsidR="00AD1037" w:rsidRPr="00220DC0" w:rsidRDefault="00AD1037" w:rsidP="00AD1037">
            <w:pPr>
              <w:ind w:left="-89"/>
              <w:rPr>
                <w:rFonts w:ascii="Arial" w:hAnsi="Arial" w:cs="Arial"/>
                <w:sz w:val="20"/>
                <w:szCs w:val="20"/>
              </w:rPr>
            </w:pPr>
          </w:p>
        </w:tc>
        <w:tc>
          <w:tcPr>
            <w:tcW w:w="1124" w:type="pct"/>
            <w:tcBorders>
              <w:top w:val="single" w:sz="4" w:space="0" w:color="auto"/>
            </w:tcBorders>
            <w:vAlign w:val="bottom"/>
          </w:tcPr>
          <w:p w14:paraId="764E3054" w14:textId="77777777" w:rsidR="00AD1037" w:rsidRPr="00220DC0" w:rsidRDefault="00AD1037" w:rsidP="00AD1037">
            <w:pPr>
              <w:ind w:right="-72"/>
              <w:jc w:val="right"/>
              <w:rPr>
                <w:rFonts w:ascii="Arial" w:hAnsi="Arial" w:cs="Arial"/>
                <w:sz w:val="20"/>
                <w:szCs w:val="20"/>
              </w:rPr>
            </w:pPr>
          </w:p>
        </w:tc>
      </w:tr>
      <w:tr w:rsidR="00AD1037" w:rsidRPr="00220DC0" w14:paraId="1DBD9A36" w14:textId="77777777" w:rsidTr="007E0574">
        <w:trPr>
          <w:trHeight w:val="75"/>
        </w:trPr>
        <w:tc>
          <w:tcPr>
            <w:tcW w:w="3876" w:type="pct"/>
          </w:tcPr>
          <w:p w14:paraId="28A05FCD"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Net book value</w:t>
            </w:r>
          </w:p>
        </w:tc>
        <w:tc>
          <w:tcPr>
            <w:tcW w:w="1124" w:type="pct"/>
            <w:tcBorders>
              <w:bottom w:val="single" w:sz="4" w:space="0" w:color="auto"/>
            </w:tcBorders>
            <w:shd w:val="clear" w:color="auto" w:fill="auto"/>
            <w:vAlign w:val="bottom"/>
          </w:tcPr>
          <w:p w14:paraId="2B880F3E"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11,132,235</w:t>
            </w:r>
          </w:p>
        </w:tc>
      </w:tr>
      <w:tr w:rsidR="00AD1037" w:rsidRPr="00220DC0" w14:paraId="241CC020" w14:textId="77777777" w:rsidTr="007E0574">
        <w:tc>
          <w:tcPr>
            <w:tcW w:w="3876" w:type="pct"/>
          </w:tcPr>
          <w:p w14:paraId="0DD1D78C" w14:textId="77777777" w:rsidR="00AD1037" w:rsidRPr="00220DC0" w:rsidRDefault="00AD1037" w:rsidP="00AD1037">
            <w:pPr>
              <w:ind w:left="-89"/>
              <w:jc w:val="both"/>
              <w:rPr>
                <w:rFonts w:ascii="Arial" w:hAnsi="Arial" w:cs="Arial"/>
                <w:sz w:val="20"/>
                <w:szCs w:val="20"/>
              </w:rPr>
            </w:pPr>
          </w:p>
        </w:tc>
        <w:tc>
          <w:tcPr>
            <w:tcW w:w="1124" w:type="pct"/>
            <w:tcBorders>
              <w:top w:val="single" w:sz="4" w:space="0" w:color="auto"/>
            </w:tcBorders>
            <w:vAlign w:val="bottom"/>
          </w:tcPr>
          <w:p w14:paraId="4646C5BD" w14:textId="77777777" w:rsidR="00AD1037" w:rsidRPr="00220DC0" w:rsidRDefault="00AD1037" w:rsidP="00AD1037">
            <w:pPr>
              <w:ind w:right="-72"/>
              <w:jc w:val="right"/>
              <w:rPr>
                <w:rFonts w:ascii="Arial" w:hAnsi="Arial" w:cs="Arial"/>
                <w:sz w:val="20"/>
                <w:szCs w:val="20"/>
              </w:rPr>
            </w:pPr>
          </w:p>
        </w:tc>
      </w:tr>
      <w:tr w:rsidR="00AD1037" w:rsidRPr="00220DC0" w14:paraId="22B7E633" w14:textId="77777777" w:rsidTr="007E0574">
        <w:tc>
          <w:tcPr>
            <w:tcW w:w="3876" w:type="pct"/>
          </w:tcPr>
          <w:p w14:paraId="7E0344A4" w14:textId="77777777" w:rsidR="00AD1037" w:rsidRPr="00220DC0" w:rsidRDefault="00AD1037" w:rsidP="00AD1037">
            <w:pPr>
              <w:ind w:left="-89"/>
              <w:jc w:val="both"/>
              <w:rPr>
                <w:rFonts w:ascii="Arial" w:hAnsi="Arial" w:cs="Arial"/>
                <w:sz w:val="20"/>
                <w:szCs w:val="20"/>
              </w:rPr>
            </w:pPr>
            <w:r w:rsidRPr="00220DC0">
              <w:rPr>
                <w:rFonts w:ascii="Arial" w:hAnsi="Arial" w:cs="Arial"/>
                <w:b/>
                <w:bCs/>
                <w:sz w:val="20"/>
                <w:szCs w:val="20"/>
              </w:rPr>
              <w:t>For the year ended 31 December 2020</w:t>
            </w:r>
          </w:p>
        </w:tc>
        <w:tc>
          <w:tcPr>
            <w:tcW w:w="1124" w:type="pct"/>
            <w:vAlign w:val="bottom"/>
          </w:tcPr>
          <w:p w14:paraId="5E6D508C" w14:textId="77777777" w:rsidR="00AD1037" w:rsidRPr="00220DC0" w:rsidRDefault="00AD1037" w:rsidP="00AD1037">
            <w:pPr>
              <w:ind w:right="-72"/>
              <w:jc w:val="right"/>
              <w:rPr>
                <w:rFonts w:ascii="Arial" w:hAnsi="Arial" w:cs="Arial"/>
                <w:sz w:val="20"/>
                <w:szCs w:val="20"/>
              </w:rPr>
            </w:pPr>
          </w:p>
        </w:tc>
      </w:tr>
      <w:tr w:rsidR="00AD1037" w:rsidRPr="00220DC0" w14:paraId="53EFCF27" w14:textId="77777777" w:rsidTr="007E0574">
        <w:tc>
          <w:tcPr>
            <w:tcW w:w="3876" w:type="pct"/>
          </w:tcPr>
          <w:p w14:paraId="0406F61E"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Opening net book value</w:t>
            </w:r>
          </w:p>
        </w:tc>
        <w:tc>
          <w:tcPr>
            <w:tcW w:w="1124" w:type="pct"/>
            <w:vAlign w:val="bottom"/>
          </w:tcPr>
          <w:p w14:paraId="1A1C8A3C"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11,132,235</w:t>
            </w:r>
          </w:p>
        </w:tc>
      </w:tr>
      <w:tr w:rsidR="00AD1037" w:rsidRPr="00220DC0" w14:paraId="0C37D0D2" w14:textId="77777777" w:rsidTr="007E0574">
        <w:tc>
          <w:tcPr>
            <w:tcW w:w="3876" w:type="pct"/>
          </w:tcPr>
          <w:p w14:paraId="31EADD37"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Additions</w:t>
            </w:r>
          </w:p>
        </w:tc>
        <w:tc>
          <w:tcPr>
            <w:tcW w:w="1124" w:type="pct"/>
            <w:vAlign w:val="bottom"/>
          </w:tcPr>
          <w:p w14:paraId="1A355CDA"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2,119,320</w:t>
            </w:r>
          </w:p>
        </w:tc>
      </w:tr>
      <w:tr w:rsidR="00AD1037" w:rsidRPr="00220DC0" w14:paraId="53D04196" w14:textId="77777777" w:rsidTr="007E0574">
        <w:tc>
          <w:tcPr>
            <w:tcW w:w="3876" w:type="pct"/>
          </w:tcPr>
          <w:p w14:paraId="5452AF8D"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 xml:space="preserve">Amortisation </w:t>
            </w:r>
          </w:p>
        </w:tc>
        <w:tc>
          <w:tcPr>
            <w:tcW w:w="1124" w:type="pct"/>
            <w:tcBorders>
              <w:bottom w:val="single" w:sz="4" w:space="0" w:color="auto"/>
            </w:tcBorders>
            <w:shd w:val="clear" w:color="auto" w:fill="auto"/>
            <w:vAlign w:val="bottom"/>
          </w:tcPr>
          <w:p w14:paraId="032594F6"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(1,691,556)</w:t>
            </w:r>
          </w:p>
        </w:tc>
      </w:tr>
      <w:tr w:rsidR="00AD1037" w:rsidRPr="00220DC0" w14:paraId="7D659814" w14:textId="77777777" w:rsidTr="007E0574">
        <w:tc>
          <w:tcPr>
            <w:tcW w:w="3876" w:type="pct"/>
          </w:tcPr>
          <w:p w14:paraId="7770F560" w14:textId="77777777" w:rsidR="00AD1037" w:rsidRPr="00220DC0" w:rsidRDefault="00AD1037" w:rsidP="00AD1037">
            <w:pPr>
              <w:ind w:left="-89"/>
              <w:rPr>
                <w:rFonts w:ascii="Arial" w:hAnsi="Arial" w:cs="Arial"/>
                <w:sz w:val="20"/>
                <w:szCs w:val="20"/>
              </w:rPr>
            </w:pPr>
          </w:p>
        </w:tc>
        <w:tc>
          <w:tcPr>
            <w:tcW w:w="1124" w:type="pct"/>
            <w:tcBorders>
              <w:top w:val="single" w:sz="4" w:space="0" w:color="auto"/>
            </w:tcBorders>
            <w:vAlign w:val="bottom"/>
          </w:tcPr>
          <w:p w14:paraId="43826B92" w14:textId="77777777" w:rsidR="00AD1037" w:rsidRPr="00220DC0" w:rsidRDefault="00AD1037" w:rsidP="00AD1037">
            <w:pPr>
              <w:ind w:right="-72"/>
              <w:jc w:val="right"/>
              <w:rPr>
                <w:rFonts w:ascii="Arial" w:hAnsi="Arial" w:cs="Arial"/>
                <w:sz w:val="20"/>
                <w:szCs w:val="20"/>
              </w:rPr>
            </w:pPr>
          </w:p>
        </w:tc>
      </w:tr>
      <w:tr w:rsidR="00AD1037" w:rsidRPr="00220DC0" w14:paraId="3AB23FDF" w14:textId="77777777" w:rsidTr="007E0574">
        <w:tc>
          <w:tcPr>
            <w:tcW w:w="3876" w:type="pct"/>
          </w:tcPr>
          <w:p w14:paraId="3D882184"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Closing net book value</w:t>
            </w:r>
          </w:p>
        </w:tc>
        <w:tc>
          <w:tcPr>
            <w:tcW w:w="1124" w:type="pct"/>
            <w:tcBorders>
              <w:bottom w:val="single" w:sz="4" w:space="0" w:color="auto"/>
            </w:tcBorders>
            <w:shd w:val="clear" w:color="auto" w:fill="auto"/>
            <w:vAlign w:val="bottom"/>
          </w:tcPr>
          <w:p w14:paraId="2A7A8E4F"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11,559,999</w:t>
            </w:r>
          </w:p>
        </w:tc>
      </w:tr>
      <w:tr w:rsidR="00AD1037" w:rsidRPr="00220DC0" w14:paraId="38FA8A40" w14:textId="77777777" w:rsidTr="007E0574">
        <w:tc>
          <w:tcPr>
            <w:tcW w:w="3876" w:type="pct"/>
          </w:tcPr>
          <w:p w14:paraId="63491950" w14:textId="77777777" w:rsidR="00AD1037" w:rsidRPr="00220DC0" w:rsidRDefault="00AD1037" w:rsidP="00AD1037">
            <w:pPr>
              <w:ind w:left="-89"/>
              <w:jc w:val="both"/>
              <w:rPr>
                <w:rFonts w:ascii="Arial" w:hAnsi="Arial" w:cs="Arial"/>
                <w:sz w:val="20"/>
                <w:szCs w:val="20"/>
              </w:rPr>
            </w:pPr>
          </w:p>
        </w:tc>
        <w:tc>
          <w:tcPr>
            <w:tcW w:w="1124" w:type="pct"/>
            <w:tcBorders>
              <w:top w:val="single" w:sz="4" w:space="0" w:color="auto"/>
            </w:tcBorders>
            <w:vAlign w:val="bottom"/>
          </w:tcPr>
          <w:p w14:paraId="065D00F6" w14:textId="77777777" w:rsidR="00AD1037" w:rsidRPr="00220DC0" w:rsidRDefault="00AD1037" w:rsidP="00AD1037">
            <w:pPr>
              <w:ind w:right="-72"/>
              <w:jc w:val="right"/>
              <w:rPr>
                <w:rFonts w:ascii="Arial" w:hAnsi="Arial" w:cs="Arial"/>
                <w:sz w:val="20"/>
                <w:szCs w:val="20"/>
              </w:rPr>
            </w:pPr>
          </w:p>
        </w:tc>
      </w:tr>
      <w:tr w:rsidR="00AD1037" w:rsidRPr="00220DC0" w14:paraId="14073E0E" w14:textId="77777777" w:rsidTr="007E0574">
        <w:tc>
          <w:tcPr>
            <w:tcW w:w="3876" w:type="pct"/>
          </w:tcPr>
          <w:p w14:paraId="7E968B85" w14:textId="77777777" w:rsidR="00AD1037" w:rsidRPr="00220DC0" w:rsidRDefault="00AD1037" w:rsidP="00AD1037">
            <w:pPr>
              <w:ind w:left="-89"/>
              <w:rPr>
                <w:rFonts w:ascii="Arial" w:hAnsi="Arial" w:cs="Arial"/>
                <w:sz w:val="20"/>
                <w:szCs w:val="20"/>
              </w:rPr>
            </w:pPr>
            <w:r w:rsidRPr="00220DC0">
              <w:rPr>
                <w:rFonts w:ascii="Arial" w:hAnsi="Arial" w:cs="Arial"/>
                <w:b/>
                <w:bCs/>
                <w:sz w:val="20"/>
                <w:szCs w:val="20"/>
              </w:rPr>
              <w:t>As at 31 December 2020</w:t>
            </w:r>
          </w:p>
        </w:tc>
        <w:tc>
          <w:tcPr>
            <w:tcW w:w="1124" w:type="pct"/>
            <w:vAlign w:val="bottom"/>
          </w:tcPr>
          <w:p w14:paraId="70735816" w14:textId="77777777" w:rsidR="00AD1037" w:rsidRPr="00220DC0" w:rsidRDefault="00AD1037" w:rsidP="00AD1037">
            <w:pPr>
              <w:ind w:right="-72"/>
              <w:jc w:val="right"/>
              <w:rPr>
                <w:rFonts w:ascii="Arial" w:hAnsi="Arial" w:cs="Arial"/>
                <w:sz w:val="20"/>
                <w:szCs w:val="20"/>
              </w:rPr>
            </w:pPr>
          </w:p>
        </w:tc>
      </w:tr>
      <w:tr w:rsidR="00AD1037" w:rsidRPr="00220DC0" w14:paraId="54A359D7" w14:textId="77777777" w:rsidTr="00CB4C89">
        <w:tc>
          <w:tcPr>
            <w:tcW w:w="3876" w:type="pct"/>
          </w:tcPr>
          <w:p w14:paraId="74E44E83"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Cost</w:t>
            </w:r>
          </w:p>
        </w:tc>
        <w:tc>
          <w:tcPr>
            <w:tcW w:w="1124" w:type="pct"/>
            <w:shd w:val="clear" w:color="auto" w:fill="auto"/>
            <w:vAlign w:val="bottom"/>
          </w:tcPr>
          <w:p w14:paraId="75A4F6F7"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19,499,837</w:t>
            </w:r>
          </w:p>
        </w:tc>
      </w:tr>
      <w:tr w:rsidR="00AD1037" w:rsidRPr="00220DC0" w14:paraId="17F27143" w14:textId="77777777" w:rsidTr="00CB4C89">
        <w:tc>
          <w:tcPr>
            <w:tcW w:w="3876" w:type="pct"/>
          </w:tcPr>
          <w:p w14:paraId="19BA6D8A"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1124" w:type="pct"/>
            <w:tcBorders>
              <w:bottom w:val="single" w:sz="4" w:space="0" w:color="auto"/>
            </w:tcBorders>
            <w:shd w:val="clear" w:color="auto" w:fill="auto"/>
            <w:vAlign w:val="bottom"/>
          </w:tcPr>
          <w:p w14:paraId="20091835" w14:textId="77777777" w:rsidR="00AD1037" w:rsidRPr="00220DC0" w:rsidRDefault="00AD1037" w:rsidP="00AD1037">
            <w:pPr>
              <w:ind w:right="-72"/>
              <w:jc w:val="right"/>
              <w:rPr>
                <w:rFonts w:ascii="Arial" w:hAnsi="Arial" w:cs="Arial"/>
                <w:sz w:val="20"/>
                <w:szCs w:val="20"/>
                <w:cs/>
              </w:rPr>
            </w:pPr>
            <w:r w:rsidRPr="00220DC0">
              <w:rPr>
                <w:rFonts w:ascii="Arial" w:hAnsi="Arial" w:cs="Arial"/>
                <w:sz w:val="20"/>
                <w:szCs w:val="20"/>
              </w:rPr>
              <w:t>(7,939,838)</w:t>
            </w:r>
          </w:p>
        </w:tc>
      </w:tr>
      <w:tr w:rsidR="00AD1037" w:rsidRPr="00220DC0" w14:paraId="6029FACF" w14:textId="77777777" w:rsidTr="004C75E5">
        <w:tc>
          <w:tcPr>
            <w:tcW w:w="3876" w:type="pct"/>
          </w:tcPr>
          <w:p w14:paraId="4AEFE02B" w14:textId="77777777" w:rsidR="00AD1037" w:rsidRPr="00220DC0" w:rsidRDefault="00AD1037" w:rsidP="00AD1037">
            <w:pPr>
              <w:ind w:left="-89"/>
              <w:rPr>
                <w:rFonts w:ascii="Arial" w:hAnsi="Arial" w:cs="Arial"/>
                <w:sz w:val="20"/>
                <w:szCs w:val="20"/>
              </w:rPr>
            </w:pPr>
          </w:p>
        </w:tc>
        <w:tc>
          <w:tcPr>
            <w:tcW w:w="1124" w:type="pct"/>
            <w:tcBorders>
              <w:top w:val="single" w:sz="4" w:space="0" w:color="auto"/>
            </w:tcBorders>
            <w:shd w:val="clear" w:color="auto" w:fill="auto"/>
            <w:vAlign w:val="bottom"/>
          </w:tcPr>
          <w:p w14:paraId="6F77C0BD" w14:textId="77777777" w:rsidR="00AD1037" w:rsidRPr="00220DC0" w:rsidRDefault="00AD1037" w:rsidP="00AD1037">
            <w:pPr>
              <w:ind w:right="-72"/>
              <w:jc w:val="right"/>
              <w:rPr>
                <w:rFonts w:ascii="Arial" w:hAnsi="Arial" w:cs="Arial"/>
                <w:sz w:val="20"/>
                <w:szCs w:val="20"/>
              </w:rPr>
            </w:pPr>
          </w:p>
        </w:tc>
      </w:tr>
      <w:tr w:rsidR="00AD1037" w:rsidRPr="00220DC0" w14:paraId="37BF849C" w14:textId="77777777" w:rsidTr="004C75E5">
        <w:tc>
          <w:tcPr>
            <w:tcW w:w="3876" w:type="pct"/>
          </w:tcPr>
          <w:p w14:paraId="4587C39F"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Net book value</w:t>
            </w:r>
          </w:p>
        </w:tc>
        <w:tc>
          <w:tcPr>
            <w:tcW w:w="1124" w:type="pct"/>
            <w:tcBorders>
              <w:bottom w:val="single" w:sz="4" w:space="0" w:color="auto"/>
            </w:tcBorders>
            <w:shd w:val="clear" w:color="auto" w:fill="auto"/>
            <w:vAlign w:val="bottom"/>
          </w:tcPr>
          <w:p w14:paraId="04687E3C"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11,559,999</w:t>
            </w:r>
          </w:p>
        </w:tc>
      </w:tr>
      <w:tr w:rsidR="00AD1037" w:rsidRPr="00220DC0" w14:paraId="63DB040F" w14:textId="77777777" w:rsidTr="004C75E5">
        <w:tc>
          <w:tcPr>
            <w:tcW w:w="3876" w:type="pct"/>
          </w:tcPr>
          <w:p w14:paraId="494F3315" w14:textId="77777777" w:rsidR="00AD1037" w:rsidRPr="00220DC0" w:rsidRDefault="00AD1037" w:rsidP="00AD1037">
            <w:pPr>
              <w:ind w:left="-89"/>
              <w:jc w:val="both"/>
              <w:rPr>
                <w:rFonts w:ascii="Arial" w:hAnsi="Arial" w:cs="Arial"/>
                <w:sz w:val="20"/>
                <w:szCs w:val="20"/>
              </w:rPr>
            </w:pPr>
          </w:p>
        </w:tc>
        <w:tc>
          <w:tcPr>
            <w:tcW w:w="1124" w:type="pct"/>
            <w:tcBorders>
              <w:top w:val="single" w:sz="4" w:space="0" w:color="auto"/>
            </w:tcBorders>
            <w:shd w:val="clear" w:color="auto" w:fill="FAFAFA"/>
            <w:vAlign w:val="bottom"/>
          </w:tcPr>
          <w:p w14:paraId="7E67815F" w14:textId="77777777" w:rsidR="00AD1037" w:rsidRPr="00220DC0" w:rsidRDefault="00AD1037" w:rsidP="00AD1037">
            <w:pPr>
              <w:ind w:right="-72"/>
              <w:jc w:val="right"/>
              <w:rPr>
                <w:rFonts w:ascii="Arial" w:hAnsi="Arial" w:cs="Arial"/>
                <w:sz w:val="20"/>
                <w:szCs w:val="20"/>
              </w:rPr>
            </w:pPr>
          </w:p>
        </w:tc>
      </w:tr>
      <w:tr w:rsidR="00AD1037" w:rsidRPr="00220DC0" w14:paraId="5EC6FD5B" w14:textId="77777777" w:rsidTr="004C75E5">
        <w:tc>
          <w:tcPr>
            <w:tcW w:w="3876" w:type="pct"/>
          </w:tcPr>
          <w:p w14:paraId="643798AD" w14:textId="77777777" w:rsidR="00AD1037" w:rsidRPr="00220DC0" w:rsidRDefault="00AD1037" w:rsidP="00AD1037">
            <w:pPr>
              <w:ind w:left="-89"/>
              <w:jc w:val="both"/>
              <w:rPr>
                <w:rFonts w:ascii="Arial" w:hAnsi="Arial" w:cs="Arial"/>
                <w:sz w:val="20"/>
                <w:szCs w:val="20"/>
              </w:rPr>
            </w:pPr>
            <w:r w:rsidRPr="00220DC0">
              <w:rPr>
                <w:rFonts w:ascii="Arial" w:hAnsi="Arial" w:cs="Arial"/>
                <w:b/>
                <w:bCs/>
                <w:sz w:val="20"/>
                <w:szCs w:val="20"/>
              </w:rPr>
              <w:t>For the year ended 31 December 2021</w:t>
            </w:r>
          </w:p>
        </w:tc>
        <w:tc>
          <w:tcPr>
            <w:tcW w:w="1124" w:type="pct"/>
            <w:shd w:val="clear" w:color="auto" w:fill="FAFAFA"/>
            <w:vAlign w:val="bottom"/>
          </w:tcPr>
          <w:p w14:paraId="43E90DE6" w14:textId="77777777" w:rsidR="00AD1037" w:rsidRPr="00220DC0" w:rsidRDefault="00AD1037" w:rsidP="00AD1037">
            <w:pPr>
              <w:ind w:right="-72"/>
              <w:jc w:val="right"/>
              <w:rPr>
                <w:rFonts w:ascii="Arial" w:hAnsi="Arial" w:cs="Arial"/>
                <w:sz w:val="20"/>
                <w:szCs w:val="20"/>
              </w:rPr>
            </w:pPr>
          </w:p>
        </w:tc>
      </w:tr>
      <w:tr w:rsidR="00AD1037" w:rsidRPr="00220DC0" w14:paraId="3F8FD44B" w14:textId="77777777" w:rsidTr="004C75E5">
        <w:tc>
          <w:tcPr>
            <w:tcW w:w="3876" w:type="pct"/>
          </w:tcPr>
          <w:p w14:paraId="12F26CDE" w14:textId="77777777" w:rsidR="00AD1037" w:rsidRPr="00220DC0" w:rsidRDefault="00AD1037" w:rsidP="00AD1037">
            <w:pPr>
              <w:ind w:left="-89"/>
              <w:jc w:val="both"/>
              <w:rPr>
                <w:rFonts w:ascii="Arial" w:hAnsi="Arial" w:cs="Arial"/>
                <w:sz w:val="20"/>
                <w:szCs w:val="20"/>
              </w:rPr>
            </w:pPr>
            <w:r w:rsidRPr="00220DC0">
              <w:rPr>
                <w:rFonts w:ascii="Arial" w:hAnsi="Arial" w:cs="Arial"/>
                <w:sz w:val="20"/>
                <w:szCs w:val="20"/>
              </w:rPr>
              <w:t>Opening net book value</w:t>
            </w:r>
          </w:p>
        </w:tc>
        <w:tc>
          <w:tcPr>
            <w:tcW w:w="1124" w:type="pct"/>
            <w:shd w:val="clear" w:color="auto" w:fill="FAFAFA"/>
            <w:vAlign w:val="bottom"/>
          </w:tcPr>
          <w:p w14:paraId="79474E32" w14:textId="77777777" w:rsidR="00AD1037" w:rsidRPr="00220DC0" w:rsidRDefault="00AD1037" w:rsidP="00AD1037">
            <w:pPr>
              <w:ind w:right="-72"/>
              <w:jc w:val="right"/>
              <w:rPr>
                <w:rFonts w:ascii="Arial" w:hAnsi="Arial" w:cs="Arial"/>
                <w:sz w:val="20"/>
                <w:szCs w:val="20"/>
              </w:rPr>
            </w:pPr>
            <w:r w:rsidRPr="00220DC0">
              <w:rPr>
                <w:rFonts w:ascii="Arial" w:hAnsi="Arial" w:cs="Arial"/>
                <w:sz w:val="20"/>
                <w:szCs w:val="20"/>
              </w:rPr>
              <w:t>11,559,999</w:t>
            </w:r>
          </w:p>
        </w:tc>
      </w:tr>
      <w:tr w:rsidR="00FE2116" w:rsidRPr="00220DC0" w14:paraId="3CA05504" w14:textId="77777777" w:rsidTr="004C75E5">
        <w:tc>
          <w:tcPr>
            <w:tcW w:w="3876" w:type="pct"/>
          </w:tcPr>
          <w:p w14:paraId="0BD00C1A"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rPr>
              <w:t>Additions</w:t>
            </w:r>
          </w:p>
        </w:tc>
        <w:tc>
          <w:tcPr>
            <w:tcW w:w="1124" w:type="pct"/>
            <w:shd w:val="clear" w:color="auto" w:fill="FAFAFA"/>
            <w:vAlign w:val="bottom"/>
          </w:tcPr>
          <w:p w14:paraId="476D0687" w14:textId="0C425598" w:rsidR="00FE2116" w:rsidRPr="00220DC0" w:rsidRDefault="00FE2116" w:rsidP="00FE2116">
            <w:pPr>
              <w:ind w:right="-72"/>
              <w:jc w:val="right"/>
              <w:rPr>
                <w:rFonts w:ascii="Arial" w:hAnsi="Arial" w:cs="Arial"/>
                <w:sz w:val="20"/>
                <w:szCs w:val="20"/>
              </w:rPr>
            </w:pPr>
            <w:r w:rsidRPr="00220DC0">
              <w:rPr>
                <w:rFonts w:ascii="Arial" w:hAnsi="Arial" w:cs="Arial"/>
                <w:sz w:val="20"/>
                <w:szCs w:val="20"/>
              </w:rPr>
              <w:t>3,222,734</w:t>
            </w:r>
          </w:p>
        </w:tc>
      </w:tr>
      <w:tr w:rsidR="00FE2116" w:rsidRPr="00220DC0" w14:paraId="1C5CFCB5" w14:textId="77777777" w:rsidTr="00FB75B4">
        <w:tc>
          <w:tcPr>
            <w:tcW w:w="3876" w:type="pct"/>
          </w:tcPr>
          <w:p w14:paraId="022A7A36" w14:textId="522A47AB" w:rsidR="00FE2116" w:rsidRPr="00220DC0" w:rsidRDefault="00FE2116" w:rsidP="00FE2116">
            <w:pPr>
              <w:ind w:left="-89"/>
              <w:jc w:val="both"/>
              <w:rPr>
                <w:rFonts w:ascii="Arial" w:hAnsi="Arial" w:cs="Arial"/>
                <w:sz w:val="20"/>
                <w:szCs w:val="20"/>
              </w:rPr>
            </w:pPr>
            <w:r w:rsidRPr="00220DC0">
              <w:rPr>
                <w:rFonts w:ascii="Arial" w:hAnsi="Arial" w:cs="Arial"/>
                <w:sz w:val="20"/>
                <w:szCs w:val="20"/>
              </w:rPr>
              <w:t>Write off</w:t>
            </w:r>
            <w:r w:rsidR="007D0B64">
              <w:rPr>
                <w:rFonts w:ascii="Arial" w:hAnsi="Arial" w:cs="Arial"/>
                <w:sz w:val="20"/>
                <w:szCs w:val="20"/>
              </w:rPr>
              <w:t>, net</w:t>
            </w:r>
          </w:p>
        </w:tc>
        <w:tc>
          <w:tcPr>
            <w:tcW w:w="1124" w:type="pct"/>
            <w:shd w:val="clear" w:color="auto" w:fill="FAFAFA"/>
            <w:vAlign w:val="bottom"/>
          </w:tcPr>
          <w:p w14:paraId="329F17B3" w14:textId="67DA5C4B" w:rsidR="00FE2116" w:rsidRPr="00220DC0" w:rsidRDefault="00FE2116" w:rsidP="00FE2116">
            <w:pPr>
              <w:ind w:right="-72"/>
              <w:jc w:val="right"/>
              <w:rPr>
                <w:rFonts w:ascii="Arial" w:hAnsi="Arial" w:cs="Arial"/>
                <w:sz w:val="20"/>
                <w:szCs w:val="20"/>
              </w:rPr>
            </w:pPr>
            <w:r w:rsidRPr="00220DC0">
              <w:rPr>
                <w:rFonts w:ascii="Arial" w:hAnsi="Arial" w:cs="Arial"/>
                <w:sz w:val="20"/>
                <w:szCs w:val="20"/>
              </w:rPr>
              <w:t>(1,286,250)</w:t>
            </w:r>
          </w:p>
        </w:tc>
      </w:tr>
      <w:tr w:rsidR="00FE2116" w:rsidRPr="00220DC0" w14:paraId="0FF8EB29" w14:textId="77777777" w:rsidTr="00FB75B4">
        <w:tc>
          <w:tcPr>
            <w:tcW w:w="3876" w:type="pct"/>
          </w:tcPr>
          <w:p w14:paraId="6DEA4A79"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rPr>
              <w:t xml:space="preserve">Amortisation </w:t>
            </w:r>
          </w:p>
        </w:tc>
        <w:tc>
          <w:tcPr>
            <w:tcW w:w="1124" w:type="pct"/>
            <w:tcBorders>
              <w:bottom w:val="single" w:sz="4" w:space="0" w:color="auto"/>
            </w:tcBorders>
            <w:shd w:val="clear" w:color="auto" w:fill="FAFAFA"/>
            <w:vAlign w:val="bottom"/>
          </w:tcPr>
          <w:p w14:paraId="503803DC" w14:textId="3F138C4D" w:rsidR="00FE2116" w:rsidRPr="00220DC0" w:rsidRDefault="00FE2116" w:rsidP="00FE2116">
            <w:pPr>
              <w:ind w:right="-72"/>
              <w:jc w:val="right"/>
              <w:rPr>
                <w:rFonts w:ascii="Arial" w:hAnsi="Arial" w:cs="Arial"/>
                <w:sz w:val="20"/>
                <w:szCs w:val="20"/>
                <w:cs/>
              </w:rPr>
            </w:pPr>
            <w:r w:rsidRPr="00220DC0">
              <w:rPr>
                <w:rFonts w:ascii="Arial" w:hAnsi="Arial" w:cs="Arial"/>
                <w:sz w:val="20"/>
                <w:szCs w:val="20"/>
              </w:rPr>
              <w:t>(1,829,382)</w:t>
            </w:r>
          </w:p>
        </w:tc>
      </w:tr>
      <w:tr w:rsidR="00AD1037" w:rsidRPr="00220DC0" w14:paraId="022525E7" w14:textId="77777777" w:rsidTr="00FB75B4">
        <w:tc>
          <w:tcPr>
            <w:tcW w:w="3876" w:type="pct"/>
          </w:tcPr>
          <w:p w14:paraId="5B624E5F" w14:textId="77777777" w:rsidR="00AD1037" w:rsidRPr="00220DC0" w:rsidRDefault="00AD1037" w:rsidP="00AD1037">
            <w:pPr>
              <w:ind w:left="-89"/>
              <w:rPr>
                <w:rFonts w:ascii="Arial" w:hAnsi="Arial" w:cs="Arial"/>
                <w:sz w:val="20"/>
                <w:szCs w:val="20"/>
              </w:rPr>
            </w:pPr>
          </w:p>
        </w:tc>
        <w:tc>
          <w:tcPr>
            <w:tcW w:w="1124" w:type="pct"/>
            <w:tcBorders>
              <w:top w:val="single" w:sz="4" w:space="0" w:color="auto"/>
            </w:tcBorders>
            <w:shd w:val="clear" w:color="auto" w:fill="FAFAFA"/>
            <w:vAlign w:val="bottom"/>
          </w:tcPr>
          <w:p w14:paraId="6565817B" w14:textId="77777777" w:rsidR="00AD1037" w:rsidRPr="00220DC0" w:rsidRDefault="00AD1037" w:rsidP="00AD1037">
            <w:pPr>
              <w:ind w:right="-72"/>
              <w:jc w:val="right"/>
              <w:rPr>
                <w:rFonts w:ascii="Arial" w:hAnsi="Arial" w:cs="Arial"/>
                <w:sz w:val="20"/>
                <w:szCs w:val="20"/>
              </w:rPr>
            </w:pPr>
          </w:p>
        </w:tc>
      </w:tr>
      <w:tr w:rsidR="00FE2116" w:rsidRPr="00220DC0" w14:paraId="2C274F3C" w14:textId="77777777" w:rsidTr="00FB75B4">
        <w:tc>
          <w:tcPr>
            <w:tcW w:w="3876" w:type="pct"/>
          </w:tcPr>
          <w:p w14:paraId="662BB6B4"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rPr>
              <w:t>Closing net book value</w:t>
            </w:r>
          </w:p>
        </w:tc>
        <w:tc>
          <w:tcPr>
            <w:tcW w:w="1124" w:type="pct"/>
            <w:tcBorders>
              <w:bottom w:val="single" w:sz="4" w:space="0" w:color="auto"/>
            </w:tcBorders>
            <w:shd w:val="clear" w:color="auto" w:fill="FAFAFA"/>
            <w:vAlign w:val="bottom"/>
          </w:tcPr>
          <w:p w14:paraId="360D028B" w14:textId="60BECA94" w:rsidR="00FE2116" w:rsidRPr="00220DC0" w:rsidRDefault="00FE2116" w:rsidP="00FE2116">
            <w:pPr>
              <w:ind w:right="-72"/>
              <w:jc w:val="right"/>
              <w:rPr>
                <w:rFonts w:ascii="Arial" w:hAnsi="Arial" w:cs="Arial"/>
                <w:sz w:val="20"/>
                <w:szCs w:val="22"/>
              </w:rPr>
            </w:pPr>
            <w:r w:rsidRPr="00220DC0">
              <w:rPr>
                <w:rFonts w:ascii="Arial" w:hAnsi="Arial" w:cs="Arial"/>
                <w:sz w:val="20"/>
                <w:szCs w:val="22"/>
                <w:lang w:val="en-US"/>
              </w:rPr>
              <w:t>11,667,101</w:t>
            </w:r>
          </w:p>
        </w:tc>
      </w:tr>
      <w:tr w:rsidR="00FE2116" w:rsidRPr="00220DC0" w14:paraId="327A8181" w14:textId="77777777" w:rsidTr="00FB75B4">
        <w:tc>
          <w:tcPr>
            <w:tcW w:w="3876" w:type="pct"/>
          </w:tcPr>
          <w:p w14:paraId="7B17883C" w14:textId="77777777" w:rsidR="00FE2116" w:rsidRPr="00220DC0" w:rsidRDefault="00FE2116" w:rsidP="00FE2116">
            <w:pPr>
              <w:ind w:left="-89"/>
              <w:jc w:val="both"/>
              <w:rPr>
                <w:rFonts w:ascii="Arial" w:hAnsi="Arial" w:cs="Arial"/>
                <w:sz w:val="20"/>
                <w:szCs w:val="20"/>
              </w:rPr>
            </w:pPr>
          </w:p>
        </w:tc>
        <w:tc>
          <w:tcPr>
            <w:tcW w:w="1124" w:type="pct"/>
            <w:tcBorders>
              <w:top w:val="single" w:sz="4" w:space="0" w:color="auto"/>
            </w:tcBorders>
            <w:shd w:val="clear" w:color="auto" w:fill="FAFAFA"/>
            <w:vAlign w:val="bottom"/>
          </w:tcPr>
          <w:p w14:paraId="50D26506" w14:textId="77777777" w:rsidR="00FE2116" w:rsidRPr="00220DC0" w:rsidRDefault="00FE2116" w:rsidP="00FE2116">
            <w:pPr>
              <w:ind w:right="-72"/>
              <w:jc w:val="right"/>
              <w:rPr>
                <w:rFonts w:ascii="Arial" w:hAnsi="Arial" w:cs="Arial"/>
                <w:sz w:val="20"/>
                <w:szCs w:val="20"/>
              </w:rPr>
            </w:pPr>
          </w:p>
        </w:tc>
      </w:tr>
      <w:tr w:rsidR="00FE2116" w:rsidRPr="00220DC0" w14:paraId="3391454F" w14:textId="77777777" w:rsidTr="007E0574">
        <w:tc>
          <w:tcPr>
            <w:tcW w:w="3876" w:type="pct"/>
          </w:tcPr>
          <w:p w14:paraId="20C7020A" w14:textId="77777777" w:rsidR="00FE2116" w:rsidRPr="00220DC0" w:rsidRDefault="00FE2116" w:rsidP="00FE2116">
            <w:pPr>
              <w:ind w:left="-89"/>
              <w:rPr>
                <w:rFonts w:ascii="Arial" w:hAnsi="Arial" w:cs="Arial"/>
                <w:sz w:val="20"/>
                <w:szCs w:val="20"/>
              </w:rPr>
            </w:pPr>
            <w:r w:rsidRPr="00220DC0">
              <w:rPr>
                <w:rFonts w:ascii="Arial" w:hAnsi="Arial" w:cs="Arial"/>
                <w:b/>
                <w:bCs/>
                <w:sz w:val="20"/>
                <w:szCs w:val="20"/>
              </w:rPr>
              <w:t>As at 31 December 2021</w:t>
            </w:r>
          </w:p>
        </w:tc>
        <w:tc>
          <w:tcPr>
            <w:tcW w:w="1124" w:type="pct"/>
            <w:shd w:val="clear" w:color="auto" w:fill="FAFAFA"/>
            <w:vAlign w:val="bottom"/>
          </w:tcPr>
          <w:p w14:paraId="0DA5FAC0" w14:textId="77777777" w:rsidR="00FE2116" w:rsidRPr="00220DC0" w:rsidRDefault="00FE2116" w:rsidP="00FE2116">
            <w:pPr>
              <w:ind w:right="-72"/>
              <w:jc w:val="right"/>
              <w:rPr>
                <w:rFonts w:ascii="Arial" w:hAnsi="Arial" w:cs="Arial"/>
                <w:sz w:val="20"/>
                <w:szCs w:val="20"/>
              </w:rPr>
            </w:pPr>
          </w:p>
        </w:tc>
      </w:tr>
      <w:tr w:rsidR="00FE2116" w:rsidRPr="00220DC0" w14:paraId="0F0A43B8" w14:textId="77777777" w:rsidTr="007E0574">
        <w:trPr>
          <w:trHeight w:val="198"/>
        </w:trPr>
        <w:tc>
          <w:tcPr>
            <w:tcW w:w="3876" w:type="pct"/>
          </w:tcPr>
          <w:p w14:paraId="671CABF5"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rPr>
              <w:t>Cost</w:t>
            </w:r>
          </w:p>
        </w:tc>
        <w:tc>
          <w:tcPr>
            <w:tcW w:w="1124" w:type="pct"/>
            <w:shd w:val="clear" w:color="auto" w:fill="FAFAFA"/>
            <w:vAlign w:val="bottom"/>
          </w:tcPr>
          <w:p w14:paraId="51FDC20D" w14:textId="3CF26FFF" w:rsidR="00FE2116" w:rsidRPr="00220DC0" w:rsidRDefault="00FE2116" w:rsidP="00FE2116">
            <w:pPr>
              <w:ind w:right="-72"/>
              <w:jc w:val="right"/>
              <w:rPr>
                <w:rFonts w:ascii="Arial" w:hAnsi="Arial" w:cs="Arial"/>
                <w:sz w:val="20"/>
                <w:szCs w:val="20"/>
              </w:rPr>
            </w:pPr>
            <w:r w:rsidRPr="00220DC0">
              <w:rPr>
                <w:rFonts w:ascii="Arial" w:hAnsi="Arial" w:cs="Arial"/>
                <w:sz w:val="20"/>
                <w:szCs w:val="20"/>
                <w:lang w:val="en-US"/>
              </w:rPr>
              <w:t>21,436,320</w:t>
            </w:r>
          </w:p>
        </w:tc>
      </w:tr>
      <w:tr w:rsidR="00FE2116" w:rsidRPr="00220DC0" w14:paraId="13DD34B6" w14:textId="77777777" w:rsidTr="009C12E1">
        <w:tc>
          <w:tcPr>
            <w:tcW w:w="3876" w:type="pct"/>
          </w:tcPr>
          <w:p w14:paraId="17D498E7"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 xml:space="preserve"> Accumulated amortisation</w:t>
            </w:r>
          </w:p>
        </w:tc>
        <w:tc>
          <w:tcPr>
            <w:tcW w:w="1124" w:type="pct"/>
            <w:tcBorders>
              <w:bottom w:val="single" w:sz="4" w:space="0" w:color="auto"/>
            </w:tcBorders>
            <w:shd w:val="clear" w:color="auto" w:fill="FAFAFA"/>
            <w:vAlign w:val="bottom"/>
          </w:tcPr>
          <w:p w14:paraId="51FA8C17" w14:textId="3BBF5B9C" w:rsidR="00FE2116" w:rsidRPr="00220DC0" w:rsidRDefault="00FE2116" w:rsidP="00FE2116">
            <w:pPr>
              <w:ind w:right="-72"/>
              <w:jc w:val="right"/>
              <w:rPr>
                <w:rFonts w:ascii="Arial" w:hAnsi="Arial" w:cs="Arial"/>
                <w:sz w:val="20"/>
                <w:szCs w:val="20"/>
                <w:cs/>
              </w:rPr>
            </w:pPr>
            <w:r w:rsidRPr="00220DC0">
              <w:rPr>
                <w:rFonts w:ascii="Arial" w:hAnsi="Arial" w:cs="Arial"/>
                <w:sz w:val="20"/>
                <w:szCs w:val="20"/>
              </w:rPr>
              <w:t>(9,769,219)</w:t>
            </w:r>
          </w:p>
        </w:tc>
      </w:tr>
      <w:tr w:rsidR="00FE2116" w:rsidRPr="00220DC0" w14:paraId="20E46671" w14:textId="77777777" w:rsidTr="009C12E1">
        <w:tc>
          <w:tcPr>
            <w:tcW w:w="3876" w:type="pct"/>
          </w:tcPr>
          <w:p w14:paraId="283BE23E" w14:textId="77777777" w:rsidR="00FE2116" w:rsidRPr="00220DC0" w:rsidRDefault="00FE2116" w:rsidP="00FE2116">
            <w:pPr>
              <w:ind w:left="-89"/>
              <w:rPr>
                <w:rFonts w:ascii="Arial" w:hAnsi="Arial" w:cs="Arial"/>
                <w:sz w:val="20"/>
                <w:szCs w:val="20"/>
              </w:rPr>
            </w:pPr>
          </w:p>
        </w:tc>
        <w:tc>
          <w:tcPr>
            <w:tcW w:w="1124" w:type="pct"/>
            <w:tcBorders>
              <w:top w:val="single" w:sz="4" w:space="0" w:color="auto"/>
            </w:tcBorders>
            <w:shd w:val="clear" w:color="auto" w:fill="FAFAFA"/>
            <w:vAlign w:val="bottom"/>
          </w:tcPr>
          <w:p w14:paraId="1C6319E0" w14:textId="77777777" w:rsidR="00FE2116" w:rsidRPr="00220DC0" w:rsidRDefault="00FE2116" w:rsidP="00FE2116">
            <w:pPr>
              <w:ind w:right="-72"/>
              <w:jc w:val="right"/>
              <w:rPr>
                <w:rFonts w:ascii="Arial" w:hAnsi="Arial" w:cs="Arial"/>
                <w:sz w:val="20"/>
                <w:szCs w:val="20"/>
              </w:rPr>
            </w:pPr>
          </w:p>
        </w:tc>
      </w:tr>
      <w:tr w:rsidR="00FE2116" w:rsidRPr="00220DC0" w14:paraId="5197EEFF" w14:textId="77777777" w:rsidTr="009C12E1">
        <w:tc>
          <w:tcPr>
            <w:tcW w:w="3876" w:type="pct"/>
          </w:tcPr>
          <w:p w14:paraId="753ABC23" w14:textId="77777777" w:rsidR="00FE2116" w:rsidRPr="00220DC0" w:rsidRDefault="00FE2116" w:rsidP="00FE2116">
            <w:pPr>
              <w:ind w:left="-89"/>
              <w:jc w:val="both"/>
              <w:rPr>
                <w:rFonts w:ascii="Arial" w:hAnsi="Arial" w:cs="Arial"/>
                <w:sz w:val="20"/>
                <w:szCs w:val="20"/>
              </w:rPr>
            </w:pPr>
            <w:r w:rsidRPr="00220DC0">
              <w:rPr>
                <w:rFonts w:ascii="Arial" w:hAnsi="Arial" w:cs="Arial"/>
                <w:sz w:val="20"/>
                <w:szCs w:val="20"/>
              </w:rPr>
              <w:t>Net book value</w:t>
            </w:r>
          </w:p>
        </w:tc>
        <w:tc>
          <w:tcPr>
            <w:tcW w:w="1124" w:type="pct"/>
            <w:tcBorders>
              <w:bottom w:val="single" w:sz="4" w:space="0" w:color="auto"/>
            </w:tcBorders>
            <w:shd w:val="clear" w:color="auto" w:fill="FAFAFA"/>
            <w:vAlign w:val="bottom"/>
          </w:tcPr>
          <w:p w14:paraId="695088AB" w14:textId="71445F93" w:rsidR="00FE2116" w:rsidRPr="00220DC0" w:rsidRDefault="00FE2116" w:rsidP="00FE2116">
            <w:pPr>
              <w:ind w:right="-72"/>
              <w:jc w:val="right"/>
              <w:rPr>
                <w:rFonts w:ascii="Arial" w:hAnsi="Arial" w:cs="Arial"/>
                <w:sz w:val="20"/>
                <w:szCs w:val="20"/>
              </w:rPr>
            </w:pPr>
            <w:r w:rsidRPr="00220DC0">
              <w:rPr>
                <w:rFonts w:ascii="Arial" w:hAnsi="Arial" w:cs="Arial"/>
                <w:sz w:val="20"/>
                <w:szCs w:val="20"/>
              </w:rPr>
              <w:t>11,667,101</w:t>
            </w:r>
          </w:p>
        </w:tc>
      </w:tr>
    </w:tbl>
    <w:p w14:paraId="4CB89589" w14:textId="77777777" w:rsidR="00235335" w:rsidRPr="00220DC0" w:rsidRDefault="00235335" w:rsidP="00235335">
      <w:pPr>
        <w:jc w:val="both"/>
        <w:rPr>
          <w:rFonts w:ascii="Arial" w:hAnsi="Arial" w:cs="Arial"/>
          <w:b/>
          <w:bCs/>
          <w:sz w:val="20"/>
          <w:szCs w:val="20"/>
        </w:rPr>
        <w:sectPr w:rsidR="00235335" w:rsidRPr="00220DC0" w:rsidSect="00452483">
          <w:pgSz w:w="11907" w:h="16840" w:code="9"/>
          <w:pgMar w:top="1440" w:right="720" w:bottom="720" w:left="1728" w:header="706" w:footer="706" w:gutter="0"/>
          <w:cols w:space="720"/>
          <w:docGrid w:linePitch="326"/>
        </w:sectPr>
      </w:pPr>
    </w:p>
    <w:p w14:paraId="720C337F" w14:textId="77777777" w:rsidR="00B4267B" w:rsidRPr="00452483" w:rsidRDefault="00B4267B" w:rsidP="00452483">
      <w:pPr>
        <w:jc w:val="both"/>
        <w:rPr>
          <w:rFonts w:ascii="Arial" w:hAnsi="Arial"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B4267B" w:rsidRPr="00220DC0" w14:paraId="4FB21F2A" w14:textId="77777777" w:rsidTr="00452483">
        <w:trPr>
          <w:trHeight w:val="386"/>
        </w:trPr>
        <w:tc>
          <w:tcPr>
            <w:tcW w:w="9450" w:type="dxa"/>
            <w:shd w:val="clear" w:color="auto" w:fill="FFA543"/>
            <w:vAlign w:val="center"/>
          </w:tcPr>
          <w:p w14:paraId="59208599" w14:textId="28B6D3E3" w:rsidR="00B4267B" w:rsidRPr="00220DC0" w:rsidRDefault="00B4267B" w:rsidP="00B4267B">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F11CA6" w:rsidRPr="00220DC0">
              <w:rPr>
                <w:rFonts w:ascii="Arial" w:eastAsia="Arial Unicode MS" w:hAnsi="Arial" w:cs="Arial"/>
                <w:b/>
                <w:bCs/>
                <w:color w:val="FFFFFF"/>
                <w:sz w:val="20"/>
                <w:szCs w:val="20"/>
              </w:rPr>
              <w:t>3</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Deferred income taxes</w:t>
            </w:r>
          </w:p>
        </w:tc>
      </w:tr>
    </w:tbl>
    <w:p w14:paraId="7F626D43" w14:textId="77777777" w:rsidR="00B4267B" w:rsidRPr="00220DC0" w:rsidRDefault="00B4267B" w:rsidP="00B4267B">
      <w:pPr>
        <w:jc w:val="both"/>
        <w:rPr>
          <w:rFonts w:ascii="Arial" w:hAnsi="Arial" w:cs="Arial"/>
          <w:sz w:val="20"/>
          <w:szCs w:val="20"/>
        </w:rPr>
      </w:pPr>
    </w:p>
    <w:p w14:paraId="61DFF42A" w14:textId="77777777" w:rsidR="007B701F" w:rsidRPr="00220DC0" w:rsidRDefault="007B701F" w:rsidP="007B701F">
      <w:pPr>
        <w:jc w:val="both"/>
        <w:rPr>
          <w:rFonts w:ascii="Arial" w:hAnsi="Arial" w:cs="Arial"/>
          <w:sz w:val="20"/>
          <w:szCs w:val="20"/>
        </w:rPr>
      </w:pPr>
      <w:r w:rsidRPr="00220DC0">
        <w:rPr>
          <w:rFonts w:ascii="Arial" w:hAnsi="Arial" w:cs="Arial"/>
          <w:sz w:val="20"/>
          <w:szCs w:val="20"/>
        </w:rPr>
        <w:t>The analysis of deferred tax assets and deferred tax liabilities are as follows:</w:t>
      </w:r>
    </w:p>
    <w:p w14:paraId="67A6E1AC" w14:textId="77777777" w:rsidR="007B701F" w:rsidRPr="00220DC0" w:rsidRDefault="007B701F" w:rsidP="007B701F">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701F" w:rsidRPr="00220DC0" w14:paraId="67142E59" w14:textId="77777777" w:rsidTr="00452483">
        <w:tc>
          <w:tcPr>
            <w:tcW w:w="3690" w:type="dxa"/>
          </w:tcPr>
          <w:p w14:paraId="082C6B57" w14:textId="77777777" w:rsidR="007B701F" w:rsidRPr="00220DC0" w:rsidRDefault="007B701F" w:rsidP="00FB5D7C">
            <w:pPr>
              <w:ind w:left="-80" w:right="-288" w:hanging="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B1E92A4"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Consolidated</w:t>
            </w:r>
          </w:p>
          <w:p w14:paraId="4EEC7398"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01B7C23"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 xml:space="preserve">Separate </w:t>
            </w:r>
          </w:p>
          <w:p w14:paraId="19763677"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financial statements</w:t>
            </w:r>
          </w:p>
        </w:tc>
      </w:tr>
      <w:tr w:rsidR="007B701F" w:rsidRPr="00220DC0" w14:paraId="5B184375" w14:textId="77777777" w:rsidTr="00452483">
        <w:tc>
          <w:tcPr>
            <w:tcW w:w="3690" w:type="dxa"/>
          </w:tcPr>
          <w:p w14:paraId="0C42F23D" w14:textId="77777777" w:rsidR="007B701F" w:rsidRPr="00220DC0" w:rsidRDefault="007B701F" w:rsidP="00FB5D7C">
            <w:pPr>
              <w:ind w:left="-80" w:right="-288" w:hanging="11"/>
              <w:rPr>
                <w:rFonts w:ascii="Arial" w:hAnsi="Arial" w:cs="Arial"/>
                <w:b/>
                <w:bCs/>
                <w:sz w:val="20"/>
                <w:szCs w:val="20"/>
              </w:rPr>
            </w:pPr>
          </w:p>
        </w:tc>
        <w:tc>
          <w:tcPr>
            <w:tcW w:w="1440" w:type="dxa"/>
            <w:tcBorders>
              <w:top w:val="single" w:sz="4" w:space="0" w:color="auto"/>
            </w:tcBorders>
          </w:tcPr>
          <w:p w14:paraId="7F53C2D5"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4B6659D1"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2020</w:t>
            </w:r>
          </w:p>
        </w:tc>
        <w:tc>
          <w:tcPr>
            <w:tcW w:w="1440" w:type="dxa"/>
            <w:tcBorders>
              <w:top w:val="single" w:sz="4" w:space="0" w:color="auto"/>
            </w:tcBorders>
          </w:tcPr>
          <w:p w14:paraId="30908B42"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343B1EC5"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2020</w:t>
            </w:r>
          </w:p>
        </w:tc>
      </w:tr>
      <w:tr w:rsidR="007B701F" w:rsidRPr="00220DC0" w14:paraId="3882CB63" w14:textId="77777777" w:rsidTr="00452483">
        <w:tc>
          <w:tcPr>
            <w:tcW w:w="3690" w:type="dxa"/>
          </w:tcPr>
          <w:p w14:paraId="4CE0BBD1" w14:textId="77777777" w:rsidR="007B701F" w:rsidRPr="00220DC0" w:rsidRDefault="007B701F" w:rsidP="00FB5D7C">
            <w:pPr>
              <w:ind w:left="-80" w:right="-288" w:hanging="11"/>
              <w:rPr>
                <w:rFonts w:ascii="Arial" w:hAnsi="Arial" w:cs="Arial"/>
                <w:b/>
                <w:bCs/>
                <w:sz w:val="20"/>
                <w:szCs w:val="20"/>
              </w:rPr>
            </w:pPr>
          </w:p>
        </w:tc>
        <w:tc>
          <w:tcPr>
            <w:tcW w:w="1440" w:type="dxa"/>
            <w:tcBorders>
              <w:bottom w:val="single" w:sz="4" w:space="0" w:color="auto"/>
            </w:tcBorders>
            <w:shd w:val="clear" w:color="auto" w:fill="auto"/>
          </w:tcPr>
          <w:p w14:paraId="6492125F"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52D7B15C"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37BBF103"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4019CAB8"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r>
      <w:tr w:rsidR="007B701F" w:rsidRPr="00220DC0" w14:paraId="25E1608B" w14:textId="77777777" w:rsidTr="00452483">
        <w:tc>
          <w:tcPr>
            <w:tcW w:w="3690" w:type="dxa"/>
          </w:tcPr>
          <w:p w14:paraId="0CC166F1" w14:textId="77777777" w:rsidR="007B701F" w:rsidRPr="00220DC0" w:rsidRDefault="007B701F" w:rsidP="00FB5D7C">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7296D416"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1F533419"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56027055"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369C5122"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7B701F" w:rsidRPr="00220DC0" w14:paraId="2417A6D0" w14:textId="77777777" w:rsidTr="00452483">
        <w:tc>
          <w:tcPr>
            <w:tcW w:w="3690" w:type="dxa"/>
          </w:tcPr>
          <w:p w14:paraId="52416A25" w14:textId="45F28FE2" w:rsidR="007B701F" w:rsidRPr="00220DC0" w:rsidRDefault="007B701F" w:rsidP="00FB5D7C">
            <w:pPr>
              <w:pStyle w:val="Header"/>
              <w:tabs>
                <w:tab w:val="clear" w:pos="4320"/>
                <w:tab w:val="clear" w:pos="8640"/>
              </w:tabs>
              <w:ind w:left="-80" w:right="-288" w:hanging="11"/>
              <w:jc w:val="left"/>
              <w:rPr>
                <w:rFonts w:ascii="Arial" w:hAnsi="Arial" w:cs="Arial"/>
                <w:sz w:val="20"/>
                <w:szCs w:val="20"/>
              </w:rPr>
            </w:pPr>
            <w:r w:rsidRPr="00220DC0">
              <w:rPr>
                <w:rFonts w:ascii="Arial" w:hAnsi="Arial" w:cs="Arial"/>
                <w:sz w:val="20"/>
                <w:szCs w:val="20"/>
              </w:rPr>
              <w:t>Deferred tax assets</w:t>
            </w:r>
          </w:p>
        </w:tc>
        <w:tc>
          <w:tcPr>
            <w:tcW w:w="1440" w:type="dxa"/>
            <w:shd w:val="clear" w:color="auto" w:fill="FAFAFA"/>
          </w:tcPr>
          <w:p w14:paraId="3291E961" w14:textId="3B46D62D" w:rsidR="007B701F" w:rsidRPr="00220DC0" w:rsidRDefault="0064250F" w:rsidP="00FB5D7C">
            <w:pPr>
              <w:pStyle w:val="Header"/>
              <w:ind w:left="709" w:right="-72" w:hanging="709"/>
              <w:jc w:val="right"/>
              <w:rPr>
                <w:rFonts w:ascii="Arial" w:hAnsi="Arial" w:cs="Arial"/>
                <w:spacing w:val="-6"/>
                <w:sz w:val="20"/>
                <w:szCs w:val="20"/>
              </w:rPr>
            </w:pPr>
            <w:r w:rsidRPr="00220DC0">
              <w:rPr>
                <w:rFonts w:ascii="Arial" w:hAnsi="Arial" w:cs="Arial"/>
                <w:color w:val="000000"/>
                <w:sz w:val="20"/>
                <w:szCs w:val="20"/>
              </w:rPr>
              <w:t>516,132,035</w:t>
            </w:r>
          </w:p>
        </w:tc>
        <w:tc>
          <w:tcPr>
            <w:tcW w:w="1440" w:type="dxa"/>
            <w:vAlign w:val="bottom"/>
          </w:tcPr>
          <w:p w14:paraId="22B30336"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324,146,901</w:t>
            </w:r>
          </w:p>
        </w:tc>
        <w:tc>
          <w:tcPr>
            <w:tcW w:w="1440" w:type="dxa"/>
            <w:shd w:val="clear" w:color="auto" w:fill="FAFAFA"/>
            <w:vAlign w:val="bottom"/>
          </w:tcPr>
          <w:p w14:paraId="488EE158" w14:textId="3B752A55" w:rsidR="007B701F" w:rsidRPr="00220DC0" w:rsidRDefault="003D3B4F" w:rsidP="003D3B4F">
            <w:pPr>
              <w:pStyle w:val="Header"/>
              <w:ind w:left="709" w:right="-72" w:hanging="709"/>
              <w:jc w:val="right"/>
              <w:rPr>
                <w:rFonts w:ascii="Arial" w:hAnsi="Arial" w:cs="Arial"/>
                <w:color w:val="000000"/>
                <w:sz w:val="20"/>
                <w:szCs w:val="20"/>
              </w:rPr>
            </w:pPr>
            <w:r w:rsidRPr="00220DC0">
              <w:rPr>
                <w:rFonts w:ascii="Arial" w:hAnsi="Arial" w:cs="Arial"/>
                <w:color w:val="000000"/>
                <w:sz w:val="20"/>
                <w:szCs w:val="20"/>
              </w:rPr>
              <w:t>99,797,753</w:t>
            </w:r>
          </w:p>
        </w:tc>
        <w:tc>
          <w:tcPr>
            <w:tcW w:w="1440" w:type="dxa"/>
            <w:vAlign w:val="bottom"/>
          </w:tcPr>
          <w:p w14:paraId="2C67C5AF" w14:textId="67828A98" w:rsidR="007B701F" w:rsidRPr="00220DC0" w:rsidRDefault="008E4715" w:rsidP="008E4715">
            <w:pPr>
              <w:tabs>
                <w:tab w:val="center" w:pos="3402"/>
                <w:tab w:val="center" w:pos="4536"/>
                <w:tab w:val="center" w:pos="5670"/>
                <w:tab w:val="center" w:pos="6804"/>
                <w:tab w:val="right" w:pos="7655"/>
              </w:tabs>
              <w:ind w:left="709" w:right="-75" w:hanging="709"/>
              <w:jc w:val="right"/>
              <w:rPr>
                <w:rFonts w:ascii="Arial" w:hAnsi="Arial" w:cs="Arial"/>
                <w:spacing w:val="-6"/>
                <w:sz w:val="20"/>
                <w:szCs w:val="20"/>
              </w:rPr>
            </w:pPr>
            <w:r w:rsidRPr="00220DC0">
              <w:rPr>
                <w:rFonts w:ascii="Arial" w:hAnsi="Arial" w:cs="Arial"/>
                <w:sz w:val="20"/>
                <w:szCs w:val="20"/>
              </w:rPr>
              <w:t>72,169,357</w:t>
            </w:r>
          </w:p>
        </w:tc>
      </w:tr>
      <w:tr w:rsidR="007B701F" w:rsidRPr="00220DC0" w14:paraId="2D623B8B" w14:textId="77777777" w:rsidTr="00452483">
        <w:tc>
          <w:tcPr>
            <w:tcW w:w="3690" w:type="dxa"/>
          </w:tcPr>
          <w:p w14:paraId="3A67440B" w14:textId="05869810" w:rsidR="007B701F" w:rsidRPr="00220DC0" w:rsidRDefault="007B701F" w:rsidP="00FB5D7C">
            <w:pPr>
              <w:pStyle w:val="Header"/>
              <w:tabs>
                <w:tab w:val="clear" w:pos="4320"/>
                <w:tab w:val="clear" w:pos="8640"/>
              </w:tabs>
              <w:ind w:left="-80" w:right="-288"/>
              <w:jc w:val="left"/>
              <w:rPr>
                <w:rFonts w:ascii="Arial" w:hAnsi="Arial" w:cs="Arial"/>
                <w:sz w:val="20"/>
                <w:szCs w:val="20"/>
              </w:rPr>
            </w:pPr>
            <w:r w:rsidRPr="00220DC0">
              <w:rPr>
                <w:rFonts w:ascii="Arial" w:hAnsi="Arial" w:cs="Arial"/>
                <w:sz w:val="20"/>
                <w:szCs w:val="20"/>
              </w:rPr>
              <w:t>Deferred tax liabilities</w:t>
            </w:r>
          </w:p>
        </w:tc>
        <w:tc>
          <w:tcPr>
            <w:tcW w:w="1440" w:type="dxa"/>
            <w:tcBorders>
              <w:bottom w:val="single" w:sz="4" w:space="0" w:color="auto"/>
            </w:tcBorders>
            <w:shd w:val="clear" w:color="auto" w:fill="FAFAFA"/>
            <w:vAlign w:val="bottom"/>
          </w:tcPr>
          <w:p w14:paraId="26AA229A" w14:textId="1740BF3E"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color w:val="000000"/>
                <w:sz w:val="20"/>
                <w:szCs w:val="20"/>
              </w:rPr>
              <w:t>(</w:t>
            </w:r>
            <w:r w:rsidR="0064250F" w:rsidRPr="00220DC0">
              <w:rPr>
                <w:rFonts w:ascii="Arial" w:hAnsi="Arial" w:cs="Arial"/>
                <w:color w:val="000000"/>
                <w:sz w:val="20"/>
                <w:szCs w:val="20"/>
              </w:rPr>
              <w:t>591,848,334</w:t>
            </w:r>
            <w:r w:rsidRPr="00220DC0">
              <w:rPr>
                <w:rFonts w:ascii="Arial" w:hAnsi="Arial" w:cs="Arial"/>
                <w:color w:val="000000"/>
                <w:sz w:val="20"/>
                <w:szCs w:val="20"/>
              </w:rPr>
              <w:t>)</w:t>
            </w:r>
          </w:p>
        </w:tc>
        <w:tc>
          <w:tcPr>
            <w:tcW w:w="1440" w:type="dxa"/>
            <w:tcBorders>
              <w:bottom w:val="single" w:sz="4" w:space="0" w:color="auto"/>
            </w:tcBorders>
            <w:vAlign w:val="bottom"/>
          </w:tcPr>
          <w:p w14:paraId="67FE4828"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509,204,297</w:t>
            </w:r>
            <w:r w:rsidRPr="00220DC0">
              <w:rPr>
                <w:rFonts w:ascii="Arial" w:hAnsi="Arial" w:cs="Arial"/>
                <w:sz w:val="20"/>
                <w:szCs w:val="20"/>
                <w:lang w:val="en-US"/>
              </w:rPr>
              <w:t>)</w:t>
            </w:r>
          </w:p>
        </w:tc>
        <w:tc>
          <w:tcPr>
            <w:tcW w:w="1440" w:type="dxa"/>
            <w:tcBorders>
              <w:bottom w:val="single" w:sz="4" w:space="0" w:color="auto"/>
            </w:tcBorders>
            <w:shd w:val="clear" w:color="auto" w:fill="FAFAFA"/>
            <w:vAlign w:val="bottom"/>
          </w:tcPr>
          <w:p w14:paraId="21231B0C" w14:textId="307E1FA0"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w:t>
            </w:r>
            <w:r w:rsidR="003D3B4F" w:rsidRPr="00220DC0">
              <w:rPr>
                <w:rFonts w:ascii="Arial" w:hAnsi="Arial" w:cs="Arial"/>
                <w:sz w:val="20"/>
                <w:szCs w:val="20"/>
              </w:rPr>
              <w:t>60,843,136</w:t>
            </w:r>
            <w:r w:rsidRPr="00220DC0">
              <w:rPr>
                <w:rFonts w:ascii="Arial" w:hAnsi="Arial" w:cs="Arial"/>
                <w:sz w:val="20"/>
                <w:szCs w:val="20"/>
              </w:rPr>
              <w:t>)</w:t>
            </w:r>
          </w:p>
        </w:tc>
        <w:tc>
          <w:tcPr>
            <w:tcW w:w="1440" w:type="dxa"/>
            <w:tcBorders>
              <w:bottom w:val="single" w:sz="4" w:space="0" w:color="auto"/>
            </w:tcBorders>
            <w:vAlign w:val="bottom"/>
          </w:tcPr>
          <w:p w14:paraId="5AD16024" w14:textId="08543FCC"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008E4715" w:rsidRPr="00220DC0">
              <w:rPr>
                <w:rFonts w:ascii="Arial" w:hAnsi="Arial" w:cs="Arial"/>
                <w:sz w:val="20"/>
                <w:szCs w:val="20"/>
              </w:rPr>
              <w:t>129,806,972</w:t>
            </w:r>
            <w:r w:rsidRPr="00220DC0">
              <w:rPr>
                <w:rFonts w:ascii="Arial" w:hAnsi="Arial" w:cs="Arial"/>
                <w:sz w:val="20"/>
                <w:szCs w:val="20"/>
                <w:lang w:val="en-US"/>
              </w:rPr>
              <w:t>)</w:t>
            </w:r>
          </w:p>
        </w:tc>
      </w:tr>
      <w:tr w:rsidR="007B701F" w:rsidRPr="005D6291" w14:paraId="5094B832" w14:textId="77777777" w:rsidTr="00452483">
        <w:tc>
          <w:tcPr>
            <w:tcW w:w="3690" w:type="dxa"/>
          </w:tcPr>
          <w:p w14:paraId="2C92FDA4" w14:textId="77777777" w:rsidR="007B701F" w:rsidRPr="005D6291" w:rsidRDefault="007B701F" w:rsidP="00FB5D7C">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1E19549F" w14:textId="77777777" w:rsidR="007B701F" w:rsidRPr="005D6291"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4CD01BA5" w14:textId="77777777" w:rsidR="007B701F" w:rsidRPr="005D6291"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66C17882" w14:textId="77777777" w:rsidR="007B701F" w:rsidRPr="005D6291"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2738FED3" w14:textId="77777777" w:rsidR="007B701F" w:rsidRPr="005D6291"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7B701F" w:rsidRPr="00220DC0" w14:paraId="651345DA" w14:textId="77777777" w:rsidTr="00452483">
        <w:tc>
          <w:tcPr>
            <w:tcW w:w="3690" w:type="dxa"/>
          </w:tcPr>
          <w:p w14:paraId="746B444E" w14:textId="77777777" w:rsidR="007B701F" w:rsidRPr="00220DC0" w:rsidRDefault="007B701F" w:rsidP="00FB5D7C">
            <w:pPr>
              <w:pStyle w:val="Header"/>
              <w:tabs>
                <w:tab w:val="clear" w:pos="4320"/>
                <w:tab w:val="clear" w:pos="8640"/>
              </w:tabs>
              <w:ind w:left="-80" w:right="-288"/>
              <w:jc w:val="left"/>
              <w:rPr>
                <w:rFonts w:ascii="Arial" w:hAnsi="Arial" w:cs="Arial"/>
                <w:sz w:val="20"/>
                <w:szCs w:val="20"/>
              </w:rPr>
            </w:pPr>
            <w:r w:rsidRPr="00220DC0">
              <w:rPr>
                <w:rFonts w:ascii="Arial" w:hAnsi="Arial" w:cs="Arial"/>
                <w:sz w:val="20"/>
                <w:szCs w:val="20"/>
              </w:rPr>
              <w:t>Deferred income taxes, net</w:t>
            </w:r>
          </w:p>
        </w:tc>
        <w:tc>
          <w:tcPr>
            <w:tcW w:w="1440" w:type="dxa"/>
            <w:tcBorders>
              <w:bottom w:val="single" w:sz="4" w:space="0" w:color="auto"/>
            </w:tcBorders>
            <w:shd w:val="clear" w:color="auto" w:fill="FAFAFA"/>
            <w:vAlign w:val="bottom"/>
          </w:tcPr>
          <w:p w14:paraId="522864FD" w14:textId="5D025D6A"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color w:val="000000"/>
                <w:sz w:val="20"/>
                <w:szCs w:val="20"/>
              </w:rPr>
              <w:t>(</w:t>
            </w:r>
            <w:r w:rsidR="0064250F" w:rsidRPr="00220DC0">
              <w:rPr>
                <w:rFonts w:ascii="Arial" w:hAnsi="Arial" w:cs="Arial"/>
                <w:color w:val="000000"/>
                <w:sz w:val="20"/>
                <w:szCs w:val="20"/>
              </w:rPr>
              <w:t>75,716,299</w:t>
            </w:r>
            <w:r w:rsidRPr="00220DC0">
              <w:rPr>
                <w:rFonts w:ascii="Arial" w:hAnsi="Arial" w:cs="Arial"/>
                <w:color w:val="000000"/>
                <w:sz w:val="20"/>
                <w:szCs w:val="20"/>
              </w:rPr>
              <w:t>)</w:t>
            </w:r>
          </w:p>
        </w:tc>
        <w:tc>
          <w:tcPr>
            <w:tcW w:w="1440" w:type="dxa"/>
            <w:tcBorders>
              <w:bottom w:val="single" w:sz="4" w:space="0" w:color="auto"/>
            </w:tcBorders>
            <w:vAlign w:val="bottom"/>
          </w:tcPr>
          <w:p w14:paraId="72B7131A"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185</w:t>
            </w:r>
            <w:r w:rsidRPr="00220DC0">
              <w:rPr>
                <w:rFonts w:ascii="Arial" w:hAnsi="Arial" w:cs="Arial"/>
                <w:sz w:val="20"/>
                <w:szCs w:val="20"/>
                <w:lang w:val="en-US"/>
              </w:rPr>
              <w:t>,</w:t>
            </w:r>
            <w:r w:rsidRPr="00220DC0">
              <w:rPr>
                <w:rFonts w:ascii="Arial" w:hAnsi="Arial" w:cs="Arial"/>
                <w:sz w:val="20"/>
                <w:szCs w:val="20"/>
              </w:rPr>
              <w:t>057</w:t>
            </w:r>
            <w:r w:rsidRPr="00220DC0">
              <w:rPr>
                <w:rFonts w:ascii="Arial" w:hAnsi="Arial" w:cs="Arial"/>
                <w:sz w:val="20"/>
                <w:szCs w:val="20"/>
                <w:lang w:val="en-US"/>
              </w:rPr>
              <w:t>,</w:t>
            </w:r>
            <w:r w:rsidRPr="00220DC0">
              <w:rPr>
                <w:rFonts w:ascii="Arial" w:hAnsi="Arial" w:cs="Arial"/>
                <w:sz w:val="20"/>
                <w:szCs w:val="20"/>
              </w:rPr>
              <w:t>396</w:t>
            </w:r>
            <w:r w:rsidRPr="00220DC0">
              <w:rPr>
                <w:rFonts w:ascii="Arial" w:hAnsi="Arial" w:cs="Arial"/>
                <w:sz w:val="20"/>
                <w:szCs w:val="20"/>
                <w:lang w:val="en-US"/>
              </w:rPr>
              <w:t>)</w:t>
            </w:r>
          </w:p>
        </w:tc>
        <w:tc>
          <w:tcPr>
            <w:tcW w:w="1440" w:type="dxa"/>
            <w:tcBorders>
              <w:bottom w:val="single" w:sz="4" w:space="0" w:color="auto"/>
            </w:tcBorders>
            <w:shd w:val="clear" w:color="auto" w:fill="FAFAFA"/>
            <w:vAlign w:val="bottom"/>
          </w:tcPr>
          <w:p w14:paraId="7464BA70" w14:textId="62A2F4DA" w:rsidR="007B701F" w:rsidRPr="00220DC0" w:rsidRDefault="003D3B4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38,954,617</w:t>
            </w:r>
          </w:p>
        </w:tc>
        <w:tc>
          <w:tcPr>
            <w:tcW w:w="1440" w:type="dxa"/>
            <w:tcBorders>
              <w:bottom w:val="single" w:sz="4" w:space="0" w:color="auto"/>
            </w:tcBorders>
            <w:vAlign w:val="bottom"/>
          </w:tcPr>
          <w:p w14:paraId="57514D67"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57</w:t>
            </w:r>
            <w:r w:rsidRPr="00220DC0">
              <w:rPr>
                <w:rFonts w:ascii="Arial" w:hAnsi="Arial" w:cs="Arial"/>
                <w:sz w:val="20"/>
                <w:szCs w:val="20"/>
                <w:lang w:val="en-US"/>
              </w:rPr>
              <w:t>,</w:t>
            </w:r>
            <w:r w:rsidRPr="00220DC0">
              <w:rPr>
                <w:rFonts w:ascii="Arial" w:hAnsi="Arial" w:cs="Arial"/>
                <w:sz w:val="20"/>
                <w:szCs w:val="20"/>
              </w:rPr>
              <w:t>636</w:t>
            </w:r>
            <w:r w:rsidRPr="00220DC0">
              <w:rPr>
                <w:rFonts w:ascii="Arial" w:hAnsi="Arial" w:cs="Arial"/>
                <w:sz w:val="20"/>
                <w:szCs w:val="20"/>
                <w:lang w:val="en-US"/>
              </w:rPr>
              <w:t>,</w:t>
            </w:r>
            <w:r w:rsidRPr="00220DC0">
              <w:rPr>
                <w:rFonts w:ascii="Arial" w:hAnsi="Arial" w:cs="Arial"/>
                <w:sz w:val="20"/>
                <w:szCs w:val="20"/>
              </w:rPr>
              <w:t>972</w:t>
            </w:r>
            <w:r w:rsidRPr="00220DC0">
              <w:rPr>
                <w:rFonts w:ascii="Arial" w:hAnsi="Arial" w:cs="Arial"/>
                <w:sz w:val="20"/>
                <w:szCs w:val="20"/>
                <w:lang w:val="en-US"/>
              </w:rPr>
              <w:t>)</w:t>
            </w:r>
          </w:p>
        </w:tc>
      </w:tr>
    </w:tbl>
    <w:p w14:paraId="50502772" w14:textId="77777777" w:rsidR="007B701F" w:rsidRPr="00220DC0" w:rsidRDefault="007B701F" w:rsidP="007B701F">
      <w:pPr>
        <w:jc w:val="both"/>
        <w:rPr>
          <w:rFonts w:ascii="Arial" w:hAnsi="Arial" w:cs="Arial"/>
          <w:snapToGrid w:val="0"/>
          <w:sz w:val="20"/>
          <w:szCs w:val="20"/>
          <w:lang w:eastAsia="th-TH"/>
        </w:rPr>
      </w:pPr>
    </w:p>
    <w:p w14:paraId="2E0620A0" w14:textId="77777777" w:rsidR="007B701F" w:rsidRPr="00220DC0" w:rsidRDefault="007B701F" w:rsidP="007B701F">
      <w:pPr>
        <w:jc w:val="both"/>
        <w:rPr>
          <w:rFonts w:ascii="Arial" w:hAnsi="Arial" w:cs="Arial"/>
          <w:snapToGrid w:val="0"/>
          <w:sz w:val="20"/>
          <w:szCs w:val="20"/>
          <w:lang w:eastAsia="th-TH"/>
        </w:rPr>
      </w:pPr>
      <w:r w:rsidRPr="00220DC0">
        <w:rPr>
          <w:rFonts w:ascii="Arial" w:hAnsi="Arial" w:cs="Arial"/>
          <w:snapToGrid w:val="0"/>
          <w:sz w:val="20"/>
          <w:szCs w:val="20"/>
          <w:lang w:eastAsia="th-TH"/>
        </w:rPr>
        <w:t>The movement of the deferred income tax account is as follows:</w:t>
      </w:r>
    </w:p>
    <w:p w14:paraId="2CF6137D" w14:textId="77777777" w:rsidR="00B4267B" w:rsidRPr="00220DC0" w:rsidRDefault="00B4267B" w:rsidP="00B4267B">
      <w:pPr>
        <w:jc w:val="both"/>
        <w:rPr>
          <w:rFonts w:ascii="Arial" w:hAnsi="Arial" w:cs="Arial"/>
          <w:snapToGrid w:val="0"/>
          <w:sz w:val="20"/>
          <w:szCs w:val="20"/>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7B701F" w:rsidRPr="00220DC0" w14:paraId="5B1D4AFB" w14:textId="77777777" w:rsidTr="00452483">
        <w:tc>
          <w:tcPr>
            <w:tcW w:w="3832" w:type="dxa"/>
          </w:tcPr>
          <w:p w14:paraId="0E048ABA"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tcPr>
          <w:p w14:paraId="5F4AB6C5"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Consolidated</w:t>
            </w:r>
          </w:p>
          <w:p w14:paraId="50527C0E"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76E12C9"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Separate</w:t>
            </w:r>
          </w:p>
          <w:p w14:paraId="24D35980"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financial statements</w:t>
            </w:r>
          </w:p>
        </w:tc>
      </w:tr>
      <w:tr w:rsidR="007B701F" w:rsidRPr="00220DC0" w14:paraId="74DEEFF9" w14:textId="77777777" w:rsidTr="00452483">
        <w:tc>
          <w:tcPr>
            <w:tcW w:w="3832" w:type="dxa"/>
          </w:tcPr>
          <w:p w14:paraId="0DD263F7" w14:textId="77777777" w:rsidR="007B701F" w:rsidRPr="00220DC0" w:rsidRDefault="007B701F" w:rsidP="00FB5D7C">
            <w:pPr>
              <w:ind w:left="31" w:right="-108"/>
              <w:rPr>
                <w:rFonts w:ascii="Arial" w:hAnsi="Arial" w:cs="Arial"/>
                <w:b/>
                <w:bCs/>
                <w:spacing w:val="-6"/>
                <w:sz w:val="20"/>
                <w:szCs w:val="20"/>
              </w:rPr>
            </w:pPr>
          </w:p>
        </w:tc>
        <w:tc>
          <w:tcPr>
            <w:tcW w:w="1440" w:type="dxa"/>
            <w:tcBorders>
              <w:top w:val="single" w:sz="4" w:space="0" w:color="auto"/>
            </w:tcBorders>
          </w:tcPr>
          <w:p w14:paraId="5B51B9F8"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6958449F"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2020</w:t>
            </w:r>
          </w:p>
        </w:tc>
        <w:tc>
          <w:tcPr>
            <w:tcW w:w="1440" w:type="dxa"/>
            <w:tcBorders>
              <w:top w:val="single" w:sz="4" w:space="0" w:color="auto"/>
            </w:tcBorders>
          </w:tcPr>
          <w:p w14:paraId="7A4D6651"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2021</w:t>
            </w:r>
          </w:p>
        </w:tc>
        <w:tc>
          <w:tcPr>
            <w:tcW w:w="1440" w:type="dxa"/>
            <w:tcBorders>
              <w:top w:val="single" w:sz="4" w:space="0" w:color="auto"/>
            </w:tcBorders>
          </w:tcPr>
          <w:p w14:paraId="065B3A79" w14:textId="77777777" w:rsidR="007B701F" w:rsidRPr="00220DC0" w:rsidRDefault="007B701F" w:rsidP="00FB5D7C">
            <w:pPr>
              <w:ind w:left="706" w:right="-72" w:hanging="706"/>
              <w:jc w:val="right"/>
              <w:rPr>
                <w:rFonts w:ascii="Arial" w:hAnsi="Arial" w:cs="Arial"/>
                <w:b/>
                <w:bCs/>
                <w:sz w:val="20"/>
                <w:szCs w:val="20"/>
              </w:rPr>
            </w:pPr>
            <w:r w:rsidRPr="00220DC0">
              <w:rPr>
                <w:rFonts w:ascii="Arial" w:hAnsi="Arial" w:cs="Arial"/>
                <w:b/>
                <w:bCs/>
                <w:sz w:val="20"/>
                <w:szCs w:val="20"/>
              </w:rPr>
              <w:t>2020</w:t>
            </w:r>
          </w:p>
        </w:tc>
      </w:tr>
      <w:tr w:rsidR="007B701F" w:rsidRPr="00220DC0" w14:paraId="318A63B2" w14:textId="77777777" w:rsidTr="00452483">
        <w:tc>
          <w:tcPr>
            <w:tcW w:w="3832" w:type="dxa"/>
          </w:tcPr>
          <w:p w14:paraId="27A91041"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shd w:val="clear" w:color="auto" w:fill="auto"/>
          </w:tcPr>
          <w:p w14:paraId="1BE15D90"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2FCF2FE3"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3A6CD163"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7BA98619"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220DC0">
              <w:rPr>
                <w:rFonts w:ascii="Arial" w:hAnsi="Arial" w:cs="Arial"/>
                <w:b/>
                <w:bCs/>
                <w:sz w:val="20"/>
                <w:szCs w:val="20"/>
              </w:rPr>
              <w:t>Baht</w:t>
            </w:r>
          </w:p>
        </w:tc>
      </w:tr>
      <w:tr w:rsidR="007B701F" w:rsidRPr="00220DC0" w14:paraId="2C163383" w14:textId="77777777" w:rsidTr="00452483">
        <w:tc>
          <w:tcPr>
            <w:tcW w:w="3832" w:type="dxa"/>
          </w:tcPr>
          <w:p w14:paraId="251F6BD2" w14:textId="77777777" w:rsidR="007B701F" w:rsidRPr="00220DC0" w:rsidRDefault="007B701F" w:rsidP="00FB5D7C">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41782E0E"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3A8BB5F7"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1CD08745"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6E220EF" w14:textId="77777777" w:rsidR="007B701F" w:rsidRPr="00220DC0"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7B701F" w:rsidRPr="00220DC0" w14:paraId="48F0831F" w14:textId="77777777" w:rsidTr="00452483">
        <w:tc>
          <w:tcPr>
            <w:tcW w:w="3832" w:type="dxa"/>
          </w:tcPr>
          <w:p w14:paraId="6AC2F564" w14:textId="77777777" w:rsidR="007B701F" w:rsidRPr="00220DC0" w:rsidRDefault="007B701F" w:rsidP="00FB5D7C">
            <w:pPr>
              <w:pStyle w:val="Header"/>
              <w:ind w:left="31" w:right="-108"/>
              <w:jc w:val="left"/>
              <w:rPr>
                <w:rFonts w:ascii="Arial" w:hAnsi="Arial" w:cs="Arial"/>
                <w:sz w:val="20"/>
                <w:szCs w:val="20"/>
              </w:rPr>
            </w:pPr>
            <w:r w:rsidRPr="00220DC0">
              <w:rPr>
                <w:rFonts w:ascii="Arial" w:hAnsi="Arial" w:cs="Arial"/>
                <w:sz w:val="20"/>
                <w:szCs w:val="20"/>
              </w:rPr>
              <w:t xml:space="preserve">At 1 January </w:t>
            </w:r>
          </w:p>
        </w:tc>
        <w:tc>
          <w:tcPr>
            <w:tcW w:w="1440" w:type="dxa"/>
            <w:shd w:val="clear" w:color="auto" w:fill="FAFAFA"/>
            <w:vAlign w:val="bottom"/>
          </w:tcPr>
          <w:p w14:paraId="544CDE22"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pacing w:val="-6"/>
                <w:sz w:val="20"/>
                <w:szCs w:val="20"/>
              </w:rPr>
              <w:t>(185,057,396)</w:t>
            </w:r>
          </w:p>
        </w:tc>
        <w:tc>
          <w:tcPr>
            <w:tcW w:w="1440" w:type="dxa"/>
          </w:tcPr>
          <w:p w14:paraId="23F2B245" w14:textId="77777777" w:rsidR="007B701F" w:rsidRPr="00220DC0" w:rsidRDefault="007B701F" w:rsidP="00FB5D7C">
            <w:pPr>
              <w:pStyle w:val="Header"/>
              <w:ind w:left="709" w:right="-72" w:hanging="709"/>
              <w:jc w:val="right"/>
              <w:rPr>
                <w:rFonts w:ascii="Arial" w:hAnsi="Arial" w:cs="Arial"/>
                <w:spacing w:val="-6"/>
                <w:sz w:val="20"/>
                <w:szCs w:val="20"/>
                <w:cs/>
              </w:rPr>
            </w:pPr>
            <w:r w:rsidRPr="00220DC0">
              <w:rPr>
                <w:rFonts w:ascii="Arial" w:hAnsi="Arial" w:cs="Arial"/>
                <w:spacing w:val="-6"/>
                <w:sz w:val="20"/>
                <w:szCs w:val="20"/>
              </w:rPr>
              <w:t>(104,531,656)</w:t>
            </w:r>
          </w:p>
        </w:tc>
        <w:tc>
          <w:tcPr>
            <w:tcW w:w="1440" w:type="dxa"/>
            <w:shd w:val="clear" w:color="auto" w:fill="FAFAFA"/>
            <w:vAlign w:val="bottom"/>
          </w:tcPr>
          <w:p w14:paraId="30ADB478"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pacing w:val="-6"/>
                <w:sz w:val="20"/>
                <w:szCs w:val="20"/>
              </w:rPr>
              <w:t>(57,636,972)</w:t>
            </w:r>
          </w:p>
        </w:tc>
        <w:tc>
          <w:tcPr>
            <w:tcW w:w="1440" w:type="dxa"/>
          </w:tcPr>
          <w:p w14:paraId="12F12A4D" w14:textId="77777777" w:rsidR="007B701F" w:rsidRPr="00220DC0" w:rsidRDefault="007B701F" w:rsidP="00FB5D7C">
            <w:pPr>
              <w:pStyle w:val="Header"/>
              <w:ind w:left="709" w:right="-72" w:hanging="709"/>
              <w:jc w:val="right"/>
              <w:rPr>
                <w:rFonts w:ascii="Arial" w:hAnsi="Arial" w:cs="Arial"/>
                <w:spacing w:val="-6"/>
                <w:sz w:val="20"/>
                <w:szCs w:val="20"/>
                <w:cs/>
              </w:rPr>
            </w:pPr>
            <w:r w:rsidRPr="00220DC0">
              <w:rPr>
                <w:rFonts w:ascii="Arial" w:hAnsi="Arial" w:cs="Arial"/>
                <w:spacing w:val="-6"/>
                <w:sz w:val="20"/>
                <w:szCs w:val="20"/>
              </w:rPr>
              <w:t>7,738,279</w:t>
            </w:r>
          </w:p>
        </w:tc>
      </w:tr>
      <w:tr w:rsidR="007B701F" w:rsidRPr="00220DC0" w14:paraId="1C94B20C" w14:textId="77777777" w:rsidTr="00452483">
        <w:tc>
          <w:tcPr>
            <w:tcW w:w="3832" w:type="dxa"/>
          </w:tcPr>
          <w:p w14:paraId="4DE30A1D" w14:textId="4E1E7165" w:rsidR="007B701F" w:rsidRPr="00220DC0" w:rsidRDefault="007B701F" w:rsidP="009C12E1">
            <w:pPr>
              <w:pStyle w:val="Header"/>
              <w:ind w:left="16" w:right="-108"/>
              <w:jc w:val="left"/>
              <w:rPr>
                <w:rFonts w:ascii="Arial" w:hAnsi="Arial" w:cs="Arial"/>
                <w:sz w:val="20"/>
                <w:szCs w:val="20"/>
              </w:rPr>
            </w:pPr>
            <w:r w:rsidRPr="00220DC0">
              <w:rPr>
                <w:rFonts w:ascii="Arial" w:hAnsi="Arial" w:cs="Arial"/>
                <w:sz w:val="20"/>
                <w:szCs w:val="20"/>
              </w:rPr>
              <w:t xml:space="preserve">Tax </w:t>
            </w:r>
            <w:r w:rsidR="00F335A5" w:rsidRPr="00220DC0">
              <w:rPr>
                <w:rFonts w:ascii="Arial" w:hAnsi="Arial" w:cs="Arial"/>
                <w:sz w:val="20"/>
                <w:szCs w:val="20"/>
              </w:rPr>
              <w:t xml:space="preserve">(charged) </w:t>
            </w:r>
            <w:r w:rsidRPr="00220DC0">
              <w:rPr>
                <w:rFonts w:ascii="Arial" w:hAnsi="Arial" w:cs="Arial"/>
                <w:sz w:val="20"/>
                <w:szCs w:val="20"/>
              </w:rPr>
              <w:t>credited to profit or loss</w:t>
            </w:r>
          </w:p>
        </w:tc>
        <w:tc>
          <w:tcPr>
            <w:tcW w:w="1440" w:type="dxa"/>
            <w:shd w:val="clear" w:color="auto" w:fill="FAFAFA"/>
            <w:vAlign w:val="bottom"/>
          </w:tcPr>
          <w:p w14:paraId="1A07C9D0" w14:textId="325EA56D"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35,376,12</w:t>
            </w:r>
            <w:r w:rsidR="00F335A5">
              <w:rPr>
                <w:rFonts w:ascii="Arial" w:hAnsi="Arial" w:cs="Arial"/>
                <w:sz w:val="20"/>
                <w:szCs w:val="20"/>
              </w:rPr>
              <w:t>0</w:t>
            </w:r>
          </w:p>
        </w:tc>
        <w:tc>
          <w:tcPr>
            <w:tcW w:w="1440" w:type="dxa"/>
            <w:vAlign w:val="bottom"/>
          </w:tcPr>
          <w:p w14:paraId="37D5EAC8"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39,849,858</w:t>
            </w:r>
          </w:p>
        </w:tc>
        <w:tc>
          <w:tcPr>
            <w:tcW w:w="1440" w:type="dxa"/>
            <w:shd w:val="clear" w:color="auto" w:fill="FAFAFA"/>
            <w:vAlign w:val="bottom"/>
          </w:tcPr>
          <w:p w14:paraId="249CD9AB"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(5,647,782)</w:t>
            </w:r>
          </w:p>
        </w:tc>
        <w:tc>
          <w:tcPr>
            <w:tcW w:w="1440" w:type="dxa"/>
            <w:vAlign w:val="bottom"/>
          </w:tcPr>
          <w:p w14:paraId="305734E3"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3,675,264</w:t>
            </w:r>
          </w:p>
        </w:tc>
      </w:tr>
      <w:tr w:rsidR="007B701F" w:rsidRPr="00220DC0" w14:paraId="7CABFBB6" w14:textId="77777777" w:rsidTr="00452483">
        <w:tc>
          <w:tcPr>
            <w:tcW w:w="3832" w:type="dxa"/>
          </w:tcPr>
          <w:p w14:paraId="567C7474" w14:textId="77777777" w:rsidR="00F335A5" w:rsidRDefault="009C12E1" w:rsidP="009C12E1">
            <w:pPr>
              <w:pStyle w:val="Header"/>
              <w:ind w:right="-108"/>
              <w:jc w:val="left"/>
              <w:rPr>
                <w:rFonts w:ascii="Arial" w:hAnsi="Arial" w:cs="Arial"/>
                <w:sz w:val="20"/>
                <w:szCs w:val="20"/>
              </w:rPr>
            </w:pPr>
            <w:r w:rsidRPr="00220DC0">
              <w:rPr>
                <w:rFonts w:ascii="Arial" w:hAnsi="Arial" w:cs="Arial"/>
                <w:sz w:val="20"/>
                <w:szCs w:val="20"/>
              </w:rPr>
              <w:t xml:space="preserve">Tax </w:t>
            </w:r>
            <w:r w:rsidR="00F335A5" w:rsidRPr="00220DC0">
              <w:rPr>
                <w:rFonts w:ascii="Arial" w:hAnsi="Arial" w:cs="Arial"/>
                <w:sz w:val="20"/>
                <w:szCs w:val="20"/>
              </w:rPr>
              <w:t xml:space="preserve">(charged) credited </w:t>
            </w:r>
            <w:r w:rsidRPr="00220DC0">
              <w:rPr>
                <w:rFonts w:ascii="Arial" w:hAnsi="Arial" w:cs="Arial"/>
                <w:sz w:val="20"/>
                <w:szCs w:val="20"/>
              </w:rPr>
              <w:t xml:space="preserve">to </w:t>
            </w:r>
          </w:p>
          <w:p w14:paraId="1ED37B5D" w14:textId="16D0F7F5" w:rsidR="007B701F" w:rsidRPr="00220DC0" w:rsidRDefault="00F335A5" w:rsidP="009C12E1">
            <w:pPr>
              <w:pStyle w:val="Header"/>
              <w:ind w:right="-108"/>
              <w:jc w:val="left"/>
              <w:rPr>
                <w:rFonts w:ascii="Arial" w:hAnsi="Arial" w:cs="Arial"/>
                <w:sz w:val="20"/>
                <w:szCs w:val="20"/>
              </w:rPr>
            </w:pPr>
            <w:r>
              <w:rPr>
                <w:rFonts w:ascii="Arial" w:hAnsi="Arial" w:cs="Arial"/>
                <w:sz w:val="20"/>
                <w:szCs w:val="20"/>
              </w:rPr>
              <w:t xml:space="preserve">   </w:t>
            </w:r>
            <w:r w:rsidR="009C12E1" w:rsidRPr="00220DC0">
              <w:rPr>
                <w:rFonts w:ascii="Arial" w:hAnsi="Arial" w:cs="Arial"/>
                <w:sz w:val="20"/>
                <w:szCs w:val="20"/>
              </w:rPr>
              <w:t>other comprehensive income</w:t>
            </w:r>
          </w:p>
        </w:tc>
        <w:tc>
          <w:tcPr>
            <w:tcW w:w="1440" w:type="dxa"/>
            <w:shd w:val="clear" w:color="auto" w:fill="FAFAFA"/>
            <w:vAlign w:val="bottom"/>
          </w:tcPr>
          <w:p w14:paraId="3230673E" w14:textId="28FA99C4" w:rsidR="007B701F" w:rsidRPr="00220DC0" w:rsidRDefault="00FF422C"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102,031,536</w:t>
            </w:r>
          </w:p>
        </w:tc>
        <w:tc>
          <w:tcPr>
            <w:tcW w:w="1440" w:type="dxa"/>
            <w:vAlign w:val="bottom"/>
          </w:tcPr>
          <w:p w14:paraId="05F581CE"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72</w:t>
            </w:r>
            <w:r w:rsidRPr="00220DC0">
              <w:rPr>
                <w:rFonts w:ascii="Arial" w:hAnsi="Arial" w:cs="Arial"/>
                <w:sz w:val="20"/>
                <w:szCs w:val="20"/>
                <w:lang w:val="en-US"/>
              </w:rPr>
              <w:t>,</w:t>
            </w:r>
            <w:r w:rsidRPr="00220DC0">
              <w:rPr>
                <w:rFonts w:ascii="Arial" w:hAnsi="Arial" w:cs="Arial"/>
                <w:sz w:val="20"/>
                <w:szCs w:val="20"/>
              </w:rPr>
              <w:t>776</w:t>
            </w:r>
            <w:r w:rsidRPr="00220DC0">
              <w:rPr>
                <w:rFonts w:ascii="Arial" w:hAnsi="Arial" w:cs="Arial"/>
                <w:sz w:val="20"/>
                <w:szCs w:val="20"/>
                <w:lang w:val="en-US"/>
              </w:rPr>
              <w:t>,</w:t>
            </w:r>
            <w:r w:rsidRPr="00220DC0">
              <w:rPr>
                <w:rFonts w:ascii="Arial" w:hAnsi="Arial" w:cs="Arial"/>
                <w:sz w:val="20"/>
                <w:szCs w:val="20"/>
              </w:rPr>
              <w:t>712</w:t>
            </w:r>
            <w:r w:rsidRPr="00220DC0">
              <w:rPr>
                <w:rFonts w:ascii="Arial" w:hAnsi="Arial" w:cs="Arial"/>
                <w:sz w:val="20"/>
                <w:szCs w:val="20"/>
                <w:lang w:val="en-US"/>
              </w:rPr>
              <w:t>)</w:t>
            </w:r>
          </w:p>
        </w:tc>
        <w:tc>
          <w:tcPr>
            <w:tcW w:w="1440" w:type="dxa"/>
            <w:shd w:val="clear" w:color="auto" w:fill="FAFAFA"/>
            <w:vAlign w:val="bottom"/>
          </w:tcPr>
          <w:p w14:paraId="36816BDE" w14:textId="2863AF2B" w:rsidR="007B701F" w:rsidRPr="00220DC0" w:rsidRDefault="00844DA5"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102,239,371</w:t>
            </w:r>
          </w:p>
        </w:tc>
        <w:tc>
          <w:tcPr>
            <w:tcW w:w="1440" w:type="dxa"/>
            <w:vAlign w:val="bottom"/>
          </w:tcPr>
          <w:p w14:paraId="1E13E7B0"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(69,050,515)</w:t>
            </w:r>
          </w:p>
        </w:tc>
      </w:tr>
      <w:tr w:rsidR="007B701F" w:rsidRPr="00220DC0" w14:paraId="7E09FA0D" w14:textId="77777777" w:rsidTr="00452483">
        <w:tc>
          <w:tcPr>
            <w:tcW w:w="3832" w:type="dxa"/>
          </w:tcPr>
          <w:p w14:paraId="6CE47ED5" w14:textId="77777777" w:rsidR="007B701F" w:rsidRPr="00220DC0" w:rsidRDefault="007B701F" w:rsidP="00FB5D7C">
            <w:pPr>
              <w:pStyle w:val="Header"/>
              <w:ind w:left="31" w:right="-108"/>
              <w:jc w:val="left"/>
              <w:rPr>
                <w:rFonts w:ascii="Arial" w:hAnsi="Arial" w:cs="Arial"/>
                <w:sz w:val="20"/>
                <w:szCs w:val="20"/>
              </w:rPr>
            </w:pPr>
            <w:r w:rsidRPr="00220DC0">
              <w:rPr>
                <w:rFonts w:ascii="Arial" w:hAnsi="Arial" w:cs="Arial"/>
                <w:sz w:val="20"/>
                <w:szCs w:val="20"/>
              </w:rPr>
              <w:t>Increase from business acquisition</w:t>
            </w:r>
          </w:p>
        </w:tc>
        <w:tc>
          <w:tcPr>
            <w:tcW w:w="1440" w:type="dxa"/>
            <w:shd w:val="clear" w:color="auto" w:fill="FAFAFA"/>
            <w:vAlign w:val="bottom"/>
          </w:tcPr>
          <w:p w14:paraId="14E2AC30" w14:textId="67E0000B" w:rsidR="007B701F" w:rsidRPr="00220DC0" w:rsidRDefault="008E03C9"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w:t>
            </w:r>
          </w:p>
        </w:tc>
        <w:tc>
          <w:tcPr>
            <w:tcW w:w="1440" w:type="dxa"/>
            <w:vAlign w:val="bottom"/>
          </w:tcPr>
          <w:p w14:paraId="56F47C30"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(35,662,606)</w:t>
            </w:r>
          </w:p>
        </w:tc>
        <w:tc>
          <w:tcPr>
            <w:tcW w:w="1440" w:type="dxa"/>
            <w:shd w:val="clear" w:color="auto" w:fill="FAFAFA"/>
            <w:vAlign w:val="bottom"/>
          </w:tcPr>
          <w:p w14:paraId="7C4D139A"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rPr>
              <w:t>-</w:t>
            </w:r>
          </w:p>
        </w:tc>
        <w:tc>
          <w:tcPr>
            <w:tcW w:w="1440" w:type="dxa"/>
            <w:vAlign w:val="bottom"/>
          </w:tcPr>
          <w:p w14:paraId="33F5F6CE" w14:textId="77777777" w:rsidR="007B701F" w:rsidRPr="00220DC0" w:rsidRDefault="007B701F" w:rsidP="00FB5D7C">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p>
        </w:tc>
      </w:tr>
      <w:tr w:rsidR="008E03C9" w:rsidRPr="00220DC0" w14:paraId="49318B5C" w14:textId="77777777" w:rsidTr="00452483">
        <w:tc>
          <w:tcPr>
            <w:tcW w:w="3832" w:type="dxa"/>
          </w:tcPr>
          <w:p w14:paraId="1C36B6DB" w14:textId="7A821EBE" w:rsidR="008E03C9" w:rsidRPr="00452483" w:rsidRDefault="00C01640" w:rsidP="008E03C9">
            <w:pPr>
              <w:pStyle w:val="Header"/>
              <w:ind w:left="31" w:right="-108"/>
              <w:jc w:val="left"/>
              <w:rPr>
                <w:rFonts w:ascii="Arial" w:hAnsi="Arial" w:cs="Arial"/>
                <w:spacing w:val="-4"/>
                <w:sz w:val="20"/>
                <w:szCs w:val="20"/>
              </w:rPr>
            </w:pPr>
            <w:r w:rsidRPr="00452483">
              <w:rPr>
                <w:rFonts w:ascii="Arial" w:hAnsi="Arial" w:cs="Arial"/>
                <w:spacing w:val="-4"/>
                <w:sz w:val="20"/>
                <w:szCs w:val="20"/>
              </w:rPr>
              <w:t>Increase</w:t>
            </w:r>
            <w:r w:rsidR="008E03C9" w:rsidRPr="00452483">
              <w:rPr>
                <w:rFonts w:ascii="Arial" w:hAnsi="Arial" w:cs="Arial"/>
                <w:spacing w:val="-4"/>
                <w:sz w:val="20"/>
                <w:szCs w:val="20"/>
              </w:rPr>
              <w:t xml:space="preserve"> from fair value remeasurement of</w:t>
            </w:r>
          </w:p>
          <w:p w14:paraId="2684504B" w14:textId="77777777"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 xml:space="preserve">   net identifiable assets and allocation of</w:t>
            </w:r>
          </w:p>
          <w:p w14:paraId="3C16E52E" w14:textId="76B8B01E"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 xml:space="preserve">   cost of business </w:t>
            </w:r>
            <w:r w:rsidR="00F335A5">
              <w:rPr>
                <w:rFonts w:ascii="Arial" w:hAnsi="Arial" w:cs="Arial"/>
                <w:sz w:val="20"/>
                <w:szCs w:val="20"/>
              </w:rPr>
              <w:t>acquisition</w:t>
            </w:r>
          </w:p>
        </w:tc>
        <w:tc>
          <w:tcPr>
            <w:tcW w:w="1440" w:type="dxa"/>
            <w:shd w:val="clear" w:color="auto" w:fill="FAFAFA"/>
            <w:vAlign w:val="bottom"/>
          </w:tcPr>
          <w:p w14:paraId="5562EBCD" w14:textId="4844399E" w:rsidR="008E03C9" w:rsidRPr="00220DC0" w:rsidRDefault="008E03C9" w:rsidP="008E03C9">
            <w:pPr>
              <w:pStyle w:val="Header"/>
              <w:ind w:left="709" w:right="-72" w:hanging="709"/>
              <w:jc w:val="right"/>
              <w:rPr>
                <w:rFonts w:ascii="Arial" w:hAnsi="Arial" w:cs="Arial"/>
                <w:sz w:val="20"/>
                <w:szCs w:val="20"/>
              </w:rPr>
            </w:pPr>
            <w:r w:rsidRPr="00220DC0">
              <w:rPr>
                <w:rFonts w:ascii="Arial" w:hAnsi="Arial" w:cs="Arial"/>
                <w:sz w:val="20"/>
                <w:szCs w:val="20"/>
              </w:rPr>
              <w:t>(4,476,559)</w:t>
            </w:r>
          </w:p>
        </w:tc>
        <w:tc>
          <w:tcPr>
            <w:tcW w:w="1440" w:type="dxa"/>
            <w:vAlign w:val="bottom"/>
          </w:tcPr>
          <w:p w14:paraId="4EFD0C5C" w14:textId="176E9DBC" w:rsidR="008E03C9" w:rsidRPr="00220DC0" w:rsidRDefault="008E03C9" w:rsidP="008E03C9">
            <w:pPr>
              <w:pStyle w:val="Header"/>
              <w:ind w:left="709" w:right="-72" w:hanging="709"/>
              <w:jc w:val="right"/>
              <w:rPr>
                <w:rFonts w:ascii="Arial" w:hAnsi="Arial" w:cs="Arial"/>
                <w:sz w:val="20"/>
                <w:szCs w:val="20"/>
              </w:rPr>
            </w:pPr>
            <w:r w:rsidRPr="00220DC0">
              <w:rPr>
                <w:rFonts w:ascii="Arial" w:hAnsi="Arial" w:cs="Arial"/>
                <w:sz w:val="20"/>
                <w:szCs w:val="20"/>
              </w:rPr>
              <w:t>-</w:t>
            </w:r>
          </w:p>
        </w:tc>
        <w:tc>
          <w:tcPr>
            <w:tcW w:w="1440" w:type="dxa"/>
            <w:shd w:val="clear" w:color="auto" w:fill="FAFAFA"/>
            <w:vAlign w:val="bottom"/>
          </w:tcPr>
          <w:p w14:paraId="5CD00D0C" w14:textId="09A5F2D1" w:rsidR="008E03C9" w:rsidRPr="00220DC0" w:rsidRDefault="008E03C9" w:rsidP="008E03C9">
            <w:pPr>
              <w:pStyle w:val="Header"/>
              <w:ind w:left="709" w:right="-72" w:hanging="709"/>
              <w:jc w:val="right"/>
              <w:rPr>
                <w:rFonts w:ascii="Arial" w:hAnsi="Arial" w:cs="Arial"/>
                <w:sz w:val="20"/>
                <w:szCs w:val="20"/>
              </w:rPr>
            </w:pPr>
            <w:r w:rsidRPr="00220DC0">
              <w:rPr>
                <w:rFonts w:ascii="Arial" w:hAnsi="Arial" w:cs="Arial"/>
                <w:sz w:val="20"/>
                <w:szCs w:val="20"/>
              </w:rPr>
              <w:t>-</w:t>
            </w:r>
          </w:p>
        </w:tc>
        <w:tc>
          <w:tcPr>
            <w:tcW w:w="1440" w:type="dxa"/>
            <w:vAlign w:val="bottom"/>
          </w:tcPr>
          <w:p w14:paraId="34916737" w14:textId="3E60F446" w:rsidR="008E03C9" w:rsidRPr="00220DC0" w:rsidRDefault="008E03C9" w:rsidP="008E03C9">
            <w:pPr>
              <w:pStyle w:val="Header"/>
              <w:ind w:left="709" w:right="-72" w:hanging="709"/>
              <w:jc w:val="right"/>
              <w:rPr>
                <w:rFonts w:ascii="Arial" w:hAnsi="Arial" w:cs="Arial"/>
                <w:sz w:val="20"/>
                <w:szCs w:val="20"/>
                <w:lang w:val="en-US"/>
              </w:rPr>
            </w:pPr>
            <w:r w:rsidRPr="00220DC0">
              <w:rPr>
                <w:rFonts w:ascii="Arial" w:hAnsi="Arial" w:cs="Arial"/>
                <w:sz w:val="20"/>
                <w:szCs w:val="20"/>
                <w:lang w:val="en-US"/>
              </w:rPr>
              <w:t>-</w:t>
            </w:r>
          </w:p>
        </w:tc>
      </w:tr>
      <w:tr w:rsidR="008E03C9" w:rsidRPr="00220DC0" w14:paraId="04B2E7EC" w14:textId="77777777" w:rsidTr="00452483">
        <w:tc>
          <w:tcPr>
            <w:tcW w:w="3832" w:type="dxa"/>
          </w:tcPr>
          <w:p w14:paraId="5FCAADEC" w14:textId="77777777"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Currency translation differences</w:t>
            </w:r>
          </w:p>
        </w:tc>
        <w:tc>
          <w:tcPr>
            <w:tcW w:w="1440" w:type="dxa"/>
            <w:tcBorders>
              <w:bottom w:val="single" w:sz="4" w:space="0" w:color="auto"/>
            </w:tcBorders>
            <w:shd w:val="clear" w:color="auto" w:fill="FAFAFA"/>
            <w:vAlign w:val="bottom"/>
          </w:tcPr>
          <w:p w14:paraId="7D7F1178" w14:textId="4DD6999A"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rPr>
              <w:t>(23</w:t>
            </w:r>
            <w:r w:rsidR="00FF422C" w:rsidRPr="00220DC0">
              <w:rPr>
                <w:rFonts w:ascii="Arial" w:hAnsi="Arial" w:cs="Arial"/>
                <w:sz w:val="20"/>
                <w:szCs w:val="20"/>
              </w:rPr>
              <w:t>,590,00</w:t>
            </w:r>
            <w:r w:rsidR="00F335A5">
              <w:rPr>
                <w:rFonts w:ascii="Arial" w:hAnsi="Arial" w:cs="Arial"/>
                <w:sz w:val="20"/>
                <w:szCs w:val="20"/>
              </w:rPr>
              <w:t>0)</w:t>
            </w:r>
          </w:p>
        </w:tc>
        <w:tc>
          <w:tcPr>
            <w:tcW w:w="1440" w:type="dxa"/>
            <w:tcBorders>
              <w:bottom w:val="single" w:sz="4" w:space="0" w:color="auto"/>
            </w:tcBorders>
            <w:vAlign w:val="bottom"/>
          </w:tcPr>
          <w:p w14:paraId="0ECE2787" w14:textId="77777777"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rPr>
              <w:t>(11,936,280)</w:t>
            </w:r>
          </w:p>
        </w:tc>
        <w:tc>
          <w:tcPr>
            <w:tcW w:w="1440" w:type="dxa"/>
            <w:tcBorders>
              <w:bottom w:val="single" w:sz="4" w:space="0" w:color="auto"/>
            </w:tcBorders>
            <w:shd w:val="clear" w:color="auto" w:fill="FAFAFA"/>
            <w:vAlign w:val="bottom"/>
          </w:tcPr>
          <w:p w14:paraId="15CF0E22" w14:textId="77777777"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rPr>
              <w:t>-</w:t>
            </w:r>
          </w:p>
        </w:tc>
        <w:tc>
          <w:tcPr>
            <w:tcW w:w="1440" w:type="dxa"/>
            <w:tcBorders>
              <w:bottom w:val="single" w:sz="4" w:space="0" w:color="auto"/>
            </w:tcBorders>
            <w:vAlign w:val="bottom"/>
          </w:tcPr>
          <w:p w14:paraId="435DE8A5" w14:textId="77777777"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p>
        </w:tc>
      </w:tr>
      <w:tr w:rsidR="008E03C9" w:rsidRPr="005D6291" w14:paraId="65E697CC" w14:textId="77777777" w:rsidTr="00452483">
        <w:tc>
          <w:tcPr>
            <w:tcW w:w="3832" w:type="dxa"/>
          </w:tcPr>
          <w:p w14:paraId="5E780460" w14:textId="77777777" w:rsidR="008E03C9" w:rsidRPr="005D6291" w:rsidRDefault="008E03C9" w:rsidP="008E03C9">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3D4CC731" w14:textId="77777777" w:rsidR="008E03C9" w:rsidRPr="005D6291" w:rsidRDefault="008E03C9" w:rsidP="008E03C9">
            <w:pPr>
              <w:pStyle w:val="Header"/>
              <w:ind w:left="709" w:right="-72" w:hanging="709"/>
              <w:jc w:val="right"/>
              <w:rPr>
                <w:rFonts w:ascii="Arial" w:hAnsi="Arial" w:cs="Arial"/>
                <w:spacing w:val="-6"/>
                <w:sz w:val="20"/>
                <w:szCs w:val="20"/>
              </w:rPr>
            </w:pPr>
          </w:p>
        </w:tc>
        <w:tc>
          <w:tcPr>
            <w:tcW w:w="1440" w:type="dxa"/>
            <w:tcBorders>
              <w:top w:val="single" w:sz="4" w:space="0" w:color="auto"/>
            </w:tcBorders>
          </w:tcPr>
          <w:p w14:paraId="4582875B" w14:textId="77777777" w:rsidR="008E03C9" w:rsidRPr="005D6291" w:rsidRDefault="008E03C9" w:rsidP="008E03C9">
            <w:pPr>
              <w:pStyle w:val="Header"/>
              <w:ind w:left="709" w:right="-72" w:hanging="709"/>
              <w:jc w:val="right"/>
              <w:rPr>
                <w:rFonts w:ascii="Arial" w:hAnsi="Arial" w:cs="Arial"/>
                <w:spacing w:val="-6"/>
                <w:sz w:val="20"/>
                <w:szCs w:val="20"/>
              </w:rPr>
            </w:pPr>
          </w:p>
        </w:tc>
        <w:tc>
          <w:tcPr>
            <w:tcW w:w="1440" w:type="dxa"/>
            <w:tcBorders>
              <w:top w:val="single" w:sz="4" w:space="0" w:color="auto"/>
            </w:tcBorders>
            <w:shd w:val="clear" w:color="auto" w:fill="FAFAFA"/>
          </w:tcPr>
          <w:p w14:paraId="3B8F7EC2" w14:textId="77777777" w:rsidR="008E03C9" w:rsidRPr="005D6291" w:rsidRDefault="008E03C9" w:rsidP="008E03C9">
            <w:pPr>
              <w:pStyle w:val="Header"/>
              <w:ind w:left="709" w:right="-72" w:hanging="709"/>
              <w:jc w:val="right"/>
              <w:rPr>
                <w:rFonts w:ascii="Arial" w:hAnsi="Arial" w:cs="Arial"/>
                <w:spacing w:val="-6"/>
                <w:sz w:val="20"/>
                <w:szCs w:val="20"/>
              </w:rPr>
            </w:pPr>
          </w:p>
        </w:tc>
        <w:tc>
          <w:tcPr>
            <w:tcW w:w="1440" w:type="dxa"/>
            <w:tcBorders>
              <w:top w:val="single" w:sz="4" w:space="0" w:color="auto"/>
            </w:tcBorders>
          </w:tcPr>
          <w:p w14:paraId="0AFEA402" w14:textId="77777777" w:rsidR="008E03C9" w:rsidRPr="005D6291" w:rsidRDefault="008E03C9" w:rsidP="008E03C9">
            <w:pPr>
              <w:pStyle w:val="Header"/>
              <w:ind w:left="709" w:right="-72" w:hanging="709"/>
              <w:jc w:val="right"/>
              <w:rPr>
                <w:rFonts w:ascii="Arial" w:hAnsi="Arial" w:cs="Arial"/>
                <w:spacing w:val="-6"/>
                <w:sz w:val="20"/>
                <w:szCs w:val="20"/>
              </w:rPr>
            </w:pPr>
          </w:p>
        </w:tc>
      </w:tr>
      <w:tr w:rsidR="008E03C9" w:rsidRPr="00220DC0" w14:paraId="7AA9C8BC" w14:textId="77777777" w:rsidTr="00452483">
        <w:tc>
          <w:tcPr>
            <w:tcW w:w="3832" w:type="dxa"/>
          </w:tcPr>
          <w:p w14:paraId="5A5A5A5B" w14:textId="77777777" w:rsidR="008E03C9" w:rsidRPr="00220DC0" w:rsidRDefault="008E03C9" w:rsidP="008E03C9">
            <w:pPr>
              <w:pStyle w:val="Header"/>
              <w:ind w:left="31" w:right="-108"/>
              <w:jc w:val="left"/>
              <w:rPr>
                <w:rFonts w:ascii="Arial" w:hAnsi="Arial" w:cs="Arial"/>
                <w:spacing w:val="-6"/>
                <w:sz w:val="20"/>
                <w:szCs w:val="20"/>
              </w:rPr>
            </w:pPr>
            <w:r w:rsidRPr="00220DC0">
              <w:rPr>
                <w:rFonts w:ascii="Arial" w:hAnsi="Arial" w:cs="Arial"/>
                <w:spacing w:val="-6"/>
                <w:sz w:val="20"/>
                <w:szCs w:val="20"/>
              </w:rPr>
              <w:t>At 31 December</w:t>
            </w:r>
          </w:p>
        </w:tc>
        <w:tc>
          <w:tcPr>
            <w:tcW w:w="1440" w:type="dxa"/>
            <w:tcBorders>
              <w:bottom w:val="single" w:sz="4" w:space="0" w:color="auto"/>
            </w:tcBorders>
            <w:shd w:val="clear" w:color="auto" w:fill="FAFAFA"/>
            <w:vAlign w:val="bottom"/>
          </w:tcPr>
          <w:p w14:paraId="57492874" w14:textId="29BF060B" w:rsidR="008E03C9" w:rsidRPr="00220DC0" w:rsidRDefault="00FF422C" w:rsidP="008E03C9">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(75,716,299)</w:t>
            </w:r>
          </w:p>
        </w:tc>
        <w:tc>
          <w:tcPr>
            <w:tcW w:w="1440" w:type="dxa"/>
            <w:tcBorders>
              <w:bottom w:val="single" w:sz="4" w:space="0" w:color="auto"/>
            </w:tcBorders>
            <w:shd w:val="clear" w:color="auto" w:fill="auto"/>
            <w:vAlign w:val="bottom"/>
          </w:tcPr>
          <w:p w14:paraId="2CA1CA5A" w14:textId="77777777"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185</w:t>
            </w:r>
            <w:r w:rsidRPr="00220DC0">
              <w:rPr>
                <w:rFonts w:ascii="Arial" w:hAnsi="Arial" w:cs="Arial"/>
                <w:sz w:val="20"/>
                <w:szCs w:val="20"/>
                <w:lang w:val="en-US"/>
              </w:rPr>
              <w:t>,</w:t>
            </w:r>
            <w:r w:rsidRPr="00220DC0">
              <w:rPr>
                <w:rFonts w:ascii="Arial" w:hAnsi="Arial" w:cs="Arial"/>
                <w:sz w:val="20"/>
                <w:szCs w:val="20"/>
              </w:rPr>
              <w:t>057</w:t>
            </w:r>
            <w:r w:rsidRPr="00220DC0">
              <w:rPr>
                <w:rFonts w:ascii="Arial" w:hAnsi="Arial" w:cs="Arial"/>
                <w:sz w:val="20"/>
                <w:szCs w:val="20"/>
                <w:lang w:val="en-US"/>
              </w:rPr>
              <w:t>,</w:t>
            </w:r>
            <w:r w:rsidRPr="00220DC0">
              <w:rPr>
                <w:rFonts w:ascii="Arial" w:hAnsi="Arial" w:cs="Arial"/>
                <w:sz w:val="20"/>
                <w:szCs w:val="20"/>
              </w:rPr>
              <w:t>396</w:t>
            </w:r>
            <w:r w:rsidRPr="00220DC0">
              <w:rPr>
                <w:rFonts w:ascii="Arial" w:hAnsi="Arial" w:cs="Arial"/>
                <w:sz w:val="20"/>
                <w:szCs w:val="20"/>
                <w:lang w:val="en-US"/>
              </w:rPr>
              <w:t>)</w:t>
            </w:r>
          </w:p>
        </w:tc>
        <w:tc>
          <w:tcPr>
            <w:tcW w:w="1440" w:type="dxa"/>
            <w:tcBorders>
              <w:bottom w:val="single" w:sz="4" w:space="0" w:color="auto"/>
            </w:tcBorders>
            <w:shd w:val="clear" w:color="auto" w:fill="FAFAFA"/>
            <w:vAlign w:val="bottom"/>
          </w:tcPr>
          <w:p w14:paraId="55DC9ADD" w14:textId="158AB2CF" w:rsidR="008E03C9" w:rsidRPr="00220DC0" w:rsidRDefault="00844DA5" w:rsidP="008E03C9">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38,954,617</w:t>
            </w:r>
          </w:p>
        </w:tc>
        <w:tc>
          <w:tcPr>
            <w:tcW w:w="1440" w:type="dxa"/>
            <w:tcBorders>
              <w:bottom w:val="single" w:sz="4" w:space="0" w:color="auto"/>
            </w:tcBorders>
            <w:shd w:val="clear" w:color="auto" w:fill="auto"/>
            <w:vAlign w:val="bottom"/>
          </w:tcPr>
          <w:p w14:paraId="0B2DE4A8" w14:textId="77777777" w:rsidR="008E03C9" w:rsidRPr="00220DC0" w:rsidRDefault="008E03C9" w:rsidP="008E03C9">
            <w:pPr>
              <w:pStyle w:val="Header"/>
              <w:ind w:left="709" w:right="-72" w:hanging="709"/>
              <w:jc w:val="right"/>
              <w:rPr>
                <w:rFonts w:ascii="Arial" w:hAnsi="Arial" w:cs="Arial"/>
                <w:spacing w:val="-6"/>
                <w:sz w:val="20"/>
                <w:szCs w:val="20"/>
              </w:rPr>
            </w:pPr>
            <w:r w:rsidRPr="00220DC0">
              <w:rPr>
                <w:rFonts w:ascii="Arial" w:hAnsi="Arial" w:cs="Arial"/>
                <w:sz w:val="20"/>
                <w:szCs w:val="20"/>
                <w:lang w:val="en-US"/>
              </w:rPr>
              <w:t>(</w:t>
            </w:r>
            <w:r w:rsidRPr="00220DC0">
              <w:rPr>
                <w:rFonts w:ascii="Arial" w:hAnsi="Arial" w:cs="Arial"/>
                <w:sz w:val="20"/>
                <w:szCs w:val="20"/>
              </w:rPr>
              <w:t>57</w:t>
            </w:r>
            <w:r w:rsidRPr="00220DC0">
              <w:rPr>
                <w:rFonts w:ascii="Arial" w:hAnsi="Arial" w:cs="Arial"/>
                <w:sz w:val="20"/>
                <w:szCs w:val="20"/>
                <w:lang w:val="en-US"/>
              </w:rPr>
              <w:t>,</w:t>
            </w:r>
            <w:r w:rsidRPr="00220DC0">
              <w:rPr>
                <w:rFonts w:ascii="Arial" w:hAnsi="Arial" w:cs="Arial"/>
                <w:sz w:val="20"/>
                <w:szCs w:val="20"/>
              </w:rPr>
              <w:t>636</w:t>
            </w:r>
            <w:r w:rsidRPr="00220DC0">
              <w:rPr>
                <w:rFonts w:ascii="Arial" w:hAnsi="Arial" w:cs="Arial"/>
                <w:sz w:val="20"/>
                <w:szCs w:val="20"/>
                <w:lang w:val="en-US"/>
              </w:rPr>
              <w:t>,</w:t>
            </w:r>
            <w:r w:rsidRPr="00220DC0">
              <w:rPr>
                <w:rFonts w:ascii="Arial" w:hAnsi="Arial" w:cs="Arial"/>
                <w:sz w:val="20"/>
                <w:szCs w:val="20"/>
              </w:rPr>
              <w:t>972</w:t>
            </w:r>
            <w:r w:rsidRPr="00220DC0">
              <w:rPr>
                <w:rFonts w:ascii="Arial" w:hAnsi="Arial" w:cs="Arial"/>
                <w:sz w:val="20"/>
                <w:szCs w:val="20"/>
                <w:lang w:val="en-US"/>
              </w:rPr>
              <w:t>)</w:t>
            </w:r>
          </w:p>
        </w:tc>
      </w:tr>
    </w:tbl>
    <w:p w14:paraId="0186D5EE" w14:textId="77777777" w:rsidR="00B4267B" w:rsidRPr="00220DC0" w:rsidRDefault="00B4267B" w:rsidP="00B4267B">
      <w:pPr>
        <w:jc w:val="both"/>
        <w:rPr>
          <w:rFonts w:ascii="Arial" w:hAnsi="Arial" w:cs="Arial"/>
          <w:sz w:val="20"/>
          <w:szCs w:val="20"/>
        </w:rPr>
        <w:sectPr w:rsidR="00B4267B" w:rsidRPr="00220DC0" w:rsidSect="00452483">
          <w:pgSz w:w="11906" w:h="16838" w:code="9"/>
          <w:pgMar w:top="1440" w:right="720" w:bottom="720" w:left="1728" w:header="706" w:footer="706" w:gutter="0"/>
          <w:cols w:space="720"/>
        </w:sectPr>
      </w:pPr>
    </w:p>
    <w:p w14:paraId="2CC9C9E1" w14:textId="77777777" w:rsidR="00B4267B" w:rsidRPr="00220DC0" w:rsidRDefault="00B4267B" w:rsidP="00B4267B">
      <w:pPr>
        <w:jc w:val="both"/>
        <w:rPr>
          <w:rFonts w:ascii="Arial" w:hAnsi="Arial" w:cs="Arial"/>
          <w:snapToGrid w:val="0"/>
          <w:sz w:val="20"/>
          <w:szCs w:val="20"/>
          <w:lang w:eastAsia="th-TH"/>
        </w:rPr>
      </w:pPr>
    </w:p>
    <w:tbl>
      <w:tblPr>
        <w:tblW w:w="15556" w:type="dxa"/>
        <w:tblInd w:w="-34" w:type="dxa"/>
        <w:tblLayout w:type="fixed"/>
        <w:tblLook w:val="0000" w:firstRow="0" w:lastRow="0" w:firstColumn="0" w:lastColumn="0" w:noHBand="0" w:noVBand="0"/>
      </w:tblPr>
      <w:tblGrid>
        <w:gridCol w:w="3110"/>
        <w:gridCol w:w="1382"/>
        <w:gridCol w:w="1860"/>
        <w:gridCol w:w="1170"/>
        <w:gridCol w:w="1080"/>
        <w:gridCol w:w="1383"/>
        <w:gridCol w:w="1382"/>
        <w:gridCol w:w="1703"/>
        <w:gridCol w:w="1221"/>
        <w:gridCol w:w="1265"/>
      </w:tblGrid>
      <w:tr w:rsidR="008A1136" w:rsidRPr="00E70B72" w14:paraId="56587014" w14:textId="77777777" w:rsidTr="009352CA">
        <w:trPr>
          <w:trHeight w:val="20"/>
        </w:trPr>
        <w:tc>
          <w:tcPr>
            <w:tcW w:w="3110" w:type="dxa"/>
          </w:tcPr>
          <w:p w14:paraId="54527BFA" w14:textId="77777777" w:rsidR="008A1136" w:rsidRPr="00E70B72" w:rsidRDefault="008A1136" w:rsidP="00B4267B">
            <w:pPr>
              <w:ind w:left="49"/>
              <w:rPr>
                <w:rFonts w:ascii="Arial" w:hAnsi="Arial" w:cs="Arial"/>
                <w:b/>
                <w:bCs/>
                <w:sz w:val="18"/>
                <w:szCs w:val="18"/>
              </w:rPr>
            </w:pPr>
          </w:p>
        </w:tc>
        <w:tc>
          <w:tcPr>
            <w:tcW w:w="12446" w:type="dxa"/>
            <w:gridSpan w:val="9"/>
            <w:tcBorders>
              <w:top w:val="single" w:sz="4" w:space="0" w:color="auto"/>
            </w:tcBorders>
          </w:tcPr>
          <w:p w14:paraId="7B6B16D9" w14:textId="660F25DE" w:rsidR="008A1136" w:rsidRPr="00E70B72" w:rsidRDefault="008A1136" w:rsidP="00B4267B">
            <w:pPr>
              <w:tabs>
                <w:tab w:val="left" w:pos="1134"/>
                <w:tab w:val="left" w:pos="1276"/>
                <w:tab w:val="center" w:pos="3402"/>
                <w:tab w:val="center" w:pos="4536"/>
                <w:tab w:val="center" w:pos="5670"/>
                <w:tab w:val="center" w:pos="6804"/>
                <w:tab w:val="right" w:pos="7655"/>
              </w:tabs>
              <w:ind w:right="-90"/>
              <w:jc w:val="right"/>
              <w:rPr>
                <w:rFonts w:ascii="Arial" w:hAnsi="Arial" w:cs="Arial"/>
                <w:b/>
                <w:bCs/>
                <w:sz w:val="18"/>
                <w:szCs w:val="18"/>
                <w:cs/>
              </w:rPr>
            </w:pPr>
            <w:r w:rsidRPr="00E70B72">
              <w:rPr>
                <w:rFonts w:ascii="Arial" w:hAnsi="Arial" w:cs="Arial"/>
                <w:b/>
                <w:bCs/>
                <w:sz w:val="18"/>
                <w:szCs w:val="18"/>
              </w:rPr>
              <w:t>Consolidated financial statements</w:t>
            </w:r>
          </w:p>
        </w:tc>
      </w:tr>
      <w:tr w:rsidR="00E70B72" w:rsidRPr="00220DC0" w14:paraId="0AB5CF8B" w14:textId="77777777" w:rsidTr="009352CA">
        <w:trPr>
          <w:trHeight w:val="20"/>
        </w:trPr>
        <w:tc>
          <w:tcPr>
            <w:tcW w:w="3110" w:type="dxa"/>
          </w:tcPr>
          <w:p w14:paraId="19D082D0" w14:textId="77777777" w:rsidR="00E70B72" w:rsidRPr="00E70B72" w:rsidRDefault="00E70B72" w:rsidP="008A1136">
            <w:pPr>
              <w:ind w:left="49"/>
              <w:rPr>
                <w:rFonts w:ascii="Arial" w:hAnsi="Arial" w:cs="Arial"/>
                <w:b/>
                <w:bCs/>
                <w:sz w:val="18"/>
                <w:szCs w:val="18"/>
              </w:rPr>
            </w:pPr>
          </w:p>
        </w:tc>
        <w:tc>
          <w:tcPr>
            <w:tcW w:w="1382" w:type="dxa"/>
            <w:tcBorders>
              <w:top w:val="single" w:sz="4" w:space="0" w:color="auto"/>
            </w:tcBorders>
            <w:vAlign w:val="bottom"/>
          </w:tcPr>
          <w:p w14:paraId="6F372D57" w14:textId="543A30CE" w:rsidR="00E70B72" w:rsidRPr="00E70B72" w:rsidRDefault="00E70B72" w:rsidP="009352CA">
            <w:pPr>
              <w:pStyle w:val="Header"/>
              <w:ind w:right="-72"/>
              <w:jc w:val="right"/>
              <w:rPr>
                <w:rFonts w:ascii="Arial" w:hAnsi="Arial" w:cs="Arial"/>
                <w:b/>
                <w:bCs/>
                <w:sz w:val="18"/>
                <w:szCs w:val="18"/>
                <w:cs/>
              </w:rPr>
            </w:pPr>
            <w:r w:rsidRPr="00E70B72">
              <w:rPr>
                <w:rFonts w:ascii="Arial" w:hAnsi="Arial" w:cs="Arial"/>
                <w:b/>
                <w:bCs/>
                <w:sz w:val="18"/>
                <w:szCs w:val="18"/>
              </w:rPr>
              <w:t xml:space="preserve">Allowance for </w:t>
            </w:r>
            <w:r w:rsidR="000A29FA">
              <w:rPr>
                <w:rFonts w:ascii="Arial" w:hAnsi="Arial" w:cs="Arial"/>
                <w:b/>
                <w:bCs/>
                <w:sz w:val="18"/>
                <w:szCs w:val="18"/>
              </w:rPr>
              <w:t>decrease in value of</w:t>
            </w:r>
            <w:r w:rsidRPr="00E70B72">
              <w:rPr>
                <w:rFonts w:ascii="Arial" w:hAnsi="Arial" w:cs="Arial"/>
                <w:b/>
                <w:bCs/>
                <w:sz w:val="18"/>
                <w:szCs w:val="18"/>
              </w:rPr>
              <w:t xml:space="preserve"> inventories</w:t>
            </w:r>
          </w:p>
        </w:tc>
        <w:tc>
          <w:tcPr>
            <w:tcW w:w="1860" w:type="dxa"/>
            <w:tcBorders>
              <w:top w:val="single" w:sz="4" w:space="0" w:color="auto"/>
            </w:tcBorders>
            <w:vAlign w:val="bottom"/>
          </w:tcPr>
          <w:p w14:paraId="39939E3C" w14:textId="7CF86034" w:rsidR="00E70B72" w:rsidRPr="00E70B72" w:rsidRDefault="009352CA" w:rsidP="009352CA">
            <w:pPr>
              <w:pStyle w:val="Header"/>
              <w:ind w:right="-72"/>
              <w:jc w:val="right"/>
              <w:rPr>
                <w:rFonts w:ascii="Arial" w:hAnsi="Arial" w:cs="Arial"/>
                <w:b/>
                <w:bCs/>
                <w:sz w:val="18"/>
                <w:szCs w:val="18"/>
              </w:rPr>
            </w:pPr>
            <w:r>
              <w:rPr>
                <w:rFonts w:ascii="Arial" w:hAnsi="Arial" w:cs="Arial"/>
                <w:b/>
                <w:bCs/>
                <w:sz w:val="18"/>
                <w:szCs w:val="18"/>
              </w:rPr>
              <w:t>Financial assets measured at fair value through other comprehensive income</w:t>
            </w:r>
          </w:p>
        </w:tc>
        <w:tc>
          <w:tcPr>
            <w:tcW w:w="1170" w:type="dxa"/>
            <w:tcBorders>
              <w:top w:val="single" w:sz="4" w:space="0" w:color="auto"/>
            </w:tcBorders>
            <w:vAlign w:val="bottom"/>
          </w:tcPr>
          <w:p w14:paraId="32D36342" w14:textId="5C18AC37" w:rsidR="00E70B72" w:rsidRPr="00E70B72" w:rsidRDefault="00E70B72" w:rsidP="009352CA">
            <w:pPr>
              <w:pStyle w:val="Header"/>
              <w:ind w:right="-72"/>
              <w:jc w:val="right"/>
              <w:rPr>
                <w:rFonts w:ascii="Arial" w:hAnsi="Arial" w:cs="Arial"/>
                <w:b/>
                <w:bCs/>
                <w:sz w:val="18"/>
                <w:szCs w:val="18"/>
              </w:rPr>
            </w:pPr>
            <w:r w:rsidRPr="00E70B72">
              <w:rPr>
                <w:rFonts w:ascii="Arial" w:hAnsi="Arial" w:cs="Arial"/>
                <w:b/>
                <w:bCs/>
                <w:sz w:val="18"/>
                <w:szCs w:val="18"/>
              </w:rPr>
              <w:t xml:space="preserve">Retirement benefit obligations  </w:t>
            </w:r>
          </w:p>
        </w:tc>
        <w:tc>
          <w:tcPr>
            <w:tcW w:w="1080" w:type="dxa"/>
            <w:tcBorders>
              <w:top w:val="single" w:sz="4" w:space="0" w:color="auto"/>
            </w:tcBorders>
            <w:vAlign w:val="bottom"/>
          </w:tcPr>
          <w:p w14:paraId="7293B02B" w14:textId="0B34DDD9" w:rsidR="00E70B72" w:rsidRPr="00E70B72" w:rsidRDefault="00E70B72" w:rsidP="009352CA">
            <w:pPr>
              <w:pStyle w:val="Header"/>
              <w:ind w:right="-72"/>
              <w:jc w:val="right"/>
              <w:rPr>
                <w:rFonts w:ascii="Arial" w:hAnsi="Arial" w:cs="Arial"/>
                <w:b/>
                <w:bCs/>
                <w:sz w:val="18"/>
                <w:szCs w:val="18"/>
              </w:rPr>
            </w:pPr>
            <w:r w:rsidRPr="00E70B72">
              <w:rPr>
                <w:rFonts w:ascii="Arial" w:hAnsi="Arial" w:cs="Arial"/>
                <w:b/>
                <w:bCs/>
                <w:sz w:val="18"/>
                <w:szCs w:val="18"/>
              </w:rPr>
              <w:t>Property, plant and equipment</w:t>
            </w:r>
          </w:p>
        </w:tc>
        <w:tc>
          <w:tcPr>
            <w:tcW w:w="1383" w:type="dxa"/>
            <w:tcBorders>
              <w:top w:val="single" w:sz="4" w:space="0" w:color="auto"/>
            </w:tcBorders>
            <w:vAlign w:val="bottom"/>
          </w:tcPr>
          <w:p w14:paraId="26DA4F9E" w14:textId="77777777" w:rsidR="00E70B72" w:rsidRPr="00E70B72" w:rsidRDefault="00E70B72" w:rsidP="009352CA">
            <w:pPr>
              <w:ind w:right="-72"/>
              <w:jc w:val="right"/>
              <w:rPr>
                <w:rFonts w:ascii="Arial" w:hAnsi="Arial" w:cs="Arial"/>
                <w:b/>
                <w:bCs/>
                <w:sz w:val="18"/>
                <w:szCs w:val="18"/>
                <w:cs/>
              </w:rPr>
            </w:pPr>
            <w:r w:rsidRPr="00E70B72">
              <w:rPr>
                <w:rFonts w:ascii="Arial" w:hAnsi="Arial" w:cs="Arial"/>
                <w:b/>
                <w:bCs/>
                <w:sz w:val="18"/>
                <w:szCs w:val="18"/>
              </w:rPr>
              <w:t>Right to use transmission line</w:t>
            </w:r>
          </w:p>
        </w:tc>
        <w:tc>
          <w:tcPr>
            <w:tcW w:w="1382" w:type="dxa"/>
            <w:tcBorders>
              <w:top w:val="single" w:sz="4" w:space="0" w:color="auto"/>
            </w:tcBorders>
            <w:vAlign w:val="bottom"/>
          </w:tcPr>
          <w:p w14:paraId="001A9F1D" w14:textId="77777777" w:rsidR="00E70B72" w:rsidRPr="00E70B72" w:rsidRDefault="00E70B72" w:rsidP="009352CA">
            <w:pPr>
              <w:ind w:right="-72"/>
              <w:jc w:val="right"/>
              <w:rPr>
                <w:rFonts w:ascii="Arial" w:hAnsi="Arial" w:cs="Arial"/>
                <w:b/>
                <w:bCs/>
                <w:sz w:val="18"/>
                <w:szCs w:val="18"/>
              </w:rPr>
            </w:pPr>
            <w:r w:rsidRPr="00E70B72">
              <w:rPr>
                <w:rFonts w:ascii="Arial" w:hAnsi="Arial" w:cs="Arial"/>
                <w:b/>
                <w:bCs/>
                <w:sz w:val="18"/>
                <w:szCs w:val="18"/>
              </w:rPr>
              <w:t>Fair value from business acquisition</w:t>
            </w:r>
          </w:p>
        </w:tc>
        <w:tc>
          <w:tcPr>
            <w:tcW w:w="1703" w:type="dxa"/>
            <w:tcBorders>
              <w:top w:val="single" w:sz="4" w:space="0" w:color="auto"/>
            </w:tcBorders>
            <w:vAlign w:val="bottom"/>
          </w:tcPr>
          <w:p w14:paraId="1856DB74" w14:textId="77777777" w:rsidR="00E70B72" w:rsidRPr="00E70B72" w:rsidRDefault="00E70B72" w:rsidP="009352CA">
            <w:pPr>
              <w:ind w:right="-72"/>
              <w:jc w:val="right"/>
              <w:rPr>
                <w:rFonts w:ascii="Arial" w:hAnsi="Arial" w:cs="Arial"/>
                <w:b/>
                <w:bCs/>
                <w:sz w:val="18"/>
                <w:szCs w:val="18"/>
                <w:cs/>
              </w:rPr>
            </w:pPr>
            <w:r w:rsidRPr="00E70B72">
              <w:rPr>
                <w:rFonts w:ascii="Arial" w:hAnsi="Arial" w:cs="Arial"/>
                <w:b/>
                <w:bCs/>
                <w:sz w:val="18"/>
                <w:szCs w:val="18"/>
              </w:rPr>
              <w:t>Provision for decommissioning costs</w:t>
            </w:r>
          </w:p>
        </w:tc>
        <w:tc>
          <w:tcPr>
            <w:tcW w:w="1221" w:type="dxa"/>
            <w:tcBorders>
              <w:top w:val="single" w:sz="4" w:space="0" w:color="auto"/>
            </w:tcBorders>
            <w:vAlign w:val="bottom"/>
          </w:tcPr>
          <w:p w14:paraId="572DA24B" w14:textId="77777777" w:rsidR="00E70B72" w:rsidRPr="00E70B72" w:rsidRDefault="00E70B72" w:rsidP="009352CA">
            <w:pPr>
              <w:ind w:right="-72"/>
              <w:jc w:val="right"/>
              <w:rPr>
                <w:rFonts w:ascii="Arial" w:hAnsi="Arial" w:cs="Arial"/>
                <w:b/>
                <w:bCs/>
                <w:sz w:val="18"/>
                <w:szCs w:val="18"/>
              </w:rPr>
            </w:pPr>
            <w:r w:rsidRPr="00E70B72">
              <w:rPr>
                <w:rFonts w:ascii="Arial" w:hAnsi="Arial" w:cs="Arial"/>
                <w:b/>
                <w:bCs/>
                <w:sz w:val="18"/>
                <w:szCs w:val="18"/>
              </w:rPr>
              <w:t>Lease liabilities</w:t>
            </w:r>
          </w:p>
        </w:tc>
        <w:tc>
          <w:tcPr>
            <w:tcW w:w="1261" w:type="dxa"/>
            <w:tcBorders>
              <w:top w:val="single" w:sz="4" w:space="0" w:color="auto"/>
            </w:tcBorders>
            <w:vAlign w:val="bottom"/>
          </w:tcPr>
          <w:p w14:paraId="0CB80573" w14:textId="77777777" w:rsidR="00E70B72" w:rsidRPr="00E70B72" w:rsidRDefault="00E70B72" w:rsidP="009352CA">
            <w:pPr>
              <w:ind w:right="-72"/>
              <w:jc w:val="right"/>
              <w:rPr>
                <w:rFonts w:ascii="Arial" w:hAnsi="Arial" w:cs="Arial"/>
                <w:b/>
                <w:bCs/>
                <w:sz w:val="18"/>
                <w:szCs w:val="18"/>
              </w:rPr>
            </w:pPr>
            <w:r w:rsidRPr="00E70B72">
              <w:rPr>
                <w:rFonts w:ascii="Arial" w:hAnsi="Arial" w:cs="Arial"/>
                <w:b/>
                <w:bCs/>
                <w:sz w:val="18"/>
                <w:szCs w:val="18"/>
              </w:rPr>
              <w:t>Total</w:t>
            </w:r>
          </w:p>
        </w:tc>
      </w:tr>
      <w:tr w:rsidR="00E70B72" w:rsidRPr="00220DC0" w14:paraId="3EE48ED2" w14:textId="77777777" w:rsidTr="009352CA">
        <w:trPr>
          <w:trHeight w:val="20"/>
        </w:trPr>
        <w:tc>
          <w:tcPr>
            <w:tcW w:w="3110" w:type="dxa"/>
          </w:tcPr>
          <w:p w14:paraId="7BE7B4E6" w14:textId="77777777" w:rsidR="00E70B72" w:rsidRPr="00E70B72" w:rsidRDefault="00E70B72" w:rsidP="008A1136">
            <w:pPr>
              <w:ind w:left="49"/>
              <w:rPr>
                <w:rFonts w:ascii="Arial" w:hAnsi="Arial" w:cs="Arial"/>
                <w:b/>
                <w:bCs/>
                <w:sz w:val="18"/>
                <w:szCs w:val="18"/>
              </w:rPr>
            </w:pPr>
          </w:p>
        </w:tc>
        <w:tc>
          <w:tcPr>
            <w:tcW w:w="1382" w:type="dxa"/>
            <w:tcBorders>
              <w:bottom w:val="single" w:sz="4" w:space="0" w:color="auto"/>
            </w:tcBorders>
            <w:shd w:val="clear" w:color="auto" w:fill="auto"/>
          </w:tcPr>
          <w:p w14:paraId="0313DE9C" w14:textId="77777777" w:rsidR="00E70B72" w:rsidRPr="00E70B72" w:rsidRDefault="00E70B72" w:rsidP="008A1136">
            <w:pPr>
              <w:ind w:right="-72"/>
              <w:jc w:val="right"/>
              <w:rPr>
                <w:rFonts w:ascii="Arial" w:hAnsi="Arial" w:cs="Arial"/>
                <w:sz w:val="18"/>
                <w:szCs w:val="18"/>
              </w:rPr>
            </w:pPr>
            <w:r w:rsidRPr="00E70B72">
              <w:rPr>
                <w:rFonts w:ascii="Arial" w:hAnsi="Arial" w:cs="Arial"/>
                <w:b/>
                <w:bCs/>
                <w:sz w:val="18"/>
                <w:szCs w:val="18"/>
              </w:rPr>
              <w:t>Baht</w:t>
            </w:r>
          </w:p>
        </w:tc>
        <w:tc>
          <w:tcPr>
            <w:tcW w:w="1860" w:type="dxa"/>
            <w:tcBorders>
              <w:bottom w:val="single" w:sz="4" w:space="0" w:color="auto"/>
            </w:tcBorders>
          </w:tcPr>
          <w:p w14:paraId="42BF258F" w14:textId="0E0938A5" w:rsidR="00E70B72" w:rsidRPr="00E70B72" w:rsidRDefault="00E70B72" w:rsidP="008A1136">
            <w:pPr>
              <w:ind w:right="-72"/>
              <w:jc w:val="right"/>
              <w:rPr>
                <w:rFonts w:ascii="Arial" w:hAnsi="Arial" w:cs="Arial"/>
                <w:b/>
                <w:bCs/>
                <w:sz w:val="18"/>
                <w:szCs w:val="18"/>
              </w:rPr>
            </w:pPr>
            <w:r w:rsidRPr="00E70B72">
              <w:rPr>
                <w:rFonts w:ascii="Arial" w:hAnsi="Arial" w:cs="Arial"/>
                <w:b/>
                <w:bCs/>
                <w:sz w:val="18"/>
                <w:szCs w:val="18"/>
              </w:rPr>
              <w:t>Baht</w:t>
            </w:r>
          </w:p>
        </w:tc>
        <w:tc>
          <w:tcPr>
            <w:tcW w:w="1170" w:type="dxa"/>
            <w:tcBorders>
              <w:bottom w:val="single" w:sz="4" w:space="0" w:color="auto"/>
            </w:tcBorders>
            <w:shd w:val="clear" w:color="auto" w:fill="auto"/>
          </w:tcPr>
          <w:p w14:paraId="2C4FAE4F" w14:textId="6F2A3EFB" w:rsidR="00E70B72" w:rsidRPr="00E70B72" w:rsidRDefault="00E70B72" w:rsidP="008A1136">
            <w:pPr>
              <w:ind w:right="-72"/>
              <w:jc w:val="right"/>
              <w:rPr>
                <w:rFonts w:ascii="Arial" w:hAnsi="Arial" w:cs="Arial"/>
                <w:sz w:val="18"/>
                <w:szCs w:val="18"/>
              </w:rPr>
            </w:pPr>
            <w:r w:rsidRPr="00E70B72">
              <w:rPr>
                <w:rFonts w:ascii="Arial" w:hAnsi="Arial" w:cs="Arial"/>
                <w:b/>
                <w:bCs/>
                <w:sz w:val="18"/>
                <w:szCs w:val="18"/>
              </w:rPr>
              <w:t>Baht</w:t>
            </w:r>
          </w:p>
        </w:tc>
        <w:tc>
          <w:tcPr>
            <w:tcW w:w="1080" w:type="dxa"/>
            <w:tcBorders>
              <w:bottom w:val="single" w:sz="4" w:space="0" w:color="auto"/>
            </w:tcBorders>
            <w:shd w:val="clear" w:color="auto" w:fill="auto"/>
          </w:tcPr>
          <w:p w14:paraId="07DEE9EB" w14:textId="1DC43495" w:rsidR="00E70B72" w:rsidRPr="00E70B72" w:rsidRDefault="00E70B72" w:rsidP="008A1136">
            <w:pPr>
              <w:ind w:right="-72"/>
              <w:jc w:val="right"/>
              <w:rPr>
                <w:rFonts w:ascii="Arial" w:hAnsi="Arial" w:cs="Arial"/>
                <w:sz w:val="18"/>
                <w:szCs w:val="18"/>
              </w:rPr>
            </w:pPr>
            <w:r w:rsidRPr="00E70B72">
              <w:rPr>
                <w:rFonts w:ascii="Arial" w:hAnsi="Arial" w:cs="Arial"/>
                <w:b/>
                <w:bCs/>
                <w:sz w:val="18"/>
                <w:szCs w:val="18"/>
              </w:rPr>
              <w:t>Baht</w:t>
            </w:r>
          </w:p>
        </w:tc>
        <w:tc>
          <w:tcPr>
            <w:tcW w:w="1383" w:type="dxa"/>
            <w:tcBorders>
              <w:bottom w:val="single" w:sz="4" w:space="0" w:color="auto"/>
            </w:tcBorders>
            <w:shd w:val="clear" w:color="auto" w:fill="auto"/>
          </w:tcPr>
          <w:p w14:paraId="0DC07EFE" w14:textId="77777777" w:rsidR="00E70B72" w:rsidRPr="00E70B72" w:rsidRDefault="00E70B72" w:rsidP="008A1136">
            <w:pPr>
              <w:ind w:right="-72"/>
              <w:jc w:val="right"/>
              <w:rPr>
                <w:rFonts w:ascii="Arial" w:hAnsi="Arial" w:cs="Arial"/>
                <w:sz w:val="18"/>
                <w:szCs w:val="18"/>
              </w:rPr>
            </w:pPr>
            <w:r w:rsidRPr="00E70B72">
              <w:rPr>
                <w:rFonts w:ascii="Arial" w:hAnsi="Arial" w:cs="Arial"/>
                <w:b/>
                <w:bCs/>
                <w:sz w:val="18"/>
                <w:szCs w:val="18"/>
              </w:rPr>
              <w:t>Baht</w:t>
            </w:r>
          </w:p>
        </w:tc>
        <w:tc>
          <w:tcPr>
            <w:tcW w:w="1382" w:type="dxa"/>
            <w:tcBorders>
              <w:bottom w:val="single" w:sz="4" w:space="0" w:color="auto"/>
            </w:tcBorders>
          </w:tcPr>
          <w:p w14:paraId="2CD4869B" w14:textId="77777777" w:rsidR="00E70B72" w:rsidRPr="00E70B72" w:rsidRDefault="00E70B72" w:rsidP="008A1136">
            <w:pPr>
              <w:ind w:right="-72"/>
              <w:jc w:val="right"/>
              <w:rPr>
                <w:rFonts w:ascii="Arial" w:hAnsi="Arial" w:cs="Arial"/>
                <w:b/>
                <w:bCs/>
                <w:sz w:val="18"/>
                <w:szCs w:val="18"/>
              </w:rPr>
            </w:pPr>
            <w:r w:rsidRPr="00E70B72">
              <w:rPr>
                <w:rFonts w:ascii="Arial" w:hAnsi="Arial" w:cs="Arial"/>
                <w:b/>
                <w:bCs/>
                <w:sz w:val="18"/>
                <w:szCs w:val="18"/>
              </w:rPr>
              <w:t>Baht</w:t>
            </w:r>
          </w:p>
        </w:tc>
        <w:tc>
          <w:tcPr>
            <w:tcW w:w="1703" w:type="dxa"/>
            <w:tcBorders>
              <w:bottom w:val="single" w:sz="4" w:space="0" w:color="auto"/>
            </w:tcBorders>
            <w:shd w:val="clear" w:color="auto" w:fill="auto"/>
          </w:tcPr>
          <w:p w14:paraId="703CA1DA" w14:textId="77777777" w:rsidR="00E70B72" w:rsidRPr="00E70B72" w:rsidRDefault="00E70B72" w:rsidP="008A1136">
            <w:pPr>
              <w:ind w:right="-72"/>
              <w:jc w:val="right"/>
              <w:rPr>
                <w:rFonts w:ascii="Arial" w:hAnsi="Arial" w:cs="Arial"/>
                <w:sz w:val="18"/>
                <w:szCs w:val="18"/>
              </w:rPr>
            </w:pPr>
            <w:r w:rsidRPr="00E70B72">
              <w:rPr>
                <w:rFonts w:ascii="Arial" w:hAnsi="Arial" w:cs="Arial"/>
                <w:b/>
                <w:bCs/>
                <w:sz w:val="18"/>
                <w:szCs w:val="18"/>
              </w:rPr>
              <w:t>Baht</w:t>
            </w:r>
          </w:p>
        </w:tc>
        <w:tc>
          <w:tcPr>
            <w:tcW w:w="1221" w:type="dxa"/>
            <w:tcBorders>
              <w:bottom w:val="single" w:sz="4" w:space="0" w:color="auto"/>
            </w:tcBorders>
          </w:tcPr>
          <w:p w14:paraId="611A1537"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0B72">
              <w:rPr>
                <w:rFonts w:ascii="Arial" w:hAnsi="Arial" w:cs="Arial"/>
                <w:b/>
                <w:bCs/>
                <w:sz w:val="18"/>
                <w:szCs w:val="18"/>
              </w:rPr>
              <w:t>Baht</w:t>
            </w:r>
          </w:p>
        </w:tc>
        <w:tc>
          <w:tcPr>
            <w:tcW w:w="1261" w:type="dxa"/>
            <w:tcBorders>
              <w:bottom w:val="single" w:sz="4" w:space="0" w:color="auto"/>
            </w:tcBorders>
            <w:shd w:val="clear" w:color="auto" w:fill="auto"/>
          </w:tcPr>
          <w:p w14:paraId="40ACC3E9"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0B72">
              <w:rPr>
                <w:rFonts w:ascii="Arial" w:hAnsi="Arial" w:cs="Arial"/>
                <w:b/>
                <w:bCs/>
                <w:sz w:val="18"/>
                <w:szCs w:val="18"/>
              </w:rPr>
              <w:t>Baht</w:t>
            </w:r>
          </w:p>
        </w:tc>
      </w:tr>
      <w:tr w:rsidR="00E70B72" w:rsidRPr="00220DC0" w14:paraId="4D848878" w14:textId="77777777" w:rsidTr="009352CA">
        <w:trPr>
          <w:trHeight w:val="20"/>
        </w:trPr>
        <w:tc>
          <w:tcPr>
            <w:tcW w:w="3110" w:type="dxa"/>
          </w:tcPr>
          <w:p w14:paraId="6147EB93" w14:textId="77777777" w:rsidR="00E70B72" w:rsidRPr="00E70B72" w:rsidRDefault="00E70B72" w:rsidP="008A1136">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auto"/>
          </w:tcPr>
          <w:p w14:paraId="1F2545B7"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60" w:type="dxa"/>
            <w:tcBorders>
              <w:top w:val="single" w:sz="4" w:space="0" w:color="auto"/>
            </w:tcBorders>
          </w:tcPr>
          <w:p w14:paraId="2EDE6B6F"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73F032C0" w14:textId="3A10BAE3"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tcPr>
          <w:p w14:paraId="60D7F592" w14:textId="2FC5A611"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tcBorders>
              <w:top w:val="single" w:sz="4" w:space="0" w:color="auto"/>
            </w:tcBorders>
            <w:shd w:val="clear" w:color="auto" w:fill="auto"/>
          </w:tcPr>
          <w:p w14:paraId="57F4CBC3"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Borders>
              <w:top w:val="single" w:sz="4" w:space="0" w:color="auto"/>
            </w:tcBorders>
          </w:tcPr>
          <w:p w14:paraId="6539DCFE"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tcBorders>
              <w:top w:val="single" w:sz="4" w:space="0" w:color="auto"/>
            </w:tcBorders>
            <w:shd w:val="clear" w:color="auto" w:fill="auto"/>
          </w:tcPr>
          <w:p w14:paraId="77DFDE5A"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Borders>
              <w:top w:val="single" w:sz="4" w:space="0" w:color="auto"/>
            </w:tcBorders>
          </w:tcPr>
          <w:p w14:paraId="626219FB"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tcBorders>
              <w:top w:val="single" w:sz="4" w:space="0" w:color="auto"/>
            </w:tcBorders>
            <w:shd w:val="clear" w:color="auto" w:fill="auto"/>
          </w:tcPr>
          <w:p w14:paraId="688B929D"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7B6C9BF2" w14:textId="77777777" w:rsidTr="009352CA">
        <w:trPr>
          <w:trHeight w:val="20"/>
        </w:trPr>
        <w:tc>
          <w:tcPr>
            <w:tcW w:w="3110" w:type="dxa"/>
          </w:tcPr>
          <w:p w14:paraId="707451F6" w14:textId="77777777" w:rsidR="00E70B72" w:rsidRPr="00E70B72" w:rsidRDefault="00E70B72" w:rsidP="008A1136">
            <w:pPr>
              <w:pStyle w:val="Header"/>
              <w:tabs>
                <w:tab w:val="clear" w:pos="4320"/>
                <w:tab w:val="clear" w:pos="8640"/>
              </w:tabs>
              <w:ind w:left="49"/>
              <w:jc w:val="left"/>
              <w:rPr>
                <w:rFonts w:ascii="Arial" w:hAnsi="Arial" w:cs="Arial"/>
                <w:b/>
                <w:bCs/>
                <w:sz w:val="18"/>
                <w:szCs w:val="18"/>
              </w:rPr>
            </w:pPr>
            <w:r w:rsidRPr="00E70B72">
              <w:rPr>
                <w:rFonts w:ascii="Arial" w:hAnsi="Arial" w:cs="Arial"/>
                <w:b/>
                <w:bCs/>
                <w:sz w:val="18"/>
                <w:szCs w:val="18"/>
              </w:rPr>
              <w:t>Deferred tax assets</w:t>
            </w:r>
          </w:p>
        </w:tc>
        <w:tc>
          <w:tcPr>
            <w:tcW w:w="1382" w:type="dxa"/>
            <w:shd w:val="clear" w:color="auto" w:fill="auto"/>
          </w:tcPr>
          <w:p w14:paraId="39793990" w14:textId="77777777" w:rsidR="00E70B72" w:rsidRPr="00E70B72" w:rsidRDefault="00E70B72" w:rsidP="008A1136">
            <w:pPr>
              <w:pStyle w:val="Header"/>
              <w:ind w:right="-72"/>
              <w:jc w:val="right"/>
              <w:rPr>
                <w:rFonts w:ascii="Arial" w:hAnsi="Arial" w:cs="Arial"/>
                <w:sz w:val="18"/>
                <w:szCs w:val="18"/>
              </w:rPr>
            </w:pPr>
          </w:p>
        </w:tc>
        <w:tc>
          <w:tcPr>
            <w:tcW w:w="1860" w:type="dxa"/>
          </w:tcPr>
          <w:p w14:paraId="2BB56D39" w14:textId="77777777" w:rsidR="00E70B72" w:rsidRPr="00E70B72" w:rsidRDefault="00E70B72" w:rsidP="008A1136">
            <w:pPr>
              <w:pStyle w:val="Header"/>
              <w:ind w:right="-72"/>
              <w:jc w:val="right"/>
              <w:rPr>
                <w:rFonts w:ascii="Arial" w:hAnsi="Arial" w:cs="Arial"/>
                <w:sz w:val="18"/>
                <w:szCs w:val="18"/>
              </w:rPr>
            </w:pPr>
          </w:p>
        </w:tc>
        <w:tc>
          <w:tcPr>
            <w:tcW w:w="1170" w:type="dxa"/>
            <w:shd w:val="clear" w:color="auto" w:fill="auto"/>
          </w:tcPr>
          <w:p w14:paraId="7AA21211" w14:textId="25CC5A6A" w:rsidR="00E70B72" w:rsidRPr="00E70B72" w:rsidRDefault="00E70B72" w:rsidP="008A1136">
            <w:pPr>
              <w:pStyle w:val="Header"/>
              <w:ind w:right="-72"/>
              <w:jc w:val="right"/>
              <w:rPr>
                <w:rFonts w:ascii="Arial" w:hAnsi="Arial" w:cs="Arial"/>
                <w:sz w:val="18"/>
                <w:szCs w:val="18"/>
              </w:rPr>
            </w:pPr>
          </w:p>
        </w:tc>
        <w:tc>
          <w:tcPr>
            <w:tcW w:w="1080" w:type="dxa"/>
            <w:shd w:val="clear" w:color="auto" w:fill="auto"/>
          </w:tcPr>
          <w:p w14:paraId="369BFE54" w14:textId="7FFCD554"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shd w:val="clear" w:color="auto" w:fill="auto"/>
          </w:tcPr>
          <w:p w14:paraId="1978A294"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Pr>
          <w:p w14:paraId="4401B4DF"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shd w:val="clear" w:color="auto" w:fill="auto"/>
          </w:tcPr>
          <w:p w14:paraId="1084B631"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Pr>
          <w:p w14:paraId="4E4E2DD9"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shd w:val="clear" w:color="auto" w:fill="auto"/>
          </w:tcPr>
          <w:p w14:paraId="2841B294"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413BAF6F" w14:textId="77777777" w:rsidTr="009352CA">
        <w:trPr>
          <w:trHeight w:val="20"/>
        </w:trPr>
        <w:tc>
          <w:tcPr>
            <w:tcW w:w="3110" w:type="dxa"/>
          </w:tcPr>
          <w:p w14:paraId="10A79E5C" w14:textId="77777777" w:rsidR="00E70B72" w:rsidRPr="00E70B72" w:rsidRDefault="00E70B72" w:rsidP="008A1136">
            <w:pPr>
              <w:pStyle w:val="Header"/>
              <w:tabs>
                <w:tab w:val="clear" w:pos="4320"/>
                <w:tab w:val="clear" w:pos="8640"/>
              </w:tabs>
              <w:ind w:left="49"/>
              <w:jc w:val="left"/>
              <w:rPr>
                <w:rFonts w:ascii="Arial" w:hAnsi="Arial" w:cs="Arial"/>
                <w:sz w:val="18"/>
                <w:szCs w:val="18"/>
              </w:rPr>
            </w:pPr>
          </w:p>
        </w:tc>
        <w:tc>
          <w:tcPr>
            <w:tcW w:w="1382" w:type="dxa"/>
            <w:shd w:val="clear" w:color="auto" w:fill="auto"/>
          </w:tcPr>
          <w:p w14:paraId="0972E440" w14:textId="77777777" w:rsidR="00E70B72" w:rsidRPr="00E70B72" w:rsidRDefault="00E70B72" w:rsidP="008A1136">
            <w:pPr>
              <w:pStyle w:val="Header"/>
              <w:ind w:right="-72"/>
              <w:jc w:val="right"/>
              <w:rPr>
                <w:rFonts w:ascii="Arial" w:hAnsi="Arial" w:cs="Arial"/>
                <w:sz w:val="18"/>
                <w:szCs w:val="18"/>
              </w:rPr>
            </w:pPr>
          </w:p>
        </w:tc>
        <w:tc>
          <w:tcPr>
            <w:tcW w:w="1860" w:type="dxa"/>
          </w:tcPr>
          <w:p w14:paraId="3506B165" w14:textId="77777777" w:rsidR="00E70B72" w:rsidRPr="00E70B72" w:rsidRDefault="00E70B72" w:rsidP="008A1136">
            <w:pPr>
              <w:pStyle w:val="Header"/>
              <w:ind w:right="-72"/>
              <w:jc w:val="right"/>
              <w:rPr>
                <w:rFonts w:ascii="Arial" w:hAnsi="Arial" w:cs="Arial"/>
                <w:sz w:val="18"/>
                <w:szCs w:val="18"/>
              </w:rPr>
            </w:pPr>
          </w:p>
        </w:tc>
        <w:tc>
          <w:tcPr>
            <w:tcW w:w="1170" w:type="dxa"/>
            <w:shd w:val="clear" w:color="auto" w:fill="auto"/>
          </w:tcPr>
          <w:p w14:paraId="17AB20E7" w14:textId="6A2BFFF1" w:rsidR="00E70B72" w:rsidRPr="00E70B72" w:rsidRDefault="00E70B72" w:rsidP="008A1136">
            <w:pPr>
              <w:pStyle w:val="Header"/>
              <w:ind w:right="-72"/>
              <w:jc w:val="right"/>
              <w:rPr>
                <w:rFonts w:ascii="Arial" w:hAnsi="Arial" w:cs="Arial"/>
                <w:sz w:val="18"/>
                <w:szCs w:val="18"/>
              </w:rPr>
            </w:pPr>
          </w:p>
        </w:tc>
        <w:tc>
          <w:tcPr>
            <w:tcW w:w="1080" w:type="dxa"/>
            <w:shd w:val="clear" w:color="auto" w:fill="auto"/>
          </w:tcPr>
          <w:p w14:paraId="1B19F37F" w14:textId="5250D605"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shd w:val="clear" w:color="auto" w:fill="auto"/>
          </w:tcPr>
          <w:p w14:paraId="4D9EFDBE"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Pr>
          <w:p w14:paraId="67793B1C"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shd w:val="clear" w:color="auto" w:fill="auto"/>
          </w:tcPr>
          <w:p w14:paraId="30DDA040"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Pr>
          <w:p w14:paraId="4159937D"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shd w:val="clear" w:color="auto" w:fill="auto"/>
          </w:tcPr>
          <w:p w14:paraId="247BECE4"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43BFBA81" w14:textId="77777777" w:rsidTr="009352CA">
        <w:trPr>
          <w:trHeight w:val="20"/>
        </w:trPr>
        <w:tc>
          <w:tcPr>
            <w:tcW w:w="3110" w:type="dxa"/>
          </w:tcPr>
          <w:p w14:paraId="29C60F8A" w14:textId="3FE824D0" w:rsidR="00E70B72" w:rsidRPr="00E70B72" w:rsidRDefault="00E70B72" w:rsidP="008A1136">
            <w:pPr>
              <w:pStyle w:val="Header"/>
              <w:tabs>
                <w:tab w:val="clear" w:pos="4320"/>
                <w:tab w:val="clear" w:pos="8640"/>
              </w:tabs>
              <w:ind w:left="49"/>
              <w:jc w:val="left"/>
              <w:rPr>
                <w:rFonts w:ascii="Arial" w:hAnsi="Arial" w:cs="Arial"/>
                <w:spacing w:val="-10"/>
                <w:sz w:val="18"/>
                <w:szCs w:val="18"/>
              </w:rPr>
            </w:pPr>
            <w:r w:rsidRPr="00E70B72">
              <w:rPr>
                <w:rFonts w:ascii="Arial" w:hAnsi="Arial" w:cs="Arial"/>
                <w:sz w:val="18"/>
                <w:szCs w:val="18"/>
              </w:rPr>
              <w:t>As at 1 January 2020</w:t>
            </w:r>
          </w:p>
        </w:tc>
        <w:tc>
          <w:tcPr>
            <w:tcW w:w="1382" w:type="dxa"/>
            <w:shd w:val="clear" w:color="auto" w:fill="auto"/>
          </w:tcPr>
          <w:p w14:paraId="2E4EEF49"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1,555,669</w:t>
            </w:r>
          </w:p>
        </w:tc>
        <w:tc>
          <w:tcPr>
            <w:tcW w:w="1860" w:type="dxa"/>
          </w:tcPr>
          <w:p w14:paraId="3B0C95D3" w14:textId="12CEC220"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shd w:val="clear" w:color="auto" w:fill="auto"/>
          </w:tcPr>
          <w:p w14:paraId="253E884E" w14:textId="5CD0384C"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6,630,153</w:t>
            </w:r>
          </w:p>
        </w:tc>
        <w:tc>
          <w:tcPr>
            <w:tcW w:w="1080" w:type="dxa"/>
            <w:shd w:val="clear" w:color="auto" w:fill="auto"/>
          </w:tcPr>
          <w:p w14:paraId="6AFFE86F" w14:textId="6E876B16"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23,589,392</w:t>
            </w:r>
          </w:p>
        </w:tc>
        <w:tc>
          <w:tcPr>
            <w:tcW w:w="1383" w:type="dxa"/>
            <w:shd w:val="clear" w:color="auto" w:fill="auto"/>
          </w:tcPr>
          <w:p w14:paraId="7684CAD4"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69,471</w:t>
            </w:r>
          </w:p>
        </w:tc>
        <w:tc>
          <w:tcPr>
            <w:tcW w:w="1382" w:type="dxa"/>
          </w:tcPr>
          <w:p w14:paraId="5F66256B"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shd w:val="clear" w:color="auto" w:fill="auto"/>
          </w:tcPr>
          <w:p w14:paraId="6CB66431"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43,931,767</w:t>
            </w:r>
          </w:p>
        </w:tc>
        <w:tc>
          <w:tcPr>
            <w:tcW w:w="1221" w:type="dxa"/>
          </w:tcPr>
          <w:p w14:paraId="2C2EA257"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206,476,754</w:t>
            </w:r>
          </w:p>
        </w:tc>
        <w:tc>
          <w:tcPr>
            <w:tcW w:w="1261" w:type="dxa"/>
            <w:shd w:val="clear" w:color="auto" w:fill="auto"/>
          </w:tcPr>
          <w:p w14:paraId="1416A4DF"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282,253,206</w:t>
            </w:r>
          </w:p>
        </w:tc>
      </w:tr>
      <w:tr w:rsidR="00E70B72" w:rsidRPr="00220DC0" w14:paraId="545E5AC3" w14:textId="77777777" w:rsidTr="009352CA">
        <w:trPr>
          <w:trHeight w:val="20"/>
        </w:trPr>
        <w:tc>
          <w:tcPr>
            <w:tcW w:w="3110" w:type="dxa"/>
          </w:tcPr>
          <w:p w14:paraId="796634E2" w14:textId="77777777" w:rsid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 xml:space="preserve">Tax (charged) credited to </w:t>
            </w:r>
          </w:p>
          <w:p w14:paraId="2D62C93F" w14:textId="5D41E2E7" w:rsidR="00F335A5" w:rsidRPr="00E70B72" w:rsidRDefault="00F335A5" w:rsidP="008A1136">
            <w:pPr>
              <w:pStyle w:val="Header"/>
              <w:tabs>
                <w:tab w:val="clear" w:pos="4320"/>
                <w:tab w:val="clear" w:pos="8640"/>
              </w:tabs>
              <w:ind w:left="49"/>
              <w:jc w:val="left"/>
              <w:rPr>
                <w:rFonts w:ascii="Arial" w:hAnsi="Arial" w:cs="Arial"/>
                <w:sz w:val="18"/>
                <w:szCs w:val="18"/>
              </w:rPr>
            </w:pPr>
            <w:r>
              <w:rPr>
                <w:rFonts w:ascii="Arial" w:hAnsi="Arial" w:cs="Arial"/>
                <w:sz w:val="18"/>
                <w:szCs w:val="18"/>
              </w:rPr>
              <w:t xml:space="preserve">   </w:t>
            </w:r>
            <w:r w:rsidRPr="00E70B72">
              <w:rPr>
                <w:rFonts w:ascii="Arial" w:hAnsi="Arial" w:cs="Arial"/>
                <w:sz w:val="18"/>
                <w:szCs w:val="18"/>
              </w:rPr>
              <w:t>profit or loss</w:t>
            </w:r>
          </w:p>
        </w:tc>
        <w:tc>
          <w:tcPr>
            <w:tcW w:w="1382" w:type="dxa"/>
            <w:shd w:val="clear" w:color="auto" w:fill="auto"/>
          </w:tcPr>
          <w:p w14:paraId="41CF3C52" w14:textId="77777777" w:rsidR="00E70B72" w:rsidRPr="00E70B72" w:rsidRDefault="00E70B72" w:rsidP="008A1136">
            <w:pPr>
              <w:pStyle w:val="Header"/>
              <w:ind w:right="-72"/>
              <w:jc w:val="right"/>
              <w:rPr>
                <w:rFonts w:ascii="Arial" w:hAnsi="Arial" w:cs="Arial"/>
                <w:sz w:val="18"/>
                <w:szCs w:val="18"/>
                <w:cs/>
              </w:rPr>
            </w:pPr>
            <w:r w:rsidRPr="00E70B72">
              <w:rPr>
                <w:rFonts w:ascii="Arial" w:hAnsi="Arial" w:cs="Arial"/>
                <w:sz w:val="18"/>
                <w:szCs w:val="18"/>
              </w:rPr>
              <w:t>(277,519)</w:t>
            </w:r>
          </w:p>
        </w:tc>
        <w:tc>
          <w:tcPr>
            <w:tcW w:w="1860" w:type="dxa"/>
          </w:tcPr>
          <w:p w14:paraId="6438DC9E" w14:textId="20F9F13C"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shd w:val="clear" w:color="auto" w:fill="auto"/>
          </w:tcPr>
          <w:p w14:paraId="4649E5BD" w14:textId="6CDC8DCD"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1,640,750</w:t>
            </w:r>
          </w:p>
        </w:tc>
        <w:tc>
          <w:tcPr>
            <w:tcW w:w="1080" w:type="dxa"/>
            <w:shd w:val="clear" w:color="auto" w:fill="auto"/>
          </w:tcPr>
          <w:p w14:paraId="1BFF563C" w14:textId="71BCAFDF"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1,155,720</w:t>
            </w:r>
          </w:p>
        </w:tc>
        <w:tc>
          <w:tcPr>
            <w:tcW w:w="1383" w:type="dxa"/>
            <w:shd w:val="clear" w:color="auto" w:fill="auto"/>
          </w:tcPr>
          <w:p w14:paraId="2D9BF5B8"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tcPr>
          <w:p w14:paraId="532E56FB"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shd w:val="clear" w:color="auto" w:fill="auto"/>
            <w:vAlign w:val="bottom"/>
          </w:tcPr>
          <w:p w14:paraId="33CBAB6F"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27,261,863</w:t>
            </w:r>
          </w:p>
        </w:tc>
        <w:tc>
          <w:tcPr>
            <w:tcW w:w="1221" w:type="dxa"/>
          </w:tcPr>
          <w:p w14:paraId="277C8968"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0B72">
              <w:rPr>
                <w:rFonts w:ascii="Arial" w:hAnsi="Arial" w:cs="Arial"/>
                <w:sz w:val="18"/>
                <w:szCs w:val="18"/>
              </w:rPr>
              <w:t>1,814,319</w:t>
            </w:r>
          </w:p>
        </w:tc>
        <w:tc>
          <w:tcPr>
            <w:tcW w:w="1261" w:type="dxa"/>
            <w:shd w:val="clear" w:color="auto" w:fill="auto"/>
            <w:vAlign w:val="bottom"/>
          </w:tcPr>
          <w:p w14:paraId="6FB02A94"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31,595,133</w:t>
            </w:r>
          </w:p>
        </w:tc>
      </w:tr>
      <w:tr w:rsidR="00E70B72" w:rsidRPr="00220DC0" w14:paraId="09243AD2" w14:textId="77777777" w:rsidTr="009352CA">
        <w:trPr>
          <w:trHeight w:val="20"/>
        </w:trPr>
        <w:tc>
          <w:tcPr>
            <w:tcW w:w="3110" w:type="dxa"/>
          </w:tcPr>
          <w:p w14:paraId="42CCD35D" w14:textId="77777777"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Increase from business acquisition</w:t>
            </w:r>
          </w:p>
        </w:tc>
        <w:tc>
          <w:tcPr>
            <w:tcW w:w="1382" w:type="dxa"/>
            <w:tcBorders>
              <w:bottom w:val="single" w:sz="4" w:space="0" w:color="auto"/>
            </w:tcBorders>
            <w:shd w:val="clear" w:color="auto" w:fill="auto"/>
          </w:tcPr>
          <w:p w14:paraId="46D57F89"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860" w:type="dxa"/>
            <w:tcBorders>
              <w:bottom w:val="single" w:sz="4" w:space="0" w:color="auto"/>
            </w:tcBorders>
          </w:tcPr>
          <w:p w14:paraId="36C58B2C" w14:textId="2FA859B3"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tcBorders>
              <w:bottom w:val="single" w:sz="4" w:space="0" w:color="auto"/>
            </w:tcBorders>
            <w:shd w:val="clear" w:color="auto" w:fill="auto"/>
          </w:tcPr>
          <w:p w14:paraId="078A8211" w14:textId="74749002"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080" w:type="dxa"/>
            <w:tcBorders>
              <w:bottom w:val="single" w:sz="4" w:space="0" w:color="auto"/>
            </w:tcBorders>
            <w:shd w:val="clear" w:color="auto" w:fill="auto"/>
          </w:tcPr>
          <w:p w14:paraId="67AC6ABD" w14:textId="059A6A4B"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3" w:type="dxa"/>
            <w:tcBorders>
              <w:bottom w:val="single" w:sz="4" w:space="0" w:color="auto"/>
            </w:tcBorders>
            <w:shd w:val="clear" w:color="auto" w:fill="auto"/>
          </w:tcPr>
          <w:p w14:paraId="5C87C713"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tcBorders>
              <w:bottom w:val="single" w:sz="4" w:space="0" w:color="auto"/>
            </w:tcBorders>
          </w:tcPr>
          <w:p w14:paraId="5FED0BC0"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10,298,562</w:t>
            </w:r>
          </w:p>
        </w:tc>
        <w:tc>
          <w:tcPr>
            <w:tcW w:w="1703" w:type="dxa"/>
            <w:tcBorders>
              <w:bottom w:val="single" w:sz="4" w:space="0" w:color="auto"/>
            </w:tcBorders>
            <w:shd w:val="clear" w:color="auto" w:fill="auto"/>
            <w:vAlign w:val="bottom"/>
          </w:tcPr>
          <w:p w14:paraId="23E8BB83"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21" w:type="dxa"/>
            <w:tcBorders>
              <w:bottom w:val="single" w:sz="4" w:space="0" w:color="auto"/>
            </w:tcBorders>
          </w:tcPr>
          <w:p w14:paraId="326E669C"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61" w:type="dxa"/>
            <w:tcBorders>
              <w:bottom w:val="single" w:sz="4" w:space="0" w:color="auto"/>
            </w:tcBorders>
            <w:shd w:val="clear" w:color="auto" w:fill="auto"/>
            <w:vAlign w:val="bottom"/>
          </w:tcPr>
          <w:p w14:paraId="5063363A"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10,298,562</w:t>
            </w:r>
          </w:p>
        </w:tc>
      </w:tr>
      <w:tr w:rsidR="00E70B72" w:rsidRPr="00220DC0" w14:paraId="79003BD4" w14:textId="77777777" w:rsidTr="009352CA">
        <w:trPr>
          <w:trHeight w:val="20"/>
        </w:trPr>
        <w:tc>
          <w:tcPr>
            <w:tcW w:w="3110" w:type="dxa"/>
          </w:tcPr>
          <w:p w14:paraId="4DF14568" w14:textId="77777777" w:rsidR="00E70B72" w:rsidRPr="00E70B72" w:rsidRDefault="00E70B72" w:rsidP="008A1136">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auto"/>
          </w:tcPr>
          <w:p w14:paraId="3C008CAF" w14:textId="77777777" w:rsidR="00E70B72" w:rsidRPr="00E70B72" w:rsidRDefault="00E70B72" w:rsidP="008A1136">
            <w:pPr>
              <w:pStyle w:val="Header"/>
              <w:ind w:right="-72"/>
              <w:jc w:val="right"/>
              <w:rPr>
                <w:rFonts w:ascii="Arial" w:hAnsi="Arial" w:cs="Arial"/>
                <w:sz w:val="18"/>
                <w:szCs w:val="18"/>
              </w:rPr>
            </w:pPr>
          </w:p>
        </w:tc>
        <w:tc>
          <w:tcPr>
            <w:tcW w:w="1860" w:type="dxa"/>
            <w:tcBorders>
              <w:top w:val="single" w:sz="4" w:space="0" w:color="auto"/>
            </w:tcBorders>
          </w:tcPr>
          <w:p w14:paraId="60403165" w14:textId="77777777" w:rsidR="00E70B72" w:rsidRPr="00E70B72" w:rsidRDefault="00E70B72" w:rsidP="008A1136">
            <w:pPr>
              <w:pStyle w:val="Header"/>
              <w:ind w:right="-72"/>
              <w:jc w:val="right"/>
              <w:rPr>
                <w:rFonts w:ascii="Arial" w:hAnsi="Arial" w:cs="Arial"/>
                <w:sz w:val="18"/>
                <w:szCs w:val="18"/>
              </w:rPr>
            </w:pPr>
          </w:p>
        </w:tc>
        <w:tc>
          <w:tcPr>
            <w:tcW w:w="1170" w:type="dxa"/>
            <w:tcBorders>
              <w:top w:val="single" w:sz="4" w:space="0" w:color="auto"/>
            </w:tcBorders>
            <w:shd w:val="clear" w:color="auto" w:fill="auto"/>
          </w:tcPr>
          <w:p w14:paraId="7C21F09C" w14:textId="5378E6EF" w:rsidR="00E70B72" w:rsidRPr="00E70B72" w:rsidRDefault="00E70B72" w:rsidP="008A1136">
            <w:pPr>
              <w:pStyle w:val="Header"/>
              <w:ind w:right="-72"/>
              <w:jc w:val="right"/>
              <w:rPr>
                <w:rFonts w:ascii="Arial" w:hAnsi="Arial" w:cs="Arial"/>
                <w:sz w:val="18"/>
                <w:szCs w:val="18"/>
              </w:rPr>
            </w:pPr>
          </w:p>
        </w:tc>
        <w:tc>
          <w:tcPr>
            <w:tcW w:w="1080" w:type="dxa"/>
            <w:tcBorders>
              <w:top w:val="single" w:sz="4" w:space="0" w:color="auto"/>
            </w:tcBorders>
            <w:shd w:val="clear" w:color="auto" w:fill="auto"/>
          </w:tcPr>
          <w:p w14:paraId="3D18851C" w14:textId="7B508804" w:rsidR="00E70B72" w:rsidRPr="00E70B72" w:rsidRDefault="00E70B72" w:rsidP="008A1136">
            <w:pPr>
              <w:pStyle w:val="Header"/>
              <w:ind w:right="-72"/>
              <w:jc w:val="right"/>
              <w:rPr>
                <w:rFonts w:ascii="Arial" w:hAnsi="Arial" w:cs="Arial"/>
                <w:sz w:val="18"/>
                <w:szCs w:val="18"/>
              </w:rPr>
            </w:pPr>
          </w:p>
        </w:tc>
        <w:tc>
          <w:tcPr>
            <w:tcW w:w="1383" w:type="dxa"/>
            <w:tcBorders>
              <w:top w:val="single" w:sz="4" w:space="0" w:color="auto"/>
            </w:tcBorders>
            <w:shd w:val="clear" w:color="auto" w:fill="auto"/>
          </w:tcPr>
          <w:p w14:paraId="70B76780" w14:textId="77777777" w:rsidR="00E70B72" w:rsidRPr="00E70B72" w:rsidRDefault="00E70B72" w:rsidP="008A1136">
            <w:pPr>
              <w:pStyle w:val="Header"/>
              <w:ind w:right="-72"/>
              <w:jc w:val="right"/>
              <w:rPr>
                <w:rFonts w:ascii="Arial" w:hAnsi="Arial" w:cs="Arial"/>
                <w:sz w:val="18"/>
                <w:szCs w:val="18"/>
              </w:rPr>
            </w:pPr>
          </w:p>
        </w:tc>
        <w:tc>
          <w:tcPr>
            <w:tcW w:w="1382" w:type="dxa"/>
            <w:tcBorders>
              <w:top w:val="single" w:sz="4" w:space="0" w:color="auto"/>
            </w:tcBorders>
          </w:tcPr>
          <w:p w14:paraId="470A7BA8"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tcBorders>
              <w:top w:val="single" w:sz="4" w:space="0" w:color="auto"/>
            </w:tcBorders>
            <w:shd w:val="clear" w:color="auto" w:fill="auto"/>
          </w:tcPr>
          <w:p w14:paraId="7836B412"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Borders>
              <w:top w:val="single" w:sz="4" w:space="0" w:color="auto"/>
            </w:tcBorders>
          </w:tcPr>
          <w:p w14:paraId="65A700C9"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tcBorders>
              <w:top w:val="single" w:sz="4" w:space="0" w:color="auto"/>
            </w:tcBorders>
            <w:shd w:val="clear" w:color="auto" w:fill="auto"/>
          </w:tcPr>
          <w:p w14:paraId="52D60EBD"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30610597" w14:textId="77777777" w:rsidTr="009352CA">
        <w:trPr>
          <w:trHeight w:val="20"/>
        </w:trPr>
        <w:tc>
          <w:tcPr>
            <w:tcW w:w="3110" w:type="dxa"/>
          </w:tcPr>
          <w:p w14:paraId="190425AF" w14:textId="77777777"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As at 31 December 2020</w:t>
            </w:r>
          </w:p>
        </w:tc>
        <w:tc>
          <w:tcPr>
            <w:tcW w:w="1382" w:type="dxa"/>
            <w:tcBorders>
              <w:bottom w:val="single" w:sz="4" w:space="0" w:color="auto"/>
            </w:tcBorders>
            <w:shd w:val="clear" w:color="auto" w:fill="auto"/>
          </w:tcPr>
          <w:p w14:paraId="4F26732E"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1,278,150</w:t>
            </w:r>
          </w:p>
        </w:tc>
        <w:tc>
          <w:tcPr>
            <w:tcW w:w="1860" w:type="dxa"/>
            <w:tcBorders>
              <w:bottom w:val="single" w:sz="4" w:space="0" w:color="auto"/>
            </w:tcBorders>
          </w:tcPr>
          <w:p w14:paraId="223E6CF5" w14:textId="6885E5C4"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tcBorders>
              <w:bottom w:val="single" w:sz="4" w:space="0" w:color="auto"/>
            </w:tcBorders>
            <w:shd w:val="clear" w:color="auto" w:fill="auto"/>
          </w:tcPr>
          <w:p w14:paraId="111D85EE" w14:textId="19B3CFFA"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8,270,903</w:t>
            </w:r>
          </w:p>
        </w:tc>
        <w:tc>
          <w:tcPr>
            <w:tcW w:w="1080" w:type="dxa"/>
            <w:tcBorders>
              <w:bottom w:val="single" w:sz="4" w:space="0" w:color="auto"/>
            </w:tcBorders>
            <w:shd w:val="clear" w:color="auto" w:fill="auto"/>
          </w:tcPr>
          <w:p w14:paraId="34A7A340" w14:textId="31C8A348"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24,745,112</w:t>
            </w:r>
          </w:p>
        </w:tc>
        <w:tc>
          <w:tcPr>
            <w:tcW w:w="1383" w:type="dxa"/>
            <w:tcBorders>
              <w:bottom w:val="single" w:sz="4" w:space="0" w:color="auto"/>
            </w:tcBorders>
            <w:shd w:val="clear" w:color="auto" w:fill="auto"/>
          </w:tcPr>
          <w:p w14:paraId="1E2E9309"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69,471</w:t>
            </w:r>
          </w:p>
        </w:tc>
        <w:tc>
          <w:tcPr>
            <w:tcW w:w="1382" w:type="dxa"/>
            <w:tcBorders>
              <w:bottom w:val="single" w:sz="4" w:space="0" w:color="auto"/>
            </w:tcBorders>
          </w:tcPr>
          <w:p w14:paraId="7BCB905D"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10,298,562</w:t>
            </w:r>
          </w:p>
        </w:tc>
        <w:tc>
          <w:tcPr>
            <w:tcW w:w="1703" w:type="dxa"/>
            <w:tcBorders>
              <w:bottom w:val="single" w:sz="4" w:space="0" w:color="auto"/>
            </w:tcBorders>
            <w:shd w:val="clear" w:color="auto" w:fill="auto"/>
          </w:tcPr>
          <w:p w14:paraId="4B6E46A8"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71,193,630</w:t>
            </w:r>
          </w:p>
        </w:tc>
        <w:tc>
          <w:tcPr>
            <w:tcW w:w="1221" w:type="dxa"/>
            <w:tcBorders>
              <w:bottom w:val="single" w:sz="4" w:space="0" w:color="auto"/>
            </w:tcBorders>
          </w:tcPr>
          <w:p w14:paraId="60997312"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208,291,073</w:t>
            </w:r>
          </w:p>
        </w:tc>
        <w:tc>
          <w:tcPr>
            <w:tcW w:w="1261" w:type="dxa"/>
            <w:tcBorders>
              <w:bottom w:val="single" w:sz="4" w:space="0" w:color="auto"/>
            </w:tcBorders>
            <w:shd w:val="clear" w:color="auto" w:fill="auto"/>
          </w:tcPr>
          <w:p w14:paraId="79E063C9"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324,146,901</w:t>
            </w:r>
          </w:p>
        </w:tc>
      </w:tr>
      <w:tr w:rsidR="00E70B72" w:rsidRPr="00220DC0" w14:paraId="72BA2053" w14:textId="77777777" w:rsidTr="009352CA">
        <w:trPr>
          <w:trHeight w:val="20"/>
        </w:trPr>
        <w:tc>
          <w:tcPr>
            <w:tcW w:w="3110" w:type="dxa"/>
          </w:tcPr>
          <w:p w14:paraId="1520372B" w14:textId="77777777" w:rsidR="00E70B72" w:rsidRPr="00E70B72" w:rsidRDefault="00E70B72" w:rsidP="008A1136">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FAFAFA"/>
          </w:tcPr>
          <w:p w14:paraId="0FF120C6" w14:textId="77777777" w:rsidR="00E70B72" w:rsidRPr="00E70B72" w:rsidRDefault="00E70B72" w:rsidP="008A1136">
            <w:pPr>
              <w:pStyle w:val="Header"/>
              <w:ind w:right="-72"/>
              <w:jc w:val="right"/>
              <w:rPr>
                <w:rFonts w:ascii="Arial" w:hAnsi="Arial" w:cs="Arial"/>
                <w:sz w:val="18"/>
                <w:szCs w:val="18"/>
              </w:rPr>
            </w:pPr>
          </w:p>
        </w:tc>
        <w:tc>
          <w:tcPr>
            <w:tcW w:w="1860" w:type="dxa"/>
            <w:tcBorders>
              <w:top w:val="single" w:sz="4" w:space="0" w:color="auto"/>
            </w:tcBorders>
            <w:shd w:val="clear" w:color="auto" w:fill="FAFAFA"/>
          </w:tcPr>
          <w:p w14:paraId="62DD5CB1" w14:textId="77777777" w:rsidR="00E70B72" w:rsidRPr="00E70B72" w:rsidRDefault="00E70B72" w:rsidP="008A1136">
            <w:pPr>
              <w:pStyle w:val="Header"/>
              <w:ind w:right="-72"/>
              <w:jc w:val="right"/>
              <w:rPr>
                <w:rFonts w:ascii="Arial" w:hAnsi="Arial" w:cs="Arial"/>
                <w:sz w:val="18"/>
                <w:szCs w:val="18"/>
              </w:rPr>
            </w:pPr>
          </w:p>
        </w:tc>
        <w:tc>
          <w:tcPr>
            <w:tcW w:w="1170" w:type="dxa"/>
            <w:tcBorders>
              <w:top w:val="single" w:sz="4" w:space="0" w:color="auto"/>
            </w:tcBorders>
            <w:shd w:val="clear" w:color="auto" w:fill="FAFAFA"/>
          </w:tcPr>
          <w:p w14:paraId="30830F97" w14:textId="4FE6C340" w:rsidR="00E70B72" w:rsidRPr="00E70B72" w:rsidRDefault="00E70B72" w:rsidP="008A1136">
            <w:pPr>
              <w:pStyle w:val="Header"/>
              <w:ind w:right="-72"/>
              <w:jc w:val="right"/>
              <w:rPr>
                <w:rFonts w:ascii="Arial" w:hAnsi="Arial" w:cs="Arial"/>
                <w:sz w:val="18"/>
                <w:szCs w:val="18"/>
              </w:rPr>
            </w:pPr>
          </w:p>
        </w:tc>
        <w:tc>
          <w:tcPr>
            <w:tcW w:w="1080" w:type="dxa"/>
            <w:tcBorders>
              <w:top w:val="single" w:sz="4" w:space="0" w:color="auto"/>
            </w:tcBorders>
            <w:shd w:val="clear" w:color="auto" w:fill="FAFAFA"/>
          </w:tcPr>
          <w:p w14:paraId="2EF9EE85" w14:textId="4567C203"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tcBorders>
              <w:top w:val="single" w:sz="4" w:space="0" w:color="auto"/>
            </w:tcBorders>
            <w:shd w:val="clear" w:color="auto" w:fill="FAFAFA"/>
          </w:tcPr>
          <w:p w14:paraId="454035EA"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Borders>
              <w:top w:val="single" w:sz="4" w:space="0" w:color="auto"/>
            </w:tcBorders>
            <w:shd w:val="clear" w:color="auto" w:fill="FAFAFA"/>
          </w:tcPr>
          <w:p w14:paraId="4B61246E"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tcBorders>
              <w:top w:val="single" w:sz="4" w:space="0" w:color="auto"/>
            </w:tcBorders>
            <w:shd w:val="clear" w:color="auto" w:fill="FAFAFA"/>
          </w:tcPr>
          <w:p w14:paraId="68BF624E"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Borders>
              <w:top w:val="single" w:sz="4" w:space="0" w:color="auto"/>
            </w:tcBorders>
            <w:shd w:val="clear" w:color="auto" w:fill="FAFAFA"/>
          </w:tcPr>
          <w:p w14:paraId="112B3C15"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tcBorders>
              <w:top w:val="single" w:sz="4" w:space="0" w:color="auto"/>
            </w:tcBorders>
            <w:shd w:val="clear" w:color="auto" w:fill="FAFAFA"/>
          </w:tcPr>
          <w:p w14:paraId="42AC9AC4"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40109145" w14:textId="77777777" w:rsidTr="009352CA">
        <w:trPr>
          <w:trHeight w:val="20"/>
        </w:trPr>
        <w:tc>
          <w:tcPr>
            <w:tcW w:w="3110" w:type="dxa"/>
          </w:tcPr>
          <w:p w14:paraId="69770929" w14:textId="77777777" w:rsidR="00E70B72" w:rsidRPr="00E70B72" w:rsidRDefault="00E70B72" w:rsidP="008A1136">
            <w:pPr>
              <w:pStyle w:val="Header"/>
              <w:tabs>
                <w:tab w:val="clear" w:pos="4320"/>
                <w:tab w:val="clear" w:pos="8640"/>
              </w:tabs>
              <w:ind w:left="49"/>
              <w:jc w:val="left"/>
              <w:rPr>
                <w:rFonts w:ascii="Arial" w:hAnsi="Arial" w:cs="Arial"/>
                <w:spacing w:val="-10"/>
                <w:sz w:val="18"/>
                <w:szCs w:val="18"/>
              </w:rPr>
            </w:pPr>
            <w:r w:rsidRPr="00E70B72">
              <w:rPr>
                <w:rFonts w:ascii="Arial" w:hAnsi="Arial" w:cs="Arial"/>
                <w:sz w:val="18"/>
                <w:szCs w:val="18"/>
              </w:rPr>
              <w:t>As at 1 January 2021</w:t>
            </w:r>
          </w:p>
        </w:tc>
        <w:tc>
          <w:tcPr>
            <w:tcW w:w="1382" w:type="dxa"/>
            <w:shd w:val="clear" w:color="auto" w:fill="FAFAFA"/>
          </w:tcPr>
          <w:p w14:paraId="16A75139"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1,278,150</w:t>
            </w:r>
          </w:p>
        </w:tc>
        <w:tc>
          <w:tcPr>
            <w:tcW w:w="1860" w:type="dxa"/>
            <w:shd w:val="clear" w:color="auto" w:fill="FAFAFA"/>
          </w:tcPr>
          <w:p w14:paraId="0597E1DE" w14:textId="73CC83D1"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shd w:val="clear" w:color="auto" w:fill="FAFAFA"/>
          </w:tcPr>
          <w:p w14:paraId="2BE3BDB1" w14:textId="6139E876"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8,270,903</w:t>
            </w:r>
          </w:p>
        </w:tc>
        <w:tc>
          <w:tcPr>
            <w:tcW w:w="1080" w:type="dxa"/>
            <w:shd w:val="clear" w:color="auto" w:fill="FAFAFA"/>
          </w:tcPr>
          <w:p w14:paraId="5AF0FBCD" w14:textId="3ED06C34"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24,745,112</w:t>
            </w:r>
          </w:p>
        </w:tc>
        <w:tc>
          <w:tcPr>
            <w:tcW w:w="1383" w:type="dxa"/>
            <w:shd w:val="clear" w:color="auto" w:fill="FAFAFA"/>
          </w:tcPr>
          <w:p w14:paraId="69F8D2C5" w14:textId="7777777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69,471</w:t>
            </w:r>
          </w:p>
        </w:tc>
        <w:tc>
          <w:tcPr>
            <w:tcW w:w="1382" w:type="dxa"/>
            <w:shd w:val="clear" w:color="auto" w:fill="FAFAFA"/>
          </w:tcPr>
          <w:p w14:paraId="09BAAD9B"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10,298,562</w:t>
            </w:r>
          </w:p>
        </w:tc>
        <w:tc>
          <w:tcPr>
            <w:tcW w:w="1703" w:type="dxa"/>
            <w:shd w:val="clear" w:color="auto" w:fill="FAFAFA"/>
          </w:tcPr>
          <w:p w14:paraId="59A2C536"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71,193,630</w:t>
            </w:r>
          </w:p>
        </w:tc>
        <w:tc>
          <w:tcPr>
            <w:tcW w:w="1221" w:type="dxa"/>
            <w:shd w:val="clear" w:color="auto" w:fill="FAFAFA"/>
          </w:tcPr>
          <w:p w14:paraId="54748168"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208,291,073</w:t>
            </w:r>
          </w:p>
        </w:tc>
        <w:tc>
          <w:tcPr>
            <w:tcW w:w="1261" w:type="dxa"/>
            <w:shd w:val="clear" w:color="auto" w:fill="FAFAFA"/>
          </w:tcPr>
          <w:p w14:paraId="149555FD"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324,146,901</w:t>
            </w:r>
          </w:p>
        </w:tc>
      </w:tr>
      <w:tr w:rsidR="00E70B72" w:rsidRPr="00220DC0" w14:paraId="31B2B7FE" w14:textId="77777777" w:rsidTr="009352CA">
        <w:trPr>
          <w:trHeight w:val="20"/>
        </w:trPr>
        <w:tc>
          <w:tcPr>
            <w:tcW w:w="3110" w:type="dxa"/>
          </w:tcPr>
          <w:p w14:paraId="56A1CD0C" w14:textId="5D5ABA1D"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Tax credited to profit or loss</w:t>
            </w:r>
          </w:p>
        </w:tc>
        <w:tc>
          <w:tcPr>
            <w:tcW w:w="1382" w:type="dxa"/>
            <w:shd w:val="clear" w:color="auto" w:fill="FAFAFA"/>
            <w:vAlign w:val="bottom"/>
          </w:tcPr>
          <w:p w14:paraId="18441C0E" w14:textId="3F5DE36E" w:rsidR="00E70B72" w:rsidRPr="00E70B72" w:rsidRDefault="00E70B72" w:rsidP="008A1136">
            <w:pPr>
              <w:pStyle w:val="Header"/>
              <w:ind w:right="-72"/>
              <w:jc w:val="right"/>
              <w:rPr>
                <w:rFonts w:ascii="Arial" w:hAnsi="Arial" w:cs="Arial"/>
                <w:sz w:val="18"/>
                <w:szCs w:val="18"/>
                <w:cs/>
              </w:rPr>
            </w:pPr>
            <w:r w:rsidRPr="00E70B72">
              <w:rPr>
                <w:rFonts w:ascii="Arial" w:hAnsi="Arial" w:cs="Arial"/>
                <w:sz w:val="18"/>
                <w:szCs w:val="18"/>
                <w:lang w:val="en-US"/>
              </w:rPr>
              <w:t>-</w:t>
            </w:r>
          </w:p>
        </w:tc>
        <w:tc>
          <w:tcPr>
            <w:tcW w:w="1860" w:type="dxa"/>
            <w:shd w:val="clear" w:color="auto" w:fill="FAFAFA"/>
          </w:tcPr>
          <w:p w14:paraId="3424C4F3" w14:textId="07E9CD2F" w:rsidR="00E70B72" w:rsidRPr="00E70B72" w:rsidRDefault="00E70B72" w:rsidP="008A1136">
            <w:pPr>
              <w:pStyle w:val="Header"/>
              <w:ind w:right="-72"/>
              <w:jc w:val="right"/>
              <w:rPr>
                <w:rFonts w:ascii="Arial" w:hAnsi="Arial" w:cs="Arial"/>
                <w:color w:val="000000"/>
                <w:sz w:val="18"/>
                <w:szCs w:val="18"/>
                <w:cs/>
                <w:lang w:val="en-US"/>
              </w:rPr>
            </w:pPr>
            <w:r w:rsidRPr="00E70B72">
              <w:rPr>
                <w:rFonts w:ascii="Arial" w:hAnsi="Arial" w:cs="Arial"/>
                <w:color w:val="000000"/>
                <w:sz w:val="18"/>
                <w:szCs w:val="18"/>
              </w:rPr>
              <w:t>-</w:t>
            </w:r>
          </w:p>
        </w:tc>
        <w:tc>
          <w:tcPr>
            <w:tcW w:w="1170" w:type="dxa"/>
            <w:shd w:val="clear" w:color="auto" w:fill="FAFAFA"/>
            <w:vAlign w:val="bottom"/>
          </w:tcPr>
          <w:p w14:paraId="07F4FEA2" w14:textId="2EC0C3D0" w:rsidR="00E70B72" w:rsidRPr="00E70B72" w:rsidRDefault="00E70B72" w:rsidP="008A1136">
            <w:pPr>
              <w:pStyle w:val="Header"/>
              <w:ind w:right="-72"/>
              <w:jc w:val="right"/>
              <w:rPr>
                <w:rFonts w:ascii="Arial" w:hAnsi="Arial" w:cs="Arial"/>
                <w:sz w:val="18"/>
                <w:szCs w:val="18"/>
              </w:rPr>
            </w:pPr>
            <w:r w:rsidRPr="00E70B72">
              <w:rPr>
                <w:rFonts w:ascii="Arial" w:hAnsi="Arial" w:cs="Arial"/>
                <w:color w:val="000000"/>
                <w:sz w:val="18"/>
                <w:szCs w:val="18"/>
                <w:cs/>
                <w:lang w:val="en-US"/>
              </w:rPr>
              <w:t>697</w:t>
            </w:r>
            <w:r w:rsidRPr="00E70B72">
              <w:rPr>
                <w:rFonts w:ascii="Arial" w:hAnsi="Arial" w:cs="Arial"/>
                <w:color w:val="000000"/>
                <w:sz w:val="18"/>
                <w:szCs w:val="18"/>
                <w:lang w:val="en-US"/>
              </w:rPr>
              <w:t>,</w:t>
            </w:r>
            <w:r w:rsidRPr="00E70B72">
              <w:rPr>
                <w:rFonts w:ascii="Arial" w:hAnsi="Arial" w:cs="Arial"/>
                <w:color w:val="000000"/>
                <w:sz w:val="18"/>
                <w:szCs w:val="18"/>
                <w:cs/>
                <w:lang w:val="en-US"/>
              </w:rPr>
              <w:t>391</w:t>
            </w:r>
          </w:p>
        </w:tc>
        <w:tc>
          <w:tcPr>
            <w:tcW w:w="1080" w:type="dxa"/>
            <w:shd w:val="clear" w:color="auto" w:fill="FAFAFA"/>
            <w:vAlign w:val="bottom"/>
          </w:tcPr>
          <w:p w14:paraId="5CD95382" w14:textId="45B20B01" w:rsidR="00E70B72" w:rsidRPr="00E70B72" w:rsidRDefault="00E70B72" w:rsidP="008A1136">
            <w:pPr>
              <w:pStyle w:val="Header"/>
              <w:ind w:right="-72"/>
              <w:jc w:val="right"/>
              <w:rPr>
                <w:rFonts w:ascii="Arial" w:hAnsi="Arial" w:cs="Arial"/>
                <w:sz w:val="18"/>
                <w:szCs w:val="18"/>
              </w:rPr>
            </w:pPr>
            <w:r w:rsidRPr="00E70B72">
              <w:rPr>
                <w:rFonts w:ascii="Arial" w:hAnsi="Arial" w:cs="Arial"/>
                <w:color w:val="000000"/>
                <w:sz w:val="18"/>
                <w:szCs w:val="18"/>
              </w:rPr>
              <w:t>222,448</w:t>
            </w:r>
          </w:p>
        </w:tc>
        <w:tc>
          <w:tcPr>
            <w:tcW w:w="1383" w:type="dxa"/>
            <w:shd w:val="clear" w:color="auto" w:fill="FAFAFA"/>
            <w:vAlign w:val="bottom"/>
          </w:tcPr>
          <w:p w14:paraId="18658715" w14:textId="2DD3CA24"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shd w:val="clear" w:color="auto" w:fill="FAFAFA"/>
          </w:tcPr>
          <w:p w14:paraId="09FBF6D7" w14:textId="14A25B36"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shd w:val="clear" w:color="auto" w:fill="FAFAFA"/>
            <w:vAlign w:val="bottom"/>
          </w:tcPr>
          <w:p w14:paraId="22395127" w14:textId="2F96356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24,413,202</w:t>
            </w:r>
          </w:p>
        </w:tc>
        <w:tc>
          <w:tcPr>
            <w:tcW w:w="1221" w:type="dxa"/>
            <w:shd w:val="clear" w:color="auto" w:fill="FAFAFA"/>
          </w:tcPr>
          <w:p w14:paraId="0BEAFDBE" w14:textId="308B83E4"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0B72">
              <w:rPr>
                <w:rFonts w:ascii="Arial" w:hAnsi="Arial" w:cs="Arial"/>
                <w:sz w:val="18"/>
                <w:szCs w:val="18"/>
              </w:rPr>
              <w:t>136,677,427</w:t>
            </w:r>
          </w:p>
        </w:tc>
        <w:tc>
          <w:tcPr>
            <w:tcW w:w="1261" w:type="dxa"/>
            <w:shd w:val="clear" w:color="auto" w:fill="FAFAFA"/>
            <w:vAlign w:val="bottom"/>
          </w:tcPr>
          <w:p w14:paraId="51151AD2" w14:textId="7CEE1530"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162,010,468</w:t>
            </w:r>
          </w:p>
        </w:tc>
      </w:tr>
      <w:tr w:rsidR="00E70B72" w:rsidRPr="00220DC0" w14:paraId="33023C12" w14:textId="77777777" w:rsidTr="009352CA">
        <w:trPr>
          <w:trHeight w:val="20"/>
        </w:trPr>
        <w:tc>
          <w:tcPr>
            <w:tcW w:w="3110" w:type="dxa"/>
          </w:tcPr>
          <w:p w14:paraId="23FA88D3" w14:textId="77777777"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 xml:space="preserve">Tax credited to other </w:t>
            </w:r>
          </w:p>
          <w:p w14:paraId="4DAFF51E" w14:textId="74DC4AA9" w:rsidR="00E70B72" w:rsidRPr="00E70B72" w:rsidRDefault="00E70B72" w:rsidP="00B6094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 xml:space="preserve">   comprehensive income</w:t>
            </w:r>
          </w:p>
        </w:tc>
        <w:tc>
          <w:tcPr>
            <w:tcW w:w="1382" w:type="dxa"/>
            <w:shd w:val="clear" w:color="auto" w:fill="FAFAFA"/>
            <w:vAlign w:val="bottom"/>
          </w:tcPr>
          <w:p w14:paraId="725B52D7" w14:textId="1858C8A2" w:rsidR="00E70B72" w:rsidRPr="00E70B72" w:rsidRDefault="00E70B72" w:rsidP="008A1136">
            <w:pPr>
              <w:pStyle w:val="Header"/>
              <w:ind w:right="-72"/>
              <w:jc w:val="right"/>
              <w:rPr>
                <w:rFonts w:ascii="Arial" w:hAnsi="Arial" w:cs="Arial"/>
                <w:sz w:val="18"/>
                <w:szCs w:val="18"/>
                <w:lang w:val="en-US"/>
              </w:rPr>
            </w:pPr>
            <w:r w:rsidRPr="00E70B72">
              <w:rPr>
                <w:rFonts w:ascii="Arial" w:hAnsi="Arial" w:cs="Arial"/>
                <w:sz w:val="18"/>
                <w:szCs w:val="18"/>
                <w:lang w:val="en-US"/>
              </w:rPr>
              <w:t>-</w:t>
            </w:r>
          </w:p>
        </w:tc>
        <w:tc>
          <w:tcPr>
            <w:tcW w:w="1860" w:type="dxa"/>
            <w:shd w:val="clear" w:color="auto" w:fill="FAFAFA"/>
            <w:vAlign w:val="bottom"/>
          </w:tcPr>
          <w:p w14:paraId="1D3F2CF8" w14:textId="2F71390D" w:rsidR="00E70B72" w:rsidRPr="00E70B72" w:rsidRDefault="00E70B72" w:rsidP="008A1136">
            <w:pPr>
              <w:pStyle w:val="Header"/>
              <w:ind w:right="-72"/>
              <w:jc w:val="right"/>
              <w:rPr>
                <w:rFonts w:ascii="Arial" w:hAnsi="Arial" w:cs="Arial"/>
                <w:color w:val="000000"/>
                <w:sz w:val="18"/>
                <w:szCs w:val="18"/>
                <w:lang w:val="en-US"/>
              </w:rPr>
            </w:pPr>
            <w:r w:rsidRPr="00E70B72">
              <w:rPr>
                <w:rFonts w:ascii="Arial" w:hAnsi="Arial" w:cs="Arial"/>
                <w:color w:val="000000"/>
                <w:sz w:val="18"/>
                <w:szCs w:val="18"/>
              </w:rPr>
              <w:t>33,188,856</w:t>
            </w:r>
          </w:p>
        </w:tc>
        <w:tc>
          <w:tcPr>
            <w:tcW w:w="1170" w:type="dxa"/>
            <w:shd w:val="clear" w:color="auto" w:fill="FAFAFA"/>
            <w:vAlign w:val="bottom"/>
          </w:tcPr>
          <w:p w14:paraId="3486053B" w14:textId="01A47593" w:rsidR="00E70B72" w:rsidRPr="00E70B72" w:rsidRDefault="00E70B72" w:rsidP="008A1136">
            <w:pPr>
              <w:pStyle w:val="Header"/>
              <w:ind w:right="-72"/>
              <w:jc w:val="right"/>
              <w:rPr>
                <w:rFonts w:ascii="Arial" w:hAnsi="Arial" w:cs="Arial"/>
                <w:color w:val="000000"/>
                <w:sz w:val="18"/>
                <w:szCs w:val="18"/>
                <w:cs/>
                <w:lang w:val="en-US"/>
              </w:rPr>
            </w:pPr>
            <w:r w:rsidRPr="00E70B72">
              <w:rPr>
                <w:rFonts w:ascii="Arial" w:hAnsi="Arial" w:cs="Arial"/>
                <w:color w:val="000000"/>
                <w:sz w:val="18"/>
                <w:szCs w:val="18"/>
                <w:lang w:val="en-US"/>
              </w:rPr>
              <w:t>-</w:t>
            </w:r>
          </w:p>
        </w:tc>
        <w:tc>
          <w:tcPr>
            <w:tcW w:w="1080" w:type="dxa"/>
            <w:shd w:val="clear" w:color="auto" w:fill="FAFAFA"/>
            <w:vAlign w:val="bottom"/>
          </w:tcPr>
          <w:p w14:paraId="13719162" w14:textId="25150879" w:rsidR="00E70B72" w:rsidRPr="00E70B72" w:rsidRDefault="00E70B72" w:rsidP="008A1136">
            <w:pPr>
              <w:pStyle w:val="Header"/>
              <w:ind w:right="-72"/>
              <w:jc w:val="right"/>
              <w:rPr>
                <w:rFonts w:ascii="Arial" w:hAnsi="Arial" w:cs="Arial"/>
                <w:color w:val="000000"/>
                <w:sz w:val="18"/>
                <w:szCs w:val="18"/>
              </w:rPr>
            </w:pPr>
            <w:r w:rsidRPr="00E70B72">
              <w:rPr>
                <w:rFonts w:ascii="Arial" w:hAnsi="Arial" w:cs="Arial"/>
                <w:color w:val="000000"/>
                <w:sz w:val="18"/>
                <w:szCs w:val="18"/>
              </w:rPr>
              <w:t>-</w:t>
            </w:r>
          </w:p>
        </w:tc>
        <w:tc>
          <w:tcPr>
            <w:tcW w:w="1383" w:type="dxa"/>
            <w:shd w:val="clear" w:color="auto" w:fill="FAFAFA"/>
            <w:vAlign w:val="bottom"/>
          </w:tcPr>
          <w:p w14:paraId="06E30AD6" w14:textId="32F2DE67"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shd w:val="clear" w:color="auto" w:fill="FAFAFA"/>
            <w:vAlign w:val="bottom"/>
          </w:tcPr>
          <w:p w14:paraId="4F2369FD" w14:textId="2A4AE418"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shd w:val="clear" w:color="auto" w:fill="FAFAFA"/>
            <w:vAlign w:val="bottom"/>
          </w:tcPr>
          <w:p w14:paraId="1CA5FC3C" w14:textId="161D3BEC"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21" w:type="dxa"/>
            <w:shd w:val="clear" w:color="auto" w:fill="FAFAFA"/>
            <w:vAlign w:val="bottom"/>
          </w:tcPr>
          <w:p w14:paraId="26CA3DCD" w14:textId="7A907FFB"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61" w:type="dxa"/>
            <w:shd w:val="clear" w:color="auto" w:fill="FAFAFA"/>
            <w:vAlign w:val="bottom"/>
          </w:tcPr>
          <w:p w14:paraId="37B19732" w14:textId="62323338"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33,188,856</w:t>
            </w:r>
          </w:p>
        </w:tc>
      </w:tr>
      <w:tr w:rsidR="00E70B72" w:rsidRPr="00220DC0" w14:paraId="57951D25" w14:textId="77777777" w:rsidTr="009352CA">
        <w:trPr>
          <w:trHeight w:val="20"/>
        </w:trPr>
        <w:tc>
          <w:tcPr>
            <w:tcW w:w="3110" w:type="dxa"/>
          </w:tcPr>
          <w:p w14:paraId="4E0D3748" w14:textId="061B417D"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Reclassification</w:t>
            </w:r>
          </w:p>
        </w:tc>
        <w:tc>
          <w:tcPr>
            <w:tcW w:w="1382" w:type="dxa"/>
            <w:shd w:val="clear" w:color="auto" w:fill="FAFAFA"/>
            <w:vAlign w:val="bottom"/>
          </w:tcPr>
          <w:p w14:paraId="6C0E9CF8" w14:textId="5712E33D" w:rsidR="00E70B72" w:rsidRPr="00E70B72" w:rsidRDefault="00E70B72" w:rsidP="008A1136">
            <w:pPr>
              <w:pStyle w:val="Header"/>
              <w:ind w:right="-72"/>
              <w:jc w:val="right"/>
              <w:rPr>
                <w:rFonts w:ascii="Arial" w:hAnsi="Arial" w:cs="Arial"/>
                <w:sz w:val="18"/>
                <w:szCs w:val="18"/>
                <w:lang w:val="en-US"/>
              </w:rPr>
            </w:pPr>
            <w:r w:rsidRPr="00E70B72">
              <w:rPr>
                <w:rFonts w:ascii="Arial" w:hAnsi="Arial" w:cs="Arial"/>
                <w:sz w:val="18"/>
                <w:szCs w:val="18"/>
                <w:lang w:val="en-US"/>
              </w:rPr>
              <w:t>-</w:t>
            </w:r>
          </w:p>
        </w:tc>
        <w:tc>
          <w:tcPr>
            <w:tcW w:w="1860" w:type="dxa"/>
            <w:shd w:val="clear" w:color="auto" w:fill="FAFAFA"/>
          </w:tcPr>
          <w:p w14:paraId="54D268CB" w14:textId="25A66B4F" w:rsidR="00E70B72" w:rsidRPr="00E70B72" w:rsidRDefault="00E70B72" w:rsidP="008A1136">
            <w:pPr>
              <w:pStyle w:val="Header"/>
              <w:ind w:right="-72"/>
              <w:jc w:val="right"/>
              <w:rPr>
                <w:rFonts w:ascii="Arial" w:hAnsi="Arial" w:cs="Arial"/>
                <w:color w:val="000000"/>
                <w:sz w:val="18"/>
                <w:szCs w:val="18"/>
                <w:lang w:val="en-US"/>
              </w:rPr>
            </w:pPr>
            <w:r w:rsidRPr="00E70B72">
              <w:rPr>
                <w:rFonts w:ascii="Arial" w:hAnsi="Arial" w:cs="Arial"/>
                <w:color w:val="000000"/>
                <w:sz w:val="18"/>
                <w:szCs w:val="18"/>
              </w:rPr>
              <w:t>-</w:t>
            </w:r>
          </w:p>
        </w:tc>
        <w:tc>
          <w:tcPr>
            <w:tcW w:w="1170" w:type="dxa"/>
            <w:shd w:val="clear" w:color="auto" w:fill="FAFAFA"/>
            <w:vAlign w:val="bottom"/>
          </w:tcPr>
          <w:p w14:paraId="07A8D1CE" w14:textId="1BACF226" w:rsidR="00E70B72" w:rsidRPr="00E70B72" w:rsidRDefault="00E70B72" w:rsidP="008A1136">
            <w:pPr>
              <w:pStyle w:val="Header"/>
              <w:ind w:right="-72"/>
              <w:jc w:val="right"/>
              <w:rPr>
                <w:rFonts w:ascii="Arial" w:hAnsi="Arial" w:cs="Arial"/>
                <w:color w:val="000000"/>
                <w:sz w:val="18"/>
                <w:szCs w:val="18"/>
                <w:cs/>
                <w:lang w:val="en-US"/>
              </w:rPr>
            </w:pPr>
            <w:r w:rsidRPr="00E70B72">
              <w:rPr>
                <w:rFonts w:ascii="Arial" w:hAnsi="Arial" w:cs="Arial"/>
                <w:color w:val="000000"/>
                <w:sz w:val="18"/>
                <w:szCs w:val="18"/>
                <w:lang w:val="en-US"/>
              </w:rPr>
              <w:t>-</w:t>
            </w:r>
          </w:p>
        </w:tc>
        <w:tc>
          <w:tcPr>
            <w:tcW w:w="1080" w:type="dxa"/>
            <w:shd w:val="clear" w:color="auto" w:fill="FAFAFA"/>
            <w:vAlign w:val="bottom"/>
          </w:tcPr>
          <w:p w14:paraId="72857B1D" w14:textId="3D4CB8D7" w:rsidR="00E70B72" w:rsidRPr="00E70B72" w:rsidRDefault="00E70B72" w:rsidP="008A1136">
            <w:pPr>
              <w:pStyle w:val="Header"/>
              <w:ind w:right="-72"/>
              <w:jc w:val="right"/>
              <w:rPr>
                <w:rFonts w:ascii="Arial" w:hAnsi="Arial" w:cs="Arial"/>
                <w:color w:val="000000"/>
                <w:sz w:val="18"/>
                <w:szCs w:val="18"/>
                <w:cs/>
                <w:lang w:val="en-US"/>
              </w:rPr>
            </w:pPr>
            <w:r w:rsidRPr="00E70B72">
              <w:rPr>
                <w:rFonts w:ascii="Arial" w:hAnsi="Arial" w:cs="Arial"/>
                <w:color w:val="000000"/>
                <w:sz w:val="18"/>
                <w:szCs w:val="18"/>
              </w:rPr>
              <w:t>10,298,562</w:t>
            </w:r>
          </w:p>
        </w:tc>
        <w:tc>
          <w:tcPr>
            <w:tcW w:w="1383" w:type="dxa"/>
            <w:shd w:val="clear" w:color="auto" w:fill="FAFAFA"/>
            <w:vAlign w:val="bottom"/>
          </w:tcPr>
          <w:p w14:paraId="05D0F8FB" w14:textId="624BD11E"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shd w:val="clear" w:color="auto" w:fill="FAFAFA"/>
          </w:tcPr>
          <w:p w14:paraId="3CEC68F6" w14:textId="49199159"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color w:val="000000"/>
                <w:sz w:val="18"/>
                <w:szCs w:val="18"/>
              </w:rPr>
              <w:t>(10,298,562)</w:t>
            </w:r>
          </w:p>
        </w:tc>
        <w:tc>
          <w:tcPr>
            <w:tcW w:w="1703" w:type="dxa"/>
            <w:shd w:val="clear" w:color="auto" w:fill="FAFAFA"/>
            <w:vAlign w:val="bottom"/>
          </w:tcPr>
          <w:p w14:paraId="54836C8C" w14:textId="1D5F4709"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21" w:type="dxa"/>
            <w:shd w:val="clear" w:color="auto" w:fill="FAFAFA"/>
          </w:tcPr>
          <w:p w14:paraId="50E82621" w14:textId="6B34EC20"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61" w:type="dxa"/>
            <w:shd w:val="clear" w:color="auto" w:fill="FAFAFA"/>
            <w:vAlign w:val="bottom"/>
          </w:tcPr>
          <w:p w14:paraId="750B8FB6" w14:textId="11A26091"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r>
      <w:tr w:rsidR="00E70B72" w:rsidRPr="00220DC0" w14:paraId="2B3D9C40" w14:textId="77777777" w:rsidTr="009352CA">
        <w:trPr>
          <w:trHeight w:val="20"/>
        </w:trPr>
        <w:tc>
          <w:tcPr>
            <w:tcW w:w="3110" w:type="dxa"/>
          </w:tcPr>
          <w:p w14:paraId="30494C9D" w14:textId="43AAAAEF"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Currency translation difference</w:t>
            </w:r>
            <w:r w:rsidR="00F335A5">
              <w:rPr>
                <w:rFonts w:ascii="Arial" w:hAnsi="Arial" w:cs="Arial"/>
                <w:sz w:val="18"/>
                <w:szCs w:val="18"/>
              </w:rPr>
              <w:t>s</w:t>
            </w:r>
          </w:p>
        </w:tc>
        <w:tc>
          <w:tcPr>
            <w:tcW w:w="1382" w:type="dxa"/>
            <w:tcBorders>
              <w:bottom w:val="single" w:sz="4" w:space="0" w:color="auto"/>
            </w:tcBorders>
            <w:shd w:val="clear" w:color="auto" w:fill="FAFAFA"/>
            <w:vAlign w:val="bottom"/>
          </w:tcPr>
          <w:p w14:paraId="070CE580" w14:textId="4C53ABFD"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lang w:val="en-US"/>
              </w:rPr>
              <w:t>-</w:t>
            </w:r>
          </w:p>
        </w:tc>
        <w:tc>
          <w:tcPr>
            <w:tcW w:w="1860" w:type="dxa"/>
            <w:tcBorders>
              <w:bottom w:val="single" w:sz="4" w:space="0" w:color="auto"/>
            </w:tcBorders>
            <w:shd w:val="clear" w:color="auto" w:fill="FAFAFA"/>
          </w:tcPr>
          <w:p w14:paraId="6EDCCC36" w14:textId="7C6F8964"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170" w:type="dxa"/>
            <w:tcBorders>
              <w:bottom w:val="single" w:sz="4" w:space="0" w:color="auto"/>
            </w:tcBorders>
            <w:shd w:val="clear" w:color="auto" w:fill="FAFAFA"/>
            <w:vAlign w:val="bottom"/>
          </w:tcPr>
          <w:p w14:paraId="14CD1766" w14:textId="270B12CB"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080" w:type="dxa"/>
            <w:tcBorders>
              <w:bottom w:val="single" w:sz="4" w:space="0" w:color="auto"/>
            </w:tcBorders>
            <w:shd w:val="clear" w:color="auto" w:fill="FAFAFA"/>
            <w:vAlign w:val="bottom"/>
          </w:tcPr>
          <w:p w14:paraId="1B076ADD" w14:textId="34BB2229"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3" w:type="dxa"/>
            <w:tcBorders>
              <w:bottom w:val="single" w:sz="4" w:space="0" w:color="auto"/>
            </w:tcBorders>
            <w:shd w:val="clear" w:color="auto" w:fill="FAFAFA"/>
            <w:vAlign w:val="bottom"/>
          </w:tcPr>
          <w:p w14:paraId="069B6CB7" w14:textId="78FB350E"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w:t>
            </w:r>
          </w:p>
        </w:tc>
        <w:tc>
          <w:tcPr>
            <w:tcW w:w="1382" w:type="dxa"/>
            <w:tcBorders>
              <w:bottom w:val="single" w:sz="4" w:space="0" w:color="auto"/>
            </w:tcBorders>
            <w:shd w:val="clear" w:color="auto" w:fill="FAFAFA"/>
            <w:vAlign w:val="bottom"/>
          </w:tcPr>
          <w:p w14:paraId="13A66673" w14:textId="582F5B90"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tcBorders>
              <w:bottom w:val="single" w:sz="4" w:space="0" w:color="auto"/>
            </w:tcBorders>
            <w:shd w:val="clear" w:color="auto" w:fill="FAFAFA"/>
            <w:vAlign w:val="bottom"/>
          </w:tcPr>
          <w:p w14:paraId="71B50591" w14:textId="2BD8785C"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221" w:type="dxa"/>
            <w:tcBorders>
              <w:bottom w:val="single" w:sz="4" w:space="0" w:color="auto"/>
            </w:tcBorders>
            <w:shd w:val="clear" w:color="auto" w:fill="FAFAFA"/>
            <w:vAlign w:val="bottom"/>
          </w:tcPr>
          <w:p w14:paraId="48A389EE" w14:textId="2A8E1B1E"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(3,214,190)</w:t>
            </w:r>
          </w:p>
        </w:tc>
        <w:tc>
          <w:tcPr>
            <w:tcW w:w="1261" w:type="dxa"/>
            <w:tcBorders>
              <w:bottom w:val="single" w:sz="4" w:space="0" w:color="auto"/>
            </w:tcBorders>
            <w:shd w:val="clear" w:color="auto" w:fill="FAFAFA"/>
            <w:vAlign w:val="bottom"/>
          </w:tcPr>
          <w:p w14:paraId="44EF4BD9" w14:textId="28B3227F"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(3,214,190)</w:t>
            </w:r>
          </w:p>
        </w:tc>
      </w:tr>
      <w:tr w:rsidR="00E70B72" w:rsidRPr="00220DC0" w14:paraId="5502F91D" w14:textId="77777777" w:rsidTr="009352CA">
        <w:trPr>
          <w:trHeight w:val="20"/>
        </w:trPr>
        <w:tc>
          <w:tcPr>
            <w:tcW w:w="3110" w:type="dxa"/>
          </w:tcPr>
          <w:p w14:paraId="75A0039C" w14:textId="77777777" w:rsidR="00E70B72" w:rsidRPr="00E70B72" w:rsidRDefault="00E70B72" w:rsidP="008A1136">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FAFAFA"/>
          </w:tcPr>
          <w:p w14:paraId="16B77900" w14:textId="77777777" w:rsidR="00E70B72" w:rsidRPr="00E70B72" w:rsidRDefault="00E70B72" w:rsidP="008A1136">
            <w:pPr>
              <w:pStyle w:val="Header"/>
              <w:ind w:right="-72"/>
              <w:jc w:val="right"/>
              <w:rPr>
                <w:rFonts w:ascii="Arial" w:hAnsi="Arial" w:cs="Arial"/>
                <w:sz w:val="18"/>
                <w:szCs w:val="18"/>
              </w:rPr>
            </w:pPr>
          </w:p>
        </w:tc>
        <w:tc>
          <w:tcPr>
            <w:tcW w:w="1860" w:type="dxa"/>
            <w:tcBorders>
              <w:top w:val="single" w:sz="4" w:space="0" w:color="auto"/>
            </w:tcBorders>
            <w:shd w:val="clear" w:color="auto" w:fill="FAFAFA"/>
          </w:tcPr>
          <w:p w14:paraId="52FEAAA4" w14:textId="77777777" w:rsidR="00E70B72" w:rsidRPr="00E70B72" w:rsidRDefault="00E70B72" w:rsidP="008A1136">
            <w:pPr>
              <w:pStyle w:val="Header"/>
              <w:ind w:right="-72"/>
              <w:jc w:val="right"/>
              <w:rPr>
                <w:rFonts w:ascii="Arial" w:hAnsi="Arial" w:cs="Arial"/>
                <w:sz w:val="18"/>
                <w:szCs w:val="18"/>
              </w:rPr>
            </w:pPr>
          </w:p>
        </w:tc>
        <w:tc>
          <w:tcPr>
            <w:tcW w:w="1170" w:type="dxa"/>
            <w:tcBorders>
              <w:top w:val="single" w:sz="4" w:space="0" w:color="auto"/>
            </w:tcBorders>
            <w:shd w:val="clear" w:color="auto" w:fill="FAFAFA"/>
          </w:tcPr>
          <w:p w14:paraId="17A9BC42" w14:textId="279324FC" w:rsidR="00E70B72" w:rsidRPr="00E70B72" w:rsidRDefault="00E70B72" w:rsidP="008A1136">
            <w:pPr>
              <w:pStyle w:val="Header"/>
              <w:ind w:right="-72"/>
              <w:jc w:val="right"/>
              <w:rPr>
                <w:rFonts w:ascii="Arial" w:hAnsi="Arial" w:cs="Arial"/>
                <w:sz w:val="18"/>
                <w:szCs w:val="18"/>
              </w:rPr>
            </w:pPr>
          </w:p>
        </w:tc>
        <w:tc>
          <w:tcPr>
            <w:tcW w:w="1080" w:type="dxa"/>
            <w:tcBorders>
              <w:top w:val="single" w:sz="4" w:space="0" w:color="auto"/>
            </w:tcBorders>
            <w:shd w:val="clear" w:color="auto" w:fill="FAFAFA"/>
          </w:tcPr>
          <w:p w14:paraId="65A7FFD9" w14:textId="2EFBFF48" w:rsidR="00E70B72" w:rsidRPr="00E70B72" w:rsidRDefault="00E70B72" w:rsidP="008A1136">
            <w:pPr>
              <w:pStyle w:val="Header"/>
              <w:ind w:right="-72"/>
              <w:jc w:val="right"/>
              <w:rPr>
                <w:rFonts w:ascii="Arial" w:hAnsi="Arial" w:cs="Arial"/>
                <w:sz w:val="18"/>
                <w:szCs w:val="18"/>
              </w:rPr>
            </w:pPr>
          </w:p>
        </w:tc>
        <w:tc>
          <w:tcPr>
            <w:tcW w:w="1383" w:type="dxa"/>
            <w:tcBorders>
              <w:top w:val="single" w:sz="4" w:space="0" w:color="auto"/>
            </w:tcBorders>
            <w:shd w:val="clear" w:color="auto" w:fill="FAFAFA"/>
          </w:tcPr>
          <w:p w14:paraId="790F19CB" w14:textId="77777777" w:rsidR="00E70B72" w:rsidRPr="00E70B72" w:rsidRDefault="00E70B72" w:rsidP="008A1136">
            <w:pPr>
              <w:pStyle w:val="Header"/>
              <w:ind w:right="-72"/>
              <w:jc w:val="right"/>
              <w:rPr>
                <w:rFonts w:ascii="Arial" w:hAnsi="Arial" w:cs="Arial"/>
                <w:sz w:val="18"/>
                <w:szCs w:val="18"/>
              </w:rPr>
            </w:pPr>
          </w:p>
        </w:tc>
        <w:tc>
          <w:tcPr>
            <w:tcW w:w="1382" w:type="dxa"/>
            <w:tcBorders>
              <w:top w:val="single" w:sz="4" w:space="0" w:color="auto"/>
            </w:tcBorders>
            <w:shd w:val="clear" w:color="auto" w:fill="FAFAFA"/>
          </w:tcPr>
          <w:p w14:paraId="535D8B83"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tcBorders>
              <w:top w:val="single" w:sz="4" w:space="0" w:color="auto"/>
            </w:tcBorders>
            <w:shd w:val="clear" w:color="auto" w:fill="FAFAFA"/>
          </w:tcPr>
          <w:p w14:paraId="46BE09B7"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Borders>
              <w:top w:val="single" w:sz="4" w:space="0" w:color="auto"/>
            </w:tcBorders>
            <w:shd w:val="clear" w:color="auto" w:fill="FAFAFA"/>
          </w:tcPr>
          <w:p w14:paraId="03878541"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1" w:type="dxa"/>
            <w:tcBorders>
              <w:top w:val="single" w:sz="4" w:space="0" w:color="auto"/>
            </w:tcBorders>
            <w:shd w:val="clear" w:color="auto" w:fill="FAFAFA"/>
          </w:tcPr>
          <w:p w14:paraId="010FC4F1" w14:textId="777777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220DC0" w14:paraId="177EBBBA" w14:textId="77777777" w:rsidTr="009352CA">
        <w:trPr>
          <w:trHeight w:val="20"/>
        </w:trPr>
        <w:tc>
          <w:tcPr>
            <w:tcW w:w="3110" w:type="dxa"/>
          </w:tcPr>
          <w:p w14:paraId="6E1BA3C7" w14:textId="77777777" w:rsidR="00E70B72" w:rsidRPr="00E70B72" w:rsidRDefault="00E70B72" w:rsidP="008A1136">
            <w:pPr>
              <w:pStyle w:val="Header"/>
              <w:tabs>
                <w:tab w:val="clear" w:pos="4320"/>
                <w:tab w:val="clear" w:pos="8640"/>
              </w:tabs>
              <w:ind w:left="49"/>
              <w:jc w:val="left"/>
              <w:rPr>
                <w:rFonts w:ascii="Arial" w:hAnsi="Arial" w:cs="Arial"/>
                <w:sz w:val="18"/>
                <w:szCs w:val="18"/>
              </w:rPr>
            </w:pPr>
            <w:r w:rsidRPr="00E70B72">
              <w:rPr>
                <w:rFonts w:ascii="Arial" w:hAnsi="Arial" w:cs="Arial"/>
                <w:sz w:val="18"/>
                <w:szCs w:val="18"/>
              </w:rPr>
              <w:t>As at 31 December 2021</w:t>
            </w:r>
          </w:p>
        </w:tc>
        <w:tc>
          <w:tcPr>
            <w:tcW w:w="1382" w:type="dxa"/>
            <w:tcBorders>
              <w:bottom w:val="single" w:sz="4" w:space="0" w:color="auto"/>
            </w:tcBorders>
            <w:shd w:val="clear" w:color="auto" w:fill="FAFAFA"/>
          </w:tcPr>
          <w:p w14:paraId="3566F138" w14:textId="1EC4EEA6" w:rsidR="00E70B72" w:rsidRPr="00E70B72" w:rsidRDefault="00E70B72" w:rsidP="008A1136">
            <w:pPr>
              <w:pStyle w:val="Header"/>
              <w:ind w:right="-72"/>
              <w:jc w:val="right"/>
              <w:rPr>
                <w:rFonts w:ascii="Arial" w:hAnsi="Arial" w:cs="Arial"/>
                <w:sz w:val="18"/>
                <w:szCs w:val="18"/>
              </w:rPr>
            </w:pPr>
            <w:r w:rsidRPr="00E70B72">
              <w:rPr>
                <w:rFonts w:ascii="Arial" w:hAnsi="Arial" w:cs="Arial"/>
                <w:color w:val="000000"/>
                <w:sz w:val="18"/>
                <w:szCs w:val="18"/>
              </w:rPr>
              <w:t>1,278,150</w:t>
            </w:r>
          </w:p>
        </w:tc>
        <w:tc>
          <w:tcPr>
            <w:tcW w:w="1860" w:type="dxa"/>
            <w:tcBorders>
              <w:bottom w:val="single" w:sz="4" w:space="0" w:color="auto"/>
            </w:tcBorders>
            <w:shd w:val="clear" w:color="auto" w:fill="FAFAFA"/>
          </w:tcPr>
          <w:p w14:paraId="0BDFB073" w14:textId="5DF6BD68" w:rsidR="00E70B72" w:rsidRPr="00E70B72" w:rsidRDefault="00E70B72" w:rsidP="008A1136">
            <w:pPr>
              <w:pStyle w:val="Header"/>
              <w:ind w:right="-72"/>
              <w:jc w:val="right"/>
              <w:rPr>
                <w:rFonts w:ascii="Arial" w:hAnsi="Arial" w:cs="Arial"/>
                <w:color w:val="000000"/>
                <w:sz w:val="18"/>
                <w:szCs w:val="18"/>
              </w:rPr>
            </w:pPr>
            <w:r w:rsidRPr="00E70B72">
              <w:rPr>
                <w:rFonts w:ascii="Arial" w:hAnsi="Arial" w:cs="Arial"/>
                <w:sz w:val="18"/>
                <w:szCs w:val="18"/>
              </w:rPr>
              <w:t>33,188,856</w:t>
            </w:r>
          </w:p>
        </w:tc>
        <w:tc>
          <w:tcPr>
            <w:tcW w:w="1170" w:type="dxa"/>
            <w:tcBorders>
              <w:bottom w:val="single" w:sz="4" w:space="0" w:color="auto"/>
            </w:tcBorders>
            <w:shd w:val="clear" w:color="auto" w:fill="FAFAFA"/>
          </w:tcPr>
          <w:p w14:paraId="4940C8C9" w14:textId="0EE54048" w:rsidR="00E70B72" w:rsidRPr="00E70B72" w:rsidRDefault="00E70B72" w:rsidP="008A1136">
            <w:pPr>
              <w:pStyle w:val="Header"/>
              <w:ind w:right="-72"/>
              <w:jc w:val="right"/>
              <w:rPr>
                <w:rFonts w:ascii="Arial" w:hAnsi="Arial" w:cs="Arial"/>
                <w:sz w:val="18"/>
                <w:szCs w:val="18"/>
              </w:rPr>
            </w:pPr>
            <w:r w:rsidRPr="00E70B72">
              <w:rPr>
                <w:rFonts w:ascii="Arial" w:hAnsi="Arial" w:cs="Arial"/>
                <w:color w:val="000000"/>
                <w:sz w:val="18"/>
                <w:szCs w:val="18"/>
              </w:rPr>
              <w:t>8,968,294</w:t>
            </w:r>
          </w:p>
        </w:tc>
        <w:tc>
          <w:tcPr>
            <w:tcW w:w="1080" w:type="dxa"/>
            <w:tcBorders>
              <w:bottom w:val="single" w:sz="4" w:space="0" w:color="auto"/>
            </w:tcBorders>
            <w:shd w:val="clear" w:color="auto" w:fill="FAFAFA"/>
          </w:tcPr>
          <w:p w14:paraId="55639FE2" w14:textId="238148AD"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35,266,122</w:t>
            </w:r>
          </w:p>
        </w:tc>
        <w:tc>
          <w:tcPr>
            <w:tcW w:w="1383" w:type="dxa"/>
            <w:tcBorders>
              <w:bottom w:val="single" w:sz="4" w:space="0" w:color="auto"/>
            </w:tcBorders>
            <w:shd w:val="clear" w:color="auto" w:fill="FAFAFA"/>
          </w:tcPr>
          <w:p w14:paraId="69F98B46" w14:textId="1BE38239" w:rsidR="00E70B72" w:rsidRPr="00E70B72" w:rsidRDefault="00E70B72" w:rsidP="008A1136">
            <w:pPr>
              <w:pStyle w:val="Header"/>
              <w:ind w:right="-72"/>
              <w:jc w:val="right"/>
              <w:rPr>
                <w:rFonts w:ascii="Arial" w:hAnsi="Arial" w:cs="Arial"/>
                <w:sz w:val="18"/>
                <w:szCs w:val="18"/>
              </w:rPr>
            </w:pPr>
            <w:r w:rsidRPr="00E70B72">
              <w:rPr>
                <w:rFonts w:ascii="Arial" w:hAnsi="Arial" w:cs="Arial"/>
                <w:sz w:val="18"/>
                <w:szCs w:val="18"/>
              </w:rPr>
              <w:t>69,471</w:t>
            </w:r>
          </w:p>
        </w:tc>
        <w:tc>
          <w:tcPr>
            <w:tcW w:w="1382" w:type="dxa"/>
            <w:tcBorders>
              <w:bottom w:val="single" w:sz="4" w:space="0" w:color="auto"/>
            </w:tcBorders>
            <w:shd w:val="clear" w:color="auto" w:fill="FAFAFA"/>
          </w:tcPr>
          <w:p w14:paraId="2560E508" w14:textId="7CE1827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w:t>
            </w:r>
          </w:p>
        </w:tc>
        <w:tc>
          <w:tcPr>
            <w:tcW w:w="1703" w:type="dxa"/>
            <w:tcBorders>
              <w:bottom w:val="single" w:sz="4" w:space="0" w:color="auto"/>
            </w:tcBorders>
            <w:shd w:val="clear" w:color="auto" w:fill="FAFAFA"/>
          </w:tcPr>
          <w:p w14:paraId="113F2D44" w14:textId="72D6FD8A"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95,606,832</w:t>
            </w:r>
          </w:p>
        </w:tc>
        <w:tc>
          <w:tcPr>
            <w:tcW w:w="1221" w:type="dxa"/>
            <w:tcBorders>
              <w:bottom w:val="single" w:sz="4" w:space="0" w:color="auto"/>
            </w:tcBorders>
            <w:shd w:val="clear" w:color="auto" w:fill="FAFAFA"/>
          </w:tcPr>
          <w:p w14:paraId="3FB83683" w14:textId="3CC97C37"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lang w:val="en-US"/>
              </w:rPr>
              <w:t>341,754,310</w:t>
            </w:r>
          </w:p>
        </w:tc>
        <w:tc>
          <w:tcPr>
            <w:tcW w:w="1261" w:type="dxa"/>
            <w:tcBorders>
              <w:bottom w:val="single" w:sz="4" w:space="0" w:color="auto"/>
            </w:tcBorders>
            <w:shd w:val="clear" w:color="auto" w:fill="FAFAFA"/>
          </w:tcPr>
          <w:p w14:paraId="19100AE5" w14:textId="75A1CA01" w:rsidR="00E70B72" w:rsidRPr="00E70B72"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B72">
              <w:rPr>
                <w:rFonts w:ascii="Arial" w:hAnsi="Arial" w:cs="Arial"/>
                <w:sz w:val="18"/>
                <w:szCs w:val="18"/>
              </w:rPr>
              <w:t>516,132,035</w:t>
            </w:r>
          </w:p>
        </w:tc>
      </w:tr>
    </w:tbl>
    <w:p w14:paraId="73F47B73" w14:textId="77777777" w:rsidR="00B4267B" w:rsidRPr="00220DC0" w:rsidRDefault="00B4267B" w:rsidP="00B4267B">
      <w:pPr>
        <w:jc w:val="both"/>
        <w:rPr>
          <w:rFonts w:ascii="Arial" w:hAnsi="Arial" w:cs="Arial"/>
          <w:snapToGrid w:val="0"/>
          <w:sz w:val="16"/>
          <w:szCs w:val="16"/>
          <w:lang w:eastAsia="th-TH"/>
        </w:rPr>
      </w:pPr>
    </w:p>
    <w:p w14:paraId="0530E36A" w14:textId="77777777" w:rsidR="00B4267B" w:rsidRPr="00220DC0" w:rsidRDefault="00B4267B" w:rsidP="00B4267B">
      <w:pPr>
        <w:jc w:val="both"/>
        <w:rPr>
          <w:rFonts w:ascii="Arial" w:hAnsi="Arial" w:cs="Arial"/>
          <w:snapToGrid w:val="0"/>
          <w:sz w:val="16"/>
          <w:szCs w:val="16"/>
          <w:lang w:eastAsia="th-TH"/>
        </w:rPr>
      </w:pPr>
    </w:p>
    <w:p w14:paraId="3F911E11" w14:textId="77777777" w:rsidR="00B4267B" w:rsidRPr="00220DC0" w:rsidRDefault="00B4267B" w:rsidP="00B4267B">
      <w:pPr>
        <w:jc w:val="both"/>
        <w:rPr>
          <w:rFonts w:ascii="Arial" w:hAnsi="Arial" w:cs="Arial"/>
          <w:b/>
          <w:bCs/>
          <w:sz w:val="20"/>
          <w:szCs w:val="20"/>
        </w:rPr>
        <w:sectPr w:rsidR="00B4267B" w:rsidRPr="00220DC0" w:rsidSect="00517A0F">
          <w:pgSz w:w="16838" w:h="11906" w:orient="landscape" w:code="9"/>
          <w:pgMar w:top="1440" w:right="720" w:bottom="720" w:left="720" w:header="709" w:footer="709" w:gutter="0"/>
          <w:cols w:space="720"/>
          <w:docGrid w:linePitch="326"/>
        </w:sectPr>
      </w:pPr>
    </w:p>
    <w:p w14:paraId="3D3B53BC" w14:textId="77777777" w:rsidR="00B4267B" w:rsidRPr="00220DC0" w:rsidRDefault="00B4267B" w:rsidP="00B4267B">
      <w:pPr>
        <w:jc w:val="both"/>
        <w:rPr>
          <w:rFonts w:ascii="Arial" w:hAnsi="Arial" w:cs="Arial"/>
          <w:snapToGrid w:val="0"/>
          <w:sz w:val="20"/>
          <w:szCs w:val="20"/>
          <w:lang w:eastAsia="th-TH"/>
        </w:rPr>
      </w:pPr>
    </w:p>
    <w:tbl>
      <w:tblPr>
        <w:tblW w:w="15552" w:type="dxa"/>
        <w:tblInd w:w="-34" w:type="dxa"/>
        <w:tblLayout w:type="fixed"/>
        <w:tblLook w:val="0000" w:firstRow="0" w:lastRow="0" w:firstColumn="0" w:lastColumn="0" w:noHBand="0" w:noVBand="0"/>
      </w:tblPr>
      <w:tblGrid>
        <w:gridCol w:w="4537"/>
        <w:gridCol w:w="1455"/>
        <w:gridCol w:w="1440"/>
        <w:gridCol w:w="2160"/>
        <w:gridCol w:w="1559"/>
        <w:gridCol w:w="1417"/>
        <w:gridCol w:w="1276"/>
        <w:gridCol w:w="1701"/>
        <w:gridCol w:w="7"/>
      </w:tblGrid>
      <w:tr w:rsidR="00E71840" w:rsidRPr="00220DC0" w14:paraId="06B91C91" w14:textId="77777777" w:rsidTr="009352CA">
        <w:tc>
          <w:tcPr>
            <w:tcW w:w="4537" w:type="dxa"/>
          </w:tcPr>
          <w:p w14:paraId="280819CE" w14:textId="77777777" w:rsidR="00E71840" w:rsidRPr="00220DC0" w:rsidRDefault="00E71840" w:rsidP="00B4267B">
            <w:pPr>
              <w:ind w:left="31"/>
              <w:rPr>
                <w:rFonts w:ascii="Arial" w:hAnsi="Arial" w:cs="Arial"/>
                <w:b/>
                <w:bCs/>
                <w:sz w:val="20"/>
                <w:szCs w:val="20"/>
              </w:rPr>
            </w:pPr>
          </w:p>
        </w:tc>
        <w:tc>
          <w:tcPr>
            <w:tcW w:w="11015" w:type="dxa"/>
            <w:gridSpan w:val="8"/>
            <w:tcBorders>
              <w:top w:val="single" w:sz="4" w:space="0" w:color="auto"/>
              <w:bottom w:val="single" w:sz="4" w:space="0" w:color="auto"/>
            </w:tcBorders>
            <w:shd w:val="clear" w:color="auto" w:fill="auto"/>
          </w:tcPr>
          <w:p w14:paraId="59D2CAC0" w14:textId="78EDB390" w:rsidR="00E71840" w:rsidRPr="00220DC0" w:rsidRDefault="00E7184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Consolidated financial statements</w:t>
            </w:r>
          </w:p>
        </w:tc>
      </w:tr>
      <w:tr w:rsidR="008E03C9" w:rsidRPr="00220DC0" w14:paraId="5ADE539B" w14:textId="77777777" w:rsidTr="009352CA">
        <w:trPr>
          <w:gridAfter w:val="1"/>
          <w:wAfter w:w="7" w:type="dxa"/>
        </w:trPr>
        <w:tc>
          <w:tcPr>
            <w:tcW w:w="4537" w:type="dxa"/>
          </w:tcPr>
          <w:p w14:paraId="0689A0F9" w14:textId="77777777" w:rsidR="008E03C9" w:rsidRPr="00220DC0" w:rsidRDefault="008E03C9" w:rsidP="00B4267B">
            <w:pPr>
              <w:ind w:left="31"/>
              <w:rPr>
                <w:rFonts w:ascii="Arial" w:hAnsi="Arial" w:cs="Arial"/>
                <w:b/>
                <w:bCs/>
                <w:sz w:val="20"/>
                <w:szCs w:val="20"/>
              </w:rPr>
            </w:pPr>
          </w:p>
        </w:tc>
        <w:tc>
          <w:tcPr>
            <w:tcW w:w="1455" w:type="dxa"/>
            <w:tcBorders>
              <w:top w:val="single" w:sz="4" w:space="0" w:color="auto"/>
            </w:tcBorders>
            <w:vAlign w:val="bottom"/>
          </w:tcPr>
          <w:p w14:paraId="68F13012" w14:textId="77777777" w:rsidR="008E03C9" w:rsidRPr="00220DC0" w:rsidRDefault="008E03C9" w:rsidP="00C15BBB">
            <w:pPr>
              <w:ind w:right="-72"/>
              <w:jc w:val="right"/>
              <w:rPr>
                <w:rFonts w:ascii="Arial" w:hAnsi="Arial" w:cs="Arial"/>
                <w:b/>
                <w:bCs/>
                <w:sz w:val="20"/>
                <w:szCs w:val="20"/>
                <w:cs/>
              </w:rPr>
            </w:pPr>
            <w:r w:rsidRPr="00220DC0">
              <w:rPr>
                <w:rFonts w:ascii="Arial" w:hAnsi="Arial" w:cs="Arial"/>
                <w:b/>
                <w:bCs/>
                <w:sz w:val="20"/>
                <w:szCs w:val="20"/>
              </w:rPr>
              <w:t xml:space="preserve">Patents  </w:t>
            </w:r>
          </w:p>
        </w:tc>
        <w:tc>
          <w:tcPr>
            <w:tcW w:w="1440" w:type="dxa"/>
            <w:tcBorders>
              <w:top w:val="single" w:sz="4" w:space="0" w:color="auto"/>
            </w:tcBorders>
            <w:vAlign w:val="bottom"/>
          </w:tcPr>
          <w:p w14:paraId="07CE048D" w14:textId="77777777" w:rsidR="008E03C9" w:rsidRPr="00220DC0" w:rsidRDefault="008E03C9" w:rsidP="00C15BBB">
            <w:pPr>
              <w:ind w:right="-72"/>
              <w:jc w:val="right"/>
              <w:rPr>
                <w:rFonts w:ascii="Arial" w:hAnsi="Arial" w:cs="Arial"/>
                <w:b/>
                <w:bCs/>
                <w:sz w:val="20"/>
                <w:szCs w:val="20"/>
              </w:rPr>
            </w:pPr>
            <w:r w:rsidRPr="00220DC0">
              <w:rPr>
                <w:rFonts w:ascii="Arial" w:hAnsi="Arial" w:cs="Arial"/>
                <w:b/>
                <w:bCs/>
                <w:sz w:val="20"/>
                <w:szCs w:val="20"/>
              </w:rPr>
              <w:t>Brand</w:t>
            </w:r>
          </w:p>
        </w:tc>
        <w:tc>
          <w:tcPr>
            <w:tcW w:w="2160" w:type="dxa"/>
            <w:tcBorders>
              <w:top w:val="single" w:sz="4" w:space="0" w:color="auto"/>
            </w:tcBorders>
            <w:vAlign w:val="bottom"/>
          </w:tcPr>
          <w:p w14:paraId="059138D1" w14:textId="2A9A99FE" w:rsidR="008E03C9" w:rsidRPr="00220DC0" w:rsidRDefault="009352CA" w:rsidP="00C15BBB">
            <w:pPr>
              <w:ind w:right="-72"/>
              <w:jc w:val="right"/>
              <w:rPr>
                <w:rFonts w:ascii="Arial" w:hAnsi="Arial" w:cs="Arial"/>
                <w:b/>
                <w:bCs/>
                <w:sz w:val="20"/>
                <w:szCs w:val="20"/>
              </w:rPr>
            </w:pPr>
            <w:r w:rsidRPr="009352CA">
              <w:rPr>
                <w:rFonts w:ascii="Arial" w:hAnsi="Arial" w:cs="Arial"/>
                <w:b/>
                <w:bCs/>
                <w:sz w:val="20"/>
                <w:szCs w:val="20"/>
              </w:rPr>
              <w:t>Financial assets measured at fair value through other comprehensive income</w:t>
            </w:r>
          </w:p>
        </w:tc>
        <w:tc>
          <w:tcPr>
            <w:tcW w:w="1559" w:type="dxa"/>
            <w:tcBorders>
              <w:top w:val="single" w:sz="4" w:space="0" w:color="auto"/>
            </w:tcBorders>
            <w:vAlign w:val="bottom"/>
          </w:tcPr>
          <w:p w14:paraId="3AB342BF" w14:textId="6478236E" w:rsidR="008E03C9" w:rsidRPr="00220DC0" w:rsidRDefault="008E03C9" w:rsidP="00C15BBB">
            <w:pPr>
              <w:ind w:right="-72"/>
              <w:jc w:val="right"/>
              <w:rPr>
                <w:rFonts w:ascii="Arial" w:hAnsi="Arial" w:cs="Arial"/>
                <w:b/>
                <w:bCs/>
                <w:sz w:val="20"/>
                <w:szCs w:val="20"/>
              </w:rPr>
            </w:pPr>
            <w:r w:rsidRPr="00220DC0">
              <w:rPr>
                <w:rFonts w:ascii="Arial" w:hAnsi="Arial" w:cs="Arial"/>
                <w:b/>
                <w:bCs/>
                <w:sz w:val="20"/>
                <w:szCs w:val="20"/>
              </w:rPr>
              <w:t>Property, Plant and Equipment</w:t>
            </w:r>
          </w:p>
        </w:tc>
        <w:tc>
          <w:tcPr>
            <w:tcW w:w="1417" w:type="dxa"/>
            <w:tcBorders>
              <w:top w:val="single" w:sz="4" w:space="0" w:color="auto"/>
            </w:tcBorders>
            <w:vAlign w:val="bottom"/>
          </w:tcPr>
          <w:p w14:paraId="2F3D681E" w14:textId="7D7633EF" w:rsidR="008E03C9" w:rsidRPr="00220DC0" w:rsidRDefault="008E03C9" w:rsidP="00C15BBB">
            <w:pPr>
              <w:ind w:right="-72"/>
              <w:jc w:val="right"/>
              <w:rPr>
                <w:rFonts w:ascii="Arial" w:hAnsi="Arial" w:cs="Arial"/>
                <w:b/>
                <w:bCs/>
                <w:sz w:val="20"/>
                <w:szCs w:val="20"/>
              </w:rPr>
            </w:pPr>
            <w:r w:rsidRPr="00220DC0">
              <w:rPr>
                <w:rFonts w:ascii="Arial" w:hAnsi="Arial" w:cs="Arial"/>
                <w:b/>
                <w:bCs/>
                <w:sz w:val="20"/>
                <w:szCs w:val="20"/>
              </w:rPr>
              <w:t>Fair value from business acquisition</w:t>
            </w:r>
          </w:p>
        </w:tc>
        <w:tc>
          <w:tcPr>
            <w:tcW w:w="1276" w:type="dxa"/>
            <w:tcBorders>
              <w:top w:val="single" w:sz="4" w:space="0" w:color="auto"/>
            </w:tcBorders>
            <w:vAlign w:val="bottom"/>
          </w:tcPr>
          <w:p w14:paraId="61D01798" w14:textId="77777777" w:rsidR="008E03C9" w:rsidRPr="00220DC0" w:rsidRDefault="008E03C9" w:rsidP="00C15BBB">
            <w:pPr>
              <w:ind w:right="-72"/>
              <w:jc w:val="right"/>
              <w:rPr>
                <w:rFonts w:ascii="Arial" w:hAnsi="Arial" w:cs="Arial"/>
                <w:b/>
                <w:bCs/>
                <w:sz w:val="20"/>
                <w:szCs w:val="20"/>
              </w:rPr>
            </w:pPr>
            <w:r w:rsidRPr="00220DC0">
              <w:rPr>
                <w:rFonts w:ascii="Arial" w:hAnsi="Arial" w:cs="Arial"/>
                <w:b/>
                <w:bCs/>
                <w:sz w:val="20"/>
                <w:szCs w:val="20"/>
              </w:rPr>
              <w:t>Right of use asset</w:t>
            </w:r>
          </w:p>
        </w:tc>
        <w:tc>
          <w:tcPr>
            <w:tcW w:w="1701" w:type="dxa"/>
            <w:tcBorders>
              <w:top w:val="single" w:sz="4" w:space="0" w:color="auto"/>
            </w:tcBorders>
            <w:vAlign w:val="bottom"/>
          </w:tcPr>
          <w:p w14:paraId="0726141D" w14:textId="77777777" w:rsidR="008E03C9" w:rsidRPr="00220DC0" w:rsidRDefault="008E03C9" w:rsidP="00C15BBB">
            <w:pPr>
              <w:ind w:right="-72"/>
              <w:jc w:val="right"/>
              <w:rPr>
                <w:rFonts w:ascii="Arial" w:hAnsi="Arial" w:cs="Arial"/>
                <w:b/>
                <w:bCs/>
                <w:sz w:val="20"/>
                <w:szCs w:val="20"/>
              </w:rPr>
            </w:pPr>
            <w:r w:rsidRPr="00220DC0">
              <w:rPr>
                <w:rFonts w:ascii="Arial" w:hAnsi="Arial" w:cs="Arial"/>
                <w:b/>
                <w:bCs/>
                <w:sz w:val="20"/>
                <w:szCs w:val="20"/>
              </w:rPr>
              <w:t>Total</w:t>
            </w:r>
          </w:p>
        </w:tc>
      </w:tr>
      <w:tr w:rsidR="008E03C9" w:rsidRPr="00220DC0" w14:paraId="6A25C48C" w14:textId="77777777" w:rsidTr="009352CA">
        <w:trPr>
          <w:gridAfter w:val="1"/>
          <w:wAfter w:w="7" w:type="dxa"/>
        </w:trPr>
        <w:tc>
          <w:tcPr>
            <w:tcW w:w="4537" w:type="dxa"/>
          </w:tcPr>
          <w:p w14:paraId="1E3A4E8E" w14:textId="77777777" w:rsidR="008E03C9" w:rsidRPr="00220DC0" w:rsidRDefault="008E03C9" w:rsidP="00B4267B">
            <w:pPr>
              <w:ind w:left="31"/>
              <w:rPr>
                <w:rFonts w:ascii="Arial" w:hAnsi="Arial" w:cs="Arial"/>
                <w:b/>
                <w:bCs/>
                <w:sz w:val="20"/>
                <w:szCs w:val="20"/>
              </w:rPr>
            </w:pPr>
          </w:p>
        </w:tc>
        <w:tc>
          <w:tcPr>
            <w:tcW w:w="1455" w:type="dxa"/>
            <w:tcBorders>
              <w:bottom w:val="single" w:sz="4" w:space="0" w:color="auto"/>
            </w:tcBorders>
            <w:shd w:val="clear" w:color="auto" w:fill="auto"/>
          </w:tcPr>
          <w:p w14:paraId="3DE470FB" w14:textId="77777777" w:rsidR="008E03C9" w:rsidRPr="00220DC0" w:rsidRDefault="008E03C9" w:rsidP="00B4267B">
            <w:pPr>
              <w:ind w:right="-72"/>
              <w:jc w:val="right"/>
              <w:rPr>
                <w:rFonts w:ascii="Arial" w:hAnsi="Arial" w:cs="Arial"/>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7FCF2D63"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2160" w:type="dxa"/>
            <w:tcBorders>
              <w:bottom w:val="single" w:sz="4" w:space="0" w:color="auto"/>
            </w:tcBorders>
            <w:shd w:val="clear" w:color="auto" w:fill="auto"/>
          </w:tcPr>
          <w:p w14:paraId="4A0D37DC"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59" w:type="dxa"/>
            <w:tcBorders>
              <w:bottom w:val="single" w:sz="4" w:space="0" w:color="auto"/>
            </w:tcBorders>
          </w:tcPr>
          <w:p w14:paraId="4EC03C4B" w14:textId="13527DE5" w:rsidR="008E03C9" w:rsidRPr="00220DC0" w:rsidRDefault="008E03C9" w:rsidP="00B4267B">
            <w:pPr>
              <w:tabs>
                <w:tab w:val="left" w:pos="1134"/>
                <w:tab w:val="left" w:pos="1276"/>
                <w:tab w:val="center" w:pos="3402"/>
                <w:tab w:val="center" w:pos="4536"/>
                <w:tab w:val="center" w:pos="5670"/>
                <w:tab w:val="center" w:pos="6804"/>
                <w:tab w:val="right" w:pos="7655"/>
              </w:tabs>
              <w:ind w:left="64" w:right="-72" w:hanging="64"/>
              <w:jc w:val="right"/>
              <w:rPr>
                <w:rFonts w:ascii="Arial" w:hAnsi="Arial" w:cs="Arial"/>
                <w:b/>
                <w:bCs/>
                <w:sz w:val="20"/>
                <w:szCs w:val="20"/>
              </w:rPr>
            </w:pPr>
            <w:r w:rsidRPr="00220DC0">
              <w:rPr>
                <w:rFonts w:ascii="Arial" w:hAnsi="Arial" w:cs="Arial"/>
                <w:b/>
                <w:bCs/>
                <w:sz w:val="20"/>
                <w:szCs w:val="20"/>
              </w:rPr>
              <w:t>Baht</w:t>
            </w:r>
          </w:p>
        </w:tc>
        <w:tc>
          <w:tcPr>
            <w:tcW w:w="1417" w:type="dxa"/>
            <w:tcBorders>
              <w:bottom w:val="single" w:sz="4" w:space="0" w:color="auto"/>
            </w:tcBorders>
          </w:tcPr>
          <w:p w14:paraId="7824C75D" w14:textId="0A147B06" w:rsidR="008E03C9" w:rsidRPr="00220DC0" w:rsidRDefault="008E03C9" w:rsidP="00B4267B">
            <w:pPr>
              <w:tabs>
                <w:tab w:val="left" w:pos="1134"/>
                <w:tab w:val="left" w:pos="1276"/>
                <w:tab w:val="center" w:pos="3402"/>
                <w:tab w:val="center" w:pos="4536"/>
                <w:tab w:val="center" w:pos="5670"/>
                <w:tab w:val="center" w:pos="6804"/>
                <w:tab w:val="right" w:pos="7655"/>
              </w:tabs>
              <w:ind w:left="64" w:right="-72" w:hanging="64"/>
              <w:jc w:val="right"/>
              <w:rPr>
                <w:rFonts w:ascii="Arial" w:hAnsi="Arial" w:cs="Arial"/>
                <w:b/>
                <w:bCs/>
                <w:sz w:val="20"/>
                <w:szCs w:val="20"/>
              </w:rPr>
            </w:pPr>
            <w:r w:rsidRPr="00220DC0">
              <w:rPr>
                <w:rFonts w:ascii="Arial" w:hAnsi="Arial" w:cs="Arial"/>
                <w:b/>
                <w:bCs/>
                <w:sz w:val="20"/>
                <w:szCs w:val="20"/>
              </w:rPr>
              <w:t>Baht</w:t>
            </w:r>
          </w:p>
        </w:tc>
        <w:tc>
          <w:tcPr>
            <w:tcW w:w="1276" w:type="dxa"/>
            <w:tcBorders>
              <w:bottom w:val="single" w:sz="4" w:space="0" w:color="auto"/>
            </w:tcBorders>
          </w:tcPr>
          <w:p w14:paraId="36012FD3"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701" w:type="dxa"/>
            <w:tcBorders>
              <w:bottom w:val="single" w:sz="4" w:space="0" w:color="auto"/>
            </w:tcBorders>
          </w:tcPr>
          <w:p w14:paraId="66948100"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8E03C9" w:rsidRPr="00220DC0" w14:paraId="4B414272" w14:textId="77777777" w:rsidTr="009352CA">
        <w:trPr>
          <w:gridAfter w:val="1"/>
          <w:wAfter w:w="7" w:type="dxa"/>
        </w:trPr>
        <w:tc>
          <w:tcPr>
            <w:tcW w:w="4537" w:type="dxa"/>
          </w:tcPr>
          <w:p w14:paraId="45F2301C" w14:textId="77777777" w:rsidR="008E03C9" w:rsidRPr="00220DC0" w:rsidRDefault="008E03C9" w:rsidP="00B4267B">
            <w:pPr>
              <w:pStyle w:val="Header"/>
              <w:tabs>
                <w:tab w:val="clear" w:pos="4320"/>
                <w:tab w:val="clear" w:pos="8640"/>
              </w:tabs>
              <w:ind w:left="31"/>
              <w:jc w:val="left"/>
              <w:rPr>
                <w:rFonts w:ascii="Arial" w:hAnsi="Arial" w:cs="Arial"/>
                <w:sz w:val="20"/>
                <w:szCs w:val="20"/>
              </w:rPr>
            </w:pPr>
          </w:p>
        </w:tc>
        <w:tc>
          <w:tcPr>
            <w:tcW w:w="1455" w:type="dxa"/>
            <w:tcBorders>
              <w:top w:val="single" w:sz="4" w:space="0" w:color="auto"/>
            </w:tcBorders>
          </w:tcPr>
          <w:p w14:paraId="772C88AC"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2841AE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tcBorders>
              <w:top w:val="single" w:sz="4" w:space="0" w:color="auto"/>
            </w:tcBorders>
          </w:tcPr>
          <w:p w14:paraId="210909D4"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tcPr>
          <w:p w14:paraId="0A6760D3"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72CAD1CC" w14:textId="3FD5DC0B"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tcPr>
          <w:p w14:paraId="69DF7066"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tcPr>
          <w:p w14:paraId="3BE7EB7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3DBD426D" w14:textId="77777777" w:rsidTr="009352CA">
        <w:trPr>
          <w:gridAfter w:val="1"/>
          <w:wAfter w:w="7" w:type="dxa"/>
          <w:trHeight w:val="75"/>
        </w:trPr>
        <w:tc>
          <w:tcPr>
            <w:tcW w:w="4537" w:type="dxa"/>
          </w:tcPr>
          <w:p w14:paraId="219EDFD0" w14:textId="77777777" w:rsidR="008E03C9" w:rsidRPr="00220DC0" w:rsidRDefault="008E03C9" w:rsidP="00B4267B">
            <w:pPr>
              <w:pStyle w:val="Header"/>
              <w:tabs>
                <w:tab w:val="clear" w:pos="4320"/>
                <w:tab w:val="clear" w:pos="8640"/>
              </w:tabs>
              <w:ind w:left="31"/>
              <w:jc w:val="left"/>
              <w:rPr>
                <w:rFonts w:ascii="Arial" w:hAnsi="Arial" w:cs="Arial"/>
                <w:b/>
                <w:bCs/>
                <w:sz w:val="20"/>
                <w:szCs w:val="20"/>
              </w:rPr>
            </w:pPr>
            <w:r w:rsidRPr="00220DC0">
              <w:rPr>
                <w:rFonts w:ascii="Arial" w:hAnsi="Arial" w:cs="Arial"/>
                <w:b/>
                <w:bCs/>
                <w:sz w:val="20"/>
                <w:szCs w:val="20"/>
              </w:rPr>
              <w:t>Deferred tax liabilities</w:t>
            </w:r>
          </w:p>
        </w:tc>
        <w:tc>
          <w:tcPr>
            <w:tcW w:w="1455" w:type="dxa"/>
            <w:vAlign w:val="bottom"/>
          </w:tcPr>
          <w:p w14:paraId="66FD0494"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3A58FB0"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vAlign w:val="bottom"/>
          </w:tcPr>
          <w:p w14:paraId="51861852"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Pr>
          <w:p w14:paraId="2BE067F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Pr>
          <w:p w14:paraId="205FE346" w14:textId="3AFA356D"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Pr>
          <w:p w14:paraId="199EB3F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vAlign w:val="bottom"/>
          </w:tcPr>
          <w:p w14:paraId="786B0C21"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3F41B4D4" w14:textId="77777777" w:rsidTr="009352CA">
        <w:trPr>
          <w:gridAfter w:val="1"/>
          <w:wAfter w:w="7" w:type="dxa"/>
        </w:trPr>
        <w:tc>
          <w:tcPr>
            <w:tcW w:w="4537" w:type="dxa"/>
          </w:tcPr>
          <w:p w14:paraId="20AA33EE" w14:textId="77777777" w:rsidR="008E03C9" w:rsidRPr="00220DC0" w:rsidRDefault="008E03C9" w:rsidP="00B4267B">
            <w:pPr>
              <w:pStyle w:val="Header"/>
              <w:tabs>
                <w:tab w:val="clear" w:pos="4320"/>
                <w:tab w:val="clear" w:pos="8640"/>
              </w:tabs>
              <w:ind w:left="31" w:hanging="149"/>
              <w:jc w:val="left"/>
              <w:rPr>
                <w:rFonts w:ascii="Arial" w:hAnsi="Arial" w:cs="Arial"/>
                <w:sz w:val="20"/>
                <w:szCs w:val="20"/>
              </w:rPr>
            </w:pPr>
          </w:p>
        </w:tc>
        <w:tc>
          <w:tcPr>
            <w:tcW w:w="1455" w:type="dxa"/>
            <w:shd w:val="clear" w:color="auto" w:fill="auto"/>
            <w:vAlign w:val="bottom"/>
          </w:tcPr>
          <w:p w14:paraId="3C96ED41"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0518AE82"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shd w:val="clear" w:color="auto" w:fill="auto"/>
            <w:vAlign w:val="bottom"/>
          </w:tcPr>
          <w:p w14:paraId="1EEB672D"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Pr>
          <w:p w14:paraId="628AC72A"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Pr>
          <w:p w14:paraId="47E1FACB" w14:textId="5B0178F9"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Pr>
          <w:p w14:paraId="435F2898"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vAlign w:val="bottom"/>
          </w:tcPr>
          <w:p w14:paraId="34A529CF"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2DE5AFA6" w14:textId="77777777" w:rsidTr="009352CA">
        <w:trPr>
          <w:gridAfter w:val="1"/>
          <w:wAfter w:w="7" w:type="dxa"/>
        </w:trPr>
        <w:tc>
          <w:tcPr>
            <w:tcW w:w="4537" w:type="dxa"/>
          </w:tcPr>
          <w:p w14:paraId="56C2FF8F" w14:textId="5B7DFECD" w:rsidR="008E03C9" w:rsidRPr="00220DC0" w:rsidRDefault="008E03C9" w:rsidP="00B4267B">
            <w:pPr>
              <w:pStyle w:val="Header"/>
              <w:tabs>
                <w:tab w:val="clear" w:pos="4320"/>
                <w:tab w:val="clear" w:pos="8640"/>
              </w:tabs>
              <w:ind w:left="31"/>
              <w:jc w:val="left"/>
              <w:rPr>
                <w:rFonts w:ascii="Arial" w:hAnsi="Arial" w:cs="Arial"/>
                <w:spacing w:val="-10"/>
                <w:sz w:val="20"/>
                <w:szCs w:val="20"/>
              </w:rPr>
            </w:pPr>
            <w:r w:rsidRPr="00220DC0">
              <w:rPr>
                <w:rFonts w:ascii="Arial" w:hAnsi="Arial" w:cs="Arial"/>
                <w:sz w:val="20"/>
                <w:szCs w:val="20"/>
              </w:rPr>
              <w:t>As at 1 January 2020</w:t>
            </w:r>
          </w:p>
        </w:tc>
        <w:tc>
          <w:tcPr>
            <w:tcW w:w="1455" w:type="dxa"/>
            <w:shd w:val="clear" w:color="auto" w:fill="auto"/>
            <w:vAlign w:val="bottom"/>
          </w:tcPr>
          <w:p w14:paraId="11D2E2ED"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134,013,607</w:t>
            </w:r>
          </w:p>
        </w:tc>
        <w:tc>
          <w:tcPr>
            <w:tcW w:w="1440" w:type="dxa"/>
            <w:shd w:val="clear" w:color="auto" w:fill="auto"/>
            <w:vAlign w:val="bottom"/>
          </w:tcPr>
          <w:p w14:paraId="625846A2"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46,214,165</w:t>
            </w:r>
          </w:p>
        </w:tc>
        <w:tc>
          <w:tcPr>
            <w:tcW w:w="2160" w:type="dxa"/>
            <w:shd w:val="clear" w:color="auto" w:fill="auto"/>
            <w:vAlign w:val="bottom"/>
          </w:tcPr>
          <w:p w14:paraId="6F9A98F4"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559" w:type="dxa"/>
          </w:tcPr>
          <w:p w14:paraId="18CE1971" w14:textId="11BCFFB9"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Pr>
          <w:p w14:paraId="18EABC42" w14:textId="010786E1"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276" w:type="dxa"/>
          </w:tcPr>
          <w:p w14:paraId="0044EDF2"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206,557,090</w:t>
            </w:r>
          </w:p>
        </w:tc>
        <w:tc>
          <w:tcPr>
            <w:tcW w:w="1701" w:type="dxa"/>
            <w:vAlign w:val="bottom"/>
          </w:tcPr>
          <w:p w14:paraId="6F6918B4"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386,784,862</w:t>
            </w:r>
          </w:p>
        </w:tc>
      </w:tr>
      <w:tr w:rsidR="008E03C9" w:rsidRPr="00220DC0" w14:paraId="63301C94" w14:textId="77777777" w:rsidTr="009352CA">
        <w:trPr>
          <w:gridAfter w:val="1"/>
          <w:wAfter w:w="7" w:type="dxa"/>
        </w:trPr>
        <w:tc>
          <w:tcPr>
            <w:tcW w:w="4537" w:type="dxa"/>
          </w:tcPr>
          <w:p w14:paraId="5F9037B6" w14:textId="77777777" w:rsidR="008E03C9" w:rsidRPr="00220DC0" w:rsidRDefault="008E03C9" w:rsidP="00B4267B">
            <w:pPr>
              <w:pStyle w:val="Header"/>
              <w:tabs>
                <w:tab w:val="clear" w:pos="4320"/>
                <w:tab w:val="clear" w:pos="8640"/>
              </w:tabs>
              <w:ind w:left="31"/>
              <w:jc w:val="left"/>
              <w:rPr>
                <w:rFonts w:ascii="Arial" w:hAnsi="Arial" w:cs="Arial"/>
                <w:sz w:val="20"/>
                <w:szCs w:val="20"/>
              </w:rPr>
            </w:pPr>
            <w:r w:rsidRPr="00220DC0">
              <w:rPr>
                <w:rFonts w:ascii="Arial" w:hAnsi="Arial" w:cs="Arial"/>
                <w:sz w:val="20"/>
                <w:szCs w:val="20"/>
              </w:rPr>
              <w:t>Tax charged (credited) to profit or loss</w:t>
            </w:r>
          </w:p>
        </w:tc>
        <w:tc>
          <w:tcPr>
            <w:tcW w:w="1455" w:type="dxa"/>
            <w:shd w:val="clear" w:color="auto" w:fill="auto"/>
            <w:vAlign w:val="bottom"/>
          </w:tcPr>
          <w:p w14:paraId="3AB63B1A"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(7,822,585)</w:t>
            </w:r>
          </w:p>
        </w:tc>
        <w:tc>
          <w:tcPr>
            <w:tcW w:w="1440" w:type="dxa"/>
            <w:shd w:val="clear" w:color="auto" w:fill="auto"/>
            <w:vAlign w:val="bottom"/>
          </w:tcPr>
          <w:p w14:paraId="7C062331"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(2,697,594)</w:t>
            </w:r>
          </w:p>
        </w:tc>
        <w:tc>
          <w:tcPr>
            <w:tcW w:w="2160" w:type="dxa"/>
            <w:shd w:val="clear" w:color="auto" w:fill="auto"/>
            <w:vAlign w:val="bottom"/>
          </w:tcPr>
          <w:p w14:paraId="12810B56"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559" w:type="dxa"/>
          </w:tcPr>
          <w:p w14:paraId="26203D3C" w14:textId="1AAB184D"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Pr>
          <w:p w14:paraId="7B9C9185" w14:textId="35B2C444"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276" w:type="dxa"/>
          </w:tcPr>
          <w:p w14:paraId="40878CC2"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2,265,454</w:t>
            </w:r>
          </w:p>
        </w:tc>
        <w:tc>
          <w:tcPr>
            <w:tcW w:w="1701" w:type="dxa"/>
            <w:vAlign w:val="bottom"/>
          </w:tcPr>
          <w:p w14:paraId="2B2FC89E"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(8,254,725)</w:t>
            </w:r>
          </w:p>
        </w:tc>
      </w:tr>
      <w:tr w:rsidR="008E03C9" w:rsidRPr="00220DC0" w14:paraId="02C38EC6" w14:textId="77777777" w:rsidTr="009352CA">
        <w:trPr>
          <w:gridAfter w:val="1"/>
          <w:wAfter w:w="7" w:type="dxa"/>
        </w:trPr>
        <w:tc>
          <w:tcPr>
            <w:tcW w:w="4537" w:type="dxa"/>
          </w:tcPr>
          <w:p w14:paraId="47C54909" w14:textId="77777777" w:rsidR="008E03C9" w:rsidRPr="00220DC0" w:rsidRDefault="008E03C9" w:rsidP="00B4267B">
            <w:pPr>
              <w:pStyle w:val="Header"/>
              <w:ind w:left="31" w:right="-108"/>
              <w:jc w:val="left"/>
              <w:rPr>
                <w:rFonts w:ascii="Arial" w:hAnsi="Arial" w:cs="Arial"/>
                <w:sz w:val="20"/>
                <w:szCs w:val="20"/>
              </w:rPr>
            </w:pPr>
            <w:r w:rsidRPr="00220DC0">
              <w:rPr>
                <w:rFonts w:ascii="Arial" w:hAnsi="Arial" w:cs="Arial"/>
                <w:sz w:val="20"/>
                <w:szCs w:val="20"/>
              </w:rPr>
              <w:t>Tax charged to other comprehensive income</w:t>
            </w:r>
          </w:p>
        </w:tc>
        <w:tc>
          <w:tcPr>
            <w:tcW w:w="1455" w:type="dxa"/>
            <w:shd w:val="clear" w:color="auto" w:fill="auto"/>
            <w:vAlign w:val="bottom"/>
          </w:tcPr>
          <w:p w14:paraId="768FADFD"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auto"/>
            <w:vAlign w:val="bottom"/>
          </w:tcPr>
          <w:p w14:paraId="0112CD4F"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2160" w:type="dxa"/>
            <w:shd w:val="clear" w:color="auto" w:fill="auto"/>
            <w:vAlign w:val="bottom"/>
          </w:tcPr>
          <w:p w14:paraId="495AEFB2"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72,776,712</w:t>
            </w:r>
          </w:p>
        </w:tc>
        <w:tc>
          <w:tcPr>
            <w:tcW w:w="1559" w:type="dxa"/>
          </w:tcPr>
          <w:p w14:paraId="6A3599FD" w14:textId="30D00F60"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Pr>
          <w:p w14:paraId="40AA48A5" w14:textId="3DD9DE65"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276" w:type="dxa"/>
          </w:tcPr>
          <w:p w14:paraId="5FB1C419"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701" w:type="dxa"/>
          </w:tcPr>
          <w:p w14:paraId="41BCCAF9"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72,776,712</w:t>
            </w:r>
          </w:p>
        </w:tc>
      </w:tr>
      <w:tr w:rsidR="008E03C9" w:rsidRPr="00220DC0" w14:paraId="1A6DFBD4" w14:textId="77777777" w:rsidTr="009352CA">
        <w:trPr>
          <w:gridAfter w:val="1"/>
          <w:wAfter w:w="7" w:type="dxa"/>
        </w:trPr>
        <w:tc>
          <w:tcPr>
            <w:tcW w:w="4537" w:type="dxa"/>
          </w:tcPr>
          <w:p w14:paraId="2348ED04" w14:textId="77777777" w:rsidR="008E03C9" w:rsidRPr="00220DC0" w:rsidRDefault="008E03C9" w:rsidP="00B4267B">
            <w:pPr>
              <w:pStyle w:val="Header"/>
              <w:ind w:left="31" w:right="-108"/>
              <w:jc w:val="left"/>
              <w:rPr>
                <w:rFonts w:ascii="Arial" w:hAnsi="Arial" w:cs="Arial"/>
                <w:sz w:val="20"/>
                <w:szCs w:val="20"/>
              </w:rPr>
            </w:pPr>
            <w:r w:rsidRPr="00220DC0">
              <w:rPr>
                <w:rFonts w:ascii="Arial" w:hAnsi="Arial" w:cs="Arial"/>
                <w:sz w:val="20"/>
                <w:szCs w:val="20"/>
              </w:rPr>
              <w:t>Increase from business acquisition</w:t>
            </w:r>
          </w:p>
        </w:tc>
        <w:tc>
          <w:tcPr>
            <w:tcW w:w="1455" w:type="dxa"/>
            <w:shd w:val="clear" w:color="auto" w:fill="auto"/>
            <w:vAlign w:val="bottom"/>
          </w:tcPr>
          <w:p w14:paraId="3FB976F1"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auto"/>
            <w:vAlign w:val="bottom"/>
          </w:tcPr>
          <w:p w14:paraId="4914C6C7"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2160" w:type="dxa"/>
            <w:shd w:val="clear" w:color="auto" w:fill="auto"/>
            <w:vAlign w:val="bottom"/>
          </w:tcPr>
          <w:p w14:paraId="3D1AA838"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559" w:type="dxa"/>
          </w:tcPr>
          <w:p w14:paraId="230C6A1F" w14:textId="38EAA1B4"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Pr>
          <w:p w14:paraId="42B443B6" w14:textId="25615BD3"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45,961,168</w:t>
            </w:r>
          </w:p>
        </w:tc>
        <w:tc>
          <w:tcPr>
            <w:tcW w:w="1276" w:type="dxa"/>
          </w:tcPr>
          <w:p w14:paraId="18966F04"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701" w:type="dxa"/>
          </w:tcPr>
          <w:p w14:paraId="5E2DB462"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45,961,168</w:t>
            </w:r>
          </w:p>
        </w:tc>
      </w:tr>
      <w:tr w:rsidR="008E03C9" w:rsidRPr="00220DC0" w14:paraId="4E7CA98B" w14:textId="77777777" w:rsidTr="009352CA">
        <w:trPr>
          <w:gridAfter w:val="1"/>
          <w:wAfter w:w="7" w:type="dxa"/>
        </w:trPr>
        <w:tc>
          <w:tcPr>
            <w:tcW w:w="4537" w:type="dxa"/>
          </w:tcPr>
          <w:p w14:paraId="0862C0E5" w14:textId="77777777" w:rsidR="008E03C9" w:rsidRPr="00220DC0" w:rsidRDefault="008E03C9" w:rsidP="00B4267B">
            <w:pPr>
              <w:pStyle w:val="Header"/>
              <w:ind w:left="31" w:right="-108"/>
              <w:jc w:val="left"/>
              <w:rPr>
                <w:rFonts w:ascii="Arial" w:hAnsi="Arial" w:cs="Arial"/>
                <w:sz w:val="20"/>
                <w:szCs w:val="20"/>
              </w:rPr>
            </w:pPr>
            <w:r w:rsidRPr="00220DC0">
              <w:rPr>
                <w:rFonts w:ascii="Arial" w:hAnsi="Arial" w:cs="Arial"/>
                <w:sz w:val="20"/>
                <w:szCs w:val="20"/>
              </w:rPr>
              <w:t>Currency translation differences</w:t>
            </w:r>
          </w:p>
        </w:tc>
        <w:tc>
          <w:tcPr>
            <w:tcW w:w="1455" w:type="dxa"/>
            <w:tcBorders>
              <w:bottom w:val="single" w:sz="4" w:space="0" w:color="auto"/>
            </w:tcBorders>
            <w:shd w:val="clear" w:color="auto" w:fill="auto"/>
            <w:vAlign w:val="bottom"/>
          </w:tcPr>
          <w:p w14:paraId="4F8ED29A"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8,899,477</w:t>
            </w:r>
          </w:p>
        </w:tc>
        <w:tc>
          <w:tcPr>
            <w:tcW w:w="1440" w:type="dxa"/>
            <w:tcBorders>
              <w:bottom w:val="single" w:sz="4" w:space="0" w:color="auto"/>
            </w:tcBorders>
            <w:shd w:val="clear" w:color="auto" w:fill="auto"/>
            <w:vAlign w:val="bottom"/>
          </w:tcPr>
          <w:p w14:paraId="35324DBD"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3,068,957</w:t>
            </w:r>
          </w:p>
        </w:tc>
        <w:tc>
          <w:tcPr>
            <w:tcW w:w="2160" w:type="dxa"/>
            <w:tcBorders>
              <w:bottom w:val="single" w:sz="4" w:space="0" w:color="auto"/>
            </w:tcBorders>
            <w:shd w:val="clear" w:color="auto" w:fill="auto"/>
            <w:vAlign w:val="bottom"/>
          </w:tcPr>
          <w:p w14:paraId="65DD25CC"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559" w:type="dxa"/>
            <w:tcBorders>
              <w:bottom w:val="single" w:sz="4" w:space="0" w:color="auto"/>
            </w:tcBorders>
          </w:tcPr>
          <w:p w14:paraId="4BE2CFAA" w14:textId="1C4A495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Borders>
              <w:bottom w:val="single" w:sz="4" w:space="0" w:color="auto"/>
            </w:tcBorders>
          </w:tcPr>
          <w:p w14:paraId="6FFFF0A7" w14:textId="2E4FF124"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276" w:type="dxa"/>
            <w:tcBorders>
              <w:bottom w:val="single" w:sz="4" w:space="0" w:color="auto"/>
            </w:tcBorders>
          </w:tcPr>
          <w:p w14:paraId="48C025F0"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(32,154)</w:t>
            </w:r>
          </w:p>
        </w:tc>
        <w:tc>
          <w:tcPr>
            <w:tcW w:w="1701" w:type="dxa"/>
            <w:tcBorders>
              <w:bottom w:val="single" w:sz="4" w:space="0" w:color="auto"/>
            </w:tcBorders>
          </w:tcPr>
          <w:p w14:paraId="0E7C37FD"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11,936,280</w:t>
            </w:r>
          </w:p>
        </w:tc>
      </w:tr>
      <w:tr w:rsidR="008E03C9" w:rsidRPr="00220DC0" w14:paraId="2D7EC0C7" w14:textId="77777777" w:rsidTr="009352CA">
        <w:trPr>
          <w:gridAfter w:val="1"/>
          <w:wAfter w:w="7" w:type="dxa"/>
        </w:trPr>
        <w:tc>
          <w:tcPr>
            <w:tcW w:w="4537" w:type="dxa"/>
          </w:tcPr>
          <w:p w14:paraId="1F812206" w14:textId="77777777" w:rsidR="008E03C9" w:rsidRPr="00220DC0" w:rsidRDefault="008E03C9" w:rsidP="00B4267B">
            <w:pPr>
              <w:pStyle w:val="Header"/>
              <w:tabs>
                <w:tab w:val="clear" w:pos="4320"/>
                <w:tab w:val="clear" w:pos="8640"/>
              </w:tabs>
              <w:ind w:left="31" w:hanging="149"/>
              <w:jc w:val="left"/>
              <w:rPr>
                <w:rFonts w:ascii="Arial" w:hAnsi="Arial" w:cs="Arial"/>
                <w:sz w:val="20"/>
                <w:szCs w:val="20"/>
              </w:rPr>
            </w:pPr>
          </w:p>
        </w:tc>
        <w:tc>
          <w:tcPr>
            <w:tcW w:w="1455" w:type="dxa"/>
            <w:tcBorders>
              <w:top w:val="single" w:sz="4" w:space="0" w:color="auto"/>
            </w:tcBorders>
            <w:shd w:val="clear" w:color="auto" w:fill="auto"/>
            <w:vAlign w:val="bottom"/>
          </w:tcPr>
          <w:p w14:paraId="38030291"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6864BF7"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tcBorders>
              <w:top w:val="single" w:sz="4" w:space="0" w:color="auto"/>
            </w:tcBorders>
            <w:shd w:val="clear" w:color="auto" w:fill="auto"/>
            <w:vAlign w:val="bottom"/>
          </w:tcPr>
          <w:p w14:paraId="491D3406"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tcPr>
          <w:p w14:paraId="2088D5EC"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0061963C" w14:textId="57458193"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tcPr>
          <w:p w14:paraId="3ACD3D4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tcPr>
          <w:p w14:paraId="6EB4E9EB"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533603B1" w14:textId="77777777" w:rsidTr="009352CA">
        <w:trPr>
          <w:gridAfter w:val="1"/>
          <w:wAfter w:w="7" w:type="dxa"/>
        </w:trPr>
        <w:tc>
          <w:tcPr>
            <w:tcW w:w="4537" w:type="dxa"/>
          </w:tcPr>
          <w:p w14:paraId="72B6550D" w14:textId="77777777" w:rsidR="008E03C9" w:rsidRPr="00220DC0" w:rsidRDefault="008E03C9" w:rsidP="00B4267B">
            <w:pPr>
              <w:pStyle w:val="Header"/>
              <w:tabs>
                <w:tab w:val="clear" w:pos="4320"/>
                <w:tab w:val="clear" w:pos="8640"/>
              </w:tabs>
              <w:ind w:left="31"/>
              <w:jc w:val="left"/>
              <w:rPr>
                <w:rFonts w:ascii="Arial" w:hAnsi="Arial" w:cs="Arial"/>
                <w:sz w:val="20"/>
                <w:szCs w:val="20"/>
              </w:rPr>
            </w:pPr>
            <w:r w:rsidRPr="00220DC0">
              <w:rPr>
                <w:rFonts w:ascii="Arial" w:hAnsi="Arial" w:cs="Arial"/>
                <w:sz w:val="20"/>
                <w:szCs w:val="20"/>
              </w:rPr>
              <w:t>As at 31 December 2020</w:t>
            </w:r>
          </w:p>
        </w:tc>
        <w:tc>
          <w:tcPr>
            <w:tcW w:w="1455" w:type="dxa"/>
            <w:tcBorders>
              <w:bottom w:val="single" w:sz="4" w:space="0" w:color="auto"/>
            </w:tcBorders>
            <w:shd w:val="clear" w:color="auto" w:fill="auto"/>
            <w:vAlign w:val="bottom"/>
          </w:tcPr>
          <w:p w14:paraId="57E9CDDB"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135,090,499</w:t>
            </w:r>
          </w:p>
        </w:tc>
        <w:tc>
          <w:tcPr>
            <w:tcW w:w="1440" w:type="dxa"/>
            <w:tcBorders>
              <w:bottom w:val="single" w:sz="4" w:space="0" w:color="auto"/>
            </w:tcBorders>
            <w:shd w:val="clear" w:color="auto" w:fill="auto"/>
            <w:vAlign w:val="bottom"/>
          </w:tcPr>
          <w:p w14:paraId="3F8B2765"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46,585,528</w:t>
            </w:r>
          </w:p>
        </w:tc>
        <w:tc>
          <w:tcPr>
            <w:tcW w:w="2160" w:type="dxa"/>
            <w:tcBorders>
              <w:bottom w:val="single" w:sz="4" w:space="0" w:color="auto"/>
            </w:tcBorders>
            <w:shd w:val="clear" w:color="auto" w:fill="auto"/>
            <w:vAlign w:val="bottom"/>
          </w:tcPr>
          <w:p w14:paraId="5873298D"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72,776,712</w:t>
            </w:r>
          </w:p>
        </w:tc>
        <w:tc>
          <w:tcPr>
            <w:tcW w:w="1559" w:type="dxa"/>
            <w:tcBorders>
              <w:bottom w:val="single" w:sz="4" w:space="0" w:color="auto"/>
            </w:tcBorders>
          </w:tcPr>
          <w:p w14:paraId="1AD26701" w14:textId="68EC4500"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w:t>
            </w:r>
          </w:p>
        </w:tc>
        <w:tc>
          <w:tcPr>
            <w:tcW w:w="1417" w:type="dxa"/>
            <w:tcBorders>
              <w:bottom w:val="single" w:sz="4" w:space="0" w:color="auto"/>
            </w:tcBorders>
          </w:tcPr>
          <w:p w14:paraId="550DFA96" w14:textId="3C837954"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45,961,168</w:t>
            </w:r>
          </w:p>
        </w:tc>
        <w:tc>
          <w:tcPr>
            <w:tcW w:w="1276" w:type="dxa"/>
            <w:tcBorders>
              <w:bottom w:val="single" w:sz="4" w:space="0" w:color="auto"/>
            </w:tcBorders>
          </w:tcPr>
          <w:p w14:paraId="145329B5"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208,790,390</w:t>
            </w:r>
          </w:p>
        </w:tc>
        <w:tc>
          <w:tcPr>
            <w:tcW w:w="1701" w:type="dxa"/>
            <w:tcBorders>
              <w:bottom w:val="single" w:sz="4" w:space="0" w:color="auto"/>
            </w:tcBorders>
          </w:tcPr>
          <w:p w14:paraId="5573B6BB" w14:textId="77777777" w:rsidR="008E03C9" w:rsidRPr="00220DC0" w:rsidRDefault="008E03C9" w:rsidP="00B4267B">
            <w:pPr>
              <w:pStyle w:val="Header"/>
              <w:ind w:right="-72"/>
              <w:jc w:val="right"/>
              <w:rPr>
                <w:rFonts w:ascii="Arial" w:hAnsi="Arial" w:cs="Arial"/>
                <w:sz w:val="20"/>
                <w:szCs w:val="20"/>
              </w:rPr>
            </w:pPr>
            <w:r w:rsidRPr="00220DC0">
              <w:rPr>
                <w:rFonts w:ascii="Arial" w:hAnsi="Arial" w:cs="Arial"/>
                <w:sz w:val="20"/>
                <w:szCs w:val="20"/>
              </w:rPr>
              <w:t>509,204,297</w:t>
            </w:r>
          </w:p>
        </w:tc>
      </w:tr>
      <w:tr w:rsidR="008E03C9" w:rsidRPr="00220DC0" w14:paraId="77E5C1DD" w14:textId="77777777" w:rsidTr="009352CA">
        <w:trPr>
          <w:gridAfter w:val="1"/>
          <w:wAfter w:w="7" w:type="dxa"/>
        </w:trPr>
        <w:tc>
          <w:tcPr>
            <w:tcW w:w="4537" w:type="dxa"/>
          </w:tcPr>
          <w:p w14:paraId="5A387C62" w14:textId="77777777" w:rsidR="008E03C9" w:rsidRPr="00220DC0" w:rsidRDefault="008E03C9" w:rsidP="00B4267B">
            <w:pPr>
              <w:pStyle w:val="Header"/>
              <w:tabs>
                <w:tab w:val="clear" w:pos="4320"/>
                <w:tab w:val="clear" w:pos="8640"/>
              </w:tabs>
              <w:ind w:left="31" w:hanging="149"/>
              <w:jc w:val="left"/>
              <w:rPr>
                <w:rFonts w:ascii="Arial" w:hAnsi="Arial" w:cs="Arial"/>
                <w:sz w:val="20"/>
                <w:szCs w:val="20"/>
              </w:rPr>
            </w:pPr>
          </w:p>
        </w:tc>
        <w:tc>
          <w:tcPr>
            <w:tcW w:w="1455" w:type="dxa"/>
            <w:shd w:val="clear" w:color="auto" w:fill="FAFAFA"/>
            <w:vAlign w:val="bottom"/>
          </w:tcPr>
          <w:p w14:paraId="4408A8B2"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B3CA07D"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shd w:val="clear" w:color="auto" w:fill="FAFAFA"/>
            <w:vAlign w:val="bottom"/>
          </w:tcPr>
          <w:p w14:paraId="7FE59D7E"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shd w:val="clear" w:color="auto" w:fill="FAFAFA"/>
          </w:tcPr>
          <w:p w14:paraId="19CC69EC"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FAFAFA"/>
          </w:tcPr>
          <w:p w14:paraId="26D7F2EC" w14:textId="14C662E3"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shd w:val="clear" w:color="auto" w:fill="FAFAFA"/>
          </w:tcPr>
          <w:p w14:paraId="458EFCDC"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shd w:val="clear" w:color="auto" w:fill="FAFAFA"/>
            <w:vAlign w:val="bottom"/>
          </w:tcPr>
          <w:p w14:paraId="19875572"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36AC0CA2" w14:textId="77777777" w:rsidTr="009352CA">
        <w:trPr>
          <w:gridAfter w:val="1"/>
          <w:wAfter w:w="7" w:type="dxa"/>
        </w:trPr>
        <w:tc>
          <w:tcPr>
            <w:tcW w:w="4537" w:type="dxa"/>
          </w:tcPr>
          <w:p w14:paraId="444B381E" w14:textId="77777777" w:rsidR="008E03C9" w:rsidRPr="00220DC0" w:rsidRDefault="008E03C9" w:rsidP="008E03C9">
            <w:pPr>
              <w:pStyle w:val="Header"/>
              <w:tabs>
                <w:tab w:val="clear" w:pos="4320"/>
                <w:tab w:val="clear" w:pos="8640"/>
              </w:tabs>
              <w:ind w:left="31"/>
              <w:jc w:val="left"/>
              <w:rPr>
                <w:rFonts w:ascii="Arial" w:hAnsi="Arial" w:cs="Arial"/>
                <w:spacing w:val="-10"/>
                <w:sz w:val="20"/>
                <w:szCs w:val="20"/>
              </w:rPr>
            </w:pPr>
            <w:r w:rsidRPr="00220DC0">
              <w:rPr>
                <w:rFonts w:ascii="Arial" w:hAnsi="Arial" w:cs="Arial"/>
                <w:sz w:val="20"/>
                <w:szCs w:val="20"/>
              </w:rPr>
              <w:t>As at 1 January 2021</w:t>
            </w:r>
          </w:p>
        </w:tc>
        <w:tc>
          <w:tcPr>
            <w:tcW w:w="1455" w:type="dxa"/>
            <w:shd w:val="clear" w:color="auto" w:fill="FAFAFA"/>
            <w:vAlign w:val="bottom"/>
          </w:tcPr>
          <w:p w14:paraId="14B4A20E" w14:textId="7777777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135,090,499</w:t>
            </w:r>
          </w:p>
        </w:tc>
        <w:tc>
          <w:tcPr>
            <w:tcW w:w="1440" w:type="dxa"/>
            <w:shd w:val="clear" w:color="auto" w:fill="FAFAFA"/>
            <w:vAlign w:val="bottom"/>
          </w:tcPr>
          <w:p w14:paraId="70B9ADAD" w14:textId="7777777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46,585,528</w:t>
            </w:r>
          </w:p>
        </w:tc>
        <w:tc>
          <w:tcPr>
            <w:tcW w:w="2160" w:type="dxa"/>
            <w:shd w:val="clear" w:color="auto" w:fill="FAFAFA"/>
            <w:vAlign w:val="bottom"/>
          </w:tcPr>
          <w:p w14:paraId="1E48C7B3" w14:textId="7777777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72,776,712</w:t>
            </w:r>
          </w:p>
        </w:tc>
        <w:tc>
          <w:tcPr>
            <w:tcW w:w="1559" w:type="dxa"/>
            <w:shd w:val="clear" w:color="auto" w:fill="FAFAFA"/>
            <w:vAlign w:val="bottom"/>
          </w:tcPr>
          <w:p w14:paraId="1F932D1C" w14:textId="1CF2FA05"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417" w:type="dxa"/>
            <w:shd w:val="clear" w:color="auto" w:fill="FAFAFA"/>
          </w:tcPr>
          <w:p w14:paraId="6921EF9F" w14:textId="520832D6"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45,961,168</w:t>
            </w:r>
          </w:p>
        </w:tc>
        <w:tc>
          <w:tcPr>
            <w:tcW w:w="1276" w:type="dxa"/>
            <w:shd w:val="clear" w:color="auto" w:fill="FAFAFA"/>
          </w:tcPr>
          <w:p w14:paraId="55F29F8C" w14:textId="7777777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208,790,390</w:t>
            </w:r>
          </w:p>
        </w:tc>
        <w:tc>
          <w:tcPr>
            <w:tcW w:w="1701" w:type="dxa"/>
            <w:shd w:val="clear" w:color="auto" w:fill="FAFAFA"/>
          </w:tcPr>
          <w:p w14:paraId="57DF9034" w14:textId="7777777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509,204,297</w:t>
            </w:r>
          </w:p>
        </w:tc>
      </w:tr>
      <w:tr w:rsidR="008E03C9" w:rsidRPr="00220DC0" w14:paraId="729386FE" w14:textId="77777777" w:rsidTr="009352CA">
        <w:trPr>
          <w:gridAfter w:val="1"/>
          <w:wAfter w:w="7" w:type="dxa"/>
        </w:trPr>
        <w:tc>
          <w:tcPr>
            <w:tcW w:w="4537" w:type="dxa"/>
          </w:tcPr>
          <w:p w14:paraId="016D725B" w14:textId="77777777" w:rsidR="008E03C9" w:rsidRPr="00220DC0" w:rsidRDefault="008E03C9" w:rsidP="008E03C9">
            <w:pPr>
              <w:pStyle w:val="Header"/>
              <w:tabs>
                <w:tab w:val="clear" w:pos="4320"/>
                <w:tab w:val="clear" w:pos="8640"/>
              </w:tabs>
              <w:ind w:left="31"/>
              <w:jc w:val="left"/>
              <w:rPr>
                <w:rFonts w:ascii="Arial" w:hAnsi="Arial" w:cs="Arial"/>
                <w:sz w:val="20"/>
                <w:szCs w:val="20"/>
              </w:rPr>
            </w:pPr>
            <w:r w:rsidRPr="00220DC0">
              <w:rPr>
                <w:rFonts w:ascii="Arial" w:hAnsi="Arial" w:cs="Arial"/>
                <w:sz w:val="20"/>
                <w:szCs w:val="20"/>
              </w:rPr>
              <w:t>Tax charged (credited) to profit or loss</w:t>
            </w:r>
          </w:p>
        </w:tc>
        <w:tc>
          <w:tcPr>
            <w:tcW w:w="1455" w:type="dxa"/>
            <w:shd w:val="clear" w:color="auto" w:fill="FAFAFA"/>
            <w:vAlign w:val="bottom"/>
          </w:tcPr>
          <w:p w14:paraId="5EC8B5D1" w14:textId="0DC7C82F"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(8,531,012)</w:t>
            </w:r>
          </w:p>
        </w:tc>
        <w:tc>
          <w:tcPr>
            <w:tcW w:w="1440" w:type="dxa"/>
            <w:shd w:val="clear" w:color="auto" w:fill="FAFAFA"/>
            <w:vAlign w:val="bottom"/>
          </w:tcPr>
          <w:p w14:paraId="54F40BEF" w14:textId="445771CA"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(2,941,892)</w:t>
            </w:r>
          </w:p>
        </w:tc>
        <w:tc>
          <w:tcPr>
            <w:tcW w:w="2160" w:type="dxa"/>
            <w:shd w:val="clear" w:color="auto" w:fill="FAFAFA"/>
          </w:tcPr>
          <w:p w14:paraId="317AC28A" w14:textId="69B52D7E"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559" w:type="dxa"/>
            <w:shd w:val="clear" w:color="auto" w:fill="FAFAFA"/>
            <w:vAlign w:val="bottom"/>
          </w:tcPr>
          <w:p w14:paraId="7CC86187" w14:textId="306E5F5E"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1,134,945</w:t>
            </w:r>
          </w:p>
        </w:tc>
        <w:tc>
          <w:tcPr>
            <w:tcW w:w="1417" w:type="dxa"/>
            <w:shd w:val="clear" w:color="auto" w:fill="FAFAFA"/>
          </w:tcPr>
          <w:p w14:paraId="4D86057E" w14:textId="35DFE49B"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tcPr>
          <w:p w14:paraId="298D990D" w14:textId="04EE62C6"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136,972,307</w:t>
            </w:r>
          </w:p>
        </w:tc>
        <w:tc>
          <w:tcPr>
            <w:tcW w:w="1701" w:type="dxa"/>
            <w:shd w:val="clear" w:color="auto" w:fill="FAFAFA"/>
            <w:vAlign w:val="bottom"/>
          </w:tcPr>
          <w:p w14:paraId="38355F3D" w14:textId="3D506B7B" w:rsidR="008E03C9" w:rsidRPr="00220DC0" w:rsidRDefault="00477651" w:rsidP="008E03C9">
            <w:pPr>
              <w:pStyle w:val="Header"/>
              <w:ind w:right="-72"/>
              <w:jc w:val="right"/>
              <w:rPr>
                <w:rFonts w:ascii="Arial" w:hAnsi="Arial" w:cs="Arial"/>
                <w:sz w:val="20"/>
                <w:szCs w:val="20"/>
              </w:rPr>
            </w:pPr>
            <w:r w:rsidRPr="00220DC0">
              <w:rPr>
                <w:rFonts w:ascii="Arial" w:hAnsi="Arial" w:cs="Arial"/>
                <w:sz w:val="20"/>
                <w:szCs w:val="20"/>
              </w:rPr>
              <w:t>126,634,348</w:t>
            </w:r>
          </w:p>
        </w:tc>
      </w:tr>
      <w:tr w:rsidR="008E03C9" w:rsidRPr="00220DC0" w14:paraId="5DD8358F" w14:textId="77777777" w:rsidTr="009352CA">
        <w:trPr>
          <w:gridAfter w:val="1"/>
          <w:wAfter w:w="7" w:type="dxa"/>
        </w:trPr>
        <w:tc>
          <w:tcPr>
            <w:tcW w:w="4537" w:type="dxa"/>
          </w:tcPr>
          <w:p w14:paraId="20AEA454" w14:textId="1D7310EA"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 xml:space="preserve">Tax </w:t>
            </w:r>
            <w:r w:rsidR="005D5037" w:rsidRPr="00220DC0">
              <w:rPr>
                <w:rFonts w:ascii="Arial" w:hAnsi="Arial" w:cs="Arial"/>
                <w:sz w:val="20"/>
                <w:szCs w:val="20"/>
              </w:rPr>
              <w:t xml:space="preserve">credited </w:t>
            </w:r>
            <w:r w:rsidRPr="00220DC0">
              <w:rPr>
                <w:rFonts w:ascii="Arial" w:hAnsi="Arial" w:cs="Arial"/>
                <w:sz w:val="20"/>
                <w:szCs w:val="20"/>
              </w:rPr>
              <w:t>to other comprehensive income</w:t>
            </w:r>
          </w:p>
        </w:tc>
        <w:tc>
          <w:tcPr>
            <w:tcW w:w="1455" w:type="dxa"/>
            <w:shd w:val="clear" w:color="auto" w:fill="FAFAFA"/>
            <w:vAlign w:val="bottom"/>
          </w:tcPr>
          <w:p w14:paraId="66E2ED46" w14:textId="3E56A582"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FAFAFA"/>
            <w:vAlign w:val="bottom"/>
          </w:tcPr>
          <w:p w14:paraId="2AB59090" w14:textId="1D183330"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2160" w:type="dxa"/>
            <w:shd w:val="clear" w:color="auto" w:fill="FAFAFA"/>
            <w:vAlign w:val="bottom"/>
          </w:tcPr>
          <w:p w14:paraId="1277C100" w14:textId="4D4BF39A"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(68,842,680)</w:t>
            </w:r>
          </w:p>
        </w:tc>
        <w:tc>
          <w:tcPr>
            <w:tcW w:w="1559" w:type="dxa"/>
            <w:shd w:val="clear" w:color="auto" w:fill="FAFAFA"/>
            <w:vAlign w:val="bottom"/>
          </w:tcPr>
          <w:p w14:paraId="2B82EA27" w14:textId="154D72EA"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417" w:type="dxa"/>
            <w:shd w:val="clear" w:color="auto" w:fill="FAFAFA"/>
            <w:vAlign w:val="bottom"/>
          </w:tcPr>
          <w:p w14:paraId="1733EAEE" w14:textId="2E526F41"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vAlign w:val="bottom"/>
          </w:tcPr>
          <w:p w14:paraId="3DC85C57" w14:textId="2B47EED6"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701" w:type="dxa"/>
            <w:shd w:val="clear" w:color="auto" w:fill="FAFAFA"/>
            <w:vAlign w:val="bottom"/>
          </w:tcPr>
          <w:p w14:paraId="4A8B5211" w14:textId="43B1E999"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(68,842,680)</w:t>
            </w:r>
          </w:p>
        </w:tc>
      </w:tr>
      <w:tr w:rsidR="005E6C90" w:rsidRPr="00220DC0" w14:paraId="46EF7E90" w14:textId="77777777" w:rsidTr="009352CA">
        <w:trPr>
          <w:gridAfter w:val="1"/>
          <w:wAfter w:w="7" w:type="dxa"/>
        </w:trPr>
        <w:tc>
          <w:tcPr>
            <w:tcW w:w="4537" w:type="dxa"/>
          </w:tcPr>
          <w:p w14:paraId="42598706" w14:textId="67B48073" w:rsidR="005E6C90" w:rsidRPr="00220DC0" w:rsidRDefault="005E6C90" w:rsidP="005E6C90">
            <w:pPr>
              <w:pStyle w:val="Header"/>
              <w:ind w:left="31" w:right="-108"/>
              <w:jc w:val="left"/>
              <w:rPr>
                <w:rFonts w:ascii="Arial" w:hAnsi="Arial" w:cs="Arial"/>
                <w:sz w:val="20"/>
                <w:szCs w:val="20"/>
              </w:rPr>
            </w:pPr>
            <w:r w:rsidRPr="00220DC0">
              <w:rPr>
                <w:rFonts w:ascii="Arial" w:hAnsi="Arial" w:cs="Arial"/>
                <w:sz w:val="20"/>
                <w:szCs w:val="20"/>
              </w:rPr>
              <w:t>Reclassification</w:t>
            </w:r>
          </w:p>
        </w:tc>
        <w:tc>
          <w:tcPr>
            <w:tcW w:w="1455" w:type="dxa"/>
            <w:shd w:val="clear" w:color="auto" w:fill="FAFAFA"/>
            <w:vAlign w:val="bottom"/>
          </w:tcPr>
          <w:p w14:paraId="7F9DB6B6" w14:textId="273C9D35"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FAFAFA"/>
            <w:vAlign w:val="bottom"/>
          </w:tcPr>
          <w:p w14:paraId="60775EFF" w14:textId="341BE99F"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w:t>
            </w:r>
          </w:p>
        </w:tc>
        <w:tc>
          <w:tcPr>
            <w:tcW w:w="2160" w:type="dxa"/>
            <w:shd w:val="clear" w:color="auto" w:fill="FAFAFA"/>
            <w:vAlign w:val="bottom"/>
          </w:tcPr>
          <w:p w14:paraId="5E8458A4" w14:textId="5B67B1C6"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w:t>
            </w:r>
          </w:p>
        </w:tc>
        <w:tc>
          <w:tcPr>
            <w:tcW w:w="1559" w:type="dxa"/>
            <w:shd w:val="clear" w:color="auto" w:fill="FAFAFA"/>
            <w:vAlign w:val="bottom"/>
          </w:tcPr>
          <w:p w14:paraId="1E289E64" w14:textId="573E45B6"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45,961,168</w:t>
            </w:r>
          </w:p>
        </w:tc>
        <w:tc>
          <w:tcPr>
            <w:tcW w:w="1417" w:type="dxa"/>
            <w:shd w:val="clear" w:color="auto" w:fill="FAFAFA"/>
            <w:vAlign w:val="bottom"/>
          </w:tcPr>
          <w:p w14:paraId="16497D06" w14:textId="269835E9"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(45,961,168)</w:t>
            </w:r>
          </w:p>
        </w:tc>
        <w:tc>
          <w:tcPr>
            <w:tcW w:w="1276" w:type="dxa"/>
            <w:shd w:val="clear" w:color="auto" w:fill="FAFAFA"/>
            <w:vAlign w:val="bottom"/>
          </w:tcPr>
          <w:p w14:paraId="1C4E02CF" w14:textId="79ACCF4A"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w:t>
            </w:r>
          </w:p>
        </w:tc>
        <w:tc>
          <w:tcPr>
            <w:tcW w:w="1701" w:type="dxa"/>
            <w:shd w:val="clear" w:color="auto" w:fill="FAFAFA"/>
            <w:vAlign w:val="bottom"/>
          </w:tcPr>
          <w:p w14:paraId="77CE7871" w14:textId="4627A334" w:rsidR="005E6C90" w:rsidRPr="00220DC0" w:rsidRDefault="005E6C90" w:rsidP="005E6C90">
            <w:pPr>
              <w:pStyle w:val="Header"/>
              <w:ind w:right="-72"/>
              <w:jc w:val="right"/>
              <w:rPr>
                <w:rFonts w:ascii="Arial" w:hAnsi="Arial" w:cs="Arial"/>
                <w:sz w:val="20"/>
                <w:szCs w:val="20"/>
              </w:rPr>
            </w:pPr>
            <w:r w:rsidRPr="00220DC0">
              <w:rPr>
                <w:rFonts w:ascii="Arial" w:hAnsi="Arial" w:cs="Arial"/>
                <w:sz w:val="20"/>
                <w:szCs w:val="20"/>
              </w:rPr>
              <w:t>-</w:t>
            </w:r>
          </w:p>
        </w:tc>
      </w:tr>
      <w:tr w:rsidR="008E03C9" w:rsidRPr="00220DC0" w14:paraId="13C2C3FB" w14:textId="77777777" w:rsidTr="009352CA">
        <w:trPr>
          <w:gridAfter w:val="1"/>
          <w:wAfter w:w="7" w:type="dxa"/>
        </w:trPr>
        <w:tc>
          <w:tcPr>
            <w:tcW w:w="4537" w:type="dxa"/>
          </w:tcPr>
          <w:p w14:paraId="1C50BEE4" w14:textId="109A2D13" w:rsidR="008E03C9" w:rsidRPr="00220DC0" w:rsidRDefault="00F8468F" w:rsidP="008E03C9">
            <w:pPr>
              <w:pStyle w:val="Header"/>
              <w:ind w:left="31" w:right="-108"/>
              <w:jc w:val="left"/>
              <w:rPr>
                <w:rFonts w:ascii="Arial" w:hAnsi="Arial" w:cs="Arial"/>
                <w:sz w:val="20"/>
                <w:szCs w:val="20"/>
              </w:rPr>
            </w:pPr>
            <w:r>
              <w:rPr>
                <w:rFonts w:ascii="Arial" w:hAnsi="Arial" w:cs="Browallia New"/>
                <w:sz w:val="20"/>
                <w:szCs w:val="25"/>
              </w:rPr>
              <w:t>Increase</w:t>
            </w:r>
            <w:r w:rsidR="00C15BBB" w:rsidRPr="00220DC0">
              <w:rPr>
                <w:rFonts w:ascii="Arial" w:hAnsi="Arial" w:cs="Arial"/>
                <w:sz w:val="20"/>
                <w:szCs w:val="20"/>
              </w:rPr>
              <w:t xml:space="preserve"> </w:t>
            </w:r>
            <w:r w:rsidR="008E03C9" w:rsidRPr="00220DC0">
              <w:rPr>
                <w:rFonts w:ascii="Arial" w:hAnsi="Arial" w:cs="Arial"/>
                <w:sz w:val="20"/>
                <w:szCs w:val="20"/>
              </w:rPr>
              <w:t>from fair value measurement of</w:t>
            </w:r>
          </w:p>
          <w:p w14:paraId="60B7E247" w14:textId="77777777"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 xml:space="preserve">   net identifiable assets and allocation of</w:t>
            </w:r>
          </w:p>
          <w:p w14:paraId="4A8B918E" w14:textId="72E11954"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 xml:space="preserve">   cost of business </w:t>
            </w:r>
            <w:r w:rsidR="005E2EAE" w:rsidRPr="00220DC0">
              <w:rPr>
                <w:rFonts w:ascii="Arial" w:hAnsi="Arial" w:cs="Arial"/>
                <w:sz w:val="20"/>
                <w:szCs w:val="20"/>
              </w:rPr>
              <w:t>acquisition</w:t>
            </w:r>
          </w:p>
        </w:tc>
        <w:tc>
          <w:tcPr>
            <w:tcW w:w="1455" w:type="dxa"/>
            <w:shd w:val="clear" w:color="auto" w:fill="FAFAFA"/>
            <w:vAlign w:val="bottom"/>
          </w:tcPr>
          <w:p w14:paraId="675BCFEC" w14:textId="4C2D7252"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FAFAFA"/>
            <w:vAlign w:val="bottom"/>
          </w:tcPr>
          <w:p w14:paraId="48447AAF" w14:textId="068788FD"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2160" w:type="dxa"/>
            <w:shd w:val="clear" w:color="auto" w:fill="FAFAFA"/>
            <w:vAlign w:val="bottom"/>
          </w:tcPr>
          <w:p w14:paraId="06235F46" w14:textId="189EFEA5" w:rsidR="008E03C9" w:rsidRPr="00220DC0" w:rsidRDefault="008E03C9" w:rsidP="00CF7E00">
            <w:pPr>
              <w:pStyle w:val="Header"/>
              <w:ind w:right="-72"/>
              <w:jc w:val="right"/>
              <w:rPr>
                <w:rFonts w:ascii="Arial" w:hAnsi="Arial" w:cs="Arial"/>
                <w:sz w:val="20"/>
                <w:szCs w:val="20"/>
              </w:rPr>
            </w:pPr>
            <w:r w:rsidRPr="00220DC0">
              <w:rPr>
                <w:rFonts w:ascii="Arial" w:hAnsi="Arial" w:cs="Arial"/>
                <w:sz w:val="20"/>
                <w:szCs w:val="20"/>
              </w:rPr>
              <w:t>-</w:t>
            </w:r>
          </w:p>
        </w:tc>
        <w:tc>
          <w:tcPr>
            <w:tcW w:w="1559" w:type="dxa"/>
            <w:shd w:val="clear" w:color="auto" w:fill="FAFAFA"/>
            <w:vAlign w:val="bottom"/>
          </w:tcPr>
          <w:p w14:paraId="208705ED" w14:textId="0488F7A1" w:rsidR="008E03C9" w:rsidRPr="00220DC0" w:rsidRDefault="008E03C9" w:rsidP="00CF7E00">
            <w:pPr>
              <w:pStyle w:val="Header"/>
              <w:ind w:right="-72"/>
              <w:jc w:val="right"/>
              <w:rPr>
                <w:rFonts w:ascii="Arial" w:hAnsi="Arial" w:cs="Arial"/>
                <w:sz w:val="20"/>
                <w:szCs w:val="20"/>
              </w:rPr>
            </w:pPr>
            <w:r w:rsidRPr="00220DC0">
              <w:rPr>
                <w:rFonts w:ascii="Arial" w:hAnsi="Arial" w:cs="Arial"/>
                <w:sz w:val="20"/>
                <w:szCs w:val="20"/>
              </w:rPr>
              <w:t>4,476,559</w:t>
            </w:r>
          </w:p>
        </w:tc>
        <w:tc>
          <w:tcPr>
            <w:tcW w:w="1417" w:type="dxa"/>
            <w:shd w:val="clear" w:color="auto" w:fill="FAFAFA"/>
            <w:vAlign w:val="bottom"/>
          </w:tcPr>
          <w:p w14:paraId="160AAFCA" w14:textId="009ED658" w:rsidR="008E03C9" w:rsidRPr="00220DC0" w:rsidRDefault="005D5037" w:rsidP="00CF7E00">
            <w:pPr>
              <w:pStyle w:val="Header"/>
              <w:ind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vAlign w:val="bottom"/>
          </w:tcPr>
          <w:p w14:paraId="33068411" w14:textId="40C5A472" w:rsidR="008E03C9" w:rsidRPr="00220DC0" w:rsidRDefault="008E03C9" w:rsidP="00CF7E00">
            <w:pPr>
              <w:pStyle w:val="Header"/>
              <w:ind w:right="-72"/>
              <w:jc w:val="right"/>
              <w:rPr>
                <w:rFonts w:ascii="Arial" w:hAnsi="Arial" w:cs="Arial"/>
                <w:sz w:val="20"/>
                <w:szCs w:val="20"/>
              </w:rPr>
            </w:pPr>
            <w:r w:rsidRPr="00220DC0">
              <w:rPr>
                <w:rFonts w:ascii="Arial" w:hAnsi="Arial" w:cs="Arial"/>
                <w:sz w:val="20"/>
                <w:szCs w:val="20"/>
              </w:rPr>
              <w:t>-</w:t>
            </w:r>
          </w:p>
        </w:tc>
        <w:tc>
          <w:tcPr>
            <w:tcW w:w="1701" w:type="dxa"/>
            <w:shd w:val="clear" w:color="auto" w:fill="FAFAFA"/>
            <w:vAlign w:val="bottom"/>
          </w:tcPr>
          <w:p w14:paraId="1C05560C" w14:textId="79427C48" w:rsidR="008E03C9" w:rsidRPr="00220DC0" w:rsidRDefault="008E03C9" w:rsidP="00CF7E00">
            <w:pPr>
              <w:pStyle w:val="Header"/>
              <w:ind w:right="-72"/>
              <w:jc w:val="right"/>
              <w:rPr>
                <w:rFonts w:ascii="Arial" w:hAnsi="Arial" w:cs="Arial"/>
                <w:sz w:val="20"/>
                <w:szCs w:val="20"/>
              </w:rPr>
            </w:pPr>
            <w:r w:rsidRPr="00220DC0">
              <w:rPr>
                <w:rFonts w:ascii="Arial" w:hAnsi="Arial" w:cs="Arial"/>
                <w:sz w:val="20"/>
                <w:szCs w:val="20"/>
              </w:rPr>
              <w:t>4,476,559</w:t>
            </w:r>
          </w:p>
        </w:tc>
      </w:tr>
      <w:tr w:rsidR="008E03C9" w:rsidRPr="00220DC0" w14:paraId="546B0D86" w14:textId="77777777" w:rsidTr="009352CA">
        <w:trPr>
          <w:gridAfter w:val="1"/>
          <w:wAfter w:w="7" w:type="dxa"/>
        </w:trPr>
        <w:tc>
          <w:tcPr>
            <w:tcW w:w="4537" w:type="dxa"/>
          </w:tcPr>
          <w:p w14:paraId="31E541CF" w14:textId="77777777" w:rsidR="008E03C9" w:rsidRPr="00220DC0" w:rsidRDefault="008E03C9" w:rsidP="008E03C9">
            <w:pPr>
              <w:pStyle w:val="Header"/>
              <w:ind w:left="31" w:right="-108"/>
              <w:jc w:val="left"/>
              <w:rPr>
                <w:rFonts w:ascii="Arial" w:hAnsi="Arial" w:cs="Arial"/>
                <w:sz w:val="20"/>
                <w:szCs w:val="20"/>
              </w:rPr>
            </w:pPr>
            <w:r w:rsidRPr="00220DC0">
              <w:rPr>
                <w:rFonts w:ascii="Arial" w:hAnsi="Arial" w:cs="Arial"/>
                <w:sz w:val="20"/>
                <w:szCs w:val="20"/>
              </w:rPr>
              <w:t>Currency translation differences</w:t>
            </w:r>
          </w:p>
        </w:tc>
        <w:tc>
          <w:tcPr>
            <w:tcW w:w="1455" w:type="dxa"/>
            <w:tcBorders>
              <w:bottom w:val="single" w:sz="4" w:space="0" w:color="auto"/>
            </w:tcBorders>
            <w:shd w:val="clear" w:color="auto" w:fill="FAFAFA"/>
            <w:vAlign w:val="bottom"/>
          </w:tcPr>
          <w:p w14:paraId="431A82EF" w14:textId="06A6D251"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17,126,819</w:t>
            </w:r>
          </w:p>
        </w:tc>
        <w:tc>
          <w:tcPr>
            <w:tcW w:w="1440" w:type="dxa"/>
            <w:tcBorders>
              <w:bottom w:val="single" w:sz="4" w:space="0" w:color="auto"/>
            </w:tcBorders>
            <w:shd w:val="clear" w:color="auto" w:fill="FAFAFA"/>
            <w:vAlign w:val="bottom"/>
          </w:tcPr>
          <w:p w14:paraId="6B1DD168" w14:textId="48DF2027"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5,906,129</w:t>
            </w:r>
          </w:p>
        </w:tc>
        <w:tc>
          <w:tcPr>
            <w:tcW w:w="2160" w:type="dxa"/>
            <w:tcBorders>
              <w:bottom w:val="single" w:sz="4" w:space="0" w:color="auto"/>
            </w:tcBorders>
            <w:shd w:val="clear" w:color="auto" w:fill="FAFAFA"/>
            <w:vAlign w:val="bottom"/>
          </w:tcPr>
          <w:p w14:paraId="71F760AA" w14:textId="32E150E2"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526,436</w:t>
            </w:r>
          </w:p>
        </w:tc>
        <w:tc>
          <w:tcPr>
            <w:tcW w:w="1559" w:type="dxa"/>
            <w:tcBorders>
              <w:bottom w:val="single" w:sz="4" w:space="0" w:color="auto"/>
            </w:tcBorders>
            <w:shd w:val="clear" w:color="auto" w:fill="FAFAFA"/>
            <w:vAlign w:val="bottom"/>
          </w:tcPr>
          <w:p w14:paraId="1C0B2CF5" w14:textId="1590964F"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417" w:type="dxa"/>
            <w:tcBorders>
              <w:bottom w:val="single" w:sz="4" w:space="0" w:color="auto"/>
            </w:tcBorders>
            <w:shd w:val="clear" w:color="auto" w:fill="FAFAFA"/>
            <w:vAlign w:val="bottom"/>
          </w:tcPr>
          <w:p w14:paraId="3A444A87" w14:textId="76FB26C4"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w:t>
            </w:r>
          </w:p>
        </w:tc>
        <w:tc>
          <w:tcPr>
            <w:tcW w:w="1276" w:type="dxa"/>
            <w:tcBorders>
              <w:bottom w:val="single" w:sz="4" w:space="0" w:color="auto"/>
            </w:tcBorders>
            <w:shd w:val="clear" w:color="auto" w:fill="FAFAFA"/>
            <w:vAlign w:val="bottom"/>
          </w:tcPr>
          <w:p w14:paraId="68EBDEC1" w14:textId="65A73615"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(3,183,574)</w:t>
            </w:r>
          </w:p>
        </w:tc>
        <w:tc>
          <w:tcPr>
            <w:tcW w:w="1701" w:type="dxa"/>
            <w:tcBorders>
              <w:bottom w:val="single" w:sz="4" w:space="0" w:color="auto"/>
            </w:tcBorders>
            <w:shd w:val="clear" w:color="auto" w:fill="FAFAFA"/>
            <w:vAlign w:val="bottom"/>
          </w:tcPr>
          <w:p w14:paraId="3BCD776B" w14:textId="5AD2B299"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20,375,810</w:t>
            </w:r>
          </w:p>
        </w:tc>
      </w:tr>
      <w:tr w:rsidR="008E03C9" w:rsidRPr="00220DC0" w14:paraId="3660FF6D" w14:textId="77777777" w:rsidTr="009352CA">
        <w:trPr>
          <w:gridAfter w:val="1"/>
          <w:wAfter w:w="7" w:type="dxa"/>
        </w:trPr>
        <w:tc>
          <w:tcPr>
            <w:tcW w:w="4537" w:type="dxa"/>
          </w:tcPr>
          <w:p w14:paraId="29F2BCBA" w14:textId="77777777" w:rsidR="008E03C9" w:rsidRPr="00220DC0" w:rsidRDefault="008E03C9" w:rsidP="00B4267B">
            <w:pPr>
              <w:pStyle w:val="Header"/>
              <w:tabs>
                <w:tab w:val="clear" w:pos="4320"/>
                <w:tab w:val="clear" w:pos="8640"/>
              </w:tabs>
              <w:ind w:left="31" w:hanging="149"/>
              <w:jc w:val="left"/>
              <w:rPr>
                <w:rFonts w:ascii="Arial" w:hAnsi="Arial" w:cs="Arial"/>
                <w:sz w:val="20"/>
                <w:szCs w:val="20"/>
              </w:rPr>
            </w:pPr>
          </w:p>
        </w:tc>
        <w:tc>
          <w:tcPr>
            <w:tcW w:w="1455" w:type="dxa"/>
            <w:tcBorders>
              <w:top w:val="single" w:sz="4" w:space="0" w:color="auto"/>
            </w:tcBorders>
            <w:shd w:val="clear" w:color="auto" w:fill="FAFAFA"/>
            <w:vAlign w:val="bottom"/>
          </w:tcPr>
          <w:p w14:paraId="603EE663"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819545B"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tcBorders>
              <w:top w:val="single" w:sz="4" w:space="0" w:color="auto"/>
            </w:tcBorders>
            <w:shd w:val="clear" w:color="auto" w:fill="FAFAFA"/>
            <w:vAlign w:val="bottom"/>
          </w:tcPr>
          <w:p w14:paraId="2EC61295"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shd w:val="clear" w:color="auto" w:fill="FAFAFA"/>
          </w:tcPr>
          <w:p w14:paraId="6E15600E" w14:textId="77777777" w:rsidR="008E03C9" w:rsidRPr="00220DC0" w:rsidRDefault="008E03C9" w:rsidP="008E03C9">
            <w:pPr>
              <w:pStyle w:val="Header"/>
              <w:ind w:right="-72"/>
              <w:jc w:val="right"/>
              <w:rPr>
                <w:rFonts w:ascii="Arial" w:hAnsi="Arial" w:cs="Arial"/>
                <w:sz w:val="20"/>
                <w:szCs w:val="20"/>
              </w:rPr>
            </w:pPr>
          </w:p>
        </w:tc>
        <w:tc>
          <w:tcPr>
            <w:tcW w:w="1417" w:type="dxa"/>
            <w:tcBorders>
              <w:top w:val="single" w:sz="4" w:space="0" w:color="auto"/>
            </w:tcBorders>
            <w:shd w:val="clear" w:color="auto" w:fill="FAFAFA"/>
          </w:tcPr>
          <w:p w14:paraId="7FC3AAB4" w14:textId="73C8814D"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FAFAFA"/>
          </w:tcPr>
          <w:p w14:paraId="1078ADA9"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shd w:val="clear" w:color="auto" w:fill="FAFAFA"/>
          </w:tcPr>
          <w:p w14:paraId="00AAE006" w14:textId="77777777" w:rsidR="008E03C9" w:rsidRPr="00220DC0"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03C9" w:rsidRPr="00220DC0" w14:paraId="7A6D7D24" w14:textId="77777777" w:rsidTr="009352CA">
        <w:trPr>
          <w:gridAfter w:val="1"/>
          <w:wAfter w:w="7" w:type="dxa"/>
        </w:trPr>
        <w:tc>
          <w:tcPr>
            <w:tcW w:w="4537" w:type="dxa"/>
          </w:tcPr>
          <w:p w14:paraId="4233C9BF" w14:textId="77777777" w:rsidR="008E03C9" w:rsidRPr="00220DC0" w:rsidRDefault="008E03C9" w:rsidP="008E03C9">
            <w:pPr>
              <w:pStyle w:val="Header"/>
              <w:tabs>
                <w:tab w:val="clear" w:pos="4320"/>
                <w:tab w:val="clear" w:pos="8640"/>
              </w:tabs>
              <w:ind w:left="31"/>
              <w:jc w:val="left"/>
              <w:rPr>
                <w:rFonts w:ascii="Arial" w:hAnsi="Arial" w:cs="Arial"/>
                <w:sz w:val="20"/>
                <w:szCs w:val="20"/>
              </w:rPr>
            </w:pPr>
            <w:r w:rsidRPr="00220DC0">
              <w:rPr>
                <w:rFonts w:ascii="Arial" w:hAnsi="Arial" w:cs="Arial"/>
                <w:sz w:val="20"/>
                <w:szCs w:val="20"/>
              </w:rPr>
              <w:t>As at 31 December 2021</w:t>
            </w:r>
          </w:p>
        </w:tc>
        <w:tc>
          <w:tcPr>
            <w:tcW w:w="1455" w:type="dxa"/>
            <w:tcBorders>
              <w:bottom w:val="single" w:sz="4" w:space="0" w:color="auto"/>
            </w:tcBorders>
            <w:shd w:val="clear" w:color="auto" w:fill="FAFAFA"/>
            <w:vAlign w:val="bottom"/>
          </w:tcPr>
          <w:p w14:paraId="57CF7ED3" w14:textId="306D30C5"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143,686,306</w:t>
            </w:r>
          </w:p>
        </w:tc>
        <w:tc>
          <w:tcPr>
            <w:tcW w:w="1440" w:type="dxa"/>
            <w:tcBorders>
              <w:bottom w:val="single" w:sz="4" w:space="0" w:color="auto"/>
            </w:tcBorders>
            <w:shd w:val="clear" w:color="auto" w:fill="FAFAFA"/>
            <w:vAlign w:val="bottom"/>
          </w:tcPr>
          <w:p w14:paraId="4E4147B5" w14:textId="67F4B269"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49,549,765</w:t>
            </w:r>
          </w:p>
        </w:tc>
        <w:tc>
          <w:tcPr>
            <w:tcW w:w="2160" w:type="dxa"/>
            <w:tcBorders>
              <w:bottom w:val="single" w:sz="4" w:space="0" w:color="auto"/>
            </w:tcBorders>
            <w:shd w:val="clear" w:color="auto" w:fill="FAFAFA"/>
          </w:tcPr>
          <w:p w14:paraId="3968C98A" w14:textId="76C15085"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4,460,468</w:t>
            </w:r>
          </w:p>
        </w:tc>
        <w:tc>
          <w:tcPr>
            <w:tcW w:w="1559" w:type="dxa"/>
            <w:tcBorders>
              <w:bottom w:val="single" w:sz="4" w:space="0" w:color="auto"/>
            </w:tcBorders>
            <w:shd w:val="clear" w:color="auto" w:fill="FAFAFA"/>
            <w:vAlign w:val="bottom"/>
          </w:tcPr>
          <w:p w14:paraId="01407CAC" w14:textId="3F22C7A2" w:rsidR="008E03C9" w:rsidRPr="00220DC0" w:rsidRDefault="008E03C9" w:rsidP="008E03C9">
            <w:pPr>
              <w:pStyle w:val="Header"/>
              <w:ind w:right="-72"/>
              <w:jc w:val="right"/>
              <w:rPr>
                <w:rFonts w:ascii="Arial" w:hAnsi="Arial" w:cs="Arial"/>
                <w:sz w:val="20"/>
                <w:szCs w:val="20"/>
              </w:rPr>
            </w:pPr>
            <w:r w:rsidRPr="00220DC0">
              <w:rPr>
                <w:rFonts w:ascii="Arial" w:hAnsi="Arial" w:cs="Arial"/>
                <w:color w:val="000000"/>
                <w:sz w:val="20"/>
                <w:szCs w:val="20"/>
              </w:rPr>
              <w:t>51,572,672</w:t>
            </w:r>
          </w:p>
        </w:tc>
        <w:tc>
          <w:tcPr>
            <w:tcW w:w="1417" w:type="dxa"/>
            <w:tcBorders>
              <w:bottom w:val="single" w:sz="4" w:space="0" w:color="auto"/>
            </w:tcBorders>
            <w:shd w:val="clear" w:color="auto" w:fill="FAFAFA"/>
          </w:tcPr>
          <w:p w14:paraId="0408845C" w14:textId="04A2FE3C"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w:t>
            </w:r>
          </w:p>
        </w:tc>
        <w:tc>
          <w:tcPr>
            <w:tcW w:w="1276" w:type="dxa"/>
            <w:tcBorders>
              <w:bottom w:val="single" w:sz="4" w:space="0" w:color="auto"/>
            </w:tcBorders>
            <w:shd w:val="clear" w:color="auto" w:fill="FAFAFA"/>
          </w:tcPr>
          <w:p w14:paraId="55CA6D00" w14:textId="34CA4698" w:rsidR="008E03C9" w:rsidRPr="00220DC0" w:rsidRDefault="008E03C9" w:rsidP="008E03C9">
            <w:pPr>
              <w:pStyle w:val="Header"/>
              <w:ind w:right="-72"/>
              <w:jc w:val="right"/>
              <w:rPr>
                <w:rFonts w:ascii="Arial" w:hAnsi="Arial" w:cs="Arial"/>
                <w:sz w:val="20"/>
                <w:szCs w:val="20"/>
              </w:rPr>
            </w:pPr>
            <w:r w:rsidRPr="00220DC0">
              <w:rPr>
                <w:rFonts w:ascii="Arial" w:hAnsi="Arial" w:cs="Arial"/>
                <w:sz w:val="20"/>
                <w:szCs w:val="20"/>
              </w:rPr>
              <w:t>342,579,123</w:t>
            </w:r>
          </w:p>
        </w:tc>
        <w:tc>
          <w:tcPr>
            <w:tcW w:w="1701" w:type="dxa"/>
            <w:tcBorders>
              <w:bottom w:val="single" w:sz="4" w:space="0" w:color="auto"/>
            </w:tcBorders>
            <w:shd w:val="clear" w:color="auto" w:fill="FAFAFA"/>
            <w:vAlign w:val="bottom"/>
          </w:tcPr>
          <w:p w14:paraId="51C47FF3" w14:textId="381A78B1" w:rsidR="008E03C9" w:rsidRPr="00220DC0" w:rsidRDefault="005D5037" w:rsidP="008E03C9">
            <w:pPr>
              <w:pStyle w:val="Header"/>
              <w:ind w:right="-72"/>
              <w:jc w:val="right"/>
              <w:rPr>
                <w:rFonts w:ascii="Arial" w:hAnsi="Arial" w:cs="Arial"/>
                <w:sz w:val="20"/>
                <w:szCs w:val="20"/>
              </w:rPr>
            </w:pPr>
            <w:r w:rsidRPr="00220DC0">
              <w:rPr>
                <w:rFonts w:ascii="Arial" w:hAnsi="Arial" w:cs="Arial"/>
                <w:sz w:val="20"/>
                <w:szCs w:val="20"/>
              </w:rPr>
              <w:t>591,848,334</w:t>
            </w:r>
          </w:p>
        </w:tc>
      </w:tr>
    </w:tbl>
    <w:p w14:paraId="623DCACC" w14:textId="77777777" w:rsidR="00B4267B" w:rsidRPr="00220DC0" w:rsidRDefault="00B4267B" w:rsidP="00B4267B">
      <w:pPr>
        <w:jc w:val="both"/>
        <w:rPr>
          <w:rFonts w:ascii="Arial" w:hAnsi="Arial" w:cs="Arial"/>
          <w:sz w:val="20"/>
          <w:szCs w:val="20"/>
        </w:rPr>
      </w:pPr>
    </w:p>
    <w:p w14:paraId="7799E6AC" w14:textId="77777777" w:rsidR="00B4267B" w:rsidRPr="00220DC0" w:rsidRDefault="00B4267B" w:rsidP="00B4267B">
      <w:pPr>
        <w:jc w:val="both"/>
        <w:rPr>
          <w:rFonts w:ascii="Arial" w:hAnsi="Arial" w:cs="Arial"/>
          <w:sz w:val="20"/>
          <w:szCs w:val="20"/>
        </w:rPr>
      </w:pPr>
    </w:p>
    <w:p w14:paraId="66334A45" w14:textId="77777777" w:rsidR="00B4267B" w:rsidRPr="00220DC0" w:rsidRDefault="00B4267B" w:rsidP="00B4267B">
      <w:pPr>
        <w:jc w:val="both"/>
        <w:rPr>
          <w:rFonts w:ascii="Arial" w:hAnsi="Arial" w:cs="Arial"/>
          <w:sz w:val="20"/>
          <w:szCs w:val="20"/>
        </w:rPr>
        <w:sectPr w:rsidR="00B4267B" w:rsidRPr="00220DC0" w:rsidSect="00517A0F">
          <w:footerReference w:type="default" r:id="rId10"/>
          <w:pgSz w:w="16838" w:h="11906" w:orient="landscape" w:code="9"/>
          <w:pgMar w:top="1440" w:right="720" w:bottom="720" w:left="720" w:header="709" w:footer="709" w:gutter="0"/>
          <w:cols w:space="720"/>
          <w:docGrid w:linePitch="326"/>
        </w:sectPr>
      </w:pPr>
    </w:p>
    <w:p w14:paraId="58B52796" w14:textId="77777777" w:rsidR="00B4267B" w:rsidRPr="00220DC0" w:rsidRDefault="00B4267B" w:rsidP="00B4267B">
      <w:pPr>
        <w:jc w:val="both"/>
        <w:rPr>
          <w:rFonts w:ascii="Arial" w:hAnsi="Arial" w:cs="Arial"/>
          <w:sz w:val="20"/>
          <w:szCs w:val="20"/>
        </w:rPr>
      </w:pPr>
    </w:p>
    <w:tbl>
      <w:tblPr>
        <w:tblW w:w="9592" w:type="dxa"/>
        <w:tblInd w:w="-34" w:type="dxa"/>
        <w:tblLayout w:type="fixed"/>
        <w:tblLook w:val="0000" w:firstRow="0" w:lastRow="0" w:firstColumn="0" w:lastColumn="0" w:noHBand="0" w:noVBand="0"/>
      </w:tblPr>
      <w:tblGrid>
        <w:gridCol w:w="2694"/>
        <w:gridCol w:w="1408"/>
        <w:gridCol w:w="1843"/>
        <w:gridCol w:w="1276"/>
        <w:gridCol w:w="1175"/>
        <w:gridCol w:w="1196"/>
      </w:tblGrid>
      <w:tr w:rsidR="00E222F0" w:rsidRPr="00452483" w14:paraId="0BFA5219" w14:textId="77777777" w:rsidTr="00452483">
        <w:trPr>
          <w:trHeight w:val="213"/>
        </w:trPr>
        <w:tc>
          <w:tcPr>
            <w:tcW w:w="2694" w:type="dxa"/>
          </w:tcPr>
          <w:p w14:paraId="38BC7C43"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18"/>
                <w:szCs w:val="18"/>
              </w:rPr>
            </w:pPr>
          </w:p>
        </w:tc>
        <w:tc>
          <w:tcPr>
            <w:tcW w:w="6898" w:type="dxa"/>
            <w:gridSpan w:val="5"/>
            <w:tcBorders>
              <w:top w:val="single" w:sz="4" w:space="0" w:color="auto"/>
            </w:tcBorders>
          </w:tcPr>
          <w:p w14:paraId="31F7D6DB" w14:textId="495DA9A1"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Separate financial statements</w:t>
            </w:r>
          </w:p>
        </w:tc>
      </w:tr>
      <w:tr w:rsidR="0005271C" w:rsidRPr="00452483" w14:paraId="50B2C32B" w14:textId="77777777" w:rsidTr="00452483">
        <w:trPr>
          <w:trHeight w:val="655"/>
        </w:trPr>
        <w:tc>
          <w:tcPr>
            <w:tcW w:w="2694" w:type="dxa"/>
          </w:tcPr>
          <w:p w14:paraId="1D2C47F3"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18"/>
                <w:szCs w:val="18"/>
              </w:rPr>
            </w:pPr>
          </w:p>
        </w:tc>
        <w:tc>
          <w:tcPr>
            <w:tcW w:w="1408" w:type="dxa"/>
            <w:tcBorders>
              <w:top w:val="single" w:sz="4" w:space="0" w:color="auto"/>
            </w:tcBorders>
            <w:vAlign w:val="bottom"/>
          </w:tcPr>
          <w:p w14:paraId="46D0F7F7" w14:textId="769D07AB" w:rsidR="00E222F0" w:rsidRPr="00452483" w:rsidRDefault="00E222F0" w:rsidP="00B4267B">
            <w:pPr>
              <w:pStyle w:val="Header"/>
              <w:ind w:right="-72"/>
              <w:jc w:val="right"/>
              <w:rPr>
                <w:rFonts w:ascii="Arial" w:hAnsi="Arial" w:cs="Arial"/>
                <w:b/>
                <w:bCs/>
                <w:sz w:val="18"/>
                <w:szCs w:val="18"/>
              </w:rPr>
            </w:pPr>
            <w:r w:rsidRPr="00452483">
              <w:rPr>
                <w:rFonts w:ascii="Arial" w:hAnsi="Arial" w:cs="Arial"/>
                <w:b/>
                <w:bCs/>
                <w:sz w:val="18"/>
                <w:szCs w:val="18"/>
              </w:rPr>
              <w:t>Allowance for</w:t>
            </w:r>
            <w:r w:rsidR="00B8575E">
              <w:rPr>
                <w:rFonts w:ascii="Arial" w:hAnsi="Arial" w:cs="Arial"/>
                <w:b/>
                <w:bCs/>
                <w:sz w:val="18"/>
                <w:szCs w:val="18"/>
              </w:rPr>
              <w:t xml:space="preserve"> decrease in value of</w:t>
            </w:r>
            <w:r w:rsidRPr="00452483">
              <w:rPr>
                <w:rFonts w:ascii="Arial" w:hAnsi="Arial" w:cs="Arial"/>
                <w:b/>
                <w:bCs/>
                <w:sz w:val="18"/>
                <w:szCs w:val="18"/>
              </w:rPr>
              <w:t xml:space="preserve"> inventories</w:t>
            </w:r>
          </w:p>
        </w:tc>
        <w:tc>
          <w:tcPr>
            <w:tcW w:w="1843" w:type="dxa"/>
            <w:tcBorders>
              <w:top w:val="single" w:sz="4" w:space="0" w:color="auto"/>
            </w:tcBorders>
          </w:tcPr>
          <w:p w14:paraId="391856E6" w14:textId="193B8DB5" w:rsidR="00E222F0" w:rsidRPr="00452483" w:rsidRDefault="009352CA" w:rsidP="00086580">
            <w:pPr>
              <w:ind w:right="-72"/>
              <w:jc w:val="right"/>
              <w:rPr>
                <w:rFonts w:ascii="Arial" w:hAnsi="Arial" w:cs="Arial"/>
                <w:b/>
                <w:bCs/>
                <w:sz w:val="18"/>
                <w:szCs w:val="18"/>
              </w:rPr>
            </w:pPr>
            <w:r w:rsidRPr="00452483">
              <w:rPr>
                <w:rFonts w:ascii="Arial" w:hAnsi="Arial" w:cs="Arial"/>
                <w:b/>
                <w:bCs/>
                <w:sz w:val="18"/>
                <w:szCs w:val="18"/>
              </w:rPr>
              <w:t>Financial assets measured at fair value through other comprehensive income</w:t>
            </w:r>
          </w:p>
        </w:tc>
        <w:tc>
          <w:tcPr>
            <w:tcW w:w="1276" w:type="dxa"/>
            <w:tcBorders>
              <w:top w:val="single" w:sz="4" w:space="0" w:color="auto"/>
            </w:tcBorders>
            <w:vAlign w:val="bottom"/>
          </w:tcPr>
          <w:p w14:paraId="59C58B88" w14:textId="66648392" w:rsidR="00E222F0" w:rsidRPr="00452483" w:rsidRDefault="00E222F0" w:rsidP="0005271C">
            <w:pPr>
              <w:ind w:right="-72"/>
              <w:jc w:val="right"/>
              <w:rPr>
                <w:rFonts w:ascii="Arial" w:hAnsi="Arial" w:cs="Arial"/>
                <w:b/>
                <w:bCs/>
                <w:sz w:val="18"/>
                <w:szCs w:val="18"/>
                <w:cs/>
              </w:rPr>
            </w:pPr>
            <w:r w:rsidRPr="00452483">
              <w:rPr>
                <w:rFonts w:ascii="Arial" w:hAnsi="Arial" w:cs="Arial"/>
                <w:b/>
                <w:bCs/>
                <w:sz w:val="18"/>
                <w:szCs w:val="18"/>
              </w:rPr>
              <w:t xml:space="preserve">Retirement benefit obligations  </w:t>
            </w:r>
          </w:p>
        </w:tc>
        <w:tc>
          <w:tcPr>
            <w:tcW w:w="1175" w:type="dxa"/>
            <w:tcBorders>
              <w:top w:val="single" w:sz="4" w:space="0" w:color="auto"/>
            </w:tcBorders>
            <w:vAlign w:val="bottom"/>
          </w:tcPr>
          <w:p w14:paraId="0A86C138" w14:textId="7ADC5864" w:rsidR="00E222F0" w:rsidRPr="00452483" w:rsidRDefault="00E222F0" w:rsidP="00B4267B">
            <w:pPr>
              <w:ind w:right="-72"/>
              <w:jc w:val="right"/>
              <w:rPr>
                <w:rFonts w:ascii="Arial" w:hAnsi="Arial" w:cs="Arial"/>
                <w:b/>
                <w:bCs/>
                <w:sz w:val="18"/>
                <w:szCs w:val="18"/>
              </w:rPr>
            </w:pPr>
            <w:r w:rsidRPr="00452483">
              <w:rPr>
                <w:rFonts w:ascii="Arial" w:hAnsi="Arial" w:cs="Arial"/>
                <w:b/>
                <w:bCs/>
                <w:sz w:val="18"/>
                <w:szCs w:val="18"/>
              </w:rPr>
              <w:t>Lease liabilities</w:t>
            </w:r>
          </w:p>
        </w:tc>
        <w:tc>
          <w:tcPr>
            <w:tcW w:w="1196" w:type="dxa"/>
            <w:tcBorders>
              <w:top w:val="single" w:sz="4" w:space="0" w:color="auto"/>
            </w:tcBorders>
            <w:vAlign w:val="bottom"/>
          </w:tcPr>
          <w:p w14:paraId="6EAF2887" w14:textId="77777777" w:rsidR="00E222F0" w:rsidRPr="00452483" w:rsidRDefault="00E222F0" w:rsidP="00B4267B">
            <w:pPr>
              <w:ind w:right="-72"/>
              <w:jc w:val="right"/>
              <w:rPr>
                <w:rFonts w:ascii="Arial" w:hAnsi="Arial" w:cs="Arial"/>
                <w:b/>
                <w:bCs/>
                <w:sz w:val="18"/>
                <w:szCs w:val="18"/>
              </w:rPr>
            </w:pPr>
            <w:r w:rsidRPr="00452483">
              <w:rPr>
                <w:rFonts w:ascii="Arial" w:hAnsi="Arial" w:cs="Arial"/>
                <w:b/>
                <w:bCs/>
                <w:sz w:val="18"/>
                <w:szCs w:val="18"/>
              </w:rPr>
              <w:t xml:space="preserve"> Total</w:t>
            </w:r>
          </w:p>
        </w:tc>
      </w:tr>
      <w:tr w:rsidR="0005271C" w:rsidRPr="00452483" w14:paraId="0BF6AF77" w14:textId="77777777" w:rsidTr="00452483">
        <w:trPr>
          <w:trHeight w:val="213"/>
        </w:trPr>
        <w:tc>
          <w:tcPr>
            <w:tcW w:w="2694" w:type="dxa"/>
          </w:tcPr>
          <w:p w14:paraId="74F639D6"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18"/>
                <w:szCs w:val="18"/>
              </w:rPr>
            </w:pPr>
          </w:p>
        </w:tc>
        <w:tc>
          <w:tcPr>
            <w:tcW w:w="1408" w:type="dxa"/>
            <w:tcBorders>
              <w:bottom w:val="single" w:sz="4" w:space="0" w:color="auto"/>
            </w:tcBorders>
            <w:shd w:val="clear" w:color="auto" w:fill="auto"/>
          </w:tcPr>
          <w:p w14:paraId="2515B231" w14:textId="77777777" w:rsidR="00E222F0" w:rsidRPr="00452483" w:rsidRDefault="00E222F0" w:rsidP="00B4267B">
            <w:pPr>
              <w:ind w:right="-72"/>
              <w:jc w:val="right"/>
              <w:rPr>
                <w:rFonts w:ascii="Arial" w:hAnsi="Arial" w:cs="Arial"/>
                <w:sz w:val="18"/>
                <w:szCs w:val="18"/>
              </w:rPr>
            </w:pPr>
            <w:r w:rsidRPr="00452483">
              <w:rPr>
                <w:rFonts w:ascii="Arial" w:hAnsi="Arial" w:cs="Arial"/>
                <w:b/>
                <w:bCs/>
                <w:sz w:val="18"/>
                <w:szCs w:val="18"/>
              </w:rPr>
              <w:t>Baht</w:t>
            </w:r>
          </w:p>
        </w:tc>
        <w:tc>
          <w:tcPr>
            <w:tcW w:w="1843" w:type="dxa"/>
            <w:tcBorders>
              <w:bottom w:val="single" w:sz="4" w:space="0" w:color="auto"/>
            </w:tcBorders>
          </w:tcPr>
          <w:p w14:paraId="76ACAA35" w14:textId="4C9C838F" w:rsidR="00E222F0" w:rsidRPr="00452483" w:rsidRDefault="00E222F0" w:rsidP="00B4267B">
            <w:pPr>
              <w:ind w:right="-72"/>
              <w:jc w:val="right"/>
              <w:rPr>
                <w:rFonts w:ascii="Arial" w:hAnsi="Arial" w:cs="Arial"/>
                <w:b/>
                <w:bCs/>
                <w:sz w:val="18"/>
                <w:szCs w:val="18"/>
              </w:rPr>
            </w:pPr>
            <w:r w:rsidRPr="00452483">
              <w:rPr>
                <w:rFonts w:ascii="Arial" w:hAnsi="Arial" w:cs="Arial"/>
                <w:b/>
                <w:bCs/>
                <w:sz w:val="18"/>
                <w:szCs w:val="18"/>
              </w:rPr>
              <w:t>Baht</w:t>
            </w:r>
          </w:p>
        </w:tc>
        <w:tc>
          <w:tcPr>
            <w:tcW w:w="1276" w:type="dxa"/>
            <w:tcBorders>
              <w:bottom w:val="single" w:sz="4" w:space="0" w:color="auto"/>
            </w:tcBorders>
            <w:shd w:val="clear" w:color="auto" w:fill="auto"/>
          </w:tcPr>
          <w:p w14:paraId="4C61C78F" w14:textId="75CA8DBE" w:rsidR="00E222F0" w:rsidRPr="00452483" w:rsidRDefault="00E222F0" w:rsidP="00B4267B">
            <w:pPr>
              <w:ind w:right="-72"/>
              <w:jc w:val="right"/>
              <w:rPr>
                <w:rFonts w:ascii="Arial" w:hAnsi="Arial" w:cs="Arial"/>
                <w:sz w:val="18"/>
                <w:szCs w:val="18"/>
              </w:rPr>
            </w:pPr>
            <w:r w:rsidRPr="00452483">
              <w:rPr>
                <w:rFonts w:ascii="Arial" w:hAnsi="Arial" w:cs="Arial"/>
                <w:b/>
                <w:bCs/>
                <w:sz w:val="18"/>
                <w:szCs w:val="18"/>
              </w:rPr>
              <w:t>Baht</w:t>
            </w:r>
          </w:p>
        </w:tc>
        <w:tc>
          <w:tcPr>
            <w:tcW w:w="1175" w:type="dxa"/>
            <w:tcBorders>
              <w:bottom w:val="single" w:sz="4" w:space="0" w:color="auto"/>
            </w:tcBorders>
          </w:tcPr>
          <w:p w14:paraId="5E3196E8"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196" w:type="dxa"/>
            <w:tcBorders>
              <w:bottom w:val="single" w:sz="4" w:space="0" w:color="auto"/>
            </w:tcBorders>
            <w:shd w:val="clear" w:color="auto" w:fill="auto"/>
          </w:tcPr>
          <w:p w14:paraId="2F7739F1"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r>
      <w:tr w:rsidR="0005271C" w:rsidRPr="00452483" w14:paraId="3941E458" w14:textId="77777777" w:rsidTr="00452483">
        <w:trPr>
          <w:trHeight w:val="226"/>
        </w:trPr>
        <w:tc>
          <w:tcPr>
            <w:tcW w:w="2694" w:type="dxa"/>
          </w:tcPr>
          <w:p w14:paraId="11B624B3" w14:textId="77777777" w:rsidR="00E222F0" w:rsidRPr="00452483" w:rsidRDefault="00E222F0" w:rsidP="00B4267B">
            <w:pPr>
              <w:pStyle w:val="Header"/>
              <w:tabs>
                <w:tab w:val="left" w:pos="1134"/>
                <w:tab w:val="left" w:pos="1276"/>
                <w:tab w:val="center" w:pos="3402"/>
                <w:tab w:val="center" w:pos="5670"/>
                <w:tab w:val="center" w:pos="6804"/>
                <w:tab w:val="right" w:pos="7655"/>
              </w:tabs>
              <w:ind w:left="49"/>
              <w:jc w:val="left"/>
              <w:rPr>
                <w:rFonts w:ascii="Arial" w:hAnsi="Arial" w:cs="Arial"/>
                <w:sz w:val="18"/>
                <w:szCs w:val="18"/>
              </w:rPr>
            </w:pPr>
          </w:p>
        </w:tc>
        <w:tc>
          <w:tcPr>
            <w:tcW w:w="1408" w:type="dxa"/>
            <w:tcBorders>
              <w:top w:val="single" w:sz="4" w:space="0" w:color="auto"/>
            </w:tcBorders>
            <w:shd w:val="clear" w:color="auto" w:fill="auto"/>
          </w:tcPr>
          <w:p w14:paraId="13AAB0E9"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tcPr>
          <w:p w14:paraId="06D90C31"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tcBorders>
              <w:top w:val="single" w:sz="4" w:space="0" w:color="auto"/>
            </w:tcBorders>
            <w:shd w:val="clear" w:color="auto" w:fill="auto"/>
          </w:tcPr>
          <w:p w14:paraId="165191DF" w14:textId="590A9A94"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5" w:type="dxa"/>
            <w:tcBorders>
              <w:top w:val="single" w:sz="4" w:space="0" w:color="auto"/>
            </w:tcBorders>
          </w:tcPr>
          <w:p w14:paraId="5255C677"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6" w:type="dxa"/>
            <w:tcBorders>
              <w:top w:val="single" w:sz="4" w:space="0" w:color="auto"/>
            </w:tcBorders>
            <w:shd w:val="clear" w:color="auto" w:fill="auto"/>
          </w:tcPr>
          <w:p w14:paraId="3FABB4BF"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5271C" w:rsidRPr="00452483" w14:paraId="1AD61196" w14:textId="77777777" w:rsidTr="00452483">
        <w:trPr>
          <w:trHeight w:val="213"/>
        </w:trPr>
        <w:tc>
          <w:tcPr>
            <w:tcW w:w="2694" w:type="dxa"/>
          </w:tcPr>
          <w:p w14:paraId="2FE1DF75" w14:textId="77777777" w:rsidR="00E222F0" w:rsidRPr="00452483" w:rsidRDefault="00E222F0" w:rsidP="00B4267B">
            <w:pPr>
              <w:pStyle w:val="Header"/>
              <w:ind w:left="49"/>
              <w:jc w:val="left"/>
              <w:rPr>
                <w:rFonts w:ascii="Arial" w:hAnsi="Arial" w:cs="Arial"/>
                <w:b/>
                <w:bCs/>
                <w:sz w:val="18"/>
                <w:szCs w:val="18"/>
              </w:rPr>
            </w:pPr>
            <w:r w:rsidRPr="00452483">
              <w:rPr>
                <w:rFonts w:ascii="Arial" w:hAnsi="Arial" w:cs="Arial"/>
                <w:b/>
                <w:bCs/>
                <w:sz w:val="18"/>
                <w:szCs w:val="18"/>
              </w:rPr>
              <w:t>Deferred tax assets</w:t>
            </w:r>
          </w:p>
        </w:tc>
        <w:tc>
          <w:tcPr>
            <w:tcW w:w="1408" w:type="dxa"/>
            <w:shd w:val="clear" w:color="auto" w:fill="auto"/>
          </w:tcPr>
          <w:p w14:paraId="07465D08"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Pr>
          <w:p w14:paraId="7C538B74"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tcPr>
          <w:p w14:paraId="316BA0FF" w14:textId="4FB560E8"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5" w:type="dxa"/>
          </w:tcPr>
          <w:p w14:paraId="090C2D1C"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6" w:type="dxa"/>
            <w:shd w:val="clear" w:color="auto" w:fill="auto"/>
          </w:tcPr>
          <w:p w14:paraId="332B2FD0"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5271C" w:rsidRPr="00452483" w14:paraId="2DF83624" w14:textId="77777777" w:rsidTr="00452483">
        <w:trPr>
          <w:trHeight w:val="213"/>
        </w:trPr>
        <w:tc>
          <w:tcPr>
            <w:tcW w:w="2694" w:type="dxa"/>
          </w:tcPr>
          <w:p w14:paraId="216D64DC" w14:textId="77777777" w:rsidR="00E222F0" w:rsidRPr="00452483" w:rsidRDefault="00E222F0" w:rsidP="00B4267B">
            <w:pPr>
              <w:pStyle w:val="Header"/>
              <w:tabs>
                <w:tab w:val="left" w:pos="852"/>
              </w:tabs>
              <w:ind w:left="49"/>
              <w:jc w:val="left"/>
              <w:rPr>
                <w:rFonts w:ascii="Arial" w:hAnsi="Arial" w:cs="Arial"/>
                <w:sz w:val="18"/>
                <w:szCs w:val="18"/>
              </w:rPr>
            </w:pPr>
          </w:p>
        </w:tc>
        <w:tc>
          <w:tcPr>
            <w:tcW w:w="1408" w:type="dxa"/>
            <w:shd w:val="clear" w:color="auto" w:fill="auto"/>
          </w:tcPr>
          <w:p w14:paraId="7CC31CB1"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843" w:type="dxa"/>
          </w:tcPr>
          <w:p w14:paraId="789616C0"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tcPr>
          <w:p w14:paraId="6430AB29" w14:textId="2C19E5EA"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5" w:type="dxa"/>
          </w:tcPr>
          <w:p w14:paraId="3A231D49"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6" w:type="dxa"/>
            <w:shd w:val="clear" w:color="auto" w:fill="auto"/>
          </w:tcPr>
          <w:p w14:paraId="702747BE"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5271C" w:rsidRPr="00452483" w14:paraId="6FCBF7C7" w14:textId="77777777" w:rsidTr="00452483">
        <w:trPr>
          <w:trHeight w:val="226"/>
        </w:trPr>
        <w:tc>
          <w:tcPr>
            <w:tcW w:w="2694" w:type="dxa"/>
          </w:tcPr>
          <w:p w14:paraId="2641CF22" w14:textId="77777777" w:rsidR="00E222F0" w:rsidRPr="00452483" w:rsidRDefault="00E222F0" w:rsidP="00B4267B">
            <w:pPr>
              <w:pStyle w:val="Header"/>
              <w:tabs>
                <w:tab w:val="clear" w:pos="4320"/>
                <w:tab w:val="clear" w:pos="8640"/>
                <w:tab w:val="left" w:pos="2663"/>
              </w:tabs>
              <w:ind w:left="49"/>
              <w:jc w:val="left"/>
              <w:rPr>
                <w:rFonts w:ascii="Arial" w:hAnsi="Arial" w:cs="Arial"/>
                <w:spacing w:val="-10"/>
                <w:sz w:val="18"/>
                <w:szCs w:val="18"/>
              </w:rPr>
            </w:pPr>
            <w:r w:rsidRPr="00452483">
              <w:rPr>
                <w:rFonts w:ascii="Arial" w:hAnsi="Arial" w:cs="Arial"/>
                <w:sz w:val="18"/>
                <w:szCs w:val="18"/>
              </w:rPr>
              <w:t>As at 1 January 2020</w:t>
            </w:r>
          </w:p>
        </w:tc>
        <w:tc>
          <w:tcPr>
            <w:tcW w:w="1408" w:type="dxa"/>
            <w:shd w:val="clear" w:color="auto" w:fill="auto"/>
          </w:tcPr>
          <w:p w14:paraId="45B40CD7" w14:textId="77777777"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1,555,669</w:t>
            </w:r>
          </w:p>
        </w:tc>
        <w:tc>
          <w:tcPr>
            <w:tcW w:w="1843" w:type="dxa"/>
          </w:tcPr>
          <w:p w14:paraId="0F727ED7" w14:textId="1ED0175F" w:rsidR="00E222F0" w:rsidRPr="00452483" w:rsidRDefault="00086580" w:rsidP="00B4267B">
            <w:pPr>
              <w:pStyle w:val="Header"/>
              <w:ind w:right="-72"/>
              <w:jc w:val="right"/>
              <w:rPr>
                <w:rFonts w:ascii="Arial" w:hAnsi="Arial" w:cs="Arial"/>
                <w:sz w:val="18"/>
                <w:szCs w:val="18"/>
              </w:rPr>
            </w:pPr>
            <w:r w:rsidRPr="00452483">
              <w:rPr>
                <w:rFonts w:ascii="Arial" w:hAnsi="Arial" w:cs="Arial"/>
                <w:sz w:val="18"/>
                <w:szCs w:val="18"/>
              </w:rPr>
              <w:t>-</w:t>
            </w:r>
          </w:p>
        </w:tc>
        <w:tc>
          <w:tcPr>
            <w:tcW w:w="1276" w:type="dxa"/>
            <w:shd w:val="clear" w:color="auto" w:fill="auto"/>
          </w:tcPr>
          <w:p w14:paraId="275D6481" w14:textId="30F3AE4D"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6,182,610</w:t>
            </w:r>
          </w:p>
        </w:tc>
        <w:tc>
          <w:tcPr>
            <w:tcW w:w="1175" w:type="dxa"/>
          </w:tcPr>
          <w:p w14:paraId="44E57EE2" w14:textId="4FDF02E4" w:rsidR="00E222F0" w:rsidRPr="00452483" w:rsidRDefault="00BA41C1" w:rsidP="00B4267B">
            <w:pPr>
              <w:pStyle w:val="Header"/>
              <w:ind w:right="-72"/>
              <w:jc w:val="right"/>
              <w:rPr>
                <w:rFonts w:ascii="Arial" w:hAnsi="Arial" w:cs="Arial"/>
                <w:sz w:val="18"/>
                <w:szCs w:val="18"/>
              </w:rPr>
            </w:pPr>
            <w:r w:rsidRPr="00452483">
              <w:rPr>
                <w:rFonts w:ascii="Arial" w:hAnsi="Arial" w:cs="Arial"/>
                <w:sz w:val="18"/>
                <w:szCs w:val="18"/>
              </w:rPr>
              <w:t>59,450,135</w:t>
            </w:r>
          </w:p>
        </w:tc>
        <w:tc>
          <w:tcPr>
            <w:tcW w:w="1196" w:type="dxa"/>
            <w:shd w:val="clear" w:color="auto" w:fill="auto"/>
          </w:tcPr>
          <w:p w14:paraId="33416BA9" w14:textId="7F5CF048" w:rsidR="00E222F0" w:rsidRPr="00452483" w:rsidRDefault="00BA41C1" w:rsidP="00B4267B">
            <w:pPr>
              <w:pStyle w:val="Header"/>
              <w:ind w:right="-72"/>
              <w:jc w:val="right"/>
              <w:rPr>
                <w:rFonts w:ascii="Arial" w:hAnsi="Arial" w:cs="Arial"/>
                <w:sz w:val="18"/>
                <w:szCs w:val="18"/>
              </w:rPr>
            </w:pPr>
            <w:r w:rsidRPr="00452483">
              <w:rPr>
                <w:rFonts w:ascii="Arial" w:hAnsi="Arial" w:cs="Arial"/>
                <w:sz w:val="18"/>
                <w:szCs w:val="18"/>
              </w:rPr>
              <w:t>67,188,414</w:t>
            </w:r>
          </w:p>
        </w:tc>
      </w:tr>
      <w:tr w:rsidR="0005271C" w:rsidRPr="00452483" w14:paraId="42EFA167" w14:textId="77777777" w:rsidTr="00452483">
        <w:trPr>
          <w:trHeight w:val="428"/>
        </w:trPr>
        <w:tc>
          <w:tcPr>
            <w:tcW w:w="2694" w:type="dxa"/>
          </w:tcPr>
          <w:p w14:paraId="11E25F50" w14:textId="3AF1F809" w:rsidR="00086580" w:rsidRPr="00452483" w:rsidRDefault="00E222F0" w:rsidP="00B4267B">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 xml:space="preserve">Tax </w:t>
            </w:r>
            <w:r w:rsidR="00F335A5" w:rsidRPr="00452483">
              <w:rPr>
                <w:rFonts w:ascii="Arial" w:hAnsi="Arial" w:cs="Arial"/>
                <w:sz w:val="18"/>
                <w:szCs w:val="18"/>
              </w:rPr>
              <w:t>(</w:t>
            </w:r>
            <w:r w:rsidRPr="00452483">
              <w:rPr>
                <w:rFonts w:ascii="Arial" w:hAnsi="Arial" w:cs="Arial"/>
                <w:sz w:val="18"/>
                <w:szCs w:val="18"/>
              </w:rPr>
              <w:t>charged</w:t>
            </w:r>
            <w:r w:rsidR="00F335A5" w:rsidRPr="00452483">
              <w:rPr>
                <w:rFonts w:ascii="Arial" w:hAnsi="Arial" w:cs="Arial"/>
                <w:sz w:val="18"/>
                <w:szCs w:val="18"/>
              </w:rPr>
              <w:t xml:space="preserve">) </w:t>
            </w:r>
            <w:r w:rsidRPr="00452483">
              <w:rPr>
                <w:rFonts w:ascii="Arial" w:hAnsi="Arial" w:cs="Arial"/>
                <w:sz w:val="18"/>
                <w:szCs w:val="18"/>
              </w:rPr>
              <w:t>credited to</w:t>
            </w:r>
          </w:p>
          <w:p w14:paraId="7EED6EC5" w14:textId="1ED8D849" w:rsidR="00E222F0" w:rsidRPr="00452483" w:rsidRDefault="00086580" w:rsidP="00B4267B">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 xml:space="preserve">   </w:t>
            </w:r>
            <w:r w:rsidR="00E222F0" w:rsidRPr="00452483">
              <w:rPr>
                <w:rFonts w:ascii="Arial" w:hAnsi="Arial" w:cs="Arial"/>
                <w:sz w:val="18"/>
                <w:szCs w:val="18"/>
              </w:rPr>
              <w:t>profit or loss</w:t>
            </w:r>
          </w:p>
        </w:tc>
        <w:tc>
          <w:tcPr>
            <w:tcW w:w="1408" w:type="dxa"/>
            <w:tcBorders>
              <w:bottom w:val="single" w:sz="4" w:space="0" w:color="auto"/>
            </w:tcBorders>
            <w:shd w:val="clear" w:color="auto" w:fill="auto"/>
            <w:vAlign w:val="bottom"/>
          </w:tcPr>
          <w:p w14:paraId="75BF87E7" w14:textId="77777777" w:rsidR="00E222F0" w:rsidRPr="00452483" w:rsidRDefault="00E222F0" w:rsidP="0066477F">
            <w:pPr>
              <w:pStyle w:val="Header"/>
              <w:ind w:right="-72"/>
              <w:jc w:val="right"/>
              <w:rPr>
                <w:rFonts w:ascii="Arial" w:hAnsi="Arial" w:cs="Arial"/>
                <w:sz w:val="18"/>
                <w:szCs w:val="18"/>
              </w:rPr>
            </w:pPr>
            <w:r w:rsidRPr="00452483">
              <w:rPr>
                <w:rFonts w:ascii="Arial" w:hAnsi="Arial" w:cs="Arial"/>
                <w:sz w:val="18"/>
                <w:szCs w:val="18"/>
              </w:rPr>
              <w:t>(277,519)</w:t>
            </w:r>
          </w:p>
        </w:tc>
        <w:tc>
          <w:tcPr>
            <w:tcW w:w="1843" w:type="dxa"/>
            <w:tcBorders>
              <w:bottom w:val="single" w:sz="4" w:space="0" w:color="auto"/>
            </w:tcBorders>
            <w:vAlign w:val="bottom"/>
          </w:tcPr>
          <w:p w14:paraId="5188F88C" w14:textId="301D54BB" w:rsidR="00E222F0" w:rsidRPr="00452483" w:rsidRDefault="00086580" w:rsidP="0066477F">
            <w:pPr>
              <w:pStyle w:val="Header"/>
              <w:ind w:right="-72"/>
              <w:jc w:val="right"/>
              <w:rPr>
                <w:rFonts w:ascii="Arial" w:hAnsi="Arial" w:cs="Arial"/>
                <w:sz w:val="18"/>
                <w:szCs w:val="18"/>
              </w:rPr>
            </w:pPr>
            <w:r w:rsidRPr="00452483">
              <w:rPr>
                <w:rFonts w:ascii="Arial" w:hAnsi="Arial" w:cs="Arial"/>
                <w:sz w:val="18"/>
                <w:szCs w:val="18"/>
              </w:rPr>
              <w:t>-</w:t>
            </w:r>
          </w:p>
        </w:tc>
        <w:tc>
          <w:tcPr>
            <w:tcW w:w="1276" w:type="dxa"/>
            <w:tcBorders>
              <w:bottom w:val="single" w:sz="4" w:space="0" w:color="auto"/>
            </w:tcBorders>
            <w:shd w:val="clear" w:color="auto" w:fill="auto"/>
            <w:vAlign w:val="bottom"/>
          </w:tcPr>
          <w:p w14:paraId="4FCDB15D" w14:textId="3678C0CB" w:rsidR="00E222F0" w:rsidRPr="00452483" w:rsidRDefault="00E222F0" w:rsidP="0066477F">
            <w:pPr>
              <w:pStyle w:val="Header"/>
              <w:ind w:right="-72"/>
              <w:jc w:val="right"/>
              <w:rPr>
                <w:rFonts w:ascii="Arial" w:hAnsi="Arial" w:cs="Arial"/>
                <w:sz w:val="18"/>
                <w:szCs w:val="18"/>
              </w:rPr>
            </w:pPr>
            <w:r w:rsidRPr="00452483">
              <w:rPr>
                <w:rFonts w:ascii="Arial" w:hAnsi="Arial" w:cs="Arial"/>
                <w:sz w:val="18"/>
                <w:szCs w:val="18"/>
              </w:rPr>
              <w:t>1,640,750</w:t>
            </w:r>
          </w:p>
        </w:tc>
        <w:tc>
          <w:tcPr>
            <w:tcW w:w="1175" w:type="dxa"/>
            <w:tcBorders>
              <w:bottom w:val="single" w:sz="4" w:space="0" w:color="auto"/>
            </w:tcBorders>
            <w:vAlign w:val="bottom"/>
          </w:tcPr>
          <w:p w14:paraId="211A0DC9" w14:textId="1BDBCA1C" w:rsidR="00E222F0" w:rsidRPr="00452483" w:rsidRDefault="00BA41C1" w:rsidP="0066477F">
            <w:pPr>
              <w:pStyle w:val="Header"/>
              <w:ind w:right="-72"/>
              <w:jc w:val="right"/>
              <w:rPr>
                <w:rFonts w:ascii="Arial" w:hAnsi="Arial" w:cs="Arial"/>
                <w:sz w:val="18"/>
                <w:szCs w:val="18"/>
              </w:rPr>
            </w:pPr>
            <w:r w:rsidRPr="00452483">
              <w:rPr>
                <w:rFonts w:ascii="Arial" w:hAnsi="Arial" w:cs="Arial"/>
                <w:sz w:val="18"/>
                <w:szCs w:val="18"/>
              </w:rPr>
              <w:t>3,617,712</w:t>
            </w:r>
          </w:p>
        </w:tc>
        <w:tc>
          <w:tcPr>
            <w:tcW w:w="1196" w:type="dxa"/>
            <w:tcBorders>
              <w:bottom w:val="single" w:sz="4" w:space="0" w:color="auto"/>
            </w:tcBorders>
            <w:shd w:val="clear" w:color="auto" w:fill="auto"/>
            <w:vAlign w:val="bottom"/>
          </w:tcPr>
          <w:p w14:paraId="7F8F990E" w14:textId="06064460" w:rsidR="00E222F0" w:rsidRPr="00452483" w:rsidRDefault="00BA41C1" w:rsidP="0066477F">
            <w:pPr>
              <w:pStyle w:val="Header"/>
              <w:ind w:right="-72"/>
              <w:jc w:val="right"/>
              <w:rPr>
                <w:rFonts w:ascii="Arial" w:hAnsi="Arial" w:cs="Arial"/>
                <w:sz w:val="18"/>
                <w:szCs w:val="18"/>
              </w:rPr>
            </w:pPr>
            <w:r w:rsidRPr="00452483">
              <w:rPr>
                <w:rFonts w:ascii="Arial" w:hAnsi="Arial" w:cs="Arial"/>
                <w:sz w:val="18"/>
                <w:szCs w:val="18"/>
              </w:rPr>
              <w:t>4,980,943</w:t>
            </w:r>
          </w:p>
        </w:tc>
      </w:tr>
      <w:tr w:rsidR="0005271C" w:rsidRPr="00452483" w14:paraId="1456F638" w14:textId="77777777" w:rsidTr="00452483">
        <w:trPr>
          <w:trHeight w:val="226"/>
        </w:trPr>
        <w:tc>
          <w:tcPr>
            <w:tcW w:w="2694" w:type="dxa"/>
          </w:tcPr>
          <w:p w14:paraId="7E0FB4DF" w14:textId="7B840501" w:rsidR="00E222F0" w:rsidRPr="00452483" w:rsidRDefault="00E222F0" w:rsidP="00B4267B">
            <w:pPr>
              <w:pStyle w:val="Header"/>
              <w:tabs>
                <w:tab w:val="left" w:pos="1134"/>
                <w:tab w:val="left" w:pos="1276"/>
                <w:tab w:val="center" w:pos="3402"/>
                <w:tab w:val="center" w:pos="5670"/>
                <w:tab w:val="center" w:pos="6804"/>
                <w:tab w:val="right" w:pos="7655"/>
              </w:tabs>
              <w:ind w:left="49"/>
              <w:jc w:val="left"/>
              <w:rPr>
                <w:rFonts w:ascii="Arial" w:hAnsi="Arial" w:cs="Arial"/>
                <w:sz w:val="18"/>
                <w:szCs w:val="18"/>
              </w:rPr>
            </w:pPr>
          </w:p>
        </w:tc>
        <w:tc>
          <w:tcPr>
            <w:tcW w:w="1408" w:type="dxa"/>
            <w:tcBorders>
              <w:top w:val="single" w:sz="4" w:space="0" w:color="auto"/>
            </w:tcBorders>
            <w:shd w:val="clear" w:color="auto" w:fill="auto"/>
          </w:tcPr>
          <w:p w14:paraId="3B9AC1A7" w14:textId="77777777" w:rsidR="00E222F0" w:rsidRPr="00452483" w:rsidRDefault="00E222F0" w:rsidP="00B4267B">
            <w:pPr>
              <w:pStyle w:val="Header"/>
              <w:ind w:right="-72"/>
              <w:jc w:val="right"/>
              <w:rPr>
                <w:rFonts w:ascii="Arial" w:hAnsi="Arial" w:cs="Arial"/>
                <w:sz w:val="18"/>
                <w:szCs w:val="18"/>
              </w:rPr>
            </w:pPr>
          </w:p>
        </w:tc>
        <w:tc>
          <w:tcPr>
            <w:tcW w:w="1843" w:type="dxa"/>
            <w:tcBorders>
              <w:top w:val="single" w:sz="4" w:space="0" w:color="auto"/>
            </w:tcBorders>
          </w:tcPr>
          <w:p w14:paraId="2897B4AC" w14:textId="77777777" w:rsidR="00E222F0" w:rsidRPr="00452483" w:rsidRDefault="00E222F0" w:rsidP="00B4267B">
            <w:pPr>
              <w:pStyle w:val="Header"/>
              <w:ind w:right="-72"/>
              <w:jc w:val="right"/>
              <w:rPr>
                <w:rFonts w:ascii="Arial" w:hAnsi="Arial" w:cs="Arial"/>
                <w:sz w:val="18"/>
                <w:szCs w:val="18"/>
              </w:rPr>
            </w:pPr>
          </w:p>
        </w:tc>
        <w:tc>
          <w:tcPr>
            <w:tcW w:w="1276" w:type="dxa"/>
            <w:tcBorders>
              <w:top w:val="single" w:sz="4" w:space="0" w:color="auto"/>
            </w:tcBorders>
            <w:shd w:val="clear" w:color="auto" w:fill="auto"/>
          </w:tcPr>
          <w:p w14:paraId="3B03FA36" w14:textId="0EB3F3AC" w:rsidR="00E222F0" w:rsidRPr="00452483" w:rsidRDefault="00E222F0" w:rsidP="00B4267B">
            <w:pPr>
              <w:pStyle w:val="Header"/>
              <w:ind w:right="-72"/>
              <w:jc w:val="right"/>
              <w:rPr>
                <w:rFonts w:ascii="Arial" w:hAnsi="Arial" w:cs="Arial"/>
                <w:sz w:val="18"/>
                <w:szCs w:val="18"/>
              </w:rPr>
            </w:pPr>
          </w:p>
        </w:tc>
        <w:tc>
          <w:tcPr>
            <w:tcW w:w="1175" w:type="dxa"/>
            <w:tcBorders>
              <w:top w:val="single" w:sz="4" w:space="0" w:color="auto"/>
            </w:tcBorders>
          </w:tcPr>
          <w:p w14:paraId="22A2BB97" w14:textId="77777777" w:rsidR="00E222F0" w:rsidRPr="00452483" w:rsidRDefault="00E222F0" w:rsidP="00B4267B">
            <w:pPr>
              <w:pStyle w:val="Header"/>
              <w:ind w:right="-72"/>
              <w:jc w:val="right"/>
              <w:rPr>
                <w:rFonts w:ascii="Arial" w:hAnsi="Arial" w:cs="Arial"/>
                <w:sz w:val="18"/>
                <w:szCs w:val="18"/>
              </w:rPr>
            </w:pPr>
          </w:p>
        </w:tc>
        <w:tc>
          <w:tcPr>
            <w:tcW w:w="1196" w:type="dxa"/>
            <w:tcBorders>
              <w:top w:val="single" w:sz="4" w:space="0" w:color="auto"/>
            </w:tcBorders>
            <w:shd w:val="clear" w:color="auto" w:fill="auto"/>
          </w:tcPr>
          <w:p w14:paraId="58035EC1" w14:textId="77777777" w:rsidR="00E222F0" w:rsidRPr="00452483" w:rsidRDefault="00E222F0" w:rsidP="00B4267B">
            <w:pPr>
              <w:pStyle w:val="Header"/>
              <w:ind w:right="-72"/>
              <w:jc w:val="right"/>
              <w:rPr>
                <w:rFonts w:ascii="Arial" w:hAnsi="Arial" w:cs="Arial"/>
                <w:sz w:val="18"/>
                <w:szCs w:val="18"/>
              </w:rPr>
            </w:pPr>
          </w:p>
        </w:tc>
      </w:tr>
      <w:tr w:rsidR="0005271C" w:rsidRPr="00452483" w14:paraId="2BE5283C" w14:textId="77777777" w:rsidTr="00452483">
        <w:trPr>
          <w:trHeight w:val="213"/>
        </w:trPr>
        <w:tc>
          <w:tcPr>
            <w:tcW w:w="2694" w:type="dxa"/>
          </w:tcPr>
          <w:p w14:paraId="67308F98" w14:textId="77777777" w:rsidR="00E222F0" w:rsidRPr="00452483" w:rsidRDefault="00E222F0" w:rsidP="00B4267B">
            <w:pPr>
              <w:pStyle w:val="Header"/>
              <w:ind w:left="49"/>
              <w:jc w:val="left"/>
              <w:rPr>
                <w:rFonts w:ascii="Arial" w:hAnsi="Arial" w:cs="Arial"/>
                <w:sz w:val="18"/>
                <w:szCs w:val="18"/>
              </w:rPr>
            </w:pPr>
            <w:r w:rsidRPr="00452483">
              <w:rPr>
                <w:rFonts w:ascii="Arial" w:hAnsi="Arial" w:cs="Arial"/>
                <w:sz w:val="18"/>
                <w:szCs w:val="18"/>
              </w:rPr>
              <w:t>As at 31 December 2020</w:t>
            </w:r>
          </w:p>
        </w:tc>
        <w:tc>
          <w:tcPr>
            <w:tcW w:w="1408" w:type="dxa"/>
            <w:tcBorders>
              <w:bottom w:val="single" w:sz="4" w:space="0" w:color="auto"/>
            </w:tcBorders>
            <w:shd w:val="clear" w:color="auto" w:fill="auto"/>
          </w:tcPr>
          <w:p w14:paraId="4D019E79" w14:textId="77777777"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1,278,150</w:t>
            </w:r>
          </w:p>
        </w:tc>
        <w:tc>
          <w:tcPr>
            <w:tcW w:w="1843" w:type="dxa"/>
            <w:tcBorders>
              <w:bottom w:val="single" w:sz="4" w:space="0" w:color="auto"/>
            </w:tcBorders>
          </w:tcPr>
          <w:p w14:paraId="5EDED5F4" w14:textId="70484CC4" w:rsidR="00E222F0" w:rsidRPr="00452483" w:rsidRDefault="00086580" w:rsidP="00B4267B">
            <w:pPr>
              <w:pStyle w:val="Header"/>
              <w:ind w:right="-72"/>
              <w:jc w:val="right"/>
              <w:rPr>
                <w:rFonts w:ascii="Arial" w:hAnsi="Arial" w:cs="Arial"/>
                <w:sz w:val="18"/>
                <w:szCs w:val="18"/>
              </w:rPr>
            </w:pPr>
            <w:r w:rsidRPr="00452483">
              <w:rPr>
                <w:rFonts w:ascii="Arial" w:hAnsi="Arial" w:cs="Arial"/>
                <w:sz w:val="18"/>
                <w:szCs w:val="18"/>
              </w:rPr>
              <w:t>-</w:t>
            </w:r>
          </w:p>
        </w:tc>
        <w:tc>
          <w:tcPr>
            <w:tcW w:w="1276" w:type="dxa"/>
            <w:tcBorders>
              <w:bottom w:val="single" w:sz="4" w:space="0" w:color="auto"/>
            </w:tcBorders>
            <w:shd w:val="clear" w:color="auto" w:fill="auto"/>
          </w:tcPr>
          <w:p w14:paraId="52296325" w14:textId="5EFB043F"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7,823,360</w:t>
            </w:r>
          </w:p>
        </w:tc>
        <w:tc>
          <w:tcPr>
            <w:tcW w:w="1175" w:type="dxa"/>
            <w:tcBorders>
              <w:bottom w:val="single" w:sz="4" w:space="0" w:color="auto"/>
            </w:tcBorders>
          </w:tcPr>
          <w:p w14:paraId="18CD5E75" w14:textId="36964D5F" w:rsidR="00E222F0" w:rsidRPr="00452483" w:rsidRDefault="00BA41C1" w:rsidP="00B4267B">
            <w:pPr>
              <w:pStyle w:val="Header"/>
              <w:ind w:right="-72"/>
              <w:jc w:val="right"/>
              <w:rPr>
                <w:rFonts w:ascii="Arial" w:hAnsi="Arial" w:cs="Arial"/>
                <w:sz w:val="18"/>
                <w:szCs w:val="18"/>
              </w:rPr>
            </w:pPr>
            <w:r w:rsidRPr="00452483">
              <w:rPr>
                <w:rFonts w:ascii="Arial" w:hAnsi="Arial" w:cs="Arial"/>
                <w:sz w:val="18"/>
                <w:szCs w:val="18"/>
              </w:rPr>
              <w:t>63,067,847</w:t>
            </w:r>
          </w:p>
        </w:tc>
        <w:tc>
          <w:tcPr>
            <w:tcW w:w="1196" w:type="dxa"/>
            <w:tcBorders>
              <w:bottom w:val="single" w:sz="4" w:space="0" w:color="auto"/>
            </w:tcBorders>
            <w:shd w:val="clear" w:color="auto" w:fill="auto"/>
          </w:tcPr>
          <w:p w14:paraId="19AD6415" w14:textId="432F5B78" w:rsidR="00E222F0" w:rsidRPr="00452483" w:rsidRDefault="00BA41C1" w:rsidP="00B4267B">
            <w:pPr>
              <w:pStyle w:val="Header"/>
              <w:ind w:right="-72"/>
              <w:jc w:val="right"/>
              <w:rPr>
                <w:rFonts w:ascii="Arial" w:hAnsi="Arial" w:cs="Arial"/>
                <w:sz w:val="18"/>
                <w:szCs w:val="18"/>
              </w:rPr>
            </w:pPr>
            <w:r w:rsidRPr="00452483">
              <w:rPr>
                <w:rFonts w:ascii="Arial" w:hAnsi="Arial" w:cs="Arial"/>
                <w:sz w:val="18"/>
                <w:szCs w:val="18"/>
              </w:rPr>
              <w:t>72,169,357</w:t>
            </w:r>
          </w:p>
        </w:tc>
      </w:tr>
      <w:tr w:rsidR="0005271C" w:rsidRPr="00452483" w14:paraId="5C9C95D7" w14:textId="77777777" w:rsidTr="00452483">
        <w:trPr>
          <w:trHeight w:val="213"/>
        </w:trPr>
        <w:tc>
          <w:tcPr>
            <w:tcW w:w="2694" w:type="dxa"/>
          </w:tcPr>
          <w:p w14:paraId="11455EE4" w14:textId="77777777" w:rsidR="00E222F0" w:rsidRPr="00452483" w:rsidRDefault="00E222F0" w:rsidP="00B4267B">
            <w:pPr>
              <w:pStyle w:val="Header"/>
              <w:tabs>
                <w:tab w:val="left" w:pos="852"/>
              </w:tabs>
              <w:ind w:left="49"/>
              <w:jc w:val="left"/>
              <w:rPr>
                <w:rFonts w:ascii="Arial" w:hAnsi="Arial" w:cs="Arial"/>
                <w:sz w:val="18"/>
                <w:szCs w:val="18"/>
              </w:rPr>
            </w:pPr>
          </w:p>
        </w:tc>
        <w:tc>
          <w:tcPr>
            <w:tcW w:w="1408" w:type="dxa"/>
            <w:shd w:val="clear" w:color="auto" w:fill="FAFAFA"/>
          </w:tcPr>
          <w:p w14:paraId="2D56032E"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843" w:type="dxa"/>
            <w:shd w:val="clear" w:color="auto" w:fill="FAFAFA"/>
          </w:tcPr>
          <w:p w14:paraId="3D91D905"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FAFAFA"/>
          </w:tcPr>
          <w:p w14:paraId="57C4D7F2" w14:textId="25C2CF2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5" w:type="dxa"/>
            <w:shd w:val="clear" w:color="auto" w:fill="FAFAFA"/>
          </w:tcPr>
          <w:p w14:paraId="359D4FC2"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6" w:type="dxa"/>
            <w:shd w:val="clear" w:color="auto" w:fill="FAFAFA"/>
          </w:tcPr>
          <w:p w14:paraId="6F098E14" w14:textId="77777777" w:rsidR="00E222F0" w:rsidRPr="0045248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5271C" w:rsidRPr="00452483" w14:paraId="25E78225" w14:textId="77777777" w:rsidTr="00452483">
        <w:trPr>
          <w:trHeight w:val="213"/>
        </w:trPr>
        <w:tc>
          <w:tcPr>
            <w:tcW w:w="2694" w:type="dxa"/>
          </w:tcPr>
          <w:p w14:paraId="7E2D4D9E" w14:textId="77777777" w:rsidR="00E222F0" w:rsidRPr="00452483" w:rsidRDefault="00E222F0" w:rsidP="00B4267B">
            <w:pPr>
              <w:pStyle w:val="Header"/>
              <w:tabs>
                <w:tab w:val="clear" w:pos="4320"/>
                <w:tab w:val="clear" w:pos="8640"/>
                <w:tab w:val="left" w:pos="2663"/>
              </w:tabs>
              <w:ind w:left="49"/>
              <w:jc w:val="left"/>
              <w:rPr>
                <w:rFonts w:ascii="Arial" w:hAnsi="Arial" w:cs="Arial"/>
                <w:spacing w:val="-10"/>
                <w:sz w:val="18"/>
                <w:szCs w:val="18"/>
              </w:rPr>
            </w:pPr>
            <w:r w:rsidRPr="00452483">
              <w:rPr>
                <w:rFonts w:ascii="Arial" w:hAnsi="Arial" w:cs="Arial"/>
                <w:sz w:val="18"/>
                <w:szCs w:val="18"/>
              </w:rPr>
              <w:t>As at 1 January 2021</w:t>
            </w:r>
          </w:p>
        </w:tc>
        <w:tc>
          <w:tcPr>
            <w:tcW w:w="1408" w:type="dxa"/>
            <w:shd w:val="clear" w:color="auto" w:fill="FAFAFA"/>
          </w:tcPr>
          <w:p w14:paraId="2B07918C" w14:textId="77777777"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1,278,150</w:t>
            </w:r>
          </w:p>
        </w:tc>
        <w:tc>
          <w:tcPr>
            <w:tcW w:w="1843" w:type="dxa"/>
            <w:shd w:val="clear" w:color="auto" w:fill="FAFAFA"/>
          </w:tcPr>
          <w:p w14:paraId="5DEFA6F0" w14:textId="20B5FC4F" w:rsidR="00E222F0" w:rsidRPr="00452483" w:rsidRDefault="00086580" w:rsidP="00B4267B">
            <w:pPr>
              <w:pStyle w:val="Header"/>
              <w:ind w:right="-72"/>
              <w:jc w:val="right"/>
              <w:rPr>
                <w:rFonts w:ascii="Arial" w:hAnsi="Arial" w:cs="Arial"/>
                <w:sz w:val="18"/>
                <w:szCs w:val="18"/>
              </w:rPr>
            </w:pPr>
            <w:r w:rsidRPr="00452483">
              <w:rPr>
                <w:rFonts w:ascii="Arial" w:hAnsi="Arial" w:cs="Arial"/>
                <w:sz w:val="18"/>
                <w:szCs w:val="18"/>
              </w:rPr>
              <w:t>-</w:t>
            </w:r>
          </w:p>
        </w:tc>
        <w:tc>
          <w:tcPr>
            <w:tcW w:w="1276" w:type="dxa"/>
            <w:shd w:val="clear" w:color="auto" w:fill="FAFAFA"/>
          </w:tcPr>
          <w:p w14:paraId="5C67781B" w14:textId="1F3F6418" w:rsidR="00E222F0" w:rsidRPr="00452483" w:rsidRDefault="00E222F0" w:rsidP="00B4267B">
            <w:pPr>
              <w:pStyle w:val="Header"/>
              <w:ind w:right="-72"/>
              <w:jc w:val="right"/>
              <w:rPr>
                <w:rFonts w:ascii="Arial" w:hAnsi="Arial" w:cs="Arial"/>
                <w:sz w:val="18"/>
                <w:szCs w:val="18"/>
              </w:rPr>
            </w:pPr>
            <w:r w:rsidRPr="00452483">
              <w:rPr>
                <w:rFonts w:ascii="Arial" w:hAnsi="Arial" w:cs="Arial"/>
                <w:sz w:val="18"/>
                <w:szCs w:val="18"/>
              </w:rPr>
              <w:t>7,823,360</w:t>
            </w:r>
          </w:p>
        </w:tc>
        <w:tc>
          <w:tcPr>
            <w:tcW w:w="1175" w:type="dxa"/>
            <w:shd w:val="clear" w:color="auto" w:fill="FAFAFA"/>
          </w:tcPr>
          <w:p w14:paraId="08779242" w14:textId="68CD1B21" w:rsidR="00E222F0" w:rsidRPr="00452483" w:rsidRDefault="0022526C" w:rsidP="00B4267B">
            <w:pPr>
              <w:pStyle w:val="Header"/>
              <w:ind w:right="-72"/>
              <w:jc w:val="right"/>
              <w:rPr>
                <w:rFonts w:ascii="Arial" w:hAnsi="Arial" w:cs="Arial"/>
                <w:sz w:val="18"/>
                <w:szCs w:val="18"/>
              </w:rPr>
            </w:pPr>
            <w:r w:rsidRPr="00452483">
              <w:rPr>
                <w:rFonts w:ascii="Arial" w:hAnsi="Arial" w:cs="Arial"/>
                <w:sz w:val="18"/>
                <w:szCs w:val="18"/>
              </w:rPr>
              <w:t>63,067,847</w:t>
            </w:r>
          </w:p>
        </w:tc>
        <w:tc>
          <w:tcPr>
            <w:tcW w:w="1196" w:type="dxa"/>
            <w:shd w:val="clear" w:color="auto" w:fill="FAFAFA"/>
          </w:tcPr>
          <w:p w14:paraId="6E329769" w14:textId="2A6E1F87" w:rsidR="00E222F0" w:rsidRPr="00452483" w:rsidRDefault="0022526C" w:rsidP="00B4267B">
            <w:pPr>
              <w:pStyle w:val="Header"/>
              <w:ind w:right="-72"/>
              <w:jc w:val="right"/>
              <w:rPr>
                <w:rFonts w:ascii="Arial" w:hAnsi="Arial" w:cs="Arial"/>
                <w:sz w:val="18"/>
                <w:szCs w:val="18"/>
              </w:rPr>
            </w:pPr>
            <w:r w:rsidRPr="00452483">
              <w:rPr>
                <w:rFonts w:ascii="Arial" w:hAnsi="Arial" w:cs="Arial"/>
                <w:sz w:val="18"/>
                <w:szCs w:val="18"/>
              </w:rPr>
              <w:t>72,169,357</w:t>
            </w:r>
          </w:p>
        </w:tc>
      </w:tr>
      <w:tr w:rsidR="0005271C" w:rsidRPr="00452483" w14:paraId="07B5B43B" w14:textId="77777777" w:rsidTr="00452483">
        <w:trPr>
          <w:trHeight w:val="296"/>
        </w:trPr>
        <w:tc>
          <w:tcPr>
            <w:tcW w:w="2694" w:type="dxa"/>
          </w:tcPr>
          <w:p w14:paraId="45A4C683" w14:textId="77777777" w:rsidR="00196A0C" w:rsidRPr="00452483" w:rsidRDefault="00E222F0" w:rsidP="0095741E">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Tax c</w:t>
            </w:r>
            <w:r w:rsidR="00F41B14" w:rsidRPr="00452483">
              <w:rPr>
                <w:rFonts w:ascii="Arial" w:hAnsi="Arial" w:cs="Arial"/>
                <w:sz w:val="18"/>
                <w:szCs w:val="18"/>
              </w:rPr>
              <w:t>harged</w:t>
            </w:r>
            <w:r w:rsidRPr="00452483">
              <w:rPr>
                <w:rFonts w:ascii="Arial" w:hAnsi="Arial" w:cs="Arial"/>
                <w:sz w:val="18"/>
                <w:szCs w:val="18"/>
              </w:rPr>
              <w:t xml:space="preserve"> to</w:t>
            </w:r>
            <w:r w:rsidR="0095741E" w:rsidRPr="00452483">
              <w:rPr>
                <w:rFonts w:ascii="Arial" w:hAnsi="Arial" w:cs="Arial"/>
                <w:sz w:val="18"/>
                <w:szCs w:val="18"/>
              </w:rPr>
              <w:t xml:space="preserve"> </w:t>
            </w:r>
          </w:p>
          <w:p w14:paraId="3D78879B" w14:textId="04469A95" w:rsidR="00E222F0" w:rsidRPr="00452483" w:rsidRDefault="00196A0C" w:rsidP="0095741E">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 xml:space="preserve">   </w:t>
            </w:r>
            <w:r w:rsidR="00E222F0" w:rsidRPr="00452483">
              <w:rPr>
                <w:rFonts w:ascii="Arial" w:hAnsi="Arial" w:cs="Arial"/>
                <w:sz w:val="18"/>
                <w:szCs w:val="18"/>
              </w:rPr>
              <w:t>profit or loss</w:t>
            </w:r>
          </w:p>
        </w:tc>
        <w:tc>
          <w:tcPr>
            <w:tcW w:w="1408" w:type="dxa"/>
            <w:shd w:val="clear" w:color="auto" w:fill="FAFAFA"/>
            <w:vAlign w:val="bottom"/>
          </w:tcPr>
          <w:p w14:paraId="53F707B2" w14:textId="42970185" w:rsidR="00E222F0" w:rsidRPr="00452483" w:rsidRDefault="00E222F0" w:rsidP="009A04D9">
            <w:pPr>
              <w:pStyle w:val="Header"/>
              <w:ind w:right="-72"/>
              <w:jc w:val="right"/>
              <w:rPr>
                <w:rFonts w:ascii="Arial" w:hAnsi="Arial" w:cs="Arial"/>
                <w:sz w:val="18"/>
                <w:szCs w:val="18"/>
              </w:rPr>
            </w:pPr>
            <w:r w:rsidRPr="00452483">
              <w:rPr>
                <w:rFonts w:ascii="Arial" w:hAnsi="Arial" w:cs="Arial"/>
                <w:sz w:val="18"/>
                <w:szCs w:val="18"/>
                <w:lang w:val="en-US"/>
              </w:rPr>
              <w:t>-</w:t>
            </w:r>
          </w:p>
        </w:tc>
        <w:tc>
          <w:tcPr>
            <w:tcW w:w="1843" w:type="dxa"/>
            <w:shd w:val="clear" w:color="auto" w:fill="FAFAFA"/>
            <w:vAlign w:val="bottom"/>
          </w:tcPr>
          <w:p w14:paraId="444D784B" w14:textId="009D14FB" w:rsidR="00E222F0" w:rsidRPr="00452483" w:rsidRDefault="00086580" w:rsidP="009A04D9">
            <w:pPr>
              <w:pStyle w:val="Header"/>
              <w:ind w:right="-72"/>
              <w:jc w:val="right"/>
              <w:rPr>
                <w:rFonts w:ascii="Arial" w:hAnsi="Arial" w:cs="Arial"/>
                <w:sz w:val="18"/>
                <w:szCs w:val="18"/>
              </w:rPr>
            </w:pPr>
            <w:r w:rsidRPr="00452483">
              <w:rPr>
                <w:rFonts w:ascii="Arial" w:hAnsi="Arial" w:cs="Arial"/>
                <w:sz w:val="18"/>
                <w:szCs w:val="18"/>
              </w:rPr>
              <w:t>-</w:t>
            </w:r>
          </w:p>
        </w:tc>
        <w:tc>
          <w:tcPr>
            <w:tcW w:w="1276" w:type="dxa"/>
            <w:shd w:val="clear" w:color="auto" w:fill="FAFAFA"/>
            <w:vAlign w:val="bottom"/>
          </w:tcPr>
          <w:p w14:paraId="46EF0EF5" w14:textId="4DE42432" w:rsidR="00E222F0" w:rsidRPr="00452483" w:rsidRDefault="00E222F0" w:rsidP="009A04D9">
            <w:pPr>
              <w:pStyle w:val="Header"/>
              <w:ind w:right="-72"/>
              <w:jc w:val="right"/>
              <w:rPr>
                <w:rFonts w:ascii="Arial" w:hAnsi="Arial" w:cs="Arial"/>
                <w:sz w:val="18"/>
                <w:szCs w:val="18"/>
              </w:rPr>
            </w:pPr>
            <w:r w:rsidRPr="00452483">
              <w:rPr>
                <w:rFonts w:ascii="Arial" w:hAnsi="Arial" w:cs="Arial"/>
                <w:sz w:val="18"/>
                <w:szCs w:val="18"/>
              </w:rPr>
              <w:t>-</w:t>
            </w:r>
          </w:p>
        </w:tc>
        <w:tc>
          <w:tcPr>
            <w:tcW w:w="1175" w:type="dxa"/>
            <w:shd w:val="clear" w:color="auto" w:fill="FAFAFA"/>
            <w:vAlign w:val="bottom"/>
          </w:tcPr>
          <w:p w14:paraId="5C1D97EE" w14:textId="23FE0646" w:rsidR="00E222F0" w:rsidRPr="00452483" w:rsidRDefault="0022526C" w:rsidP="009A04D9">
            <w:pPr>
              <w:pStyle w:val="Header"/>
              <w:ind w:right="-72"/>
              <w:jc w:val="right"/>
              <w:rPr>
                <w:rFonts w:ascii="Arial" w:hAnsi="Arial" w:cs="Arial"/>
                <w:sz w:val="18"/>
                <w:szCs w:val="18"/>
              </w:rPr>
            </w:pPr>
            <w:r w:rsidRPr="00452483">
              <w:rPr>
                <w:rFonts w:ascii="Arial" w:hAnsi="Arial" w:cs="Arial"/>
                <w:sz w:val="18"/>
                <w:szCs w:val="18"/>
              </w:rPr>
              <w:t>(5,560,460)</w:t>
            </w:r>
          </w:p>
        </w:tc>
        <w:tc>
          <w:tcPr>
            <w:tcW w:w="1196" w:type="dxa"/>
            <w:shd w:val="clear" w:color="auto" w:fill="FAFAFA"/>
            <w:vAlign w:val="bottom"/>
          </w:tcPr>
          <w:p w14:paraId="765A77E0" w14:textId="7C9160AA" w:rsidR="00E222F0" w:rsidRPr="00452483" w:rsidRDefault="0022526C" w:rsidP="009A04D9">
            <w:pPr>
              <w:pStyle w:val="Header"/>
              <w:ind w:right="-72"/>
              <w:jc w:val="right"/>
              <w:rPr>
                <w:rFonts w:ascii="Arial" w:hAnsi="Arial" w:cs="Arial"/>
                <w:sz w:val="18"/>
                <w:szCs w:val="18"/>
              </w:rPr>
            </w:pPr>
            <w:r w:rsidRPr="00452483">
              <w:rPr>
                <w:rFonts w:ascii="Arial" w:hAnsi="Arial" w:cs="Arial"/>
                <w:sz w:val="18"/>
                <w:szCs w:val="18"/>
              </w:rPr>
              <w:t>(5,560,460)</w:t>
            </w:r>
          </w:p>
        </w:tc>
      </w:tr>
      <w:tr w:rsidR="0005271C" w:rsidRPr="00452483" w14:paraId="4CDDDA95" w14:textId="77777777" w:rsidTr="00452483">
        <w:trPr>
          <w:trHeight w:val="72"/>
        </w:trPr>
        <w:tc>
          <w:tcPr>
            <w:tcW w:w="2694" w:type="dxa"/>
          </w:tcPr>
          <w:p w14:paraId="64AE8A26" w14:textId="77777777" w:rsidR="00086580" w:rsidRPr="00452483" w:rsidRDefault="00E222F0" w:rsidP="00E222F0">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Tax credited to other</w:t>
            </w:r>
          </w:p>
          <w:p w14:paraId="6F3EEB04" w14:textId="0A5928DF" w:rsidR="00E222F0" w:rsidRPr="00452483" w:rsidRDefault="00086580" w:rsidP="00086580">
            <w:pPr>
              <w:pStyle w:val="Header"/>
              <w:tabs>
                <w:tab w:val="clear" w:pos="4320"/>
                <w:tab w:val="clear" w:pos="8640"/>
                <w:tab w:val="left" w:pos="2663"/>
              </w:tabs>
              <w:ind w:left="49"/>
              <w:jc w:val="left"/>
              <w:rPr>
                <w:rFonts w:ascii="Arial" w:hAnsi="Arial" w:cs="Arial"/>
                <w:sz w:val="18"/>
                <w:szCs w:val="18"/>
              </w:rPr>
            </w:pPr>
            <w:r w:rsidRPr="00452483">
              <w:rPr>
                <w:rFonts w:ascii="Arial" w:hAnsi="Arial" w:cs="Arial"/>
                <w:sz w:val="18"/>
                <w:szCs w:val="18"/>
              </w:rPr>
              <w:t xml:space="preserve">  </w:t>
            </w:r>
            <w:r w:rsidR="00E222F0" w:rsidRPr="00452483">
              <w:rPr>
                <w:rFonts w:ascii="Arial" w:hAnsi="Arial" w:cs="Arial"/>
                <w:sz w:val="18"/>
                <w:szCs w:val="18"/>
              </w:rPr>
              <w:t xml:space="preserve"> </w:t>
            </w:r>
            <w:r w:rsidR="00196A0C" w:rsidRPr="00452483">
              <w:rPr>
                <w:rFonts w:ascii="Arial" w:hAnsi="Arial" w:cs="Arial"/>
                <w:sz w:val="18"/>
                <w:szCs w:val="18"/>
              </w:rPr>
              <w:t>c</w:t>
            </w:r>
            <w:r w:rsidR="00E222F0" w:rsidRPr="00452483">
              <w:rPr>
                <w:rFonts w:ascii="Arial" w:hAnsi="Arial" w:cs="Arial"/>
                <w:sz w:val="18"/>
                <w:szCs w:val="18"/>
              </w:rPr>
              <w:t>omprehensive</w:t>
            </w:r>
            <w:r w:rsidRPr="00452483">
              <w:rPr>
                <w:rFonts w:ascii="Arial" w:hAnsi="Arial" w:cs="Arial"/>
                <w:sz w:val="18"/>
                <w:szCs w:val="18"/>
              </w:rPr>
              <w:t xml:space="preserve"> </w:t>
            </w:r>
            <w:r w:rsidR="00E222F0" w:rsidRPr="00452483">
              <w:rPr>
                <w:rFonts w:ascii="Arial" w:hAnsi="Arial" w:cs="Arial"/>
                <w:sz w:val="18"/>
                <w:szCs w:val="18"/>
              </w:rPr>
              <w:t>income</w:t>
            </w:r>
          </w:p>
        </w:tc>
        <w:tc>
          <w:tcPr>
            <w:tcW w:w="1408" w:type="dxa"/>
            <w:tcBorders>
              <w:bottom w:val="single" w:sz="4" w:space="0" w:color="auto"/>
            </w:tcBorders>
            <w:shd w:val="clear" w:color="auto" w:fill="FAFAFA"/>
            <w:vAlign w:val="bottom"/>
          </w:tcPr>
          <w:p w14:paraId="5BCAF85B" w14:textId="79DC1D20" w:rsidR="00E222F0" w:rsidRPr="00452483" w:rsidRDefault="00E222F0" w:rsidP="008A6DC0">
            <w:pPr>
              <w:pStyle w:val="Header"/>
              <w:ind w:right="-72"/>
              <w:jc w:val="right"/>
              <w:rPr>
                <w:rFonts w:ascii="Arial" w:hAnsi="Arial" w:cs="Arial"/>
                <w:sz w:val="18"/>
                <w:szCs w:val="18"/>
                <w:lang w:val="en-US"/>
              </w:rPr>
            </w:pPr>
            <w:r w:rsidRPr="00452483">
              <w:rPr>
                <w:rFonts w:ascii="Arial" w:hAnsi="Arial" w:cs="Arial"/>
                <w:sz w:val="18"/>
                <w:szCs w:val="18"/>
                <w:lang w:val="en-US"/>
              </w:rPr>
              <w:t>-</w:t>
            </w:r>
          </w:p>
        </w:tc>
        <w:tc>
          <w:tcPr>
            <w:tcW w:w="1843" w:type="dxa"/>
            <w:tcBorders>
              <w:bottom w:val="single" w:sz="4" w:space="0" w:color="auto"/>
            </w:tcBorders>
            <w:shd w:val="clear" w:color="auto" w:fill="FAFAFA"/>
            <w:vAlign w:val="bottom"/>
          </w:tcPr>
          <w:p w14:paraId="5E35ECBA" w14:textId="193880C0" w:rsidR="00E222F0" w:rsidRPr="00452483" w:rsidRDefault="00086580" w:rsidP="008A6DC0">
            <w:pPr>
              <w:pStyle w:val="Header"/>
              <w:ind w:right="-72"/>
              <w:jc w:val="right"/>
              <w:rPr>
                <w:rFonts w:ascii="Arial" w:hAnsi="Arial" w:cs="Arial"/>
                <w:sz w:val="18"/>
                <w:szCs w:val="18"/>
              </w:rPr>
            </w:pPr>
            <w:r w:rsidRPr="00452483">
              <w:rPr>
                <w:rFonts w:ascii="Arial" w:hAnsi="Arial" w:cs="Arial"/>
                <w:sz w:val="18"/>
                <w:szCs w:val="18"/>
              </w:rPr>
              <w:t>33,188,856</w:t>
            </w:r>
          </w:p>
        </w:tc>
        <w:tc>
          <w:tcPr>
            <w:tcW w:w="1276" w:type="dxa"/>
            <w:tcBorders>
              <w:bottom w:val="single" w:sz="4" w:space="0" w:color="auto"/>
            </w:tcBorders>
            <w:shd w:val="clear" w:color="auto" w:fill="FAFAFA"/>
            <w:vAlign w:val="bottom"/>
          </w:tcPr>
          <w:p w14:paraId="14A6974C" w14:textId="79ED0EBD" w:rsidR="00E222F0" w:rsidRPr="00452483" w:rsidRDefault="00086580" w:rsidP="008A6DC0">
            <w:pPr>
              <w:pStyle w:val="Header"/>
              <w:ind w:right="-72"/>
              <w:jc w:val="right"/>
              <w:rPr>
                <w:rFonts w:ascii="Arial" w:hAnsi="Arial" w:cs="Arial"/>
                <w:sz w:val="18"/>
                <w:szCs w:val="18"/>
              </w:rPr>
            </w:pPr>
            <w:r w:rsidRPr="00452483">
              <w:rPr>
                <w:rFonts w:ascii="Arial" w:hAnsi="Arial" w:cs="Arial"/>
                <w:sz w:val="18"/>
                <w:szCs w:val="18"/>
              </w:rPr>
              <w:t>-</w:t>
            </w:r>
          </w:p>
        </w:tc>
        <w:tc>
          <w:tcPr>
            <w:tcW w:w="1175" w:type="dxa"/>
            <w:tcBorders>
              <w:bottom w:val="single" w:sz="4" w:space="0" w:color="auto"/>
            </w:tcBorders>
            <w:shd w:val="clear" w:color="auto" w:fill="FAFAFA"/>
            <w:vAlign w:val="bottom"/>
          </w:tcPr>
          <w:p w14:paraId="56070916" w14:textId="165B687E" w:rsidR="00E222F0" w:rsidRPr="00452483" w:rsidRDefault="00086580" w:rsidP="008A6DC0">
            <w:pPr>
              <w:pStyle w:val="Header"/>
              <w:ind w:right="-72"/>
              <w:jc w:val="right"/>
              <w:rPr>
                <w:rFonts w:ascii="Arial" w:hAnsi="Arial" w:cs="Arial"/>
                <w:sz w:val="18"/>
                <w:szCs w:val="18"/>
              </w:rPr>
            </w:pPr>
            <w:r w:rsidRPr="00452483">
              <w:rPr>
                <w:rFonts w:ascii="Arial" w:hAnsi="Arial" w:cs="Arial"/>
                <w:sz w:val="18"/>
                <w:szCs w:val="18"/>
              </w:rPr>
              <w:t>-</w:t>
            </w:r>
          </w:p>
        </w:tc>
        <w:tc>
          <w:tcPr>
            <w:tcW w:w="1196" w:type="dxa"/>
            <w:tcBorders>
              <w:bottom w:val="single" w:sz="4" w:space="0" w:color="auto"/>
            </w:tcBorders>
            <w:shd w:val="clear" w:color="auto" w:fill="FAFAFA"/>
            <w:vAlign w:val="bottom"/>
          </w:tcPr>
          <w:p w14:paraId="66F47FF5" w14:textId="38B18DCE" w:rsidR="00E222F0" w:rsidRPr="00452483" w:rsidRDefault="00086580" w:rsidP="008A6DC0">
            <w:pPr>
              <w:pStyle w:val="Header"/>
              <w:ind w:right="-72"/>
              <w:jc w:val="right"/>
              <w:rPr>
                <w:rFonts w:ascii="Arial" w:hAnsi="Arial" w:cs="Arial"/>
                <w:sz w:val="18"/>
                <w:szCs w:val="18"/>
              </w:rPr>
            </w:pPr>
            <w:r w:rsidRPr="00452483">
              <w:rPr>
                <w:rFonts w:ascii="Arial" w:hAnsi="Arial" w:cs="Arial"/>
                <w:sz w:val="18"/>
                <w:szCs w:val="18"/>
              </w:rPr>
              <w:t>33,188,856</w:t>
            </w:r>
          </w:p>
        </w:tc>
      </w:tr>
      <w:tr w:rsidR="0005271C" w:rsidRPr="00452483" w14:paraId="2B24D651" w14:textId="77777777" w:rsidTr="00452483">
        <w:trPr>
          <w:trHeight w:val="213"/>
        </w:trPr>
        <w:tc>
          <w:tcPr>
            <w:tcW w:w="2694" w:type="dxa"/>
          </w:tcPr>
          <w:p w14:paraId="60CFE59E" w14:textId="77777777" w:rsidR="00E222F0" w:rsidRPr="00452483" w:rsidRDefault="00E222F0" w:rsidP="00E222F0">
            <w:pPr>
              <w:pStyle w:val="Header"/>
              <w:tabs>
                <w:tab w:val="left" w:pos="1134"/>
                <w:tab w:val="left" w:pos="1276"/>
                <w:tab w:val="center" w:pos="3402"/>
                <w:tab w:val="center" w:pos="5670"/>
                <w:tab w:val="center" w:pos="6804"/>
                <w:tab w:val="right" w:pos="7655"/>
              </w:tabs>
              <w:ind w:left="49"/>
              <w:jc w:val="left"/>
              <w:rPr>
                <w:rFonts w:ascii="Arial" w:hAnsi="Arial" w:cs="Arial"/>
                <w:sz w:val="18"/>
                <w:szCs w:val="18"/>
              </w:rPr>
            </w:pPr>
          </w:p>
        </w:tc>
        <w:tc>
          <w:tcPr>
            <w:tcW w:w="1408" w:type="dxa"/>
            <w:tcBorders>
              <w:top w:val="single" w:sz="4" w:space="0" w:color="auto"/>
            </w:tcBorders>
            <w:shd w:val="clear" w:color="auto" w:fill="FAFAFA"/>
          </w:tcPr>
          <w:p w14:paraId="22A8C25B" w14:textId="77777777" w:rsidR="00E222F0" w:rsidRPr="00452483" w:rsidRDefault="00E222F0" w:rsidP="00E222F0">
            <w:pPr>
              <w:pStyle w:val="Header"/>
              <w:ind w:right="-72"/>
              <w:jc w:val="right"/>
              <w:rPr>
                <w:rFonts w:ascii="Arial" w:hAnsi="Arial" w:cs="Arial"/>
                <w:sz w:val="18"/>
                <w:szCs w:val="18"/>
              </w:rPr>
            </w:pPr>
          </w:p>
        </w:tc>
        <w:tc>
          <w:tcPr>
            <w:tcW w:w="1843" w:type="dxa"/>
            <w:tcBorders>
              <w:top w:val="single" w:sz="4" w:space="0" w:color="auto"/>
            </w:tcBorders>
            <w:shd w:val="clear" w:color="auto" w:fill="FAFAFA"/>
          </w:tcPr>
          <w:p w14:paraId="61AABAE6" w14:textId="77777777" w:rsidR="00E222F0" w:rsidRPr="00452483" w:rsidRDefault="00E222F0" w:rsidP="00E222F0">
            <w:pPr>
              <w:pStyle w:val="Header"/>
              <w:ind w:right="-72"/>
              <w:jc w:val="right"/>
              <w:rPr>
                <w:rFonts w:ascii="Arial" w:hAnsi="Arial" w:cs="Arial"/>
                <w:sz w:val="18"/>
                <w:szCs w:val="18"/>
              </w:rPr>
            </w:pPr>
          </w:p>
        </w:tc>
        <w:tc>
          <w:tcPr>
            <w:tcW w:w="1276" w:type="dxa"/>
            <w:tcBorders>
              <w:top w:val="single" w:sz="4" w:space="0" w:color="auto"/>
            </w:tcBorders>
            <w:shd w:val="clear" w:color="auto" w:fill="FAFAFA"/>
          </w:tcPr>
          <w:p w14:paraId="3F34DC60" w14:textId="55C780F3" w:rsidR="00E222F0" w:rsidRPr="00452483" w:rsidRDefault="00E222F0" w:rsidP="00E222F0">
            <w:pPr>
              <w:pStyle w:val="Header"/>
              <w:ind w:right="-72"/>
              <w:jc w:val="right"/>
              <w:rPr>
                <w:rFonts w:ascii="Arial" w:hAnsi="Arial" w:cs="Arial"/>
                <w:sz w:val="18"/>
                <w:szCs w:val="18"/>
              </w:rPr>
            </w:pPr>
          </w:p>
        </w:tc>
        <w:tc>
          <w:tcPr>
            <w:tcW w:w="1175" w:type="dxa"/>
            <w:tcBorders>
              <w:top w:val="single" w:sz="4" w:space="0" w:color="auto"/>
            </w:tcBorders>
            <w:shd w:val="clear" w:color="auto" w:fill="FAFAFA"/>
          </w:tcPr>
          <w:p w14:paraId="69F71501" w14:textId="77777777" w:rsidR="00E222F0" w:rsidRPr="00452483" w:rsidRDefault="00E222F0" w:rsidP="00E222F0">
            <w:pPr>
              <w:pStyle w:val="Header"/>
              <w:ind w:right="-72"/>
              <w:jc w:val="right"/>
              <w:rPr>
                <w:rFonts w:ascii="Arial" w:hAnsi="Arial" w:cs="Arial"/>
                <w:sz w:val="18"/>
                <w:szCs w:val="18"/>
              </w:rPr>
            </w:pPr>
          </w:p>
        </w:tc>
        <w:tc>
          <w:tcPr>
            <w:tcW w:w="1196" w:type="dxa"/>
            <w:tcBorders>
              <w:top w:val="single" w:sz="4" w:space="0" w:color="auto"/>
            </w:tcBorders>
            <w:shd w:val="clear" w:color="auto" w:fill="FAFAFA"/>
          </w:tcPr>
          <w:p w14:paraId="46EDC82A" w14:textId="77777777" w:rsidR="00E222F0" w:rsidRPr="00452483" w:rsidRDefault="00E222F0" w:rsidP="00E222F0">
            <w:pPr>
              <w:pStyle w:val="Header"/>
              <w:ind w:right="-72"/>
              <w:jc w:val="right"/>
              <w:rPr>
                <w:rFonts w:ascii="Arial" w:hAnsi="Arial" w:cs="Arial"/>
                <w:sz w:val="18"/>
                <w:szCs w:val="18"/>
              </w:rPr>
            </w:pPr>
          </w:p>
        </w:tc>
      </w:tr>
      <w:tr w:rsidR="0005271C" w:rsidRPr="00452483" w14:paraId="6604B2AF" w14:textId="77777777" w:rsidTr="00452483">
        <w:trPr>
          <w:trHeight w:val="226"/>
        </w:trPr>
        <w:tc>
          <w:tcPr>
            <w:tcW w:w="2694" w:type="dxa"/>
          </w:tcPr>
          <w:p w14:paraId="3F3E99D9" w14:textId="77777777" w:rsidR="00E222F0" w:rsidRPr="00452483" w:rsidRDefault="00E222F0" w:rsidP="00E222F0">
            <w:pPr>
              <w:pStyle w:val="Header"/>
              <w:ind w:left="49"/>
              <w:jc w:val="left"/>
              <w:rPr>
                <w:rFonts w:ascii="Arial" w:hAnsi="Arial" w:cs="Arial"/>
                <w:sz w:val="18"/>
                <w:szCs w:val="18"/>
              </w:rPr>
            </w:pPr>
            <w:r w:rsidRPr="00452483">
              <w:rPr>
                <w:rFonts w:ascii="Arial" w:hAnsi="Arial" w:cs="Arial"/>
                <w:sz w:val="18"/>
                <w:szCs w:val="18"/>
              </w:rPr>
              <w:t>As at 31 December 2021</w:t>
            </w:r>
          </w:p>
        </w:tc>
        <w:tc>
          <w:tcPr>
            <w:tcW w:w="1408" w:type="dxa"/>
            <w:tcBorders>
              <w:bottom w:val="single" w:sz="4" w:space="0" w:color="auto"/>
            </w:tcBorders>
            <w:shd w:val="clear" w:color="auto" w:fill="FAFAFA"/>
          </w:tcPr>
          <w:p w14:paraId="5FA0EB0D" w14:textId="5629A24C" w:rsidR="00E222F0" w:rsidRPr="00452483" w:rsidRDefault="00E222F0" w:rsidP="00E222F0">
            <w:pPr>
              <w:pStyle w:val="Header"/>
              <w:ind w:right="-72"/>
              <w:jc w:val="right"/>
              <w:rPr>
                <w:rFonts w:ascii="Arial" w:hAnsi="Arial" w:cs="Arial"/>
                <w:sz w:val="18"/>
                <w:szCs w:val="18"/>
              </w:rPr>
            </w:pPr>
            <w:r w:rsidRPr="00452483">
              <w:rPr>
                <w:rFonts w:ascii="Arial" w:hAnsi="Arial" w:cs="Arial"/>
                <w:sz w:val="18"/>
                <w:szCs w:val="18"/>
              </w:rPr>
              <w:t>1,278,150</w:t>
            </w:r>
          </w:p>
        </w:tc>
        <w:tc>
          <w:tcPr>
            <w:tcW w:w="1843" w:type="dxa"/>
            <w:tcBorders>
              <w:bottom w:val="single" w:sz="4" w:space="0" w:color="auto"/>
            </w:tcBorders>
            <w:shd w:val="clear" w:color="auto" w:fill="FAFAFA"/>
          </w:tcPr>
          <w:p w14:paraId="043FCDE2" w14:textId="074EED2A" w:rsidR="00E222F0" w:rsidRPr="00452483" w:rsidRDefault="00086580" w:rsidP="00E222F0">
            <w:pPr>
              <w:pStyle w:val="Header"/>
              <w:ind w:right="-72"/>
              <w:jc w:val="right"/>
              <w:rPr>
                <w:rFonts w:ascii="Arial" w:hAnsi="Arial" w:cs="Arial"/>
                <w:sz w:val="18"/>
                <w:szCs w:val="18"/>
              </w:rPr>
            </w:pPr>
            <w:r w:rsidRPr="00452483">
              <w:rPr>
                <w:rFonts w:ascii="Arial" w:hAnsi="Arial" w:cs="Arial"/>
                <w:sz w:val="18"/>
                <w:szCs w:val="18"/>
              </w:rPr>
              <w:t>33,188,856</w:t>
            </w:r>
          </w:p>
        </w:tc>
        <w:tc>
          <w:tcPr>
            <w:tcW w:w="1276" w:type="dxa"/>
            <w:tcBorders>
              <w:bottom w:val="single" w:sz="4" w:space="0" w:color="auto"/>
            </w:tcBorders>
            <w:shd w:val="clear" w:color="auto" w:fill="FAFAFA"/>
          </w:tcPr>
          <w:p w14:paraId="3B664E07" w14:textId="6DD0F47A" w:rsidR="00E222F0" w:rsidRPr="00452483" w:rsidRDefault="00E222F0" w:rsidP="00E222F0">
            <w:pPr>
              <w:pStyle w:val="Header"/>
              <w:ind w:right="-72"/>
              <w:jc w:val="right"/>
              <w:rPr>
                <w:rFonts w:ascii="Arial" w:hAnsi="Arial" w:cs="Arial"/>
                <w:sz w:val="18"/>
                <w:szCs w:val="18"/>
              </w:rPr>
            </w:pPr>
            <w:r w:rsidRPr="00452483">
              <w:rPr>
                <w:rFonts w:ascii="Arial" w:hAnsi="Arial" w:cs="Arial"/>
                <w:sz w:val="18"/>
                <w:szCs w:val="18"/>
              </w:rPr>
              <w:t>7,823,360</w:t>
            </w:r>
          </w:p>
        </w:tc>
        <w:tc>
          <w:tcPr>
            <w:tcW w:w="1175" w:type="dxa"/>
            <w:tcBorders>
              <w:bottom w:val="single" w:sz="4" w:space="0" w:color="auto"/>
            </w:tcBorders>
            <w:shd w:val="clear" w:color="auto" w:fill="FAFAFA"/>
          </w:tcPr>
          <w:p w14:paraId="5ECC497E" w14:textId="2A8C9874" w:rsidR="00E222F0" w:rsidRPr="00452483" w:rsidRDefault="0022526C" w:rsidP="00E222F0">
            <w:pPr>
              <w:pStyle w:val="Header"/>
              <w:ind w:right="-72"/>
              <w:jc w:val="right"/>
              <w:rPr>
                <w:rFonts w:ascii="Arial" w:hAnsi="Arial" w:cs="Arial"/>
                <w:sz w:val="18"/>
                <w:szCs w:val="18"/>
              </w:rPr>
            </w:pPr>
            <w:r w:rsidRPr="00452483">
              <w:rPr>
                <w:rFonts w:ascii="Arial" w:hAnsi="Arial" w:cs="Arial"/>
                <w:sz w:val="18"/>
                <w:szCs w:val="18"/>
              </w:rPr>
              <w:t>57,507,387</w:t>
            </w:r>
          </w:p>
        </w:tc>
        <w:tc>
          <w:tcPr>
            <w:tcW w:w="1196" w:type="dxa"/>
            <w:tcBorders>
              <w:bottom w:val="single" w:sz="4" w:space="0" w:color="auto"/>
            </w:tcBorders>
            <w:shd w:val="clear" w:color="auto" w:fill="FAFAFA"/>
          </w:tcPr>
          <w:p w14:paraId="5E2C56A4" w14:textId="4264476D" w:rsidR="00E222F0" w:rsidRPr="00452483" w:rsidRDefault="0022526C" w:rsidP="00E222F0">
            <w:pPr>
              <w:pStyle w:val="Header"/>
              <w:ind w:right="-72"/>
              <w:jc w:val="right"/>
              <w:rPr>
                <w:rFonts w:ascii="Arial" w:hAnsi="Arial" w:cs="Arial"/>
                <w:sz w:val="18"/>
                <w:szCs w:val="18"/>
              </w:rPr>
            </w:pPr>
            <w:r w:rsidRPr="00452483">
              <w:rPr>
                <w:rFonts w:ascii="Arial" w:hAnsi="Arial" w:cs="Arial"/>
                <w:sz w:val="18"/>
                <w:szCs w:val="18"/>
              </w:rPr>
              <w:t>99,797,753</w:t>
            </w:r>
          </w:p>
        </w:tc>
      </w:tr>
    </w:tbl>
    <w:p w14:paraId="5D47CCFF" w14:textId="12BFB1A9" w:rsidR="00B4267B" w:rsidRDefault="00B4267B" w:rsidP="00B4267B">
      <w:pPr>
        <w:jc w:val="both"/>
        <w:rPr>
          <w:rFonts w:ascii="Arial" w:hAnsi="Arial" w:cs="Arial"/>
          <w:sz w:val="20"/>
          <w:szCs w:val="20"/>
        </w:rPr>
      </w:pPr>
    </w:p>
    <w:p w14:paraId="5F0F6AB9" w14:textId="77777777" w:rsidR="00452483" w:rsidRPr="00220DC0" w:rsidRDefault="00452483" w:rsidP="00B4267B">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4410"/>
        <w:gridCol w:w="2097"/>
        <w:gridCol w:w="1503"/>
        <w:gridCol w:w="1440"/>
      </w:tblGrid>
      <w:tr w:rsidR="00F11CA6" w:rsidRPr="00452483" w14:paraId="736A8279" w14:textId="77777777" w:rsidTr="00452483">
        <w:tc>
          <w:tcPr>
            <w:tcW w:w="4410" w:type="dxa"/>
            <w:vAlign w:val="bottom"/>
          </w:tcPr>
          <w:p w14:paraId="26604F14"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18"/>
                <w:szCs w:val="18"/>
              </w:rPr>
            </w:pPr>
          </w:p>
        </w:tc>
        <w:tc>
          <w:tcPr>
            <w:tcW w:w="5040" w:type="dxa"/>
            <w:gridSpan w:val="3"/>
            <w:tcBorders>
              <w:top w:val="single" w:sz="4" w:space="0" w:color="auto"/>
              <w:bottom w:val="single" w:sz="4" w:space="0" w:color="auto"/>
            </w:tcBorders>
            <w:shd w:val="clear" w:color="auto" w:fill="auto"/>
            <w:vAlign w:val="bottom"/>
          </w:tcPr>
          <w:p w14:paraId="57C6745A"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Separate financial statements</w:t>
            </w:r>
          </w:p>
        </w:tc>
      </w:tr>
      <w:tr w:rsidR="00F11CA6" w:rsidRPr="00452483" w14:paraId="408CDFFF" w14:textId="77777777" w:rsidTr="00452483">
        <w:tc>
          <w:tcPr>
            <w:tcW w:w="4410" w:type="dxa"/>
            <w:vAlign w:val="bottom"/>
          </w:tcPr>
          <w:p w14:paraId="581C5DBB"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18"/>
                <w:szCs w:val="18"/>
              </w:rPr>
            </w:pPr>
          </w:p>
        </w:tc>
        <w:tc>
          <w:tcPr>
            <w:tcW w:w="2097" w:type="dxa"/>
            <w:tcBorders>
              <w:top w:val="single" w:sz="4" w:space="0" w:color="auto"/>
            </w:tcBorders>
            <w:vAlign w:val="bottom"/>
          </w:tcPr>
          <w:p w14:paraId="0F80DDC6" w14:textId="4878E1F4" w:rsidR="00F11CA6" w:rsidRPr="00452483" w:rsidRDefault="009352CA" w:rsidP="00FB5D7C">
            <w:pPr>
              <w:ind w:right="-72"/>
              <w:jc w:val="right"/>
              <w:rPr>
                <w:rFonts w:ascii="Arial" w:hAnsi="Arial" w:cs="Arial"/>
                <w:b/>
                <w:bCs/>
                <w:sz w:val="18"/>
                <w:szCs w:val="18"/>
              </w:rPr>
            </w:pPr>
            <w:r w:rsidRPr="00452483">
              <w:rPr>
                <w:rFonts w:ascii="Arial" w:hAnsi="Arial" w:cs="Arial"/>
                <w:b/>
                <w:bCs/>
                <w:sz w:val="18"/>
                <w:szCs w:val="18"/>
              </w:rPr>
              <w:t>Financial assets measured at fair value through other comprehensive income</w:t>
            </w:r>
          </w:p>
        </w:tc>
        <w:tc>
          <w:tcPr>
            <w:tcW w:w="1503" w:type="dxa"/>
            <w:tcBorders>
              <w:top w:val="single" w:sz="4" w:space="0" w:color="auto"/>
            </w:tcBorders>
            <w:vAlign w:val="bottom"/>
          </w:tcPr>
          <w:p w14:paraId="5DC8A4A8" w14:textId="77777777" w:rsidR="00F11CA6" w:rsidRPr="00452483" w:rsidRDefault="00F11CA6" w:rsidP="00FB5D7C">
            <w:pPr>
              <w:ind w:right="-72"/>
              <w:jc w:val="right"/>
              <w:rPr>
                <w:rFonts w:ascii="Arial" w:hAnsi="Arial" w:cs="Arial"/>
                <w:b/>
                <w:bCs/>
                <w:sz w:val="18"/>
                <w:szCs w:val="18"/>
              </w:rPr>
            </w:pPr>
            <w:r w:rsidRPr="00452483">
              <w:rPr>
                <w:rFonts w:ascii="Arial" w:hAnsi="Arial" w:cs="Arial"/>
                <w:b/>
                <w:bCs/>
                <w:sz w:val="18"/>
                <w:szCs w:val="18"/>
              </w:rPr>
              <w:t>Right of use assets</w:t>
            </w:r>
          </w:p>
        </w:tc>
        <w:tc>
          <w:tcPr>
            <w:tcW w:w="1440" w:type="dxa"/>
            <w:tcBorders>
              <w:top w:val="single" w:sz="4" w:space="0" w:color="auto"/>
            </w:tcBorders>
            <w:vAlign w:val="bottom"/>
          </w:tcPr>
          <w:p w14:paraId="7561B5EB" w14:textId="77777777" w:rsidR="00F11CA6" w:rsidRPr="00452483" w:rsidRDefault="00F11CA6" w:rsidP="00FB5D7C">
            <w:pPr>
              <w:ind w:right="-72"/>
              <w:jc w:val="right"/>
              <w:rPr>
                <w:rFonts w:ascii="Arial" w:hAnsi="Arial" w:cs="Arial"/>
                <w:b/>
                <w:bCs/>
                <w:sz w:val="18"/>
                <w:szCs w:val="18"/>
              </w:rPr>
            </w:pPr>
            <w:r w:rsidRPr="00452483">
              <w:rPr>
                <w:rFonts w:ascii="Arial" w:hAnsi="Arial" w:cs="Arial"/>
                <w:b/>
                <w:bCs/>
                <w:sz w:val="18"/>
                <w:szCs w:val="18"/>
              </w:rPr>
              <w:t xml:space="preserve"> Total</w:t>
            </w:r>
          </w:p>
        </w:tc>
      </w:tr>
      <w:tr w:rsidR="00F11CA6" w:rsidRPr="00452483" w14:paraId="0D7BFAF0" w14:textId="77777777" w:rsidTr="00452483">
        <w:tc>
          <w:tcPr>
            <w:tcW w:w="4410" w:type="dxa"/>
            <w:vAlign w:val="bottom"/>
          </w:tcPr>
          <w:p w14:paraId="777A1B91"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18"/>
                <w:szCs w:val="18"/>
              </w:rPr>
            </w:pPr>
          </w:p>
        </w:tc>
        <w:tc>
          <w:tcPr>
            <w:tcW w:w="2097" w:type="dxa"/>
            <w:tcBorders>
              <w:bottom w:val="single" w:sz="4" w:space="0" w:color="auto"/>
            </w:tcBorders>
            <w:vAlign w:val="bottom"/>
          </w:tcPr>
          <w:p w14:paraId="22807307"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03" w:type="dxa"/>
            <w:tcBorders>
              <w:bottom w:val="single" w:sz="4" w:space="0" w:color="auto"/>
            </w:tcBorders>
          </w:tcPr>
          <w:p w14:paraId="34C99601"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440" w:type="dxa"/>
            <w:tcBorders>
              <w:bottom w:val="single" w:sz="4" w:space="0" w:color="auto"/>
            </w:tcBorders>
            <w:shd w:val="clear" w:color="auto" w:fill="auto"/>
            <w:vAlign w:val="bottom"/>
          </w:tcPr>
          <w:p w14:paraId="348C82A0"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r>
      <w:tr w:rsidR="00F11CA6" w:rsidRPr="00452483" w14:paraId="52E1E470" w14:textId="77777777" w:rsidTr="00452483">
        <w:tc>
          <w:tcPr>
            <w:tcW w:w="4410" w:type="dxa"/>
            <w:vAlign w:val="bottom"/>
          </w:tcPr>
          <w:p w14:paraId="68566F40"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2097" w:type="dxa"/>
            <w:tcBorders>
              <w:top w:val="single" w:sz="4" w:space="0" w:color="auto"/>
            </w:tcBorders>
            <w:shd w:val="clear" w:color="auto" w:fill="auto"/>
            <w:vAlign w:val="bottom"/>
          </w:tcPr>
          <w:p w14:paraId="56F6CE94"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03" w:type="dxa"/>
            <w:tcBorders>
              <w:top w:val="single" w:sz="4" w:space="0" w:color="auto"/>
            </w:tcBorders>
            <w:shd w:val="clear" w:color="auto" w:fill="auto"/>
          </w:tcPr>
          <w:p w14:paraId="555FE5EC"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0466A0"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11CA6" w:rsidRPr="00452483" w14:paraId="1C7C2A96" w14:textId="77777777" w:rsidTr="00452483">
        <w:tc>
          <w:tcPr>
            <w:tcW w:w="4410" w:type="dxa"/>
            <w:vAlign w:val="bottom"/>
          </w:tcPr>
          <w:p w14:paraId="3F056E23" w14:textId="77777777" w:rsidR="00F11CA6" w:rsidRPr="00452483" w:rsidRDefault="00F11CA6" w:rsidP="00FB5D7C">
            <w:pPr>
              <w:pStyle w:val="Header"/>
              <w:tabs>
                <w:tab w:val="left" w:pos="1134"/>
                <w:tab w:val="left" w:pos="1276"/>
                <w:tab w:val="center" w:pos="3402"/>
                <w:tab w:val="center" w:pos="5670"/>
                <w:tab w:val="center" w:pos="6804"/>
                <w:tab w:val="right" w:pos="7655"/>
              </w:tabs>
              <w:ind w:left="101" w:right="-72" w:hanging="187"/>
              <w:jc w:val="left"/>
              <w:rPr>
                <w:rFonts w:ascii="Arial" w:hAnsi="Arial" w:cs="Arial"/>
                <w:b/>
                <w:bCs/>
                <w:sz w:val="18"/>
                <w:szCs w:val="18"/>
              </w:rPr>
            </w:pPr>
            <w:r w:rsidRPr="00452483">
              <w:rPr>
                <w:rFonts w:ascii="Arial" w:hAnsi="Arial" w:cs="Arial"/>
                <w:b/>
                <w:bCs/>
                <w:sz w:val="18"/>
                <w:szCs w:val="18"/>
              </w:rPr>
              <w:t>Deferred tax liabilities</w:t>
            </w:r>
          </w:p>
        </w:tc>
        <w:tc>
          <w:tcPr>
            <w:tcW w:w="2097" w:type="dxa"/>
            <w:shd w:val="clear" w:color="auto" w:fill="auto"/>
            <w:vAlign w:val="bottom"/>
          </w:tcPr>
          <w:p w14:paraId="4E5EF933"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03" w:type="dxa"/>
            <w:shd w:val="clear" w:color="auto" w:fill="auto"/>
          </w:tcPr>
          <w:p w14:paraId="2C8AF41E"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69C3ED86"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11CA6" w:rsidRPr="00452483" w14:paraId="0E0CE75A" w14:textId="77777777" w:rsidTr="00452483">
        <w:tc>
          <w:tcPr>
            <w:tcW w:w="4410" w:type="dxa"/>
            <w:vAlign w:val="bottom"/>
          </w:tcPr>
          <w:p w14:paraId="627A8E76" w14:textId="77777777" w:rsidR="00F11CA6" w:rsidRPr="0045248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97" w:type="dxa"/>
            <w:shd w:val="clear" w:color="auto" w:fill="auto"/>
            <w:vAlign w:val="bottom"/>
          </w:tcPr>
          <w:p w14:paraId="12B83A22" w14:textId="77777777" w:rsidR="00F11CA6" w:rsidRPr="00452483" w:rsidRDefault="00F11CA6" w:rsidP="00FB5D7C">
            <w:pPr>
              <w:pStyle w:val="Header"/>
              <w:ind w:right="-72"/>
              <w:jc w:val="right"/>
              <w:rPr>
                <w:rFonts w:ascii="Arial" w:hAnsi="Arial" w:cs="Arial"/>
                <w:sz w:val="18"/>
                <w:szCs w:val="18"/>
              </w:rPr>
            </w:pPr>
          </w:p>
        </w:tc>
        <w:tc>
          <w:tcPr>
            <w:tcW w:w="1503" w:type="dxa"/>
            <w:shd w:val="clear" w:color="auto" w:fill="auto"/>
          </w:tcPr>
          <w:p w14:paraId="409AE818" w14:textId="77777777" w:rsidR="00F11CA6" w:rsidRPr="00452483" w:rsidRDefault="00F11CA6" w:rsidP="00FB5D7C">
            <w:pPr>
              <w:pStyle w:val="Header"/>
              <w:ind w:right="-72"/>
              <w:jc w:val="right"/>
              <w:rPr>
                <w:rFonts w:ascii="Arial" w:hAnsi="Arial" w:cs="Arial"/>
                <w:sz w:val="18"/>
                <w:szCs w:val="18"/>
              </w:rPr>
            </w:pPr>
          </w:p>
        </w:tc>
        <w:tc>
          <w:tcPr>
            <w:tcW w:w="1440" w:type="dxa"/>
            <w:shd w:val="clear" w:color="auto" w:fill="auto"/>
            <w:vAlign w:val="bottom"/>
          </w:tcPr>
          <w:p w14:paraId="11C6ADF9" w14:textId="77777777" w:rsidR="00F11CA6" w:rsidRPr="00452483" w:rsidRDefault="00F11CA6" w:rsidP="00FB5D7C">
            <w:pPr>
              <w:pStyle w:val="Header"/>
              <w:ind w:right="-72"/>
              <w:jc w:val="right"/>
              <w:rPr>
                <w:rFonts w:ascii="Arial" w:hAnsi="Arial" w:cs="Arial"/>
                <w:sz w:val="18"/>
                <w:szCs w:val="18"/>
              </w:rPr>
            </w:pPr>
          </w:p>
        </w:tc>
      </w:tr>
      <w:tr w:rsidR="003914F3" w:rsidRPr="00452483" w14:paraId="7A7C5642" w14:textId="77777777" w:rsidTr="00452483">
        <w:tc>
          <w:tcPr>
            <w:tcW w:w="4410" w:type="dxa"/>
            <w:vAlign w:val="bottom"/>
          </w:tcPr>
          <w:p w14:paraId="20141C86" w14:textId="77777777" w:rsidR="003914F3" w:rsidRPr="00452483" w:rsidRDefault="003914F3" w:rsidP="003914F3">
            <w:pPr>
              <w:pStyle w:val="Header"/>
              <w:tabs>
                <w:tab w:val="clear" w:pos="4320"/>
                <w:tab w:val="clear" w:pos="8640"/>
                <w:tab w:val="left" w:pos="2663"/>
              </w:tabs>
              <w:ind w:left="101" w:right="-72" w:hanging="187"/>
              <w:jc w:val="left"/>
              <w:rPr>
                <w:rFonts w:ascii="Arial" w:hAnsi="Arial" w:cs="Arial"/>
                <w:spacing w:val="-10"/>
                <w:sz w:val="18"/>
                <w:szCs w:val="18"/>
              </w:rPr>
            </w:pPr>
            <w:r w:rsidRPr="00452483">
              <w:rPr>
                <w:rFonts w:ascii="Arial" w:hAnsi="Arial" w:cs="Arial"/>
                <w:sz w:val="18"/>
                <w:szCs w:val="18"/>
              </w:rPr>
              <w:t>As at 1 January 2020</w:t>
            </w:r>
          </w:p>
        </w:tc>
        <w:tc>
          <w:tcPr>
            <w:tcW w:w="2097" w:type="dxa"/>
            <w:shd w:val="clear" w:color="auto" w:fill="auto"/>
          </w:tcPr>
          <w:p w14:paraId="3E96F654" w14:textId="77777777"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w:t>
            </w:r>
          </w:p>
        </w:tc>
        <w:tc>
          <w:tcPr>
            <w:tcW w:w="1503" w:type="dxa"/>
            <w:shd w:val="clear" w:color="auto" w:fill="auto"/>
          </w:tcPr>
          <w:p w14:paraId="4074D074" w14:textId="2B47AB91"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59,450,135</w:t>
            </w:r>
          </w:p>
        </w:tc>
        <w:tc>
          <w:tcPr>
            <w:tcW w:w="1440" w:type="dxa"/>
            <w:shd w:val="clear" w:color="auto" w:fill="auto"/>
          </w:tcPr>
          <w:p w14:paraId="5C6DC71C" w14:textId="3DD437AD"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59,450,135</w:t>
            </w:r>
          </w:p>
        </w:tc>
      </w:tr>
      <w:tr w:rsidR="003914F3" w:rsidRPr="00452483" w14:paraId="69D83459" w14:textId="77777777" w:rsidTr="00452483">
        <w:tc>
          <w:tcPr>
            <w:tcW w:w="4410" w:type="dxa"/>
            <w:vAlign w:val="bottom"/>
          </w:tcPr>
          <w:p w14:paraId="2E5A405B" w14:textId="7B3649F4" w:rsidR="003914F3" w:rsidRPr="00452483" w:rsidRDefault="003914F3" w:rsidP="003914F3">
            <w:pPr>
              <w:pStyle w:val="Header"/>
              <w:tabs>
                <w:tab w:val="clear" w:pos="4320"/>
                <w:tab w:val="clear" w:pos="8640"/>
                <w:tab w:val="left" w:pos="2663"/>
              </w:tabs>
              <w:ind w:left="101" w:right="-72" w:hanging="187"/>
              <w:jc w:val="left"/>
              <w:rPr>
                <w:rFonts w:ascii="Arial" w:hAnsi="Arial" w:cs="Arial"/>
                <w:sz w:val="18"/>
                <w:szCs w:val="18"/>
              </w:rPr>
            </w:pPr>
            <w:r w:rsidRPr="00452483">
              <w:rPr>
                <w:rFonts w:ascii="Arial" w:hAnsi="Arial" w:cs="Arial"/>
                <w:sz w:val="18"/>
                <w:szCs w:val="18"/>
              </w:rPr>
              <w:t>Tax charged to profit or loss</w:t>
            </w:r>
          </w:p>
        </w:tc>
        <w:tc>
          <w:tcPr>
            <w:tcW w:w="2097" w:type="dxa"/>
            <w:shd w:val="clear" w:color="auto" w:fill="auto"/>
          </w:tcPr>
          <w:p w14:paraId="5763AE36" w14:textId="1E72040C"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w:t>
            </w:r>
          </w:p>
        </w:tc>
        <w:tc>
          <w:tcPr>
            <w:tcW w:w="1503" w:type="dxa"/>
            <w:shd w:val="clear" w:color="auto" w:fill="auto"/>
          </w:tcPr>
          <w:p w14:paraId="261F2E94" w14:textId="00A394F0"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1,305,679</w:t>
            </w:r>
          </w:p>
        </w:tc>
        <w:tc>
          <w:tcPr>
            <w:tcW w:w="1440" w:type="dxa"/>
            <w:shd w:val="clear" w:color="auto" w:fill="auto"/>
          </w:tcPr>
          <w:p w14:paraId="154A98E5" w14:textId="77C7B20B" w:rsidR="003914F3" w:rsidRPr="00452483" w:rsidRDefault="003914F3" w:rsidP="003914F3">
            <w:pPr>
              <w:pStyle w:val="Header"/>
              <w:ind w:right="-72"/>
              <w:jc w:val="right"/>
              <w:rPr>
                <w:rFonts w:ascii="Arial" w:hAnsi="Arial" w:cs="Arial"/>
                <w:sz w:val="18"/>
                <w:szCs w:val="18"/>
              </w:rPr>
            </w:pPr>
            <w:r w:rsidRPr="00452483">
              <w:rPr>
                <w:rFonts w:ascii="Arial" w:hAnsi="Arial" w:cs="Arial"/>
                <w:sz w:val="18"/>
                <w:szCs w:val="18"/>
              </w:rPr>
              <w:t>1,305,679</w:t>
            </w:r>
          </w:p>
        </w:tc>
      </w:tr>
      <w:tr w:rsidR="00F11CA6" w:rsidRPr="00452483" w14:paraId="256FD976" w14:textId="77777777" w:rsidTr="00452483">
        <w:tc>
          <w:tcPr>
            <w:tcW w:w="4410" w:type="dxa"/>
            <w:vAlign w:val="bottom"/>
          </w:tcPr>
          <w:p w14:paraId="0F06210F" w14:textId="77777777" w:rsidR="00F11CA6" w:rsidRPr="00452483" w:rsidRDefault="00F11CA6" w:rsidP="00FB5D7C">
            <w:pPr>
              <w:pStyle w:val="Header"/>
              <w:ind w:left="101" w:right="-72" w:hanging="187"/>
              <w:jc w:val="left"/>
              <w:rPr>
                <w:rFonts w:ascii="Arial" w:hAnsi="Arial" w:cs="Arial"/>
                <w:sz w:val="18"/>
                <w:szCs w:val="18"/>
              </w:rPr>
            </w:pPr>
            <w:r w:rsidRPr="00452483">
              <w:rPr>
                <w:rFonts w:ascii="Arial" w:hAnsi="Arial" w:cs="Arial"/>
                <w:sz w:val="18"/>
                <w:szCs w:val="18"/>
              </w:rPr>
              <w:t>Tax charged to other comprehensive income</w:t>
            </w:r>
          </w:p>
        </w:tc>
        <w:tc>
          <w:tcPr>
            <w:tcW w:w="2097" w:type="dxa"/>
            <w:tcBorders>
              <w:bottom w:val="single" w:sz="4" w:space="0" w:color="auto"/>
            </w:tcBorders>
            <w:shd w:val="clear" w:color="auto" w:fill="auto"/>
          </w:tcPr>
          <w:p w14:paraId="792EF252" w14:textId="77777777" w:rsidR="00F11CA6" w:rsidRPr="00452483" w:rsidRDefault="00F11CA6" w:rsidP="00FB5D7C">
            <w:pPr>
              <w:pStyle w:val="Header"/>
              <w:ind w:right="-72"/>
              <w:jc w:val="right"/>
              <w:rPr>
                <w:rFonts w:ascii="Arial" w:hAnsi="Arial" w:cs="Arial"/>
                <w:sz w:val="18"/>
                <w:szCs w:val="18"/>
              </w:rPr>
            </w:pPr>
            <w:r w:rsidRPr="00452483">
              <w:rPr>
                <w:rFonts w:ascii="Arial" w:hAnsi="Arial" w:cs="Arial"/>
                <w:sz w:val="18"/>
                <w:szCs w:val="18"/>
              </w:rPr>
              <w:t>69</w:t>
            </w:r>
            <w:r w:rsidRPr="00452483">
              <w:rPr>
                <w:rFonts w:ascii="Arial" w:hAnsi="Arial" w:cs="Arial"/>
                <w:sz w:val="18"/>
                <w:szCs w:val="18"/>
                <w:lang w:val="en-US"/>
              </w:rPr>
              <w:t>,</w:t>
            </w:r>
            <w:r w:rsidRPr="00452483">
              <w:rPr>
                <w:rFonts w:ascii="Arial" w:hAnsi="Arial" w:cs="Arial"/>
                <w:sz w:val="18"/>
                <w:szCs w:val="18"/>
              </w:rPr>
              <w:t>050</w:t>
            </w:r>
            <w:r w:rsidRPr="00452483">
              <w:rPr>
                <w:rFonts w:ascii="Arial" w:hAnsi="Arial" w:cs="Arial"/>
                <w:sz w:val="18"/>
                <w:szCs w:val="18"/>
                <w:lang w:val="en-US"/>
              </w:rPr>
              <w:t>,</w:t>
            </w:r>
            <w:r w:rsidRPr="00452483">
              <w:rPr>
                <w:rFonts w:ascii="Arial" w:hAnsi="Arial" w:cs="Arial"/>
                <w:sz w:val="18"/>
                <w:szCs w:val="18"/>
              </w:rPr>
              <w:t>515</w:t>
            </w:r>
          </w:p>
        </w:tc>
        <w:tc>
          <w:tcPr>
            <w:tcW w:w="1503" w:type="dxa"/>
            <w:tcBorders>
              <w:bottom w:val="single" w:sz="4" w:space="0" w:color="auto"/>
            </w:tcBorders>
            <w:shd w:val="clear" w:color="auto" w:fill="auto"/>
          </w:tcPr>
          <w:p w14:paraId="191324A2" w14:textId="77777777" w:rsidR="00F11CA6" w:rsidRPr="00452483" w:rsidRDefault="00F11CA6" w:rsidP="00FB5D7C">
            <w:pPr>
              <w:pStyle w:val="Header"/>
              <w:ind w:right="-72"/>
              <w:jc w:val="right"/>
              <w:rPr>
                <w:rFonts w:ascii="Arial" w:hAnsi="Arial" w:cs="Arial"/>
                <w:sz w:val="18"/>
                <w:szCs w:val="18"/>
              </w:rPr>
            </w:pPr>
            <w:r w:rsidRPr="00452483">
              <w:rPr>
                <w:rFonts w:ascii="Arial" w:hAnsi="Arial" w:cs="Arial"/>
                <w:sz w:val="18"/>
                <w:szCs w:val="18"/>
              </w:rPr>
              <w:t>-</w:t>
            </w:r>
          </w:p>
        </w:tc>
        <w:tc>
          <w:tcPr>
            <w:tcW w:w="1440" w:type="dxa"/>
            <w:tcBorders>
              <w:bottom w:val="single" w:sz="4" w:space="0" w:color="auto"/>
            </w:tcBorders>
            <w:shd w:val="clear" w:color="auto" w:fill="auto"/>
          </w:tcPr>
          <w:p w14:paraId="0E71239C" w14:textId="77777777" w:rsidR="00F11CA6" w:rsidRPr="00452483" w:rsidRDefault="00F11CA6" w:rsidP="00FB5D7C">
            <w:pPr>
              <w:pStyle w:val="Header"/>
              <w:ind w:right="-72"/>
              <w:jc w:val="right"/>
              <w:rPr>
                <w:rFonts w:ascii="Arial" w:hAnsi="Arial" w:cs="Arial"/>
                <w:sz w:val="18"/>
                <w:szCs w:val="18"/>
              </w:rPr>
            </w:pPr>
            <w:r w:rsidRPr="00452483">
              <w:rPr>
                <w:rFonts w:ascii="Arial" w:hAnsi="Arial" w:cs="Arial"/>
                <w:sz w:val="18"/>
                <w:szCs w:val="18"/>
              </w:rPr>
              <w:t>69</w:t>
            </w:r>
            <w:r w:rsidRPr="00452483">
              <w:rPr>
                <w:rFonts w:ascii="Arial" w:hAnsi="Arial" w:cs="Arial"/>
                <w:sz w:val="18"/>
                <w:szCs w:val="18"/>
                <w:lang w:val="en-US"/>
              </w:rPr>
              <w:t>,</w:t>
            </w:r>
            <w:r w:rsidRPr="00452483">
              <w:rPr>
                <w:rFonts w:ascii="Arial" w:hAnsi="Arial" w:cs="Arial"/>
                <w:sz w:val="18"/>
                <w:szCs w:val="18"/>
              </w:rPr>
              <w:t>050</w:t>
            </w:r>
            <w:r w:rsidRPr="00452483">
              <w:rPr>
                <w:rFonts w:ascii="Arial" w:hAnsi="Arial" w:cs="Arial"/>
                <w:sz w:val="18"/>
                <w:szCs w:val="18"/>
                <w:lang w:val="en-US"/>
              </w:rPr>
              <w:t>,</w:t>
            </w:r>
            <w:r w:rsidRPr="00452483">
              <w:rPr>
                <w:rFonts w:ascii="Arial" w:hAnsi="Arial" w:cs="Arial"/>
                <w:sz w:val="18"/>
                <w:szCs w:val="18"/>
              </w:rPr>
              <w:t>515</w:t>
            </w:r>
          </w:p>
        </w:tc>
      </w:tr>
      <w:tr w:rsidR="00F11CA6" w:rsidRPr="00452483" w14:paraId="5D2ADA50" w14:textId="77777777" w:rsidTr="00452483">
        <w:tc>
          <w:tcPr>
            <w:tcW w:w="4410" w:type="dxa"/>
            <w:vAlign w:val="bottom"/>
          </w:tcPr>
          <w:p w14:paraId="4EF649C6" w14:textId="77777777" w:rsidR="00F11CA6" w:rsidRPr="00452483" w:rsidRDefault="00F11CA6" w:rsidP="00FB5D7C">
            <w:pPr>
              <w:pStyle w:val="Header"/>
              <w:ind w:left="101" w:right="-72" w:hanging="187"/>
              <w:jc w:val="left"/>
              <w:rPr>
                <w:rFonts w:ascii="Arial" w:hAnsi="Arial" w:cs="Arial"/>
                <w:sz w:val="18"/>
                <w:szCs w:val="18"/>
              </w:rPr>
            </w:pPr>
          </w:p>
        </w:tc>
        <w:tc>
          <w:tcPr>
            <w:tcW w:w="2097" w:type="dxa"/>
            <w:tcBorders>
              <w:top w:val="single" w:sz="4" w:space="0" w:color="auto"/>
            </w:tcBorders>
            <w:shd w:val="clear" w:color="auto" w:fill="auto"/>
          </w:tcPr>
          <w:p w14:paraId="59791CD3" w14:textId="126B3EB3" w:rsidR="00F11CA6" w:rsidRPr="00452483" w:rsidRDefault="00F11CA6" w:rsidP="00FB5D7C">
            <w:pPr>
              <w:pStyle w:val="Header"/>
              <w:ind w:right="-72"/>
              <w:jc w:val="right"/>
              <w:rPr>
                <w:rFonts w:ascii="Arial" w:hAnsi="Arial" w:cs="Arial"/>
                <w:sz w:val="18"/>
                <w:szCs w:val="18"/>
              </w:rPr>
            </w:pPr>
          </w:p>
        </w:tc>
        <w:tc>
          <w:tcPr>
            <w:tcW w:w="1503" w:type="dxa"/>
            <w:tcBorders>
              <w:top w:val="single" w:sz="4" w:space="0" w:color="auto"/>
            </w:tcBorders>
            <w:shd w:val="clear" w:color="auto" w:fill="auto"/>
          </w:tcPr>
          <w:p w14:paraId="1653BA13" w14:textId="6565EE13" w:rsidR="00F11CA6" w:rsidRPr="00452483" w:rsidRDefault="00F11CA6" w:rsidP="00FB5D7C">
            <w:pPr>
              <w:pStyle w:val="Header"/>
              <w:ind w:right="-72"/>
              <w:jc w:val="right"/>
              <w:rPr>
                <w:rFonts w:ascii="Arial" w:hAnsi="Arial" w:cs="Arial"/>
                <w:sz w:val="18"/>
                <w:szCs w:val="18"/>
              </w:rPr>
            </w:pPr>
          </w:p>
        </w:tc>
        <w:tc>
          <w:tcPr>
            <w:tcW w:w="1440" w:type="dxa"/>
            <w:tcBorders>
              <w:top w:val="single" w:sz="4" w:space="0" w:color="auto"/>
            </w:tcBorders>
            <w:shd w:val="clear" w:color="auto" w:fill="auto"/>
          </w:tcPr>
          <w:p w14:paraId="25162234" w14:textId="025080B2" w:rsidR="00F11CA6" w:rsidRPr="00452483" w:rsidRDefault="00F11CA6" w:rsidP="00FB5D7C">
            <w:pPr>
              <w:pStyle w:val="Header"/>
              <w:ind w:right="-72"/>
              <w:jc w:val="right"/>
              <w:rPr>
                <w:rFonts w:ascii="Arial" w:hAnsi="Arial" w:cs="Arial"/>
                <w:sz w:val="18"/>
                <w:szCs w:val="18"/>
              </w:rPr>
            </w:pPr>
          </w:p>
        </w:tc>
      </w:tr>
      <w:tr w:rsidR="00F11CA6" w:rsidRPr="00452483" w14:paraId="5D321798" w14:textId="77777777" w:rsidTr="00452483">
        <w:tc>
          <w:tcPr>
            <w:tcW w:w="4410" w:type="dxa"/>
            <w:vAlign w:val="bottom"/>
          </w:tcPr>
          <w:p w14:paraId="50061C75" w14:textId="77777777" w:rsidR="00F11CA6" w:rsidRPr="00452483" w:rsidRDefault="00F11CA6" w:rsidP="00F11CA6">
            <w:pPr>
              <w:pStyle w:val="Header"/>
              <w:ind w:left="101" w:right="-72" w:hanging="187"/>
              <w:jc w:val="left"/>
              <w:rPr>
                <w:rFonts w:ascii="Arial" w:hAnsi="Arial" w:cs="Arial"/>
                <w:sz w:val="18"/>
                <w:szCs w:val="18"/>
              </w:rPr>
            </w:pPr>
            <w:r w:rsidRPr="00452483">
              <w:rPr>
                <w:rFonts w:ascii="Arial" w:hAnsi="Arial" w:cs="Arial"/>
                <w:sz w:val="18"/>
                <w:szCs w:val="18"/>
              </w:rPr>
              <w:t>As at 31 December 2020</w:t>
            </w:r>
          </w:p>
        </w:tc>
        <w:tc>
          <w:tcPr>
            <w:tcW w:w="2097" w:type="dxa"/>
            <w:tcBorders>
              <w:bottom w:val="single" w:sz="4" w:space="0" w:color="auto"/>
            </w:tcBorders>
            <w:shd w:val="clear" w:color="auto" w:fill="auto"/>
          </w:tcPr>
          <w:p w14:paraId="157E95D7" w14:textId="23F0D94B" w:rsidR="00F11CA6" w:rsidRPr="00452483" w:rsidRDefault="00F11CA6" w:rsidP="00F11CA6">
            <w:pPr>
              <w:pStyle w:val="Header"/>
              <w:ind w:right="-72"/>
              <w:jc w:val="right"/>
              <w:rPr>
                <w:rFonts w:ascii="Arial" w:hAnsi="Arial" w:cs="Arial"/>
                <w:sz w:val="18"/>
                <w:szCs w:val="18"/>
              </w:rPr>
            </w:pPr>
            <w:r w:rsidRPr="00452483">
              <w:rPr>
                <w:rFonts w:ascii="Arial" w:hAnsi="Arial" w:cs="Arial"/>
                <w:sz w:val="18"/>
                <w:szCs w:val="18"/>
              </w:rPr>
              <w:t>69</w:t>
            </w:r>
            <w:r w:rsidRPr="00452483">
              <w:rPr>
                <w:rFonts w:ascii="Arial" w:hAnsi="Arial" w:cs="Arial"/>
                <w:sz w:val="18"/>
                <w:szCs w:val="18"/>
                <w:lang w:val="en-US"/>
              </w:rPr>
              <w:t>,</w:t>
            </w:r>
            <w:r w:rsidRPr="00452483">
              <w:rPr>
                <w:rFonts w:ascii="Arial" w:hAnsi="Arial" w:cs="Arial"/>
                <w:sz w:val="18"/>
                <w:szCs w:val="18"/>
              </w:rPr>
              <w:t>050</w:t>
            </w:r>
            <w:r w:rsidRPr="00452483">
              <w:rPr>
                <w:rFonts w:ascii="Arial" w:hAnsi="Arial" w:cs="Arial"/>
                <w:sz w:val="18"/>
                <w:szCs w:val="18"/>
                <w:lang w:val="en-US"/>
              </w:rPr>
              <w:t>,</w:t>
            </w:r>
            <w:r w:rsidRPr="00452483">
              <w:rPr>
                <w:rFonts w:ascii="Arial" w:hAnsi="Arial" w:cs="Arial"/>
                <w:sz w:val="18"/>
                <w:szCs w:val="18"/>
              </w:rPr>
              <w:t>515</w:t>
            </w:r>
          </w:p>
        </w:tc>
        <w:tc>
          <w:tcPr>
            <w:tcW w:w="1503" w:type="dxa"/>
            <w:tcBorders>
              <w:bottom w:val="single" w:sz="4" w:space="0" w:color="auto"/>
            </w:tcBorders>
            <w:shd w:val="clear" w:color="auto" w:fill="auto"/>
          </w:tcPr>
          <w:p w14:paraId="34470AB6" w14:textId="79F35DC9"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60,755,814</w:t>
            </w:r>
          </w:p>
        </w:tc>
        <w:tc>
          <w:tcPr>
            <w:tcW w:w="1440" w:type="dxa"/>
            <w:tcBorders>
              <w:bottom w:val="single" w:sz="4" w:space="0" w:color="auto"/>
            </w:tcBorders>
            <w:shd w:val="clear" w:color="auto" w:fill="auto"/>
          </w:tcPr>
          <w:p w14:paraId="2472A509" w14:textId="6F06FFDD"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129,806,329</w:t>
            </w:r>
          </w:p>
        </w:tc>
      </w:tr>
      <w:tr w:rsidR="00F11CA6" w:rsidRPr="00452483" w14:paraId="639E4D8D" w14:textId="77777777" w:rsidTr="00452483">
        <w:tc>
          <w:tcPr>
            <w:tcW w:w="4410" w:type="dxa"/>
            <w:vAlign w:val="bottom"/>
          </w:tcPr>
          <w:p w14:paraId="65C00D70" w14:textId="77777777" w:rsidR="00F11CA6" w:rsidRPr="00452483" w:rsidRDefault="00F11CA6" w:rsidP="00F11CA6">
            <w:pPr>
              <w:pStyle w:val="Header"/>
              <w:ind w:left="101" w:right="-72" w:hanging="187"/>
              <w:jc w:val="left"/>
              <w:rPr>
                <w:rFonts w:ascii="Arial" w:hAnsi="Arial" w:cs="Arial"/>
                <w:sz w:val="18"/>
                <w:szCs w:val="18"/>
              </w:rPr>
            </w:pPr>
          </w:p>
        </w:tc>
        <w:tc>
          <w:tcPr>
            <w:tcW w:w="2097" w:type="dxa"/>
            <w:tcBorders>
              <w:top w:val="single" w:sz="4" w:space="0" w:color="auto"/>
            </w:tcBorders>
            <w:shd w:val="clear" w:color="auto" w:fill="FAFAFA"/>
            <w:vAlign w:val="bottom"/>
          </w:tcPr>
          <w:p w14:paraId="13D07F1F" w14:textId="77777777" w:rsidR="00F11CA6" w:rsidRPr="00452483" w:rsidRDefault="00F11CA6" w:rsidP="00F11CA6">
            <w:pPr>
              <w:pStyle w:val="Header"/>
              <w:ind w:right="-72"/>
              <w:jc w:val="right"/>
              <w:rPr>
                <w:rFonts w:ascii="Arial" w:hAnsi="Arial" w:cs="Arial"/>
                <w:sz w:val="18"/>
                <w:szCs w:val="18"/>
              </w:rPr>
            </w:pPr>
          </w:p>
        </w:tc>
        <w:tc>
          <w:tcPr>
            <w:tcW w:w="1503" w:type="dxa"/>
            <w:tcBorders>
              <w:top w:val="single" w:sz="4" w:space="0" w:color="auto"/>
            </w:tcBorders>
            <w:shd w:val="clear" w:color="auto" w:fill="FAFAFA"/>
          </w:tcPr>
          <w:p w14:paraId="40A97E49" w14:textId="77777777" w:rsidR="00F11CA6" w:rsidRPr="00452483" w:rsidRDefault="00F11CA6" w:rsidP="00F11CA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15E8EEF" w14:textId="77777777" w:rsidR="00F11CA6" w:rsidRPr="00452483" w:rsidRDefault="00F11CA6" w:rsidP="00F11CA6">
            <w:pPr>
              <w:pStyle w:val="Header"/>
              <w:ind w:right="-72"/>
              <w:jc w:val="right"/>
              <w:rPr>
                <w:rFonts w:ascii="Arial" w:hAnsi="Arial" w:cs="Arial"/>
                <w:sz w:val="18"/>
                <w:szCs w:val="18"/>
              </w:rPr>
            </w:pPr>
          </w:p>
        </w:tc>
      </w:tr>
      <w:tr w:rsidR="00F11CA6" w:rsidRPr="00452483" w14:paraId="109B9E4C" w14:textId="77777777" w:rsidTr="00452483">
        <w:tc>
          <w:tcPr>
            <w:tcW w:w="4410" w:type="dxa"/>
            <w:vAlign w:val="bottom"/>
          </w:tcPr>
          <w:p w14:paraId="4B11F52F" w14:textId="77777777" w:rsidR="00F11CA6" w:rsidRPr="00452483" w:rsidRDefault="00F11CA6" w:rsidP="00F11CA6">
            <w:pPr>
              <w:pStyle w:val="Header"/>
              <w:tabs>
                <w:tab w:val="clear" w:pos="4320"/>
                <w:tab w:val="clear" w:pos="8640"/>
                <w:tab w:val="left" w:pos="2663"/>
              </w:tabs>
              <w:ind w:left="101" w:right="-72" w:hanging="187"/>
              <w:jc w:val="left"/>
              <w:rPr>
                <w:rFonts w:ascii="Arial" w:hAnsi="Arial" w:cs="Arial"/>
                <w:spacing w:val="-10"/>
                <w:sz w:val="18"/>
                <w:szCs w:val="18"/>
              </w:rPr>
            </w:pPr>
            <w:r w:rsidRPr="00452483">
              <w:rPr>
                <w:rFonts w:ascii="Arial" w:hAnsi="Arial" w:cs="Arial"/>
                <w:sz w:val="18"/>
                <w:szCs w:val="18"/>
              </w:rPr>
              <w:t>As at 1 January 2021</w:t>
            </w:r>
          </w:p>
        </w:tc>
        <w:tc>
          <w:tcPr>
            <w:tcW w:w="2097" w:type="dxa"/>
            <w:shd w:val="clear" w:color="auto" w:fill="FAFAFA"/>
            <w:vAlign w:val="bottom"/>
          </w:tcPr>
          <w:p w14:paraId="0AF7F98C" w14:textId="13F16780" w:rsidR="00F11CA6" w:rsidRPr="00452483" w:rsidRDefault="00F11CA6" w:rsidP="00F11CA6">
            <w:pPr>
              <w:pStyle w:val="Header"/>
              <w:ind w:right="-72"/>
              <w:jc w:val="right"/>
              <w:rPr>
                <w:rFonts w:ascii="Arial" w:hAnsi="Arial" w:cs="Arial"/>
                <w:sz w:val="18"/>
                <w:szCs w:val="18"/>
              </w:rPr>
            </w:pPr>
            <w:r w:rsidRPr="00452483">
              <w:rPr>
                <w:rFonts w:ascii="Arial" w:hAnsi="Arial" w:cs="Arial"/>
                <w:sz w:val="18"/>
                <w:szCs w:val="18"/>
              </w:rPr>
              <w:t>69,050,515</w:t>
            </w:r>
          </w:p>
        </w:tc>
        <w:tc>
          <w:tcPr>
            <w:tcW w:w="1503" w:type="dxa"/>
            <w:shd w:val="clear" w:color="auto" w:fill="FAFAFA"/>
          </w:tcPr>
          <w:p w14:paraId="662D31CB" w14:textId="40CA730F"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60,755,814</w:t>
            </w:r>
          </w:p>
        </w:tc>
        <w:tc>
          <w:tcPr>
            <w:tcW w:w="1440" w:type="dxa"/>
            <w:shd w:val="clear" w:color="auto" w:fill="FAFAFA"/>
            <w:vAlign w:val="bottom"/>
          </w:tcPr>
          <w:p w14:paraId="6EDC32F4" w14:textId="52A1734C"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129,806,329</w:t>
            </w:r>
          </w:p>
        </w:tc>
      </w:tr>
      <w:tr w:rsidR="00F11CA6" w:rsidRPr="00452483" w14:paraId="3E9EAA5C" w14:textId="77777777" w:rsidTr="00452483">
        <w:tc>
          <w:tcPr>
            <w:tcW w:w="4410" w:type="dxa"/>
            <w:vAlign w:val="bottom"/>
          </w:tcPr>
          <w:p w14:paraId="3D149390" w14:textId="77777777" w:rsidR="00F11CA6" w:rsidRPr="00452483" w:rsidRDefault="00F11CA6" w:rsidP="00F11CA6">
            <w:pPr>
              <w:pStyle w:val="Header"/>
              <w:tabs>
                <w:tab w:val="clear" w:pos="4320"/>
                <w:tab w:val="clear" w:pos="8640"/>
                <w:tab w:val="left" w:pos="2663"/>
              </w:tabs>
              <w:ind w:left="101" w:right="-72" w:hanging="187"/>
              <w:jc w:val="left"/>
              <w:rPr>
                <w:rFonts w:ascii="Arial" w:hAnsi="Arial" w:cs="Arial"/>
                <w:sz w:val="18"/>
                <w:szCs w:val="18"/>
              </w:rPr>
            </w:pPr>
            <w:r w:rsidRPr="00452483">
              <w:rPr>
                <w:rFonts w:ascii="Arial" w:hAnsi="Arial" w:cs="Arial"/>
                <w:sz w:val="18"/>
                <w:szCs w:val="18"/>
              </w:rPr>
              <w:t>Tax charged to profit or loss</w:t>
            </w:r>
          </w:p>
        </w:tc>
        <w:tc>
          <w:tcPr>
            <w:tcW w:w="2097" w:type="dxa"/>
            <w:shd w:val="clear" w:color="auto" w:fill="FAFAFA"/>
          </w:tcPr>
          <w:p w14:paraId="596DDFDD" w14:textId="77777777" w:rsidR="00F11CA6" w:rsidRPr="00452483" w:rsidRDefault="00F11CA6" w:rsidP="00F11CA6">
            <w:pPr>
              <w:pStyle w:val="Header"/>
              <w:ind w:right="-72"/>
              <w:jc w:val="right"/>
              <w:rPr>
                <w:rFonts w:ascii="Arial" w:hAnsi="Arial" w:cs="Arial"/>
                <w:sz w:val="18"/>
                <w:szCs w:val="18"/>
              </w:rPr>
            </w:pPr>
            <w:r w:rsidRPr="00452483">
              <w:rPr>
                <w:rFonts w:ascii="Arial" w:hAnsi="Arial" w:cs="Arial"/>
                <w:sz w:val="18"/>
                <w:szCs w:val="18"/>
                <w:lang w:val="en-US"/>
              </w:rPr>
              <w:t>-</w:t>
            </w:r>
          </w:p>
        </w:tc>
        <w:tc>
          <w:tcPr>
            <w:tcW w:w="1503" w:type="dxa"/>
            <w:shd w:val="clear" w:color="auto" w:fill="FAFAFA"/>
          </w:tcPr>
          <w:p w14:paraId="67321858" w14:textId="58FFD2A1"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87,322</w:t>
            </w:r>
          </w:p>
        </w:tc>
        <w:tc>
          <w:tcPr>
            <w:tcW w:w="1440" w:type="dxa"/>
            <w:shd w:val="clear" w:color="auto" w:fill="FAFAFA"/>
          </w:tcPr>
          <w:p w14:paraId="07DCD9DD" w14:textId="4E3CB5A0"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lang w:val="en-US"/>
              </w:rPr>
              <w:t>87,322</w:t>
            </w:r>
          </w:p>
        </w:tc>
      </w:tr>
      <w:tr w:rsidR="00F11CA6" w:rsidRPr="00452483" w14:paraId="476A170A" w14:textId="77777777" w:rsidTr="00452483">
        <w:tc>
          <w:tcPr>
            <w:tcW w:w="4410" w:type="dxa"/>
            <w:vAlign w:val="bottom"/>
          </w:tcPr>
          <w:p w14:paraId="67FA524D" w14:textId="737AE137" w:rsidR="00F11CA6" w:rsidRPr="00452483" w:rsidRDefault="00F11CA6" w:rsidP="00F11CA6">
            <w:pPr>
              <w:pStyle w:val="Header"/>
              <w:ind w:left="101" w:right="-72" w:hanging="187"/>
              <w:jc w:val="left"/>
              <w:rPr>
                <w:rFonts w:ascii="Arial" w:hAnsi="Arial" w:cs="Arial"/>
                <w:sz w:val="18"/>
                <w:szCs w:val="18"/>
              </w:rPr>
            </w:pPr>
            <w:r w:rsidRPr="00452483">
              <w:rPr>
                <w:rFonts w:ascii="Arial" w:hAnsi="Arial" w:cs="Arial"/>
                <w:sz w:val="18"/>
                <w:szCs w:val="18"/>
              </w:rPr>
              <w:t xml:space="preserve">Tax </w:t>
            </w:r>
            <w:r w:rsidR="00E61A61" w:rsidRPr="00452483">
              <w:rPr>
                <w:rFonts w:ascii="Arial" w:hAnsi="Arial" w:cs="Arial"/>
                <w:sz w:val="18"/>
                <w:szCs w:val="18"/>
              </w:rPr>
              <w:t>credited</w:t>
            </w:r>
            <w:r w:rsidRPr="00452483">
              <w:rPr>
                <w:rFonts w:ascii="Arial" w:hAnsi="Arial" w:cs="Arial"/>
                <w:sz w:val="18"/>
                <w:szCs w:val="18"/>
              </w:rPr>
              <w:t xml:space="preserve"> to other comprehensive income</w:t>
            </w:r>
          </w:p>
        </w:tc>
        <w:tc>
          <w:tcPr>
            <w:tcW w:w="2097" w:type="dxa"/>
            <w:tcBorders>
              <w:bottom w:val="single" w:sz="4" w:space="0" w:color="auto"/>
            </w:tcBorders>
            <w:shd w:val="clear" w:color="auto" w:fill="FAFAFA"/>
          </w:tcPr>
          <w:p w14:paraId="09344DBC" w14:textId="2D0BB4BA" w:rsidR="00F11CA6" w:rsidRPr="00452483" w:rsidRDefault="000F168E" w:rsidP="00F11CA6">
            <w:pPr>
              <w:pStyle w:val="Header"/>
              <w:ind w:right="-72"/>
              <w:jc w:val="right"/>
              <w:rPr>
                <w:rFonts w:ascii="Arial" w:hAnsi="Arial" w:cs="Arial"/>
                <w:sz w:val="18"/>
                <w:szCs w:val="18"/>
              </w:rPr>
            </w:pPr>
            <w:r w:rsidRPr="00452483">
              <w:rPr>
                <w:rFonts w:ascii="Arial" w:hAnsi="Arial" w:cs="Arial"/>
                <w:sz w:val="18"/>
                <w:szCs w:val="18"/>
              </w:rPr>
              <w:t>(69,050,515)</w:t>
            </w:r>
          </w:p>
        </w:tc>
        <w:tc>
          <w:tcPr>
            <w:tcW w:w="1503" w:type="dxa"/>
            <w:tcBorders>
              <w:bottom w:val="single" w:sz="4" w:space="0" w:color="auto"/>
            </w:tcBorders>
            <w:shd w:val="clear" w:color="auto" w:fill="FAFAFA"/>
          </w:tcPr>
          <w:p w14:paraId="3696DF24" w14:textId="77777777" w:rsidR="00F11CA6" w:rsidRPr="00452483" w:rsidRDefault="00F11CA6" w:rsidP="00F11CA6">
            <w:pPr>
              <w:pStyle w:val="Header"/>
              <w:ind w:right="-72"/>
              <w:jc w:val="right"/>
              <w:rPr>
                <w:rFonts w:ascii="Arial" w:hAnsi="Arial" w:cs="Arial"/>
                <w:sz w:val="18"/>
                <w:szCs w:val="18"/>
              </w:rPr>
            </w:pPr>
            <w:r w:rsidRPr="00452483">
              <w:rPr>
                <w:rFonts w:ascii="Arial" w:hAnsi="Arial" w:cs="Arial"/>
                <w:sz w:val="18"/>
                <w:szCs w:val="18"/>
              </w:rPr>
              <w:t>-</w:t>
            </w:r>
          </w:p>
        </w:tc>
        <w:tc>
          <w:tcPr>
            <w:tcW w:w="1440" w:type="dxa"/>
            <w:tcBorders>
              <w:bottom w:val="single" w:sz="4" w:space="0" w:color="auto"/>
            </w:tcBorders>
            <w:shd w:val="clear" w:color="auto" w:fill="FAFAFA"/>
          </w:tcPr>
          <w:p w14:paraId="54FB4A9C" w14:textId="590EB08C" w:rsidR="00F11CA6" w:rsidRPr="00452483" w:rsidRDefault="000F168E" w:rsidP="00F11CA6">
            <w:pPr>
              <w:pStyle w:val="Header"/>
              <w:ind w:right="-72"/>
              <w:jc w:val="right"/>
              <w:rPr>
                <w:rFonts w:ascii="Arial" w:hAnsi="Arial" w:cs="Arial"/>
                <w:sz w:val="18"/>
                <w:szCs w:val="18"/>
              </w:rPr>
            </w:pPr>
            <w:r w:rsidRPr="00452483">
              <w:rPr>
                <w:rFonts w:ascii="Arial" w:hAnsi="Arial" w:cs="Arial"/>
                <w:sz w:val="18"/>
                <w:szCs w:val="18"/>
              </w:rPr>
              <w:t>(69,050,515)</w:t>
            </w:r>
          </w:p>
        </w:tc>
      </w:tr>
      <w:tr w:rsidR="00F11CA6" w:rsidRPr="00452483" w14:paraId="66697A1C" w14:textId="77777777" w:rsidTr="00452483">
        <w:tc>
          <w:tcPr>
            <w:tcW w:w="4410" w:type="dxa"/>
            <w:vAlign w:val="bottom"/>
          </w:tcPr>
          <w:p w14:paraId="4C02C8B4" w14:textId="77777777" w:rsidR="00F11CA6" w:rsidRPr="00452483" w:rsidRDefault="00F11CA6" w:rsidP="00F11CA6">
            <w:pPr>
              <w:pStyle w:val="Header"/>
              <w:ind w:left="101" w:right="-72" w:hanging="187"/>
              <w:jc w:val="left"/>
              <w:rPr>
                <w:rFonts w:ascii="Arial" w:hAnsi="Arial" w:cs="Arial"/>
                <w:sz w:val="18"/>
                <w:szCs w:val="18"/>
              </w:rPr>
            </w:pPr>
          </w:p>
        </w:tc>
        <w:tc>
          <w:tcPr>
            <w:tcW w:w="2097" w:type="dxa"/>
            <w:tcBorders>
              <w:top w:val="single" w:sz="4" w:space="0" w:color="auto"/>
            </w:tcBorders>
            <w:shd w:val="clear" w:color="auto" w:fill="FAFAFA"/>
            <w:vAlign w:val="bottom"/>
          </w:tcPr>
          <w:p w14:paraId="21DA74B7" w14:textId="77777777" w:rsidR="00F11CA6" w:rsidRPr="00452483" w:rsidRDefault="00F11CA6" w:rsidP="00F11CA6">
            <w:pPr>
              <w:pStyle w:val="Header"/>
              <w:ind w:right="-72"/>
              <w:jc w:val="right"/>
              <w:rPr>
                <w:rFonts w:ascii="Arial" w:hAnsi="Arial" w:cs="Arial"/>
                <w:sz w:val="18"/>
                <w:szCs w:val="18"/>
              </w:rPr>
            </w:pPr>
          </w:p>
        </w:tc>
        <w:tc>
          <w:tcPr>
            <w:tcW w:w="1503" w:type="dxa"/>
            <w:tcBorders>
              <w:top w:val="single" w:sz="4" w:space="0" w:color="auto"/>
            </w:tcBorders>
            <w:shd w:val="clear" w:color="auto" w:fill="FAFAFA"/>
          </w:tcPr>
          <w:p w14:paraId="54BC435B" w14:textId="77777777" w:rsidR="00F11CA6" w:rsidRPr="00452483" w:rsidRDefault="00F11CA6" w:rsidP="00F11CA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70E0B6" w14:textId="77777777" w:rsidR="00F11CA6" w:rsidRPr="00452483" w:rsidRDefault="00F11CA6" w:rsidP="00F11CA6">
            <w:pPr>
              <w:pStyle w:val="Header"/>
              <w:ind w:right="-72"/>
              <w:jc w:val="right"/>
              <w:rPr>
                <w:rFonts w:ascii="Arial" w:hAnsi="Arial" w:cs="Arial"/>
                <w:sz w:val="18"/>
                <w:szCs w:val="18"/>
              </w:rPr>
            </w:pPr>
          </w:p>
        </w:tc>
      </w:tr>
      <w:tr w:rsidR="00F11CA6" w:rsidRPr="00452483" w14:paraId="33A35E03" w14:textId="77777777" w:rsidTr="00452483">
        <w:tc>
          <w:tcPr>
            <w:tcW w:w="4410" w:type="dxa"/>
            <w:vAlign w:val="bottom"/>
          </w:tcPr>
          <w:p w14:paraId="777E75C3" w14:textId="77777777" w:rsidR="00F11CA6" w:rsidRPr="00452483" w:rsidRDefault="00F11CA6" w:rsidP="00F11CA6">
            <w:pPr>
              <w:pStyle w:val="Header"/>
              <w:ind w:left="101" w:right="-72" w:hanging="187"/>
              <w:jc w:val="left"/>
              <w:rPr>
                <w:rFonts w:ascii="Arial" w:hAnsi="Arial" w:cs="Arial"/>
                <w:sz w:val="18"/>
                <w:szCs w:val="18"/>
              </w:rPr>
            </w:pPr>
            <w:r w:rsidRPr="00452483">
              <w:rPr>
                <w:rFonts w:ascii="Arial" w:hAnsi="Arial" w:cs="Arial"/>
                <w:sz w:val="18"/>
                <w:szCs w:val="18"/>
              </w:rPr>
              <w:t>As at 31 December 2021</w:t>
            </w:r>
          </w:p>
        </w:tc>
        <w:tc>
          <w:tcPr>
            <w:tcW w:w="2097" w:type="dxa"/>
            <w:tcBorders>
              <w:bottom w:val="single" w:sz="4" w:space="0" w:color="auto"/>
            </w:tcBorders>
            <w:shd w:val="clear" w:color="auto" w:fill="FAFAFA"/>
          </w:tcPr>
          <w:p w14:paraId="4978A1C4" w14:textId="4E4A86AB" w:rsidR="00F11CA6" w:rsidRPr="00452483" w:rsidRDefault="000F168E" w:rsidP="00F11CA6">
            <w:pPr>
              <w:pStyle w:val="Header"/>
              <w:ind w:right="-72"/>
              <w:jc w:val="right"/>
              <w:rPr>
                <w:rFonts w:ascii="Arial" w:hAnsi="Arial" w:cs="Arial"/>
                <w:sz w:val="18"/>
                <w:szCs w:val="18"/>
              </w:rPr>
            </w:pPr>
            <w:r w:rsidRPr="00452483">
              <w:rPr>
                <w:rFonts w:ascii="Arial" w:hAnsi="Arial" w:cs="Arial"/>
                <w:sz w:val="18"/>
                <w:szCs w:val="18"/>
              </w:rPr>
              <w:t>-</w:t>
            </w:r>
          </w:p>
        </w:tc>
        <w:tc>
          <w:tcPr>
            <w:tcW w:w="1503" w:type="dxa"/>
            <w:tcBorders>
              <w:bottom w:val="single" w:sz="4" w:space="0" w:color="auto"/>
            </w:tcBorders>
            <w:shd w:val="clear" w:color="auto" w:fill="FAFAFA"/>
          </w:tcPr>
          <w:p w14:paraId="33E2B3A5" w14:textId="56C242FB"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60,843,136</w:t>
            </w:r>
          </w:p>
        </w:tc>
        <w:tc>
          <w:tcPr>
            <w:tcW w:w="1440" w:type="dxa"/>
            <w:tcBorders>
              <w:bottom w:val="single" w:sz="4" w:space="0" w:color="auto"/>
            </w:tcBorders>
            <w:shd w:val="clear" w:color="auto" w:fill="FAFAFA"/>
          </w:tcPr>
          <w:p w14:paraId="1B1299CF" w14:textId="4DCBAFC0" w:rsidR="00F11CA6" w:rsidRPr="00452483" w:rsidRDefault="003914F3" w:rsidP="00F11CA6">
            <w:pPr>
              <w:pStyle w:val="Header"/>
              <w:ind w:right="-72"/>
              <w:jc w:val="right"/>
              <w:rPr>
                <w:rFonts w:ascii="Arial" w:hAnsi="Arial" w:cs="Arial"/>
                <w:sz w:val="18"/>
                <w:szCs w:val="18"/>
              </w:rPr>
            </w:pPr>
            <w:r w:rsidRPr="00452483">
              <w:rPr>
                <w:rFonts w:ascii="Arial" w:hAnsi="Arial" w:cs="Arial"/>
                <w:sz w:val="18"/>
                <w:szCs w:val="18"/>
              </w:rPr>
              <w:t>60,843,136</w:t>
            </w:r>
          </w:p>
        </w:tc>
      </w:tr>
    </w:tbl>
    <w:p w14:paraId="67F73F23" w14:textId="5F3E95D0" w:rsidR="00C8624F" w:rsidRDefault="00C8624F" w:rsidP="00B4267B">
      <w:pPr>
        <w:pStyle w:val="EAHEAD"/>
        <w:keepNext w:val="0"/>
        <w:ind w:left="0" w:firstLine="0"/>
        <w:rPr>
          <w:sz w:val="20"/>
          <w:szCs w:val="20"/>
        </w:rPr>
      </w:pPr>
    </w:p>
    <w:p w14:paraId="51E87E35" w14:textId="77777777" w:rsidR="00B4267B" w:rsidRPr="00220DC0" w:rsidRDefault="00C8624F" w:rsidP="00B4267B">
      <w:pPr>
        <w:pStyle w:val="EAHEAD"/>
        <w:keepNext w:val="0"/>
        <w:ind w:left="0" w:firstLine="0"/>
        <w:rPr>
          <w:sz w:val="20"/>
          <w:szCs w:val="20"/>
        </w:rPr>
      </w:pPr>
      <w:r>
        <w:rPr>
          <w:sz w:val="20"/>
          <w:szCs w:val="20"/>
        </w:rPr>
        <w:br w:type="page"/>
      </w:r>
    </w:p>
    <w:tbl>
      <w:tblPr>
        <w:tblW w:w="9450" w:type="dxa"/>
        <w:tblInd w:w="108" w:type="dxa"/>
        <w:shd w:val="clear" w:color="auto" w:fill="FFA543"/>
        <w:tblLook w:val="04A0" w:firstRow="1" w:lastRow="0" w:firstColumn="1" w:lastColumn="0" w:noHBand="0" w:noVBand="1"/>
      </w:tblPr>
      <w:tblGrid>
        <w:gridCol w:w="9450"/>
      </w:tblGrid>
      <w:tr w:rsidR="00B4267B" w:rsidRPr="00220DC0" w14:paraId="4C8F00C2" w14:textId="77777777" w:rsidTr="00452483">
        <w:trPr>
          <w:trHeight w:val="386"/>
        </w:trPr>
        <w:tc>
          <w:tcPr>
            <w:tcW w:w="9450" w:type="dxa"/>
            <w:shd w:val="clear" w:color="auto" w:fill="FFA543"/>
            <w:vAlign w:val="center"/>
          </w:tcPr>
          <w:p w14:paraId="133DFFE7" w14:textId="6F06C36D" w:rsidR="00B4267B" w:rsidRPr="00220DC0" w:rsidRDefault="00B4267B" w:rsidP="00B4267B">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3351B1" w:rsidRPr="00220DC0">
              <w:rPr>
                <w:rFonts w:ascii="Arial" w:eastAsia="Arial Unicode MS" w:hAnsi="Arial" w:cs="Arial"/>
                <w:b/>
                <w:bCs/>
                <w:color w:val="FFFFFF"/>
                <w:sz w:val="20"/>
                <w:szCs w:val="20"/>
              </w:rPr>
              <w:t>4</w:t>
            </w:r>
            <w:r w:rsidRPr="00220DC0">
              <w:rPr>
                <w:rFonts w:ascii="Arial" w:eastAsia="Arial Unicode MS" w:hAnsi="Arial" w:cs="Arial"/>
                <w:b/>
                <w:bCs/>
                <w:color w:val="FFFFFF"/>
                <w:sz w:val="20"/>
                <w:szCs w:val="20"/>
              </w:rPr>
              <w:tab/>
              <w:t>Other non-current assets, net</w:t>
            </w:r>
          </w:p>
        </w:tc>
      </w:tr>
    </w:tbl>
    <w:p w14:paraId="251CE307" w14:textId="771BAFD5" w:rsidR="00B4267B" w:rsidRPr="00220DC0" w:rsidRDefault="00B4267B" w:rsidP="00B4267B">
      <w:pPr>
        <w:tabs>
          <w:tab w:val="left" w:pos="4536"/>
        </w:tabs>
        <w:jc w:val="both"/>
        <w:rPr>
          <w:rFonts w:ascii="Arial" w:hAnsi="Arial" w:cs="Arial"/>
          <w:sz w:val="20"/>
          <w:szCs w:val="20"/>
        </w:rPr>
      </w:pPr>
    </w:p>
    <w:tbl>
      <w:tblPr>
        <w:tblW w:w="9414" w:type="dxa"/>
        <w:tblInd w:w="108" w:type="dxa"/>
        <w:tblLayout w:type="fixed"/>
        <w:tblLook w:val="0000" w:firstRow="0" w:lastRow="0" w:firstColumn="0" w:lastColumn="0" w:noHBand="0" w:noVBand="0"/>
      </w:tblPr>
      <w:tblGrid>
        <w:gridCol w:w="3600"/>
        <w:gridCol w:w="1457"/>
        <w:gridCol w:w="1451"/>
        <w:gridCol w:w="6"/>
        <w:gridCol w:w="1457"/>
        <w:gridCol w:w="1443"/>
      </w:tblGrid>
      <w:tr w:rsidR="001E6C66" w:rsidRPr="00220DC0" w14:paraId="79CFD148" w14:textId="77777777" w:rsidTr="00452483">
        <w:tc>
          <w:tcPr>
            <w:tcW w:w="3600" w:type="dxa"/>
          </w:tcPr>
          <w:p w14:paraId="5C318AB7" w14:textId="77777777" w:rsidR="001E6C66" w:rsidRPr="00220DC0" w:rsidRDefault="001E6C66" w:rsidP="00C50B2D">
            <w:pPr>
              <w:ind w:left="101" w:right="-72" w:hanging="187"/>
              <w:rPr>
                <w:rFonts w:ascii="Arial" w:hAnsi="Arial" w:cs="Arial"/>
                <w:sz w:val="20"/>
                <w:szCs w:val="20"/>
              </w:rPr>
            </w:pPr>
          </w:p>
        </w:tc>
        <w:tc>
          <w:tcPr>
            <w:tcW w:w="2908" w:type="dxa"/>
            <w:gridSpan w:val="2"/>
            <w:tcBorders>
              <w:top w:val="single" w:sz="4" w:space="0" w:color="auto"/>
              <w:bottom w:val="single" w:sz="4" w:space="0" w:color="auto"/>
            </w:tcBorders>
            <w:shd w:val="clear" w:color="auto" w:fill="auto"/>
          </w:tcPr>
          <w:p w14:paraId="73A363D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Consolidated </w:t>
            </w:r>
          </w:p>
          <w:p w14:paraId="5E396B3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c>
          <w:tcPr>
            <w:tcW w:w="2906" w:type="dxa"/>
            <w:gridSpan w:val="3"/>
            <w:tcBorders>
              <w:top w:val="single" w:sz="4" w:space="0" w:color="auto"/>
              <w:bottom w:val="single" w:sz="4" w:space="0" w:color="auto"/>
            </w:tcBorders>
            <w:shd w:val="clear" w:color="auto" w:fill="auto"/>
          </w:tcPr>
          <w:p w14:paraId="5BD32DF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Separate </w:t>
            </w:r>
          </w:p>
          <w:p w14:paraId="4F9748C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529CADA0" w14:textId="77777777" w:rsidTr="00452483">
        <w:tc>
          <w:tcPr>
            <w:tcW w:w="3600" w:type="dxa"/>
          </w:tcPr>
          <w:p w14:paraId="349CB2F0" w14:textId="77777777" w:rsidR="001E6C66" w:rsidRPr="00220DC0" w:rsidRDefault="001E6C66" w:rsidP="00C50B2D">
            <w:pPr>
              <w:ind w:left="101" w:right="-72" w:hanging="187"/>
              <w:rPr>
                <w:rFonts w:ascii="Arial" w:hAnsi="Arial" w:cs="Arial"/>
                <w:b/>
                <w:bCs/>
                <w:sz w:val="20"/>
                <w:szCs w:val="20"/>
              </w:rPr>
            </w:pPr>
            <w:r w:rsidRPr="00220DC0">
              <w:rPr>
                <w:rFonts w:ascii="Arial" w:hAnsi="Arial" w:cs="Arial"/>
                <w:b/>
                <w:bCs/>
                <w:sz w:val="20"/>
                <w:szCs w:val="20"/>
              </w:rPr>
              <w:t>As at 31 December</w:t>
            </w:r>
          </w:p>
        </w:tc>
        <w:tc>
          <w:tcPr>
            <w:tcW w:w="1457" w:type="dxa"/>
            <w:tcBorders>
              <w:top w:val="single" w:sz="4" w:space="0" w:color="auto"/>
            </w:tcBorders>
            <w:vAlign w:val="bottom"/>
          </w:tcPr>
          <w:p w14:paraId="7A897DB8"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57" w:type="dxa"/>
            <w:gridSpan w:val="2"/>
            <w:tcBorders>
              <w:top w:val="single" w:sz="4" w:space="0" w:color="auto"/>
            </w:tcBorders>
            <w:vAlign w:val="bottom"/>
          </w:tcPr>
          <w:p w14:paraId="07A90890"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c>
          <w:tcPr>
            <w:tcW w:w="1457" w:type="dxa"/>
            <w:tcBorders>
              <w:top w:val="single" w:sz="4" w:space="0" w:color="auto"/>
            </w:tcBorders>
            <w:vAlign w:val="bottom"/>
          </w:tcPr>
          <w:p w14:paraId="7ABA3495"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3" w:type="dxa"/>
            <w:tcBorders>
              <w:top w:val="single" w:sz="4" w:space="0" w:color="auto"/>
            </w:tcBorders>
            <w:vAlign w:val="bottom"/>
          </w:tcPr>
          <w:p w14:paraId="548021C7"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r>
      <w:tr w:rsidR="001E6C66" w:rsidRPr="00220DC0" w14:paraId="561235D5" w14:textId="77777777" w:rsidTr="00452483">
        <w:tc>
          <w:tcPr>
            <w:tcW w:w="3600" w:type="dxa"/>
          </w:tcPr>
          <w:p w14:paraId="5FBDC743" w14:textId="77777777" w:rsidR="001E6C66" w:rsidRPr="00220DC0" w:rsidRDefault="001E6C66" w:rsidP="00C50B2D">
            <w:pPr>
              <w:pStyle w:val="Header"/>
              <w:ind w:left="101" w:right="-72" w:hanging="187"/>
              <w:jc w:val="left"/>
              <w:rPr>
                <w:rFonts w:ascii="Arial" w:hAnsi="Arial" w:cs="Arial"/>
                <w:sz w:val="20"/>
                <w:szCs w:val="20"/>
              </w:rPr>
            </w:pPr>
          </w:p>
        </w:tc>
        <w:tc>
          <w:tcPr>
            <w:tcW w:w="1457" w:type="dxa"/>
            <w:tcBorders>
              <w:bottom w:val="single" w:sz="4" w:space="0" w:color="auto"/>
            </w:tcBorders>
            <w:shd w:val="clear" w:color="auto" w:fill="auto"/>
          </w:tcPr>
          <w:p w14:paraId="0E92440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57" w:type="dxa"/>
            <w:gridSpan w:val="2"/>
            <w:tcBorders>
              <w:bottom w:val="single" w:sz="4" w:space="0" w:color="auto"/>
            </w:tcBorders>
            <w:shd w:val="clear" w:color="auto" w:fill="auto"/>
          </w:tcPr>
          <w:p w14:paraId="1C47E56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57" w:type="dxa"/>
            <w:tcBorders>
              <w:bottom w:val="single" w:sz="4" w:space="0" w:color="auto"/>
            </w:tcBorders>
            <w:shd w:val="clear" w:color="auto" w:fill="auto"/>
          </w:tcPr>
          <w:p w14:paraId="0D398B9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43" w:type="dxa"/>
            <w:tcBorders>
              <w:bottom w:val="single" w:sz="4" w:space="0" w:color="auto"/>
            </w:tcBorders>
            <w:shd w:val="clear" w:color="auto" w:fill="auto"/>
          </w:tcPr>
          <w:p w14:paraId="73AD2FD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58DA3951" w14:textId="77777777" w:rsidTr="00452483">
        <w:trPr>
          <w:trHeight w:val="74"/>
        </w:trPr>
        <w:tc>
          <w:tcPr>
            <w:tcW w:w="3600" w:type="dxa"/>
          </w:tcPr>
          <w:p w14:paraId="13A812A9" w14:textId="77777777" w:rsidR="001E6C66" w:rsidRPr="00220DC0" w:rsidRDefault="001E6C66" w:rsidP="00C50B2D">
            <w:pPr>
              <w:ind w:left="101" w:right="-72" w:hanging="187"/>
              <w:rPr>
                <w:rFonts w:ascii="Arial" w:hAnsi="Arial" w:cs="Arial"/>
                <w:b/>
                <w:bCs/>
                <w:sz w:val="20"/>
                <w:szCs w:val="20"/>
              </w:rPr>
            </w:pPr>
          </w:p>
        </w:tc>
        <w:tc>
          <w:tcPr>
            <w:tcW w:w="1457" w:type="dxa"/>
            <w:tcBorders>
              <w:top w:val="single" w:sz="4" w:space="0" w:color="auto"/>
            </w:tcBorders>
            <w:shd w:val="clear" w:color="auto" w:fill="FAFAFA"/>
          </w:tcPr>
          <w:p w14:paraId="31E08E8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gridSpan w:val="2"/>
            <w:tcBorders>
              <w:top w:val="single" w:sz="4" w:space="0" w:color="auto"/>
            </w:tcBorders>
          </w:tcPr>
          <w:p w14:paraId="0EC970B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tcBorders>
              <w:top w:val="single" w:sz="4" w:space="0" w:color="auto"/>
            </w:tcBorders>
            <w:shd w:val="clear" w:color="auto" w:fill="FAFAFA"/>
          </w:tcPr>
          <w:p w14:paraId="60F51C5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3" w:type="dxa"/>
            <w:tcBorders>
              <w:top w:val="single" w:sz="4" w:space="0" w:color="auto"/>
            </w:tcBorders>
          </w:tcPr>
          <w:p w14:paraId="364D91AC" w14:textId="77777777" w:rsidR="001E6C66" w:rsidRPr="00220DC0" w:rsidRDefault="001E6C66" w:rsidP="00C50B2D">
            <w:pPr>
              <w:ind w:right="-72"/>
              <w:jc w:val="right"/>
              <w:rPr>
                <w:rFonts w:ascii="Arial" w:hAnsi="Arial" w:cs="Arial"/>
                <w:b/>
                <w:bCs/>
                <w:sz w:val="20"/>
                <w:szCs w:val="20"/>
              </w:rPr>
            </w:pPr>
          </w:p>
        </w:tc>
      </w:tr>
      <w:tr w:rsidR="001E6C66" w:rsidRPr="00220DC0" w14:paraId="29729C1D" w14:textId="77777777" w:rsidTr="00452483">
        <w:tc>
          <w:tcPr>
            <w:tcW w:w="3600" w:type="dxa"/>
            <w:vAlign w:val="bottom"/>
          </w:tcPr>
          <w:p w14:paraId="46D5BD5B" w14:textId="77777777" w:rsidR="001E6C66" w:rsidRPr="00220DC0" w:rsidRDefault="001E6C66" w:rsidP="00C50B2D">
            <w:pPr>
              <w:tabs>
                <w:tab w:val="left" w:pos="2187"/>
              </w:tabs>
              <w:ind w:left="101" w:right="-72" w:hanging="187"/>
              <w:rPr>
                <w:rFonts w:ascii="Arial" w:hAnsi="Arial" w:cs="Arial"/>
                <w:sz w:val="20"/>
                <w:szCs w:val="20"/>
              </w:rPr>
            </w:pPr>
            <w:r w:rsidRPr="00220DC0">
              <w:rPr>
                <w:rFonts w:ascii="Arial" w:hAnsi="Arial" w:cs="Arial"/>
                <w:sz w:val="20"/>
                <w:szCs w:val="20"/>
              </w:rPr>
              <w:t>Withholding tax</w:t>
            </w:r>
          </w:p>
        </w:tc>
        <w:tc>
          <w:tcPr>
            <w:tcW w:w="1457" w:type="dxa"/>
            <w:shd w:val="clear" w:color="auto" w:fill="FAFAFA"/>
            <w:vAlign w:val="bottom"/>
          </w:tcPr>
          <w:p w14:paraId="10CE193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101,655,087</w:t>
            </w:r>
          </w:p>
        </w:tc>
        <w:tc>
          <w:tcPr>
            <w:tcW w:w="1457" w:type="dxa"/>
            <w:gridSpan w:val="2"/>
            <w:vAlign w:val="bottom"/>
          </w:tcPr>
          <w:p w14:paraId="4DAAF01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89,236,600</w:t>
            </w:r>
          </w:p>
        </w:tc>
        <w:tc>
          <w:tcPr>
            <w:tcW w:w="1457" w:type="dxa"/>
            <w:shd w:val="clear" w:color="auto" w:fill="FAFAFA"/>
            <w:vAlign w:val="bottom"/>
          </w:tcPr>
          <w:p w14:paraId="31C934F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37,701,956</w:t>
            </w:r>
          </w:p>
        </w:tc>
        <w:tc>
          <w:tcPr>
            <w:tcW w:w="1443" w:type="dxa"/>
            <w:vAlign w:val="bottom"/>
          </w:tcPr>
          <w:p w14:paraId="0F00B6D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36,123,777</w:t>
            </w:r>
          </w:p>
        </w:tc>
      </w:tr>
      <w:tr w:rsidR="001E6C66" w:rsidRPr="00220DC0" w14:paraId="075F10FA" w14:textId="77777777" w:rsidTr="00452483">
        <w:tc>
          <w:tcPr>
            <w:tcW w:w="3600" w:type="dxa"/>
            <w:vAlign w:val="bottom"/>
          </w:tcPr>
          <w:p w14:paraId="2CDBC7BF" w14:textId="77777777" w:rsidR="001E6C66" w:rsidRPr="00220DC0" w:rsidRDefault="001E6C66" w:rsidP="00C50B2D">
            <w:pPr>
              <w:tabs>
                <w:tab w:val="left" w:pos="2187"/>
              </w:tabs>
              <w:ind w:left="101" w:right="-72" w:hanging="187"/>
              <w:rPr>
                <w:rFonts w:ascii="Arial" w:hAnsi="Arial" w:cs="Arial"/>
                <w:sz w:val="20"/>
                <w:szCs w:val="20"/>
              </w:rPr>
            </w:pPr>
            <w:r w:rsidRPr="00220DC0">
              <w:rPr>
                <w:rFonts w:ascii="Arial" w:hAnsi="Arial" w:cs="Arial"/>
                <w:sz w:val="20"/>
                <w:szCs w:val="20"/>
              </w:rPr>
              <w:t>Advance payment for equipment and</w:t>
            </w:r>
          </w:p>
          <w:p w14:paraId="068AC19B" w14:textId="77777777" w:rsidR="001E6C66" w:rsidRPr="00220DC0" w:rsidRDefault="001E6C66" w:rsidP="00C50B2D">
            <w:pPr>
              <w:tabs>
                <w:tab w:val="left" w:pos="2187"/>
              </w:tabs>
              <w:ind w:left="101" w:right="-72" w:hanging="187"/>
              <w:rPr>
                <w:rFonts w:ascii="Arial" w:hAnsi="Arial" w:cs="Arial"/>
                <w:sz w:val="20"/>
                <w:szCs w:val="20"/>
              </w:rPr>
            </w:pPr>
            <w:r w:rsidRPr="00220DC0">
              <w:rPr>
                <w:rFonts w:ascii="Arial" w:hAnsi="Arial" w:cs="Arial"/>
                <w:sz w:val="20"/>
                <w:szCs w:val="20"/>
              </w:rPr>
              <w:t xml:space="preserve">   assets purchase</w:t>
            </w:r>
          </w:p>
        </w:tc>
        <w:tc>
          <w:tcPr>
            <w:tcW w:w="1457" w:type="dxa"/>
            <w:shd w:val="clear" w:color="auto" w:fill="FAFAFA"/>
            <w:vAlign w:val="bottom"/>
          </w:tcPr>
          <w:p w14:paraId="14321B4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1,691,961,412</w:t>
            </w:r>
          </w:p>
        </w:tc>
        <w:tc>
          <w:tcPr>
            <w:tcW w:w="1457" w:type="dxa"/>
            <w:gridSpan w:val="2"/>
            <w:vAlign w:val="bottom"/>
          </w:tcPr>
          <w:p w14:paraId="614CF63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1,728,796,971</w:t>
            </w:r>
          </w:p>
        </w:tc>
        <w:tc>
          <w:tcPr>
            <w:tcW w:w="1457" w:type="dxa"/>
            <w:shd w:val="clear" w:color="auto" w:fill="FAFAFA"/>
            <w:vAlign w:val="bottom"/>
          </w:tcPr>
          <w:p w14:paraId="608F69A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954,842,185</w:t>
            </w:r>
          </w:p>
        </w:tc>
        <w:tc>
          <w:tcPr>
            <w:tcW w:w="1443" w:type="dxa"/>
            <w:vAlign w:val="bottom"/>
          </w:tcPr>
          <w:p w14:paraId="78D4662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882,519,228</w:t>
            </w:r>
          </w:p>
        </w:tc>
      </w:tr>
      <w:tr w:rsidR="001E6C66" w:rsidRPr="00220DC0" w14:paraId="34454289" w14:textId="77777777" w:rsidTr="00452483">
        <w:tc>
          <w:tcPr>
            <w:tcW w:w="3600" w:type="dxa"/>
          </w:tcPr>
          <w:p w14:paraId="651B0C94" w14:textId="77777777" w:rsidR="001E6C66" w:rsidRPr="00220DC0" w:rsidRDefault="001E6C66" w:rsidP="00C50B2D">
            <w:pPr>
              <w:ind w:left="101" w:right="-72" w:hanging="187"/>
              <w:rPr>
                <w:rFonts w:ascii="Arial" w:hAnsi="Arial" w:cs="Arial"/>
                <w:sz w:val="20"/>
                <w:szCs w:val="20"/>
              </w:rPr>
            </w:pPr>
            <w:r w:rsidRPr="00220DC0">
              <w:rPr>
                <w:rFonts w:ascii="Arial" w:hAnsi="Arial" w:cs="Arial"/>
                <w:sz w:val="20"/>
                <w:szCs w:val="20"/>
              </w:rPr>
              <w:t>Deposits</w:t>
            </w:r>
          </w:p>
        </w:tc>
        <w:tc>
          <w:tcPr>
            <w:tcW w:w="1457" w:type="dxa"/>
            <w:shd w:val="clear" w:color="auto" w:fill="FAFAFA"/>
            <w:vAlign w:val="bottom"/>
          </w:tcPr>
          <w:p w14:paraId="59BE67B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22,306,229</w:t>
            </w:r>
          </w:p>
        </w:tc>
        <w:tc>
          <w:tcPr>
            <w:tcW w:w="1457" w:type="dxa"/>
            <w:gridSpan w:val="2"/>
            <w:vAlign w:val="bottom"/>
          </w:tcPr>
          <w:p w14:paraId="789E1BD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22,306,229</w:t>
            </w:r>
          </w:p>
        </w:tc>
        <w:tc>
          <w:tcPr>
            <w:tcW w:w="1457" w:type="dxa"/>
            <w:shd w:val="clear" w:color="auto" w:fill="FAFAFA"/>
            <w:vAlign w:val="bottom"/>
          </w:tcPr>
          <w:p w14:paraId="649FF08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22,306,229</w:t>
            </w:r>
          </w:p>
        </w:tc>
        <w:tc>
          <w:tcPr>
            <w:tcW w:w="1443" w:type="dxa"/>
            <w:vAlign w:val="bottom"/>
          </w:tcPr>
          <w:p w14:paraId="66DC80C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22,306,229</w:t>
            </w:r>
          </w:p>
        </w:tc>
      </w:tr>
      <w:tr w:rsidR="001E6C66" w:rsidRPr="00220DC0" w14:paraId="415665C0" w14:textId="77777777" w:rsidTr="00452483">
        <w:tc>
          <w:tcPr>
            <w:tcW w:w="3600" w:type="dxa"/>
          </w:tcPr>
          <w:p w14:paraId="60165F5A" w14:textId="77777777" w:rsidR="001E6C66" w:rsidRPr="00220DC0" w:rsidRDefault="001E6C66" w:rsidP="00C50B2D">
            <w:pPr>
              <w:ind w:left="101" w:right="-72" w:hanging="187"/>
              <w:rPr>
                <w:rFonts w:ascii="Arial" w:hAnsi="Arial" w:cs="Arial"/>
                <w:sz w:val="20"/>
                <w:szCs w:val="20"/>
              </w:rPr>
            </w:pPr>
            <w:r w:rsidRPr="00220DC0">
              <w:rPr>
                <w:rFonts w:ascii="Arial" w:hAnsi="Arial" w:cs="Arial"/>
                <w:sz w:val="20"/>
                <w:szCs w:val="20"/>
              </w:rPr>
              <w:t>Long-term deposits</w:t>
            </w:r>
          </w:p>
        </w:tc>
        <w:tc>
          <w:tcPr>
            <w:tcW w:w="1457" w:type="dxa"/>
            <w:shd w:val="clear" w:color="auto" w:fill="FAFAFA"/>
            <w:vAlign w:val="bottom"/>
          </w:tcPr>
          <w:p w14:paraId="5554FAE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51,290,258</w:t>
            </w:r>
          </w:p>
        </w:tc>
        <w:tc>
          <w:tcPr>
            <w:tcW w:w="1457" w:type="dxa"/>
            <w:gridSpan w:val="2"/>
            <w:vAlign w:val="bottom"/>
          </w:tcPr>
          <w:p w14:paraId="382954E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48,705,660</w:t>
            </w:r>
          </w:p>
        </w:tc>
        <w:tc>
          <w:tcPr>
            <w:tcW w:w="1457" w:type="dxa"/>
            <w:shd w:val="clear" w:color="auto" w:fill="FAFAFA"/>
            <w:vAlign w:val="bottom"/>
          </w:tcPr>
          <w:p w14:paraId="24AA8FC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2,944,888</w:t>
            </w:r>
          </w:p>
        </w:tc>
        <w:tc>
          <w:tcPr>
            <w:tcW w:w="1443" w:type="dxa"/>
            <w:vAlign w:val="bottom"/>
          </w:tcPr>
          <w:p w14:paraId="3E5AED8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2,938,888</w:t>
            </w:r>
          </w:p>
        </w:tc>
      </w:tr>
      <w:tr w:rsidR="001E6C66" w:rsidRPr="00220DC0" w14:paraId="238746C3" w14:textId="77777777" w:rsidTr="00452483">
        <w:tc>
          <w:tcPr>
            <w:tcW w:w="3600" w:type="dxa"/>
          </w:tcPr>
          <w:p w14:paraId="2A8A4234" w14:textId="77777777" w:rsidR="001E6C66" w:rsidRPr="00220DC0" w:rsidRDefault="001E6C66" w:rsidP="00C50B2D">
            <w:pPr>
              <w:ind w:left="101" w:right="-72" w:hanging="187"/>
              <w:rPr>
                <w:rFonts w:ascii="Arial" w:hAnsi="Arial" w:cs="Arial"/>
                <w:sz w:val="20"/>
                <w:szCs w:val="20"/>
              </w:rPr>
            </w:pPr>
            <w:r w:rsidRPr="00220DC0">
              <w:rPr>
                <w:rFonts w:ascii="Arial" w:hAnsi="Arial" w:cs="Arial"/>
                <w:sz w:val="20"/>
                <w:szCs w:val="20"/>
              </w:rPr>
              <w:t>Others</w:t>
            </w:r>
          </w:p>
        </w:tc>
        <w:tc>
          <w:tcPr>
            <w:tcW w:w="1457" w:type="dxa"/>
            <w:shd w:val="clear" w:color="auto" w:fill="FAFAFA"/>
            <w:vAlign w:val="bottom"/>
          </w:tcPr>
          <w:p w14:paraId="151A9B5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14,347,617</w:t>
            </w:r>
          </w:p>
        </w:tc>
        <w:tc>
          <w:tcPr>
            <w:tcW w:w="1457" w:type="dxa"/>
            <w:gridSpan w:val="2"/>
            <w:vAlign w:val="bottom"/>
          </w:tcPr>
          <w:p w14:paraId="38C6E36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32,357,015</w:t>
            </w:r>
          </w:p>
        </w:tc>
        <w:tc>
          <w:tcPr>
            <w:tcW w:w="1457" w:type="dxa"/>
            <w:shd w:val="clear" w:color="auto" w:fill="FAFAFA"/>
            <w:vAlign w:val="bottom"/>
          </w:tcPr>
          <w:p w14:paraId="410F9F9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1,337,236</w:t>
            </w:r>
          </w:p>
        </w:tc>
        <w:tc>
          <w:tcPr>
            <w:tcW w:w="1443" w:type="dxa"/>
            <w:vAlign w:val="bottom"/>
          </w:tcPr>
          <w:p w14:paraId="0F6B542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1,086,214</w:t>
            </w:r>
          </w:p>
        </w:tc>
      </w:tr>
      <w:tr w:rsidR="001E6C66" w:rsidRPr="00220DC0" w14:paraId="51410100" w14:textId="77777777" w:rsidTr="00452483">
        <w:tc>
          <w:tcPr>
            <w:tcW w:w="3600" w:type="dxa"/>
          </w:tcPr>
          <w:p w14:paraId="17B27957" w14:textId="11B25E20" w:rsidR="001E6C66" w:rsidRPr="00220DC0" w:rsidRDefault="001E6C66" w:rsidP="00C50B2D">
            <w:pPr>
              <w:tabs>
                <w:tab w:val="left" w:pos="1134"/>
                <w:tab w:val="left" w:pos="1276"/>
                <w:tab w:val="center" w:pos="3402"/>
                <w:tab w:val="center" w:pos="4536"/>
                <w:tab w:val="center" w:pos="5670"/>
                <w:tab w:val="center" w:pos="6804"/>
                <w:tab w:val="right" w:pos="7655"/>
              </w:tabs>
              <w:ind w:left="101" w:right="-72" w:hanging="187"/>
              <w:rPr>
                <w:rFonts w:ascii="Arial" w:hAnsi="Arial" w:cs="Arial"/>
                <w:spacing w:val="-2"/>
                <w:sz w:val="20"/>
                <w:szCs w:val="20"/>
                <w:u w:val="single"/>
              </w:rPr>
            </w:pPr>
            <w:r w:rsidRPr="00220DC0">
              <w:rPr>
                <w:rFonts w:ascii="Arial" w:hAnsi="Arial" w:cs="Arial"/>
                <w:spacing w:val="-2"/>
                <w:sz w:val="20"/>
                <w:szCs w:val="20"/>
                <w:u w:val="single"/>
              </w:rPr>
              <w:t>Less</w:t>
            </w:r>
            <w:r w:rsidRPr="00220DC0">
              <w:rPr>
                <w:rFonts w:ascii="Arial" w:hAnsi="Arial" w:cs="Arial"/>
                <w:spacing w:val="-2"/>
                <w:sz w:val="20"/>
                <w:szCs w:val="20"/>
              </w:rPr>
              <w:t xml:space="preserve"> Allowance for impairment</w:t>
            </w:r>
            <w:r w:rsidR="00203943">
              <w:rPr>
                <w:rFonts w:ascii="Arial" w:hAnsi="Arial" w:cs="Arial"/>
                <w:spacing w:val="-2"/>
                <w:sz w:val="20"/>
                <w:szCs w:val="20"/>
              </w:rPr>
              <w:t xml:space="preserve"> </w:t>
            </w:r>
            <w:r w:rsidR="009949AE">
              <w:rPr>
                <w:rFonts w:ascii="Arial" w:hAnsi="Arial" w:cs="Arial"/>
                <w:spacing w:val="-2"/>
                <w:sz w:val="20"/>
                <w:szCs w:val="20"/>
              </w:rPr>
              <w:t xml:space="preserve">of </w:t>
            </w:r>
            <w:r w:rsidR="00203943">
              <w:rPr>
                <w:rFonts w:ascii="Arial" w:hAnsi="Arial" w:cs="Arial"/>
                <w:spacing w:val="-2"/>
                <w:sz w:val="20"/>
                <w:szCs w:val="20"/>
              </w:rPr>
              <w:t>assets</w:t>
            </w:r>
          </w:p>
        </w:tc>
        <w:tc>
          <w:tcPr>
            <w:tcW w:w="1457" w:type="dxa"/>
            <w:tcBorders>
              <w:bottom w:val="single" w:sz="4" w:space="0" w:color="auto"/>
            </w:tcBorders>
            <w:shd w:val="clear" w:color="auto" w:fill="FAFAFA"/>
            <w:vAlign w:val="bottom"/>
          </w:tcPr>
          <w:p w14:paraId="34E5B18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(31,543,887)</w:t>
            </w:r>
          </w:p>
        </w:tc>
        <w:tc>
          <w:tcPr>
            <w:tcW w:w="1457" w:type="dxa"/>
            <w:gridSpan w:val="2"/>
            <w:tcBorders>
              <w:bottom w:val="single" w:sz="4" w:space="0" w:color="auto"/>
            </w:tcBorders>
            <w:shd w:val="clear" w:color="auto" w:fill="auto"/>
            <w:vAlign w:val="bottom"/>
          </w:tcPr>
          <w:p w14:paraId="6AD9823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(8,909,508)</w:t>
            </w:r>
          </w:p>
        </w:tc>
        <w:tc>
          <w:tcPr>
            <w:tcW w:w="1457" w:type="dxa"/>
            <w:tcBorders>
              <w:bottom w:val="single" w:sz="4" w:space="0" w:color="auto"/>
            </w:tcBorders>
            <w:shd w:val="clear" w:color="auto" w:fill="FAFAFA"/>
            <w:vAlign w:val="bottom"/>
          </w:tcPr>
          <w:p w14:paraId="3564FB2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(31,215,737)</w:t>
            </w:r>
          </w:p>
        </w:tc>
        <w:tc>
          <w:tcPr>
            <w:tcW w:w="1443" w:type="dxa"/>
            <w:tcBorders>
              <w:bottom w:val="single" w:sz="4" w:space="0" w:color="auto"/>
            </w:tcBorders>
            <w:shd w:val="clear" w:color="auto" w:fill="auto"/>
            <w:vAlign w:val="bottom"/>
          </w:tcPr>
          <w:p w14:paraId="7E02ECB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(8,909,508)</w:t>
            </w:r>
          </w:p>
        </w:tc>
      </w:tr>
      <w:tr w:rsidR="001E6C66" w:rsidRPr="00220DC0" w14:paraId="6ADFB510" w14:textId="77777777" w:rsidTr="00452483">
        <w:trPr>
          <w:trHeight w:val="74"/>
        </w:trPr>
        <w:tc>
          <w:tcPr>
            <w:tcW w:w="3600" w:type="dxa"/>
          </w:tcPr>
          <w:p w14:paraId="45D03E08" w14:textId="77777777" w:rsidR="001E6C66" w:rsidRPr="00220DC0" w:rsidRDefault="001E6C66" w:rsidP="00C50B2D">
            <w:pPr>
              <w:ind w:left="101" w:right="-72" w:hanging="187"/>
              <w:rPr>
                <w:rFonts w:ascii="Arial" w:hAnsi="Arial" w:cs="Arial"/>
                <w:b/>
                <w:bCs/>
                <w:sz w:val="20"/>
                <w:szCs w:val="20"/>
              </w:rPr>
            </w:pPr>
          </w:p>
        </w:tc>
        <w:tc>
          <w:tcPr>
            <w:tcW w:w="1457" w:type="dxa"/>
            <w:tcBorders>
              <w:top w:val="single" w:sz="4" w:space="0" w:color="auto"/>
            </w:tcBorders>
            <w:shd w:val="clear" w:color="auto" w:fill="FAFAFA"/>
            <w:vAlign w:val="bottom"/>
          </w:tcPr>
          <w:p w14:paraId="60E89B5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gridSpan w:val="2"/>
            <w:tcBorders>
              <w:top w:val="single" w:sz="4" w:space="0" w:color="auto"/>
            </w:tcBorders>
            <w:vAlign w:val="bottom"/>
          </w:tcPr>
          <w:p w14:paraId="569D0C2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tcBorders>
              <w:top w:val="single" w:sz="4" w:space="0" w:color="auto"/>
            </w:tcBorders>
            <w:shd w:val="clear" w:color="auto" w:fill="FAFAFA"/>
            <w:vAlign w:val="bottom"/>
          </w:tcPr>
          <w:p w14:paraId="61E9594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3" w:type="dxa"/>
            <w:tcBorders>
              <w:top w:val="single" w:sz="4" w:space="0" w:color="auto"/>
            </w:tcBorders>
            <w:vAlign w:val="bottom"/>
          </w:tcPr>
          <w:p w14:paraId="501258A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2C6C9B41" w14:textId="77777777" w:rsidTr="00452483">
        <w:trPr>
          <w:trHeight w:val="75"/>
        </w:trPr>
        <w:tc>
          <w:tcPr>
            <w:tcW w:w="3600" w:type="dxa"/>
          </w:tcPr>
          <w:p w14:paraId="2332221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1" w:right="-72" w:hanging="187"/>
              <w:rPr>
                <w:rFonts w:ascii="Arial" w:hAnsi="Arial" w:cs="Arial"/>
                <w:sz w:val="20"/>
                <w:szCs w:val="20"/>
              </w:rPr>
            </w:pPr>
            <w:r w:rsidRPr="00220DC0">
              <w:rPr>
                <w:rFonts w:ascii="Arial" w:hAnsi="Arial" w:cs="Arial"/>
                <w:sz w:val="20"/>
                <w:szCs w:val="20"/>
              </w:rPr>
              <w:t>Total other non-current assets, net</w:t>
            </w:r>
          </w:p>
        </w:tc>
        <w:tc>
          <w:tcPr>
            <w:tcW w:w="1457" w:type="dxa"/>
            <w:tcBorders>
              <w:bottom w:val="single" w:sz="4" w:space="0" w:color="auto"/>
            </w:tcBorders>
            <w:shd w:val="clear" w:color="auto" w:fill="FAFAFA"/>
            <w:vAlign w:val="bottom"/>
          </w:tcPr>
          <w:p w14:paraId="5551DEBC" w14:textId="1EDB68AC"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lang w:val="en-US"/>
              </w:rPr>
              <w:t>1,850,016,716</w:t>
            </w:r>
          </w:p>
        </w:tc>
        <w:tc>
          <w:tcPr>
            <w:tcW w:w="1457" w:type="dxa"/>
            <w:gridSpan w:val="2"/>
            <w:tcBorders>
              <w:bottom w:val="single" w:sz="4" w:space="0" w:color="auto"/>
            </w:tcBorders>
            <w:shd w:val="clear" w:color="auto" w:fill="auto"/>
            <w:vAlign w:val="bottom"/>
          </w:tcPr>
          <w:p w14:paraId="40DAB61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1,912,492,967</w:t>
            </w:r>
          </w:p>
        </w:tc>
        <w:tc>
          <w:tcPr>
            <w:tcW w:w="1457" w:type="dxa"/>
            <w:tcBorders>
              <w:bottom w:val="single" w:sz="4" w:space="0" w:color="auto"/>
            </w:tcBorders>
            <w:shd w:val="clear" w:color="auto" w:fill="FAFAFA"/>
            <w:vAlign w:val="bottom"/>
          </w:tcPr>
          <w:p w14:paraId="2188DB3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987,916,757</w:t>
            </w:r>
          </w:p>
        </w:tc>
        <w:tc>
          <w:tcPr>
            <w:tcW w:w="1443" w:type="dxa"/>
            <w:tcBorders>
              <w:bottom w:val="single" w:sz="4" w:space="0" w:color="auto"/>
            </w:tcBorders>
            <w:shd w:val="clear" w:color="auto" w:fill="auto"/>
            <w:vAlign w:val="bottom"/>
          </w:tcPr>
          <w:p w14:paraId="1A4D8ED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936,064,828</w:t>
            </w:r>
          </w:p>
        </w:tc>
      </w:tr>
    </w:tbl>
    <w:p w14:paraId="7C356999" w14:textId="28211017" w:rsidR="001E6C66" w:rsidRPr="00220DC0" w:rsidRDefault="001E6C66" w:rsidP="00B4267B">
      <w:pPr>
        <w:tabs>
          <w:tab w:val="left" w:pos="4536"/>
        </w:tabs>
        <w:jc w:val="both"/>
        <w:rPr>
          <w:rFonts w:ascii="Arial" w:hAnsi="Arial" w:cs="Arial"/>
          <w:sz w:val="20"/>
          <w:szCs w:val="20"/>
        </w:rPr>
      </w:pPr>
    </w:p>
    <w:p w14:paraId="0ABD3AFE" w14:textId="795798B8" w:rsidR="00B4267B" w:rsidRPr="00452483" w:rsidRDefault="004D3ACF" w:rsidP="00B4267B">
      <w:pPr>
        <w:jc w:val="both"/>
        <w:rPr>
          <w:rFonts w:ascii="Arial" w:hAnsi="Arial" w:cs="Arial"/>
          <w:spacing w:val="-6"/>
          <w:sz w:val="20"/>
          <w:szCs w:val="20"/>
        </w:rPr>
      </w:pPr>
      <w:r w:rsidRPr="00220DC0">
        <w:rPr>
          <w:rFonts w:ascii="Arial" w:hAnsi="Arial" w:cs="Arial"/>
          <w:sz w:val="20"/>
          <w:szCs w:val="20"/>
        </w:rPr>
        <w:t xml:space="preserve">Allowance for an impairment of assets amounting to Baht 31 million is an allowance for advance payment for purchase of raw materials paid to a particular supplier who could not deliver raw materials or return such advance payment to the Company amounting to Baht 9 million and an allowance for deposit in an </w:t>
      </w:r>
      <w:r w:rsidRPr="00452483">
        <w:rPr>
          <w:rFonts w:ascii="Arial" w:hAnsi="Arial" w:cs="Arial"/>
          <w:spacing w:val="-6"/>
          <w:sz w:val="20"/>
          <w:szCs w:val="20"/>
        </w:rPr>
        <w:t>overseas project which the Company does not expect to receive such deposit back amounting to Baht 22 million.</w:t>
      </w:r>
    </w:p>
    <w:p w14:paraId="188CD0F5" w14:textId="77777777" w:rsidR="00B4267B" w:rsidRPr="00220DC0" w:rsidRDefault="00B4267B" w:rsidP="00B4267B">
      <w:pPr>
        <w:ind w:left="540" w:right="-113" w:hanging="540"/>
        <w:jc w:val="both"/>
        <w:rPr>
          <w:rFonts w:ascii="Arial" w:hAnsi="Arial" w:cs="Arial"/>
          <w:b/>
          <w:bCs/>
          <w:sz w:val="20"/>
          <w:szCs w:val="20"/>
        </w:rPr>
      </w:pPr>
    </w:p>
    <w:tbl>
      <w:tblPr>
        <w:tblW w:w="9450" w:type="dxa"/>
        <w:tblInd w:w="108" w:type="dxa"/>
        <w:shd w:val="clear" w:color="auto" w:fill="FFA543"/>
        <w:tblLook w:val="04A0" w:firstRow="1" w:lastRow="0" w:firstColumn="1" w:lastColumn="0" w:noHBand="0" w:noVBand="1"/>
      </w:tblPr>
      <w:tblGrid>
        <w:gridCol w:w="9450"/>
      </w:tblGrid>
      <w:tr w:rsidR="00B4267B" w:rsidRPr="00220DC0" w14:paraId="3EDCA79F" w14:textId="77777777" w:rsidTr="00452483">
        <w:trPr>
          <w:trHeight w:val="386"/>
        </w:trPr>
        <w:tc>
          <w:tcPr>
            <w:tcW w:w="9450" w:type="dxa"/>
            <w:shd w:val="clear" w:color="auto" w:fill="FFA543"/>
            <w:vAlign w:val="center"/>
          </w:tcPr>
          <w:p w14:paraId="6D3900B2" w14:textId="4D5ABE08" w:rsidR="00B4267B" w:rsidRPr="00220DC0" w:rsidRDefault="00B4267B" w:rsidP="00B4267B">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3351B1" w:rsidRPr="00220DC0">
              <w:rPr>
                <w:rFonts w:ascii="Arial" w:eastAsia="Arial Unicode MS" w:hAnsi="Arial" w:cs="Arial"/>
                <w:b/>
                <w:bCs/>
                <w:color w:val="FFFFFF"/>
                <w:sz w:val="20"/>
                <w:szCs w:val="20"/>
              </w:rPr>
              <w:t>5</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Short-term loans from financial institutions, net</w:t>
            </w:r>
          </w:p>
        </w:tc>
      </w:tr>
    </w:tbl>
    <w:p w14:paraId="32175B73" w14:textId="77777777" w:rsidR="00B4267B" w:rsidRPr="00220DC0" w:rsidRDefault="00B4267B" w:rsidP="00B4267B">
      <w:pPr>
        <w:jc w:val="both"/>
        <w:rPr>
          <w:rFonts w:ascii="Arial" w:hAnsi="Arial" w:cs="Arial"/>
          <w:sz w:val="20"/>
          <w:szCs w:val="20"/>
        </w:rPr>
      </w:pPr>
    </w:p>
    <w:p w14:paraId="451C18B4" w14:textId="77777777" w:rsidR="00B4267B" w:rsidRPr="00220DC0" w:rsidRDefault="00B4267B" w:rsidP="00B4267B">
      <w:pPr>
        <w:jc w:val="both"/>
        <w:rPr>
          <w:rFonts w:ascii="Arial" w:hAnsi="Arial" w:cs="Arial"/>
          <w:sz w:val="20"/>
          <w:szCs w:val="20"/>
        </w:rPr>
      </w:pPr>
      <w:r w:rsidRPr="00220DC0">
        <w:rPr>
          <w:rFonts w:ascii="Arial" w:hAnsi="Arial" w:cs="Arial"/>
          <w:sz w:val="20"/>
          <w:szCs w:val="20"/>
        </w:rPr>
        <w:t>The short-term loans from financial institutions are as follows:</w:t>
      </w:r>
    </w:p>
    <w:p w14:paraId="61EC87A2" w14:textId="286DF2A8" w:rsidR="00B4267B" w:rsidRPr="00220DC0" w:rsidRDefault="00B4267B" w:rsidP="00B4267B">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54"/>
        <w:gridCol w:w="1444"/>
        <w:gridCol w:w="10"/>
        <w:gridCol w:w="1454"/>
        <w:gridCol w:w="1398"/>
      </w:tblGrid>
      <w:tr w:rsidR="001E6C66" w:rsidRPr="00220DC0" w14:paraId="299176ED" w14:textId="77777777" w:rsidTr="00452483">
        <w:tc>
          <w:tcPr>
            <w:tcW w:w="3690" w:type="dxa"/>
          </w:tcPr>
          <w:p w14:paraId="4999A994" w14:textId="77777777" w:rsidR="001E6C66" w:rsidRPr="00220DC0" w:rsidRDefault="001E6C66" w:rsidP="00C50B2D">
            <w:pPr>
              <w:ind w:left="-100"/>
              <w:rPr>
                <w:rFonts w:ascii="Arial" w:hAnsi="Arial" w:cs="Arial"/>
                <w:sz w:val="20"/>
                <w:szCs w:val="20"/>
              </w:rPr>
            </w:pPr>
          </w:p>
        </w:tc>
        <w:tc>
          <w:tcPr>
            <w:tcW w:w="2898" w:type="dxa"/>
            <w:gridSpan w:val="2"/>
            <w:tcBorders>
              <w:top w:val="single" w:sz="4" w:space="0" w:color="auto"/>
              <w:bottom w:val="single" w:sz="4" w:space="0" w:color="auto"/>
            </w:tcBorders>
            <w:shd w:val="clear" w:color="auto" w:fill="auto"/>
          </w:tcPr>
          <w:p w14:paraId="270B68B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Consolidated </w:t>
            </w:r>
          </w:p>
          <w:p w14:paraId="7BBCCEB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c>
          <w:tcPr>
            <w:tcW w:w="2862" w:type="dxa"/>
            <w:gridSpan w:val="3"/>
            <w:tcBorders>
              <w:top w:val="single" w:sz="4" w:space="0" w:color="auto"/>
              <w:bottom w:val="single" w:sz="4" w:space="0" w:color="auto"/>
            </w:tcBorders>
            <w:shd w:val="clear" w:color="auto" w:fill="auto"/>
          </w:tcPr>
          <w:p w14:paraId="1552BF4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Separate </w:t>
            </w:r>
          </w:p>
          <w:p w14:paraId="2280282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financial statements </w:t>
            </w:r>
          </w:p>
        </w:tc>
      </w:tr>
      <w:tr w:rsidR="001E6C66" w:rsidRPr="00220DC0" w14:paraId="56139017" w14:textId="77777777" w:rsidTr="00452483">
        <w:tc>
          <w:tcPr>
            <w:tcW w:w="3690" w:type="dxa"/>
          </w:tcPr>
          <w:p w14:paraId="4C8C2742" w14:textId="77777777" w:rsidR="001E6C66" w:rsidRPr="00220DC0" w:rsidRDefault="001E6C66" w:rsidP="00C50B2D">
            <w:pPr>
              <w:ind w:left="-100"/>
              <w:rPr>
                <w:rFonts w:ascii="Arial" w:hAnsi="Arial" w:cs="Arial"/>
                <w:sz w:val="20"/>
                <w:szCs w:val="20"/>
              </w:rPr>
            </w:pPr>
            <w:r w:rsidRPr="00220DC0">
              <w:rPr>
                <w:rFonts w:ascii="Arial" w:hAnsi="Arial" w:cs="Arial"/>
                <w:b/>
                <w:bCs/>
                <w:sz w:val="20"/>
                <w:szCs w:val="20"/>
              </w:rPr>
              <w:t xml:space="preserve">As at 31 December </w:t>
            </w:r>
          </w:p>
        </w:tc>
        <w:tc>
          <w:tcPr>
            <w:tcW w:w="1454" w:type="dxa"/>
            <w:tcBorders>
              <w:top w:val="single" w:sz="4" w:space="0" w:color="auto"/>
            </w:tcBorders>
            <w:vAlign w:val="bottom"/>
          </w:tcPr>
          <w:p w14:paraId="37CADB8E"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54" w:type="dxa"/>
            <w:gridSpan w:val="2"/>
            <w:tcBorders>
              <w:top w:val="single" w:sz="4" w:space="0" w:color="auto"/>
            </w:tcBorders>
            <w:vAlign w:val="bottom"/>
          </w:tcPr>
          <w:p w14:paraId="7C55A27C"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c>
          <w:tcPr>
            <w:tcW w:w="1454" w:type="dxa"/>
            <w:tcBorders>
              <w:top w:val="single" w:sz="4" w:space="0" w:color="auto"/>
            </w:tcBorders>
            <w:vAlign w:val="bottom"/>
          </w:tcPr>
          <w:p w14:paraId="7C476F52"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398" w:type="dxa"/>
            <w:tcBorders>
              <w:top w:val="single" w:sz="4" w:space="0" w:color="auto"/>
            </w:tcBorders>
            <w:vAlign w:val="bottom"/>
          </w:tcPr>
          <w:p w14:paraId="5B869BCB"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r>
      <w:tr w:rsidR="001E6C66" w:rsidRPr="00220DC0" w14:paraId="5D8761A0" w14:textId="77777777" w:rsidTr="00452483">
        <w:tc>
          <w:tcPr>
            <w:tcW w:w="3690" w:type="dxa"/>
          </w:tcPr>
          <w:p w14:paraId="478B97EC" w14:textId="77777777" w:rsidR="001E6C66" w:rsidRPr="00220DC0" w:rsidRDefault="001E6C66" w:rsidP="00C50B2D">
            <w:pPr>
              <w:pStyle w:val="Header"/>
              <w:ind w:left="-100"/>
              <w:jc w:val="left"/>
              <w:rPr>
                <w:rFonts w:ascii="Arial" w:hAnsi="Arial" w:cs="Arial"/>
                <w:sz w:val="20"/>
                <w:szCs w:val="20"/>
              </w:rPr>
            </w:pPr>
          </w:p>
        </w:tc>
        <w:tc>
          <w:tcPr>
            <w:tcW w:w="1454" w:type="dxa"/>
            <w:tcBorders>
              <w:bottom w:val="single" w:sz="4" w:space="0" w:color="auto"/>
            </w:tcBorders>
            <w:shd w:val="clear" w:color="auto" w:fill="auto"/>
          </w:tcPr>
          <w:p w14:paraId="5150233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54" w:type="dxa"/>
            <w:gridSpan w:val="2"/>
            <w:tcBorders>
              <w:bottom w:val="single" w:sz="4" w:space="0" w:color="auto"/>
            </w:tcBorders>
            <w:shd w:val="clear" w:color="auto" w:fill="auto"/>
          </w:tcPr>
          <w:p w14:paraId="0A63865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454" w:type="dxa"/>
            <w:tcBorders>
              <w:bottom w:val="single" w:sz="4" w:space="0" w:color="auto"/>
            </w:tcBorders>
            <w:shd w:val="clear" w:color="auto" w:fill="auto"/>
          </w:tcPr>
          <w:p w14:paraId="27267D0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398" w:type="dxa"/>
            <w:tcBorders>
              <w:bottom w:val="single" w:sz="4" w:space="0" w:color="auto"/>
            </w:tcBorders>
            <w:shd w:val="clear" w:color="auto" w:fill="auto"/>
          </w:tcPr>
          <w:p w14:paraId="0A96FD7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52EBA17E" w14:textId="77777777" w:rsidTr="00452483">
        <w:trPr>
          <w:trHeight w:val="74"/>
        </w:trPr>
        <w:tc>
          <w:tcPr>
            <w:tcW w:w="3690" w:type="dxa"/>
          </w:tcPr>
          <w:p w14:paraId="2DB9205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p>
        </w:tc>
        <w:tc>
          <w:tcPr>
            <w:tcW w:w="1454" w:type="dxa"/>
            <w:tcBorders>
              <w:top w:val="single" w:sz="4" w:space="0" w:color="auto"/>
            </w:tcBorders>
            <w:shd w:val="clear" w:color="auto" w:fill="FAFAFA"/>
          </w:tcPr>
          <w:p w14:paraId="3219EAE4" w14:textId="77777777" w:rsidR="001E6C66" w:rsidRPr="00220DC0" w:rsidRDefault="001E6C66" w:rsidP="00C50B2D">
            <w:pPr>
              <w:ind w:right="-72"/>
              <w:jc w:val="right"/>
              <w:rPr>
                <w:rFonts w:ascii="Arial" w:hAnsi="Arial" w:cs="Arial"/>
                <w:b/>
                <w:bCs/>
                <w:spacing w:val="-6"/>
                <w:sz w:val="20"/>
                <w:szCs w:val="20"/>
              </w:rPr>
            </w:pPr>
          </w:p>
        </w:tc>
        <w:tc>
          <w:tcPr>
            <w:tcW w:w="1454" w:type="dxa"/>
            <w:gridSpan w:val="2"/>
            <w:tcBorders>
              <w:top w:val="single" w:sz="4" w:space="0" w:color="auto"/>
            </w:tcBorders>
          </w:tcPr>
          <w:p w14:paraId="27550565" w14:textId="77777777" w:rsidR="001E6C66" w:rsidRPr="00220DC0" w:rsidRDefault="001E6C66" w:rsidP="00C50B2D">
            <w:pPr>
              <w:ind w:right="-72"/>
              <w:jc w:val="right"/>
              <w:rPr>
                <w:rFonts w:ascii="Arial" w:hAnsi="Arial" w:cs="Arial"/>
                <w:b/>
                <w:bCs/>
                <w:sz w:val="20"/>
                <w:szCs w:val="20"/>
              </w:rPr>
            </w:pPr>
          </w:p>
        </w:tc>
        <w:tc>
          <w:tcPr>
            <w:tcW w:w="1454" w:type="dxa"/>
            <w:tcBorders>
              <w:top w:val="single" w:sz="4" w:space="0" w:color="auto"/>
            </w:tcBorders>
            <w:shd w:val="clear" w:color="auto" w:fill="FAFAFA"/>
          </w:tcPr>
          <w:p w14:paraId="03BCC1FF" w14:textId="77777777" w:rsidR="001E6C66" w:rsidRPr="00220DC0" w:rsidRDefault="001E6C66" w:rsidP="00C50B2D">
            <w:pPr>
              <w:ind w:right="-72"/>
              <w:jc w:val="right"/>
              <w:rPr>
                <w:rFonts w:ascii="Arial" w:hAnsi="Arial" w:cs="Arial"/>
                <w:b/>
                <w:bCs/>
                <w:spacing w:val="-6"/>
                <w:sz w:val="20"/>
                <w:szCs w:val="20"/>
              </w:rPr>
            </w:pPr>
          </w:p>
        </w:tc>
        <w:tc>
          <w:tcPr>
            <w:tcW w:w="1398" w:type="dxa"/>
            <w:tcBorders>
              <w:top w:val="single" w:sz="4" w:space="0" w:color="auto"/>
            </w:tcBorders>
          </w:tcPr>
          <w:p w14:paraId="7B6AFFFE" w14:textId="77777777" w:rsidR="001E6C66" w:rsidRPr="00220DC0" w:rsidRDefault="001E6C66" w:rsidP="00C50B2D">
            <w:pPr>
              <w:ind w:right="-72"/>
              <w:jc w:val="right"/>
              <w:rPr>
                <w:rFonts w:ascii="Arial" w:hAnsi="Arial" w:cs="Arial"/>
                <w:b/>
                <w:bCs/>
                <w:sz w:val="20"/>
                <w:szCs w:val="20"/>
              </w:rPr>
            </w:pPr>
          </w:p>
        </w:tc>
      </w:tr>
      <w:tr w:rsidR="001E6C66" w:rsidRPr="00220DC0" w14:paraId="21FECD00" w14:textId="77777777" w:rsidTr="00452483">
        <w:trPr>
          <w:trHeight w:val="74"/>
        </w:trPr>
        <w:tc>
          <w:tcPr>
            <w:tcW w:w="3690" w:type="dxa"/>
          </w:tcPr>
          <w:p w14:paraId="349F401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220DC0">
              <w:rPr>
                <w:rFonts w:ascii="Arial" w:hAnsi="Arial" w:cs="Arial"/>
                <w:spacing w:val="-2"/>
                <w:sz w:val="20"/>
                <w:szCs w:val="20"/>
              </w:rPr>
              <w:t>Bank Overdraft</w:t>
            </w:r>
          </w:p>
        </w:tc>
        <w:tc>
          <w:tcPr>
            <w:tcW w:w="1454" w:type="dxa"/>
            <w:shd w:val="clear" w:color="auto" w:fill="FAFAFA"/>
          </w:tcPr>
          <w:p w14:paraId="5C6B23C6"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5,095,213</w:t>
            </w:r>
          </w:p>
        </w:tc>
        <w:tc>
          <w:tcPr>
            <w:tcW w:w="1454" w:type="dxa"/>
            <w:gridSpan w:val="2"/>
          </w:tcPr>
          <w:p w14:paraId="15484636"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26,109,976</w:t>
            </w:r>
          </w:p>
        </w:tc>
        <w:tc>
          <w:tcPr>
            <w:tcW w:w="1454" w:type="dxa"/>
            <w:shd w:val="clear" w:color="auto" w:fill="FAFAFA"/>
          </w:tcPr>
          <w:p w14:paraId="10BA52F2"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398" w:type="dxa"/>
          </w:tcPr>
          <w:p w14:paraId="570CD2C6"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r>
      <w:tr w:rsidR="001E6C66" w:rsidRPr="00220DC0" w14:paraId="29DE9CC5" w14:textId="77777777" w:rsidTr="00452483">
        <w:tc>
          <w:tcPr>
            <w:tcW w:w="3690" w:type="dxa"/>
          </w:tcPr>
          <w:p w14:paraId="470B2F0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220DC0">
              <w:rPr>
                <w:rFonts w:ascii="Arial" w:hAnsi="Arial" w:cs="Arial"/>
                <w:spacing w:val="-2"/>
                <w:sz w:val="20"/>
                <w:szCs w:val="20"/>
              </w:rPr>
              <w:t>Promissory note</w:t>
            </w:r>
          </w:p>
        </w:tc>
        <w:tc>
          <w:tcPr>
            <w:tcW w:w="1454" w:type="dxa"/>
            <w:shd w:val="clear" w:color="auto" w:fill="FAFAFA"/>
          </w:tcPr>
          <w:p w14:paraId="1317D19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937,000,000</w:t>
            </w:r>
          </w:p>
        </w:tc>
        <w:tc>
          <w:tcPr>
            <w:tcW w:w="1454" w:type="dxa"/>
            <w:gridSpan w:val="2"/>
          </w:tcPr>
          <w:p w14:paraId="13D09AF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2,349,951,915</w:t>
            </w:r>
          </w:p>
        </w:tc>
        <w:tc>
          <w:tcPr>
            <w:tcW w:w="1454" w:type="dxa"/>
            <w:shd w:val="clear" w:color="auto" w:fill="FAFAFA"/>
          </w:tcPr>
          <w:p w14:paraId="44D510E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300,000,000</w:t>
            </w:r>
          </w:p>
        </w:tc>
        <w:tc>
          <w:tcPr>
            <w:tcW w:w="1398" w:type="dxa"/>
          </w:tcPr>
          <w:p w14:paraId="3CF54ED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200,000,000</w:t>
            </w:r>
          </w:p>
        </w:tc>
      </w:tr>
      <w:tr w:rsidR="001E6C66" w:rsidRPr="00220DC0" w14:paraId="43DF12C6" w14:textId="77777777" w:rsidTr="00452483">
        <w:trPr>
          <w:trHeight w:val="198"/>
        </w:trPr>
        <w:tc>
          <w:tcPr>
            <w:tcW w:w="3690" w:type="dxa"/>
          </w:tcPr>
          <w:p w14:paraId="5C31056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220DC0">
              <w:rPr>
                <w:rFonts w:ascii="Arial" w:hAnsi="Arial" w:cs="Arial"/>
                <w:spacing w:val="-2"/>
                <w:sz w:val="20"/>
                <w:szCs w:val="20"/>
              </w:rPr>
              <w:t>Trust receipts</w:t>
            </w:r>
          </w:p>
        </w:tc>
        <w:tc>
          <w:tcPr>
            <w:tcW w:w="1454" w:type="dxa"/>
            <w:shd w:val="clear" w:color="auto" w:fill="FAFAFA"/>
          </w:tcPr>
          <w:p w14:paraId="5FA970C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642,756,761</w:t>
            </w:r>
          </w:p>
        </w:tc>
        <w:tc>
          <w:tcPr>
            <w:tcW w:w="1454" w:type="dxa"/>
            <w:gridSpan w:val="2"/>
          </w:tcPr>
          <w:p w14:paraId="0259324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245,678,657</w:t>
            </w:r>
          </w:p>
        </w:tc>
        <w:tc>
          <w:tcPr>
            <w:tcW w:w="1454" w:type="dxa"/>
            <w:shd w:val="clear" w:color="auto" w:fill="FAFAFA"/>
          </w:tcPr>
          <w:p w14:paraId="32EAA46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583,988,564</w:t>
            </w:r>
          </w:p>
        </w:tc>
        <w:tc>
          <w:tcPr>
            <w:tcW w:w="1398" w:type="dxa"/>
          </w:tcPr>
          <w:p w14:paraId="6EB2291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162,176,922</w:t>
            </w:r>
          </w:p>
        </w:tc>
      </w:tr>
      <w:tr w:rsidR="001E6C66" w:rsidRPr="00220DC0" w14:paraId="210EFA54" w14:textId="77777777" w:rsidTr="00452483">
        <w:tc>
          <w:tcPr>
            <w:tcW w:w="3690" w:type="dxa"/>
          </w:tcPr>
          <w:p w14:paraId="5FE0116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220DC0">
              <w:rPr>
                <w:rFonts w:ascii="Arial" w:hAnsi="Arial" w:cs="Arial"/>
                <w:spacing w:val="-2"/>
                <w:sz w:val="20"/>
                <w:szCs w:val="20"/>
              </w:rPr>
              <w:t>Letter of credit</w:t>
            </w:r>
          </w:p>
        </w:tc>
        <w:tc>
          <w:tcPr>
            <w:tcW w:w="1454" w:type="dxa"/>
            <w:tcBorders>
              <w:bottom w:val="single" w:sz="4" w:space="0" w:color="auto"/>
            </w:tcBorders>
            <w:shd w:val="clear" w:color="auto" w:fill="FAFAFA"/>
          </w:tcPr>
          <w:p w14:paraId="3209076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33,207,895</w:t>
            </w:r>
          </w:p>
        </w:tc>
        <w:tc>
          <w:tcPr>
            <w:tcW w:w="1454" w:type="dxa"/>
            <w:gridSpan w:val="2"/>
            <w:tcBorders>
              <w:bottom w:val="single" w:sz="4" w:space="0" w:color="auto"/>
            </w:tcBorders>
            <w:shd w:val="clear" w:color="auto" w:fill="auto"/>
          </w:tcPr>
          <w:p w14:paraId="1F6D792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18,574,345</w:t>
            </w:r>
          </w:p>
        </w:tc>
        <w:tc>
          <w:tcPr>
            <w:tcW w:w="1454" w:type="dxa"/>
            <w:tcBorders>
              <w:bottom w:val="single" w:sz="4" w:space="0" w:color="auto"/>
            </w:tcBorders>
            <w:shd w:val="clear" w:color="auto" w:fill="FAFAFA"/>
          </w:tcPr>
          <w:p w14:paraId="45CD56E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w:t>
            </w:r>
          </w:p>
        </w:tc>
        <w:tc>
          <w:tcPr>
            <w:tcW w:w="1398" w:type="dxa"/>
            <w:tcBorders>
              <w:bottom w:val="single" w:sz="4" w:space="0" w:color="auto"/>
            </w:tcBorders>
            <w:shd w:val="clear" w:color="auto" w:fill="auto"/>
          </w:tcPr>
          <w:p w14:paraId="718BF3A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w:t>
            </w:r>
          </w:p>
        </w:tc>
      </w:tr>
      <w:tr w:rsidR="001E6C66" w:rsidRPr="00220DC0" w14:paraId="6B10E6E0" w14:textId="77777777" w:rsidTr="00452483">
        <w:tc>
          <w:tcPr>
            <w:tcW w:w="3690" w:type="dxa"/>
          </w:tcPr>
          <w:p w14:paraId="56A625E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12"/>
                <w:szCs w:val="12"/>
              </w:rPr>
            </w:pPr>
          </w:p>
        </w:tc>
        <w:tc>
          <w:tcPr>
            <w:tcW w:w="1454" w:type="dxa"/>
            <w:tcBorders>
              <w:top w:val="single" w:sz="4" w:space="0" w:color="auto"/>
            </w:tcBorders>
            <w:shd w:val="clear" w:color="auto" w:fill="FAFAFA"/>
            <w:vAlign w:val="bottom"/>
          </w:tcPr>
          <w:p w14:paraId="3F081FE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4" w:type="dxa"/>
            <w:gridSpan w:val="2"/>
            <w:tcBorders>
              <w:top w:val="single" w:sz="4" w:space="0" w:color="auto"/>
            </w:tcBorders>
            <w:vAlign w:val="bottom"/>
          </w:tcPr>
          <w:p w14:paraId="35BBA6D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4" w:type="dxa"/>
            <w:tcBorders>
              <w:top w:val="single" w:sz="4" w:space="0" w:color="auto"/>
            </w:tcBorders>
            <w:shd w:val="clear" w:color="auto" w:fill="FAFAFA"/>
            <w:vAlign w:val="bottom"/>
          </w:tcPr>
          <w:p w14:paraId="7AFD925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98" w:type="dxa"/>
            <w:tcBorders>
              <w:top w:val="single" w:sz="4" w:space="0" w:color="auto"/>
            </w:tcBorders>
            <w:vAlign w:val="bottom"/>
          </w:tcPr>
          <w:p w14:paraId="6CE367C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E6C66" w:rsidRPr="00220DC0" w14:paraId="7F702C83" w14:textId="77777777" w:rsidTr="00452483">
        <w:tc>
          <w:tcPr>
            <w:tcW w:w="3690" w:type="dxa"/>
          </w:tcPr>
          <w:p w14:paraId="0276186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z w:val="20"/>
                <w:szCs w:val="20"/>
              </w:rPr>
            </w:pPr>
            <w:r w:rsidRPr="00220DC0">
              <w:rPr>
                <w:rFonts w:ascii="Arial" w:hAnsi="Arial" w:cs="Arial"/>
                <w:sz w:val="20"/>
                <w:szCs w:val="20"/>
              </w:rPr>
              <w:t xml:space="preserve">Total short-term loans from </w:t>
            </w:r>
          </w:p>
        </w:tc>
        <w:tc>
          <w:tcPr>
            <w:tcW w:w="1454" w:type="dxa"/>
            <w:shd w:val="clear" w:color="auto" w:fill="FAFAFA"/>
            <w:vAlign w:val="bottom"/>
          </w:tcPr>
          <w:p w14:paraId="07924EE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4" w:type="dxa"/>
            <w:gridSpan w:val="2"/>
            <w:vAlign w:val="bottom"/>
          </w:tcPr>
          <w:p w14:paraId="12EAC67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4" w:type="dxa"/>
            <w:shd w:val="clear" w:color="auto" w:fill="FAFAFA"/>
            <w:vAlign w:val="bottom"/>
          </w:tcPr>
          <w:p w14:paraId="53CBE6E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98" w:type="dxa"/>
            <w:vAlign w:val="bottom"/>
          </w:tcPr>
          <w:p w14:paraId="50664BA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3155120F" w14:textId="77777777" w:rsidTr="00452483">
        <w:trPr>
          <w:trHeight w:val="75"/>
        </w:trPr>
        <w:tc>
          <w:tcPr>
            <w:tcW w:w="3690" w:type="dxa"/>
          </w:tcPr>
          <w:p w14:paraId="0D68934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z w:val="20"/>
                <w:szCs w:val="20"/>
              </w:rPr>
            </w:pPr>
            <w:r w:rsidRPr="00220DC0">
              <w:rPr>
                <w:rFonts w:ascii="Arial" w:hAnsi="Arial" w:cs="Arial"/>
                <w:sz w:val="20"/>
                <w:szCs w:val="20"/>
              </w:rPr>
              <w:t xml:space="preserve">   financial institutions, net</w:t>
            </w:r>
          </w:p>
        </w:tc>
        <w:tc>
          <w:tcPr>
            <w:tcW w:w="1454" w:type="dxa"/>
            <w:tcBorders>
              <w:bottom w:val="single" w:sz="4" w:space="0" w:color="auto"/>
            </w:tcBorders>
            <w:shd w:val="clear" w:color="auto" w:fill="FAFAFA"/>
            <w:vAlign w:val="bottom"/>
          </w:tcPr>
          <w:p w14:paraId="7FE7D89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1,618,059,869</w:t>
            </w:r>
          </w:p>
        </w:tc>
        <w:tc>
          <w:tcPr>
            <w:tcW w:w="1454" w:type="dxa"/>
            <w:gridSpan w:val="2"/>
            <w:tcBorders>
              <w:bottom w:val="single" w:sz="4" w:space="0" w:color="auto"/>
            </w:tcBorders>
            <w:shd w:val="clear" w:color="auto" w:fill="auto"/>
            <w:vAlign w:val="bottom"/>
          </w:tcPr>
          <w:p w14:paraId="7C6D476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2,640,314,893</w:t>
            </w:r>
          </w:p>
        </w:tc>
        <w:tc>
          <w:tcPr>
            <w:tcW w:w="1454" w:type="dxa"/>
            <w:tcBorders>
              <w:bottom w:val="single" w:sz="4" w:space="0" w:color="auto"/>
            </w:tcBorders>
            <w:shd w:val="clear" w:color="auto" w:fill="FAFAFA"/>
            <w:vAlign w:val="bottom"/>
          </w:tcPr>
          <w:p w14:paraId="075A763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883,988,564</w:t>
            </w:r>
          </w:p>
        </w:tc>
        <w:tc>
          <w:tcPr>
            <w:tcW w:w="1398" w:type="dxa"/>
            <w:tcBorders>
              <w:bottom w:val="single" w:sz="4" w:space="0" w:color="auto"/>
            </w:tcBorders>
            <w:shd w:val="clear" w:color="auto" w:fill="auto"/>
            <w:vAlign w:val="bottom"/>
          </w:tcPr>
          <w:p w14:paraId="347616C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362,176,922</w:t>
            </w:r>
          </w:p>
        </w:tc>
      </w:tr>
    </w:tbl>
    <w:p w14:paraId="727521F4" w14:textId="77777777" w:rsidR="00B4267B" w:rsidRPr="00220DC0" w:rsidRDefault="00B4267B" w:rsidP="00B4267B">
      <w:pPr>
        <w:jc w:val="both"/>
        <w:rPr>
          <w:rFonts w:ascii="Arial" w:hAnsi="Arial" w:cs="Arial"/>
          <w:spacing w:val="-2"/>
          <w:sz w:val="20"/>
          <w:szCs w:val="20"/>
          <w:u w:val="single"/>
        </w:rPr>
      </w:pPr>
    </w:p>
    <w:p w14:paraId="0B5B293D" w14:textId="77777777" w:rsidR="00B4267B" w:rsidRPr="00220DC0" w:rsidRDefault="00B4267B" w:rsidP="00B4267B">
      <w:pPr>
        <w:jc w:val="both"/>
        <w:rPr>
          <w:rFonts w:ascii="Arial" w:hAnsi="Arial" w:cs="Arial"/>
          <w:color w:val="000000"/>
          <w:sz w:val="20"/>
          <w:szCs w:val="20"/>
        </w:rPr>
      </w:pPr>
      <w:r w:rsidRPr="00220DC0">
        <w:rPr>
          <w:rFonts w:ascii="Arial" w:hAnsi="Arial" w:cs="Arial"/>
          <w:color w:val="000000"/>
          <w:sz w:val="20"/>
          <w:szCs w:val="20"/>
        </w:rPr>
        <w:t>The movement of short-term loans from financial institutions can be analysed as follows:</w:t>
      </w:r>
    </w:p>
    <w:p w14:paraId="4349C6E7" w14:textId="77777777" w:rsidR="00B4267B" w:rsidRPr="00220DC0" w:rsidRDefault="00B4267B" w:rsidP="00B4267B">
      <w:pPr>
        <w:jc w:val="both"/>
        <w:rPr>
          <w:rFonts w:ascii="Arial" w:hAnsi="Arial" w:cs="Arial"/>
          <w:color w:val="000000"/>
          <w:sz w:val="18"/>
          <w:szCs w:val="18"/>
        </w:rPr>
      </w:pPr>
    </w:p>
    <w:tbl>
      <w:tblPr>
        <w:tblW w:w="9531" w:type="dxa"/>
        <w:tblInd w:w="27" w:type="dxa"/>
        <w:tblLayout w:type="fixed"/>
        <w:tblLook w:val="0000" w:firstRow="0" w:lastRow="0" w:firstColumn="0" w:lastColumn="0" w:noHBand="0" w:noVBand="0"/>
      </w:tblPr>
      <w:tblGrid>
        <w:gridCol w:w="3681"/>
        <w:gridCol w:w="1440"/>
        <w:gridCol w:w="1530"/>
        <w:gridCol w:w="1440"/>
        <w:gridCol w:w="1440"/>
      </w:tblGrid>
      <w:tr w:rsidR="00B4267B" w:rsidRPr="00452483" w14:paraId="111BB31F" w14:textId="77777777" w:rsidTr="00452483">
        <w:tc>
          <w:tcPr>
            <w:tcW w:w="3681" w:type="dxa"/>
            <w:vAlign w:val="bottom"/>
          </w:tcPr>
          <w:p w14:paraId="0060592C" w14:textId="77777777" w:rsidR="00B4267B" w:rsidRPr="00452483" w:rsidRDefault="00B4267B" w:rsidP="00B4267B">
            <w:pPr>
              <w:ind w:left="-129" w:right="-90" w:firstLine="111"/>
              <w:rPr>
                <w:rFonts w:ascii="Arial" w:hAnsi="Arial" w:cs="Arial"/>
                <w:b/>
                <w:bCs/>
                <w:color w:val="000000"/>
                <w:sz w:val="18"/>
                <w:szCs w:val="18"/>
              </w:rPr>
            </w:pPr>
          </w:p>
        </w:tc>
        <w:tc>
          <w:tcPr>
            <w:tcW w:w="2970" w:type="dxa"/>
            <w:gridSpan w:val="2"/>
            <w:tcBorders>
              <w:top w:val="single" w:sz="4" w:space="0" w:color="auto"/>
              <w:bottom w:val="single" w:sz="4" w:space="0" w:color="auto"/>
            </w:tcBorders>
            <w:shd w:val="clear" w:color="auto" w:fill="auto"/>
          </w:tcPr>
          <w:p w14:paraId="0B49AAE1" w14:textId="77777777" w:rsidR="00B4267B" w:rsidRPr="00452483" w:rsidRDefault="00B4267B" w:rsidP="00B4267B">
            <w:pPr>
              <w:ind w:right="-72"/>
              <w:jc w:val="right"/>
              <w:rPr>
                <w:rFonts w:ascii="Arial" w:hAnsi="Arial" w:cs="Arial"/>
                <w:b/>
                <w:bCs/>
                <w:color w:val="000000"/>
                <w:sz w:val="18"/>
                <w:szCs w:val="18"/>
              </w:rPr>
            </w:pPr>
            <w:r w:rsidRPr="00452483">
              <w:rPr>
                <w:rFonts w:ascii="Arial" w:hAnsi="Arial" w:cs="Arial"/>
                <w:b/>
                <w:bCs/>
                <w:color w:val="000000"/>
                <w:sz w:val="18"/>
                <w:szCs w:val="18"/>
              </w:rPr>
              <w:t xml:space="preserve">Consolidated </w:t>
            </w:r>
          </w:p>
          <w:p w14:paraId="242D2E91" w14:textId="77777777" w:rsidR="00B4267B" w:rsidRPr="00452483" w:rsidRDefault="00B4267B" w:rsidP="00B4267B">
            <w:pPr>
              <w:ind w:right="-72"/>
              <w:jc w:val="right"/>
              <w:rPr>
                <w:rFonts w:ascii="Arial" w:hAnsi="Arial" w:cs="Arial"/>
                <w:b/>
                <w:bCs/>
                <w:color w:val="000000"/>
                <w:sz w:val="18"/>
                <w:szCs w:val="18"/>
              </w:rPr>
            </w:pPr>
            <w:r w:rsidRPr="00452483">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6034B3" w14:textId="77777777" w:rsidR="00B4267B" w:rsidRPr="00452483" w:rsidRDefault="00B4267B" w:rsidP="00B4267B">
            <w:pPr>
              <w:ind w:right="-72"/>
              <w:jc w:val="right"/>
              <w:rPr>
                <w:rFonts w:ascii="Arial" w:hAnsi="Arial" w:cs="Arial"/>
                <w:b/>
                <w:bCs/>
                <w:color w:val="000000"/>
                <w:sz w:val="18"/>
                <w:szCs w:val="18"/>
              </w:rPr>
            </w:pPr>
            <w:r w:rsidRPr="00452483">
              <w:rPr>
                <w:rFonts w:ascii="Arial" w:hAnsi="Arial" w:cs="Arial"/>
                <w:b/>
                <w:bCs/>
                <w:color w:val="000000"/>
                <w:sz w:val="18"/>
                <w:szCs w:val="18"/>
              </w:rPr>
              <w:t xml:space="preserve">Separate </w:t>
            </w:r>
          </w:p>
          <w:p w14:paraId="29D2A549" w14:textId="77777777" w:rsidR="00B4267B" w:rsidRPr="00452483" w:rsidRDefault="00B4267B" w:rsidP="00B4267B">
            <w:pPr>
              <w:ind w:right="-72"/>
              <w:jc w:val="right"/>
              <w:rPr>
                <w:rFonts w:ascii="Arial" w:hAnsi="Arial" w:cs="Arial"/>
                <w:b/>
                <w:bCs/>
                <w:color w:val="000000"/>
                <w:sz w:val="18"/>
                <w:szCs w:val="18"/>
              </w:rPr>
            </w:pPr>
            <w:r w:rsidRPr="00452483">
              <w:rPr>
                <w:rFonts w:ascii="Arial" w:hAnsi="Arial" w:cs="Arial"/>
                <w:b/>
                <w:bCs/>
                <w:color w:val="000000"/>
                <w:sz w:val="18"/>
                <w:szCs w:val="18"/>
              </w:rPr>
              <w:t>financial statements</w:t>
            </w:r>
          </w:p>
        </w:tc>
      </w:tr>
      <w:tr w:rsidR="00B4267B" w:rsidRPr="00452483" w14:paraId="15373D56" w14:textId="77777777" w:rsidTr="00452483">
        <w:tc>
          <w:tcPr>
            <w:tcW w:w="3681" w:type="dxa"/>
            <w:vAlign w:val="bottom"/>
          </w:tcPr>
          <w:p w14:paraId="6EB35851" w14:textId="77777777" w:rsidR="00B4267B" w:rsidRPr="00452483" w:rsidRDefault="00B4267B" w:rsidP="00B4267B">
            <w:pPr>
              <w:ind w:left="-129" w:right="-90" w:firstLine="111"/>
              <w:rPr>
                <w:rFonts w:ascii="Arial" w:hAnsi="Arial" w:cs="Arial"/>
                <w:color w:val="000000"/>
                <w:sz w:val="18"/>
                <w:szCs w:val="18"/>
              </w:rPr>
            </w:pPr>
            <w:r w:rsidRPr="00452483">
              <w:rPr>
                <w:rFonts w:ascii="Arial" w:hAnsi="Arial" w:cs="Arial"/>
                <w:b/>
                <w:bCs/>
                <w:color w:val="000000"/>
                <w:sz w:val="18"/>
                <w:szCs w:val="18"/>
              </w:rPr>
              <w:t>For the years ended 31 December</w:t>
            </w:r>
          </w:p>
        </w:tc>
        <w:tc>
          <w:tcPr>
            <w:tcW w:w="1440" w:type="dxa"/>
            <w:tcBorders>
              <w:top w:val="single" w:sz="4" w:space="0" w:color="auto"/>
            </w:tcBorders>
            <w:vAlign w:val="bottom"/>
          </w:tcPr>
          <w:p w14:paraId="71501422" w14:textId="77777777" w:rsidR="00B4267B" w:rsidRPr="00452483" w:rsidRDefault="00B4267B" w:rsidP="00B4267B">
            <w:pPr>
              <w:ind w:right="-72"/>
              <w:jc w:val="right"/>
              <w:rPr>
                <w:rFonts w:ascii="Arial" w:hAnsi="Arial" w:cs="Arial"/>
                <w:b/>
                <w:bCs/>
                <w:sz w:val="18"/>
                <w:szCs w:val="18"/>
                <w:cs/>
              </w:rPr>
            </w:pPr>
            <w:r w:rsidRPr="00452483">
              <w:rPr>
                <w:rFonts w:ascii="Arial" w:hAnsi="Arial" w:cs="Arial"/>
                <w:b/>
                <w:bCs/>
                <w:sz w:val="18"/>
                <w:szCs w:val="18"/>
              </w:rPr>
              <w:t>2021</w:t>
            </w:r>
          </w:p>
        </w:tc>
        <w:tc>
          <w:tcPr>
            <w:tcW w:w="1530" w:type="dxa"/>
            <w:tcBorders>
              <w:top w:val="single" w:sz="4" w:space="0" w:color="auto"/>
            </w:tcBorders>
            <w:vAlign w:val="bottom"/>
          </w:tcPr>
          <w:p w14:paraId="28214E2B" w14:textId="77777777" w:rsidR="00B4267B" w:rsidRPr="00452483" w:rsidRDefault="00B4267B" w:rsidP="00B4267B">
            <w:pPr>
              <w:ind w:right="-72"/>
              <w:jc w:val="right"/>
              <w:rPr>
                <w:rFonts w:ascii="Arial" w:hAnsi="Arial" w:cs="Arial"/>
                <w:b/>
                <w:bCs/>
                <w:sz w:val="18"/>
                <w:szCs w:val="18"/>
                <w:lang w:val="en-US"/>
              </w:rPr>
            </w:pPr>
            <w:r w:rsidRPr="00452483">
              <w:rPr>
                <w:rFonts w:ascii="Arial" w:hAnsi="Arial" w:cs="Arial"/>
                <w:b/>
                <w:bCs/>
                <w:sz w:val="18"/>
                <w:szCs w:val="18"/>
              </w:rPr>
              <w:t>2020</w:t>
            </w:r>
          </w:p>
        </w:tc>
        <w:tc>
          <w:tcPr>
            <w:tcW w:w="1440" w:type="dxa"/>
            <w:tcBorders>
              <w:top w:val="single" w:sz="4" w:space="0" w:color="auto"/>
            </w:tcBorders>
            <w:vAlign w:val="bottom"/>
          </w:tcPr>
          <w:p w14:paraId="20C09E2A" w14:textId="77777777" w:rsidR="00B4267B" w:rsidRPr="00452483" w:rsidRDefault="00B4267B" w:rsidP="00B4267B">
            <w:pPr>
              <w:ind w:right="-72"/>
              <w:jc w:val="right"/>
              <w:rPr>
                <w:rFonts w:ascii="Arial" w:hAnsi="Arial" w:cs="Arial"/>
                <w:b/>
                <w:bCs/>
                <w:sz w:val="18"/>
                <w:szCs w:val="18"/>
                <w:cs/>
              </w:rPr>
            </w:pPr>
            <w:r w:rsidRPr="00452483">
              <w:rPr>
                <w:rFonts w:ascii="Arial" w:hAnsi="Arial" w:cs="Arial"/>
                <w:b/>
                <w:bCs/>
                <w:sz w:val="18"/>
                <w:szCs w:val="18"/>
              </w:rPr>
              <w:t>2021</w:t>
            </w:r>
          </w:p>
        </w:tc>
        <w:tc>
          <w:tcPr>
            <w:tcW w:w="1440" w:type="dxa"/>
            <w:tcBorders>
              <w:top w:val="single" w:sz="4" w:space="0" w:color="auto"/>
            </w:tcBorders>
            <w:vAlign w:val="bottom"/>
          </w:tcPr>
          <w:p w14:paraId="1880833B" w14:textId="77777777" w:rsidR="00B4267B" w:rsidRPr="00452483" w:rsidRDefault="00B4267B" w:rsidP="00B4267B">
            <w:pPr>
              <w:ind w:right="-72"/>
              <w:jc w:val="right"/>
              <w:rPr>
                <w:rFonts w:ascii="Arial" w:hAnsi="Arial" w:cs="Arial"/>
                <w:b/>
                <w:bCs/>
                <w:sz w:val="18"/>
                <w:szCs w:val="18"/>
                <w:lang w:val="en-US"/>
              </w:rPr>
            </w:pPr>
            <w:r w:rsidRPr="00452483">
              <w:rPr>
                <w:rFonts w:ascii="Arial" w:hAnsi="Arial" w:cs="Arial"/>
                <w:b/>
                <w:bCs/>
                <w:sz w:val="18"/>
                <w:szCs w:val="18"/>
              </w:rPr>
              <w:t>2020</w:t>
            </w:r>
          </w:p>
        </w:tc>
      </w:tr>
      <w:tr w:rsidR="00B4267B" w:rsidRPr="00452483" w14:paraId="09EB5CF8" w14:textId="77777777" w:rsidTr="00452483">
        <w:tc>
          <w:tcPr>
            <w:tcW w:w="3681" w:type="dxa"/>
            <w:vAlign w:val="bottom"/>
          </w:tcPr>
          <w:p w14:paraId="0338C9FD" w14:textId="77777777" w:rsidR="00B4267B" w:rsidRPr="00452483" w:rsidRDefault="00B4267B" w:rsidP="00B4267B">
            <w:pPr>
              <w:ind w:left="-129" w:right="-90" w:firstLine="111"/>
              <w:rPr>
                <w:rFonts w:ascii="Arial" w:hAnsi="Arial" w:cs="Arial"/>
                <w:b/>
                <w:bCs/>
                <w:color w:val="000000"/>
                <w:sz w:val="18"/>
                <w:szCs w:val="18"/>
              </w:rPr>
            </w:pPr>
          </w:p>
        </w:tc>
        <w:tc>
          <w:tcPr>
            <w:tcW w:w="1440" w:type="dxa"/>
            <w:tcBorders>
              <w:bottom w:val="single" w:sz="4" w:space="0" w:color="auto"/>
            </w:tcBorders>
            <w:shd w:val="clear" w:color="auto" w:fill="auto"/>
          </w:tcPr>
          <w:p w14:paraId="34A995CD"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30" w:type="dxa"/>
            <w:tcBorders>
              <w:bottom w:val="single" w:sz="4" w:space="0" w:color="auto"/>
            </w:tcBorders>
            <w:shd w:val="clear" w:color="auto" w:fill="auto"/>
          </w:tcPr>
          <w:p w14:paraId="68E4975D"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440" w:type="dxa"/>
            <w:tcBorders>
              <w:bottom w:val="single" w:sz="4" w:space="0" w:color="auto"/>
            </w:tcBorders>
            <w:shd w:val="clear" w:color="auto" w:fill="auto"/>
          </w:tcPr>
          <w:p w14:paraId="248FBCFA"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440" w:type="dxa"/>
            <w:tcBorders>
              <w:bottom w:val="single" w:sz="4" w:space="0" w:color="auto"/>
            </w:tcBorders>
            <w:shd w:val="clear" w:color="auto" w:fill="auto"/>
          </w:tcPr>
          <w:p w14:paraId="395195C4"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r>
      <w:tr w:rsidR="00B4267B" w:rsidRPr="00452483" w14:paraId="28D80958" w14:textId="77777777" w:rsidTr="00452483">
        <w:tc>
          <w:tcPr>
            <w:tcW w:w="3681" w:type="dxa"/>
            <w:vAlign w:val="bottom"/>
          </w:tcPr>
          <w:p w14:paraId="255A44A0" w14:textId="77777777" w:rsidR="00B4267B" w:rsidRPr="00452483" w:rsidRDefault="00B4267B" w:rsidP="00B4267B">
            <w:pPr>
              <w:ind w:left="-129" w:right="-90" w:firstLine="111"/>
              <w:rPr>
                <w:rFonts w:ascii="Arial" w:hAnsi="Arial" w:cs="Arial"/>
                <w:color w:val="000000"/>
                <w:sz w:val="18"/>
                <w:szCs w:val="18"/>
              </w:rPr>
            </w:pPr>
          </w:p>
        </w:tc>
        <w:tc>
          <w:tcPr>
            <w:tcW w:w="1440" w:type="dxa"/>
            <w:tcBorders>
              <w:top w:val="single" w:sz="4" w:space="0" w:color="auto"/>
            </w:tcBorders>
            <w:shd w:val="clear" w:color="auto" w:fill="FAFAFA"/>
          </w:tcPr>
          <w:p w14:paraId="13078040" w14:textId="77777777" w:rsidR="00B4267B" w:rsidRPr="00452483" w:rsidRDefault="00B4267B" w:rsidP="00B4267B">
            <w:pPr>
              <w:ind w:right="-72"/>
              <w:jc w:val="right"/>
              <w:rPr>
                <w:rFonts w:ascii="Arial" w:hAnsi="Arial" w:cs="Arial"/>
                <w:color w:val="000000"/>
                <w:sz w:val="18"/>
                <w:szCs w:val="18"/>
              </w:rPr>
            </w:pPr>
          </w:p>
        </w:tc>
        <w:tc>
          <w:tcPr>
            <w:tcW w:w="1530" w:type="dxa"/>
            <w:tcBorders>
              <w:top w:val="single" w:sz="4" w:space="0" w:color="auto"/>
            </w:tcBorders>
          </w:tcPr>
          <w:p w14:paraId="21CFCDBA" w14:textId="77777777" w:rsidR="00B4267B" w:rsidRPr="00452483" w:rsidRDefault="00B4267B" w:rsidP="00B4267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3C140E12" w14:textId="77777777" w:rsidR="00B4267B" w:rsidRPr="00452483" w:rsidRDefault="00B4267B" w:rsidP="00B4267B">
            <w:pPr>
              <w:ind w:right="-72"/>
              <w:jc w:val="right"/>
              <w:rPr>
                <w:rFonts w:ascii="Arial" w:hAnsi="Arial" w:cs="Arial"/>
                <w:color w:val="000000"/>
                <w:sz w:val="18"/>
                <w:szCs w:val="18"/>
              </w:rPr>
            </w:pPr>
          </w:p>
        </w:tc>
        <w:tc>
          <w:tcPr>
            <w:tcW w:w="1440" w:type="dxa"/>
            <w:tcBorders>
              <w:top w:val="single" w:sz="4" w:space="0" w:color="auto"/>
            </w:tcBorders>
            <w:vAlign w:val="bottom"/>
          </w:tcPr>
          <w:p w14:paraId="686C968A" w14:textId="77777777" w:rsidR="00B4267B" w:rsidRPr="00452483" w:rsidRDefault="00B4267B" w:rsidP="00B4267B">
            <w:pPr>
              <w:ind w:right="-72"/>
              <w:jc w:val="right"/>
              <w:rPr>
                <w:rFonts w:ascii="Arial" w:hAnsi="Arial" w:cs="Arial"/>
                <w:color w:val="000000"/>
                <w:sz w:val="18"/>
                <w:szCs w:val="18"/>
              </w:rPr>
            </w:pPr>
          </w:p>
        </w:tc>
      </w:tr>
      <w:tr w:rsidR="00B4267B" w:rsidRPr="00452483" w14:paraId="1539B0F3" w14:textId="77777777" w:rsidTr="00452483">
        <w:tc>
          <w:tcPr>
            <w:tcW w:w="3681" w:type="dxa"/>
            <w:vAlign w:val="bottom"/>
          </w:tcPr>
          <w:p w14:paraId="02EB4D50"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Opening net book value</w:t>
            </w:r>
          </w:p>
        </w:tc>
        <w:tc>
          <w:tcPr>
            <w:tcW w:w="1440" w:type="dxa"/>
            <w:shd w:val="clear" w:color="auto" w:fill="FAFAFA"/>
          </w:tcPr>
          <w:p w14:paraId="1801AF76" w14:textId="62C8C55B"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2,640,314,893</w:t>
            </w:r>
          </w:p>
        </w:tc>
        <w:tc>
          <w:tcPr>
            <w:tcW w:w="1530" w:type="dxa"/>
          </w:tcPr>
          <w:p w14:paraId="13B4FA98"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659,862,469</w:t>
            </w:r>
          </w:p>
        </w:tc>
        <w:tc>
          <w:tcPr>
            <w:tcW w:w="1440" w:type="dxa"/>
            <w:shd w:val="clear" w:color="auto" w:fill="FAFAFA"/>
            <w:vAlign w:val="bottom"/>
          </w:tcPr>
          <w:p w14:paraId="20FE5098" w14:textId="7793F23F" w:rsidR="00B4267B" w:rsidRPr="00452483" w:rsidRDefault="001E6C66" w:rsidP="001E6C66">
            <w:pPr>
              <w:tabs>
                <w:tab w:val="left" w:pos="1134"/>
                <w:tab w:val="left" w:pos="1284"/>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362,176,922</w:t>
            </w:r>
          </w:p>
        </w:tc>
        <w:tc>
          <w:tcPr>
            <w:tcW w:w="1440" w:type="dxa"/>
          </w:tcPr>
          <w:p w14:paraId="5766939C"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482,886,986</w:t>
            </w:r>
          </w:p>
        </w:tc>
      </w:tr>
      <w:tr w:rsidR="00B4267B" w:rsidRPr="00452483" w14:paraId="696FDDDB" w14:textId="77777777" w:rsidTr="00452483">
        <w:tc>
          <w:tcPr>
            <w:tcW w:w="3681" w:type="dxa"/>
            <w:vAlign w:val="bottom"/>
          </w:tcPr>
          <w:p w14:paraId="6146159E"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Cash flows:</w:t>
            </w:r>
          </w:p>
        </w:tc>
        <w:tc>
          <w:tcPr>
            <w:tcW w:w="1440" w:type="dxa"/>
            <w:shd w:val="clear" w:color="auto" w:fill="FAFAFA"/>
          </w:tcPr>
          <w:p w14:paraId="58B84934"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Pr>
          <w:p w14:paraId="30DD44EE"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3AA2DA9"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2A68603"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67B" w:rsidRPr="00452483" w14:paraId="6DD6AD8E" w14:textId="77777777" w:rsidTr="00452483">
        <w:tc>
          <w:tcPr>
            <w:tcW w:w="3681" w:type="dxa"/>
            <w:vAlign w:val="bottom"/>
          </w:tcPr>
          <w:p w14:paraId="039F0051"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cs/>
              </w:rPr>
            </w:pPr>
            <w:r w:rsidRPr="00452483">
              <w:rPr>
                <w:rFonts w:ascii="Arial" w:hAnsi="Arial" w:cs="Arial"/>
                <w:color w:val="000000"/>
                <w:sz w:val="18"/>
                <w:szCs w:val="18"/>
              </w:rPr>
              <w:t xml:space="preserve">   Additional loans during the year  </w:t>
            </w:r>
          </w:p>
        </w:tc>
        <w:tc>
          <w:tcPr>
            <w:tcW w:w="1440" w:type="dxa"/>
            <w:shd w:val="clear" w:color="auto" w:fill="FAFAFA"/>
          </w:tcPr>
          <w:p w14:paraId="05DBCA2B" w14:textId="2533CB9B"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5,154,290,186</w:t>
            </w:r>
          </w:p>
        </w:tc>
        <w:tc>
          <w:tcPr>
            <w:tcW w:w="1530" w:type="dxa"/>
          </w:tcPr>
          <w:p w14:paraId="5BE78393"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4,898,169,125</w:t>
            </w:r>
          </w:p>
        </w:tc>
        <w:tc>
          <w:tcPr>
            <w:tcW w:w="1440" w:type="dxa"/>
            <w:shd w:val="clear" w:color="auto" w:fill="FAFAFA"/>
          </w:tcPr>
          <w:p w14:paraId="5BAF81D5" w14:textId="4A1548E0"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3,317,897,48</w:t>
            </w:r>
            <w:r w:rsidR="009D0121" w:rsidRPr="00452483">
              <w:rPr>
                <w:rFonts w:ascii="Arial" w:hAnsi="Arial" w:cs="Arial"/>
                <w:sz w:val="18"/>
                <w:szCs w:val="18"/>
              </w:rPr>
              <w:t>7</w:t>
            </w:r>
          </w:p>
        </w:tc>
        <w:tc>
          <w:tcPr>
            <w:tcW w:w="1440" w:type="dxa"/>
          </w:tcPr>
          <w:p w14:paraId="7714A3A3"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2,789,197,544</w:t>
            </w:r>
          </w:p>
        </w:tc>
      </w:tr>
      <w:tr w:rsidR="00B4267B" w:rsidRPr="00452483" w14:paraId="71E1B3D0" w14:textId="77777777" w:rsidTr="00452483">
        <w:tc>
          <w:tcPr>
            <w:tcW w:w="3681" w:type="dxa"/>
          </w:tcPr>
          <w:p w14:paraId="5FCD1ED7"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 xml:space="preserve">   Loan repayments during the year </w:t>
            </w:r>
          </w:p>
        </w:tc>
        <w:tc>
          <w:tcPr>
            <w:tcW w:w="1440" w:type="dxa"/>
            <w:shd w:val="clear" w:color="auto" w:fill="FAFAFA"/>
            <w:vAlign w:val="bottom"/>
          </w:tcPr>
          <w:p w14:paraId="5B24FA7E" w14:textId="25905246"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(6,143,629,065)</w:t>
            </w:r>
          </w:p>
        </w:tc>
        <w:tc>
          <w:tcPr>
            <w:tcW w:w="1530" w:type="dxa"/>
            <w:vAlign w:val="bottom"/>
          </w:tcPr>
          <w:p w14:paraId="34AA8C31"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(3,303,185,833)</w:t>
            </w:r>
          </w:p>
        </w:tc>
        <w:tc>
          <w:tcPr>
            <w:tcW w:w="1440" w:type="dxa"/>
            <w:shd w:val="clear" w:color="auto" w:fill="FAFAFA"/>
            <w:vAlign w:val="bottom"/>
          </w:tcPr>
          <w:p w14:paraId="0DD0F42B" w14:textId="769D8311"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(2,803,949,44</w:t>
            </w:r>
            <w:r w:rsidR="009D0121" w:rsidRPr="00452483">
              <w:rPr>
                <w:rFonts w:ascii="Arial" w:hAnsi="Arial" w:cs="Arial"/>
                <w:sz w:val="18"/>
                <w:szCs w:val="18"/>
              </w:rPr>
              <w:t>0</w:t>
            </w:r>
            <w:r w:rsidRPr="00452483">
              <w:rPr>
                <w:rFonts w:ascii="Arial" w:hAnsi="Arial" w:cs="Arial"/>
                <w:sz w:val="18"/>
                <w:szCs w:val="18"/>
              </w:rPr>
              <w:t>)</w:t>
            </w:r>
          </w:p>
        </w:tc>
        <w:tc>
          <w:tcPr>
            <w:tcW w:w="1440" w:type="dxa"/>
            <w:vAlign w:val="bottom"/>
          </w:tcPr>
          <w:p w14:paraId="2433CA39"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(2,913,016,424)</w:t>
            </w:r>
          </w:p>
        </w:tc>
      </w:tr>
      <w:tr w:rsidR="00B4267B" w:rsidRPr="00452483" w14:paraId="43FB953F" w14:textId="77777777" w:rsidTr="00452483">
        <w:tc>
          <w:tcPr>
            <w:tcW w:w="3681" w:type="dxa"/>
            <w:vAlign w:val="bottom"/>
          </w:tcPr>
          <w:p w14:paraId="7ABC1ADC"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cs/>
              </w:rPr>
            </w:pPr>
            <w:r w:rsidRPr="00452483">
              <w:rPr>
                <w:rFonts w:ascii="Arial" w:hAnsi="Arial" w:cs="Arial"/>
                <w:color w:val="000000"/>
                <w:sz w:val="18"/>
                <w:szCs w:val="18"/>
              </w:rPr>
              <w:t>Other non-cash movements:</w:t>
            </w:r>
          </w:p>
        </w:tc>
        <w:tc>
          <w:tcPr>
            <w:tcW w:w="1440" w:type="dxa"/>
            <w:shd w:val="clear" w:color="auto" w:fill="FAFAFA"/>
            <w:vAlign w:val="bottom"/>
          </w:tcPr>
          <w:p w14:paraId="1D5F6422"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vAlign w:val="bottom"/>
          </w:tcPr>
          <w:p w14:paraId="6F9129B7"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2EFA489E"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2C0A80B"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67B" w:rsidRPr="00452483" w14:paraId="5777479B" w14:textId="77777777" w:rsidTr="00452483">
        <w:tc>
          <w:tcPr>
            <w:tcW w:w="3681" w:type="dxa"/>
            <w:vAlign w:val="bottom"/>
          </w:tcPr>
          <w:p w14:paraId="25997744"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 xml:space="preserve">   Increase from business acquisition</w:t>
            </w:r>
          </w:p>
        </w:tc>
        <w:tc>
          <w:tcPr>
            <w:tcW w:w="1440" w:type="dxa"/>
            <w:shd w:val="clear" w:color="auto" w:fill="FAFAFA"/>
            <w:vAlign w:val="bottom"/>
          </w:tcPr>
          <w:p w14:paraId="0B813C54" w14:textId="2CB10446"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w:t>
            </w:r>
          </w:p>
        </w:tc>
        <w:tc>
          <w:tcPr>
            <w:tcW w:w="1530" w:type="dxa"/>
            <w:vAlign w:val="bottom"/>
          </w:tcPr>
          <w:p w14:paraId="77F42712"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369,685,165</w:t>
            </w:r>
          </w:p>
        </w:tc>
        <w:tc>
          <w:tcPr>
            <w:tcW w:w="1440" w:type="dxa"/>
            <w:shd w:val="clear" w:color="auto" w:fill="FAFAFA"/>
            <w:vAlign w:val="bottom"/>
          </w:tcPr>
          <w:p w14:paraId="6C8BE575" w14:textId="2D8F73C3"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w:t>
            </w:r>
          </w:p>
        </w:tc>
        <w:tc>
          <w:tcPr>
            <w:tcW w:w="1440" w:type="dxa"/>
            <w:vAlign w:val="bottom"/>
          </w:tcPr>
          <w:p w14:paraId="4DEEA686"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w:t>
            </w:r>
          </w:p>
        </w:tc>
      </w:tr>
      <w:tr w:rsidR="00B4267B" w:rsidRPr="00452483" w14:paraId="2CBC1818" w14:textId="77777777" w:rsidTr="00452483">
        <w:tc>
          <w:tcPr>
            <w:tcW w:w="3681" w:type="dxa"/>
            <w:vAlign w:val="bottom"/>
          </w:tcPr>
          <w:p w14:paraId="1602F8DA"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 xml:space="preserve">   Bill of Exchange amortisation </w:t>
            </w:r>
          </w:p>
        </w:tc>
        <w:tc>
          <w:tcPr>
            <w:tcW w:w="1440" w:type="dxa"/>
            <w:shd w:val="clear" w:color="auto" w:fill="FAFAFA"/>
            <w:vAlign w:val="bottom"/>
          </w:tcPr>
          <w:p w14:paraId="0B117A1F" w14:textId="3786AB7F"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7,863,595</w:t>
            </w:r>
          </w:p>
        </w:tc>
        <w:tc>
          <w:tcPr>
            <w:tcW w:w="1530" w:type="dxa"/>
            <w:vAlign w:val="bottom"/>
          </w:tcPr>
          <w:p w14:paraId="3886B035"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3,108,816</w:t>
            </w:r>
          </w:p>
        </w:tc>
        <w:tc>
          <w:tcPr>
            <w:tcW w:w="1440" w:type="dxa"/>
            <w:shd w:val="clear" w:color="auto" w:fill="FAFAFA"/>
            <w:vAlign w:val="bottom"/>
          </w:tcPr>
          <w:p w14:paraId="2222BCE5" w14:textId="3008D7E3"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7,863,595</w:t>
            </w:r>
          </w:p>
        </w:tc>
        <w:tc>
          <w:tcPr>
            <w:tcW w:w="1440" w:type="dxa"/>
            <w:vAlign w:val="bottom"/>
          </w:tcPr>
          <w:p w14:paraId="29B5564A"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3,108,816</w:t>
            </w:r>
          </w:p>
        </w:tc>
      </w:tr>
      <w:tr w:rsidR="00B4267B" w:rsidRPr="00452483" w14:paraId="6FCC39AA" w14:textId="77777777" w:rsidTr="00452483">
        <w:tc>
          <w:tcPr>
            <w:tcW w:w="3681" w:type="dxa"/>
            <w:vAlign w:val="bottom"/>
          </w:tcPr>
          <w:p w14:paraId="46F527EF"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18"/>
                <w:szCs w:val="18"/>
              </w:rPr>
            </w:pPr>
            <w:r w:rsidRPr="00452483">
              <w:rPr>
                <w:rFonts w:ascii="Arial" w:hAnsi="Arial" w:cs="Arial"/>
                <w:color w:val="000000"/>
                <w:sz w:val="18"/>
                <w:szCs w:val="18"/>
              </w:rPr>
              <w:t xml:space="preserve">   Currency translation differences</w:t>
            </w:r>
          </w:p>
        </w:tc>
        <w:tc>
          <w:tcPr>
            <w:tcW w:w="1440" w:type="dxa"/>
            <w:tcBorders>
              <w:bottom w:val="single" w:sz="4" w:space="0" w:color="auto"/>
            </w:tcBorders>
            <w:shd w:val="clear" w:color="auto" w:fill="FAFAFA"/>
            <w:vAlign w:val="bottom"/>
          </w:tcPr>
          <w:p w14:paraId="4609E626" w14:textId="29583FC7"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(40,779,74</w:t>
            </w:r>
            <w:r w:rsidR="00EC74BD" w:rsidRPr="00452483">
              <w:rPr>
                <w:rFonts w:ascii="Arial" w:hAnsi="Arial" w:cs="Arial"/>
                <w:sz w:val="18"/>
                <w:szCs w:val="18"/>
              </w:rPr>
              <w:t>0</w:t>
            </w:r>
            <w:r w:rsidRPr="00452483">
              <w:rPr>
                <w:rFonts w:ascii="Arial" w:hAnsi="Arial" w:cs="Arial"/>
                <w:sz w:val="18"/>
                <w:szCs w:val="18"/>
              </w:rPr>
              <w:t>)</w:t>
            </w:r>
          </w:p>
        </w:tc>
        <w:tc>
          <w:tcPr>
            <w:tcW w:w="1530" w:type="dxa"/>
            <w:tcBorders>
              <w:bottom w:val="single" w:sz="4" w:space="0" w:color="auto"/>
            </w:tcBorders>
            <w:shd w:val="clear" w:color="auto" w:fill="auto"/>
            <w:vAlign w:val="bottom"/>
          </w:tcPr>
          <w:p w14:paraId="04CF0FFB"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12,675,151</w:t>
            </w:r>
          </w:p>
        </w:tc>
        <w:tc>
          <w:tcPr>
            <w:tcW w:w="1440" w:type="dxa"/>
            <w:tcBorders>
              <w:bottom w:val="single" w:sz="4" w:space="0" w:color="auto"/>
            </w:tcBorders>
            <w:shd w:val="clear" w:color="auto" w:fill="FAFAFA"/>
            <w:vAlign w:val="bottom"/>
          </w:tcPr>
          <w:p w14:paraId="16A4D14D" w14:textId="42FCADED"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w:t>
            </w:r>
          </w:p>
        </w:tc>
        <w:tc>
          <w:tcPr>
            <w:tcW w:w="1440" w:type="dxa"/>
            <w:tcBorders>
              <w:bottom w:val="single" w:sz="4" w:space="0" w:color="auto"/>
            </w:tcBorders>
            <w:shd w:val="clear" w:color="auto" w:fill="auto"/>
            <w:vAlign w:val="bottom"/>
          </w:tcPr>
          <w:p w14:paraId="4BFE2487"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w:t>
            </w:r>
          </w:p>
        </w:tc>
      </w:tr>
      <w:tr w:rsidR="00B4267B" w:rsidRPr="00452483" w14:paraId="0CCE77A8" w14:textId="77777777" w:rsidTr="00452483">
        <w:tc>
          <w:tcPr>
            <w:tcW w:w="3681" w:type="dxa"/>
            <w:vAlign w:val="bottom"/>
          </w:tcPr>
          <w:p w14:paraId="08CD1ACF" w14:textId="77777777" w:rsidR="00B4267B" w:rsidRPr="00452483" w:rsidRDefault="00B4267B" w:rsidP="00B4267B">
            <w:pPr>
              <w:ind w:left="-129" w:right="-90" w:firstLine="111"/>
              <w:rPr>
                <w:rFonts w:ascii="Arial" w:hAnsi="Arial" w:cs="Arial"/>
                <w:b/>
                <w:bCs/>
                <w:color w:val="000000"/>
                <w:sz w:val="18"/>
                <w:szCs w:val="18"/>
              </w:rPr>
            </w:pPr>
          </w:p>
        </w:tc>
        <w:tc>
          <w:tcPr>
            <w:tcW w:w="1440" w:type="dxa"/>
            <w:tcBorders>
              <w:top w:val="single" w:sz="4" w:space="0" w:color="auto"/>
            </w:tcBorders>
            <w:shd w:val="clear" w:color="auto" w:fill="FAFAFA"/>
            <w:vAlign w:val="bottom"/>
          </w:tcPr>
          <w:p w14:paraId="3F8A27FA"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vAlign w:val="bottom"/>
          </w:tcPr>
          <w:p w14:paraId="322C852D"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FDE3A4"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5712F1AE"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67B" w:rsidRPr="00452483" w14:paraId="11507E93" w14:textId="77777777" w:rsidTr="00452483">
        <w:tc>
          <w:tcPr>
            <w:tcW w:w="3681" w:type="dxa"/>
            <w:vAlign w:val="bottom"/>
          </w:tcPr>
          <w:p w14:paraId="67D11A88" w14:textId="77777777" w:rsidR="00B4267B" w:rsidRPr="00452483" w:rsidRDefault="00B4267B" w:rsidP="00B4267B">
            <w:pPr>
              <w:ind w:left="-129" w:firstLine="111"/>
              <w:rPr>
                <w:rFonts w:ascii="Arial" w:hAnsi="Arial" w:cs="Arial"/>
                <w:color w:val="000000"/>
                <w:sz w:val="18"/>
                <w:szCs w:val="18"/>
              </w:rPr>
            </w:pPr>
            <w:r w:rsidRPr="00452483">
              <w:rPr>
                <w:rFonts w:ascii="Arial" w:hAnsi="Arial" w:cs="Arial"/>
                <w:color w:val="000000"/>
                <w:sz w:val="18"/>
                <w:szCs w:val="18"/>
              </w:rPr>
              <w:t>Closing net book value</w:t>
            </w:r>
          </w:p>
        </w:tc>
        <w:tc>
          <w:tcPr>
            <w:tcW w:w="1440" w:type="dxa"/>
            <w:tcBorders>
              <w:bottom w:val="single" w:sz="4" w:space="0" w:color="auto"/>
            </w:tcBorders>
            <w:shd w:val="clear" w:color="auto" w:fill="FAFAFA"/>
            <w:vAlign w:val="bottom"/>
          </w:tcPr>
          <w:p w14:paraId="5BF3BD94" w14:textId="12E9BBB6"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1,618,059,86</w:t>
            </w:r>
            <w:r w:rsidR="00EC74BD" w:rsidRPr="00452483">
              <w:rPr>
                <w:rFonts w:ascii="Arial" w:hAnsi="Arial" w:cs="Arial"/>
                <w:sz w:val="18"/>
                <w:szCs w:val="18"/>
              </w:rPr>
              <w:t>9</w:t>
            </w:r>
          </w:p>
        </w:tc>
        <w:tc>
          <w:tcPr>
            <w:tcW w:w="1530" w:type="dxa"/>
            <w:tcBorders>
              <w:bottom w:val="single" w:sz="4" w:space="0" w:color="auto"/>
            </w:tcBorders>
            <w:shd w:val="clear" w:color="auto" w:fill="auto"/>
            <w:vAlign w:val="bottom"/>
          </w:tcPr>
          <w:p w14:paraId="30BCBF5E"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2,640,314,893</w:t>
            </w:r>
          </w:p>
        </w:tc>
        <w:tc>
          <w:tcPr>
            <w:tcW w:w="1440" w:type="dxa"/>
            <w:tcBorders>
              <w:bottom w:val="single" w:sz="4" w:space="0" w:color="auto"/>
            </w:tcBorders>
            <w:shd w:val="clear" w:color="auto" w:fill="FAFAFA"/>
            <w:vAlign w:val="bottom"/>
          </w:tcPr>
          <w:p w14:paraId="54064281" w14:textId="3AB1AB39" w:rsidR="00B4267B" w:rsidRPr="00452483" w:rsidRDefault="001E6C66"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883,998,564</w:t>
            </w:r>
          </w:p>
        </w:tc>
        <w:tc>
          <w:tcPr>
            <w:tcW w:w="1440" w:type="dxa"/>
            <w:tcBorders>
              <w:bottom w:val="single" w:sz="4" w:space="0" w:color="auto"/>
            </w:tcBorders>
            <w:shd w:val="clear" w:color="auto" w:fill="auto"/>
          </w:tcPr>
          <w:p w14:paraId="0F322209" w14:textId="77777777" w:rsidR="00B4267B" w:rsidRPr="0045248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362,176,922</w:t>
            </w:r>
          </w:p>
        </w:tc>
      </w:tr>
    </w:tbl>
    <w:p w14:paraId="7E2CE12D" w14:textId="513E80C7" w:rsidR="00E24754" w:rsidRDefault="00E24754" w:rsidP="00EC74BD">
      <w:pPr>
        <w:jc w:val="both"/>
        <w:rPr>
          <w:rFonts w:ascii="Arial" w:hAnsi="Arial" w:cs="Arial"/>
          <w:sz w:val="18"/>
          <w:szCs w:val="18"/>
        </w:rPr>
      </w:pPr>
    </w:p>
    <w:p w14:paraId="1914E268" w14:textId="77777777" w:rsidR="00EC74BD" w:rsidRPr="00220DC0" w:rsidRDefault="00E24754" w:rsidP="00EC74BD">
      <w:pPr>
        <w:jc w:val="both"/>
        <w:rPr>
          <w:rFonts w:ascii="Arial" w:hAnsi="Arial" w:cs="Arial"/>
          <w:sz w:val="18"/>
          <w:szCs w:val="18"/>
        </w:rPr>
      </w:pPr>
      <w:r>
        <w:rPr>
          <w:rFonts w:ascii="Arial" w:hAnsi="Arial" w:cs="Arial"/>
          <w:sz w:val="18"/>
          <w:szCs w:val="18"/>
        </w:rPr>
        <w:br w:type="page"/>
      </w:r>
    </w:p>
    <w:p w14:paraId="12B93A2C" w14:textId="77777777" w:rsidR="00E24754" w:rsidRPr="00452483" w:rsidRDefault="00E24754" w:rsidP="00E24754">
      <w:pPr>
        <w:jc w:val="both"/>
        <w:rPr>
          <w:rFonts w:ascii="Arial" w:hAnsi="Arial" w:cs="Arial"/>
          <w:spacing w:val="-8"/>
          <w:sz w:val="20"/>
          <w:szCs w:val="20"/>
          <w:lang w:val="en"/>
        </w:rPr>
      </w:pPr>
      <w:r w:rsidRPr="00452483">
        <w:rPr>
          <w:rFonts w:ascii="Arial" w:hAnsi="Arial" w:cs="Arial"/>
          <w:spacing w:val="-8"/>
          <w:sz w:val="20"/>
          <w:szCs w:val="20"/>
          <w:lang w:val="en"/>
        </w:rPr>
        <w:t>As at 31 December 2021, short-term loans from financial institutions of the Company and subsidiaries are as follows:</w:t>
      </w:r>
    </w:p>
    <w:p w14:paraId="66F95F8E" w14:textId="77777777" w:rsidR="00E24754" w:rsidRPr="00452483" w:rsidRDefault="00E24754" w:rsidP="00E24754">
      <w:pPr>
        <w:jc w:val="both"/>
        <w:rPr>
          <w:rFonts w:ascii="Arial" w:hAnsi="Arial" w:cs="Arial"/>
          <w:spacing w:val="-8"/>
          <w:sz w:val="20"/>
          <w:szCs w:val="20"/>
          <w:lang w:val="en"/>
        </w:rPr>
      </w:pPr>
    </w:p>
    <w:p w14:paraId="07D3C5EC" w14:textId="77777777" w:rsidR="00E24754" w:rsidRPr="00220DC0" w:rsidRDefault="00E24754" w:rsidP="00E24754">
      <w:pPr>
        <w:jc w:val="both"/>
        <w:rPr>
          <w:rFonts w:ascii="Arial" w:hAnsi="Arial" w:cs="Arial"/>
          <w:sz w:val="20"/>
          <w:szCs w:val="20"/>
          <w:u w:val="single"/>
          <w:lang w:val="en"/>
        </w:rPr>
      </w:pPr>
      <w:r w:rsidRPr="00220DC0">
        <w:rPr>
          <w:rFonts w:ascii="Arial" w:hAnsi="Arial" w:cs="Arial"/>
          <w:sz w:val="20"/>
          <w:szCs w:val="20"/>
          <w:u w:val="single"/>
          <w:lang w:val="en"/>
        </w:rPr>
        <w:t>Loans of the Company</w:t>
      </w:r>
    </w:p>
    <w:p w14:paraId="625CA176" w14:textId="77777777" w:rsidR="00E24754" w:rsidRPr="00220DC0" w:rsidRDefault="00E24754" w:rsidP="00E24754">
      <w:pPr>
        <w:jc w:val="both"/>
        <w:rPr>
          <w:rFonts w:ascii="Arial" w:hAnsi="Arial" w:cs="Arial"/>
          <w:sz w:val="20"/>
          <w:szCs w:val="20"/>
          <w:lang w:val="en"/>
        </w:rPr>
      </w:pPr>
    </w:p>
    <w:tbl>
      <w:tblPr>
        <w:tblW w:w="9489" w:type="dxa"/>
        <w:tblInd w:w="108" w:type="dxa"/>
        <w:tblLayout w:type="fixed"/>
        <w:tblLook w:val="0000" w:firstRow="0" w:lastRow="0" w:firstColumn="0" w:lastColumn="0" w:noHBand="0" w:noVBand="0"/>
      </w:tblPr>
      <w:tblGrid>
        <w:gridCol w:w="1985"/>
        <w:gridCol w:w="1975"/>
        <w:gridCol w:w="9"/>
        <w:gridCol w:w="2961"/>
        <w:gridCol w:w="7"/>
        <w:gridCol w:w="2546"/>
        <w:gridCol w:w="6"/>
      </w:tblGrid>
      <w:tr w:rsidR="00E24754" w:rsidRPr="00220DC0" w14:paraId="39DBA45E" w14:textId="77777777" w:rsidTr="00E24754">
        <w:trPr>
          <w:gridAfter w:val="1"/>
          <w:wAfter w:w="6" w:type="dxa"/>
        </w:trPr>
        <w:tc>
          <w:tcPr>
            <w:tcW w:w="9483" w:type="dxa"/>
            <w:gridSpan w:val="6"/>
            <w:tcBorders>
              <w:top w:val="single" w:sz="4" w:space="0" w:color="auto"/>
              <w:bottom w:val="single" w:sz="4" w:space="0" w:color="auto"/>
            </w:tcBorders>
            <w:shd w:val="clear" w:color="auto" w:fill="auto"/>
            <w:vAlign w:val="bottom"/>
          </w:tcPr>
          <w:p w14:paraId="16AB0496" w14:textId="77777777" w:rsidR="00E24754" w:rsidRPr="00220DC0" w:rsidRDefault="00E24754" w:rsidP="00E24754">
            <w:pPr>
              <w:ind w:left="-29" w:right="-29"/>
              <w:jc w:val="right"/>
              <w:rPr>
                <w:rFonts w:ascii="Arial" w:hAnsi="Arial" w:cs="Arial"/>
                <w:b/>
                <w:bCs/>
                <w:sz w:val="20"/>
                <w:szCs w:val="20"/>
              </w:rPr>
            </w:pPr>
            <w:r w:rsidRPr="00220DC0">
              <w:rPr>
                <w:rFonts w:ascii="Arial" w:hAnsi="Arial" w:cs="Arial"/>
                <w:b/>
                <w:bCs/>
                <w:sz w:val="20"/>
                <w:szCs w:val="20"/>
              </w:rPr>
              <w:t xml:space="preserve">31 December </w:t>
            </w:r>
            <w:r w:rsidRPr="00220DC0">
              <w:rPr>
                <w:rFonts w:ascii="Arial" w:hAnsi="Arial" w:cs="Arial"/>
                <w:b/>
                <w:bCs/>
                <w:spacing w:val="-4"/>
                <w:sz w:val="20"/>
                <w:szCs w:val="20"/>
              </w:rPr>
              <w:t>2021</w:t>
            </w:r>
          </w:p>
        </w:tc>
      </w:tr>
      <w:tr w:rsidR="00E24754" w:rsidRPr="00220DC0" w14:paraId="53FB649B" w14:textId="77777777" w:rsidTr="00E24754">
        <w:trPr>
          <w:gridAfter w:val="1"/>
          <w:wAfter w:w="6" w:type="dxa"/>
        </w:trPr>
        <w:tc>
          <w:tcPr>
            <w:tcW w:w="1985" w:type="dxa"/>
            <w:tcBorders>
              <w:top w:val="single" w:sz="4" w:space="0" w:color="auto"/>
            </w:tcBorders>
            <w:shd w:val="clear" w:color="auto" w:fill="auto"/>
            <w:vAlign w:val="bottom"/>
          </w:tcPr>
          <w:p w14:paraId="3A3D74A1" w14:textId="77777777" w:rsidR="00E24754" w:rsidRPr="00220DC0" w:rsidRDefault="00E24754" w:rsidP="00E24754">
            <w:pPr>
              <w:ind w:left="-29" w:right="-29"/>
              <w:jc w:val="right"/>
              <w:rPr>
                <w:rFonts w:ascii="Arial" w:hAnsi="Arial" w:cs="Arial"/>
                <w:b/>
                <w:bCs/>
                <w:spacing w:val="-4"/>
                <w:sz w:val="20"/>
                <w:szCs w:val="20"/>
              </w:rPr>
            </w:pPr>
          </w:p>
        </w:tc>
        <w:tc>
          <w:tcPr>
            <w:tcW w:w="1984" w:type="dxa"/>
            <w:gridSpan w:val="2"/>
            <w:tcBorders>
              <w:top w:val="single" w:sz="4" w:space="0" w:color="auto"/>
              <w:bottom w:val="single" w:sz="4" w:space="0" w:color="auto"/>
            </w:tcBorders>
            <w:shd w:val="clear" w:color="auto" w:fill="auto"/>
            <w:vAlign w:val="bottom"/>
          </w:tcPr>
          <w:p w14:paraId="62B00D18" w14:textId="77777777" w:rsidR="00E24754" w:rsidRPr="00220DC0" w:rsidRDefault="00E24754" w:rsidP="00E24754">
            <w:pPr>
              <w:ind w:left="-29" w:right="-29"/>
              <w:jc w:val="center"/>
              <w:rPr>
                <w:rFonts w:ascii="Arial" w:hAnsi="Arial" w:cs="Arial"/>
                <w:b/>
                <w:bCs/>
                <w:spacing w:val="-4"/>
                <w:sz w:val="20"/>
                <w:szCs w:val="20"/>
              </w:rPr>
            </w:pPr>
            <w:r w:rsidRPr="00220DC0">
              <w:rPr>
                <w:rFonts w:ascii="Arial" w:hAnsi="Arial" w:cs="Arial"/>
                <w:b/>
                <w:bCs/>
                <w:spacing w:val="-4"/>
                <w:sz w:val="20"/>
                <w:szCs w:val="20"/>
              </w:rPr>
              <w:t>Balance</w:t>
            </w:r>
          </w:p>
        </w:tc>
        <w:tc>
          <w:tcPr>
            <w:tcW w:w="2961" w:type="dxa"/>
            <w:tcBorders>
              <w:top w:val="single" w:sz="4" w:space="0" w:color="auto"/>
            </w:tcBorders>
            <w:shd w:val="clear" w:color="auto" w:fill="auto"/>
            <w:vAlign w:val="bottom"/>
          </w:tcPr>
          <w:p w14:paraId="16F32BEF" w14:textId="77777777" w:rsidR="00E24754" w:rsidRPr="00220DC0" w:rsidRDefault="00E24754" w:rsidP="00E24754">
            <w:pPr>
              <w:ind w:left="-29" w:right="-29"/>
              <w:jc w:val="right"/>
              <w:rPr>
                <w:rFonts w:ascii="Arial" w:hAnsi="Arial" w:cs="Arial"/>
                <w:b/>
                <w:bCs/>
                <w:spacing w:val="-4"/>
                <w:sz w:val="20"/>
                <w:szCs w:val="20"/>
              </w:rPr>
            </w:pPr>
          </w:p>
        </w:tc>
        <w:tc>
          <w:tcPr>
            <w:tcW w:w="2553" w:type="dxa"/>
            <w:gridSpan w:val="2"/>
            <w:tcBorders>
              <w:top w:val="single" w:sz="4" w:space="0" w:color="auto"/>
              <w:bottom w:val="single" w:sz="4" w:space="0" w:color="auto"/>
            </w:tcBorders>
            <w:shd w:val="clear" w:color="auto" w:fill="auto"/>
            <w:vAlign w:val="bottom"/>
          </w:tcPr>
          <w:p w14:paraId="09E93DFA" w14:textId="77777777" w:rsidR="00E24754" w:rsidRPr="00220DC0" w:rsidRDefault="00E24754" w:rsidP="00E24754">
            <w:pPr>
              <w:ind w:left="-29" w:right="-29"/>
              <w:jc w:val="center"/>
              <w:rPr>
                <w:rFonts w:ascii="Arial" w:hAnsi="Arial" w:cs="Arial"/>
                <w:b/>
                <w:bCs/>
                <w:spacing w:val="-4"/>
                <w:sz w:val="20"/>
                <w:szCs w:val="20"/>
              </w:rPr>
            </w:pPr>
            <w:r w:rsidRPr="00220DC0">
              <w:rPr>
                <w:rFonts w:ascii="Arial" w:hAnsi="Arial" w:cs="Arial"/>
                <w:b/>
                <w:bCs/>
                <w:sz w:val="20"/>
                <w:szCs w:val="20"/>
              </w:rPr>
              <w:t>Available credit facilities</w:t>
            </w:r>
          </w:p>
        </w:tc>
      </w:tr>
      <w:tr w:rsidR="00E24754" w:rsidRPr="00220DC0" w14:paraId="6C25219F" w14:textId="77777777" w:rsidTr="00E24754">
        <w:tc>
          <w:tcPr>
            <w:tcW w:w="1985" w:type="dxa"/>
            <w:tcBorders>
              <w:bottom w:val="single" w:sz="4" w:space="0" w:color="auto"/>
            </w:tcBorders>
            <w:shd w:val="clear" w:color="auto" w:fill="auto"/>
          </w:tcPr>
          <w:p w14:paraId="6E4F5E68" w14:textId="77777777" w:rsidR="00E24754" w:rsidRPr="00220DC0" w:rsidRDefault="00E24754" w:rsidP="00E24754">
            <w:pPr>
              <w:ind w:left="-101"/>
              <w:jc w:val="center"/>
              <w:rPr>
                <w:rFonts w:ascii="Arial" w:hAnsi="Arial" w:cs="Arial"/>
                <w:b/>
                <w:bCs/>
                <w:spacing w:val="-4"/>
                <w:sz w:val="20"/>
                <w:szCs w:val="20"/>
              </w:rPr>
            </w:pPr>
            <w:r w:rsidRPr="00220DC0">
              <w:rPr>
                <w:rFonts w:ascii="Arial" w:hAnsi="Arial" w:cs="Arial"/>
                <w:b/>
                <w:bCs/>
                <w:sz w:val="20"/>
                <w:szCs w:val="20"/>
              </w:rPr>
              <w:t>Type</w:t>
            </w:r>
          </w:p>
        </w:tc>
        <w:tc>
          <w:tcPr>
            <w:tcW w:w="1975" w:type="dxa"/>
            <w:tcBorders>
              <w:bottom w:val="single" w:sz="4" w:space="0" w:color="auto"/>
            </w:tcBorders>
            <w:shd w:val="clear" w:color="auto" w:fill="auto"/>
            <w:vAlign w:val="bottom"/>
          </w:tcPr>
          <w:p w14:paraId="75E59C49" w14:textId="77777777"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Million Baht</w:t>
            </w:r>
          </w:p>
        </w:tc>
        <w:tc>
          <w:tcPr>
            <w:tcW w:w="2977" w:type="dxa"/>
            <w:gridSpan w:val="3"/>
            <w:tcBorders>
              <w:bottom w:val="single" w:sz="4" w:space="0" w:color="auto"/>
            </w:tcBorders>
            <w:shd w:val="clear" w:color="auto" w:fill="auto"/>
            <w:vAlign w:val="bottom"/>
          </w:tcPr>
          <w:p w14:paraId="04A99AED"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552" w:type="dxa"/>
            <w:gridSpan w:val="2"/>
            <w:tcBorders>
              <w:bottom w:val="single" w:sz="4" w:space="0" w:color="auto"/>
            </w:tcBorders>
            <w:shd w:val="clear" w:color="auto" w:fill="auto"/>
            <w:vAlign w:val="bottom"/>
          </w:tcPr>
          <w:p w14:paraId="79A93A0E"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Million Baht</w:t>
            </w:r>
          </w:p>
        </w:tc>
      </w:tr>
      <w:tr w:rsidR="00E24754" w:rsidRPr="00220DC0" w14:paraId="12E1A887" w14:textId="77777777" w:rsidTr="00E24754">
        <w:tc>
          <w:tcPr>
            <w:tcW w:w="1985" w:type="dxa"/>
            <w:tcBorders>
              <w:top w:val="single" w:sz="4" w:space="0" w:color="auto"/>
            </w:tcBorders>
            <w:shd w:val="clear" w:color="auto" w:fill="auto"/>
            <w:vAlign w:val="bottom"/>
          </w:tcPr>
          <w:p w14:paraId="6787B863" w14:textId="77777777" w:rsidR="00E24754" w:rsidRPr="00220DC0" w:rsidRDefault="00E24754" w:rsidP="00E24754">
            <w:pPr>
              <w:ind w:left="166"/>
              <w:jc w:val="center"/>
              <w:rPr>
                <w:rFonts w:ascii="Arial" w:hAnsi="Arial" w:cs="Arial"/>
                <w:b/>
                <w:bCs/>
                <w:spacing w:val="-4"/>
                <w:sz w:val="12"/>
                <w:szCs w:val="12"/>
              </w:rPr>
            </w:pPr>
          </w:p>
        </w:tc>
        <w:tc>
          <w:tcPr>
            <w:tcW w:w="1975" w:type="dxa"/>
            <w:tcBorders>
              <w:top w:val="single" w:sz="4" w:space="0" w:color="auto"/>
            </w:tcBorders>
            <w:shd w:val="clear" w:color="auto" w:fill="FAFAFA"/>
            <w:vAlign w:val="bottom"/>
          </w:tcPr>
          <w:p w14:paraId="5CB98FE5" w14:textId="77777777" w:rsidR="00E24754" w:rsidRPr="00220DC0" w:rsidRDefault="00E24754" w:rsidP="00E24754">
            <w:pPr>
              <w:ind w:left="-29" w:right="-108"/>
              <w:jc w:val="center"/>
              <w:rPr>
                <w:rFonts w:ascii="Arial" w:hAnsi="Arial" w:cs="Arial"/>
                <w:b/>
                <w:bCs/>
                <w:sz w:val="12"/>
                <w:szCs w:val="12"/>
              </w:rPr>
            </w:pPr>
          </w:p>
        </w:tc>
        <w:tc>
          <w:tcPr>
            <w:tcW w:w="2977" w:type="dxa"/>
            <w:gridSpan w:val="3"/>
            <w:tcBorders>
              <w:top w:val="single" w:sz="4" w:space="0" w:color="auto"/>
            </w:tcBorders>
            <w:shd w:val="clear" w:color="auto" w:fill="auto"/>
            <w:vAlign w:val="bottom"/>
          </w:tcPr>
          <w:p w14:paraId="55D22D8A" w14:textId="77777777" w:rsidR="00E24754" w:rsidRPr="00220DC0" w:rsidRDefault="00E24754" w:rsidP="00E24754">
            <w:pPr>
              <w:ind w:left="-29" w:right="-29"/>
              <w:jc w:val="center"/>
              <w:rPr>
                <w:rFonts w:ascii="Arial" w:hAnsi="Arial" w:cs="Arial"/>
                <w:b/>
                <w:bCs/>
                <w:sz w:val="12"/>
                <w:szCs w:val="12"/>
              </w:rPr>
            </w:pPr>
          </w:p>
        </w:tc>
        <w:tc>
          <w:tcPr>
            <w:tcW w:w="2552" w:type="dxa"/>
            <w:gridSpan w:val="2"/>
            <w:tcBorders>
              <w:top w:val="single" w:sz="4" w:space="0" w:color="auto"/>
            </w:tcBorders>
            <w:shd w:val="clear" w:color="auto" w:fill="FAFAFA"/>
            <w:vAlign w:val="bottom"/>
          </w:tcPr>
          <w:p w14:paraId="7B29EFCE" w14:textId="77777777" w:rsidR="00E24754" w:rsidRPr="00220DC0" w:rsidRDefault="00E24754" w:rsidP="00E24754">
            <w:pPr>
              <w:ind w:left="-29" w:right="-29"/>
              <w:jc w:val="center"/>
              <w:rPr>
                <w:rFonts w:ascii="Arial" w:hAnsi="Arial" w:cs="Arial"/>
                <w:b/>
                <w:bCs/>
                <w:sz w:val="12"/>
                <w:szCs w:val="12"/>
              </w:rPr>
            </w:pPr>
          </w:p>
        </w:tc>
      </w:tr>
      <w:tr w:rsidR="00E24754" w:rsidRPr="00220DC0" w14:paraId="5304D803" w14:textId="77777777" w:rsidTr="00E24754">
        <w:tc>
          <w:tcPr>
            <w:tcW w:w="1985" w:type="dxa"/>
            <w:shd w:val="clear" w:color="auto" w:fill="auto"/>
          </w:tcPr>
          <w:p w14:paraId="760AEBBA"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Promissory notes</w:t>
            </w:r>
          </w:p>
        </w:tc>
        <w:tc>
          <w:tcPr>
            <w:tcW w:w="1975" w:type="dxa"/>
            <w:shd w:val="clear" w:color="auto" w:fill="FAFAFA"/>
          </w:tcPr>
          <w:p w14:paraId="1C02309D" w14:textId="77777777" w:rsidR="00E24754" w:rsidRPr="00220DC0" w:rsidRDefault="00E24754" w:rsidP="00E24754">
            <w:pPr>
              <w:ind w:left="-43" w:right="-72"/>
              <w:jc w:val="right"/>
              <w:rPr>
                <w:rFonts w:ascii="Arial" w:hAnsi="Arial" w:cs="Arial"/>
                <w:sz w:val="20"/>
                <w:szCs w:val="20"/>
              </w:rPr>
            </w:pPr>
            <w:r w:rsidRPr="00220DC0">
              <w:rPr>
                <w:rFonts w:ascii="Arial" w:eastAsia="Arial Unicode MS" w:hAnsi="Arial" w:cs="Arial"/>
                <w:sz w:val="20"/>
                <w:szCs w:val="20"/>
                <w:lang w:val="en-US"/>
              </w:rPr>
              <w:t>300</w:t>
            </w:r>
          </w:p>
        </w:tc>
        <w:tc>
          <w:tcPr>
            <w:tcW w:w="2977" w:type="dxa"/>
            <w:gridSpan w:val="3"/>
            <w:shd w:val="clear" w:color="auto" w:fill="auto"/>
          </w:tcPr>
          <w:p w14:paraId="1B0FBC32" w14:textId="77777777" w:rsidR="00E24754" w:rsidRPr="00220DC0" w:rsidRDefault="00E24754" w:rsidP="00E24754">
            <w:pPr>
              <w:ind w:left="-62"/>
              <w:jc w:val="center"/>
              <w:rPr>
                <w:rFonts w:ascii="Arial" w:hAnsi="Arial" w:cs="Arial"/>
                <w:sz w:val="20"/>
                <w:szCs w:val="20"/>
              </w:rPr>
            </w:pPr>
            <w:r w:rsidRPr="00220DC0">
              <w:rPr>
                <w:rFonts w:ascii="Arial" w:hAnsi="Arial" w:cs="Arial"/>
                <w:sz w:val="20"/>
                <w:szCs w:val="20"/>
              </w:rPr>
              <w:t xml:space="preserve">Fixed interest rate </w:t>
            </w:r>
          </w:p>
          <w:p w14:paraId="45B396BE" w14:textId="77777777" w:rsidR="00E24754" w:rsidRPr="00220DC0" w:rsidRDefault="00E24754" w:rsidP="00E24754">
            <w:pPr>
              <w:ind w:left="-62"/>
              <w:jc w:val="center"/>
              <w:rPr>
                <w:rFonts w:ascii="Arial" w:hAnsi="Arial" w:cs="Arial"/>
                <w:sz w:val="20"/>
                <w:szCs w:val="20"/>
              </w:rPr>
            </w:pPr>
            <w:r w:rsidRPr="00220DC0">
              <w:rPr>
                <w:rFonts w:ascii="Arial" w:hAnsi="Arial" w:cs="Arial"/>
                <w:sz w:val="20"/>
                <w:szCs w:val="20"/>
              </w:rPr>
              <w:t>at 1.20% per annum</w:t>
            </w:r>
          </w:p>
        </w:tc>
        <w:tc>
          <w:tcPr>
            <w:tcW w:w="2552" w:type="dxa"/>
            <w:gridSpan w:val="2"/>
            <w:shd w:val="clear" w:color="auto" w:fill="FAFAFA"/>
          </w:tcPr>
          <w:p w14:paraId="15AAC2EE" w14:textId="77777777" w:rsidR="00E24754" w:rsidRPr="00220DC0" w:rsidRDefault="00E24754" w:rsidP="00E24754">
            <w:pPr>
              <w:ind w:left="-29" w:right="-66"/>
              <w:jc w:val="right"/>
              <w:rPr>
                <w:rFonts w:ascii="Arial" w:hAnsi="Arial" w:cs="Arial"/>
                <w:sz w:val="20"/>
                <w:szCs w:val="20"/>
              </w:rPr>
            </w:pPr>
            <w:r w:rsidRPr="00220DC0">
              <w:rPr>
                <w:rFonts w:ascii="Arial" w:eastAsia="Arial Unicode MS" w:hAnsi="Arial" w:cs="Arial"/>
                <w:sz w:val="20"/>
                <w:szCs w:val="20"/>
                <w:lang w:val="en-US"/>
              </w:rPr>
              <w:t>2,847</w:t>
            </w:r>
          </w:p>
        </w:tc>
      </w:tr>
      <w:tr w:rsidR="00E24754" w:rsidRPr="00220DC0" w14:paraId="217F3508" w14:textId="77777777" w:rsidTr="00E24754">
        <w:tc>
          <w:tcPr>
            <w:tcW w:w="1985" w:type="dxa"/>
          </w:tcPr>
          <w:p w14:paraId="7BDFC3BA"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Trust receipts</w:t>
            </w:r>
          </w:p>
        </w:tc>
        <w:tc>
          <w:tcPr>
            <w:tcW w:w="1975" w:type="dxa"/>
            <w:tcBorders>
              <w:bottom w:val="single" w:sz="4" w:space="0" w:color="000000"/>
            </w:tcBorders>
            <w:shd w:val="clear" w:color="auto" w:fill="FAFAFA"/>
          </w:tcPr>
          <w:p w14:paraId="5264B234" w14:textId="77777777" w:rsidR="00E24754" w:rsidRPr="00220DC0" w:rsidRDefault="00E24754" w:rsidP="00E24754">
            <w:pPr>
              <w:ind w:left="-29" w:right="-72"/>
              <w:jc w:val="right"/>
              <w:rPr>
                <w:rFonts w:ascii="Arial" w:hAnsi="Arial" w:cs="Arial"/>
                <w:sz w:val="20"/>
                <w:szCs w:val="20"/>
              </w:rPr>
            </w:pPr>
            <w:r w:rsidRPr="00220DC0">
              <w:rPr>
                <w:rFonts w:ascii="Arial" w:eastAsia="Arial Unicode MS" w:hAnsi="Arial" w:cs="Arial"/>
                <w:sz w:val="20"/>
                <w:szCs w:val="20"/>
                <w:lang w:val="en-US"/>
              </w:rPr>
              <w:t>584</w:t>
            </w:r>
          </w:p>
        </w:tc>
        <w:tc>
          <w:tcPr>
            <w:tcW w:w="2977" w:type="dxa"/>
            <w:gridSpan w:val="3"/>
          </w:tcPr>
          <w:p w14:paraId="7C1543A3" w14:textId="77777777" w:rsidR="00E24754" w:rsidRPr="00220DC0" w:rsidRDefault="00E24754" w:rsidP="00E24754">
            <w:pPr>
              <w:ind w:left="-62" w:right="-29"/>
              <w:jc w:val="center"/>
              <w:rPr>
                <w:rFonts w:ascii="Arial" w:hAnsi="Arial" w:cs="Arial"/>
                <w:sz w:val="20"/>
                <w:szCs w:val="20"/>
              </w:rPr>
            </w:pPr>
            <w:r w:rsidRPr="00220DC0">
              <w:rPr>
                <w:rFonts w:ascii="Arial" w:hAnsi="Arial" w:cs="Arial"/>
                <w:sz w:val="20"/>
                <w:szCs w:val="20"/>
              </w:rPr>
              <w:t xml:space="preserve">Fixed interest rate </w:t>
            </w:r>
            <w:r w:rsidRPr="00220DC0">
              <w:rPr>
                <w:rFonts w:ascii="Arial" w:hAnsi="Arial" w:cs="Arial"/>
                <w:sz w:val="20"/>
                <w:szCs w:val="20"/>
              </w:rPr>
              <w:br/>
              <w:t>at 1.21% per annum</w:t>
            </w:r>
          </w:p>
        </w:tc>
        <w:tc>
          <w:tcPr>
            <w:tcW w:w="2552" w:type="dxa"/>
            <w:gridSpan w:val="2"/>
            <w:shd w:val="clear" w:color="auto" w:fill="FAFAFA"/>
          </w:tcPr>
          <w:p w14:paraId="56D0C0BF" w14:textId="77777777" w:rsidR="00E24754" w:rsidRPr="00220DC0" w:rsidRDefault="00E24754" w:rsidP="00E24754">
            <w:pPr>
              <w:ind w:left="-29" w:right="-66"/>
              <w:jc w:val="right"/>
              <w:rPr>
                <w:rFonts w:ascii="Arial" w:hAnsi="Arial" w:cs="Arial"/>
                <w:sz w:val="20"/>
                <w:szCs w:val="20"/>
                <w:cs/>
              </w:rPr>
            </w:pPr>
            <w:r w:rsidRPr="00220DC0">
              <w:rPr>
                <w:rFonts w:ascii="Arial" w:eastAsia="Arial Unicode MS" w:hAnsi="Arial" w:cs="Arial"/>
                <w:sz w:val="20"/>
                <w:szCs w:val="20"/>
                <w:lang w:val="en-US"/>
              </w:rPr>
              <w:t>1,339</w:t>
            </w:r>
          </w:p>
        </w:tc>
      </w:tr>
      <w:tr w:rsidR="00E24754" w:rsidRPr="00220DC0" w14:paraId="1737E4F1" w14:textId="77777777" w:rsidTr="00E24754">
        <w:tc>
          <w:tcPr>
            <w:tcW w:w="1985" w:type="dxa"/>
          </w:tcPr>
          <w:p w14:paraId="28223EFC" w14:textId="77777777" w:rsidR="00E24754" w:rsidRPr="00220DC0" w:rsidRDefault="00E24754" w:rsidP="00E24754">
            <w:pPr>
              <w:ind w:left="-108"/>
              <w:rPr>
                <w:rFonts w:ascii="Arial" w:hAnsi="Arial" w:cs="Arial"/>
                <w:sz w:val="20"/>
                <w:szCs w:val="20"/>
              </w:rPr>
            </w:pPr>
          </w:p>
        </w:tc>
        <w:tc>
          <w:tcPr>
            <w:tcW w:w="1975" w:type="dxa"/>
            <w:tcBorders>
              <w:top w:val="single" w:sz="4" w:space="0" w:color="000000"/>
            </w:tcBorders>
            <w:shd w:val="clear" w:color="auto" w:fill="FAFAFA"/>
          </w:tcPr>
          <w:p w14:paraId="44D72389" w14:textId="77777777" w:rsidR="00E24754" w:rsidRPr="00220DC0" w:rsidRDefault="00E24754" w:rsidP="00E24754">
            <w:pPr>
              <w:ind w:left="-29" w:right="-72"/>
              <w:jc w:val="right"/>
              <w:rPr>
                <w:rFonts w:ascii="Arial" w:hAnsi="Arial" w:cs="Arial"/>
                <w:sz w:val="20"/>
                <w:szCs w:val="20"/>
              </w:rPr>
            </w:pPr>
          </w:p>
        </w:tc>
        <w:tc>
          <w:tcPr>
            <w:tcW w:w="2977" w:type="dxa"/>
            <w:gridSpan w:val="3"/>
          </w:tcPr>
          <w:p w14:paraId="0C7B1E62" w14:textId="77777777" w:rsidR="00E24754" w:rsidRPr="00220DC0" w:rsidRDefault="00E24754" w:rsidP="00E24754">
            <w:pPr>
              <w:ind w:left="-29" w:right="-29"/>
              <w:jc w:val="center"/>
              <w:rPr>
                <w:rFonts w:ascii="Arial" w:hAnsi="Arial" w:cs="Arial"/>
                <w:sz w:val="20"/>
                <w:szCs w:val="20"/>
              </w:rPr>
            </w:pPr>
          </w:p>
        </w:tc>
        <w:tc>
          <w:tcPr>
            <w:tcW w:w="2552" w:type="dxa"/>
            <w:gridSpan w:val="2"/>
            <w:shd w:val="clear" w:color="auto" w:fill="auto"/>
          </w:tcPr>
          <w:p w14:paraId="6A494062" w14:textId="77777777" w:rsidR="00E24754" w:rsidRPr="00220DC0" w:rsidRDefault="00E24754" w:rsidP="00E24754">
            <w:pPr>
              <w:ind w:left="-29" w:right="-66"/>
              <w:jc w:val="right"/>
              <w:rPr>
                <w:rFonts w:ascii="Arial" w:hAnsi="Arial" w:cs="Arial"/>
                <w:sz w:val="20"/>
                <w:szCs w:val="20"/>
              </w:rPr>
            </w:pPr>
          </w:p>
        </w:tc>
      </w:tr>
      <w:tr w:rsidR="00E24754" w:rsidRPr="00220DC0" w14:paraId="3A58596F" w14:textId="77777777" w:rsidTr="00E24754">
        <w:tc>
          <w:tcPr>
            <w:tcW w:w="1985" w:type="dxa"/>
          </w:tcPr>
          <w:p w14:paraId="5656B642"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Total</w:t>
            </w:r>
          </w:p>
        </w:tc>
        <w:tc>
          <w:tcPr>
            <w:tcW w:w="1975" w:type="dxa"/>
            <w:tcBorders>
              <w:bottom w:val="single" w:sz="4" w:space="0" w:color="auto"/>
            </w:tcBorders>
            <w:shd w:val="clear" w:color="auto" w:fill="FAFAFA"/>
            <w:vAlign w:val="bottom"/>
          </w:tcPr>
          <w:p w14:paraId="579AF178" w14:textId="77777777" w:rsidR="00E24754" w:rsidRPr="00220DC0" w:rsidRDefault="00E24754" w:rsidP="00E24754">
            <w:pPr>
              <w:ind w:left="-43" w:right="-72"/>
              <w:jc w:val="right"/>
              <w:rPr>
                <w:rFonts w:ascii="Arial" w:hAnsi="Arial" w:cs="Arial"/>
                <w:sz w:val="20"/>
                <w:szCs w:val="20"/>
              </w:rPr>
            </w:pPr>
            <w:r w:rsidRPr="00220DC0">
              <w:rPr>
                <w:rFonts w:ascii="Arial" w:eastAsia="Arial Unicode MS" w:hAnsi="Arial" w:cs="Arial"/>
                <w:sz w:val="20"/>
                <w:szCs w:val="20"/>
                <w:lang w:val="en-US"/>
              </w:rPr>
              <w:t>884</w:t>
            </w:r>
          </w:p>
        </w:tc>
        <w:tc>
          <w:tcPr>
            <w:tcW w:w="2977" w:type="dxa"/>
            <w:gridSpan w:val="3"/>
          </w:tcPr>
          <w:p w14:paraId="6E2E6D38" w14:textId="77777777" w:rsidR="00E24754" w:rsidRPr="00220DC0" w:rsidRDefault="00E24754" w:rsidP="00E24754">
            <w:pPr>
              <w:ind w:left="-29" w:right="-29"/>
              <w:jc w:val="center"/>
              <w:rPr>
                <w:rFonts w:ascii="Arial" w:hAnsi="Arial" w:cs="Arial"/>
                <w:sz w:val="20"/>
                <w:szCs w:val="20"/>
              </w:rPr>
            </w:pPr>
          </w:p>
        </w:tc>
        <w:tc>
          <w:tcPr>
            <w:tcW w:w="2552" w:type="dxa"/>
            <w:gridSpan w:val="2"/>
            <w:shd w:val="clear" w:color="auto" w:fill="auto"/>
            <w:vAlign w:val="bottom"/>
          </w:tcPr>
          <w:p w14:paraId="0620FB61" w14:textId="77777777" w:rsidR="00E24754" w:rsidRPr="00220DC0" w:rsidRDefault="00E24754" w:rsidP="00E24754">
            <w:pPr>
              <w:ind w:left="-29" w:right="-66"/>
              <w:jc w:val="right"/>
              <w:rPr>
                <w:rFonts w:ascii="Arial" w:hAnsi="Arial" w:cs="Arial"/>
                <w:sz w:val="20"/>
                <w:szCs w:val="20"/>
              </w:rPr>
            </w:pPr>
          </w:p>
        </w:tc>
      </w:tr>
    </w:tbl>
    <w:p w14:paraId="6A6BBCB5" w14:textId="77777777" w:rsidR="00E24754" w:rsidRDefault="00E24754" w:rsidP="00E24754">
      <w:pPr>
        <w:jc w:val="both"/>
        <w:rPr>
          <w:rFonts w:ascii="Arial" w:hAnsi="Arial" w:cs="Arial"/>
          <w:sz w:val="20"/>
          <w:szCs w:val="20"/>
          <w:lang w:val="en"/>
        </w:rPr>
      </w:pPr>
    </w:p>
    <w:tbl>
      <w:tblPr>
        <w:tblW w:w="9483" w:type="dxa"/>
        <w:tblInd w:w="108" w:type="dxa"/>
        <w:tblLayout w:type="fixed"/>
        <w:tblLook w:val="0000" w:firstRow="0" w:lastRow="0" w:firstColumn="0" w:lastColumn="0" w:noHBand="0" w:noVBand="0"/>
      </w:tblPr>
      <w:tblGrid>
        <w:gridCol w:w="1843"/>
        <w:gridCol w:w="2088"/>
        <w:gridCol w:w="2970"/>
        <w:gridCol w:w="2553"/>
        <w:gridCol w:w="6"/>
        <w:gridCol w:w="23"/>
      </w:tblGrid>
      <w:tr w:rsidR="00E24754" w:rsidRPr="00220DC0" w14:paraId="7EED9A10" w14:textId="77777777" w:rsidTr="00E24754">
        <w:tc>
          <w:tcPr>
            <w:tcW w:w="9483" w:type="dxa"/>
            <w:gridSpan w:val="6"/>
            <w:tcBorders>
              <w:top w:val="single" w:sz="4" w:space="0" w:color="auto"/>
              <w:bottom w:val="single" w:sz="4" w:space="0" w:color="auto"/>
            </w:tcBorders>
            <w:shd w:val="clear" w:color="auto" w:fill="auto"/>
            <w:vAlign w:val="bottom"/>
          </w:tcPr>
          <w:p w14:paraId="4526DCB3" w14:textId="77777777" w:rsidR="00E24754" w:rsidRPr="00220DC0" w:rsidRDefault="00E24754" w:rsidP="00E24754">
            <w:pPr>
              <w:ind w:left="-29" w:right="-29"/>
              <w:jc w:val="right"/>
              <w:rPr>
                <w:rFonts w:ascii="Arial" w:hAnsi="Arial" w:cs="Arial"/>
                <w:b/>
                <w:bCs/>
                <w:sz w:val="20"/>
                <w:szCs w:val="20"/>
              </w:rPr>
            </w:pPr>
            <w:r w:rsidRPr="00220DC0">
              <w:rPr>
                <w:rFonts w:ascii="Arial" w:hAnsi="Arial" w:cs="Arial"/>
                <w:b/>
                <w:bCs/>
                <w:sz w:val="20"/>
                <w:szCs w:val="20"/>
              </w:rPr>
              <w:t>31 December 2020</w:t>
            </w:r>
          </w:p>
        </w:tc>
      </w:tr>
      <w:tr w:rsidR="00E24754" w:rsidRPr="00220DC0" w14:paraId="1BBCBB54" w14:textId="77777777" w:rsidTr="00E24754">
        <w:trPr>
          <w:gridAfter w:val="2"/>
          <w:wAfter w:w="29" w:type="dxa"/>
        </w:trPr>
        <w:tc>
          <w:tcPr>
            <w:tcW w:w="1843" w:type="dxa"/>
            <w:tcBorders>
              <w:top w:val="single" w:sz="4" w:space="0" w:color="auto"/>
            </w:tcBorders>
            <w:shd w:val="clear" w:color="auto" w:fill="auto"/>
            <w:vAlign w:val="bottom"/>
          </w:tcPr>
          <w:p w14:paraId="7C3C4C3F" w14:textId="77777777" w:rsidR="00E24754" w:rsidRPr="00220DC0" w:rsidRDefault="00E24754" w:rsidP="00E24754">
            <w:pPr>
              <w:ind w:left="-29" w:right="-29"/>
              <w:jc w:val="right"/>
              <w:rPr>
                <w:rFonts w:ascii="Arial" w:hAnsi="Arial" w:cs="Arial"/>
                <w:b/>
                <w:bCs/>
                <w:sz w:val="20"/>
                <w:szCs w:val="20"/>
              </w:rPr>
            </w:pPr>
          </w:p>
        </w:tc>
        <w:tc>
          <w:tcPr>
            <w:tcW w:w="2088" w:type="dxa"/>
            <w:tcBorders>
              <w:top w:val="single" w:sz="4" w:space="0" w:color="auto"/>
              <w:bottom w:val="single" w:sz="4" w:space="0" w:color="auto"/>
            </w:tcBorders>
            <w:shd w:val="clear" w:color="auto" w:fill="auto"/>
            <w:vAlign w:val="bottom"/>
          </w:tcPr>
          <w:p w14:paraId="30461795"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Balance</w:t>
            </w:r>
          </w:p>
        </w:tc>
        <w:tc>
          <w:tcPr>
            <w:tcW w:w="2970" w:type="dxa"/>
            <w:tcBorders>
              <w:top w:val="single" w:sz="4" w:space="0" w:color="auto"/>
            </w:tcBorders>
            <w:shd w:val="clear" w:color="auto" w:fill="auto"/>
            <w:vAlign w:val="bottom"/>
          </w:tcPr>
          <w:p w14:paraId="0C036B00" w14:textId="77777777" w:rsidR="00E24754" w:rsidRPr="00220DC0" w:rsidRDefault="00E24754" w:rsidP="00E24754">
            <w:pPr>
              <w:ind w:left="-29" w:right="-29"/>
              <w:jc w:val="right"/>
              <w:rPr>
                <w:rFonts w:ascii="Arial" w:hAnsi="Arial" w:cs="Arial"/>
                <w:b/>
                <w:bCs/>
                <w:sz w:val="20"/>
                <w:szCs w:val="20"/>
              </w:rPr>
            </w:pPr>
          </w:p>
        </w:tc>
        <w:tc>
          <w:tcPr>
            <w:tcW w:w="2553" w:type="dxa"/>
            <w:tcBorders>
              <w:top w:val="single" w:sz="4" w:space="0" w:color="auto"/>
              <w:bottom w:val="single" w:sz="4" w:space="0" w:color="auto"/>
            </w:tcBorders>
            <w:shd w:val="clear" w:color="auto" w:fill="auto"/>
            <w:vAlign w:val="bottom"/>
          </w:tcPr>
          <w:p w14:paraId="7A2C977E"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Available credit facilities</w:t>
            </w:r>
          </w:p>
        </w:tc>
      </w:tr>
      <w:tr w:rsidR="00E24754" w:rsidRPr="00220DC0" w14:paraId="5FA19807" w14:textId="77777777" w:rsidTr="00E24754">
        <w:trPr>
          <w:gridAfter w:val="1"/>
          <w:wAfter w:w="23" w:type="dxa"/>
        </w:trPr>
        <w:tc>
          <w:tcPr>
            <w:tcW w:w="1843" w:type="dxa"/>
            <w:tcBorders>
              <w:bottom w:val="single" w:sz="4" w:space="0" w:color="auto"/>
            </w:tcBorders>
            <w:shd w:val="clear" w:color="auto" w:fill="auto"/>
            <w:vAlign w:val="bottom"/>
          </w:tcPr>
          <w:p w14:paraId="326B576A" w14:textId="77777777" w:rsidR="00E24754" w:rsidRPr="00220DC0" w:rsidRDefault="00E24754" w:rsidP="00E24754">
            <w:pPr>
              <w:ind w:left="-101"/>
              <w:jc w:val="center"/>
              <w:rPr>
                <w:rFonts w:ascii="Arial" w:hAnsi="Arial" w:cs="Arial"/>
                <w:b/>
                <w:bCs/>
                <w:spacing w:val="-4"/>
                <w:sz w:val="20"/>
                <w:szCs w:val="20"/>
              </w:rPr>
            </w:pPr>
            <w:r w:rsidRPr="00220DC0">
              <w:rPr>
                <w:rFonts w:ascii="Arial" w:hAnsi="Arial" w:cs="Arial"/>
                <w:b/>
                <w:bCs/>
                <w:sz w:val="20"/>
                <w:szCs w:val="20"/>
              </w:rPr>
              <w:t>Type</w:t>
            </w:r>
          </w:p>
        </w:tc>
        <w:tc>
          <w:tcPr>
            <w:tcW w:w="2088" w:type="dxa"/>
            <w:tcBorders>
              <w:top w:val="single" w:sz="4" w:space="0" w:color="auto"/>
              <w:bottom w:val="single" w:sz="4" w:space="0" w:color="auto"/>
            </w:tcBorders>
            <w:shd w:val="clear" w:color="auto" w:fill="auto"/>
            <w:vAlign w:val="bottom"/>
          </w:tcPr>
          <w:p w14:paraId="5B054570" w14:textId="77777777"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Million Baht</w:t>
            </w:r>
          </w:p>
        </w:tc>
        <w:tc>
          <w:tcPr>
            <w:tcW w:w="2970" w:type="dxa"/>
            <w:tcBorders>
              <w:bottom w:val="single" w:sz="4" w:space="0" w:color="auto"/>
            </w:tcBorders>
            <w:shd w:val="clear" w:color="auto" w:fill="auto"/>
            <w:vAlign w:val="bottom"/>
          </w:tcPr>
          <w:p w14:paraId="7445C1E9"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559" w:type="dxa"/>
            <w:gridSpan w:val="2"/>
            <w:tcBorders>
              <w:bottom w:val="single" w:sz="4" w:space="0" w:color="auto"/>
            </w:tcBorders>
            <w:shd w:val="clear" w:color="auto" w:fill="auto"/>
            <w:vAlign w:val="bottom"/>
          </w:tcPr>
          <w:p w14:paraId="332CFAE3"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Million Baht</w:t>
            </w:r>
          </w:p>
        </w:tc>
      </w:tr>
      <w:tr w:rsidR="00E24754" w:rsidRPr="00220DC0" w14:paraId="251CC788" w14:textId="77777777" w:rsidTr="00E24754">
        <w:trPr>
          <w:gridAfter w:val="1"/>
          <w:wAfter w:w="23" w:type="dxa"/>
        </w:trPr>
        <w:tc>
          <w:tcPr>
            <w:tcW w:w="1843" w:type="dxa"/>
            <w:tcBorders>
              <w:top w:val="single" w:sz="4" w:space="0" w:color="auto"/>
            </w:tcBorders>
            <w:shd w:val="clear" w:color="auto" w:fill="auto"/>
            <w:vAlign w:val="bottom"/>
          </w:tcPr>
          <w:p w14:paraId="55521BE9" w14:textId="77777777" w:rsidR="00E24754" w:rsidRPr="00220DC0" w:rsidRDefault="00E24754" w:rsidP="00E24754">
            <w:pPr>
              <w:ind w:left="166"/>
              <w:jc w:val="center"/>
              <w:rPr>
                <w:rFonts w:ascii="Arial" w:hAnsi="Arial" w:cs="Arial"/>
                <w:b/>
                <w:bCs/>
                <w:spacing w:val="-4"/>
                <w:sz w:val="10"/>
                <w:szCs w:val="10"/>
              </w:rPr>
            </w:pPr>
          </w:p>
        </w:tc>
        <w:tc>
          <w:tcPr>
            <w:tcW w:w="2088" w:type="dxa"/>
            <w:tcBorders>
              <w:top w:val="single" w:sz="4" w:space="0" w:color="auto"/>
            </w:tcBorders>
            <w:shd w:val="clear" w:color="auto" w:fill="auto"/>
            <w:vAlign w:val="bottom"/>
          </w:tcPr>
          <w:p w14:paraId="4A058B8A" w14:textId="77777777" w:rsidR="00E24754" w:rsidRPr="00220DC0" w:rsidRDefault="00E24754" w:rsidP="00E24754">
            <w:pPr>
              <w:ind w:left="-29" w:right="-72"/>
              <w:jc w:val="center"/>
              <w:rPr>
                <w:rFonts w:ascii="Arial" w:hAnsi="Arial" w:cs="Arial"/>
                <w:b/>
                <w:bCs/>
                <w:sz w:val="10"/>
                <w:szCs w:val="10"/>
              </w:rPr>
            </w:pPr>
          </w:p>
        </w:tc>
        <w:tc>
          <w:tcPr>
            <w:tcW w:w="2970" w:type="dxa"/>
            <w:tcBorders>
              <w:top w:val="single" w:sz="4" w:space="0" w:color="auto"/>
            </w:tcBorders>
            <w:shd w:val="clear" w:color="auto" w:fill="auto"/>
            <w:vAlign w:val="bottom"/>
          </w:tcPr>
          <w:p w14:paraId="51C71B6D" w14:textId="77777777" w:rsidR="00E24754" w:rsidRPr="00220DC0" w:rsidRDefault="00E24754" w:rsidP="00E24754">
            <w:pPr>
              <w:ind w:left="-29" w:right="-29"/>
              <w:jc w:val="center"/>
              <w:rPr>
                <w:rFonts w:ascii="Arial" w:hAnsi="Arial" w:cs="Arial"/>
                <w:b/>
                <w:bCs/>
                <w:sz w:val="10"/>
                <w:szCs w:val="10"/>
              </w:rPr>
            </w:pPr>
          </w:p>
        </w:tc>
        <w:tc>
          <w:tcPr>
            <w:tcW w:w="2559" w:type="dxa"/>
            <w:gridSpan w:val="2"/>
            <w:tcBorders>
              <w:top w:val="single" w:sz="4" w:space="0" w:color="auto"/>
            </w:tcBorders>
            <w:shd w:val="clear" w:color="auto" w:fill="auto"/>
            <w:vAlign w:val="bottom"/>
          </w:tcPr>
          <w:p w14:paraId="5E740CD2" w14:textId="77777777" w:rsidR="00E24754" w:rsidRPr="00220DC0" w:rsidRDefault="00E24754" w:rsidP="00E24754">
            <w:pPr>
              <w:ind w:left="-29" w:right="-29"/>
              <w:jc w:val="center"/>
              <w:rPr>
                <w:rFonts w:ascii="Arial" w:hAnsi="Arial" w:cs="Arial"/>
                <w:b/>
                <w:bCs/>
                <w:sz w:val="10"/>
                <w:szCs w:val="10"/>
              </w:rPr>
            </w:pPr>
          </w:p>
        </w:tc>
      </w:tr>
      <w:tr w:rsidR="00E24754" w:rsidRPr="00220DC0" w14:paraId="63A1FED6" w14:textId="77777777" w:rsidTr="00E24754">
        <w:trPr>
          <w:gridAfter w:val="1"/>
          <w:wAfter w:w="23" w:type="dxa"/>
        </w:trPr>
        <w:tc>
          <w:tcPr>
            <w:tcW w:w="1843" w:type="dxa"/>
            <w:shd w:val="clear" w:color="auto" w:fill="auto"/>
          </w:tcPr>
          <w:p w14:paraId="5C1F6DD1"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Promissory notes</w:t>
            </w:r>
          </w:p>
        </w:tc>
        <w:tc>
          <w:tcPr>
            <w:tcW w:w="2088" w:type="dxa"/>
            <w:shd w:val="clear" w:color="auto" w:fill="auto"/>
          </w:tcPr>
          <w:p w14:paraId="3CC4DAB8"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200</w:t>
            </w:r>
          </w:p>
        </w:tc>
        <w:tc>
          <w:tcPr>
            <w:tcW w:w="2970" w:type="dxa"/>
            <w:shd w:val="clear" w:color="auto" w:fill="auto"/>
          </w:tcPr>
          <w:p w14:paraId="67079EFB" w14:textId="77777777" w:rsidR="00E24754" w:rsidRPr="00220DC0" w:rsidRDefault="00E24754" w:rsidP="00E24754">
            <w:pPr>
              <w:jc w:val="center"/>
              <w:rPr>
                <w:rFonts w:ascii="Arial" w:hAnsi="Arial" w:cs="Arial"/>
                <w:sz w:val="20"/>
                <w:szCs w:val="20"/>
              </w:rPr>
            </w:pPr>
            <w:r w:rsidRPr="00220DC0">
              <w:rPr>
                <w:rFonts w:ascii="Arial" w:hAnsi="Arial" w:cs="Arial"/>
                <w:sz w:val="20"/>
                <w:szCs w:val="20"/>
              </w:rPr>
              <w:t xml:space="preserve">Fixed interest rate </w:t>
            </w:r>
            <w:r w:rsidRPr="00220DC0">
              <w:rPr>
                <w:rFonts w:ascii="Arial" w:hAnsi="Arial" w:cs="Arial"/>
                <w:sz w:val="20"/>
                <w:szCs w:val="20"/>
              </w:rPr>
              <w:br/>
              <w:t>at 1.20% per annum</w:t>
            </w:r>
          </w:p>
        </w:tc>
        <w:tc>
          <w:tcPr>
            <w:tcW w:w="2559" w:type="dxa"/>
            <w:gridSpan w:val="2"/>
            <w:shd w:val="clear" w:color="auto" w:fill="auto"/>
          </w:tcPr>
          <w:p w14:paraId="2A6AF0BB" w14:textId="77777777" w:rsidR="00E24754" w:rsidRPr="00220DC0" w:rsidRDefault="00E24754" w:rsidP="00E24754">
            <w:pPr>
              <w:ind w:left="-29" w:right="-66"/>
              <w:jc w:val="right"/>
              <w:rPr>
                <w:rFonts w:ascii="Arial" w:hAnsi="Arial" w:cs="Arial"/>
                <w:sz w:val="20"/>
                <w:szCs w:val="20"/>
              </w:rPr>
            </w:pPr>
            <w:r w:rsidRPr="00220DC0">
              <w:rPr>
                <w:rFonts w:ascii="Arial" w:hAnsi="Arial" w:cs="Arial"/>
                <w:sz w:val="20"/>
                <w:szCs w:val="20"/>
              </w:rPr>
              <w:t>2,096</w:t>
            </w:r>
          </w:p>
        </w:tc>
      </w:tr>
      <w:tr w:rsidR="00E24754" w:rsidRPr="00220DC0" w14:paraId="324CA632" w14:textId="77777777" w:rsidTr="00E24754">
        <w:trPr>
          <w:gridAfter w:val="1"/>
          <w:wAfter w:w="23" w:type="dxa"/>
        </w:trPr>
        <w:tc>
          <w:tcPr>
            <w:tcW w:w="1843" w:type="dxa"/>
          </w:tcPr>
          <w:p w14:paraId="58BA4DD4"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Trust receipts</w:t>
            </w:r>
          </w:p>
        </w:tc>
        <w:tc>
          <w:tcPr>
            <w:tcW w:w="2088" w:type="dxa"/>
            <w:tcBorders>
              <w:bottom w:val="single" w:sz="4" w:space="0" w:color="000000"/>
            </w:tcBorders>
            <w:shd w:val="clear" w:color="auto" w:fill="auto"/>
          </w:tcPr>
          <w:p w14:paraId="7E48A20B"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162</w:t>
            </w:r>
          </w:p>
        </w:tc>
        <w:tc>
          <w:tcPr>
            <w:tcW w:w="2970" w:type="dxa"/>
            <w:shd w:val="clear" w:color="auto" w:fill="auto"/>
          </w:tcPr>
          <w:p w14:paraId="437D6CA4" w14:textId="77777777" w:rsidR="00E24754" w:rsidRPr="00220DC0" w:rsidRDefault="00E24754" w:rsidP="00E24754">
            <w:pPr>
              <w:ind w:left="-29" w:right="-29"/>
              <w:jc w:val="center"/>
              <w:rPr>
                <w:rFonts w:ascii="Arial" w:hAnsi="Arial" w:cs="Arial"/>
                <w:sz w:val="20"/>
                <w:szCs w:val="20"/>
              </w:rPr>
            </w:pPr>
            <w:r w:rsidRPr="00220DC0">
              <w:rPr>
                <w:rFonts w:ascii="Arial" w:hAnsi="Arial" w:cs="Arial"/>
                <w:sz w:val="20"/>
                <w:szCs w:val="20"/>
              </w:rPr>
              <w:t xml:space="preserve">Fixed interest rate </w:t>
            </w:r>
            <w:r w:rsidRPr="00220DC0">
              <w:rPr>
                <w:rFonts w:ascii="Arial" w:hAnsi="Arial" w:cs="Arial"/>
                <w:sz w:val="20"/>
                <w:szCs w:val="20"/>
              </w:rPr>
              <w:br/>
              <w:t>at 1.21% per annum</w:t>
            </w:r>
          </w:p>
        </w:tc>
        <w:tc>
          <w:tcPr>
            <w:tcW w:w="2559" w:type="dxa"/>
            <w:gridSpan w:val="2"/>
            <w:shd w:val="clear" w:color="auto" w:fill="auto"/>
          </w:tcPr>
          <w:p w14:paraId="3DBDB81B" w14:textId="77777777" w:rsidR="00E24754" w:rsidRPr="00220DC0" w:rsidRDefault="00E24754" w:rsidP="00E24754">
            <w:pPr>
              <w:ind w:left="-29" w:right="-66"/>
              <w:jc w:val="right"/>
              <w:rPr>
                <w:rFonts w:ascii="Arial" w:hAnsi="Arial" w:cs="Arial"/>
                <w:sz w:val="20"/>
                <w:szCs w:val="20"/>
                <w:cs/>
              </w:rPr>
            </w:pPr>
            <w:r w:rsidRPr="00220DC0">
              <w:rPr>
                <w:rFonts w:ascii="Arial" w:hAnsi="Arial" w:cs="Arial"/>
                <w:sz w:val="20"/>
                <w:szCs w:val="20"/>
              </w:rPr>
              <w:t>1,775</w:t>
            </w:r>
          </w:p>
        </w:tc>
      </w:tr>
      <w:tr w:rsidR="00E24754" w:rsidRPr="00220DC0" w14:paraId="5179A1F8" w14:textId="77777777" w:rsidTr="00E24754">
        <w:trPr>
          <w:gridAfter w:val="1"/>
          <w:wAfter w:w="23" w:type="dxa"/>
        </w:trPr>
        <w:tc>
          <w:tcPr>
            <w:tcW w:w="1843" w:type="dxa"/>
          </w:tcPr>
          <w:p w14:paraId="4190A375" w14:textId="77777777" w:rsidR="00E24754" w:rsidRPr="00220DC0" w:rsidRDefault="00E24754" w:rsidP="00E24754">
            <w:pPr>
              <w:ind w:left="-108"/>
              <w:rPr>
                <w:rFonts w:ascii="Arial" w:hAnsi="Arial" w:cs="Arial"/>
                <w:sz w:val="16"/>
                <w:szCs w:val="16"/>
              </w:rPr>
            </w:pPr>
          </w:p>
        </w:tc>
        <w:tc>
          <w:tcPr>
            <w:tcW w:w="2088" w:type="dxa"/>
            <w:tcBorders>
              <w:top w:val="single" w:sz="4" w:space="0" w:color="000000"/>
            </w:tcBorders>
            <w:shd w:val="clear" w:color="auto" w:fill="auto"/>
          </w:tcPr>
          <w:p w14:paraId="64DB8A6E" w14:textId="77777777" w:rsidR="00E24754" w:rsidRPr="00220DC0" w:rsidRDefault="00E24754" w:rsidP="00E24754">
            <w:pPr>
              <w:ind w:left="-29" w:right="-72"/>
              <w:jc w:val="right"/>
              <w:rPr>
                <w:rFonts w:ascii="Arial" w:hAnsi="Arial" w:cs="Arial"/>
                <w:sz w:val="16"/>
                <w:szCs w:val="16"/>
              </w:rPr>
            </w:pPr>
          </w:p>
        </w:tc>
        <w:tc>
          <w:tcPr>
            <w:tcW w:w="2970" w:type="dxa"/>
            <w:shd w:val="clear" w:color="auto" w:fill="auto"/>
          </w:tcPr>
          <w:p w14:paraId="555A9060" w14:textId="77777777" w:rsidR="00E24754" w:rsidRPr="00220DC0" w:rsidRDefault="00E24754" w:rsidP="00E24754">
            <w:pPr>
              <w:ind w:left="-29" w:right="-29"/>
              <w:jc w:val="center"/>
              <w:rPr>
                <w:rFonts w:ascii="Arial" w:hAnsi="Arial" w:cs="Arial"/>
                <w:sz w:val="16"/>
                <w:szCs w:val="16"/>
              </w:rPr>
            </w:pPr>
          </w:p>
        </w:tc>
        <w:tc>
          <w:tcPr>
            <w:tcW w:w="2559" w:type="dxa"/>
            <w:gridSpan w:val="2"/>
            <w:shd w:val="clear" w:color="auto" w:fill="auto"/>
          </w:tcPr>
          <w:p w14:paraId="0E619ABB" w14:textId="77777777" w:rsidR="00E24754" w:rsidRPr="00220DC0" w:rsidRDefault="00E24754" w:rsidP="00E24754">
            <w:pPr>
              <w:ind w:left="-29" w:right="-66"/>
              <w:jc w:val="right"/>
              <w:rPr>
                <w:rFonts w:ascii="Arial" w:hAnsi="Arial" w:cs="Arial"/>
                <w:sz w:val="16"/>
                <w:szCs w:val="16"/>
              </w:rPr>
            </w:pPr>
          </w:p>
        </w:tc>
      </w:tr>
      <w:tr w:rsidR="00E24754" w:rsidRPr="00220DC0" w14:paraId="2CE9D300" w14:textId="77777777" w:rsidTr="00E24754">
        <w:trPr>
          <w:gridAfter w:val="1"/>
          <w:wAfter w:w="23" w:type="dxa"/>
        </w:trPr>
        <w:tc>
          <w:tcPr>
            <w:tcW w:w="1843" w:type="dxa"/>
          </w:tcPr>
          <w:p w14:paraId="42477D1D"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Total</w:t>
            </w:r>
          </w:p>
        </w:tc>
        <w:tc>
          <w:tcPr>
            <w:tcW w:w="2088" w:type="dxa"/>
            <w:tcBorders>
              <w:bottom w:val="single" w:sz="4" w:space="0" w:color="auto"/>
            </w:tcBorders>
            <w:shd w:val="clear" w:color="auto" w:fill="auto"/>
            <w:vAlign w:val="bottom"/>
          </w:tcPr>
          <w:p w14:paraId="4B978917"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362</w:t>
            </w:r>
          </w:p>
        </w:tc>
        <w:tc>
          <w:tcPr>
            <w:tcW w:w="2970" w:type="dxa"/>
            <w:shd w:val="clear" w:color="auto" w:fill="auto"/>
          </w:tcPr>
          <w:p w14:paraId="0F73231B" w14:textId="77777777" w:rsidR="00E24754" w:rsidRPr="00220DC0" w:rsidRDefault="00E24754" w:rsidP="00E24754">
            <w:pPr>
              <w:ind w:left="-29" w:right="-29"/>
              <w:jc w:val="center"/>
              <w:rPr>
                <w:rFonts w:ascii="Arial" w:hAnsi="Arial" w:cs="Arial"/>
                <w:sz w:val="20"/>
                <w:szCs w:val="20"/>
              </w:rPr>
            </w:pPr>
          </w:p>
        </w:tc>
        <w:tc>
          <w:tcPr>
            <w:tcW w:w="2559" w:type="dxa"/>
            <w:gridSpan w:val="2"/>
            <w:shd w:val="clear" w:color="auto" w:fill="auto"/>
            <w:vAlign w:val="bottom"/>
          </w:tcPr>
          <w:p w14:paraId="4F167DED" w14:textId="77777777" w:rsidR="00E24754" w:rsidRPr="00220DC0" w:rsidRDefault="00E24754" w:rsidP="00E24754">
            <w:pPr>
              <w:ind w:left="-29" w:right="-66"/>
              <w:jc w:val="right"/>
              <w:rPr>
                <w:rFonts w:ascii="Arial" w:hAnsi="Arial" w:cs="Arial"/>
                <w:sz w:val="20"/>
                <w:szCs w:val="20"/>
              </w:rPr>
            </w:pPr>
          </w:p>
        </w:tc>
      </w:tr>
    </w:tbl>
    <w:p w14:paraId="2150820A" w14:textId="77777777" w:rsidR="00E24754" w:rsidRPr="00220DC0" w:rsidRDefault="00E24754" w:rsidP="00E24754">
      <w:pPr>
        <w:jc w:val="both"/>
        <w:rPr>
          <w:rFonts w:ascii="Arial" w:hAnsi="Arial" w:cs="Arial"/>
          <w:sz w:val="20"/>
          <w:szCs w:val="20"/>
          <w:lang w:val="en"/>
        </w:rPr>
      </w:pPr>
    </w:p>
    <w:p w14:paraId="289987B6" w14:textId="77777777" w:rsidR="00E24754" w:rsidRPr="00220DC0" w:rsidRDefault="00E24754" w:rsidP="00E24754">
      <w:pPr>
        <w:jc w:val="both"/>
        <w:rPr>
          <w:rFonts w:ascii="Arial" w:hAnsi="Arial" w:cs="Arial"/>
          <w:sz w:val="20"/>
          <w:szCs w:val="20"/>
          <w:u w:val="single"/>
          <w:lang w:val="en"/>
        </w:rPr>
      </w:pPr>
      <w:r w:rsidRPr="00220DC0">
        <w:rPr>
          <w:rFonts w:ascii="Arial" w:hAnsi="Arial" w:cs="Arial"/>
          <w:sz w:val="20"/>
          <w:szCs w:val="20"/>
          <w:u w:val="single"/>
          <w:lang w:val="en"/>
        </w:rPr>
        <w:t>Loans of subsidiaries</w:t>
      </w:r>
    </w:p>
    <w:p w14:paraId="24F80EEF" w14:textId="77777777" w:rsidR="00E24754" w:rsidRPr="00220DC0" w:rsidRDefault="00E24754" w:rsidP="00E24754">
      <w:pPr>
        <w:jc w:val="both"/>
        <w:rPr>
          <w:rFonts w:ascii="Arial" w:hAnsi="Arial" w:cs="Arial"/>
          <w:sz w:val="20"/>
          <w:szCs w:val="20"/>
          <w:lang w:val="en"/>
        </w:rPr>
      </w:pPr>
    </w:p>
    <w:tbl>
      <w:tblPr>
        <w:tblW w:w="9450" w:type="dxa"/>
        <w:tblInd w:w="108" w:type="dxa"/>
        <w:tblLayout w:type="fixed"/>
        <w:tblLook w:val="0000" w:firstRow="0" w:lastRow="0" w:firstColumn="0" w:lastColumn="0" w:noHBand="0" w:noVBand="0"/>
      </w:tblPr>
      <w:tblGrid>
        <w:gridCol w:w="1985"/>
        <w:gridCol w:w="1134"/>
        <w:gridCol w:w="1276"/>
        <w:gridCol w:w="2494"/>
        <w:gridCol w:w="1368"/>
        <w:gridCol w:w="1193"/>
      </w:tblGrid>
      <w:tr w:rsidR="00E24754" w:rsidRPr="00220DC0" w14:paraId="4F517521" w14:textId="77777777" w:rsidTr="00E24754">
        <w:tc>
          <w:tcPr>
            <w:tcW w:w="9450" w:type="dxa"/>
            <w:gridSpan w:val="6"/>
            <w:tcBorders>
              <w:top w:val="single" w:sz="4" w:space="0" w:color="auto"/>
            </w:tcBorders>
            <w:shd w:val="clear" w:color="auto" w:fill="auto"/>
            <w:vAlign w:val="bottom"/>
          </w:tcPr>
          <w:p w14:paraId="5B61BB0B" w14:textId="77777777" w:rsidR="00E24754" w:rsidRPr="00220DC0" w:rsidRDefault="00E24754" w:rsidP="00E24754">
            <w:pPr>
              <w:ind w:left="-29" w:right="-72"/>
              <w:jc w:val="right"/>
              <w:rPr>
                <w:rFonts w:ascii="Arial" w:hAnsi="Arial" w:cs="Arial"/>
                <w:b/>
                <w:bCs/>
                <w:sz w:val="20"/>
                <w:szCs w:val="25"/>
              </w:rPr>
            </w:pPr>
            <w:r w:rsidRPr="00220DC0">
              <w:rPr>
                <w:rFonts w:ascii="Arial" w:hAnsi="Arial" w:cs="Arial"/>
                <w:b/>
                <w:bCs/>
                <w:sz w:val="20"/>
                <w:szCs w:val="20"/>
              </w:rPr>
              <w:t>31 December</w:t>
            </w:r>
            <w:r w:rsidRPr="00220DC0">
              <w:rPr>
                <w:rFonts w:ascii="Arial" w:hAnsi="Arial" w:cs="Arial"/>
                <w:b/>
                <w:bCs/>
                <w:sz w:val="20"/>
                <w:szCs w:val="25"/>
              </w:rPr>
              <w:t xml:space="preserve"> 2021</w:t>
            </w:r>
          </w:p>
        </w:tc>
      </w:tr>
      <w:tr w:rsidR="00E24754" w:rsidRPr="00220DC0" w14:paraId="099925B7" w14:textId="77777777" w:rsidTr="00E24754">
        <w:tc>
          <w:tcPr>
            <w:tcW w:w="1985" w:type="dxa"/>
            <w:vMerge w:val="restart"/>
            <w:tcBorders>
              <w:top w:val="single" w:sz="4" w:space="0" w:color="auto"/>
            </w:tcBorders>
            <w:shd w:val="clear" w:color="auto" w:fill="auto"/>
            <w:vAlign w:val="bottom"/>
          </w:tcPr>
          <w:p w14:paraId="03074E8E" w14:textId="77777777" w:rsidR="00E24754" w:rsidRPr="00220DC0" w:rsidRDefault="00E24754" w:rsidP="00E24754">
            <w:pPr>
              <w:ind w:left="-101"/>
              <w:jc w:val="center"/>
              <w:rPr>
                <w:rFonts w:ascii="Arial" w:hAnsi="Arial" w:cs="Arial"/>
                <w:b/>
                <w:bCs/>
                <w:spacing w:val="-4"/>
                <w:sz w:val="20"/>
                <w:szCs w:val="20"/>
              </w:rPr>
            </w:pPr>
            <w:r w:rsidRPr="00220DC0">
              <w:rPr>
                <w:rFonts w:ascii="Arial" w:hAnsi="Arial" w:cs="Arial"/>
                <w:b/>
                <w:bCs/>
                <w:sz w:val="20"/>
                <w:szCs w:val="20"/>
              </w:rPr>
              <w:t>Type</w:t>
            </w:r>
          </w:p>
        </w:tc>
        <w:tc>
          <w:tcPr>
            <w:tcW w:w="2410" w:type="dxa"/>
            <w:gridSpan w:val="2"/>
            <w:tcBorders>
              <w:top w:val="single" w:sz="4" w:space="0" w:color="auto"/>
              <w:bottom w:val="single" w:sz="4" w:space="0" w:color="auto"/>
            </w:tcBorders>
            <w:shd w:val="clear" w:color="auto" w:fill="auto"/>
            <w:vAlign w:val="bottom"/>
          </w:tcPr>
          <w:p w14:paraId="4A5D4FB6"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Balance</w:t>
            </w:r>
          </w:p>
        </w:tc>
        <w:tc>
          <w:tcPr>
            <w:tcW w:w="2494" w:type="dxa"/>
            <w:vMerge w:val="restart"/>
            <w:tcBorders>
              <w:top w:val="single" w:sz="4" w:space="0" w:color="auto"/>
            </w:tcBorders>
            <w:shd w:val="clear" w:color="auto" w:fill="auto"/>
            <w:vAlign w:val="bottom"/>
          </w:tcPr>
          <w:p w14:paraId="78C7E6D0"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561" w:type="dxa"/>
            <w:gridSpan w:val="2"/>
            <w:tcBorders>
              <w:top w:val="single" w:sz="4" w:space="0" w:color="auto"/>
              <w:bottom w:val="single" w:sz="4" w:space="0" w:color="auto"/>
            </w:tcBorders>
          </w:tcPr>
          <w:p w14:paraId="27EEA769" w14:textId="77777777" w:rsidR="00E24754" w:rsidRPr="00220DC0" w:rsidRDefault="00E24754" w:rsidP="00E24754">
            <w:pPr>
              <w:ind w:left="-29" w:right="-72"/>
              <w:jc w:val="center"/>
              <w:rPr>
                <w:rFonts w:ascii="Arial" w:hAnsi="Arial" w:cs="Arial"/>
                <w:b/>
                <w:bCs/>
                <w:sz w:val="20"/>
                <w:szCs w:val="20"/>
              </w:rPr>
            </w:pPr>
            <w:r w:rsidRPr="00220DC0">
              <w:rPr>
                <w:rFonts w:ascii="Arial" w:hAnsi="Arial" w:cs="Arial"/>
                <w:b/>
                <w:bCs/>
                <w:sz w:val="20"/>
                <w:szCs w:val="20"/>
              </w:rPr>
              <w:t>Available credit facilities</w:t>
            </w:r>
          </w:p>
        </w:tc>
      </w:tr>
      <w:tr w:rsidR="00E24754" w:rsidRPr="00220DC0" w14:paraId="7C8FAFD4" w14:textId="77777777" w:rsidTr="00E24754">
        <w:tc>
          <w:tcPr>
            <w:tcW w:w="1985" w:type="dxa"/>
            <w:vMerge/>
            <w:tcBorders>
              <w:bottom w:val="single" w:sz="4" w:space="0" w:color="auto"/>
            </w:tcBorders>
            <w:shd w:val="clear" w:color="auto" w:fill="auto"/>
            <w:vAlign w:val="bottom"/>
          </w:tcPr>
          <w:p w14:paraId="5348844B" w14:textId="77777777" w:rsidR="00E24754" w:rsidRPr="00220DC0" w:rsidRDefault="00E24754" w:rsidP="00E24754">
            <w:pPr>
              <w:ind w:left="166"/>
              <w:jc w:val="center"/>
              <w:rPr>
                <w:rFonts w:ascii="Arial" w:hAnsi="Arial" w:cs="Arial"/>
                <w:b/>
                <w:bCs/>
                <w:spacing w:val="-4"/>
                <w:sz w:val="20"/>
                <w:szCs w:val="20"/>
              </w:rPr>
            </w:pPr>
          </w:p>
        </w:tc>
        <w:tc>
          <w:tcPr>
            <w:tcW w:w="1134" w:type="dxa"/>
            <w:tcBorders>
              <w:top w:val="single" w:sz="4" w:space="0" w:color="auto"/>
              <w:bottom w:val="single" w:sz="4" w:space="0" w:color="auto"/>
            </w:tcBorders>
            <w:shd w:val="clear" w:color="auto" w:fill="auto"/>
            <w:vAlign w:val="bottom"/>
          </w:tcPr>
          <w:p w14:paraId="20080E89" w14:textId="0D8FC6BE"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r>
            <w:r w:rsidR="00D20ACD">
              <w:rPr>
                <w:rFonts w:ascii="Arial" w:hAnsi="Arial" w:cs="Arial"/>
                <w:b/>
                <w:bCs/>
                <w:sz w:val="20"/>
                <w:szCs w:val="20"/>
              </w:rPr>
              <w:t>Taiwan Dollar</w:t>
            </w:r>
          </w:p>
        </w:tc>
        <w:tc>
          <w:tcPr>
            <w:tcW w:w="1276" w:type="dxa"/>
            <w:tcBorders>
              <w:top w:val="single" w:sz="4" w:space="0" w:color="auto"/>
              <w:bottom w:val="single" w:sz="4" w:space="0" w:color="auto"/>
            </w:tcBorders>
          </w:tcPr>
          <w:p w14:paraId="1CF4F7EC" w14:textId="77777777" w:rsidR="00D20ACD" w:rsidRDefault="00D20ACD" w:rsidP="00E24754">
            <w:pPr>
              <w:ind w:left="-29" w:right="-29"/>
              <w:jc w:val="center"/>
              <w:rPr>
                <w:rFonts w:ascii="Arial" w:hAnsi="Arial" w:cs="Arial"/>
                <w:b/>
                <w:bCs/>
                <w:sz w:val="20"/>
                <w:szCs w:val="20"/>
              </w:rPr>
            </w:pPr>
          </w:p>
          <w:p w14:paraId="702256B6" w14:textId="5FC829B5"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t>Baht</w:t>
            </w:r>
          </w:p>
        </w:tc>
        <w:tc>
          <w:tcPr>
            <w:tcW w:w="2494" w:type="dxa"/>
            <w:vMerge/>
            <w:tcBorders>
              <w:bottom w:val="single" w:sz="4" w:space="0" w:color="auto"/>
            </w:tcBorders>
            <w:shd w:val="clear" w:color="auto" w:fill="auto"/>
            <w:vAlign w:val="bottom"/>
          </w:tcPr>
          <w:p w14:paraId="7065861D" w14:textId="77777777" w:rsidR="00E24754" w:rsidRPr="00220DC0" w:rsidRDefault="00E24754" w:rsidP="00E24754">
            <w:pPr>
              <w:ind w:left="-29" w:right="-29"/>
              <w:jc w:val="center"/>
              <w:rPr>
                <w:rFonts w:ascii="Arial" w:hAnsi="Arial" w:cs="Arial"/>
                <w:b/>
                <w:bCs/>
                <w:sz w:val="20"/>
                <w:szCs w:val="20"/>
              </w:rPr>
            </w:pPr>
          </w:p>
        </w:tc>
        <w:tc>
          <w:tcPr>
            <w:tcW w:w="1368" w:type="dxa"/>
            <w:tcBorders>
              <w:top w:val="single" w:sz="4" w:space="0" w:color="auto"/>
              <w:bottom w:val="single" w:sz="4" w:space="0" w:color="auto"/>
            </w:tcBorders>
            <w:vAlign w:val="bottom"/>
          </w:tcPr>
          <w:p w14:paraId="01D70C70" w14:textId="1931349F"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Million</w:t>
            </w:r>
            <w:r w:rsidR="00F2598F">
              <w:rPr>
                <w:rFonts w:ascii="Arial" w:hAnsi="Arial" w:cs="Arial"/>
                <w:b/>
                <w:bCs/>
                <w:sz w:val="20"/>
                <w:szCs w:val="20"/>
              </w:rPr>
              <w:t xml:space="preserve"> </w:t>
            </w:r>
            <w:r w:rsidR="00D20ACD">
              <w:rPr>
                <w:rFonts w:ascii="Arial" w:hAnsi="Arial" w:cs="Arial"/>
                <w:b/>
                <w:bCs/>
                <w:sz w:val="20"/>
                <w:szCs w:val="20"/>
              </w:rPr>
              <w:t>Taiwan Dollar</w:t>
            </w:r>
          </w:p>
        </w:tc>
        <w:tc>
          <w:tcPr>
            <w:tcW w:w="1193" w:type="dxa"/>
            <w:tcBorders>
              <w:top w:val="single" w:sz="4" w:space="0" w:color="auto"/>
              <w:bottom w:val="single" w:sz="4" w:space="0" w:color="auto"/>
            </w:tcBorders>
          </w:tcPr>
          <w:p w14:paraId="48073259" w14:textId="77777777" w:rsidR="00D20ACD" w:rsidRDefault="00D20ACD" w:rsidP="00E24754">
            <w:pPr>
              <w:ind w:left="-29" w:right="-29"/>
              <w:jc w:val="center"/>
              <w:rPr>
                <w:rFonts w:ascii="Arial" w:hAnsi="Arial" w:cs="Arial"/>
                <w:b/>
                <w:bCs/>
                <w:sz w:val="20"/>
                <w:szCs w:val="20"/>
              </w:rPr>
            </w:pPr>
          </w:p>
          <w:p w14:paraId="3204C894" w14:textId="04D3AFAD"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t>Baht</w:t>
            </w:r>
          </w:p>
        </w:tc>
      </w:tr>
      <w:tr w:rsidR="00E24754" w:rsidRPr="00220DC0" w14:paraId="047BE050" w14:textId="77777777" w:rsidTr="00E24754">
        <w:trPr>
          <w:trHeight w:val="20"/>
        </w:trPr>
        <w:tc>
          <w:tcPr>
            <w:tcW w:w="1985" w:type="dxa"/>
            <w:tcBorders>
              <w:top w:val="single" w:sz="4" w:space="0" w:color="auto"/>
            </w:tcBorders>
          </w:tcPr>
          <w:p w14:paraId="2F595599" w14:textId="77777777" w:rsidR="00E24754" w:rsidRPr="00220DC0" w:rsidRDefault="00E24754" w:rsidP="00E24754">
            <w:pPr>
              <w:ind w:left="166"/>
              <w:jc w:val="center"/>
              <w:rPr>
                <w:rFonts w:ascii="Arial" w:hAnsi="Arial" w:cs="Arial"/>
                <w:sz w:val="10"/>
                <w:szCs w:val="10"/>
              </w:rPr>
            </w:pPr>
          </w:p>
        </w:tc>
        <w:tc>
          <w:tcPr>
            <w:tcW w:w="1134" w:type="dxa"/>
            <w:tcBorders>
              <w:top w:val="single" w:sz="4" w:space="0" w:color="auto"/>
            </w:tcBorders>
            <w:shd w:val="clear" w:color="auto" w:fill="FAFAFA"/>
          </w:tcPr>
          <w:p w14:paraId="1135928C" w14:textId="77777777" w:rsidR="00E24754" w:rsidRPr="00220DC0" w:rsidRDefault="00E24754" w:rsidP="00E24754">
            <w:pPr>
              <w:ind w:left="-29" w:right="-29"/>
              <w:jc w:val="center"/>
              <w:rPr>
                <w:rFonts w:ascii="Arial" w:hAnsi="Arial" w:cs="Arial"/>
                <w:sz w:val="10"/>
                <w:szCs w:val="10"/>
              </w:rPr>
            </w:pPr>
          </w:p>
        </w:tc>
        <w:tc>
          <w:tcPr>
            <w:tcW w:w="1276" w:type="dxa"/>
            <w:tcBorders>
              <w:top w:val="single" w:sz="4" w:space="0" w:color="auto"/>
            </w:tcBorders>
            <w:shd w:val="clear" w:color="auto" w:fill="FAFAFA"/>
          </w:tcPr>
          <w:p w14:paraId="4F43AEAB" w14:textId="77777777" w:rsidR="00E24754" w:rsidRPr="00220DC0" w:rsidRDefault="00E24754" w:rsidP="00E24754">
            <w:pPr>
              <w:ind w:left="-29" w:right="-29"/>
              <w:jc w:val="center"/>
              <w:rPr>
                <w:rFonts w:ascii="Arial" w:hAnsi="Arial" w:cs="Arial"/>
                <w:sz w:val="10"/>
                <w:szCs w:val="10"/>
              </w:rPr>
            </w:pPr>
          </w:p>
        </w:tc>
        <w:tc>
          <w:tcPr>
            <w:tcW w:w="2494" w:type="dxa"/>
            <w:tcBorders>
              <w:top w:val="single" w:sz="4" w:space="0" w:color="auto"/>
            </w:tcBorders>
          </w:tcPr>
          <w:p w14:paraId="7290BD98" w14:textId="77777777" w:rsidR="00E24754" w:rsidRPr="00220DC0" w:rsidRDefault="00E24754" w:rsidP="00E24754">
            <w:pPr>
              <w:ind w:left="-29" w:right="-29"/>
              <w:jc w:val="center"/>
              <w:rPr>
                <w:rFonts w:ascii="Arial" w:hAnsi="Arial" w:cs="Arial"/>
                <w:sz w:val="10"/>
                <w:szCs w:val="10"/>
              </w:rPr>
            </w:pPr>
          </w:p>
        </w:tc>
        <w:tc>
          <w:tcPr>
            <w:tcW w:w="1368" w:type="dxa"/>
            <w:tcBorders>
              <w:top w:val="single" w:sz="4" w:space="0" w:color="auto"/>
            </w:tcBorders>
            <w:shd w:val="clear" w:color="auto" w:fill="FAFAFA"/>
          </w:tcPr>
          <w:p w14:paraId="35C66A81" w14:textId="77777777" w:rsidR="00E24754" w:rsidRPr="00220DC0" w:rsidRDefault="00E24754" w:rsidP="00E24754">
            <w:pPr>
              <w:ind w:left="-29" w:right="-29"/>
              <w:jc w:val="center"/>
              <w:rPr>
                <w:rFonts w:ascii="Arial" w:hAnsi="Arial" w:cs="Arial"/>
                <w:sz w:val="10"/>
                <w:szCs w:val="10"/>
                <w:cs/>
              </w:rPr>
            </w:pPr>
          </w:p>
        </w:tc>
        <w:tc>
          <w:tcPr>
            <w:tcW w:w="1193" w:type="dxa"/>
            <w:tcBorders>
              <w:top w:val="single" w:sz="4" w:space="0" w:color="auto"/>
            </w:tcBorders>
            <w:shd w:val="clear" w:color="auto" w:fill="FAFAFA"/>
          </w:tcPr>
          <w:p w14:paraId="17F09B20" w14:textId="77777777" w:rsidR="00E24754" w:rsidRPr="00220DC0" w:rsidRDefault="00E24754" w:rsidP="00E24754">
            <w:pPr>
              <w:ind w:left="-29" w:right="-29"/>
              <w:jc w:val="center"/>
              <w:rPr>
                <w:rFonts w:ascii="Arial" w:hAnsi="Arial" w:cs="Arial"/>
                <w:sz w:val="10"/>
                <w:szCs w:val="10"/>
                <w:cs/>
              </w:rPr>
            </w:pPr>
          </w:p>
        </w:tc>
      </w:tr>
      <w:tr w:rsidR="00E24754" w:rsidRPr="00220DC0" w14:paraId="230573A6" w14:textId="77777777" w:rsidTr="00E24754">
        <w:trPr>
          <w:trHeight w:val="20"/>
        </w:trPr>
        <w:tc>
          <w:tcPr>
            <w:tcW w:w="1985" w:type="dxa"/>
          </w:tcPr>
          <w:p w14:paraId="1F590DB1"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Bank overdraft</w:t>
            </w:r>
          </w:p>
        </w:tc>
        <w:tc>
          <w:tcPr>
            <w:tcW w:w="1134" w:type="dxa"/>
            <w:shd w:val="clear" w:color="auto" w:fill="FAFAFA"/>
          </w:tcPr>
          <w:p w14:paraId="366F14B8"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tcPr>
          <w:p w14:paraId="5E7AB361"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5</w:t>
            </w:r>
          </w:p>
        </w:tc>
        <w:tc>
          <w:tcPr>
            <w:tcW w:w="2494" w:type="dxa"/>
          </w:tcPr>
          <w:p w14:paraId="24407698" w14:textId="77777777" w:rsidR="00E24754" w:rsidRPr="00220DC0" w:rsidRDefault="00E24754" w:rsidP="00E24754">
            <w:pPr>
              <w:ind w:left="-29" w:right="-29"/>
              <w:jc w:val="center"/>
              <w:rPr>
                <w:rFonts w:ascii="Arial" w:hAnsi="Arial" w:cs="Arial"/>
                <w:sz w:val="20"/>
                <w:szCs w:val="25"/>
                <w:lang w:val="en-US"/>
              </w:rPr>
            </w:pPr>
            <w:r w:rsidRPr="00220DC0">
              <w:rPr>
                <w:rFonts w:ascii="Arial" w:hAnsi="Arial" w:cs="Arial"/>
                <w:sz w:val="20"/>
                <w:szCs w:val="25"/>
                <w:lang w:val="en-US"/>
              </w:rPr>
              <w:t xml:space="preserve">Floating interest rate between MOR less fixed discount and </w:t>
            </w:r>
          </w:p>
          <w:p w14:paraId="58125D57" w14:textId="77777777" w:rsidR="00E24754" w:rsidRPr="00220DC0" w:rsidRDefault="00E24754" w:rsidP="00E24754">
            <w:pPr>
              <w:ind w:left="-29" w:right="-29"/>
              <w:jc w:val="center"/>
              <w:rPr>
                <w:rFonts w:ascii="Arial" w:hAnsi="Arial" w:cs="Arial"/>
                <w:sz w:val="20"/>
                <w:szCs w:val="25"/>
                <w:lang w:val="en-US"/>
              </w:rPr>
            </w:pPr>
            <w:r w:rsidRPr="00220DC0">
              <w:rPr>
                <w:rFonts w:ascii="Arial" w:hAnsi="Arial" w:cs="Arial"/>
                <w:sz w:val="20"/>
                <w:szCs w:val="25"/>
                <w:lang w:val="en-US"/>
              </w:rPr>
              <w:t>MOR per annum</w:t>
            </w:r>
          </w:p>
        </w:tc>
        <w:tc>
          <w:tcPr>
            <w:tcW w:w="1368" w:type="dxa"/>
            <w:shd w:val="clear" w:color="auto" w:fill="FAFAFA"/>
          </w:tcPr>
          <w:p w14:paraId="5393AE51"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w:t>
            </w:r>
          </w:p>
        </w:tc>
        <w:tc>
          <w:tcPr>
            <w:tcW w:w="1193" w:type="dxa"/>
            <w:shd w:val="clear" w:color="auto" w:fill="FAFAFA"/>
          </w:tcPr>
          <w:p w14:paraId="63933FDA"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45</w:t>
            </w:r>
          </w:p>
        </w:tc>
      </w:tr>
      <w:tr w:rsidR="00E24754" w:rsidRPr="00220DC0" w14:paraId="0698ECC0" w14:textId="77777777" w:rsidTr="00E24754">
        <w:tc>
          <w:tcPr>
            <w:tcW w:w="1985" w:type="dxa"/>
            <w:shd w:val="clear" w:color="auto" w:fill="auto"/>
          </w:tcPr>
          <w:p w14:paraId="23327EE6"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Promissory notes</w:t>
            </w:r>
          </w:p>
        </w:tc>
        <w:tc>
          <w:tcPr>
            <w:tcW w:w="1134" w:type="dxa"/>
            <w:shd w:val="clear" w:color="auto" w:fill="FAFAFA"/>
          </w:tcPr>
          <w:p w14:paraId="633AFDFE"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tcPr>
          <w:p w14:paraId="692EDB34" w14:textId="77777777" w:rsidR="00E24754" w:rsidRPr="00220DC0" w:rsidRDefault="00E24754" w:rsidP="00E24754">
            <w:pPr>
              <w:ind w:right="-72"/>
              <w:jc w:val="right"/>
              <w:rPr>
                <w:rFonts w:ascii="Arial" w:hAnsi="Arial" w:cs="Arial"/>
                <w:sz w:val="20"/>
                <w:szCs w:val="20"/>
              </w:rPr>
            </w:pPr>
            <w:r w:rsidRPr="00220DC0">
              <w:rPr>
                <w:rFonts w:ascii="Arial" w:hAnsi="Arial" w:cs="Arial"/>
                <w:sz w:val="20"/>
                <w:szCs w:val="20"/>
              </w:rPr>
              <w:t>637</w:t>
            </w:r>
          </w:p>
        </w:tc>
        <w:tc>
          <w:tcPr>
            <w:tcW w:w="2494" w:type="dxa"/>
            <w:shd w:val="clear" w:color="auto" w:fill="auto"/>
          </w:tcPr>
          <w:p w14:paraId="459C433D" w14:textId="77777777" w:rsidR="00E24754" w:rsidRPr="00220DC0" w:rsidRDefault="00E24754" w:rsidP="00E24754">
            <w:pPr>
              <w:jc w:val="center"/>
              <w:rPr>
                <w:rFonts w:ascii="Arial" w:hAnsi="Arial" w:cs="Arial"/>
                <w:sz w:val="20"/>
                <w:szCs w:val="25"/>
                <w:lang w:val="en-US"/>
              </w:rPr>
            </w:pPr>
            <w:r w:rsidRPr="00220DC0">
              <w:rPr>
                <w:rFonts w:ascii="Arial" w:hAnsi="Arial" w:cs="Arial"/>
                <w:sz w:val="20"/>
                <w:szCs w:val="20"/>
              </w:rPr>
              <w:t>Fixed interest rate between 1.71% and 1.75% per annum and</w:t>
            </w:r>
            <w:r w:rsidRPr="00220DC0">
              <w:rPr>
                <w:rFonts w:ascii="Arial" w:hAnsi="Arial" w:cs="Arial"/>
                <w:sz w:val="20"/>
                <w:szCs w:val="25"/>
                <w:lang w:val="en-US"/>
              </w:rPr>
              <w:t xml:space="preserve"> variable interest rate between MLR less fixed discount and </w:t>
            </w:r>
          </w:p>
          <w:p w14:paraId="16CC63D6" w14:textId="77777777" w:rsidR="00E24754" w:rsidRPr="00220DC0" w:rsidRDefault="00E24754" w:rsidP="00E24754">
            <w:pPr>
              <w:jc w:val="center"/>
              <w:rPr>
                <w:rFonts w:ascii="Arial" w:hAnsi="Arial" w:cs="Arial"/>
                <w:sz w:val="20"/>
                <w:szCs w:val="20"/>
              </w:rPr>
            </w:pPr>
            <w:r w:rsidRPr="00220DC0">
              <w:rPr>
                <w:rFonts w:ascii="Arial" w:hAnsi="Arial" w:cs="Arial"/>
                <w:sz w:val="20"/>
                <w:szCs w:val="25"/>
                <w:lang w:val="en-US"/>
              </w:rPr>
              <w:t>MLR per annum</w:t>
            </w:r>
          </w:p>
        </w:tc>
        <w:tc>
          <w:tcPr>
            <w:tcW w:w="1368" w:type="dxa"/>
            <w:shd w:val="clear" w:color="auto" w:fill="FAFAFA"/>
          </w:tcPr>
          <w:p w14:paraId="3A1ED911"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193" w:type="dxa"/>
            <w:shd w:val="clear" w:color="auto" w:fill="FAFAFA"/>
          </w:tcPr>
          <w:p w14:paraId="4C7A303A"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300</w:t>
            </w:r>
          </w:p>
        </w:tc>
      </w:tr>
      <w:tr w:rsidR="00E24754" w:rsidRPr="00220DC0" w14:paraId="74D7FF0D" w14:textId="77777777" w:rsidTr="00E24754">
        <w:tc>
          <w:tcPr>
            <w:tcW w:w="1985" w:type="dxa"/>
            <w:shd w:val="clear" w:color="auto" w:fill="auto"/>
          </w:tcPr>
          <w:p w14:paraId="33BF46C3"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Trust receipts</w:t>
            </w:r>
          </w:p>
        </w:tc>
        <w:tc>
          <w:tcPr>
            <w:tcW w:w="1134" w:type="dxa"/>
            <w:shd w:val="clear" w:color="auto" w:fill="FAFAFA"/>
          </w:tcPr>
          <w:p w14:paraId="4C0A657B"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w:t>
            </w:r>
          </w:p>
        </w:tc>
        <w:tc>
          <w:tcPr>
            <w:tcW w:w="1276" w:type="dxa"/>
            <w:shd w:val="clear" w:color="auto" w:fill="FAFAFA"/>
          </w:tcPr>
          <w:p w14:paraId="45E3F3D4" w14:textId="77777777" w:rsidR="00E24754" w:rsidRPr="00220DC0" w:rsidRDefault="00E24754" w:rsidP="00E24754">
            <w:pPr>
              <w:ind w:right="-72"/>
              <w:jc w:val="right"/>
              <w:rPr>
                <w:rFonts w:ascii="Arial" w:hAnsi="Arial" w:cs="Arial"/>
                <w:sz w:val="20"/>
                <w:szCs w:val="20"/>
              </w:rPr>
            </w:pPr>
            <w:r w:rsidRPr="00220DC0">
              <w:rPr>
                <w:rFonts w:ascii="Arial" w:hAnsi="Arial" w:cs="Arial"/>
                <w:sz w:val="20"/>
                <w:szCs w:val="20"/>
              </w:rPr>
              <w:t>59</w:t>
            </w:r>
          </w:p>
        </w:tc>
        <w:tc>
          <w:tcPr>
            <w:tcW w:w="2494" w:type="dxa"/>
            <w:shd w:val="clear" w:color="auto" w:fill="auto"/>
          </w:tcPr>
          <w:p w14:paraId="550DE52E" w14:textId="77777777" w:rsidR="00E24754" w:rsidRPr="00220DC0" w:rsidRDefault="00E24754" w:rsidP="00E24754">
            <w:pPr>
              <w:jc w:val="center"/>
              <w:rPr>
                <w:rFonts w:ascii="Arial" w:hAnsi="Arial" w:cs="Arial"/>
                <w:sz w:val="20"/>
                <w:szCs w:val="20"/>
              </w:rPr>
            </w:pPr>
            <w:r w:rsidRPr="00220DC0">
              <w:rPr>
                <w:rFonts w:ascii="Arial" w:hAnsi="Arial" w:cs="Arial"/>
                <w:sz w:val="20"/>
                <w:szCs w:val="20"/>
              </w:rPr>
              <w:t>Fixed interest rate at 1.21% per annum</w:t>
            </w:r>
          </w:p>
        </w:tc>
        <w:tc>
          <w:tcPr>
            <w:tcW w:w="1368" w:type="dxa"/>
            <w:shd w:val="clear" w:color="auto" w:fill="FAFAFA"/>
          </w:tcPr>
          <w:p w14:paraId="111DF566"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193" w:type="dxa"/>
            <w:shd w:val="clear" w:color="auto" w:fill="FAFAFA"/>
          </w:tcPr>
          <w:p w14:paraId="455BFBCF"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3,680</w:t>
            </w:r>
          </w:p>
        </w:tc>
      </w:tr>
      <w:tr w:rsidR="00E24754" w:rsidRPr="00220DC0" w14:paraId="278BD76C" w14:textId="77777777" w:rsidTr="00E24754">
        <w:tc>
          <w:tcPr>
            <w:tcW w:w="1985" w:type="dxa"/>
          </w:tcPr>
          <w:p w14:paraId="1D60812C"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Letter of credit</w:t>
            </w:r>
          </w:p>
        </w:tc>
        <w:tc>
          <w:tcPr>
            <w:tcW w:w="1134" w:type="dxa"/>
            <w:tcBorders>
              <w:bottom w:val="single" w:sz="4" w:space="0" w:color="000000"/>
            </w:tcBorders>
            <w:shd w:val="clear" w:color="auto" w:fill="FAFAFA"/>
          </w:tcPr>
          <w:p w14:paraId="1A483ABF"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28</w:t>
            </w:r>
          </w:p>
        </w:tc>
        <w:tc>
          <w:tcPr>
            <w:tcW w:w="1276" w:type="dxa"/>
            <w:tcBorders>
              <w:bottom w:val="single" w:sz="4" w:space="0" w:color="000000"/>
            </w:tcBorders>
            <w:shd w:val="clear" w:color="auto" w:fill="FAFAFA"/>
          </w:tcPr>
          <w:p w14:paraId="600268FB"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2494" w:type="dxa"/>
          </w:tcPr>
          <w:p w14:paraId="57825CD8" w14:textId="77777777" w:rsidR="00E24754" w:rsidRPr="00220DC0" w:rsidRDefault="00E24754" w:rsidP="00E24754">
            <w:pPr>
              <w:ind w:left="-29" w:right="-29"/>
              <w:jc w:val="center"/>
              <w:rPr>
                <w:rFonts w:ascii="Arial" w:hAnsi="Arial" w:cs="Arial"/>
                <w:sz w:val="20"/>
                <w:szCs w:val="20"/>
              </w:rPr>
            </w:pPr>
            <w:r w:rsidRPr="00220DC0">
              <w:rPr>
                <w:rFonts w:ascii="Arial" w:hAnsi="Arial" w:cs="Arial"/>
                <w:sz w:val="20"/>
                <w:szCs w:val="20"/>
              </w:rPr>
              <w:t>Fixed interest rate at 1.55% to 2.11% per annum</w:t>
            </w:r>
          </w:p>
        </w:tc>
        <w:tc>
          <w:tcPr>
            <w:tcW w:w="1368" w:type="dxa"/>
            <w:shd w:val="clear" w:color="auto" w:fill="FAFAFA"/>
          </w:tcPr>
          <w:p w14:paraId="3F30A761"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12</w:t>
            </w:r>
          </w:p>
        </w:tc>
        <w:tc>
          <w:tcPr>
            <w:tcW w:w="1193" w:type="dxa"/>
            <w:shd w:val="clear" w:color="auto" w:fill="FAFAFA"/>
          </w:tcPr>
          <w:p w14:paraId="48921712"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w:t>
            </w:r>
          </w:p>
        </w:tc>
      </w:tr>
      <w:tr w:rsidR="00E24754" w:rsidRPr="00220DC0" w14:paraId="7BD8F0D5" w14:textId="77777777" w:rsidTr="00E24754">
        <w:tc>
          <w:tcPr>
            <w:tcW w:w="1985" w:type="dxa"/>
          </w:tcPr>
          <w:p w14:paraId="3AD40175" w14:textId="77777777" w:rsidR="00E24754" w:rsidRPr="00220DC0" w:rsidRDefault="00E24754" w:rsidP="00E24754">
            <w:pPr>
              <w:ind w:left="-108"/>
              <w:rPr>
                <w:rFonts w:ascii="Arial" w:hAnsi="Arial" w:cs="Arial"/>
                <w:sz w:val="16"/>
                <w:szCs w:val="16"/>
              </w:rPr>
            </w:pPr>
          </w:p>
        </w:tc>
        <w:tc>
          <w:tcPr>
            <w:tcW w:w="1134" w:type="dxa"/>
            <w:tcBorders>
              <w:top w:val="single" w:sz="4" w:space="0" w:color="000000"/>
            </w:tcBorders>
            <w:shd w:val="clear" w:color="auto" w:fill="FAFAFA"/>
          </w:tcPr>
          <w:p w14:paraId="7248BA52" w14:textId="77777777" w:rsidR="00E24754" w:rsidRPr="00220DC0" w:rsidRDefault="00E24754" w:rsidP="00E24754">
            <w:pPr>
              <w:ind w:left="-29" w:right="-72"/>
              <w:jc w:val="right"/>
              <w:rPr>
                <w:rFonts w:ascii="Arial" w:hAnsi="Arial" w:cs="Arial"/>
                <w:sz w:val="16"/>
                <w:szCs w:val="16"/>
              </w:rPr>
            </w:pPr>
          </w:p>
        </w:tc>
        <w:tc>
          <w:tcPr>
            <w:tcW w:w="1276" w:type="dxa"/>
            <w:tcBorders>
              <w:top w:val="single" w:sz="4" w:space="0" w:color="000000"/>
            </w:tcBorders>
            <w:shd w:val="clear" w:color="auto" w:fill="FAFAFA"/>
          </w:tcPr>
          <w:p w14:paraId="6B20CD4E" w14:textId="77777777" w:rsidR="00E24754" w:rsidRPr="00220DC0" w:rsidRDefault="00E24754" w:rsidP="00E24754">
            <w:pPr>
              <w:ind w:left="-29" w:right="-72"/>
              <w:jc w:val="right"/>
              <w:rPr>
                <w:rFonts w:ascii="Arial" w:hAnsi="Arial" w:cs="Arial"/>
                <w:sz w:val="16"/>
                <w:szCs w:val="16"/>
              </w:rPr>
            </w:pPr>
          </w:p>
        </w:tc>
        <w:tc>
          <w:tcPr>
            <w:tcW w:w="2494" w:type="dxa"/>
          </w:tcPr>
          <w:p w14:paraId="64710A5E" w14:textId="77777777" w:rsidR="00E24754" w:rsidRPr="00220DC0" w:rsidRDefault="00E24754" w:rsidP="00E24754">
            <w:pPr>
              <w:ind w:left="-29" w:right="-29"/>
              <w:jc w:val="right"/>
              <w:rPr>
                <w:rFonts w:ascii="Arial" w:hAnsi="Arial" w:cs="Arial"/>
                <w:sz w:val="16"/>
                <w:szCs w:val="16"/>
              </w:rPr>
            </w:pPr>
          </w:p>
        </w:tc>
        <w:tc>
          <w:tcPr>
            <w:tcW w:w="1368" w:type="dxa"/>
            <w:shd w:val="clear" w:color="auto" w:fill="auto"/>
          </w:tcPr>
          <w:p w14:paraId="5FA79AAD" w14:textId="77777777" w:rsidR="00E24754" w:rsidRPr="00220DC0" w:rsidRDefault="00E24754" w:rsidP="00E24754">
            <w:pPr>
              <w:ind w:left="-29" w:right="-72"/>
              <w:jc w:val="right"/>
              <w:rPr>
                <w:rFonts w:ascii="Arial" w:hAnsi="Arial" w:cs="Arial"/>
                <w:sz w:val="16"/>
                <w:szCs w:val="16"/>
              </w:rPr>
            </w:pPr>
          </w:p>
        </w:tc>
        <w:tc>
          <w:tcPr>
            <w:tcW w:w="1193" w:type="dxa"/>
            <w:shd w:val="clear" w:color="auto" w:fill="auto"/>
          </w:tcPr>
          <w:p w14:paraId="3BE5D995" w14:textId="77777777" w:rsidR="00E24754" w:rsidRPr="00220DC0" w:rsidRDefault="00E24754" w:rsidP="00E24754">
            <w:pPr>
              <w:ind w:left="-29" w:right="-72"/>
              <w:jc w:val="right"/>
              <w:rPr>
                <w:rFonts w:ascii="Arial" w:hAnsi="Arial" w:cs="Arial"/>
                <w:sz w:val="16"/>
                <w:szCs w:val="16"/>
              </w:rPr>
            </w:pPr>
          </w:p>
        </w:tc>
      </w:tr>
      <w:tr w:rsidR="00E24754" w:rsidRPr="00220DC0" w14:paraId="39D67C6F" w14:textId="77777777" w:rsidTr="00E24754">
        <w:tc>
          <w:tcPr>
            <w:tcW w:w="1985" w:type="dxa"/>
          </w:tcPr>
          <w:p w14:paraId="4C9C1510"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Total</w:t>
            </w:r>
          </w:p>
        </w:tc>
        <w:tc>
          <w:tcPr>
            <w:tcW w:w="1134" w:type="dxa"/>
            <w:tcBorders>
              <w:bottom w:val="single" w:sz="4" w:space="0" w:color="000000"/>
            </w:tcBorders>
            <w:shd w:val="clear" w:color="auto" w:fill="FAFAFA"/>
            <w:vAlign w:val="bottom"/>
          </w:tcPr>
          <w:p w14:paraId="1AE0E00E"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28</w:t>
            </w:r>
          </w:p>
        </w:tc>
        <w:tc>
          <w:tcPr>
            <w:tcW w:w="1276" w:type="dxa"/>
            <w:tcBorders>
              <w:bottom w:val="single" w:sz="4" w:space="0" w:color="000000"/>
            </w:tcBorders>
            <w:shd w:val="clear" w:color="auto" w:fill="FAFAFA"/>
          </w:tcPr>
          <w:p w14:paraId="40003960"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701</w:t>
            </w:r>
          </w:p>
        </w:tc>
        <w:tc>
          <w:tcPr>
            <w:tcW w:w="2494" w:type="dxa"/>
          </w:tcPr>
          <w:p w14:paraId="63A5EBDE" w14:textId="77777777" w:rsidR="00E24754" w:rsidRPr="00220DC0" w:rsidRDefault="00E24754" w:rsidP="00E24754">
            <w:pPr>
              <w:ind w:left="-29" w:right="-29"/>
              <w:jc w:val="right"/>
              <w:rPr>
                <w:rFonts w:ascii="Arial" w:hAnsi="Arial" w:cs="Arial"/>
                <w:sz w:val="20"/>
                <w:szCs w:val="20"/>
              </w:rPr>
            </w:pPr>
          </w:p>
        </w:tc>
        <w:tc>
          <w:tcPr>
            <w:tcW w:w="1368" w:type="dxa"/>
            <w:shd w:val="clear" w:color="auto" w:fill="auto"/>
            <w:vAlign w:val="bottom"/>
          </w:tcPr>
          <w:p w14:paraId="6F56953D" w14:textId="77777777" w:rsidR="00E24754" w:rsidRPr="00220DC0" w:rsidRDefault="00E24754" w:rsidP="00E24754">
            <w:pPr>
              <w:ind w:left="-29" w:right="-72"/>
              <w:jc w:val="right"/>
              <w:rPr>
                <w:rFonts w:ascii="Arial" w:hAnsi="Arial" w:cs="Arial"/>
                <w:sz w:val="20"/>
                <w:szCs w:val="20"/>
              </w:rPr>
            </w:pPr>
          </w:p>
        </w:tc>
        <w:tc>
          <w:tcPr>
            <w:tcW w:w="1193" w:type="dxa"/>
            <w:shd w:val="clear" w:color="auto" w:fill="auto"/>
          </w:tcPr>
          <w:p w14:paraId="67A82D15" w14:textId="77777777" w:rsidR="00E24754" w:rsidRPr="00220DC0" w:rsidRDefault="00E24754" w:rsidP="00E24754">
            <w:pPr>
              <w:ind w:left="-29" w:right="-72"/>
              <w:jc w:val="right"/>
              <w:rPr>
                <w:rFonts w:ascii="Arial" w:hAnsi="Arial" w:cs="Arial"/>
                <w:sz w:val="20"/>
                <w:szCs w:val="20"/>
              </w:rPr>
            </w:pPr>
          </w:p>
        </w:tc>
      </w:tr>
    </w:tbl>
    <w:p w14:paraId="74708730" w14:textId="7AFE5CF6" w:rsidR="00E24754" w:rsidRDefault="00E24754" w:rsidP="00E24754">
      <w:pPr>
        <w:jc w:val="both"/>
        <w:rPr>
          <w:rFonts w:ascii="Arial" w:hAnsi="Arial" w:cs="Arial"/>
          <w:sz w:val="20"/>
          <w:szCs w:val="20"/>
          <w:lang w:val="en"/>
        </w:rPr>
      </w:pPr>
    </w:p>
    <w:p w14:paraId="24CA2BC8" w14:textId="77777777" w:rsidR="00E24754" w:rsidRPr="00220DC0" w:rsidRDefault="00E24754" w:rsidP="00E24754">
      <w:pPr>
        <w:jc w:val="both"/>
        <w:rPr>
          <w:rFonts w:ascii="Arial" w:hAnsi="Arial" w:cs="Arial"/>
          <w:sz w:val="20"/>
          <w:szCs w:val="20"/>
          <w:lang w:val="en"/>
        </w:rPr>
      </w:pPr>
      <w:r>
        <w:rPr>
          <w:rFonts w:ascii="Arial" w:hAnsi="Arial" w:cs="Arial"/>
          <w:sz w:val="20"/>
          <w:szCs w:val="20"/>
          <w:lang w:val="en"/>
        </w:rPr>
        <w:br w:type="page"/>
      </w:r>
    </w:p>
    <w:tbl>
      <w:tblPr>
        <w:tblW w:w="9450" w:type="dxa"/>
        <w:tblInd w:w="108" w:type="dxa"/>
        <w:tblLayout w:type="fixed"/>
        <w:tblLook w:val="0000" w:firstRow="0" w:lastRow="0" w:firstColumn="0" w:lastColumn="0" w:noHBand="0" w:noVBand="0"/>
      </w:tblPr>
      <w:tblGrid>
        <w:gridCol w:w="1843"/>
        <w:gridCol w:w="1304"/>
        <w:gridCol w:w="1248"/>
        <w:gridCol w:w="2494"/>
        <w:gridCol w:w="1368"/>
        <w:gridCol w:w="1193"/>
      </w:tblGrid>
      <w:tr w:rsidR="00E24754" w:rsidRPr="00220DC0" w14:paraId="26791759" w14:textId="77777777" w:rsidTr="00E24754">
        <w:tc>
          <w:tcPr>
            <w:tcW w:w="9450" w:type="dxa"/>
            <w:gridSpan w:val="6"/>
            <w:tcBorders>
              <w:top w:val="single" w:sz="4" w:space="0" w:color="auto"/>
            </w:tcBorders>
            <w:shd w:val="clear" w:color="auto" w:fill="auto"/>
            <w:vAlign w:val="bottom"/>
          </w:tcPr>
          <w:p w14:paraId="1BFF269D" w14:textId="77777777" w:rsidR="00E24754" w:rsidRPr="00220DC0" w:rsidRDefault="00E24754" w:rsidP="00E24754">
            <w:pPr>
              <w:ind w:left="-29" w:right="-72"/>
              <w:jc w:val="right"/>
              <w:rPr>
                <w:rFonts w:ascii="Arial" w:hAnsi="Arial" w:cs="Arial"/>
                <w:b/>
                <w:bCs/>
                <w:sz w:val="20"/>
                <w:szCs w:val="25"/>
              </w:rPr>
            </w:pPr>
            <w:r w:rsidRPr="00220DC0">
              <w:rPr>
                <w:rFonts w:ascii="Arial" w:hAnsi="Arial" w:cs="Arial"/>
                <w:b/>
                <w:bCs/>
                <w:sz w:val="20"/>
                <w:szCs w:val="20"/>
              </w:rPr>
              <w:t>31 December</w:t>
            </w:r>
            <w:r w:rsidRPr="00220DC0">
              <w:rPr>
                <w:rFonts w:ascii="Arial" w:hAnsi="Arial" w:cs="Arial"/>
                <w:b/>
                <w:bCs/>
                <w:sz w:val="20"/>
                <w:szCs w:val="25"/>
              </w:rPr>
              <w:t xml:space="preserve"> 2020</w:t>
            </w:r>
          </w:p>
        </w:tc>
      </w:tr>
      <w:tr w:rsidR="00E24754" w:rsidRPr="00220DC0" w14:paraId="68CAC9C1" w14:textId="77777777" w:rsidTr="00E24754">
        <w:tc>
          <w:tcPr>
            <w:tcW w:w="1843" w:type="dxa"/>
            <w:vMerge w:val="restart"/>
            <w:tcBorders>
              <w:top w:val="single" w:sz="4" w:space="0" w:color="auto"/>
            </w:tcBorders>
            <w:shd w:val="clear" w:color="auto" w:fill="auto"/>
            <w:vAlign w:val="bottom"/>
          </w:tcPr>
          <w:p w14:paraId="0E8181A9" w14:textId="77777777" w:rsidR="00E24754" w:rsidRPr="00220DC0" w:rsidRDefault="00E24754" w:rsidP="00E24754">
            <w:pPr>
              <w:ind w:left="-101"/>
              <w:jc w:val="center"/>
              <w:rPr>
                <w:rFonts w:ascii="Arial" w:hAnsi="Arial" w:cs="Arial"/>
                <w:b/>
                <w:bCs/>
                <w:spacing w:val="-4"/>
                <w:sz w:val="20"/>
                <w:szCs w:val="20"/>
              </w:rPr>
            </w:pPr>
            <w:r w:rsidRPr="00220DC0">
              <w:rPr>
                <w:rFonts w:ascii="Arial" w:hAnsi="Arial" w:cs="Arial"/>
                <w:b/>
                <w:bCs/>
                <w:sz w:val="20"/>
                <w:szCs w:val="20"/>
              </w:rPr>
              <w:t>Type</w:t>
            </w:r>
          </w:p>
        </w:tc>
        <w:tc>
          <w:tcPr>
            <w:tcW w:w="2552" w:type="dxa"/>
            <w:gridSpan w:val="2"/>
            <w:tcBorders>
              <w:top w:val="single" w:sz="4" w:space="0" w:color="auto"/>
              <w:bottom w:val="single" w:sz="4" w:space="0" w:color="auto"/>
            </w:tcBorders>
            <w:shd w:val="clear" w:color="auto" w:fill="auto"/>
            <w:vAlign w:val="bottom"/>
          </w:tcPr>
          <w:p w14:paraId="1957D915"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Balance</w:t>
            </w:r>
          </w:p>
        </w:tc>
        <w:tc>
          <w:tcPr>
            <w:tcW w:w="2494" w:type="dxa"/>
            <w:vMerge w:val="restart"/>
            <w:tcBorders>
              <w:top w:val="single" w:sz="4" w:space="0" w:color="auto"/>
            </w:tcBorders>
            <w:shd w:val="clear" w:color="auto" w:fill="auto"/>
            <w:vAlign w:val="bottom"/>
          </w:tcPr>
          <w:p w14:paraId="5A2FC64E" w14:textId="77777777"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561" w:type="dxa"/>
            <w:gridSpan w:val="2"/>
            <w:tcBorders>
              <w:top w:val="single" w:sz="4" w:space="0" w:color="auto"/>
              <w:bottom w:val="single" w:sz="4" w:space="0" w:color="auto"/>
            </w:tcBorders>
          </w:tcPr>
          <w:p w14:paraId="75D789B5" w14:textId="77777777" w:rsidR="00E24754" w:rsidRPr="00220DC0" w:rsidRDefault="00E24754" w:rsidP="00E24754">
            <w:pPr>
              <w:ind w:left="-29" w:right="-72"/>
              <w:jc w:val="center"/>
              <w:rPr>
                <w:rFonts w:ascii="Arial" w:hAnsi="Arial" w:cs="Arial"/>
                <w:b/>
                <w:bCs/>
                <w:sz w:val="20"/>
                <w:szCs w:val="20"/>
              </w:rPr>
            </w:pPr>
            <w:r w:rsidRPr="00220DC0">
              <w:rPr>
                <w:rFonts w:ascii="Arial" w:hAnsi="Arial" w:cs="Arial"/>
                <w:b/>
                <w:bCs/>
                <w:sz w:val="20"/>
                <w:szCs w:val="20"/>
              </w:rPr>
              <w:t>Available credit facilities</w:t>
            </w:r>
          </w:p>
        </w:tc>
      </w:tr>
      <w:tr w:rsidR="00E24754" w:rsidRPr="00220DC0" w14:paraId="57853D49" w14:textId="77777777" w:rsidTr="00E24754">
        <w:tc>
          <w:tcPr>
            <w:tcW w:w="1843" w:type="dxa"/>
            <w:vMerge/>
            <w:tcBorders>
              <w:bottom w:val="single" w:sz="4" w:space="0" w:color="auto"/>
            </w:tcBorders>
            <w:shd w:val="clear" w:color="auto" w:fill="auto"/>
            <w:vAlign w:val="bottom"/>
          </w:tcPr>
          <w:p w14:paraId="46AAEB9F" w14:textId="77777777" w:rsidR="00E24754" w:rsidRPr="00220DC0" w:rsidRDefault="00E24754" w:rsidP="00E24754">
            <w:pPr>
              <w:ind w:left="166"/>
              <w:jc w:val="center"/>
              <w:rPr>
                <w:rFonts w:ascii="Arial" w:hAnsi="Arial" w:cs="Arial"/>
                <w:b/>
                <w:bCs/>
                <w:spacing w:val="-4"/>
                <w:sz w:val="20"/>
                <w:szCs w:val="20"/>
              </w:rPr>
            </w:pPr>
          </w:p>
        </w:tc>
        <w:tc>
          <w:tcPr>
            <w:tcW w:w="1304" w:type="dxa"/>
            <w:tcBorders>
              <w:top w:val="single" w:sz="4" w:space="0" w:color="auto"/>
              <w:bottom w:val="single" w:sz="4" w:space="0" w:color="auto"/>
            </w:tcBorders>
            <w:shd w:val="clear" w:color="auto" w:fill="auto"/>
            <w:vAlign w:val="bottom"/>
          </w:tcPr>
          <w:p w14:paraId="261E0BEE" w14:textId="17576EAF"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r>
            <w:r w:rsidR="005327FE">
              <w:rPr>
                <w:rFonts w:ascii="Arial" w:hAnsi="Arial" w:cs="Arial"/>
                <w:b/>
                <w:bCs/>
                <w:sz w:val="20"/>
                <w:szCs w:val="20"/>
              </w:rPr>
              <w:t>Taiwan Dollar</w:t>
            </w:r>
          </w:p>
        </w:tc>
        <w:tc>
          <w:tcPr>
            <w:tcW w:w="1248" w:type="dxa"/>
            <w:tcBorders>
              <w:top w:val="single" w:sz="4" w:space="0" w:color="auto"/>
              <w:bottom w:val="single" w:sz="4" w:space="0" w:color="auto"/>
            </w:tcBorders>
          </w:tcPr>
          <w:p w14:paraId="25C2DFE8" w14:textId="77777777" w:rsidR="005327FE" w:rsidRDefault="005327FE" w:rsidP="00E24754">
            <w:pPr>
              <w:ind w:left="-29" w:right="-29"/>
              <w:jc w:val="center"/>
              <w:rPr>
                <w:rFonts w:ascii="Arial" w:hAnsi="Arial" w:cs="Arial"/>
                <w:b/>
                <w:bCs/>
                <w:sz w:val="20"/>
                <w:szCs w:val="20"/>
              </w:rPr>
            </w:pPr>
          </w:p>
          <w:p w14:paraId="69BC62C7" w14:textId="1F449989"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t>Baht</w:t>
            </w:r>
          </w:p>
        </w:tc>
        <w:tc>
          <w:tcPr>
            <w:tcW w:w="2494" w:type="dxa"/>
            <w:vMerge/>
            <w:tcBorders>
              <w:bottom w:val="single" w:sz="4" w:space="0" w:color="auto"/>
            </w:tcBorders>
            <w:shd w:val="clear" w:color="auto" w:fill="auto"/>
            <w:vAlign w:val="bottom"/>
          </w:tcPr>
          <w:p w14:paraId="7B266AC5" w14:textId="77777777" w:rsidR="00E24754" w:rsidRPr="00220DC0" w:rsidRDefault="00E24754" w:rsidP="00E24754">
            <w:pPr>
              <w:ind w:left="-29" w:right="-29"/>
              <w:jc w:val="center"/>
              <w:rPr>
                <w:rFonts w:ascii="Arial" w:hAnsi="Arial" w:cs="Arial"/>
                <w:b/>
                <w:bCs/>
                <w:sz w:val="20"/>
                <w:szCs w:val="20"/>
              </w:rPr>
            </w:pPr>
          </w:p>
        </w:tc>
        <w:tc>
          <w:tcPr>
            <w:tcW w:w="1368" w:type="dxa"/>
            <w:tcBorders>
              <w:top w:val="single" w:sz="4" w:space="0" w:color="auto"/>
              <w:bottom w:val="single" w:sz="4" w:space="0" w:color="auto"/>
            </w:tcBorders>
            <w:vAlign w:val="bottom"/>
          </w:tcPr>
          <w:p w14:paraId="0BDAF8C9" w14:textId="35808A40" w:rsidR="00E24754" w:rsidRPr="00220DC0" w:rsidRDefault="00E24754" w:rsidP="00E24754">
            <w:pPr>
              <w:ind w:left="-29" w:right="-108"/>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r>
            <w:r w:rsidR="005327FE">
              <w:rPr>
                <w:rFonts w:ascii="Arial" w:hAnsi="Arial" w:cs="Arial"/>
                <w:b/>
                <w:bCs/>
                <w:sz w:val="20"/>
                <w:szCs w:val="20"/>
              </w:rPr>
              <w:t>Taiwan Dollar</w:t>
            </w:r>
          </w:p>
        </w:tc>
        <w:tc>
          <w:tcPr>
            <w:tcW w:w="1193" w:type="dxa"/>
            <w:tcBorders>
              <w:top w:val="single" w:sz="4" w:space="0" w:color="auto"/>
              <w:bottom w:val="single" w:sz="4" w:space="0" w:color="auto"/>
            </w:tcBorders>
          </w:tcPr>
          <w:p w14:paraId="7EA4574F" w14:textId="77777777" w:rsidR="005327FE" w:rsidRDefault="005327FE" w:rsidP="00E24754">
            <w:pPr>
              <w:ind w:left="-29" w:right="-29"/>
              <w:jc w:val="center"/>
              <w:rPr>
                <w:rFonts w:ascii="Arial" w:hAnsi="Arial" w:cs="Arial"/>
                <w:b/>
                <w:bCs/>
                <w:sz w:val="20"/>
                <w:szCs w:val="20"/>
              </w:rPr>
            </w:pPr>
          </w:p>
          <w:p w14:paraId="6A86FC2D" w14:textId="12C730B5" w:rsidR="00E24754" w:rsidRPr="00220DC0" w:rsidRDefault="00E24754" w:rsidP="00E24754">
            <w:pPr>
              <w:ind w:left="-29" w:right="-29"/>
              <w:jc w:val="center"/>
              <w:rPr>
                <w:rFonts w:ascii="Arial" w:hAnsi="Arial" w:cs="Arial"/>
                <w:b/>
                <w:bCs/>
                <w:sz w:val="20"/>
                <w:szCs w:val="20"/>
              </w:rPr>
            </w:pPr>
            <w:r w:rsidRPr="00220DC0">
              <w:rPr>
                <w:rFonts w:ascii="Arial" w:hAnsi="Arial" w:cs="Arial"/>
                <w:b/>
                <w:bCs/>
                <w:sz w:val="20"/>
                <w:szCs w:val="20"/>
              </w:rPr>
              <w:t xml:space="preserve">Million </w:t>
            </w:r>
            <w:r w:rsidRPr="00220DC0">
              <w:rPr>
                <w:rFonts w:ascii="Arial" w:hAnsi="Arial" w:cs="Arial"/>
                <w:b/>
                <w:bCs/>
                <w:sz w:val="20"/>
                <w:szCs w:val="20"/>
              </w:rPr>
              <w:br/>
              <w:t>Baht</w:t>
            </w:r>
          </w:p>
        </w:tc>
      </w:tr>
      <w:tr w:rsidR="00E24754" w:rsidRPr="00220DC0" w14:paraId="7C19F23B" w14:textId="77777777" w:rsidTr="00E24754">
        <w:trPr>
          <w:trHeight w:val="20"/>
        </w:trPr>
        <w:tc>
          <w:tcPr>
            <w:tcW w:w="1843" w:type="dxa"/>
            <w:tcBorders>
              <w:top w:val="single" w:sz="4" w:space="0" w:color="auto"/>
            </w:tcBorders>
          </w:tcPr>
          <w:p w14:paraId="2D8D0BC9" w14:textId="77777777" w:rsidR="00E24754" w:rsidRPr="00220DC0" w:rsidRDefault="00E24754" w:rsidP="00E24754">
            <w:pPr>
              <w:ind w:left="166"/>
              <w:jc w:val="center"/>
              <w:rPr>
                <w:rFonts w:ascii="Arial" w:hAnsi="Arial" w:cs="Arial"/>
                <w:sz w:val="10"/>
                <w:szCs w:val="10"/>
              </w:rPr>
            </w:pPr>
          </w:p>
        </w:tc>
        <w:tc>
          <w:tcPr>
            <w:tcW w:w="1304" w:type="dxa"/>
            <w:tcBorders>
              <w:top w:val="single" w:sz="4" w:space="0" w:color="auto"/>
            </w:tcBorders>
            <w:shd w:val="clear" w:color="auto" w:fill="auto"/>
          </w:tcPr>
          <w:p w14:paraId="1709F7F0" w14:textId="77777777" w:rsidR="00E24754" w:rsidRPr="00220DC0" w:rsidRDefault="00E24754" w:rsidP="00E24754">
            <w:pPr>
              <w:ind w:left="-29" w:right="-29"/>
              <w:jc w:val="center"/>
              <w:rPr>
                <w:rFonts w:ascii="Arial" w:hAnsi="Arial" w:cs="Arial"/>
                <w:sz w:val="10"/>
                <w:szCs w:val="10"/>
              </w:rPr>
            </w:pPr>
          </w:p>
        </w:tc>
        <w:tc>
          <w:tcPr>
            <w:tcW w:w="1248" w:type="dxa"/>
            <w:tcBorders>
              <w:top w:val="single" w:sz="4" w:space="0" w:color="auto"/>
            </w:tcBorders>
            <w:shd w:val="clear" w:color="auto" w:fill="auto"/>
          </w:tcPr>
          <w:p w14:paraId="74796476" w14:textId="77777777" w:rsidR="00E24754" w:rsidRPr="00220DC0" w:rsidRDefault="00E24754" w:rsidP="00E24754">
            <w:pPr>
              <w:ind w:left="-29" w:right="-29"/>
              <w:jc w:val="center"/>
              <w:rPr>
                <w:rFonts w:ascii="Arial" w:hAnsi="Arial" w:cs="Arial"/>
                <w:sz w:val="10"/>
                <w:szCs w:val="10"/>
              </w:rPr>
            </w:pPr>
          </w:p>
        </w:tc>
        <w:tc>
          <w:tcPr>
            <w:tcW w:w="2494" w:type="dxa"/>
            <w:tcBorders>
              <w:top w:val="single" w:sz="4" w:space="0" w:color="auto"/>
            </w:tcBorders>
          </w:tcPr>
          <w:p w14:paraId="700FFE7F" w14:textId="77777777" w:rsidR="00E24754" w:rsidRPr="00220DC0" w:rsidRDefault="00E24754" w:rsidP="00E24754">
            <w:pPr>
              <w:ind w:left="-29" w:right="-29"/>
              <w:jc w:val="center"/>
              <w:rPr>
                <w:rFonts w:ascii="Arial" w:hAnsi="Arial" w:cs="Arial"/>
                <w:sz w:val="10"/>
                <w:szCs w:val="10"/>
              </w:rPr>
            </w:pPr>
          </w:p>
        </w:tc>
        <w:tc>
          <w:tcPr>
            <w:tcW w:w="1368" w:type="dxa"/>
            <w:tcBorders>
              <w:top w:val="single" w:sz="4" w:space="0" w:color="auto"/>
            </w:tcBorders>
            <w:shd w:val="clear" w:color="auto" w:fill="auto"/>
          </w:tcPr>
          <w:p w14:paraId="30A34340" w14:textId="77777777" w:rsidR="00E24754" w:rsidRPr="00220DC0" w:rsidRDefault="00E24754" w:rsidP="00E24754">
            <w:pPr>
              <w:ind w:left="-29" w:right="-29"/>
              <w:jc w:val="center"/>
              <w:rPr>
                <w:rFonts w:ascii="Arial" w:hAnsi="Arial" w:cs="Arial"/>
                <w:sz w:val="10"/>
                <w:szCs w:val="10"/>
                <w:cs/>
              </w:rPr>
            </w:pPr>
          </w:p>
        </w:tc>
        <w:tc>
          <w:tcPr>
            <w:tcW w:w="1193" w:type="dxa"/>
            <w:tcBorders>
              <w:top w:val="single" w:sz="4" w:space="0" w:color="auto"/>
            </w:tcBorders>
            <w:shd w:val="clear" w:color="auto" w:fill="auto"/>
          </w:tcPr>
          <w:p w14:paraId="0257C47F" w14:textId="77777777" w:rsidR="00E24754" w:rsidRPr="00220DC0" w:rsidRDefault="00E24754" w:rsidP="00E24754">
            <w:pPr>
              <w:ind w:left="-29" w:right="-29"/>
              <w:jc w:val="center"/>
              <w:rPr>
                <w:rFonts w:ascii="Arial" w:hAnsi="Arial" w:cs="Arial"/>
                <w:sz w:val="10"/>
                <w:szCs w:val="10"/>
                <w:cs/>
              </w:rPr>
            </w:pPr>
          </w:p>
        </w:tc>
      </w:tr>
      <w:tr w:rsidR="00E24754" w:rsidRPr="00220DC0" w14:paraId="1D6994B8" w14:textId="77777777" w:rsidTr="00E24754">
        <w:trPr>
          <w:trHeight w:val="20"/>
        </w:trPr>
        <w:tc>
          <w:tcPr>
            <w:tcW w:w="1843" w:type="dxa"/>
          </w:tcPr>
          <w:p w14:paraId="0A6EC730"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Bank overdraft</w:t>
            </w:r>
          </w:p>
        </w:tc>
        <w:tc>
          <w:tcPr>
            <w:tcW w:w="1304" w:type="dxa"/>
            <w:shd w:val="clear" w:color="auto" w:fill="auto"/>
          </w:tcPr>
          <w:p w14:paraId="56DC2952"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248" w:type="dxa"/>
            <w:shd w:val="clear" w:color="auto" w:fill="auto"/>
          </w:tcPr>
          <w:p w14:paraId="572A010F"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26</w:t>
            </w:r>
          </w:p>
        </w:tc>
        <w:tc>
          <w:tcPr>
            <w:tcW w:w="2494" w:type="dxa"/>
            <w:shd w:val="clear" w:color="auto" w:fill="auto"/>
          </w:tcPr>
          <w:p w14:paraId="0177873A" w14:textId="77777777" w:rsidR="00E24754" w:rsidRPr="00220DC0" w:rsidRDefault="00E24754" w:rsidP="00E24754">
            <w:pPr>
              <w:ind w:left="-29" w:right="-29"/>
              <w:jc w:val="center"/>
              <w:rPr>
                <w:rFonts w:ascii="Arial" w:hAnsi="Arial" w:cs="Arial"/>
                <w:sz w:val="20"/>
                <w:szCs w:val="25"/>
                <w:lang w:val="en-US"/>
              </w:rPr>
            </w:pPr>
            <w:r w:rsidRPr="00220DC0">
              <w:rPr>
                <w:rFonts w:ascii="Arial" w:hAnsi="Arial" w:cs="Arial"/>
                <w:sz w:val="20"/>
                <w:szCs w:val="25"/>
                <w:lang w:val="en-US"/>
              </w:rPr>
              <w:t xml:space="preserve">Variable interest rate between MOR less fixed discount and </w:t>
            </w:r>
          </w:p>
          <w:p w14:paraId="618B6953" w14:textId="77777777" w:rsidR="00E24754" w:rsidRPr="00220DC0" w:rsidRDefault="00E24754" w:rsidP="00E24754">
            <w:pPr>
              <w:ind w:left="-29" w:right="-29"/>
              <w:jc w:val="center"/>
              <w:rPr>
                <w:rFonts w:ascii="Arial" w:hAnsi="Arial" w:cs="Arial"/>
                <w:sz w:val="20"/>
                <w:szCs w:val="25"/>
                <w:lang w:val="en-US"/>
              </w:rPr>
            </w:pPr>
            <w:r w:rsidRPr="00220DC0">
              <w:rPr>
                <w:rFonts w:ascii="Arial" w:hAnsi="Arial" w:cs="Arial"/>
                <w:sz w:val="20"/>
                <w:szCs w:val="25"/>
                <w:lang w:val="en-US"/>
              </w:rPr>
              <w:t>MOR per annum</w:t>
            </w:r>
          </w:p>
        </w:tc>
        <w:tc>
          <w:tcPr>
            <w:tcW w:w="1368" w:type="dxa"/>
            <w:shd w:val="clear" w:color="auto" w:fill="auto"/>
          </w:tcPr>
          <w:p w14:paraId="3C548A44"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w:t>
            </w:r>
          </w:p>
        </w:tc>
        <w:tc>
          <w:tcPr>
            <w:tcW w:w="1193" w:type="dxa"/>
            <w:shd w:val="clear" w:color="auto" w:fill="auto"/>
          </w:tcPr>
          <w:p w14:paraId="12493456"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14</w:t>
            </w:r>
          </w:p>
        </w:tc>
      </w:tr>
      <w:tr w:rsidR="00E24754" w:rsidRPr="00220DC0" w14:paraId="6EE2FDA7" w14:textId="77777777" w:rsidTr="00E24754">
        <w:tc>
          <w:tcPr>
            <w:tcW w:w="1843" w:type="dxa"/>
            <w:shd w:val="clear" w:color="auto" w:fill="auto"/>
          </w:tcPr>
          <w:p w14:paraId="767B29A3"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Promissory notes</w:t>
            </w:r>
          </w:p>
        </w:tc>
        <w:tc>
          <w:tcPr>
            <w:tcW w:w="1304" w:type="dxa"/>
            <w:shd w:val="clear" w:color="auto" w:fill="auto"/>
          </w:tcPr>
          <w:p w14:paraId="6DF94766"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w:t>
            </w:r>
          </w:p>
        </w:tc>
        <w:tc>
          <w:tcPr>
            <w:tcW w:w="1248" w:type="dxa"/>
            <w:shd w:val="clear" w:color="auto" w:fill="auto"/>
          </w:tcPr>
          <w:p w14:paraId="0F35178F" w14:textId="77777777" w:rsidR="00E24754" w:rsidRPr="00220DC0" w:rsidRDefault="00E24754" w:rsidP="00E24754">
            <w:pPr>
              <w:ind w:right="-72"/>
              <w:jc w:val="right"/>
              <w:rPr>
                <w:rFonts w:ascii="Arial" w:hAnsi="Arial" w:cs="Arial"/>
                <w:sz w:val="20"/>
                <w:szCs w:val="20"/>
              </w:rPr>
            </w:pPr>
            <w:r w:rsidRPr="00220DC0">
              <w:rPr>
                <w:rFonts w:ascii="Arial" w:hAnsi="Arial" w:cs="Arial"/>
                <w:sz w:val="20"/>
                <w:szCs w:val="20"/>
              </w:rPr>
              <w:t>2,150</w:t>
            </w:r>
          </w:p>
        </w:tc>
        <w:tc>
          <w:tcPr>
            <w:tcW w:w="2494" w:type="dxa"/>
            <w:shd w:val="clear" w:color="auto" w:fill="auto"/>
          </w:tcPr>
          <w:p w14:paraId="02D57409" w14:textId="77777777" w:rsidR="00E24754" w:rsidRPr="00220DC0" w:rsidRDefault="00E24754" w:rsidP="00E24754">
            <w:pPr>
              <w:jc w:val="center"/>
              <w:rPr>
                <w:rFonts w:ascii="Arial" w:hAnsi="Arial" w:cs="Arial"/>
                <w:sz w:val="20"/>
                <w:szCs w:val="25"/>
                <w:lang w:val="en-US"/>
              </w:rPr>
            </w:pPr>
            <w:r w:rsidRPr="00220DC0">
              <w:rPr>
                <w:rFonts w:ascii="Arial" w:hAnsi="Arial" w:cs="Arial"/>
                <w:sz w:val="20"/>
                <w:szCs w:val="20"/>
              </w:rPr>
              <w:t>Fixed interest rate between 1.</w:t>
            </w:r>
            <w:r>
              <w:rPr>
                <w:rFonts w:ascii="Arial" w:hAnsi="Arial" w:cs="Arial"/>
                <w:sz w:val="20"/>
                <w:szCs w:val="20"/>
              </w:rPr>
              <w:t>71</w:t>
            </w:r>
            <w:r w:rsidRPr="00220DC0">
              <w:rPr>
                <w:rFonts w:ascii="Arial" w:hAnsi="Arial" w:cs="Arial"/>
                <w:sz w:val="20"/>
                <w:szCs w:val="20"/>
              </w:rPr>
              <w:t xml:space="preserve">% and </w:t>
            </w:r>
            <w:r>
              <w:rPr>
                <w:rFonts w:ascii="Arial" w:hAnsi="Arial" w:cs="Arial"/>
                <w:sz w:val="20"/>
                <w:szCs w:val="20"/>
              </w:rPr>
              <w:t>1</w:t>
            </w:r>
            <w:r w:rsidRPr="00220DC0">
              <w:rPr>
                <w:rFonts w:ascii="Arial" w:hAnsi="Arial" w:cs="Arial"/>
                <w:sz w:val="20"/>
                <w:szCs w:val="20"/>
              </w:rPr>
              <w:t>.7</w:t>
            </w:r>
            <w:r w:rsidRPr="00220DC0">
              <w:rPr>
                <w:rFonts w:ascii="Arial" w:hAnsi="Arial" w:cs="Arial"/>
                <w:sz w:val="20"/>
                <w:szCs w:val="20"/>
                <w:lang w:val="en-US"/>
              </w:rPr>
              <w:t>5</w:t>
            </w:r>
            <w:r w:rsidRPr="00220DC0">
              <w:rPr>
                <w:rFonts w:ascii="Arial" w:hAnsi="Arial" w:cs="Arial"/>
                <w:sz w:val="20"/>
                <w:szCs w:val="20"/>
              </w:rPr>
              <w:t>% per annum and</w:t>
            </w:r>
            <w:r w:rsidRPr="00220DC0">
              <w:rPr>
                <w:rFonts w:ascii="Arial" w:hAnsi="Arial" w:cs="Arial"/>
                <w:sz w:val="20"/>
                <w:szCs w:val="25"/>
                <w:lang w:val="en-US"/>
              </w:rPr>
              <w:t xml:space="preserve"> variable interest rate between MLR less fixed discount and </w:t>
            </w:r>
          </w:p>
          <w:p w14:paraId="51D141C1" w14:textId="77777777" w:rsidR="00E24754" w:rsidRPr="00220DC0" w:rsidRDefault="00E24754" w:rsidP="00E24754">
            <w:pPr>
              <w:jc w:val="center"/>
              <w:rPr>
                <w:rFonts w:ascii="Arial" w:hAnsi="Arial" w:cs="Arial"/>
                <w:sz w:val="20"/>
                <w:szCs w:val="20"/>
              </w:rPr>
            </w:pPr>
            <w:r w:rsidRPr="00220DC0">
              <w:rPr>
                <w:rFonts w:ascii="Arial" w:hAnsi="Arial" w:cs="Arial"/>
                <w:sz w:val="20"/>
                <w:szCs w:val="25"/>
                <w:lang w:val="en-US"/>
              </w:rPr>
              <w:t>MLR per annum</w:t>
            </w:r>
          </w:p>
        </w:tc>
        <w:tc>
          <w:tcPr>
            <w:tcW w:w="1368" w:type="dxa"/>
            <w:shd w:val="clear" w:color="auto" w:fill="auto"/>
          </w:tcPr>
          <w:p w14:paraId="63D463B4"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193" w:type="dxa"/>
            <w:shd w:val="clear" w:color="auto" w:fill="auto"/>
          </w:tcPr>
          <w:p w14:paraId="6601D205"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2,160</w:t>
            </w:r>
          </w:p>
        </w:tc>
      </w:tr>
      <w:tr w:rsidR="00E24754" w:rsidRPr="00220DC0" w14:paraId="39735969" w14:textId="77777777" w:rsidTr="00E24754">
        <w:tc>
          <w:tcPr>
            <w:tcW w:w="1843" w:type="dxa"/>
            <w:shd w:val="clear" w:color="auto" w:fill="auto"/>
          </w:tcPr>
          <w:p w14:paraId="1529E8D4"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Trust receipts</w:t>
            </w:r>
          </w:p>
        </w:tc>
        <w:tc>
          <w:tcPr>
            <w:tcW w:w="1304" w:type="dxa"/>
            <w:shd w:val="clear" w:color="auto" w:fill="auto"/>
          </w:tcPr>
          <w:p w14:paraId="03D5DBEB"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w:t>
            </w:r>
          </w:p>
        </w:tc>
        <w:tc>
          <w:tcPr>
            <w:tcW w:w="1248" w:type="dxa"/>
            <w:shd w:val="clear" w:color="auto" w:fill="auto"/>
          </w:tcPr>
          <w:p w14:paraId="3E62841D" w14:textId="77777777" w:rsidR="00E24754" w:rsidRPr="00220DC0" w:rsidRDefault="00E24754" w:rsidP="00E24754">
            <w:pPr>
              <w:ind w:right="-72"/>
              <w:jc w:val="right"/>
              <w:rPr>
                <w:rFonts w:ascii="Arial" w:hAnsi="Arial" w:cs="Arial"/>
                <w:sz w:val="20"/>
                <w:szCs w:val="20"/>
              </w:rPr>
            </w:pPr>
            <w:r w:rsidRPr="00220DC0">
              <w:rPr>
                <w:rFonts w:ascii="Arial" w:hAnsi="Arial" w:cs="Arial"/>
                <w:sz w:val="20"/>
                <w:szCs w:val="20"/>
              </w:rPr>
              <w:t>84</w:t>
            </w:r>
          </w:p>
        </w:tc>
        <w:tc>
          <w:tcPr>
            <w:tcW w:w="2494" w:type="dxa"/>
            <w:shd w:val="clear" w:color="auto" w:fill="auto"/>
          </w:tcPr>
          <w:p w14:paraId="647319C9" w14:textId="77777777" w:rsidR="00E24754" w:rsidRPr="00220DC0" w:rsidRDefault="00E24754" w:rsidP="00E24754">
            <w:pPr>
              <w:jc w:val="center"/>
              <w:rPr>
                <w:rFonts w:ascii="Arial" w:hAnsi="Arial" w:cs="Arial"/>
                <w:sz w:val="20"/>
                <w:szCs w:val="20"/>
              </w:rPr>
            </w:pPr>
            <w:r w:rsidRPr="00220DC0">
              <w:rPr>
                <w:rFonts w:ascii="Arial" w:hAnsi="Arial" w:cs="Arial"/>
                <w:sz w:val="20"/>
                <w:szCs w:val="20"/>
              </w:rPr>
              <w:t xml:space="preserve">Fixed interest rate </w:t>
            </w:r>
            <w:r>
              <w:rPr>
                <w:rFonts w:ascii="Arial" w:hAnsi="Arial" w:cs="Arial"/>
                <w:sz w:val="20"/>
                <w:szCs w:val="20"/>
              </w:rPr>
              <w:t>between</w:t>
            </w:r>
            <w:r w:rsidRPr="00220DC0">
              <w:rPr>
                <w:rFonts w:ascii="Arial" w:hAnsi="Arial" w:cs="Arial"/>
                <w:sz w:val="20"/>
                <w:szCs w:val="20"/>
              </w:rPr>
              <w:t xml:space="preserve"> </w:t>
            </w:r>
            <w:r>
              <w:rPr>
                <w:rFonts w:ascii="Arial" w:hAnsi="Arial" w:cs="Arial"/>
                <w:sz w:val="20"/>
                <w:szCs w:val="20"/>
              </w:rPr>
              <w:t xml:space="preserve">1.37% and </w:t>
            </w:r>
            <w:r w:rsidRPr="00220DC0">
              <w:rPr>
                <w:rFonts w:ascii="Arial" w:hAnsi="Arial" w:cs="Arial"/>
                <w:sz w:val="20"/>
                <w:szCs w:val="20"/>
              </w:rPr>
              <w:t>1.4</w:t>
            </w:r>
            <w:r>
              <w:rPr>
                <w:rFonts w:ascii="Arial" w:hAnsi="Arial" w:cs="Arial"/>
                <w:sz w:val="20"/>
                <w:szCs w:val="20"/>
              </w:rPr>
              <w:t>7</w:t>
            </w:r>
            <w:r w:rsidRPr="00220DC0">
              <w:rPr>
                <w:rFonts w:ascii="Arial" w:hAnsi="Arial" w:cs="Arial"/>
                <w:sz w:val="20"/>
                <w:szCs w:val="20"/>
              </w:rPr>
              <w:t>% per annum</w:t>
            </w:r>
          </w:p>
        </w:tc>
        <w:tc>
          <w:tcPr>
            <w:tcW w:w="1368" w:type="dxa"/>
            <w:shd w:val="clear" w:color="auto" w:fill="auto"/>
          </w:tcPr>
          <w:p w14:paraId="2EB11846"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1193" w:type="dxa"/>
            <w:shd w:val="clear" w:color="auto" w:fill="auto"/>
          </w:tcPr>
          <w:p w14:paraId="5AFD109E"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316</w:t>
            </w:r>
          </w:p>
        </w:tc>
      </w:tr>
      <w:tr w:rsidR="00E24754" w:rsidRPr="00220DC0" w14:paraId="0C9B9F0E" w14:textId="77777777" w:rsidTr="00E24754">
        <w:tc>
          <w:tcPr>
            <w:tcW w:w="1843" w:type="dxa"/>
          </w:tcPr>
          <w:p w14:paraId="1939ED16"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Letter of credit</w:t>
            </w:r>
          </w:p>
        </w:tc>
        <w:tc>
          <w:tcPr>
            <w:tcW w:w="1304" w:type="dxa"/>
            <w:tcBorders>
              <w:bottom w:val="single" w:sz="4" w:space="0" w:color="000000"/>
            </w:tcBorders>
            <w:shd w:val="clear" w:color="auto" w:fill="auto"/>
          </w:tcPr>
          <w:p w14:paraId="5E491399"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17</w:t>
            </w:r>
          </w:p>
        </w:tc>
        <w:tc>
          <w:tcPr>
            <w:tcW w:w="1248" w:type="dxa"/>
            <w:tcBorders>
              <w:bottom w:val="single" w:sz="4" w:space="0" w:color="000000"/>
            </w:tcBorders>
            <w:shd w:val="clear" w:color="auto" w:fill="auto"/>
          </w:tcPr>
          <w:p w14:paraId="3481ADAC"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w:t>
            </w:r>
          </w:p>
        </w:tc>
        <w:tc>
          <w:tcPr>
            <w:tcW w:w="2494" w:type="dxa"/>
            <w:shd w:val="clear" w:color="auto" w:fill="auto"/>
          </w:tcPr>
          <w:p w14:paraId="6DF07832" w14:textId="77777777" w:rsidR="00E24754" w:rsidRPr="00220DC0" w:rsidRDefault="00E24754" w:rsidP="00E24754">
            <w:pPr>
              <w:ind w:left="-29" w:right="-29"/>
              <w:jc w:val="center"/>
              <w:rPr>
                <w:rFonts w:ascii="Arial" w:hAnsi="Arial" w:cs="Arial"/>
                <w:sz w:val="20"/>
                <w:szCs w:val="20"/>
              </w:rPr>
            </w:pPr>
            <w:r w:rsidRPr="00220DC0">
              <w:rPr>
                <w:rFonts w:ascii="Arial" w:hAnsi="Arial" w:cs="Arial"/>
                <w:sz w:val="20"/>
                <w:szCs w:val="20"/>
              </w:rPr>
              <w:t>Fixed interest rate at 1.</w:t>
            </w:r>
            <w:r>
              <w:rPr>
                <w:rFonts w:ascii="Arial" w:hAnsi="Arial" w:cs="Arial"/>
                <w:sz w:val="20"/>
                <w:szCs w:val="20"/>
              </w:rPr>
              <w:t>21</w:t>
            </w:r>
            <w:r w:rsidRPr="00220DC0">
              <w:rPr>
                <w:rFonts w:ascii="Arial" w:hAnsi="Arial" w:cs="Arial"/>
                <w:sz w:val="20"/>
                <w:szCs w:val="20"/>
              </w:rPr>
              <w:t>% per annum</w:t>
            </w:r>
          </w:p>
        </w:tc>
        <w:tc>
          <w:tcPr>
            <w:tcW w:w="1368" w:type="dxa"/>
            <w:shd w:val="clear" w:color="auto" w:fill="auto"/>
          </w:tcPr>
          <w:p w14:paraId="3D4018C4"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23</w:t>
            </w:r>
          </w:p>
        </w:tc>
        <w:tc>
          <w:tcPr>
            <w:tcW w:w="1193" w:type="dxa"/>
            <w:shd w:val="clear" w:color="auto" w:fill="auto"/>
          </w:tcPr>
          <w:p w14:paraId="5F02E1C1" w14:textId="77777777" w:rsidR="00E24754" w:rsidRPr="00220DC0" w:rsidRDefault="00E24754" w:rsidP="00E24754">
            <w:pPr>
              <w:ind w:left="-29" w:right="-72"/>
              <w:jc w:val="right"/>
              <w:rPr>
                <w:rFonts w:ascii="Arial" w:hAnsi="Arial" w:cs="Arial"/>
                <w:sz w:val="20"/>
                <w:szCs w:val="20"/>
                <w:cs/>
              </w:rPr>
            </w:pPr>
            <w:r w:rsidRPr="00220DC0">
              <w:rPr>
                <w:rFonts w:ascii="Arial" w:hAnsi="Arial" w:cs="Arial"/>
                <w:sz w:val="20"/>
                <w:szCs w:val="20"/>
              </w:rPr>
              <w:t>-</w:t>
            </w:r>
          </w:p>
        </w:tc>
      </w:tr>
      <w:tr w:rsidR="00E24754" w:rsidRPr="00220DC0" w14:paraId="62146574" w14:textId="77777777" w:rsidTr="00E24754">
        <w:tc>
          <w:tcPr>
            <w:tcW w:w="1843" w:type="dxa"/>
          </w:tcPr>
          <w:p w14:paraId="49318BD1" w14:textId="77777777" w:rsidR="00E24754" w:rsidRPr="00220DC0" w:rsidRDefault="00E24754" w:rsidP="00E24754">
            <w:pPr>
              <w:ind w:left="-108"/>
              <w:rPr>
                <w:rFonts w:ascii="Arial" w:hAnsi="Arial" w:cs="Arial"/>
                <w:sz w:val="16"/>
                <w:szCs w:val="16"/>
              </w:rPr>
            </w:pPr>
          </w:p>
        </w:tc>
        <w:tc>
          <w:tcPr>
            <w:tcW w:w="1304" w:type="dxa"/>
            <w:tcBorders>
              <w:top w:val="single" w:sz="4" w:space="0" w:color="000000"/>
            </w:tcBorders>
            <w:shd w:val="clear" w:color="auto" w:fill="auto"/>
          </w:tcPr>
          <w:p w14:paraId="0CCD9F74" w14:textId="77777777" w:rsidR="00E24754" w:rsidRPr="00220DC0" w:rsidRDefault="00E24754" w:rsidP="00E24754">
            <w:pPr>
              <w:ind w:left="-29" w:right="-72"/>
              <w:jc w:val="right"/>
              <w:rPr>
                <w:rFonts w:ascii="Arial" w:hAnsi="Arial" w:cs="Arial"/>
                <w:sz w:val="16"/>
                <w:szCs w:val="16"/>
              </w:rPr>
            </w:pPr>
          </w:p>
        </w:tc>
        <w:tc>
          <w:tcPr>
            <w:tcW w:w="1248" w:type="dxa"/>
            <w:tcBorders>
              <w:top w:val="single" w:sz="4" w:space="0" w:color="000000"/>
            </w:tcBorders>
            <w:shd w:val="clear" w:color="auto" w:fill="auto"/>
          </w:tcPr>
          <w:p w14:paraId="476AE667" w14:textId="77777777" w:rsidR="00E24754" w:rsidRPr="00220DC0" w:rsidRDefault="00E24754" w:rsidP="00E24754">
            <w:pPr>
              <w:ind w:left="-29" w:right="-72"/>
              <w:jc w:val="right"/>
              <w:rPr>
                <w:rFonts w:ascii="Arial" w:hAnsi="Arial" w:cs="Arial"/>
                <w:sz w:val="16"/>
                <w:szCs w:val="16"/>
              </w:rPr>
            </w:pPr>
          </w:p>
        </w:tc>
        <w:tc>
          <w:tcPr>
            <w:tcW w:w="2494" w:type="dxa"/>
            <w:shd w:val="clear" w:color="auto" w:fill="auto"/>
          </w:tcPr>
          <w:p w14:paraId="6B15DF46" w14:textId="77777777" w:rsidR="00E24754" w:rsidRPr="00220DC0" w:rsidRDefault="00E24754" w:rsidP="00E24754">
            <w:pPr>
              <w:ind w:left="-29" w:right="-29"/>
              <w:jc w:val="right"/>
              <w:rPr>
                <w:rFonts w:ascii="Arial" w:hAnsi="Arial" w:cs="Arial"/>
                <w:sz w:val="16"/>
                <w:szCs w:val="16"/>
              </w:rPr>
            </w:pPr>
          </w:p>
        </w:tc>
        <w:tc>
          <w:tcPr>
            <w:tcW w:w="1368" w:type="dxa"/>
            <w:shd w:val="clear" w:color="auto" w:fill="auto"/>
          </w:tcPr>
          <w:p w14:paraId="412362D0" w14:textId="77777777" w:rsidR="00E24754" w:rsidRPr="00220DC0" w:rsidRDefault="00E24754" w:rsidP="00E24754">
            <w:pPr>
              <w:ind w:left="-29" w:right="-72"/>
              <w:jc w:val="right"/>
              <w:rPr>
                <w:rFonts w:ascii="Arial" w:hAnsi="Arial" w:cs="Arial"/>
                <w:sz w:val="16"/>
                <w:szCs w:val="16"/>
              </w:rPr>
            </w:pPr>
          </w:p>
        </w:tc>
        <w:tc>
          <w:tcPr>
            <w:tcW w:w="1193" w:type="dxa"/>
            <w:shd w:val="clear" w:color="auto" w:fill="auto"/>
          </w:tcPr>
          <w:p w14:paraId="05928C13" w14:textId="77777777" w:rsidR="00E24754" w:rsidRPr="00220DC0" w:rsidRDefault="00E24754" w:rsidP="00E24754">
            <w:pPr>
              <w:ind w:left="-29" w:right="-72"/>
              <w:jc w:val="right"/>
              <w:rPr>
                <w:rFonts w:ascii="Arial" w:hAnsi="Arial" w:cs="Arial"/>
                <w:sz w:val="16"/>
                <w:szCs w:val="16"/>
              </w:rPr>
            </w:pPr>
          </w:p>
        </w:tc>
      </w:tr>
      <w:tr w:rsidR="00E24754" w:rsidRPr="00220DC0" w14:paraId="7BEF545C" w14:textId="77777777" w:rsidTr="00E24754">
        <w:tc>
          <w:tcPr>
            <w:tcW w:w="1843" w:type="dxa"/>
          </w:tcPr>
          <w:p w14:paraId="438507F4" w14:textId="77777777" w:rsidR="00E24754" w:rsidRPr="00220DC0" w:rsidRDefault="00E24754" w:rsidP="00E24754">
            <w:pPr>
              <w:ind w:left="-108"/>
              <w:rPr>
                <w:rFonts w:ascii="Arial" w:hAnsi="Arial" w:cs="Arial"/>
                <w:sz w:val="20"/>
                <w:szCs w:val="20"/>
              </w:rPr>
            </w:pPr>
            <w:r w:rsidRPr="00220DC0">
              <w:rPr>
                <w:rFonts w:ascii="Arial" w:hAnsi="Arial" w:cs="Arial"/>
                <w:sz w:val="20"/>
                <w:szCs w:val="20"/>
              </w:rPr>
              <w:t>Total</w:t>
            </w:r>
          </w:p>
        </w:tc>
        <w:tc>
          <w:tcPr>
            <w:tcW w:w="1304" w:type="dxa"/>
            <w:tcBorders>
              <w:bottom w:val="single" w:sz="4" w:space="0" w:color="000000"/>
            </w:tcBorders>
            <w:shd w:val="clear" w:color="auto" w:fill="auto"/>
            <w:vAlign w:val="bottom"/>
          </w:tcPr>
          <w:p w14:paraId="618EFC4C" w14:textId="77777777" w:rsidR="00E24754" w:rsidRPr="00220DC0" w:rsidRDefault="00E24754" w:rsidP="00E24754">
            <w:pPr>
              <w:ind w:left="-43" w:right="-72"/>
              <w:jc w:val="right"/>
              <w:rPr>
                <w:rFonts w:ascii="Arial" w:hAnsi="Arial" w:cs="Arial"/>
                <w:sz w:val="20"/>
                <w:szCs w:val="20"/>
              </w:rPr>
            </w:pPr>
            <w:r w:rsidRPr="00220DC0">
              <w:rPr>
                <w:rFonts w:ascii="Arial" w:hAnsi="Arial" w:cs="Arial"/>
                <w:sz w:val="20"/>
                <w:szCs w:val="20"/>
              </w:rPr>
              <w:t>17</w:t>
            </w:r>
          </w:p>
        </w:tc>
        <w:tc>
          <w:tcPr>
            <w:tcW w:w="1248" w:type="dxa"/>
            <w:tcBorders>
              <w:bottom w:val="single" w:sz="4" w:space="0" w:color="000000"/>
            </w:tcBorders>
            <w:shd w:val="clear" w:color="auto" w:fill="auto"/>
          </w:tcPr>
          <w:p w14:paraId="4571D596" w14:textId="77777777" w:rsidR="00E24754" w:rsidRPr="00220DC0" w:rsidRDefault="00E24754" w:rsidP="00E24754">
            <w:pPr>
              <w:ind w:left="-29" w:right="-72"/>
              <w:jc w:val="right"/>
              <w:rPr>
                <w:rFonts w:ascii="Arial" w:hAnsi="Arial" w:cs="Arial"/>
                <w:sz w:val="20"/>
                <w:szCs w:val="20"/>
              </w:rPr>
            </w:pPr>
            <w:r w:rsidRPr="00220DC0">
              <w:rPr>
                <w:rFonts w:ascii="Arial" w:hAnsi="Arial" w:cs="Arial"/>
                <w:sz w:val="20"/>
                <w:szCs w:val="20"/>
              </w:rPr>
              <w:t>2,260</w:t>
            </w:r>
          </w:p>
        </w:tc>
        <w:tc>
          <w:tcPr>
            <w:tcW w:w="2494" w:type="dxa"/>
            <w:shd w:val="clear" w:color="auto" w:fill="auto"/>
          </w:tcPr>
          <w:p w14:paraId="3B1BBD80" w14:textId="77777777" w:rsidR="00E24754" w:rsidRPr="00220DC0" w:rsidRDefault="00E24754" w:rsidP="00E24754">
            <w:pPr>
              <w:ind w:left="-29" w:right="-29"/>
              <w:jc w:val="right"/>
              <w:rPr>
                <w:rFonts w:ascii="Arial" w:hAnsi="Arial" w:cs="Arial"/>
                <w:sz w:val="20"/>
                <w:szCs w:val="20"/>
              </w:rPr>
            </w:pPr>
          </w:p>
        </w:tc>
        <w:tc>
          <w:tcPr>
            <w:tcW w:w="1368" w:type="dxa"/>
            <w:shd w:val="clear" w:color="auto" w:fill="auto"/>
            <w:vAlign w:val="bottom"/>
          </w:tcPr>
          <w:p w14:paraId="3241A175" w14:textId="77777777" w:rsidR="00E24754" w:rsidRPr="00220DC0" w:rsidRDefault="00E24754" w:rsidP="00E24754">
            <w:pPr>
              <w:ind w:left="-29" w:right="-72"/>
              <w:jc w:val="right"/>
              <w:rPr>
                <w:rFonts w:ascii="Arial" w:hAnsi="Arial" w:cs="Arial"/>
                <w:sz w:val="20"/>
                <w:szCs w:val="20"/>
              </w:rPr>
            </w:pPr>
          </w:p>
        </w:tc>
        <w:tc>
          <w:tcPr>
            <w:tcW w:w="1193" w:type="dxa"/>
            <w:shd w:val="clear" w:color="auto" w:fill="auto"/>
          </w:tcPr>
          <w:p w14:paraId="1ADBC3B2" w14:textId="77777777" w:rsidR="00E24754" w:rsidRPr="00220DC0" w:rsidRDefault="00E24754" w:rsidP="00E24754">
            <w:pPr>
              <w:ind w:left="-29" w:right="-72"/>
              <w:jc w:val="right"/>
              <w:rPr>
                <w:rFonts w:ascii="Arial" w:hAnsi="Arial" w:cs="Arial"/>
                <w:sz w:val="20"/>
                <w:szCs w:val="20"/>
              </w:rPr>
            </w:pPr>
          </w:p>
        </w:tc>
      </w:tr>
    </w:tbl>
    <w:p w14:paraId="27843F51" w14:textId="77777777" w:rsidR="00E24754" w:rsidRDefault="00E24754" w:rsidP="00E24754">
      <w:pPr>
        <w:jc w:val="both"/>
        <w:rPr>
          <w:rFonts w:ascii="Arial" w:hAnsi="Arial" w:cs="Arial"/>
          <w:sz w:val="20"/>
          <w:szCs w:val="20"/>
          <w:lang w:val="en"/>
        </w:rPr>
      </w:pPr>
    </w:p>
    <w:p w14:paraId="4DDB9E62" w14:textId="4A877338" w:rsidR="00E24754" w:rsidRPr="00220DC0" w:rsidRDefault="00E24754" w:rsidP="00452483">
      <w:pPr>
        <w:jc w:val="both"/>
        <w:rPr>
          <w:rFonts w:ascii="Arial" w:hAnsi="Arial" w:cs="Arial"/>
          <w:sz w:val="20"/>
          <w:szCs w:val="20"/>
        </w:rPr>
      </w:pPr>
      <w:r w:rsidRPr="00220DC0">
        <w:rPr>
          <w:rFonts w:ascii="Arial" w:hAnsi="Arial" w:cs="Arial"/>
          <w:sz w:val="20"/>
        </w:rPr>
        <w:t xml:space="preserve">The loans </w:t>
      </w:r>
      <w:r w:rsidR="00134475">
        <w:rPr>
          <w:rFonts w:ascii="Arial" w:hAnsi="Arial" w:cs="Arial"/>
          <w:sz w:val="20"/>
        </w:rPr>
        <w:t xml:space="preserve">of subsidiaries </w:t>
      </w:r>
      <w:r w:rsidRPr="00220DC0">
        <w:rPr>
          <w:rFonts w:ascii="Arial" w:hAnsi="Arial" w:cs="Arial"/>
          <w:sz w:val="20"/>
        </w:rPr>
        <w:t>are secured by the overseas subsidiar</w:t>
      </w:r>
      <w:r w:rsidR="00134475">
        <w:rPr>
          <w:rFonts w:ascii="Arial" w:hAnsi="Arial" w:cs="Arial"/>
          <w:sz w:val="20"/>
        </w:rPr>
        <w:t>ies’</w:t>
      </w:r>
      <w:r w:rsidRPr="00220DC0">
        <w:rPr>
          <w:rFonts w:ascii="Arial" w:hAnsi="Arial" w:cs="Arial"/>
          <w:sz w:val="20"/>
        </w:rPr>
        <w:t xml:space="preserve"> fixed deposits, land, buildings, machines, and </w:t>
      </w:r>
      <w:r w:rsidR="00134475">
        <w:rPr>
          <w:rFonts w:ascii="Arial" w:hAnsi="Arial" w:cs="Arial"/>
          <w:sz w:val="20"/>
        </w:rPr>
        <w:t xml:space="preserve">some </w:t>
      </w:r>
      <w:r w:rsidRPr="00220DC0">
        <w:rPr>
          <w:rFonts w:ascii="Arial" w:hAnsi="Arial" w:cs="Arial"/>
          <w:sz w:val="20"/>
        </w:rPr>
        <w:t xml:space="preserve">equipment of the Group. The Group must comply with certain terms and conditions as specified in the </w:t>
      </w:r>
      <w:r w:rsidRPr="00220DC0">
        <w:rPr>
          <w:rFonts w:ascii="Arial" w:hAnsi="Arial" w:cs="Arial"/>
          <w:sz w:val="20"/>
          <w:szCs w:val="20"/>
        </w:rPr>
        <w:t>short</w:t>
      </w:r>
      <w:r w:rsidRPr="00220DC0">
        <w:rPr>
          <w:rFonts w:ascii="Arial" w:hAnsi="Arial" w:cs="Arial"/>
          <w:sz w:val="20"/>
        </w:rPr>
        <w:t xml:space="preserve">-term loan </w:t>
      </w:r>
      <w:r w:rsidRPr="00220DC0">
        <w:rPr>
          <w:rFonts w:ascii="Arial" w:hAnsi="Arial" w:cs="Arial"/>
          <w:sz w:val="20"/>
          <w:szCs w:val="20"/>
        </w:rPr>
        <w:t>agreements</w:t>
      </w:r>
      <w:r w:rsidRPr="00220DC0">
        <w:rPr>
          <w:rFonts w:ascii="Arial" w:hAnsi="Arial" w:cs="Arial"/>
          <w:sz w:val="20"/>
        </w:rPr>
        <w:t xml:space="preserve"> with financial institutions: for example, by maintaining the debt to equity ratio and the debt service coverage ratio at the specified level, etc.</w:t>
      </w:r>
    </w:p>
    <w:p w14:paraId="1AC7746F" w14:textId="2E4E85F7" w:rsidR="00EC74BD" w:rsidRDefault="00EC74BD" w:rsidP="00EC74BD">
      <w:pPr>
        <w:jc w:val="both"/>
        <w:rPr>
          <w:rFonts w:ascii="Arial" w:hAnsi="Arial" w:cs="Arial"/>
          <w:sz w:val="18"/>
          <w:szCs w:val="18"/>
        </w:rPr>
      </w:pPr>
    </w:p>
    <w:p w14:paraId="157618FE" w14:textId="77777777" w:rsidR="00452483" w:rsidRPr="00220DC0" w:rsidRDefault="00452483" w:rsidP="00EC74BD">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04C9232A" w14:textId="77777777" w:rsidTr="00452483">
        <w:trPr>
          <w:trHeight w:val="386"/>
        </w:trPr>
        <w:tc>
          <w:tcPr>
            <w:tcW w:w="9450" w:type="dxa"/>
            <w:shd w:val="clear" w:color="auto" w:fill="FFA543"/>
            <w:vAlign w:val="center"/>
          </w:tcPr>
          <w:p w14:paraId="49134EF7" w14:textId="7FCDAF5C"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w:t>
            </w:r>
            <w:r w:rsidR="003351B1" w:rsidRPr="00220DC0">
              <w:rPr>
                <w:rFonts w:ascii="Arial" w:eastAsia="Arial Unicode MS" w:hAnsi="Arial" w:cs="Arial"/>
                <w:b/>
                <w:bCs/>
                <w:color w:val="FFFFFF"/>
                <w:sz w:val="20"/>
                <w:szCs w:val="20"/>
              </w:rPr>
              <w:t>6</w:t>
            </w:r>
            <w:r w:rsidRPr="00220DC0">
              <w:rPr>
                <w:rFonts w:ascii="Arial" w:eastAsia="Arial Unicode MS" w:hAnsi="Arial" w:cs="Arial"/>
                <w:b/>
                <w:bCs/>
                <w:color w:val="FFFFFF"/>
                <w:sz w:val="20"/>
                <w:szCs w:val="20"/>
              </w:rPr>
              <w:tab/>
              <w:t>Other accounts payable</w:t>
            </w:r>
          </w:p>
        </w:tc>
      </w:tr>
    </w:tbl>
    <w:p w14:paraId="3356B609" w14:textId="77777777" w:rsidR="001E6C66" w:rsidRPr="00220DC0" w:rsidRDefault="001E6C66" w:rsidP="001E6C66">
      <w:pPr>
        <w:jc w:val="both"/>
        <w:rPr>
          <w:rFonts w:ascii="Arial" w:hAnsi="Arial" w:cs="Arial"/>
          <w:sz w:val="18"/>
          <w:szCs w:val="18"/>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220DC0" w14:paraId="49F28839" w14:textId="77777777" w:rsidTr="00452483">
        <w:tc>
          <w:tcPr>
            <w:tcW w:w="3150" w:type="dxa"/>
          </w:tcPr>
          <w:p w14:paraId="20923E74" w14:textId="77777777" w:rsidR="001E6C66" w:rsidRPr="00220DC0" w:rsidRDefault="001E6C66" w:rsidP="00C50B2D">
            <w:pPr>
              <w:ind w:left="-84"/>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2572B10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Consolidated </w:t>
            </w:r>
          </w:p>
          <w:p w14:paraId="3BFEE91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3D40AEA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Separate </w:t>
            </w:r>
          </w:p>
          <w:p w14:paraId="75794FA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6DEFCB4D" w14:textId="77777777" w:rsidTr="00452483">
        <w:tc>
          <w:tcPr>
            <w:tcW w:w="3150" w:type="dxa"/>
          </w:tcPr>
          <w:p w14:paraId="7860CD98" w14:textId="77777777" w:rsidR="001E6C66" w:rsidRPr="00220DC0" w:rsidRDefault="001E6C66" w:rsidP="00C50B2D">
            <w:pPr>
              <w:ind w:left="-84"/>
              <w:rPr>
                <w:rFonts w:ascii="Arial" w:hAnsi="Arial" w:cs="Arial"/>
                <w:b/>
                <w:bCs/>
                <w:sz w:val="20"/>
                <w:szCs w:val="20"/>
              </w:rPr>
            </w:pPr>
            <w:r w:rsidRPr="00220DC0">
              <w:rPr>
                <w:rFonts w:ascii="Arial" w:hAnsi="Arial" w:cs="Arial"/>
                <w:b/>
                <w:bCs/>
                <w:sz w:val="20"/>
                <w:szCs w:val="20"/>
              </w:rPr>
              <w:t>As at 31 December</w:t>
            </w:r>
          </w:p>
        </w:tc>
        <w:tc>
          <w:tcPr>
            <w:tcW w:w="1584" w:type="dxa"/>
            <w:tcBorders>
              <w:top w:val="single" w:sz="4" w:space="0" w:color="auto"/>
            </w:tcBorders>
            <w:vAlign w:val="bottom"/>
          </w:tcPr>
          <w:p w14:paraId="34BC26B9"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tcBorders>
              <w:top w:val="single" w:sz="4" w:space="0" w:color="auto"/>
            </w:tcBorders>
            <w:vAlign w:val="bottom"/>
          </w:tcPr>
          <w:p w14:paraId="31264D44"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c>
          <w:tcPr>
            <w:tcW w:w="1584" w:type="dxa"/>
            <w:tcBorders>
              <w:top w:val="single" w:sz="4" w:space="0" w:color="auto"/>
            </w:tcBorders>
            <w:vAlign w:val="bottom"/>
          </w:tcPr>
          <w:p w14:paraId="256EFD2D"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tcBorders>
              <w:top w:val="single" w:sz="4" w:space="0" w:color="auto"/>
            </w:tcBorders>
            <w:vAlign w:val="bottom"/>
          </w:tcPr>
          <w:p w14:paraId="2DF36829"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r>
      <w:tr w:rsidR="001E6C66" w:rsidRPr="00220DC0" w14:paraId="23F4D166" w14:textId="77777777" w:rsidTr="00452483">
        <w:tc>
          <w:tcPr>
            <w:tcW w:w="3150" w:type="dxa"/>
          </w:tcPr>
          <w:p w14:paraId="23574415" w14:textId="77777777" w:rsidR="001E6C66" w:rsidRPr="00220DC0" w:rsidRDefault="001E6C66" w:rsidP="00C50B2D">
            <w:pPr>
              <w:pStyle w:val="Header"/>
              <w:ind w:left="-84"/>
              <w:jc w:val="left"/>
              <w:rPr>
                <w:rFonts w:ascii="Arial" w:hAnsi="Arial" w:cs="Arial"/>
                <w:sz w:val="20"/>
                <w:szCs w:val="20"/>
              </w:rPr>
            </w:pPr>
          </w:p>
        </w:tc>
        <w:tc>
          <w:tcPr>
            <w:tcW w:w="1584" w:type="dxa"/>
            <w:tcBorders>
              <w:bottom w:val="single" w:sz="4" w:space="0" w:color="auto"/>
            </w:tcBorders>
            <w:shd w:val="clear" w:color="auto" w:fill="auto"/>
          </w:tcPr>
          <w:p w14:paraId="65DB9DE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3544F98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3224ED9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4DBB428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1D3EDC7F" w14:textId="77777777" w:rsidTr="00452483">
        <w:trPr>
          <w:trHeight w:val="74"/>
        </w:trPr>
        <w:tc>
          <w:tcPr>
            <w:tcW w:w="3150" w:type="dxa"/>
          </w:tcPr>
          <w:p w14:paraId="0211F60C" w14:textId="77777777" w:rsidR="001E6C66" w:rsidRPr="00220DC0" w:rsidRDefault="001E6C66" w:rsidP="00C50B2D">
            <w:pPr>
              <w:ind w:left="-84"/>
              <w:rPr>
                <w:rFonts w:ascii="Arial" w:hAnsi="Arial" w:cs="Arial"/>
                <w:b/>
                <w:bCs/>
                <w:sz w:val="18"/>
                <w:szCs w:val="18"/>
              </w:rPr>
            </w:pPr>
          </w:p>
        </w:tc>
        <w:tc>
          <w:tcPr>
            <w:tcW w:w="1584" w:type="dxa"/>
            <w:tcBorders>
              <w:top w:val="single" w:sz="4" w:space="0" w:color="auto"/>
            </w:tcBorders>
            <w:shd w:val="clear" w:color="auto" w:fill="FAFAFA"/>
          </w:tcPr>
          <w:p w14:paraId="0618E27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14:paraId="03B5646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0D9741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14:paraId="114849AB" w14:textId="77777777" w:rsidR="001E6C66" w:rsidRPr="00220DC0" w:rsidRDefault="001E6C66" w:rsidP="00C50B2D">
            <w:pPr>
              <w:ind w:right="-72"/>
              <w:jc w:val="right"/>
              <w:rPr>
                <w:rFonts w:ascii="Arial" w:hAnsi="Arial" w:cs="Arial"/>
                <w:b/>
                <w:bCs/>
                <w:sz w:val="18"/>
                <w:szCs w:val="18"/>
              </w:rPr>
            </w:pPr>
          </w:p>
        </w:tc>
      </w:tr>
      <w:tr w:rsidR="001E6C66" w:rsidRPr="00220DC0" w14:paraId="0AA68739" w14:textId="77777777" w:rsidTr="00452483">
        <w:tc>
          <w:tcPr>
            <w:tcW w:w="3150" w:type="dxa"/>
            <w:vAlign w:val="bottom"/>
          </w:tcPr>
          <w:p w14:paraId="0F9DB088" w14:textId="77777777" w:rsidR="001E6C66" w:rsidRPr="00220DC0" w:rsidRDefault="001E6C66" w:rsidP="00C50B2D">
            <w:pPr>
              <w:tabs>
                <w:tab w:val="left" w:pos="2187"/>
              </w:tabs>
              <w:ind w:left="-86" w:right="72"/>
              <w:jc w:val="thaiDistribute"/>
              <w:rPr>
                <w:rFonts w:ascii="Arial" w:hAnsi="Arial" w:cs="Arial"/>
                <w:sz w:val="20"/>
                <w:szCs w:val="20"/>
              </w:rPr>
            </w:pPr>
            <w:r w:rsidRPr="00220DC0">
              <w:rPr>
                <w:rFonts w:ascii="Arial" w:hAnsi="Arial" w:cs="Arial"/>
                <w:sz w:val="20"/>
                <w:szCs w:val="20"/>
              </w:rPr>
              <w:t>Other accounts payable</w:t>
            </w:r>
          </w:p>
        </w:tc>
        <w:tc>
          <w:tcPr>
            <w:tcW w:w="1584" w:type="dxa"/>
            <w:shd w:val="clear" w:color="auto" w:fill="FAFAFA"/>
          </w:tcPr>
          <w:p w14:paraId="2F8A145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Pr>
          <w:p w14:paraId="5F3A492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FAFAFA"/>
          </w:tcPr>
          <w:p w14:paraId="5A1471C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Pr>
          <w:p w14:paraId="5D5E6DC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5E6370CC" w14:textId="77777777" w:rsidTr="00452483">
        <w:tc>
          <w:tcPr>
            <w:tcW w:w="3150" w:type="dxa"/>
            <w:vAlign w:val="bottom"/>
          </w:tcPr>
          <w:p w14:paraId="319E48F6" w14:textId="77777777" w:rsidR="001E6C66" w:rsidRPr="00220DC0" w:rsidRDefault="001E6C66" w:rsidP="00C50B2D">
            <w:pPr>
              <w:tabs>
                <w:tab w:val="left" w:pos="2187"/>
              </w:tabs>
              <w:ind w:left="-84" w:right="72"/>
              <w:jc w:val="thaiDistribute"/>
              <w:rPr>
                <w:rFonts w:ascii="Arial" w:hAnsi="Arial" w:cs="Arial"/>
                <w:sz w:val="20"/>
                <w:szCs w:val="20"/>
              </w:rPr>
            </w:pPr>
            <w:r w:rsidRPr="00220DC0">
              <w:rPr>
                <w:rFonts w:ascii="Arial" w:hAnsi="Arial" w:cs="Arial"/>
                <w:sz w:val="20"/>
                <w:szCs w:val="20"/>
              </w:rPr>
              <w:t xml:space="preserve">   - third parties</w:t>
            </w:r>
          </w:p>
        </w:tc>
        <w:tc>
          <w:tcPr>
            <w:tcW w:w="1584" w:type="dxa"/>
            <w:shd w:val="clear" w:color="auto" w:fill="FAFAFA"/>
          </w:tcPr>
          <w:p w14:paraId="2061C223" w14:textId="76F41A1F" w:rsidR="001E6C66" w:rsidRPr="00220DC0" w:rsidRDefault="00712FD8"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333,699,109</w:t>
            </w:r>
          </w:p>
        </w:tc>
        <w:tc>
          <w:tcPr>
            <w:tcW w:w="1584" w:type="dxa"/>
          </w:tcPr>
          <w:p w14:paraId="6161781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241,817,802</w:t>
            </w:r>
          </w:p>
        </w:tc>
        <w:tc>
          <w:tcPr>
            <w:tcW w:w="1584" w:type="dxa"/>
            <w:shd w:val="clear" w:color="auto" w:fill="FAFAFA"/>
          </w:tcPr>
          <w:p w14:paraId="734970E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125,537,063</w:t>
            </w:r>
          </w:p>
        </w:tc>
        <w:tc>
          <w:tcPr>
            <w:tcW w:w="1584" w:type="dxa"/>
          </w:tcPr>
          <w:p w14:paraId="637D70F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33,229,038</w:t>
            </w:r>
          </w:p>
        </w:tc>
      </w:tr>
      <w:tr w:rsidR="001E6C66" w:rsidRPr="00220DC0" w14:paraId="0FBE5C8E" w14:textId="77777777" w:rsidTr="00452483">
        <w:tc>
          <w:tcPr>
            <w:tcW w:w="3150" w:type="dxa"/>
            <w:vAlign w:val="bottom"/>
          </w:tcPr>
          <w:p w14:paraId="27EB1D60" w14:textId="77777777" w:rsidR="001E6C66" w:rsidRPr="00220DC0" w:rsidRDefault="001E6C66" w:rsidP="00C50B2D">
            <w:pPr>
              <w:tabs>
                <w:tab w:val="left" w:pos="2187"/>
              </w:tabs>
              <w:ind w:left="-84" w:right="72"/>
              <w:jc w:val="thaiDistribute"/>
              <w:rPr>
                <w:rFonts w:ascii="Arial" w:hAnsi="Arial" w:cs="Arial"/>
                <w:sz w:val="20"/>
                <w:szCs w:val="20"/>
              </w:rPr>
            </w:pPr>
            <w:r w:rsidRPr="00220DC0">
              <w:rPr>
                <w:rFonts w:ascii="Arial" w:hAnsi="Arial" w:cs="Arial"/>
                <w:sz w:val="20"/>
                <w:szCs w:val="20"/>
              </w:rPr>
              <w:t xml:space="preserve">   - related parties (Note 40.3)</w:t>
            </w:r>
          </w:p>
        </w:tc>
        <w:tc>
          <w:tcPr>
            <w:tcW w:w="1584" w:type="dxa"/>
            <w:shd w:val="clear" w:color="auto" w:fill="FAFAFA"/>
          </w:tcPr>
          <w:p w14:paraId="01D2A87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1,169,458</w:t>
            </w:r>
          </w:p>
        </w:tc>
        <w:tc>
          <w:tcPr>
            <w:tcW w:w="1584" w:type="dxa"/>
          </w:tcPr>
          <w:p w14:paraId="0996C19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FAFAFA"/>
          </w:tcPr>
          <w:p w14:paraId="778D933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162,693,264</w:t>
            </w:r>
          </w:p>
        </w:tc>
        <w:tc>
          <w:tcPr>
            <w:tcW w:w="1584" w:type="dxa"/>
          </w:tcPr>
          <w:p w14:paraId="0D54F81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163,363,442</w:t>
            </w:r>
          </w:p>
        </w:tc>
      </w:tr>
      <w:tr w:rsidR="001E6C66" w:rsidRPr="00220DC0" w14:paraId="428BC13F" w14:textId="77777777" w:rsidTr="00452483">
        <w:tc>
          <w:tcPr>
            <w:tcW w:w="3150" w:type="dxa"/>
          </w:tcPr>
          <w:p w14:paraId="14F17108" w14:textId="77777777" w:rsidR="001E6C66" w:rsidRPr="00220DC0" w:rsidRDefault="001E6C66" w:rsidP="00C50B2D">
            <w:pPr>
              <w:ind w:left="-84" w:right="72"/>
              <w:jc w:val="thaiDistribute"/>
              <w:rPr>
                <w:rFonts w:ascii="Arial" w:hAnsi="Arial" w:cs="Arial"/>
                <w:sz w:val="20"/>
                <w:szCs w:val="20"/>
              </w:rPr>
            </w:pPr>
            <w:r w:rsidRPr="00220DC0">
              <w:rPr>
                <w:rFonts w:ascii="Arial" w:hAnsi="Arial" w:cs="Arial"/>
                <w:sz w:val="20"/>
                <w:szCs w:val="20"/>
              </w:rPr>
              <w:t>Undue output VAT</w:t>
            </w:r>
          </w:p>
        </w:tc>
        <w:tc>
          <w:tcPr>
            <w:tcW w:w="1584" w:type="dxa"/>
            <w:shd w:val="clear" w:color="auto" w:fill="FAFAFA"/>
          </w:tcPr>
          <w:p w14:paraId="0D89F14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180,326,440</w:t>
            </w:r>
          </w:p>
        </w:tc>
        <w:tc>
          <w:tcPr>
            <w:tcW w:w="1584" w:type="dxa"/>
          </w:tcPr>
          <w:p w14:paraId="7FFA4BE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145,501,420</w:t>
            </w:r>
          </w:p>
        </w:tc>
        <w:tc>
          <w:tcPr>
            <w:tcW w:w="1584" w:type="dxa"/>
            <w:shd w:val="clear" w:color="auto" w:fill="FAFAFA"/>
          </w:tcPr>
          <w:p w14:paraId="403E69E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7,419,215</w:t>
            </w:r>
          </w:p>
        </w:tc>
        <w:tc>
          <w:tcPr>
            <w:tcW w:w="1584" w:type="dxa"/>
          </w:tcPr>
          <w:p w14:paraId="3570C6E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1,403,743</w:t>
            </w:r>
          </w:p>
        </w:tc>
      </w:tr>
      <w:tr w:rsidR="001E6C66" w:rsidRPr="00220DC0" w14:paraId="6DE014DB" w14:textId="77777777" w:rsidTr="00452483">
        <w:tc>
          <w:tcPr>
            <w:tcW w:w="3150" w:type="dxa"/>
          </w:tcPr>
          <w:p w14:paraId="0681573F" w14:textId="77777777" w:rsidR="001E6C66" w:rsidRPr="00220DC0" w:rsidRDefault="001E6C66" w:rsidP="00C50B2D">
            <w:pPr>
              <w:ind w:left="-84" w:right="72"/>
              <w:jc w:val="thaiDistribute"/>
              <w:rPr>
                <w:rFonts w:ascii="Arial" w:hAnsi="Arial" w:cs="Arial"/>
                <w:sz w:val="20"/>
                <w:szCs w:val="20"/>
              </w:rPr>
            </w:pPr>
            <w:r w:rsidRPr="00220DC0">
              <w:rPr>
                <w:rFonts w:ascii="Arial" w:hAnsi="Arial" w:cs="Arial"/>
                <w:sz w:val="20"/>
                <w:szCs w:val="20"/>
              </w:rPr>
              <w:t>Revenue department payable</w:t>
            </w:r>
          </w:p>
        </w:tc>
        <w:tc>
          <w:tcPr>
            <w:tcW w:w="1584" w:type="dxa"/>
            <w:shd w:val="clear" w:color="auto" w:fill="FAFAFA"/>
          </w:tcPr>
          <w:p w14:paraId="2AFCB8B2" w14:textId="758304B2" w:rsidR="001E6C66" w:rsidRPr="00220DC0" w:rsidRDefault="00712FD8"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97,022,914</w:t>
            </w:r>
          </w:p>
        </w:tc>
        <w:tc>
          <w:tcPr>
            <w:tcW w:w="1584" w:type="dxa"/>
          </w:tcPr>
          <w:p w14:paraId="3C464FF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108,071,281</w:t>
            </w:r>
          </w:p>
        </w:tc>
        <w:tc>
          <w:tcPr>
            <w:tcW w:w="1584" w:type="dxa"/>
            <w:shd w:val="clear" w:color="auto" w:fill="FAFAFA"/>
          </w:tcPr>
          <w:p w14:paraId="7076A59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48,858,172</w:t>
            </w:r>
          </w:p>
        </w:tc>
        <w:tc>
          <w:tcPr>
            <w:tcW w:w="1584" w:type="dxa"/>
          </w:tcPr>
          <w:p w14:paraId="12BCBE6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42,091,249</w:t>
            </w:r>
          </w:p>
        </w:tc>
      </w:tr>
      <w:tr w:rsidR="001E6C66" w:rsidRPr="00220DC0" w14:paraId="69A78C53" w14:textId="77777777" w:rsidTr="00452483">
        <w:tc>
          <w:tcPr>
            <w:tcW w:w="3150" w:type="dxa"/>
            <w:vAlign w:val="bottom"/>
          </w:tcPr>
          <w:p w14:paraId="488D074D" w14:textId="77777777" w:rsidR="001E6C66" w:rsidRPr="00220DC0" w:rsidRDefault="001E6C66" w:rsidP="00C50B2D">
            <w:pPr>
              <w:ind w:left="-84" w:right="72"/>
              <w:jc w:val="thaiDistribute"/>
              <w:rPr>
                <w:rFonts w:ascii="Arial" w:hAnsi="Arial" w:cs="Arial"/>
                <w:sz w:val="20"/>
                <w:szCs w:val="20"/>
              </w:rPr>
            </w:pPr>
            <w:r w:rsidRPr="00220DC0">
              <w:rPr>
                <w:rFonts w:ascii="Arial" w:hAnsi="Arial" w:cs="Arial"/>
                <w:sz w:val="20"/>
                <w:szCs w:val="20"/>
              </w:rPr>
              <w:t>Accrued expenses</w:t>
            </w:r>
          </w:p>
        </w:tc>
        <w:tc>
          <w:tcPr>
            <w:tcW w:w="1584" w:type="dxa"/>
            <w:shd w:val="clear" w:color="auto" w:fill="FAFAFA"/>
          </w:tcPr>
          <w:p w14:paraId="655DE49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165,366,313</w:t>
            </w:r>
          </w:p>
        </w:tc>
        <w:tc>
          <w:tcPr>
            <w:tcW w:w="1584" w:type="dxa"/>
          </w:tcPr>
          <w:p w14:paraId="5E1884D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171,878,301</w:t>
            </w:r>
          </w:p>
        </w:tc>
        <w:tc>
          <w:tcPr>
            <w:tcW w:w="1584" w:type="dxa"/>
            <w:shd w:val="clear" w:color="auto" w:fill="FAFAFA"/>
          </w:tcPr>
          <w:p w14:paraId="6DAC5D0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8,568,540</w:t>
            </w:r>
          </w:p>
        </w:tc>
        <w:tc>
          <w:tcPr>
            <w:tcW w:w="1584" w:type="dxa"/>
          </w:tcPr>
          <w:p w14:paraId="087ACA1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4,866,340</w:t>
            </w:r>
          </w:p>
        </w:tc>
      </w:tr>
      <w:tr w:rsidR="001E6C66" w:rsidRPr="00220DC0" w14:paraId="4215452F" w14:textId="77777777" w:rsidTr="00452483">
        <w:tc>
          <w:tcPr>
            <w:tcW w:w="3150" w:type="dxa"/>
            <w:vAlign w:val="bottom"/>
          </w:tcPr>
          <w:p w14:paraId="5BBF404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4" w:right="-72"/>
              <w:rPr>
                <w:rFonts w:ascii="Arial" w:hAnsi="Arial" w:cs="Arial"/>
                <w:spacing w:val="-2"/>
                <w:sz w:val="20"/>
                <w:szCs w:val="20"/>
              </w:rPr>
            </w:pPr>
            <w:r w:rsidRPr="00220DC0">
              <w:rPr>
                <w:rFonts w:ascii="Arial" w:hAnsi="Arial" w:cs="Arial"/>
                <w:sz w:val="20"/>
                <w:szCs w:val="20"/>
              </w:rPr>
              <w:t>Interest payable</w:t>
            </w:r>
          </w:p>
        </w:tc>
        <w:tc>
          <w:tcPr>
            <w:tcW w:w="1584" w:type="dxa"/>
            <w:shd w:val="clear" w:color="auto" w:fill="FAFAFA"/>
          </w:tcPr>
          <w:p w14:paraId="5312458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75,301,487</w:t>
            </w:r>
          </w:p>
        </w:tc>
        <w:tc>
          <w:tcPr>
            <w:tcW w:w="1584" w:type="dxa"/>
          </w:tcPr>
          <w:p w14:paraId="7F0316E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223,029,041</w:t>
            </w:r>
          </w:p>
        </w:tc>
        <w:tc>
          <w:tcPr>
            <w:tcW w:w="1584" w:type="dxa"/>
            <w:shd w:val="clear" w:color="auto" w:fill="FAFAFA"/>
          </w:tcPr>
          <w:p w14:paraId="349360B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63,148,591</w:t>
            </w:r>
          </w:p>
        </w:tc>
        <w:tc>
          <w:tcPr>
            <w:tcW w:w="1584" w:type="dxa"/>
          </w:tcPr>
          <w:p w14:paraId="14F2CFA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187,529,949</w:t>
            </w:r>
          </w:p>
        </w:tc>
      </w:tr>
      <w:tr w:rsidR="001E6C66" w:rsidRPr="00220DC0" w14:paraId="2B49A03D" w14:textId="77777777" w:rsidTr="00452483">
        <w:tc>
          <w:tcPr>
            <w:tcW w:w="3150" w:type="dxa"/>
            <w:vAlign w:val="bottom"/>
          </w:tcPr>
          <w:p w14:paraId="450BFE2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4" w:right="-72"/>
              <w:rPr>
                <w:rFonts w:ascii="Arial" w:hAnsi="Arial" w:cs="Arial"/>
                <w:sz w:val="20"/>
                <w:szCs w:val="20"/>
              </w:rPr>
            </w:pPr>
            <w:r w:rsidRPr="00220DC0">
              <w:rPr>
                <w:rFonts w:ascii="Arial" w:hAnsi="Arial" w:cs="Arial"/>
                <w:sz w:val="20"/>
                <w:szCs w:val="20"/>
              </w:rPr>
              <w:t>Deferred revenue</w:t>
            </w:r>
          </w:p>
        </w:tc>
        <w:tc>
          <w:tcPr>
            <w:tcW w:w="1584" w:type="dxa"/>
            <w:shd w:val="clear" w:color="auto" w:fill="FAFAFA"/>
          </w:tcPr>
          <w:p w14:paraId="7822157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29,013,349</w:t>
            </w:r>
          </w:p>
        </w:tc>
        <w:tc>
          <w:tcPr>
            <w:tcW w:w="1584" w:type="dxa"/>
          </w:tcPr>
          <w:p w14:paraId="4E9DE39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14,808,501</w:t>
            </w:r>
          </w:p>
        </w:tc>
        <w:tc>
          <w:tcPr>
            <w:tcW w:w="1584" w:type="dxa"/>
            <w:shd w:val="clear" w:color="auto" w:fill="FAFAFA"/>
          </w:tcPr>
          <w:p w14:paraId="1A304F8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57,021,377</w:t>
            </w:r>
          </w:p>
        </w:tc>
        <w:tc>
          <w:tcPr>
            <w:tcW w:w="1584" w:type="dxa"/>
          </w:tcPr>
          <w:p w14:paraId="4A68A33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56,849,957</w:t>
            </w:r>
          </w:p>
        </w:tc>
      </w:tr>
      <w:tr w:rsidR="001E6C66" w:rsidRPr="00220DC0" w14:paraId="32E946CD" w14:textId="77777777" w:rsidTr="00452483">
        <w:tc>
          <w:tcPr>
            <w:tcW w:w="3150" w:type="dxa"/>
          </w:tcPr>
          <w:p w14:paraId="42950D4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4" w:right="-72"/>
              <w:rPr>
                <w:rFonts w:ascii="Arial" w:hAnsi="Arial" w:cs="Arial"/>
                <w:spacing w:val="-2"/>
                <w:sz w:val="20"/>
                <w:szCs w:val="20"/>
              </w:rPr>
            </w:pPr>
            <w:r w:rsidRPr="00220DC0">
              <w:rPr>
                <w:rFonts w:ascii="Arial" w:hAnsi="Arial" w:cs="Arial"/>
                <w:spacing w:val="-2"/>
                <w:sz w:val="20"/>
                <w:szCs w:val="20"/>
              </w:rPr>
              <w:t>Others</w:t>
            </w:r>
          </w:p>
        </w:tc>
        <w:tc>
          <w:tcPr>
            <w:tcW w:w="1584" w:type="dxa"/>
            <w:tcBorders>
              <w:bottom w:val="single" w:sz="4" w:space="0" w:color="auto"/>
            </w:tcBorders>
            <w:shd w:val="clear" w:color="auto" w:fill="FAFAFA"/>
          </w:tcPr>
          <w:p w14:paraId="6B2BB48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7,050,005</w:t>
            </w:r>
          </w:p>
        </w:tc>
        <w:tc>
          <w:tcPr>
            <w:tcW w:w="1584" w:type="dxa"/>
            <w:tcBorders>
              <w:bottom w:val="single" w:sz="4" w:space="0" w:color="auto"/>
            </w:tcBorders>
            <w:shd w:val="clear" w:color="auto" w:fill="auto"/>
          </w:tcPr>
          <w:p w14:paraId="06B8DD4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10,843,173</w:t>
            </w:r>
          </w:p>
        </w:tc>
        <w:tc>
          <w:tcPr>
            <w:tcW w:w="1584" w:type="dxa"/>
            <w:tcBorders>
              <w:bottom w:val="single" w:sz="4" w:space="0" w:color="auto"/>
            </w:tcBorders>
            <w:shd w:val="clear" w:color="auto" w:fill="FAFAFA"/>
          </w:tcPr>
          <w:p w14:paraId="7D0CF48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24,442</w:t>
            </w:r>
          </w:p>
        </w:tc>
        <w:tc>
          <w:tcPr>
            <w:tcW w:w="1584" w:type="dxa"/>
            <w:tcBorders>
              <w:bottom w:val="single" w:sz="4" w:space="0" w:color="auto"/>
            </w:tcBorders>
            <w:shd w:val="clear" w:color="auto" w:fill="auto"/>
          </w:tcPr>
          <w:p w14:paraId="750DF12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190,886</w:t>
            </w:r>
          </w:p>
        </w:tc>
      </w:tr>
      <w:tr w:rsidR="001E6C66" w:rsidRPr="00220DC0" w14:paraId="44AA2269" w14:textId="77777777" w:rsidTr="00452483">
        <w:trPr>
          <w:trHeight w:val="74"/>
        </w:trPr>
        <w:tc>
          <w:tcPr>
            <w:tcW w:w="3150" w:type="dxa"/>
          </w:tcPr>
          <w:p w14:paraId="3A4DF406" w14:textId="77777777" w:rsidR="001E6C66" w:rsidRPr="00220DC0" w:rsidRDefault="001E6C66" w:rsidP="001F04B7">
            <w:pPr>
              <w:ind w:left="-129" w:right="-90" w:firstLine="111"/>
              <w:rPr>
                <w:rFonts w:ascii="Arial" w:hAnsi="Arial" w:cs="Arial"/>
                <w:b/>
                <w:bCs/>
                <w:color w:val="000000"/>
                <w:sz w:val="12"/>
                <w:szCs w:val="12"/>
              </w:rPr>
            </w:pPr>
          </w:p>
        </w:tc>
        <w:tc>
          <w:tcPr>
            <w:tcW w:w="1584" w:type="dxa"/>
            <w:tcBorders>
              <w:top w:val="single" w:sz="4" w:space="0" w:color="auto"/>
            </w:tcBorders>
            <w:shd w:val="clear" w:color="auto" w:fill="FAFAFA"/>
          </w:tcPr>
          <w:p w14:paraId="5B9763F1"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left="-129" w:right="-90" w:firstLine="111"/>
              <w:jc w:val="right"/>
              <w:rPr>
                <w:rFonts w:ascii="Arial" w:hAnsi="Arial" w:cs="Arial"/>
                <w:b/>
                <w:bCs/>
                <w:color w:val="000000"/>
                <w:sz w:val="12"/>
                <w:szCs w:val="12"/>
              </w:rPr>
            </w:pPr>
          </w:p>
        </w:tc>
        <w:tc>
          <w:tcPr>
            <w:tcW w:w="1584" w:type="dxa"/>
            <w:tcBorders>
              <w:top w:val="single" w:sz="4" w:space="0" w:color="auto"/>
            </w:tcBorders>
          </w:tcPr>
          <w:p w14:paraId="59E2059E"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left="-129" w:right="-90" w:firstLine="111"/>
              <w:jc w:val="right"/>
              <w:rPr>
                <w:rFonts w:ascii="Arial" w:hAnsi="Arial" w:cs="Arial"/>
                <w:b/>
                <w:bCs/>
                <w:color w:val="000000"/>
                <w:sz w:val="12"/>
                <w:szCs w:val="12"/>
              </w:rPr>
            </w:pPr>
          </w:p>
        </w:tc>
        <w:tc>
          <w:tcPr>
            <w:tcW w:w="1584" w:type="dxa"/>
            <w:tcBorders>
              <w:top w:val="single" w:sz="4" w:space="0" w:color="auto"/>
            </w:tcBorders>
            <w:shd w:val="clear" w:color="auto" w:fill="FAFAFA"/>
          </w:tcPr>
          <w:p w14:paraId="4EFE5BE9"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left="-129" w:right="-90" w:firstLine="111"/>
              <w:jc w:val="right"/>
              <w:rPr>
                <w:rFonts w:ascii="Arial" w:hAnsi="Arial" w:cs="Arial"/>
                <w:b/>
                <w:bCs/>
                <w:color w:val="000000"/>
                <w:sz w:val="12"/>
                <w:szCs w:val="12"/>
              </w:rPr>
            </w:pPr>
          </w:p>
        </w:tc>
        <w:tc>
          <w:tcPr>
            <w:tcW w:w="1584" w:type="dxa"/>
            <w:tcBorders>
              <w:top w:val="single" w:sz="4" w:space="0" w:color="auto"/>
            </w:tcBorders>
          </w:tcPr>
          <w:p w14:paraId="0F18C780"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left="-129" w:right="-90" w:firstLine="111"/>
              <w:jc w:val="right"/>
              <w:rPr>
                <w:rFonts w:ascii="Arial" w:hAnsi="Arial" w:cs="Arial"/>
                <w:b/>
                <w:bCs/>
                <w:color w:val="000000"/>
                <w:sz w:val="12"/>
                <w:szCs w:val="12"/>
              </w:rPr>
            </w:pPr>
          </w:p>
        </w:tc>
      </w:tr>
      <w:tr w:rsidR="001E6C66" w:rsidRPr="00220DC0" w14:paraId="7070B6E1" w14:textId="77777777" w:rsidTr="00452483">
        <w:trPr>
          <w:trHeight w:val="279"/>
        </w:trPr>
        <w:tc>
          <w:tcPr>
            <w:tcW w:w="3150" w:type="dxa"/>
            <w:vAlign w:val="bottom"/>
          </w:tcPr>
          <w:p w14:paraId="4DF6F6BA"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left="-84" w:right="-72"/>
              <w:rPr>
                <w:rFonts w:ascii="Arial" w:hAnsi="Arial" w:cs="Arial"/>
                <w:sz w:val="20"/>
                <w:szCs w:val="20"/>
              </w:rPr>
            </w:pPr>
            <w:r w:rsidRPr="00220DC0">
              <w:rPr>
                <w:rFonts w:ascii="Arial" w:hAnsi="Arial" w:cs="Arial"/>
                <w:sz w:val="20"/>
                <w:szCs w:val="20"/>
              </w:rPr>
              <w:t>Total other accounts payable</w:t>
            </w:r>
          </w:p>
        </w:tc>
        <w:tc>
          <w:tcPr>
            <w:tcW w:w="1584" w:type="dxa"/>
            <w:tcBorders>
              <w:bottom w:val="single" w:sz="4" w:space="0" w:color="auto"/>
            </w:tcBorders>
            <w:shd w:val="clear" w:color="auto" w:fill="FAFAFA"/>
            <w:vAlign w:val="bottom"/>
          </w:tcPr>
          <w:p w14:paraId="16641C95"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888,949,075</w:t>
            </w:r>
          </w:p>
        </w:tc>
        <w:tc>
          <w:tcPr>
            <w:tcW w:w="1584" w:type="dxa"/>
            <w:tcBorders>
              <w:bottom w:val="single" w:sz="4" w:space="0" w:color="auto"/>
            </w:tcBorders>
            <w:shd w:val="clear" w:color="auto" w:fill="auto"/>
            <w:vAlign w:val="bottom"/>
          </w:tcPr>
          <w:p w14:paraId="19A93FE5"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915,949,519</w:t>
            </w:r>
          </w:p>
        </w:tc>
        <w:tc>
          <w:tcPr>
            <w:tcW w:w="1584" w:type="dxa"/>
            <w:tcBorders>
              <w:bottom w:val="single" w:sz="4" w:space="0" w:color="auto"/>
            </w:tcBorders>
            <w:shd w:val="clear" w:color="auto" w:fill="FAFAFA"/>
            <w:vAlign w:val="bottom"/>
          </w:tcPr>
          <w:p w14:paraId="0D04FDC6"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473,270,664</w:t>
            </w:r>
          </w:p>
        </w:tc>
        <w:tc>
          <w:tcPr>
            <w:tcW w:w="1584" w:type="dxa"/>
            <w:tcBorders>
              <w:bottom w:val="single" w:sz="4" w:space="0" w:color="auto"/>
            </w:tcBorders>
            <w:shd w:val="clear" w:color="auto" w:fill="auto"/>
            <w:vAlign w:val="bottom"/>
          </w:tcPr>
          <w:p w14:paraId="138856A5" w14:textId="77777777" w:rsidR="001E6C66" w:rsidRPr="00220DC0" w:rsidRDefault="001E6C66" w:rsidP="001F04B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489,524,604</w:t>
            </w:r>
          </w:p>
        </w:tc>
      </w:tr>
    </w:tbl>
    <w:p w14:paraId="2F24C5C2" w14:textId="77777777" w:rsidR="001E6C66" w:rsidRPr="00220DC0" w:rsidRDefault="001E6C66" w:rsidP="001E6C66">
      <w:pPr>
        <w:ind w:left="540" w:right="-113" w:hanging="540"/>
        <w:jc w:val="both"/>
        <w:rPr>
          <w:rFonts w:ascii="Arial" w:hAnsi="Arial" w:cs="Arial"/>
          <w:b/>
          <w:bCs/>
          <w:sz w:val="18"/>
          <w:szCs w:val="18"/>
          <w:lang w:val="en"/>
        </w:rPr>
      </w:pPr>
    </w:p>
    <w:p w14:paraId="30C36C3C" w14:textId="0EF0BF59" w:rsidR="001E6C66" w:rsidRPr="00220DC0" w:rsidRDefault="00C8624F" w:rsidP="001E6C66">
      <w:pPr>
        <w:ind w:left="540" w:right="-113" w:hanging="540"/>
        <w:jc w:val="both"/>
        <w:rPr>
          <w:rFonts w:ascii="Arial" w:hAnsi="Arial" w:cs="Arial"/>
          <w:b/>
          <w:bCs/>
          <w:sz w:val="18"/>
          <w:szCs w:val="18"/>
          <w:lang w:val="en"/>
        </w:rPr>
      </w:pPr>
      <w:r>
        <w:rPr>
          <w:rFonts w:ascii="Arial" w:hAnsi="Arial" w:cs="Arial"/>
          <w:b/>
          <w:bCs/>
          <w:sz w:val="18"/>
          <w:szCs w:val="18"/>
          <w:lang w:val="en"/>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508F6F66" w14:textId="77777777" w:rsidTr="00452483">
        <w:trPr>
          <w:trHeight w:val="386"/>
        </w:trPr>
        <w:tc>
          <w:tcPr>
            <w:tcW w:w="9450" w:type="dxa"/>
            <w:shd w:val="clear" w:color="auto" w:fill="FFA543"/>
            <w:vAlign w:val="center"/>
          </w:tcPr>
          <w:p w14:paraId="541BFB95"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27</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Long-term loans from financial institutions, net</w:t>
            </w:r>
          </w:p>
        </w:tc>
      </w:tr>
    </w:tbl>
    <w:p w14:paraId="29B187F4" w14:textId="77777777" w:rsidR="001E6C66" w:rsidRPr="00220DC0" w:rsidRDefault="001E6C66" w:rsidP="001E6C66">
      <w:pPr>
        <w:jc w:val="both"/>
        <w:rPr>
          <w:rFonts w:ascii="Arial" w:hAnsi="Arial" w:cs="Arial"/>
          <w:sz w:val="18"/>
          <w:szCs w:val="18"/>
        </w:rPr>
      </w:pPr>
    </w:p>
    <w:p w14:paraId="1AB964B3" w14:textId="77777777" w:rsidR="001E6C66" w:rsidRPr="00220DC0" w:rsidRDefault="001E6C66" w:rsidP="001E6C66">
      <w:pPr>
        <w:pStyle w:val="EASUBHEAD6"/>
        <w:rPr>
          <w:b/>
          <w:bCs/>
          <w:color w:val="CF4A02"/>
          <w:sz w:val="20"/>
          <w:szCs w:val="20"/>
        </w:rPr>
      </w:pPr>
      <w:r w:rsidRPr="00220DC0">
        <w:rPr>
          <w:b/>
          <w:bCs/>
          <w:color w:val="CF4A02"/>
          <w:sz w:val="20"/>
          <w:szCs w:val="20"/>
        </w:rPr>
        <w:t>27.1</w:t>
      </w:r>
      <w:r w:rsidRPr="00220DC0">
        <w:rPr>
          <w:b/>
          <w:bCs/>
          <w:color w:val="CF4A02"/>
          <w:sz w:val="20"/>
          <w:szCs w:val="20"/>
        </w:rPr>
        <w:tab/>
        <w:t>The long-term loans from financial institutions are as follows:</w:t>
      </w:r>
    </w:p>
    <w:p w14:paraId="5558DE53" w14:textId="77777777" w:rsidR="001E6C66" w:rsidRPr="00220DC0" w:rsidRDefault="001E6C66" w:rsidP="001E6C66">
      <w:pPr>
        <w:ind w:left="540" w:hanging="540"/>
        <w:jc w:val="both"/>
        <w:rPr>
          <w:rFonts w:ascii="Arial" w:hAnsi="Arial" w:cs="Arial"/>
          <w:sz w:val="18"/>
          <w:szCs w:val="18"/>
          <w:lang w:val="en"/>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452483" w14:paraId="7776E09C" w14:textId="77777777" w:rsidTr="00452483">
        <w:tc>
          <w:tcPr>
            <w:tcW w:w="3150" w:type="dxa"/>
          </w:tcPr>
          <w:p w14:paraId="4D55F1F0" w14:textId="77777777" w:rsidR="001E6C66" w:rsidRPr="00452483" w:rsidRDefault="001E6C66" w:rsidP="00C50B2D">
            <w:pPr>
              <w:ind w:left="431"/>
              <w:rPr>
                <w:rFonts w:ascii="Arial" w:hAnsi="Arial" w:cs="Arial"/>
                <w:sz w:val="18"/>
                <w:szCs w:val="18"/>
              </w:rPr>
            </w:pPr>
          </w:p>
        </w:tc>
        <w:tc>
          <w:tcPr>
            <w:tcW w:w="3168" w:type="dxa"/>
            <w:gridSpan w:val="2"/>
            <w:tcBorders>
              <w:top w:val="single" w:sz="4" w:space="0" w:color="auto"/>
              <w:bottom w:val="single" w:sz="4" w:space="0" w:color="auto"/>
            </w:tcBorders>
            <w:shd w:val="clear" w:color="auto" w:fill="auto"/>
          </w:tcPr>
          <w:p w14:paraId="752F7194"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 xml:space="preserve">Consolidated </w:t>
            </w:r>
          </w:p>
          <w:p w14:paraId="38254276"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financial statements</w:t>
            </w:r>
          </w:p>
        </w:tc>
        <w:tc>
          <w:tcPr>
            <w:tcW w:w="3168" w:type="dxa"/>
            <w:gridSpan w:val="2"/>
            <w:tcBorders>
              <w:top w:val="single" w:sz="4" w:space="0" w:color="auto"/>
              <w:bottom w:val="single" w:sz="4" w:space="0" w:color="auto"/>
            </w:tcBorders>
            <w:shd w:val="clear" w:color="auto" w:fill="auto"/>
          </w:tcPr>
          <w:p w14:paraId="087380E9"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 xml:space="preserve">Separate </w:t>
            </w:r>
          </w:p>
          <w:p w14:paraId="52252E87"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financial statements</w:t>
            </w:r>
          </w:p>
        </w:tc>
      </w:tr>
      <w:tr w:rsidR="001E6C66" w:rsidRPr="00452483" w14:paraId="4830251C" w14:textId="77777777" w:rsidTr="00452483">
        <w:tc>
          <w:tcPr>
            <w:tcW w:w="3150" w:type="dxa"/>
          </w:tcPr>
          <w:p w14:paraId="2693AC45" w14:textId="77777777" w:rsidR="001E6C66" w:rsidRPr="00452483" w:rsidRDefault="001E6C66" w:rsidP="00C50B2D">
            <w:pPr>
              <w:ind w:left="431"/>
              <w:rPr>
                <w:rFonts w:ascii="Arial" w:hAnsi="Arial" w:cs="Arial"/>
                <w:sz w:val="18"/>
                <w:szCs w:val="18"/>
              </w:rPr>
            </w:pPr>
            <w:r w:rsidRPr="00452483">
              <w:rPr>
                <w:rFonts w:ascii="Arial" w:hAnsi="Arial" w:cs="Arial"/>
                <w:b/>
                <w:bCs/>
                <w:sz w:val="18"/>
                <w:szCs w:val="18"/>
              </w:rPr>
              <w:t>As at 31 December</w:t>
            </w:r>
          </w:p>
        </w:tc>
        <w:tc>
          <w:tcPr>
            <w:tcW w:w="1584" w:type="dxa"/>
            <w:tcBorders>
              <w:top w:val="single" w:sz="4" w:space="0" w:color="auto"/>
            </w:tcBorders>
            <w:vAlign w:val="bottom"/>
          </w:tcPr>
          <w:p w14:paraId="0A44A69D" w14:textId="77777777" w:rsidR="001E6C66" w:rsidRPr="00452483" w:rsidRDefault="001E6C66" w:rsidP="00C50B2D">
            <w:pPr>
              <w:ind w:right="-72"/>
              <w:jc w:val="right"/>
              <w:rPr>
                <w:rFonts w:ascii="Arial" w:hAnsi="Arial" w:cs="Arial"/>
                <w:b/>
                <w:bCs/>
                <w:sz w:val="18"/>
                <w:szCs w:val="18"/>
                <w:cs/>
              </w:rPr>
            </w:pPr>
            <w:r w:rsidRPr="00452483">
              <w:rPr>
                <w:rFonts w:ascii="Arial" w:hAnsi="Arial" w:cs="Arial"/>
                <w:b/>
                <w:bCs/>
                <w:sz w:val="18"/>
                <w:szCs w:val="18"/>
              </w:rPr>
              <w:t>2021</w:t>
            </w:r>
          </w:p>
        </w:tc>
        <w:tc>
          <w:tcPr>
            <w:tcW w:w="1584" w:type="dxa"/>
            <w:tcBorders>
              <w:top w:val="single" w:sz="4" w:space="0" w:color="auto"/>
            </w:tcBorders>
            <w:vAlign w:val="bottom"/>
          </w:tcPr>
          <w:p w14:paraId="06B89CD2" w14:textId="77777777" w:rsidR="001E6C66" w:rsidRPr="00452483" w:rsidRDefault="001E6C66" w:rsidP="00C50B2D">
            <w:pPr>
              <w:ind w:right="-72"/>
              <w:jc w:val="right"/>
              <w:rPr>
                <w:rFonts w:ascii="Arial" w:hAnsi="Arial" w:cs="Arial"/>
                <w:b/>
                <w:bCs/>
                <w:sz w:val="18"/>
                <w:szCs w:val="18"/>
                <w:lang w:val="en-US"/>
              </w:rPr>
            </w:pPr>
            <w:r w:rsidRPr="00452483">
              <w:rPr>
                <w:rFonts w:ascii="Arial" w:hAnsi="Arial" w:cs="Arial"/>
                <w:b/>
                <w:bCs/>
                <w:sz w:val="18"/>
                <w:szCs w:val="18"/>
              </w:rPr>
              <w:t>2020</w:t>
            </w:r>
          </w:p>
        </w:tc>
        <w:tc>
          <w:tcPr>
            <w:tcW w:w="1584" w:type="dxa"/>
            <w:tcBorders>
              <w:top w:val="single" w:sz="4" w:space="0" w:color="auto"/>
            </w:tcBorders>
            <w:vAlign w:val="bottom"/>
          </w:tcPr>
          <w:p w14:paraId="7364D836" w14:textId="77777777" w:rsidR="001E6C66" w:rsidRPr="00452483" w:rsidRDefault="001E6C66" w:rsidP="00C50B2D">
            <w:pPr>
              <w:ind w:right="-72"/>
              <w:jc w:val="right"/>
              <w:rPr>
                <w:rFonts w:ascii="Arial" w:hAnsi="Arial" w:cs="Arial"/>
                <w:b/>
                <w:bCs/>
                <w:sz w:val="18"/>
                <w:szCs w:val="18"/>
                <w:cs/>
              </w:rPr>
            </w:pPr>
            <w:r w:rsidRPr="00452483">
              <w:rPr>
                <w:rFonts w:ascii="Arial" w:hAnsi="Arial" w:cs="Arial"/>
                <w:b/>
                <w:bCs/>
                <w:sz w:val="18"/>
                <w:szCs w:val="18"/>
              </w:rPr>
              <w:t>2021</w:t>
            </w:r>
          </w:p>
        </w:tc>
        <w:tc>
          <w:tcPr>
            <w:tcW w:w="1584" w:type="dxa"/>
            <w:tcBorders>
              <w:top w:val="single" w:sz="4" w:space="0" w:color="auto"/>
            </w:tcBorders>
            <w:vAlign w:val="bottom"/>
          </w:tcPr>
          <w:p w14:paraId="7EC78B18" w14:textId="77777777" w:rsidR="001E6C66" w:rsidRPr="00452483" w:rsidRDefault="001E6C66" w:rsidP="00C50B2D">
            <w:pPr>
              <w:ind w:right="-72"/>
              <w:jc w:val="right"/>
              <w:rPr>
                <w:rFonts w:ascii="Arial" w:hAnsi="Arial" w:cs="Arial"/>
                <w:b/>
                <w:bCs/>
                <w:sz w:val="18"/>
                <w:szCs w:val="18"/>
                <w:lang w:val="en-US"/>
              </w:rPr>
            </w:pPr>
            <w:r w:rsidRPr="00452483">
              <w:rPr>
                <w:rFonts w:ascii="Arial" w:hAnsi="Arial" w:cs="Arial"/>
                <w:b/>
                <w:bCs/>
                <w:sz w:val="18"/>
                <w:szCs w:val="18"/>
              </w:rPr>
              <w:t>2020</w:t>
            </w:r>
          </w:p>
        </w:tc>
      </w:tr>
      <w:tr w:rsidR="001E6C66" w:rsidRPr="00452483" w14:paraId="36D41CCA" w14:textId="77777777" w:rsidTr="00452483">
        <w:tc>
          <w:tcPr>
            <w:tcW w:w="3150" w:type="dxa"/>
          </w:tcPr>
          <w:p w14:paraId="7A0C73B7" w14:textId="77777777" w:rsidR="001E6C66" w:rsidRPr="00452483" w:rsidRDefault="001E6C66" w:rsidP="00C50B2D">
            <w:pPr>
              <w:pStyle w:val="Header"/>
              <w:ind w:left="431"/>
              <w:jc w:val="left"/>
              <w:rPr>
                <w:rFonts w:ascii="Arial" w:hAnsi="Arial" w:cs="Arial"/>
                <w:sz w:val="18"/>
                <w:szCs w:val="18"/>
              </w:rPr>
            </w:pPr>
          </w:p>
        </w:tc>
        <w:tc>
          <w:tcPr>
            <w:tcW w:w="1584" w:type="dxa"/>
            <w:tcBorders>
              <w:bottom w:val="single" w:sz="4" w:space="0" w:color="auto"/>
            </w:tcBorders>
            <w:shd w:val="clear" w:color="auto" w:fill="auto"/>
          </w:tcPr>
          <w:p w14:paraId="4AC03DC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84" w:type="dxa"/>
            <w:tcBorders>
              <w:bottom w:val="single" w:sz="4" w:space="0" w:color="auto"/>
            </w:tcBorders>
            <w:shd w:val="clear" w:color="auto" w:fill="auto"/>
          </w:tcPr>
          <w:p w14:paraId="4C0FA0F0"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84" w:type="dxa"/>
            <w:tcBorders>
              <w:bottom w:val="single" w:sz="4" w:space="0" w:color="auto"/>
            </w:tcBorders>
            <w:shd w:val="clear" w:color="auto" w:fill="auto"/>
          </w:tcPr>
          <w:p w14:paraId="0E9DEB4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84" w:type="dxa"/>
            <w:tcBorders>
              <w:bottom w:val="single" w:sz="4" w:space="0" w:color="auto"/>
            </w:tcBorders>
            <w:shd w:val="clear" w:color="auto" w:fill="auto"/>
          </w:tcPr>
          <w:p w14:paraId="5B57152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r>
      <w:tr w:rsidR="001E6C66" w:rsidRPr="00452483" w14:paraId="71AC1FD3" w14:textId="77777777" w:rsidTr="00452483">
        <w:tc>
          <w:tcPr>
            <w:tcW w:w="3150" w:type="dxa"/>
          </w:tcPr>
          <w:p w14:paraId="0261492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158"/>
              <w:rPr>
                <w:rFonts w:ascii="Arial" w:hAnsi="Arial" w:cs="Arial"/>
                <w:spacing w:val="-4"/>
                <w:sz w:val="18"/>
                <w:szCs w:val="18"/>
              </w:rPr>
            </w:pPr>
          </w:p>
        </w:tc>
        <w:tc>
          <w:tcPr>
            <w:tcW w:w="1584" w:type="dxa"/>
            <w:shd w:val="clear" w:color="auto" w:fill="FAFAFA"/>
            <w:vAlign w:val="bottom"/>
          </w:tcPr>
          <w:p w14:paraId="693F1EFF"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tcPr>
          <w:p w14:paraId="35951CB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shd w:val="clear" w:color="auto" w:fill="FAFAFA"/>
            <w:vAlign w:val="bottom"/>
          </w:tcPr>
          <w:p w14:paraId="347A8D0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4" w:type="dxa"/>
          </w:tcPr>
          <w:p w14:paraId="5C819132"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1E6C66" w:rsidRPr="00452483" w14:paraId="6AA48F53" w14:textId="77777777" w:rsidTr="00452483">
        <w:tc>
          <w:tcPr>
            <w:tcW w:w="3150" w:type="dxa"/>
          </w:tcPr>
          <w:p w14:paraId="734DDABC" w14:textId="77777777" w:rsidR="001E6C66" w:rsidRPr="00452483" w:rsidRDefault="001E6C66" w:rsidP="00C50B2D">
            <w:pPr>
              <w:ind w:left="431" w:right="-158"/>
              <w:rPr>
                <w:rFonts w:ascii="Arial" w:hAnsi="Arial" w:cs="Arial"/>
                <w:spacing w:val="-4"/>
                <w:sz w:val="18"/>
                <w:szCs w:val="18"/>
              </w:rPr>
            </w:pPr>
            <w:r w:rsidRPr="00452483">
              <w:rPr>
                <w:rFonts w:ascii="Arial" w:hAnsi="Arial" w:cs="Arial"/>
                <w:spacing w:val="-4"/>
                <w:sz w:val="18"/>
                <w:szCs w:val="18"/>
              </w:rPr>
              <w:t xml:space="preserve">Long-term loans from </w:t>
            </w:r>
          </w:p>
          <w:p w14:paraId="0CCD4C85"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158"/>
              <w:rPr>
                <w:rFonts w:ascii="Arial" w:hAnsi="Arial" w:cs="Arial"/>
                <w:spacing w:val="-4"/>
                <w:sz w:val="18"/>
                <w:szCs w:val="18"/>
              </w:rPr>
            </w:pPr>
            <w:r w:rsidRPr="00452483">
              <w:rPr>
                <w:rFonts w:ascii="Arial" w:hAnsi="Arial" w:cs="Arial"/>
                <w:spacing w:val="-4"/>
                <w:sz w:val="18"/>
                <w:szCs w:val="18"/>
              </w:rPr>
              <w:t xml:space="preserve">   financial institutions</w:t>
            </w:r>
          </w:p>
        </w:tc>
        <w:tc>
          <w:tcPr>
            <w:tcW w:w="1584" w:type="dxa"/>
            <w:shd w:val="clear" w:color="auto" w:fill="FAFAFA"/>
            <w:vAlign w:val="bottom"/>
          </w:tcPr>
          <w:p w14:paraId="3AFD4549"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29,197,851,647</w:t>
            </w:r>
          </w:p>
        </w:tc>
        <w:tc>
          <w:tcPr>
            <w:tcW w:w="1584" w:type="dxa"/>
            <w:vAlign w:val="bottom"/>
          </w:tcPr>
          <w:p w14:paraId="2157D97D"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24,411,654,688</w:t>
            </w:r>
          </w:p>
        </w:tc>
        <w:tc>
          <w:tcPr>
            <w:tcW w:w="1584" w:type="dxa"/>
            <w:shd w:val="clear" w:color="auto" w:fill="FAFAFA"/>
            <w:vAlign w:val="bottom"/>
          </w:tcPr>
          <w:p w14:paraId="423F4D54"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5,390,000,000</w:t>
            </w:r>
          </w:p>
        </w:tc>
        <w:tc>
          <w:tcPr>
            <w:tcW w:w="1584" w:type="dxa"/>
            <w:vAlign w:val="bottom"/>
          </w:tcPr>
          <w:p w14:paraId="11865CD8"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5,430,000,000</w:t>
            </w:r>
          </w:p>
        </w:tc>
      </w:tr>
      <w:tr w:rsidR="001E6C66" w:rsidRPr="00452483" w14:paraId="0DC018B7" w14:textId="77777777" w:rsidTr="00452483">
        <w:tc>
          <w:tcPr>
            <w:tcW w:w="3150" w:type="dxa"/>
          </w:tcPr>
          <w:p w14:paraId="461B6095"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72"/>
              <w:rPr>
                <w:rFonts w:ascii="Arial" w:hAnsi="Arial" w:cs="Arial"/>
                <w:spacing w:val="-2"/>
                <w:sz w:val="18"/>
                <w:szCs w:val="18"/>
              </w:rPr>
            </w:pPr>
            <w:r w:rsidRPr="00452483">
              <w:rPr>
                <w:rFonts w:ascii="Arial" w:hAnsi="Arial" w:cs="Arial"/>
                <w:spacing w:val="-2"/>
                <w:sz w:val="18"/>
                <w:szCs w:val="18"/>
                <w:u w:val="single"/>
              </w:rPr>
              <w:t>Less</w:t>
            </w:r>
            <w:r w:rsidRPr="00452483">
              <w:rPr>
                <w:rFonts w:ascii="Arial" w:hAnsi="Arial" w:cs="Arial"/>
                <w:spacing w:val="-2"/>
                <w:sz w:val="18"/>
                <w:szCs w:val="18"/>
              </w:rPr>
              <w:t xml:space="preserve"> Deferred financing fee</w:t>
            </w:r>
          </w:p>
        </w:tc>
        <w:tc>
          <w:tcPr>
            <w:tcW w:w="1584" w:type="dxa"/>
            <w:tcBorders>
              <w:bottom w:val="single" w:sz="4" w:space="0" w:color="auto"/>
            </w:tcBorders>
            <w:shd w:val="clear" w:color="auto" w:fill="FAFAFA"/>
          </w:tcPr>
          <w:p w14:paraId="23551084"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(34,628,016)</w:t>
            </w:r>
          </w:p>
        </w:tc>
        <w:tc>
          <w:tcPr>
            <w:tcW w:w="1584" w:type="dxa"/>
            <w:tcBorders>
              <w:bottom w:val="single" w:sz="4" w:space="0" w:color="auto"/>
            </w:tcBorders>
          </w:tcPr>
          <w:p w14:paraId="1167705F"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(171,698,519)</w:t>
            </w:r>
          </w:p>
        </w:tc>
        <w:tc>
          <w:tcPr>
            <w:tcW w:w="1584" w:type="dxa"/>
            <w:tcBorders>
              <w:bottom w:val="single" w:sz="4" w:space="0" w:color="auto"/>
            </w:tcBorders>
            <w:shd w:val="clear" w:color="auto" w:fill="FAFAFA"/>
          </w:tcPr>
          <w:p w14:paraId="484EACE0"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(10,428,398)</w:t>
            </w:r>
          </w:p>
        </w:tc>
        <w:tc>
          <w:tcPr>
            <w:tcW w:w="1584" w:type="dxa"/>
            <w:tcBorders>
              <w:bottom w:val="single" w:sz="4" w:space="0" w:color="auto"/>
            </w:tcBorders>
          </w:tcPr>
          <w:p w14:paraId="0D4AE857"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(8,007,167)</w:t>
            </w:r>
          </w:p>
        </w:tc>
      </w:tr>
      <w:tr w:rsidR="001E6C66" w:rsidRPr="00452483" w14:paraId="3B67138C" w14:textId="77777777" w:rsidTr="00452483">
        <w:tc>
          <w:tcPr>
            <w:tcW w:w="3150" w:type="dxa"/>
          </w:tcPr>
          <w:p w14:paraId="1D80E66B" w14:textId="77777777" w:rsidR="001E6C66" w:rsidRPr="00452483" w:rsidRDefault="001E6C66" w:rsidP="00C50B2D">
            <w:pPr>
              <w:ind w:left="431"/>
              <w:rPr>
                <w:rFonts w:ascii="Arial" w:hAnsi="Arial" w:cs="Arial"/>
                <w:b/>
                <w:bCs/>
                <w:sz w:val="18"/>
                <w:szCs w:val="18"/>
              </w:rPr>
            </w:pPr>
          </w:p>
        </w:tc>
        <w:tc>
          <w:tcPr>
            <w:tcW w:w="1584" w:type="dxa"/>
            <w:tcBorders>
              <w:top w:val="single" w:sz="4" w:space="0" w:color="auto"/>
            </w:tcBorders>
            <w:shd w:val="clear" w:color="auto" w:fill="FAFAFA"/>
          </w:tcPr>
          <w:p w14:paraId="75146AB7"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14:paraId="2B4ED22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09E052A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14:paraId="7DD04EA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E6C66" w:rsidRPr="00452483" w14:paraId="08268580" w14:textId="77777777" w:rsidTr="00452483">
        <w:tc>
          <w:tcPr>
            <w:tcW w:w="3150" w:type="dxa"/>
          </w:tcPr>
          <w:p w14:paraId="7C65AD75"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72"/>
              <w:rPr>
                <w:rFonts w:ascii="Arial" w:hAnsi="Arial" w:cs="Arial"/>
                <w:sz w:val="18"/>
                <w:szCs w:val="18"/>
              </w:rPr>
            </w:pPr>
          </w:p>
        </w:tc>
        <w:tc>
          <w:tcPr>
            <w:tcW w:w="1584" w:type="dxa"/>
            <w:shd w:val="clear" w:color="auto" w:fill="FAFAFA"/>
          </w:tcPr>
          <w:p w14:paraId="63BC6C45"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29,163,223,631</w:t>
            </w:r>
          </w:p>
        </w:tc>
        <w:tc>
          <w:tcPr>
            <w:tcW w:w="1584" w:type="dxa"/>
          </w:tcPr>
          <w:p w14:paraId="4E927C3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24,239,956,169</w:t>
            </w:r>
          </w:p>
        </w:tc>
        <w:tc>
          <w:tcPr>
            <w:tcW w:w="1584" w:type="dxa"/>
            <w:shd w:val="clear" w:color="auto" w:fill="FAFAFA"/>
          </w:tcPr>
          <w:p w14:paraId="64B33792"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5,379,571,602</w:t>
            </w:r>
          </w:p>
        </w:tc>
        <w:tc>
          <w:tcPr>
            <w:tcW w:w="1584" w:type="dxa"/>
          </w:tcPr>
          <w:p w14:paraId="4A67B8B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5,421,992,833</w:t>
            </w:r>
          </w:p>
        </w:tc>
      </w:tr>
      <w:tr w:rsidR="001E6C66" w:rsidRPr="00452483" w14:paraId="136632F2" w14:textId="77777777" w:rsidTr="00452483">
        <w:tc>
          <w:tcPr>
            <w:tcW w:w="3150" w:type="dxa"/>
          </w:tcPr>
          <w:p w14:paraId="48DC2F61" w14:textId="77777777" w:rsidR="001E6C66" w:rsidRPr="00452483" w:rsidRDefault="001E6C66" w:rsidP="00C50B2D">
            <w:pPr>
              <w:tabs>
                <w:tab w:val="left" w:pos="971"/>
              </w:tabs>
              <w:ind w:left="431" w:right="-68"/>
              <w:jc w:val="thaiDistribute"/>
              <w:rPr>
                <w:rFonts w:ascii="Arial" w:hAnsi="Arial" w:cs="Arial"/>
                <w:sz w:val="18"/>
                <w:szCs w:val="18"/>
              </w:rPr>
            </w:pPr>
            <w:r w:rsidRPr="00452483">
              <w:rPr>
                <w:rFonts w:ascii="Arial" w:hAnsi="Arial" w:cs="Arial"/>
                <w:sz w:val="18"/>
                <w:szCs w:val="18"/>
                <w:u w:val="single"/>
              </w:rPr>
              <w:t>Less</w:t>
            </w:r>
            <w:r w:rsidRPr="00452483">
              <w:rPr>
                <w:rFonts w:ascii="Arial" w:hAnsi="Arial" w:cs="Arial"/>
                <w:sz w:val="18"/>
                <w:szCs w:val="18"/>
              </w:rPr>
              <w:tab/>
              <w:t xml:space="preserve">Current portion of </w:t>
            </w:r>
          </w:p>
        </w:tc>
        <w:tc>
          <w:tcPr>
            <w:tcW w:w="1584" w:type="dxa"/>
            <w:shd w:val="clear" w:color="auto" w:fill="FAFAFA"/>
          </w:tcPr>
          <w:p w14:paraId="421278B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Pr>
          <w:p w14:paraId="59AD4A69"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shd w:val="clear" w:color="auto" w:fill="FAFAFA"/>
          </w:tcPr>
          <w:p w14:paraId="680C80BF"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Pr>
          <w:p w14:paraId="42B42116"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E6C66" w:rsidRPr="00452483" w14:paraId="40359FFF" w14:textId="77777777" w:rsidTr="00452483">
        <w:tc>
          <w:tcPr>
            <w:tcW w:w="3150" w:type="dxa"/>
          </w:tcPr>
          <w:p w14:paraId="52BD1B3F" w14:textId="77777777" w:rsidR="001E6C66" w:rsidRPr="00452483" w:rsidRDefault="001E6C66" w:rsidP="00C50B2D">
            <w:pPr>
              <w:tabs>
                <w:tab w:val="left" w:pos="971"/>
              </w:tabs>
              <w:ind w:left="431" w:right="-68"/>
              <w:jc w:val="thaiDistribute"/>
              <w:rPr>
                <w:rFonts w:ascii="Arial" w:hAnsi="Arial" w:cs="Arial"/>
                <w:sz w:val="18"/>
                <w:szCs w:val="18"/>
                <w:u w:val="single"/>
              </w:rPr>
            </w:pPr>
            <w:r w:rsidRPr="00452483">
              <w:rPr>
                <w:rFonts w:ascii="Arial" w:hAnsi="Arial" w:cs="Arial"/>
                <w:sz w:val="18"/>
                <w:szCs w:val="18"/>
              </w:rPr>
              <w:tab/>
              <w:t xml:space="preserve">   long-term loans</w:t>
            </w:r>
            <w:r w:rsidRPr="00452483">
              <w:rPr>
                <w:rFonts w:ascii="Arial" w:hAnsi="Arial" w:cs="Arial"/>
                <w:spacing w:val="-4"/>
                <w:sz w:val="18"/>
                <w:szCs w:val="18"/>
              </w:rPr>
              <w:t xml:space="preserve"> from</w:t>
            </w:r>
          </w:p>
        </w:tc>
        <w:tc>
          <w:tcPr>
            <w:tcW w:w="1584" w:type="dxa"/>
            <w:shd w:val="clear" w:color="auto" w:fill="FAFAFA"/>
          </w:tcPr>
          <w:p w14:paraId="3BCB159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Pr>
          <w:p w14:paraId="7908AD5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shd w:val="clear" w:color="auto" w:fill="FAFAFA"/>
          </w:tcPr>
          <w:p w14:paraId="5CEF51ED"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Pr>
          <w:p w14:paraId="6426D13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E6C66" w:rsidRPr="00452483" w14:paraId="12E3B7A4" w14:textId="77777777" w:rsidTr="00452483">
        <w:tc>
          <w:tcPr>
            <w:tcW w:w="3150" w:type="dxa"/>
          </w:tcPr>
          <w:p w14:paraId="6447D220" w14:textId="77777777" w:rsidR="001E6C66" w:rsidRPr="00452483" w:rsidRDefault="001E6C66" w:rsidP="00C50B2D">
            <w:pPr>
              <w:tabs>
                <w:tab w:val="left" w:pos="971"/>
                <w:tab w:val="left" w:pos="1134"/>
                <w:tab w:val="left" w:pos="1276"/>
                <w:tab w:val="center" w:pos="3402"/>
                <w:tab w:val="center" w:pos="4536"/>
                <w:tab w:val="center" w:pos="5670"/>
                <w:tab w:val="center" w:pos="6804"/>
                <w:tab w:val="right" w:pos="7655"/>
              </w:tabs>
              <w:ind w:left="431" w:right="-158"/>
              <w:rPr>
                <w:rFonts w:ascii="Arial" w:hAnsi="Arial" w:cs="Arial"/>
                <w:spacing w:val="-4"/>
                <w:sz w:val="18"/>
                <w:szCs w:val="18"/>
              </w:rPr>
            </w:pPr>
            <w:r w:rsidRPr="00452483">
              <w:rPr>
                <w:rFonts w:ascii="Arial" w:hAnsi="Arial" w:cs="Arial"/>
                <w:spacing w:val="-4"/>
                <w:sz w:val="18"/>
                <w:szCs w:val="18"/>
              </w:rPr>
              <w:tab/>
              <w:t xml:space="preserve">   financial institutions, net</w:t>
            </w:r>
          </w:p>
        </w:tc>
        <w:tc>
          <w:tcPr>
            <w:tcW w:w="1584" w:type="dxa"/>
            <w:tcBorders>
              <w:bottom w:val="single" w:sz="4" w:space="0" w:color="auto"/>
            </w:tcBorders>
            <w:shd w:val="clear" w:color="auto" w:fill="FAFAFA"/>
          </w:tcPr>
          <w:p w14:paraId="32550352"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(5,581,640,244)</w:t>
            </w:r>
          </w:p>
        </w:tc>
        <w:tc>
          <w:tcPr>
            <w:tcW w:w="1584" w:type="dxa"/>
            <w:tcBorders>
              <w:bottom w:val="single" w:sz="4" w:space="0" w:color="auto"/>
            </w:tcBorders>
          </w:tcPr>
          <w:p w14:paraId="026D37A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(5,342,357,161)</w:t>
            </w:r>
          </w:p>
        </w:tc>
        <w:tc>
          <w:tcPr>
            <w:tcW w:w="1584" w:type="dxa"/>
            <w:tcBorders>
              <w:bottom w:val="single" w:sz="4" w:space="0" w:color="auto"/>
            </w:tcBorders>
            <w:shd w:val="clear" w:color="auto" w:fill="FAFAFA"/>
          </w:tcPr>
          <w:p w14:paraId="32FC0956"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(935,618,978)</w:t>
            </w:r>
          </w:p>
        </w:tc>
        <w:tc>
          <w:tcPr>
            <w:tcW w:w="1584" w:type="dxa"/>
            <w:tcBorders>
              <w:bottom w:val="single" w:sz="4" w:space="0" w:color="auto"/>
            </w:tcBorders>
          </w:tcPr>
          <w:p w14:paraId="09FEE6A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2483">
              <w:rPr>
                <w:rFonts w:ascii="Arial" w:hAnsi="Arial" w:cs="Arial"/>
                <w:sz w:val="18"/>
                <w:szCs w:val="18"/>
              </w:rPr>
              <w:t>(3,535,124,780)</w:t>
            </w:r>
          </w:p>
        </w:tc>
      </w:tr>
      <w:tr w:rsidR="001E6C66" w:rsidRPr="00452483" w14:paraId="0E7909B2" w14:textId="77777777" w:rsidTr="00452483">
        <w:tc>
          <w:tcPr>
            <w:tcW w:w="3150" w:type="dxa"/>
          </w:tcPr>
          <w:p w14:paraId="4508C4AD" w14:textId="77777777" w:rsidR="001E6C66" w:rsidRPr="00452483" w:rsidRDefault="001E6C66" w:rsidP="00C50B2D">
            <w:pPr>
              <w:ind w:left="431"/>
              <w:rPr>
                <w:rFonts w:ascii="Arial" w:hAnsi="Arial" w:cs="Arial"/>
                <w:b/>
                <w:bCs/>
                <w:sz w:val="18"/>
                <w:szCs w:val="18"/>
              </w:rPr>
            </w:pPr>
          </w:p>
        </w:tc>
        <w:tc>
          <w:tcPr>
            <w:tcW w:w="1584" w:type="dxa"/>
            <w:tcBorders>
              <w:top w:val="single" w:sz="4" w:space="0" w:color="auto"/>
            </w:tcBorders>
            <w:shd w:val="clear" w:color="auto" w:fill="FAFAFA"/>
            <w:vAlign w:val="center"/>
          </w:tcPr>
          <w:p w14:paraId="7C6E003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center"/>
          </w:tcPr>
          <w:p w14:paraId="230BBA0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3ECECF9"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vAlign w:val="bottom"/>
          </w:tcPr>
          <w:p w14:paraId="034BD00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E6C66" w:rsidRPr="00452483" w14:paraId="3AEE2DC3" w14:textId="77777777" w:rsidTr="00452483">
        <w:tc>
          <w:tcPr>
            <w:tcW w:w="3150" w:type="dxa"/>
          </w:tcPr>
          <w:p w14:paraId="5475A105"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72"/>
              <w:rPr>
                <w:rFonts w:ascii="Arial" w:hAnsi="Arial" w:cs="Arial"/>
                <w:sz w:val="18"/>
                <w:szCs w:val="18"/>
              </w:rPr>
            </w:pPr>
            <w:r w:rsidRPr="00452483">
              <w:rPr>
                <w:rFonts w:ascii="Arial" w:hAnsi="Arial" w:cs="Arial"/>
                <w:sz w:val="18"/>
                <w:szCs w:val="18"/>
              </w:rPr>
              <w:t xml:space="preserve">Total long-term loans from </w:t>
            </w:r>
          </w:p>
        </w:tc>
        <w:tc>
          <w:tcPr>
            <w:tcW w:w="1584" w:type="dxa"/>
            <w:shd w:val="clear" w:color="auto" w:fill="FAFAFA"/>
          </w:tcPr>
          <w:p w14:paraId="3FAF25DE"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Pr>
          <w:p w14:paraId="3D4C827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shd w:val="clear" w:color="auto" w:fill="FAFAFA"/>
          </w:tcPr>
          <w:p w14:paraId="3B355696"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vAlign w:val="bottom"/>
          </w:tcPr>
          <w:p w14:paraId="0847860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E6C66" w:rsidRPr="00452483" w14:paraId="4F6CA1FD" w14:textId="77777777" w:rsidTr="00452483">
        <w:tc>
          <w:tcPr>
            <w:tcW w:w="3150" w:type="dxa"/>
          </w:tcPr>
          <w:p w14:paraId="5E5E5C8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72"/>
              <w:rPr>
                <w:rFonts w:ascii="Arial" w:hAnsi="Arial" w:cs="Arial"/>
                <w:sz w:val="18"/>
                <w:szCs w:val="18"/>
              </w:rPr>
            </w:pPr>
            <w:r w:rsidRPr="00452483">
              <w:rPr>
                <w:rFonts w:ascii="Arial" w:hAnsi="Arial" w:cs="Arial"/>
                <w:sz w:val="18"/>
                <w:szCs w:val="18"/>
              </w:rPr>
              <w:t xml:space="preserve">   financial institutions, net</w:t>
            </w:r>
          </w:p>
        </w:tc>
        <w:tc>
          <w:tcPr>
            <w:tcW w:w="1584" w:type="dxa"/>
            <w:tcBorders>
              <w:bottom w:val="single" w:sz="4" w:space="0" w:color="auto"/>
            </w:tcBorders>
            <w:shd w:val="clear" w:color="auto" w:fill="FAFAFA"/>
            <w:vAlign w:val="bottom"/>
          </w:tcPr>
          <w:p w14:paraId="65111E0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23,581,583,387</w:t>
            </w:r>
          </w:p>
        </w:tc>
        <w:tc>
          <w:tcPr>
            <w:tcW w:w="1584" w:type="dxa"/>
            <w:tcBorders>
              <w:bottom w:val="single" w:sz="4" w:space="0" w:color="auto"/>
            </w:tcBorders>
            <w:vAlign w:val="bottom"/>
          </w:tcPr>
          <w:p w14:paraId="5CB9009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18,897,599,008</w:t>
            </w:r>
          </w:p>
        </w:tc>
        <w:tc>
          <w:tcPr>
            <w:tcW w:w="1584" w:type="dxa"/>
            <w:tcBorders>
              <w:bottom w:val="single" w:sz="4" w:space="0" w:color="auto"/>
            </w:tcBorders>
            <w:shd w:val="clear" w:color="auto" w:fill="FAFAFA"/>
            <w:vAlign w:val="bottom"/>
          </w:tcPr>
          <w:p w14:paraId="4057FD0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4,443,952,624</w:t>
            </w:r>
          </w:p>
        </w:tc>
        <w:tc>
          <w:tcPr>
            <w:tcW w:w="1584" w:type="dxa"/>
            <w:tcBorders>
              <w:bottom w:val="single" w:sz="4" w:space="0" w:color="auto"/>
            </w:tcBorders>
          </w:tcPr>
          <w:p w14:paraId="0A934938"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2483">
              <w:rPr>
                <w:rFonts w:ascii="Arial" w:hAnsi="Arial" w:cs="Arial"/>
                <w:sz w:val="18"/>
                <w:szCs w:val="18"/>
              </w:rPr>
              <w:t>1,886,868,053</w:t>
            </w:r>
          </w:p>
        </w:tc>
      </w:tr>
    </w:tbl>
    <w:p w14:paraId="158F4D0A" w14:textId="13BA088F" w:rsidR="001E6C66" w:rsidRPr="00220DC0" w:rsidRDefault="001E6C66" w:rsidP="001E6C66">
      <w:pPr>
        <w:ind w:left="540"/>
        <w:rPr>
          <w:rFonts w:ascii="Arial" w:hAnsi="Arial" w:cs="Arial"/>
          <w:color w:val="000000"/>
          <w:sz w:val="20"/>
          <w:szCs w:val="20"/>
        </w:rPr>
      </w:pPr>
    </w:p>
    <w:p w14:paraId="358B4237" w14:textId="77777777" w:rsidR="001E6C66" w:rsidRPr="00220DC0" w:rsidRDefault="001E6C66" w:rsidP="001E6C66">
      <w:pPr>
        <w:ind w:left="540"/>
        <w:rPr>
          <w:rFonts w:ascii="Arial" w:hAnsi="Arial" w:cs="Arial"/>
          <w:color w:val="000000"/>
          <w:sz w:val="20"/>
          <w:szCs w:val="20"/>
        </w:rPr>
      </w:pPr>
      <w:r w:rsidRPr="00220DC0">
        <w:rPr>
          <w:rFonts w:ascii="Arial" w:hAnsi="Arial" w:cs="Arial"/>
          <w:color w:val="000000"/>
          <w:sz w:val="20"/>
          <w:szCs w:val="20"/>
        </w:rPr>
        <w:t>The movement of long-term loans from financial institutions can be analysed as follows:</w:t>
      </w:r>
    </w:p>
    <w:p w14:paraId="3A77F9B1" w14:textId="77777777" w:rsidR="001E6C66" w:rsidRPr="00220DC0" w:rsidRDefault="001E6C66" w:rsidP="001E6C66">
      <w:pPr>
        <w:ind w:left="540"/>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150"/>
        <w:gridCol w:w="1620"/>
        <w:gridCol w:w="1530"/>
        <w:gridCol w:w="1584"/>
        <w:gridCol w:w="1584"/>
      </w:tblGrid>
      <w:tr w:rsidR="001E6C66" w:rsidRPr="00452483" w14:paraId="3A07B405" w14:textId="77777777" w:rsidTr="00452483">
        <w:tc>
          <w:tcPr>
            <w:tcW w:w="3150" w:type="dxa"/>
          </w:tcPr>
          <w:p w14:paraId="27B2E09B" w14:textId="77777777" w:rsidR="001E6C66" w:rsidRPr="00452483" w:rsidRDefault="001E6C66" w:rsidP="00C50B2D">
            <w:pPr>
              <w:ind w:left="431"/>
              <w:rPr>
                <w:rFonts w:ascii="Arial" w:hAnsi="Arial" w:cs="Arial"/>
                <w:sz w:val="18"/>
                <w:szCs w:val="18"/>
              </w:rPr>
            </w:pPr>
          </w:p>
        </w:tc>
        <w:tc>
          <w:tcPr>
            <w:tcW w:w="3150" w:type="dxa"/>
            <w:gridSpan w:val="2"/>
            <w:tcBorders>
              <w:top w:val="single" w:sz="4" w:space="0" w:color="auto"/>
              <w:bottom w:val="single" w:sz="4" w:space="0" w:color="auto"/>
            </w:tcBorders>
            <w:shd w:val="clear" w:color="auto" w:fill="auto"/>
          </w:tcPr>
          <w:p w14:paraId="145F63F7"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 xml:space="preserve">Consolidated </w:t>
            </w:r>
          </w:p>
          <w:p w14:paraId="2A8AC36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financial statements</w:t>
            </w:r>
          </w:p>
        </w:tc>
        <w:tc>
          <w:tcPr>
            <w:tcW w:w="3168" w:type="dxa"/>
            <w:gridSpan w:val="2"/>
            <w:tcBorders>
              <w:top w:val="single" w:sz="4" w:space="0" w:color="auto"/>
              <w:bottom w:val="single" w:sz="4" w:space="0" w:color="auto"/>
            </w:tcBorders>
            <w:shd w:val="clear" w:color="auto" w:fill="auto"/>
          </w:tcPr>
          <w:p w14:paraId="28777454"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 xml:space="preserve">Separate </w:t>
            </w:r>
          </w:p>
          <w:p w14:paraId="09B6848C"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financial statements</w:t>
            </w:r>
          </w:p>
        </w:tc>
      </w:tr>
      <w:tr w:rsidR="001E6C66" w:rsidRPr="00452483" w14:paraId="6046E718" w14:textId="77777777" w:rsidTr="00452483">
        <w:tc>
          <w:tcPr>
            <w:tcW w:w="3150" w:type="dxa"/>
          </w:tcPr>
          <w:p w14:paraId="5491F064" w14:textId="77777777" w:rsidR="001E6C66" w:rsidRPr="00452483" w:rsidRDefault="001E6C66" w:rsidP="00C50B2D">
            <w:pPr>
              <w:ind w:left="431"/>
              <w:rPr>
                <w:rFonts w:ascii="Arial" w:hAnsi="Arial" w:cs="Arial"/>
                <w:b/>
                <w:bCs/>
                <w:color w:val="000000"/>
                <w:sz w:val="18"/>
                <w:szCs w:val="18"/>
              </w:rPr>
            </w:pPr>
            <w:r w:rsidRPr="00452483">
              <w:rPr>
                <w:rFonts w:ascii="Arial" w:hAnsi="Arial" w:cs="Arial"/>
                <w:b/>
                <w:bCs/>
                <w:color w:val="000000"/>
                <w:sz w:val="18"/>
                <w:szCs w:val="18"/>
              </w:rPr>
              <w:t xml:space="preserve">For the years ended </w:t>
            </w:r>
          </w:p>
        </w:tc>
        <w:tc>
          <w:tcPr>
            <w:tcW w:w="1620" w:type="dxa"/>
            <w:tcBorders>
              <w:top w:val="single" w:sz="4" w:space="0" w:color="auto"/>
            </w:tcBorders>
            <w:vAlign w:val="bottom"/>
          </w:tcPr>
          <w:p w14:paraId="7DC01E97" w14:textId="77777777" w:rsidR="001E6C66" w:rsidRPr="00452483" w:rsidRDefault="001E6C66" w:rsidP="00C50B2D">
            <w:pPr>
              <w:ind w:right="-72"/>
              <w:jc w:val="right"/>
              <w:rPr>
                <w:rFonts w:ascii="Arial" w:hAnsi="Arial" w:cs="Arial"/>
                <w:b/>
                <w:bCs/>
                <w:sz w:val="18"/>
                <w:szCs w:val="18"/>
                <w:cs/>
              </w:rPr>
            </w:pPr>
            <w:r w:rsidRPr="00452483">
              <w:rPr>
                <w:rFonts w:ascii="Arial" w:hAnsi="Arial" w:cs="Arial"/>
                <w:b/>
                <w:bCs/>
                <w:sz w:val="18"/>
                <w:szCs w:val="18"/>
              </w:rPr>
              <w:t>2021</w:t>
            </w:r>
          </w:p>
        </w:tc>
        <w:tc>
          <w:tcPr>
            <w:tcW w:w="1530" w:type="dxa"/>
            <w:tcBorders>
              <w:top w:val="single" w:sz="4" w:space="0" w:color="auto"/>
            </w:tcBorders>
            <w:vAlign w:val="bottom"/>
          </w:tcPr>
          <w:p w14:paraId="4E628722" w14:textId="77777777" w:rsidR="001E6C66" w:rsidRPr="00452483" w:rsidRDefault="001E6C66" w:rsidP="00C50B2D">
            <w:pPr>
              <w:ind w:right="-72"/>
              <w:jc w:val="right"/>
              <w:rPr>
                <w:rFonts w:ascii="Arial" w:hAnsi="Arial" w:cs="Arial"/>
                <w:b/>
                <w:bCs/>
                <w:sz w:val="18"/>
                <w:szCs w:val="18"/>
                <w:lang w:val="en-US"/>
              </w:rPr>
            </w:pPr>
            <w:r w:rsidRPr="00452483">
              <w:rPr>
                <w:rFonts w:ascii="Arial" w:hAnsi="Arial" w:cs="Arial"/>
                <w:b/>
                <w:bCs/>
                <w:sz w:val="18"/>
                <w:szCs w:val="18"/>
              </w:rPr>
              <w:t>2020</w:t>
            </w:r>
          </w:p>
        </w:tc>
        <w:tc>
          <w:tcPr>
            <w:tcW w:w="1584" w:type="dxa"/>
            <w:tcBorders>
              <w:top w:val="single" w:sz="4" w:space="0" w:color="auto"/>
            </w:tcBorders>
            <w:vAlign w:val="bottom"/>
          </w:tcPr>
          <w:p w14:paraId="34E6FBFE" w14:textId="77777777" w:rsidR="001E6C66" w:rsidRPr="00452483" w:rsidRDefault="001E6C66" w:rsidP="00C50B2D">
            <w:pPr>
              <w:ind w:right="-72"/>
              <w:jc w:val="right"/>
              <w:rPr>
                <w:rFonts w:ascii="Arial" w:hAnsi="Arial" w:cs="Arial"/>
                <w:b/>
                <w:bCs/>
                <w:sz w:val="18"/>
                <w:szCs w:val="18"/>
                <w:cs/>
              </w:rPr>
            </w:pPr>
            <w:r w:rsidRPr="00452483">
              <w:rPr>
                <w:rFonts w:ascii="Arial" w:hAnsi="Arial" w:cs="Arial"/>
                <w:b/>
                <w:bCs/>
                <w:sz w:val="18"/>
                <w:szCs w:val="18"/>
              </w:rPr>
              <w:t>2021</w:t>
            </w:r>
          </w:p>
        </w:tc>
        <w:tc>
          <w:tcPr>
            <w:tcW w:w="1584" w:type="dxa"/>
            <w:tcBorders>
              <w:top w:val="single" w:sz="4" w:space="0" w:color="auto"/>
            </w:tcBorders>
            <w:vAlign w:val="bottom"/>
          </w:tcPr>
          <w:p w14:paraId="1C5E148B" w14:textId="77777777" w:rsidR="001E6C66" w:rsidRPr="00452483" w:rsidRDefault="001E6C66" w:rsidP="00C50B2D">
            <w:pPr>
              <w:ind w:right="-72"/>
              <w:jc w:val="right"/>
              <w:rPr>
                <w:rFonts w:ascii="Arial" w:hAnsi="Arial" w:cs="Arial"/>
                <w:b/>
                <w:bCs/>
                <w:sz w:val="18"/>
                <w:szCs w:val="18"/>
                <w:lang w:val="en-US"/>
              </w:rPr>
            </w:pPr>
            <w:r w:rsidRPr="00452483">
              <w:rPr>
                <w:rFonts w:ascii="Arial" w:hAnsi="Arial" w:cs="Arial"/>
                <w:b/>
                <w:bCs/>
                <w:sz w:val="18"/>
                <w:szCs w:val="18"/>
              </w:rPr>
              <w:t>2020</w:t>
            </w:r>
          </w:p>
        </w:tc>
      </w:tr>
      <w:tr w:rsidR="001E6C66" w:rsidRPr="00452483" w14:paraId="082EDB5A" w14:textId="77777777" w:rsidTr="00452483">
        <w:tc>
          <w:tcPr>
            <w:tcW w:w="3150" w:type="dxa"/>
          </w:tcPr>
          <w:p w14:paraId="1B1C7251" w14:textId="77777777" w:rsidR="001E6C66" w:rsidRPr="00452483" w:rsidRDefault="001E6C66" w:rsidP="00C50B2D">
            <w:pPr>
              <w:ind w:left="431"/>
              <w:rPr>
                <w:rFonts w:ascii="Arial" w:hAnsi="Arial" w:cs="Arial"/>
                <w:b/>
                <w:bCs/>
                <w:color w:val="000000"/>
                <w:sz w:val="18"/>
                <w:szCs w:val="18"/>
              </w:rPr>
            </w:pPr>
            <w:r w:rsidRPr="00452483">
              <w:rPr>
                <w:rFonts w:ascii="Arial" w:hAnsi="Arial" w:cs="Arial"/>
                <w:sz w:val="18"/>
                <w:szCs w:val="18"/>
              </w:rPr>
              <w:t xml:space="preserve">  </w:t>
            </w:r>
            <w:r w:rsidRPr="00452483">
              <w:rPr>
                <w:rFonts w:ascii="Arial" w:hAnsi="Arial" w:cs="Arial"/>
                <w:b/>
                <w:bCs/>
                <w:color w:val="000000"/>
                <w:sz w:val="18"/>
                <w:szCs w:val="18"/>
              </w:rPr>
              <w:t>31 December</w:t>
            </w:r>
          </w:p>
        </w:tc>
        <w:tc>
          <w:tcPr>
            <w:tcW w:w="1620" w:type="dxa"/>
            <w:tcBorders>
              <w:bottom w:val="single" w:sz="4" w:space="0" w:color="auto"/>
            </w:tcBorders>
            <w:shd w:val="clear" w:color="auto" w:fill="auto"/>
          </w:tcPr>
          <w:p w14:paraId="2D5A44CD"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30" w:type="dxa"/>
            <w:tcBorders>
              <w:bottom w:val="single" w:sz="4" w:space="0" w:color="auto"/>
            </w:tcBorders>
            <w:shd w:val="clear" w:color="auto" w:fill="auto"/>
          </w:tcPr>
          <w:p w14:paraId="7B0E28DD"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84" w:type="dxa"/>
            <w:tcBorders>
              <w:bottom w:val="single" w:sz="4" w:space="0" w:color="auto"/>
            </w:tcBorders>
            <w:shd w:val="clear" w:color="auto" w:fill="auto"/>
          </w:tcPr>
          <w:p w14:paraId="69428F8F"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c>
          <w:tcPr>
            <w:tcW w:w="1584" w:type="dxa"/>
            <w:tcBorders>
              <w:bottom w:val="single" w:sz="4" w:space="0" w:color="auto"/>
            </w:tcBorders>
            <w:shd w:val="clear" w:color="auto" w:fill="auto"/>
          </w:tcPr>
          <w:p w14:paraId="398A42B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52483">
              <w:rPr>
                <w:rFonts w:ascii="Arial" w:hAnsi="Arial" w:cs="Arial"/>
                <w:b/>
                <w:bCs/>
                <w:sz w:val="18"/>
                <w:szCs w:val="18"/>
              </w:rPr>
              <w:t>Baht</w:t>
            </w:r>
          </w:p>
        </w:tc>
      </w:tr>
      <w:tr w:rsidR="001E6C66" w:rsidRPr="00452483" w14:paraId="0DE8EFD4" w14:textId="77777777" w:rsidTr="00452483">
        <w:trPr>
          <w:trHeight w:val="74"/>
        </w:trPr>
        <w:tc>
          <w:tcPr>
            <w:tcW w:w="3150" w:type="dxa"/>
          </w:tcPr>
          <w:p w14:paraId="08A1AFE4" w14:textId="77777777" w:rsidR="001E6C66" w:rsidRPr="00452483" w:rsidRDefault="001E6C66" w:rsidP="00C50B2D">
            <w:pPr>
              <w:ind w:left="431"/>
              <w:rPr>
                <w:rFonts w:ascii="Arial" w:hAnsi="Arial" w:cs="Arial"/>
                <w:b/>
                <w:bCs/>
                <w:sz w:val="18"/>
                <w:szCs w:val="18"/>
              </w:rPr>
            </w:pPr>
          </w:p>
        </w:tc>
        <w:tc>
          <w:tcPr>
            <w:tcW w:w="1620" w:type="dxa"/>
            <w:tcBorders>
              <w:top w:val="single" w:sz="4" w:space="0" w:color="auto"/>
            </w:tcBorders>
            <w:shd w:val="clear" w:color="auto" w:fill="FAFAFA"/>
          </w:tcPr>
          <w:p w14:paraId="3DE5670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tcBorders>
              <w:top w:val="single" w:sz="4" w:space="0" w:color="auto"/>
            </w:tcBorders>
          </w:tcPr>
          <w:p w14:paraId="24AEC0BA"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5F246E18"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tcPr>
          <w:p w14:paraId="13A07659" w14:textId="77777777" w:rsidR="001E6C66" w:rsidRPr="00452483" w:rsidRDefault="001E6C66" w:rsidP="00C50B2D">
            <w:pPr>
              <w:ind w:right="-72"/>
              <w:jc w:val="right"/>
              <w:rPr>
                <w:rFonts w:ascii="Arial" w:hAnsi="Arial" w:cs="Arial"/>
                <w:b/>
                <w:bCs/>
                <w:sz w:val="18"/>
                <w:szCs w:val="18"/>
              </w:rPr>
            </w:pPr>
          </w:p>
        </w:tc>
      </w:tr>
      <w:tr w:rsidR="001E6C66" w:rsidRPr="00452483" w14:paraId="18212BFD" w14:textId="77777777" w:rsidTr="00452483">
        <w:tc>
          <w:tcPr>
            <w:tcW w:w="3150" w:type="dxa"/>
          </w:tcPr>
          <w:p w14:paraId="3C455409" w14:textId="77777777" w:rsidR="001E6C66" w:rsidRPr="00452483" w:rsidRDefault="001E6C66" w:rsidP="00C50B2D">
            <w:pPr>
              <w:ind w:left="431"/>
              <w:rPr>
                <w:rFonts w:ascii="Arial" w:hAnsi="Arial" w:cs="Arial"/>
                <w:color w:val="000000"/>
                <w:sz w:val="18"/>
                <w:szCs w:val="18"/>
              </w:rPr>
            </w:pPr>
            <w:r w:rsidRPr="00452483">
              <w:rPr>
                <w:rFonts w:ascii="Arial" w:hAnsi="Arial" w:cs="Arial"/>
                <w:color w:val="000000"/>
                <w:sz w:val="18"/>
                <w:szCs w:val="18"/>
              </w:rPr>
              <w:t>Opening net book value</w:t>
            </w:r>
          </w:p>
        </w:tc>
        <w:tc>
          <w:tcPr>
            <w:tcW w:w="1620" w:type="dxa"/>
            <w:shd w:val="clear" w:color="auto" w:fill="FAFAFA"/>
          </w:tcPr>
          <w:p w14:paraId="4AB5A3B4"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24,239,956,169</w:t>
            </w:r>
          </w:p>
        </w:tc>
        <w:tc>
          <w:tcPr>
            <w:tcW w:w="1530" w:type="dxa"/>
          </w:tcPr>
          <w:p w14:paraId="35560057"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24,293,677,122</w:t>
            </w:r>
          </w:p>
        </w:tc>
        <w:tc>
          <w:tcPr>
            <w:tcW w:w="1584" w:type="dxa"/>
            <w:shd w:val="clear" w:color="auto" w:fill="FAFAFA"/>
          </w:tcPr>
          <w:p w14:paraId="3F57DC2D"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5,421,992,833</w:t>
            </w:r>
          </w:p>
        </w:tc>
        <w:tc>
          <w:tcPr>
            <w:tcW w:w="1584" w:type="dxa"/>
          </w:tcPr>
          <w:p w14:paraId="28A68AA2" w14:textId="77777777" w:rsidR="001E6C66" w:rsidRPr="00452483" w:rsidRDefault="001E6C66" w:rsidP="00C50B2D">
            <w:pPr>
              <w:ind w:right="-72"/>
              <w:jc w:val="right"/>
              <w:rPr>
                <w:rFonts w:ascii="Arial" w:hAnsi="Arial" w:cs="Arial"/>
                <w:color w:val="000000"/>
                <w:sz w:val="18"/>
                <w:szCs w:val="18"/>
                <w:cs/>
              </w:rPr>
            </w:pPr>
            <w:r w:rsidRPr="00452483">
              <w:rPr>
                <w:rFonts w:ascii="Arial" w:hAnsi="Arial" w:cs="Arial"/>
                <w:color w:val="000000"/>
                <w:sz w:val="18"/>
                <w:szCs w:val="18"/>
              </w:rPr>
              <w:t>5,677,470,188</w:t>
            </w:r>
          </w:p>
        </w:tc>
      </w:tr>
      <w:tr w:rsidR="001E6C66" w:rsidRPr="00452483" w14:paraId="11A7ECBC" w14:textId="77777777" w:rsidTr="00452483">
        <w:tc>
          <w:tcPr>
            <w:tcW w:w="3150" w:type="dxa"/>
          </w:tcPr>
          <w:p w14:paraId="4BA15928"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rPr>
              <w:t>Cash flows:</w:t>
            </w:r>
          </w:p>
        </w:tc>
        <w:tc>
          <w:tcPr>
            <w:tcW w:w="1620" w:type="dxa"/>
            <w:shd w:val="clear" w:color="auto" w:fill="FAFAFA"/>
          </w:tcPr>
          <w:p w14:paraId="07E641FB" w14:textId="77777777" w:rsidR="001E6C66" w:rsidRPr="00452483" w:rsidRDefault="001E6C66" w:rsidP="00C50B2D">
            <w:pPr>
              <w:ind w:right="-72"/>
              <w:jc w:val="right"/>
              <w:rPr>
                <w:rFonts w:ascii="Arial" w:hAnsi="Arial" w:cs="Arial"/>
                <w:color w:val="000000"/>
                <w:sz w:val="18"/>
                <w:szCs w:val="18"/>
              </w:rPr>
            </w:pPr>
          </w:p>
        </w:tc>
        <w:tc>
          <w:tcPr>
            <w:tcW w:w="1530" w:type="dxa"/>
          </w:tcPr>
          <w:p w14:paraId="277DE39F" w14:textId="77777777" w:rsidR="001E6C66" w:rsidRPr="00452483" w:rsidRDefault="001E6C66" w:rsidP="00C50B2D">
            <w:pPr>
              <w:ind w:right="-72"/>
              <w:jc w:val="right"/>
              <w:rPr>
                <w:rFonts w:ascii="Arial" w:hAnsi="Arial" w:cs="Arial"/>
                <w:color w:val="000000"/>
                <w:sz w:val="18"/>
                <w:szCs w:val="18"/>
              </w:rPr>
            </w:pPr>
          </w:p>
        </w:tc>
        <w:tc>
          <w:tcPr>
            <w:tcW w:w="1584" w:type="dxa"/>
            <w:shd w:val="clear" w:color="auto" w:fill="FAFAFA"/>
          </w:tcPr>
          <w:p w14:paraId="23920F66" w14:textId="77777777" w:rsidR="001E6C66" w:rsidRPr="00452483" w:rsidRDefault="001E6C66" w:rsidP="00C50B2D">
            <w:pPr>
              <w:ind w:right="-72"/>
              <w:jc w:val="right"/>
              <w:rPr>
                <w:rFonts w:ascii="Arial" w:hAnsi="Arial" w:cs="Arial"/>
                <w:color w:val="000000"/>
                <w:sz w:val="18"/>
                <w:szCs w:val="18"/>
              </w:rPr>
            </w:pPr>
          </w:p>
        </w:tc>
        <w:tc>
          <w:tcPr>
            <w:tcW w:w="1584" w:type="dxa"/>
          </w:tcPr>
          <w:p w14:paraId="35657E38" w14:textId="77777777" w:rsidR="001E6C66" w:rsidRPr="00452483" w:rsidRDefault="001E6C66" w:rsidP="00C50B2D">
            <w:pPr>
              <w:ind w:right="-72"/>
              <w:jc w:val="right"/>
              <w:rPr>
                <w:rFonts w:ascii="Arial" w:hAnsi="Arial" w:cs="Arial"/>
                <w:color w:val="000000"/>
                <w:sz w:val="18"/>
                <w:szCs w:val="18"/>
              </w:rPr>
            </w:pPr>
          </w:p>
        </w:tc>
      </w:tr>
      <w:tr w:rsidR="001E6C66" w:rsidRPr="00452483" w14:paraId="01A4E989" w14:textId="77777777" w:rsidTr="00452483">
        <w:tc>
          <w:tcPr>
            <w:tcW w:w="3150" w:type="dxa"/>
          </w:tcPr>
          <w:p w14:paraId="72319939"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cs/>
              </w:rPr>
              <w:t xml:space="preserve">   </w:t>
            </w:r>
            <w:r w:rsidRPr="00452483">
              <w:rPr>
                <w:rFonts w:ascii="Arial" w:hAnsi="Arial" w:cs="Arial"/>
                <w:color w:val="000000"/>
                <w:sz w:val="18"/>
                <w:szCs w:val="18"/>
              </w:rPr>
              <w:t xml:space="preserve">Additional loans </w:t>
            </w:r>
          </w:p>
          <w:p w14:paraId="73D010FF"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rPr>
              <w:t xml:space="preserve">      during the year  </w:t>
            </w:r>
          </w:p>
        </w:tc>
        <w:tc>
          <w:tcPr>
            <w:tcW w:w="1620" w:type="dxa"/>
            <w:shd w:val="clear" w:color="auto" w:fill="FAFAFA"/>
            <w:vAlign w:val="bottom"/>
          </w:tcPr>
          <w:p w14:paraId="1028F90E" w14:textId="4E920DCE"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29,2</w:t>
            </w:r>
            <w:r w:rsidR="00562C5B" w:rsidRPr="00452483">
              <w:rPr>
                <w:rFonts w:ascii="Arial" w:hAnsi="Arial" w:cs="Arial"/>
                <w:color w:val="000000"/>
                <w:sz w:val="18"/>
                <w:szCs w:val="18"/>
              </w:rPr>
              <w:t>2</w:t>
            </w:r>
            <w:r w:rsidRPr="00452483">
              <w:rPr>
                <w:rFonts w:ascii="Arial" w:hAnsi="Arial" w:cs="Arial"/>
                <w:color w:val="000000"/>
                <w:sz w:val="18"/>
                <w:szCs w:val="18"/>
              </w:rPr>
              <w:t>4,166,432</w:t>
            </w:r>
          </w:p>
        </w:tc>
        <w:tc>
          <w:tcPr>
            <w:tcW w:w="1530" w:type="dxa"/>
            <w:vAlign w:val="bottom"/>
          </w:tcPr>
          <w:p w14:paraId="0EE74FA7"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1,302,200,424</w:t>
            </w:r>
          </w:p>
        </w:tc>
        <w:tc>
          <w:tcPr>
            <w:tcW w:w="1584" w:type="dxa"/>
            <w:shd w:val="clear" w:color="auto" w:fill="FAFAFA"/>
            <w:vAlign w:val="bottom"/>
          </w:tcPr>
          <w:p w14:paraId="5AE76AAB"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3,500,000,000</w:t>
            </w:r>
          </w:p>
        </w:tc>
        <w:tc>
          <w:tcPr>
            <w:tcW w:w="1584" w:type="dxa"/>
            <w:vAlign w:val="bottom"/>
          </w:tcPr>
          <w:p w14:paraId="7AF41A61" w14:textId="77777777" w:rsidR="001E6C66" w:rsidRPr="00452483" w:rsidRDefault="001E6C66" w:rsidP="00C50B2D">
            <w:pPr>
              <w:ind w:right="-72"/>
              <w:jc w:val="right"/>
              <w:rPr>
                <w:rFonts w:ascii="Arial" w:hAnsi="Arial" w:cs="Arial"/>
                <w:color w:val="000000"/>
                <w:sz w:val="18"/>
                <w:szCs w:val="18"/>
                <w:cs/>
              </w:rPr>
            </w:pPr>
            <w:r w:rsidRPr="00452483">
              <w:rPr>
                <w:rFonts w:ascii="Arial" w:hAnsi="Arial" w:cs="Arial"/>
                <w:color w:val="000000"/>
                <w:sz w:val="18"/>
                <w:szCs w:val="18"/>
              </w:rPr>
              <w:t>-</w:t>
            </w:r>
          </w:p>
        </w:tc>
      </w:tr>
      <w:tr w:rsidR="001E6C66" w:rsidRPr="00452483" w14:paraId="5F05874B" w14:textId="77777777" w:rsidTr="00452483">
        <w:tc>
          <w:tcPr>
            <w:tcW w:w="3150" w:type="dxa"/>
          </w:tcPr>
          <w:p w14:paraId="2E9FEEA2"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cs/>
              </w:rPr>
              <w:t xml:space="preserve">   </w:t>
            </w:r>
            <w:r w:rsidRPr="00452483">
              <w:rPr>
                <w:rFonts w:ascii="Arial" w:hAnsi="Arial" w:cs="Arial"/>
                <w:color w:val="000000"/>
                <w:sz w:val="18"/>
                <w:szCs w:val="18"/>
              </w:rPr>
              <w:t xml:space="preserve">Loan repayments </w:t>
            </w:r>
          </w:p>
          <w:p w14:paraId="489289BB"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rPr>
              <w:t xml:space="preserve">      during the year  </w:t>
            </w:r>
          </w:p>
        </w:tc>
        <w:tc>
          <w:tcPr>
            <w:tcW w:w="1620" w:type="dxa"/>
            <w:shd w:val="clear" w:color="auto" w:fill="FAFAFA"/>
            <w:vAlign w:val="bottom"/>
          </w:tcPr>
          <w:p w14:paraId="38BA97D9"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(24,433,157,887)</w:t>
            </w:r>
          </w:p>
        </w:tc>
        <w:tc>
          <w:tcPr>
            <w:tcW w:w="1530" w:type="dxa"/>
            <w:vAlign w:val="bottom"/>
          </w:tcPr>
          <w:p w14:paraId="696037F2"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(1,845,026,605)</w:t>
            </w:r>
          </w:p>
        </w:tc>
        <w:tc>
          <w:tcPr>
            <w:tcW w:w="1584" w:type="dxa"/>
            <w:shd w:val="clear" w:color="auto" w:fill="FAFAFA"/>
            <w:vAlign w:val="bottom"/>
          </w:tcPr>
          <w:p w14:paraId="2B4F3022"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(3,540,000,000)</w:t>
            </w:r>
          </w:p>
        </w:tc>
        <w:tc>
          <w:tcPr>
            <w:tcW w:w="1584" w:type="dxa"/>
            <w:vAlign w:val="bottom"/>
          </w:tcPr>
          <w:p w14:paraId="17F64D70"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452483">
              <w:rPr>
                <w:rFonts w:ascii="Arial" w:hAnsi="Arial" w:cs="Arial"/>
                <w:color w:val="000000"/>
                <w:sz w:val="18"/>
                <w:szCs w:val="18"/>
                <w:lang w:val="en-US"/>
              </w:rPr>
              <w:t>(270,000,000)</w:t>
            </w:r>
          </w:p>
        </w:tc>
      </w:tr>
      <w:tr w:rsidR="001E6C66" w:rsidRPr="00452483" w14:paraId="22495ED2" w14:textId="77777777" w:rsidTr="00452483">
        <w:tc>
          <w:tcPr>
            <w:tcW w:w="3150" w:type="dxa"/>
            <w:vAlign w:val="bottom"/>
          </w:tcPr>
          <w:p w14:paraId="72243EA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rPr>
              <w:t xml:space="preserve">   Payment for deferred </w:t>
            </w:r>
          </w:p>
          <w:p w14:paraId="7383A663"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452483">
              <w:rPr>
                <w:rFonts w:ascii="Arial" w:hAnsi="Arial" w:cs="Arial"/>
                <w:color w:val="000000"/>
                <w:sz w:val="18"/>
                <w:szCs w:val="18"/>
              </w:rPr>
              <w:t xml:space="preserve">      financing fee</w:t>
            </w:r>
            <w:r w:rsidRPr="00452483">
              <w:rPr>
                <w:rFonts w:ascii="Arial" w:hAnsi="Arial" w:cs="Arial"/>
                <w:color w:val="000000"/>
                <w:sz w:val="18"/>
                <w:szCs w:val="18"/>
              </w:rPr>
              <w:br/>
              <w:t xml:space="preserve">      during the year</w:t>
            </w:r>
          </w:p>
        </w:tc>
        <w:tc>
          <w:tcPr>
            <w:tcW w:w="1620" w:type="dxa"/>
            <w:shd w:val="clear" w:color="auto" w:fill="FAFAFA"/>
            <w:vAlign w:val="bottom"/>
          </w:tcPr>
          <w:p w14:paraId="1C932691"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(38,964,997)</w:t>
            </w:r>
          </w:p>
        </w:tc>
        <w:tc>
          <w:tcPr>
            <w:tcW w:w="1530" w:type="dxa"/>
            <w:vAlign w:val="bottom"/>
          </w:tcPr>
          <w:p w14:paraId="543B533B"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(694,173)</w:t>
            </w:r>
          </w:p>
        </w:tc>
        <w:tc>
          <w:tcPr>
            <w:tcW w:w="1584" w:type="dxa"/>
            <w:shd w:val="clear" w:color="auto" w:fill="FAFAFA"/>
            <w:vAlign w:val="bottom"/>
          </w:tcPr>
          <w:p w14:paraId="02F4CE03"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(9,500,000)</w:t>
            </w:r>
          </w:p>
        </w:tc>
        <w:tc>
          <w:tcPr>
            <w:tcW w:w="1584" w:type="dxa"/>
            <w:vAlign w:val="bottom"/>
          </w:tcPr>
          <w:p w14:paraId="048FF8D3"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452483">
              <w:rPr>
                <w:rFonts w:ascii="Arial" w:hAnsi="Arial" w:cs="Arial"/>
                <w:color w:val="000000"/>
                <w:sz w:val="18"/>
                <w:szCs w:val="18"/>
                <w:lang w:val="en-US"/>
              </w:rPr>
              <w:t>-</w:t>
            </w:r>
          </w:p>
        </w:tc>
      </w:tr>
      <w:tr w:rsidR="001E6C66" w:rsidRPr="00452483" w14:paraId="4D309515" w14:textId="77777777" w:rsidTr="00452483">
        <w:tc>
          <w:tcPr>
            <w:tcW w:w="3150" w:type="dxa"/>
            <w:vAlign w:val="bottom"/>
          </w:tcPr>
          <w:p w14:paraId="73C7502E"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cs/>
              </w:rPr>
            </w:pPr>
            <w:r w:rsidRPr="00452483">
              <w:rPr>
                <w:rFonts w:ascii="Arial" w:hAnsi="Arial" w:cs="Arial"/>
                <w:color w:val="000000"/>
                <w:sz w:val="18"/>
                <w:szCs w:val="18"/>
              </w:rPr>
              <w:t>Other non-cash movements:</w:t>
            </w:r>
          </w:p>
        </w:tc>
        <w:tc>
          <w:tcPr>
            <w:tcW w:w="1620" w:type="dxa"/>
            <w:shd w:val="clear" w:color="auto" w:fill="FAFAFA"/>
          </w:tcPr>
          <w:p w14:paraId="405BE49E"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30" w:type="dxa"/>
          </w:tcPr>
          <w:p w14:paraId="205E52D9"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shd w:val="clear" w:color="auto" w:fill="FAFAFA"/>
          </w:tcPr>
          <w:p w14:paraId="5D9D1351"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Pr>
          <w:p w14:paraId="6DFAE503"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E6C66" w:rsidRPr="00452483" w14:paraId="57FEFD5F" w14:textId="77777777" w:rsidTr="00452483">
        <w:tc>
          <w:tcPr>
            <w:tcW w:w="3150" w:type="dxa"/>
          </w:tcPr>
          <w:p w14:paraId="5BD41D2B" w14:textId="77777777" w:rsidR="001E6C66" w:rsidRPr="00452483" w:rsidRDefault="001E6C66" w:rsidP="00C50B2D">
            <w:pPr>
              <w:ind w:left="431"/>
              <w:rPr>
                <w:rFonts w:ascii="Arial" w:hAnsi="Arial" w:cs="Arial"/>
                <w:color w:val="000000"/>
                <w:sz w:val="18"/>
                <w:szCs w:val="18"/>
              </w:rPr>
            </w:pPr>
            <w:r w:rsidRPr="00452483">
              <w:rPr>
                <w:rFonts w:ascii="Arial" w:hAnsi="Arial" w:cs="Arial"/>
                <w:color w:val="000000"/>
                <w:sz w:val="18"/>
                <w:szCs w:val="18"/>
                <w:cs/>
              </w:rPr>
              <w:t xml:space="preserve">   </w:t>
            </w:r>
            <w:r w:rsidRPr="00452483">
              <w:rPr>
                <w:rFonts w:ascii="Arial" w:hAnsi="Arial" w:cs="Arial"/>
                <w:color w:val="000000"/>
                <w:sz w:val="18"/>
                <w:szCs w:val="18"/>
              </w:rPr>
              <w:t xml:space="preserve">Amortisation of deferred </w:t>
            </w:r>
          </w:p>
          <w:p w14:paraId="736FF2F4" w14:textId="2EC9068E" w:rsidR="001E6C66" w:rsidRPr="00452483" w:rsidRDefault="001E6C66" w:rsidP="00C50B2D">
            <w:pPr>
              <w:ind w:left="431"/>
              <w:rPr>
                <w:rFonts w:ascii="Arial" w:hAnsi="Arial" w:cs="Arial"/>
                <w:color w:val="000000"/>
                <w:sz w:val="18"/>
                <w:szCs w:val="18"/>
              </w:rPr>
            </w:pPr>
            <w:r w:rsidRPr="00452483">
              <w:rPr>
                <w:rFonts w:ascii="Arial" w:hAnsi="Arial" w:cs="Arial"/>
                <w:color w:val="000000"/>
                <w:sz w:val="18"/>
                <w:szCs w:val="18"/>
              </w:rPr>
              <w:t xml:space="preserve">      financing fee</w:t>
            </w:r>
            <w:r w:rsidR="009D0121" w:rsidRPr="00452483">
              <w:rPr>
                <w:rFonts w:ascii="Arial" w:hAnsi="Arial" w:cs="Arial"/>
                <w:color w:val="000000"/>
                <w:sz w:val="18"/>
                <w:szCs w:val="18"/>
                <w:vertAlign w:val="superscript"/>
              </w:rPr>
              <w:t>(</w:t>
            </w:r>
            <w:r w:rsidR="00D9306E" w:rsidRPr="00452483">
              <w:rPr>
                <w:rFonts w:ascii="Arial" w:hAnsi="Arial" w:cs="Arial"/>
                <w:color w:val="000000"/>
                <w:sz w:val="18"/>
                <w:szCs w:val="18"/>
                <w:vertAlign w:val="superscript"/>
              </w:rPr>
              <w:t>a</w:t>
            </w:r>
            <w:r w:rsidR="009D0121" w:rsidRPr="00452483">
              <w:rPr>
                <w:rFonts w:ascii="Arial" w:hAnsi="Arial" w:cs="Arial"/>
                <w:color w:val="000000"/>
                <w:sz w:val="18"/>
                <w:szCs w:val="18"/>
                <w:vertAlign w:val="superscript"/>
              </w:rPr>
              <w:t>)</w:t>
            </w:r>
          </w:p>
        </w:tc>
        <w:tc>
          <w:tcPr>
            <w:tcW w:w="1620" w:type="dxa"/>
            <w:shd w:val="clear" w:color="auto" w:fill="FAFAFA"/>
            <w:vAlign w:val="bottom"/>
          </w:tcPr>
          <w:p w14:paraId="28C86FE8"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452483">
              <w:rPr>
                <w:rFonts w:ascii="Arial" w:hAnsi="Arial" w:cs="Arial"/>
                <w:color w:val="000000"/>
                <w:sz w:val="18"/>
                <w:szCs w:val="18"/>
              </w:rPr>
              <w:t>189,535,500</w:t>
            </w:r>
          </w:p>
        </w:tc>
        <w:tc>
          <w:tcPr>
            <w:tcW w:w="1530" w:type="dxa"/>
            <w:vAlign w:val="bottom"/>
          </w:tcPr>
          <w:p w14:paraId="2C79D519"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452483">
              <w:rPr>
                <w:rFonts w:ascii="Arial" w:hAnsi="Arial" w:cs="Arial"/>
                <w:color w:val="000000"/>
                <w:sz w:val="18"/>
                <w:szCs w:val="18"/>
              </w:rPr>
              <w:t>57,275,839</w:t>
            </w:r>
          </w:p>
        </w:tc>
        <w:tc>
          <w:tcPr>
            <w:tcW w:w="1584" w:type="dxa"/>
            <w:shd w:val="clear" w:color="auto" w:fill="FAFAFA"/>
            <w:vAlign w:val="bottom"/>
          </w:tcPr>
          <w:p w14:paraId="58F0F44D"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452483">
              <w:rPr>
                <w:rFonts w:ascii="Arial" w:hAnsi="Arial" w:cs="Arial"/>
                <w:color w:val="000000"/>
                <w:sz w:val="18"/>
                <w:szCs w:val="18"/>
              </w:rPr>
              <w:t>7,078,769</w:t>
            </w:r>
          </w:p>
        </w:tc>
        <w:tc>
          <w:tcPr>
            <w:tcW w:w="1584" w:type="dxa"/>
            <w:vAlign w:val="bottom"/>
          </w:tcPr>
          <w:p w14:paraId="2ED90E1B"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14,522,645</w:t>
            </w:r>
          </w:p>
        </w:tc>
      </w:tr>
      <w:tr w:rsidR="001E6C66" w:rsidRPr="00452483" w14:paraId="68EE751F" w14:textId="77777777" w:rsidTr="00452483">
        <w:trPr>
          <w:trHeight w:val="324"/>
        </w:trPr>
        <w:tc>
          <w:tcPr>
            <w:tcW w:w="3150" w:type="dxa"/>
          </w:tcPr>
          <w:p w14:paraId="6C4AFE00" w14:textId="5C238CD6" w:rsidR="001E6C66" w:rsidRPr="00452483" w:rsidRDefault="00CA64E4" w:rsidP="00CA64E4">
            <w:pPr>
              <w:ind w:left="741" w:hanging="310"/>
              <w:rPr>
                <w:rFonts w:ascii="Arial" w:hAnsi="Arial" w:cs="Arial"/>
                <w:color w:val="000000"/>
                <w:sz w:val="18"/>
                <w:szCs w:val="18"/>
              </w:rPr>
            </w:pPr>
            <w:r w:rsidRPr="00452483">
              <w:rPr>
                <w:rFonts w:ascii="Arial" w:hAnsi="Arial" w:cs="Arial"/>
                <w:color w:val="000000"/>
                <w:sz w:val="18"/>
                <w:szCs w:val="18"/>
              </w:rPr>
              <w:t xml:space="preserve">   </w:t>
            </w:r>
            <w:r w:rsidR="001E6C66" w:rsidRPr="00452483">
              <w:rPr>
                <w:rFonts w:ascii="Arial" w:hAnsi="Arial" w:cs="Arial"/>
                <w:color w:val="000000"/>
                <w:sz w:val="18"/>
                <w:szCs w:val="18"/>
              </w:rPr>
              <w:t xml:space="preserve">Reclassification of deferred </w:t>
            </w:r>
          </w:p>
          <w:p w14:paraId="13FF33B3" w14:textId="77777777" w:rsidR="001E6C66" w:rsidRPr="00452483" w:rsidRDefault="001E6C66" w:rsidP="00C50B2D">
            <w:pPr>
              <w:ind w:left="431"/>
              <w:rPr>
                <w:rFonts w:ascii="Arial" w:hAnsi="Arial" w:cs="Arial"/>
                <w:color w:val="000000"/>
                <w:sz w:val="18"/>
                <w:szCs w:val="18"/>
                <w:cs/>
              </w:rPr>
            </w:pPr>
            <w:r w:rsidRPr="00452483">
              <w:rPr>
                <w:rFonts w:ascii="Arial" w:hAnsi="Arial" w:cs="Arial"/>
                <w:color w:val="000000"/>
                <w:sz w:val="18"/>
                <w:szCs w:val="18"/>
              </w:rPr>
              <w:t xml:space="preserve">      financing fee</w:t>
            </w:r>
          </w:p>
        </w:tc>
        <w:tc>
          <w:tcPr>
            <w:tcW w:w="1620" w:type="dxa"/>
            <w:shd w:val="clear" w:color="auto" w:fill="FAFAFA"/>
            <w:vAlign w:val="bottom"/>
          </w:tcPr>
          <w:p w14:paraId="406F0A82"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(13,500,000)</w:t>
            </w:r>
          </w:p>
        </w:tc>
        <w:tc>
          <w:tcPr>
            <w:tcW w:w="1530" w:type="dxa"/>
            <w:vAlign w:val="bottom"/>
          </w:tcPr>
          <w:p w14:paraId="7EF2E4B4"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c>
          <w:tcPr>
            <w:tcW w:w="1584" w:type="dxa"/>
            <w:shd w:val="clear" w:color="auto" w:fill="FAFAFA"/>
            <w:vAlign w:val="bottom"/>
          </w:tcPr>
          <w:p w14:paraId="473CD888"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452483">
              <w:rPr>
                <w:rFonts w:ascii="Arial" w:hAnsi="Arial" w:cs="Arial"/>
                <w:color w:val="000000"/>
                <w:sz w:val="18"/>
                <w:szCs w:val="18"/>
              </w:rPr>
              <w:t>-</w:t>
            </w:r>
          </w:p>
        </w:tc>
        <w:tc>
          <w:tcPr>
            <w:tcW w:w="1584" w:type="dxa"/>
            <w:vAlign w:val="bottom"/>
          </w:tcPr>
          <w:p w14:paraId="044BBF17"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r>
      <w:tr w:rsidR="001E6C66" w:rsidRPr="00452483" w14:paraId="7C235AF8" w14:textId="77777777" w:rsidTr="00452483">
        <w:tc>
          <w:tcPr>
            <w:tcW w:w="3150" w:type="dxa"/>
          </w:tcPr>
          <w:p w14:paraId="1F102711"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106"/>
              <w:rPr>
                <w:rFonts w:ascii="Arial" w:hAnsi="Arial" w:cs="Arial"/>
                <w:color w:val="000000"/>
                <w:sz w:val="18"/>
                <w:szCs w:val="18"/>
                <w:lang w:val="en-US"/>
              </w:rPr>
            </w:pPr>
            <w:r w:rsidRPr="00452483">
              <w:rPr>
                <w:rFonts w:ascii="Arial" w:hAnsi="Arial" w:cs="Arial"/>
                <w:color w:val="000000"/>
                <w:sz w:val="18"/>
                <w:szCs w:val="18"/>
                <w:cs/>
              </w:rPr>
              <w:t xml:space="preserve">   </w:t>
            </w:r>
            <w:r w:rsidRPr="00452483">
              <w:rPr>
                <w:rFonts w:ascii="Arial" w:hAnsi="Arial" w:cs="Arial"/>
                <w:color w:val="000000"/>
                <w:sz w:val="18"/>
                <w:szCs w:val="18"/>
              </w:rPr>
              <w:t xml:space="preserve">Increase from </w:t>
            </w:r>
            <w:r w:rsidRPr="00452483">
              <w:rPr>
                <w:rFonts w:ascii="Arial" w:hAnsi="Arial" w:cs="Arial"/>
                <w:color w:val="000000"/>
                <w:sz w:val="18"/>
                <w:szCs w:val="18"/>
                <w:lang w:val="en-US"/>
              </w:rPr>
              <w:t>business</w:t>
            </w:r>
          </w:p>
          <w:p w14:paraId="49B773DE" w14:textId="77777777" w:rsidR="001E6C66" w:rsidRPr="00452483" w:rsidRDefault="001E6C66" w:rsidP="00C50B2D">
            <w:pPr>
              <w:tabs>
                <w:tab w:val="left" w:pos="1134"/>
                <w:tab w:val="left" w:pos="1276"/>
                <w:tab w:val="center" w:pos="3402"/>
                <w:tab w:val="center" w:pos="4536"/>
                <w:tab w:val="center" w:pos="5670"/>
                <w:tab w:val="center" w:pos="6804"/>
                <w:tab w:val="right" w:pos="7655"/>
              </w:tabs>
              <w:ind w:left="431" w:right="-106"/>
              <w:rPr>
                <w:rFonts w:ascii="Arial" w:hAnsi="Arial" w:cs="Arial"/>
                <w:color w:val="000000"/>
                <w:sz w:val="18"/>
                <w:szCs w:val="18"/>
              </w:rPr>
            </w:pPr>
            <w:r w:rsidRPr="00452483">
              <w:rPr>
                <w:rFonts w:ascii="Arial" w:hAnsi="Arial" w:cs="Arial"/>
                <w:color w:val="000000"/>
                <w:sz w:val="18"/>
                <w:szCs w:val="18"/>
                <w:lang w:val="en-US"/>
              </w:rPr>
              <w:t xml:space="preserve">      acquisition</w:t>
            </w:r>
          </w:p>
        </w:tc>
        <w:tc>
          <w:tcPr>
            <w:tcW w:w="1620" w:type="dxa"/>
            <w:shd w:val="clear" w:color="auto" w:fill="FAFAFA"/>
            <w:vAlign w:val="bottom"/>
          </w:tcPr>
          <w:p w14:paraId="1DE4EA6F"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c>
          <w:tcPr>
            <w:tcW w:w="1530" w:type="dxa"/>
            <w:vAlign w:val="bottom"/>
          </w:tcPr>
          <w:p w14:paraId="7202758B"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431,617,570</w:t>
            </w:r>
          </w:p>
        </w:tc>
        <w:tc>
          <w:tcPr>
            <w:tcW w:w="1584" w:type="dxa"/>
            <w:shd w:val="clear" w:color="auto" w:fill="FAFAFA"/>
            <w:vAlign w:val="bottom"/>
          </w:tcPr>
          <w:p w14:paraId="636451CD"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c>
          <w:tcPr>
            <w:tcW w:w="1584" w:type="dxa"/>
            <w:vAlign w:val="bottom"/>
          </w:tcPr>
          <w:p w14:paraId="1AA30C80"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r>
      <w:tr w:rsidR="001E6C66" w:rsidRPr="00452483" w14:paraId="37ADEC6E" w14:textId="77777777" w:rsidTr="00452483">
        <w:tc>
          <w:tcPr>
            <w:tcW w:w="3150" w:type="dxa"/>
          </w:tcPr>
          <w:p w14:paraId="7365DF71" w14:textId="77777777" w:rsidR="001E6C66" w:rsidRPr="00452483" w:rsidRDefault="001E6C66" w:rsidP="00C50B2D">
            <w:pPr>
              <w:ind w:left="431"/>
              <w:rPr>
                <w:rFonts w:ascii="Arial" w:hAnsi="Arial" w:cs="Arial"/>
                <w:color w:val="000000"/>
                <w:sz w:val="18"/>
                <w:szCs w:val="18"/>
              </w:rPr>
            </w:pPr>
            <w:r w:rsidRPr="00452483">
              <w:rPr>
                <w:rFonts w:ascii="Arial" w:hAnsi="Arial" w:cs="Arial"/>
                <w:color w:val="000000"/>
                <w:sz w:val="18"/>
                <w:szCs w:val="18"/>
              </w:rPr>
              <w:t xml:space="preserve">   Currency translation </w:t>
            </w:r>
          </w:p>
          <w:p w14:paraId="2639DBED" w14:textId="77777777" w:rsidR="001E6C66" w:rsidRPr="00452483" w:rsidRDefault="001E6C66" w:rsidP="00C50B2D">
            <w:pPr>
              <w:ind w:left="431"/>
              <w:rPr>
                <w:rFonts w:ascii="Arial" w:hAnsi="Arial" w:cs="Arial"/>
                <w:color w:val="000000"/>
                <w:sz w:val="18"/>
                <w:szCs w:val="18"/>
              </w:rPr>
            </w:pPr>
            <w:r w:rsidRPr="00452483">
              <w:rPr>
                <w:rFonts w:ascii="Arial" w:hAnsi="Arial" w:cs="Arial"/>
                <w:color w:val="000000"/>
                <w:sz w:val="18"/>
                <w:szCs w:val="18"/>
              </w:rPr>
              <w:t xml:space="preserve">      differences</w:t>
            </w:r>
          </w:p>
        </w:tc>
        <w:tc>
          <w:tcPr>
            <w:tcW w:w="1620" w:type="dxa"/>
            <w:tcBorders>
              <w:bottom w:val="single" w:sz="4" w:space="0" w:color="auto"/>
            </w:tcBorders>
            <w:shd w:val="clear" w:color="auto" w:fill="FAFAFA"/>
            <w:vAlign w:val="bottom"/>
          </w:tcPr>
          <w:p w14:paraId="14B6DFE7"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(4,811,586)</w:t>
            </w:r>
          </w:p>
        </w:tc>
        <w:tc>
          <w:tcPr>
            <w:tcW w:w="1530" w:type="dxa"/>
            <w:tcBorders>
              <w:bottom w:val="single" w:sz="4" w:space="0" w:color="auto"/>
            </w:tcBorders>
            <w:vAlign w:val="bottom"/>
          </w:tcPr>
          <w:p w14:paraId="46B85B5D"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905,992</w:t>
            </w:r>
          </w:p>
        </w:tc>
        <w:tc>
          <w:tcPr>
            <w:tcW w:w="1584" w:type="dxa"/>
            <w:tcBorders>
              <w:bottom w:val="single" w:sz="4" w:space="0" w:color="auto"/>
            </w:tcBorders>
            <w:shd w:val="clear" w:color="auto" w:fill="FAFAFA"/>
            <w:vAlign w:val="bottom"/>
          </w:tcPr>
          <w:p w14:paraId="2995CC56"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c>
          <w:tcPr>
            <w:tcW w:w="1584" w:type="dxa"/>
            <w:tcBorders>
              <w:bottom w:val="single" w:sz="4" w:space="0" w:color="auto"/>
            </w:tcBorders>
            <w:vAlign w:val="bottom"/>
          </w:tcPr>
          <w:p w14:paraId="72CCD901"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w:t>
            </w:r>
          </w:p>
        </w:tc>
      </w:tr>
      <w:tr w:rsidR="001E6C66" w:rsidRPr="00452483" w14:paraId="64048568" w14:textId="77777777" w:rsidTr="00452483">
        <w:tc>
          <w:tcPr>
            <w:tcW w:w="3150" w:type="dxa"/>
          </w:tcPr>
          <w:p w14:paraId="2654158C" w14:textId="77777777" w:rsidR="001E6C66" w:rsidRPr="00452483" w:rsidRDefault="001E6C66" w:rsidP="00C50B2D">
            <w:pPr>
              <w:ind w:left="431"/>
              <w:jc w:val="thaiDistribute"/>
              <w:rPr>
                <w:rFonts w:ascii="Arial" w:hAnsi="Arial" w:cs="Arial"/>
                <w:color w:val="000000"/>
                <w:sz w:val="18"/>
                <w:szCs w:val="18"/>
                <w:cs/>
              </w:rPr>
            </w:pPr>
          </w:p>
        </w:tc>
        <w:tc>
          <w:tcPr>
            <w:tcW w:w="1620" w:type="dxa"/>
            <w:tcBorders>
              <w:top w:val="single" w:sz="4" w:space="0" w:color="auto"/>
            </w:tcBorders>
            <w:shd w:val="clear" w:color="auto" w:fill="FAFAFA"/>
            <w:vAlign w:val="bottom"/>
          </w:tcPr>
          <w:p w14:paraId="02CB70AF" w14:textId="77777777" w:rsidR="001E6C66" w:rsidRPr="00452483" w:rsidRDefault="001E6C66" w:rsidP="00C50B2D">
            <w:pPr>
              <w:ind w:right="-72"/>
              <w:jc w:val="right"/>
              <w:rPr>
                <w:rFonts w:ascii="Arial" w:hAnsi="Arial" w:cs="Arial"/>
                <w:color w:val="000000"/>
                <w:sz w:val="18"/>
                <w:szCs w:val="18"/>
              </w:rPr>
            </w:pPr>
          </w:p>
        </w:tc>
        <w:tc>
          <w:tcPr>
            <w:tcW w:w="1530" w:type="dxa"/>
            <w:tcBorders>
              <w:top w:val="single" w:sz="4" w:space="0" w:color="auto"/>
            </w:tcBorders>
            <w:vAlign w:val="bottom"/>
          </w:tcPr>
          <w:p w14:paraId="51AE8E5D" w14:textId="77777777" w:rsidR="001E6C66" w:rsidRPr="00452483" w:rsidRDefault="001E6C66" w:rsidP="00C50B2D">
            <w:pPr>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309866BF" w14:textId="77777777" w:rsidR="001E6C66" w:rsidRPr="00452483" w:rsidRDefault="001E6C66" w:rsidP="00C50B2D">
            <w:pPr>
              <w:ind w:right="-72"/>
              <w:jc w:val="right"/>
              <w:rPr>
                <w:rFonts w:ascii="Arial" w:hAnsi="Arial" w:cs="Arial"/>
                <w:color w:val="000000"/>
                <w:sz w:val="18"/>
                <w:szCs w:val="18"/>
              </w:rPr>
            </w:pPr>
          </w:p>
        </w:tc>
        <w:tc>
          <w:tcPr>
            <w:tcW w:w="1584" w:type="dxa"/>
            <w:tcBorders>
              <w:top w:val="single" w:sz="4" w:space="0" w:color="auto"/>
            </w:tcBorders>
            <w:vAlign w:val="bottom"/>
          </w:tcPr>
          <w:p w14:paraId="61AA7983" w14:textId="77777777" w:rsidR="001E6C66" w:rsidRPr="00452483" w:rsidRDefault="001E6C66" w:rsidP="00C50B2D">
            <w:pPr>
              <w:ind w:right="-72"/>
              <w:jc w:val="right"/>
              <w:rPr>
                <w:rFonts w:ascii="Arial" w:hAnsi="Arial" w:cs="Arial"/>
                <w:color w:val="000000"/>
                <w:sz w:val="18"/>
                <w:szCs w:val="18"/>
              </w:rPr>
            </w:pPr>
          </w:p>
        </w:tc>
      </w:tr>
      <w:tr w:rsidR="001E6C66" w:rsidRPr="00452483" w14:paraId="3B738E3D" w14:textId="77777777" w:rsidTr="00452483">
        <w:tc>
          <w:tcPr>
            <w:tcW w:w="3150" w:type="dxa"/>
          </w:tcPr>
          <w:p w14:paraId="1C7ED96D" w14:textId="77777777" w:rsidR="001E6C66" w:rsidRPr="00452483" w:rsidRDefault="001E6C66" w:rsidP="00C50B2D">
            <w:pPr>
              <w:ind w:left="431"/>
              <w:rPr>
                <w:rFonts w:ascii="Arial" w:hAnsi="Arial" w:cs="Arial"/>
                <w:b/>
                <w:bCs/>
                <w:color w:val="000000"/>
                <w:sz w:val="18"/>
                <w:szCs w:val="18"/>
                <w:cs/>
              </w:rPr>
            </w:pPr>
          </w:p>
        </w:tc>
        <w:tc>
          <w:tcPr>
            <w:tcW w:w="1620" w:type="dxa"/>
            <w:shd w:val="clear" w:color="auto" w:fill="FAFAFA"/>
            <w:vAlign w:val="bottom"/>
          </w:tcPr>
          <w:p w14:paraId="4967DAA0" w14:textId="2DE5D3CC"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29,1</w:t>
            </w:r>
            <w:r w:rsidR="00562C5B" w:rsidRPr="00452483">
              <w:rPr>
                <w:rFonts w:ascii="Arial" w:hAnsi="Arial" w:cs="Arial"/>
                <w:color w:val="000000"/>
                <w:sz w:val="18"/>
                <w:szCs w:val="18"/>
              </w:rPr>
              <w:t>6</w:t>
            </w:r>
            <w:r w:rsidRPr="00452483">
              <w:rPr>
                <w:rFonts w:ascii="Arial" w:hAnsi="Arial" w:cs="Arial"/>
                <w:color w:val="000000"/>
                <w:sz w:val="18"/>
                <w:szCs w:val="18"/>
              </w:rPr>
              <w:t>3,223,631</w:t>
            </w:r>
          </w:p>
        </w:tc>
        <w:tc>
          <w:tcPr>
            <w:tcW w:w="1530" w:type="dxa"/>
            <w:vAlign w:val="bottom"/>
          </w:tcPr>
          <w:p w14:paraId="303B1686"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24,239,956,169</w:t>
            </w:r>
          </w:p>
        </w:tc>
        <w:tc>
          <w:tcPr>
            <w:tcW w:w="1584" w:type="dxa"/>
            <w:shd w:val="clear" w:color="auto" w:fill="FAFAFA"/>
            <w:vAlign w:val="bottom"/>
          </w:tcPr>
          <w:p w14:paraId="65DBE9D2"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5,379,571,602</w:t>
            </w:r>
          </w:p>
        </w:tc>
        <w:tc>
          <w:tcPr>
            <w:tcW w:w="1584" w:type="dxa"/>
            <w:vAlign w:val="bottom"/>
          </w:tcPr>
          <w:p w14:paraId="40A600A5"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5,421,992,833</w:t>
            </w:r>
          </w:p>
        </w:tc>
      </w:tr>
      <w:tr w:rsidR="001E6C66" w:rsidRPr="00452483" w14:paraId="64190850" w14:textId="77777777" w:rsidTr="00452483">
        <w:tc>
          <w:tcPr>
            <w:tcW w:w="3150" w:type="dxa"/>
          </w:tcPr>
          <w:p w14:paraId="5B247AE6" w14:textId="77777777" w:rsidR="001E6C66" w:rsidRPr="00452483" w:rsidRDefault="001E6C66" w:rsidP="00C50B2D">
            <w:pPr>
              <w:tabs>
                <w:tab w:val="left" w:pos="971"/>
              </w:tabs>
              <w:ind w:left="431"/>
              <w:rPr>
                <w:rFonts w:ascii="Arial" w:hAnsi="Arial" w:cs="Arial"/>
                <w:color w:val="000000"/>
                <w:spacing w:val="-4"/>
                <w:sz w:val="18"/>
                <w:szCs w:val="18"/>
              </w:rPr>
            </w:pPr>
            <w:r w:rsidRPr="00452483">
              <w:rPr>
                <w:rFonts w:ascii="Arial" w:hAnsi="Arial" w:cs="Arial"/>
                <w:color w:val="000000"/>
                <w:spacing w:val="-4"/>
                <w:sz w:val="18"/>
                <w:szCs w:val="18"/>
                <w:u w:val="single"/>
              </w:rPr>
              <w:t>Less</w:t>
            </w:r>
            <w:r w:rsidRPr="00452483">
              <w:rPr>
                <w:rFonts w:ascii="Arial" w:hAnsi="Arial" w:cs="Arial"/>
                <w:color w:val="000000"/>
                <w:spacing w:val="-4"/>
                <w:sz w:val="18"/>
                <w:szCs w:val="18"/>
              </w:rPr>
              <w:tab/>
              <w:t>Current portion of</w:t>
            </w:r>
          </w:p>
          <w:p w14:paraId="218BA100" w14:textId="77777777" w:rsidR="001E6C66" w:rsidRPr="00452483" w:rsidRDefault="001E6C66" w:rsidP="00C50B2D">
            <w:pPr>
              <w:tabs>
                <w:tab w:val="left" w:pos="971"/>
              </w:tabs>
              <w:ind w:left="431"/>
              <w:rPr>
                <w:rFonts w:ascii="Arial" w:hAnsi="Arial" w:cs="Arial"/>
                <w:color w:val="000000"/>
                <w:spacing w:val="-4"/>
                <w:sz w:val="18"/>
                <w:szCs w:val="18"/>
              </w:rPr>
            </w:pPr>
            <w:r w:rsidRPr="00452483">
              <w:rPr>
                <w:rFonts w:ascii="Arial" w:hAnsi="Arial" w:cs="Arial"/>
                <w:color w:val="000000"/>
                <w:spacing w:val="-4"/>
                <w:sz w:val="18"/>
                <w:szCs w:val="18"/>
              </w:rPr>
              <w:tab/>
              <w:t xml:space="preserve">   long-term loans from </w:t>
            </w:r>
          </w:p>
          <w:p w14:paraId="04AC2F81" w14:textId="77777777" w:rsidR="001E6C66" w:rsidRPr="00452483" w:rsidRDefault="001E6C66" w:rsidP="00C50B2D">
            <w:pPr>
              <w:tabs>
                <w:tab w:val="left" w:pos="971"/>
              </w:tabs>
              <w:ind w:left="431"/>
              <w:rPr>
                <w:rFonts w:ascii="Arial" w:hAnsi="Arial" w:cs="Arial"/>
                <w:color w:val="000000"/>
                <w:sz w:val="18"/>
                <w:szCs w:val="18"/>
              </w:rPr>
            </w:pPr>
            <w:r w:rsidRPr="00452483">
              <w:rPr>
                <w:rFonts w:ascii="Arial" w:hAnsi="Arial" w:cs="Arial"/>
                <w:color w:val="000000"/>
                <w:spacing w:val="-4"/>
                <w:sz w:val="18"/>
                <w:szCs w:val="18"/>
              </w:rPr>
              <w:tab/>
              <w:t xml:space="preserve">   financial institutions, net</w:t>
            </w:r>
          </w:p>
        </w:tc>
        <w:tc>
          <w:tcPr>
            <w:tcW w:w="1620" w:type="dxa"/>
            <w:tcBorders>
              <w:bottom w:val="single" w:sz="4" w:space="0" w:color="auto"/>
            </w:tcBorders>
            <w:shd w:val="clear" w:color="auto" w:fill="FAFAFA"/>
            <w:vAlign w:val="bottom"/>
          </w:tcPr>
          <w:p w14:paraId="5CA72BAC"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(5,581,640,244)</w:t>
            </w:r>
          </w:p>
        </w:tc>
        <w:tc>
          <w:tcPr>
            <w:tcW w:w="1530" w:type="dxa"/>
            <w:tcBorders>
              <w:bottom w:val="single" w:sz="4" w:space="0" w:color="auto"/>
            </w:tcBorders>
            <w:vAlign w:val="bottom"/>
          </w:tcPr>
          <w:p w14:paraId="14434E16"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(5,342,357,161)</w:t>
            </w:r>
          </w:p>
        </w:tc>
        <w:tc>
          <w:tcPr>
            <w:tcW w:w="1584" w:type="dxa"/>
            <w:tcBorders>
              <w:bottom w:val="single" w:sz="4" w:space="0" w:color="auto"/>
            </w:tcBorders>
            <w:shd w:val="clear" w:color="auto" w:fill="FAFAFA"/>
            <w:vAlign w:val="bottom"/>
          </w:tcPr>
          <w:p w14:paraId="75176B58"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(935,618,978)</w:t>
            </w:r>
          </w:p>
        </w:tc>
        <w:tc>
          <w:tcPr>
            <w:tcW w:w="1584" w:type="dxa"/>
            <w:tcBorders>
              <w:bottom w:val="single" w:sz="4" w:space="0" w:color="auto"/>
            </w:tcBorders>
            <w:vAlign w:val="bottom"/>
          </w:tcPr>
          <w:p w14:paraId="1E7E0881"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452483">
              <w:rPr>
                <w:rFonts w:ascii="Arial" w:hAnsi="Arial" w:cs="Arial"/>
                <w:color w:val="000000"/>
                <w:sz w:val="18"/>
                <w:szCs w:val="18"/>
              </w:rPr>
              <w:t>(3,535,124,780)</w:t>
            </w:r>
          </w:p>
        </w:tc>
      </w:tr>
      <w:tr w:rsidR="001E6C66" w:rsidRPr="00452483" w14:paraId="40AC622B" w14:textId="77777777" w:rsidTr="00452483">
        <w:tc>
          <w:tcPr>
            <w:tcW w:w="3150" w:type="dxa"/>
          </w:tcPr>
          <w:p w14:paraId="2F60E1E5" w14:textId="77777777" w:rsidR="001E6C66" w:rsidRPr="00452483" w:rsidRDefault="001E6C66" w:rsidP="00C50B2D">
            <w:pPr>
              <w:ind w:left="431"/>
              <w:rPr>
                <w:rFonts w:ascii="Arial" w:hAnsi="Arial" w:cs="Arial"/>
                <w:color w:val="000000"/>
                <w:sz w:val="18"/>
                <w:szCs w:val="18"/>
                <w:cs/>
              </w:rPr>
            </w:pPr>
          </w:p>
        </w:tc>
        <w:tc>
          <w:tcPr>
            <w:tcW w:w="1620" w:type="dxa"/>
            <w:tcBorders>
              <w:top w:val="single" w:sz="4" w:space="0" w:color="auto"/>
            </w:tcBorders>
            <w:shd w:val="clear" w:color="auto" w:fill="FAFAFA"/>
            <w:vAlign w:val="bottom"/>
          </w:tcPr>
          <w:p w14:paraId="32C6D932" w14:textId="77777777" w:rsidR="001E6C66" w:rsidRPr="00452483" w:rsidRDefault="001E6C66" w:rsidP="00C50B2D">
            <w:pPr>
              <w:ind w:right="-72"/>
              <w:jc w:val="right"/>
              <w:rPr>
                <w:rFonts w:ascii="Arial" w:hAnsi="Arial" w:cs="Arial"/>
                <w:color w:val="000000"/>
                <w:sz w:val="18"/>
                <w:szCs w:val="18"/>
              </w:rPr>
            </w:pPr>
          </w:p>
        </w:tc>
        <w:tc>
          <w:tcPr>
            <w:tcW w:w="1530" w:type="dxa"/>
            <w:tcBorders>
              <w:top w:val="single" w:sz="4" w:space="0" w:color="auto"/>
            </w:tcBorders>
            <w:vAlign w:val="bottom"/>
          </w:tcPr>
          <w:p w14:paraId="11872630" w14:textId="77777777" w:rsidR="001E6C66" w:rsidRPr="00452483" w:rsidRDefault="001E6C66" w:rsidP="00C50B2D">
            <w:pPr>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08D0BCCF" w14:textId="77777777" w:rsidR="001E6C66" w:rsidRPr="00452483" w:rsidRDefault="001E6C66" w:rsidP="00C50B2D">
            <w:pPr>
              <w:ind w:right="-72"/>
              <w:jc w:val="right"/>
              <w:rPr>
                <w:rFonts w:ascii="Arial" w:hAnsi="Arial" w:cs="Arial"/>
                <w:color w:val="000000"/>
                <w:sz w:val="18"/>
                <w:szCs w:val="18"/>
              </w:rPr>
            </w:pPr>
          </w:p>
        </w:tc>
        <w:tc>
          <w:tcPr>
            <w:tcW w:w="1584" w:type="dxa"/>
            <w:tcBorders>
              <w:top w:val="single" w:sz="4" w:space="0" w:color="auto"/>
            </w:tcBorders>
            <w:vAlign w:val="bottom"/>
          </w:tcPr>
          <w:p w14:paraId="4AE7FB9C" w14:textId="77777777" w:rsidR="001E6C66" w:rsidRPr="00452483" w:rsidRDefault="001E6C66" w:rsidP="00C50B2D">
            <w:pPr>
              <w:ind w:right="-72"/>
              <w:jc w:val="right"/>
              <w:rPr>
                <w:rFonts w:ascii="Arial" w:hAnsi="Arial" w:cs="Arial"/>
                <w:color w:val="000000"/>
                <w:sz w:val="18"/>
                <w:szCs w:val="18"/>
              </w:rPr>
            </w:pPr>
          </w:p>
        </w:tc>
      </w:tr>
      <w:tr w:rsidR="001E6C66" w:rsidRPr="00452483" w14:paraId="060E0AD6" w14:textId="77777777" w:rsidTr="00452483">
        <w:tc>
          <w:tcPr>
            <w:tcW w:w="3150" w:type="dxa"/>
          </w:tcPr>
          <w:p w14:paraId="303EE4F0" w14:textId="77777777" w:rsidR="001E6C66" w:rsidRPr="00452483" w:rsidRDefault="001E6C66" w:rsidP="00C50B2D">
            <w:pPr>
              <w:ind w:left="431"/>
              <w:jc w:val="thaiDistribute"/>
              <w:rPr>
                <w:rFonts w:ascii="Arial" w:hAnsi="Arial" w:cs="Arial"/>
                <w:color w:val="000000"/>
                <w:sz w:val="18"/>
                <w:szCs w:val="18"/>
              </w:rPr>
            </w:pPr>
            <w:r w:rsidRPr="00452483">
              <w:rPr>
                <w:rFonts w:ascii="Arial" w:hAnsi="Arial" w:cs="Arial"/>
                <w:color w:val="000000"/>
                <w:sz w:val="18"/>
                <w:szCs w:val="18"/>
              </w:rPr>
              <w:t>Closing net book value</w:t>
            </w:r>
          </w:p>
        </w:tc>
        <w:tc>
          <w:tcPr>
            <w:tcW w:w="1620" w:type="dxa"/>
            <w:tcBorders>
              <w:bottom w:val="single" w:sz="4" w:space="0" w:color="auto"/>
            </w:tcBorders>
            <w:shd w:val="clear" w:color="auto" w:fill="FAFAFA"/>
          </w:tcPr>
          <w:p w14:paraId="77E19271" w14:textId="36FFE052"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23,</w:t>
            </w:r>
            <w:r w:rsidR="00562C5B" w:rsidRPr="00452483">
              <w:rPr>
                <w:rFonts w:ascii="Arial" w:hAnsi="Arial" w:cs="Arial"/>
                <w:color w:val="000000"/>
                <w:sz w:val="18"/>
                <w:szCs w:val="18"/>
              </w:rPr>
              <w:t>58</w:t>
            </w:r>
            <w:r w:rsidR="00C71830" w:rsidRPr="00452483">
              <w:rPr>
                <w:rFonts w:ascii="Arial" w:hAnsi="Arial" w:cs="Arial"/>
                <w:color w:val="000000"/>
                <w:sz w:val="18"/>
                <w:szCs w:val="18"/>
              </w:rPr>
              <w:t>1</w:t>
            </w:r>
            <w:r w:rsidRPr="00452483">
              <w:rPr>
                <w:rFonts w:ascii="Arial" w:hAnsi="Arial" w:cs="Arial"/>
                <w:color w:val="000000"/>
                <w:sz w:val="18"/>
                <w:szCs w:val="18"/>
              </w:rPr>
              <w:t>,583,387</w:t>
            </w:r>
          </w:p>
        </w:tc>
        <w:tc>
          <w:tcPr>
            <w:tcW w:w="1530" w:type="dxa"/>
            <w:tcBorders>
              <w:bottom w:val="single" w:sz="4" w:space="0" w:color="auto"/>
            </w:tcBorders>
          </w:tcPr>
          <w:p w14:paraId="23BBEF4A"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18,897,599,008</w:t>
            </w:r>
          </w:p>
        </w:tc>
        <w:tc>
          <w:tcPr>
            <w:tcW w:w="1584" w:type="dxa"/>
            <w:tcBorders>
              <w:bottom w:val="single" w:sz="4" w:space="0" w:color="auto"/>
            </w:tcBorders>
            <w:shd w:val="clear" w:color="auto" w:fill="FAFAFA"/>
          </w:tcPr>
          <w:p w14:paraId="7BD7B5A2" w14:textId="77777777" w:rsidR="001E6C66" w:rsidRPr="00452483" w:rsidRDefault="001E6C66" w:rsidP="00C50B2D">
            <w:pPr>
              <w:ind w:right="-72"/>
              <w:jc w:val="right"/>
              <w:rPr>
                <w:rFonts w:ascii="Arial" w:hAnsi="Arial" w:cs="Arial"/>
                <w:color w:val="000000"/>
                <w:sz w:val="18"/>
                <w:szCs w:val="18"/>
              </w:rPr>
            </w:pPr>
            <w:r w:rsidRPr="00452483">
              <w:rPr>
                <w:rFonts w:ascii="Arial" w:hAnsi="Arial" w:cs="Arial"/>
                <w:color w:val="000000"/>
                <w:sz w:val="18"/>
                <w:szCs w:val="18"/>
              </w:rPr>
              <w:t>4,443,952,624</w:t>
            </w:r>
          </w:p>
        </w:tc>
        <w:tc>
          <w:tcPr>
            <w:tcW w:w="1584" w:type="dxa"/>
            <w:tcBorders>
              <w:bottom w:val="single" w:sz="4" w:space="0" w:color="auto"/>
            </w:tcBorders>
          </w:tcPr>
          <w:p w14:paraId="1D5FFA32" w14:textId="77777777" w:rsidR="001E6C66" w:rsidRPr="00452483"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52483">
              <w:rPr>
                <w:rFonts w:ascii="Arial" w:hAnsi="Arial" w:cs="Arial"/>
                <w:color w:val="000000"/>
                <w:sz w:val="18"/>
                <w:szCs w:val="18"/>
              </w:rPr>
              <w:t>1,886,868,053</w:t>
            </w:r>
          </w:p>
        </w:tc>
      </w:tr>
    </w:tbl>
    <w:p w14:paraId="092EFA12" w14:textId="77777777" w:rsidR="009D0121" w:rsidRPr="00220DC0" w:rsidRDefault="009D0121" w:rsidP="009D0121">
      <w:pPr>
        <w:spacing w:line="240" w:lineRule="atLeast"/>
        <w:ind w:left="720"/>
        <w:jc w:val="thaiDistribute"/>
        <w:outlineLvl w:val="2"/>
        <w:rPr>
          <w:rFonts w:ascii="Arial" w:eastAsia="Arial Unicode MS" w:hAnsi="Arial" w:cs="Arial"/>
          <w:spacing w:val="-2"/>
          <w:sz w:val="20"/>
          <w:szCs w:val="20"/>
        </w:rPr>
      </w:pPr>
      <w:bookmarkStart w:id="8" w:name="_Hlk87217738"/>
    </w:p>
    <w:p w14:paraId="1E9488A9" w14:textId="0C287EAC" w:rsidR="004C4DB6" w:rsidRPr="00E24754" w:rsidRDefault="009D0121" w:rsidP="00E24754">
      <w:pPr>
        <w:numPr>
          <w:ilvl w:val="0"/>
          <w:numId w:val="42"/>
        </w:numPr>
        <w:spacing w:line="240" w:lineRule="atLeast"/>
        <w:jc w:val="thaiDistribute"/>
        <w:outlineLvl w:val="2"/>
        <w:rPr>
          <w:rFonts w:ascii="Arial" w:eastAsia="Arial Unicode MS" w:hAnsi="Arial" w:cs="Arial"/>
          <w:spacing w:val="-2"/>
          <w:sz w:val="20"/>
          <w:szCs w:val="20"/>
        </w:rPr>
      </w:pPr>
      <w:r w:rsidRPr="00220DC0">
        <w:rPr>
          <w:rFonts w:ascii="Arial" w:hAnsi="Arial" w:cs="Arial"/>
          <w:color w:val="202124"/>
          <w:sz w:val="20"/>
          <w:szCs w:val="20"/>
          <w:shd w:val="clear" w:color="auto" w:fill="FFFFFF"/>
        </w:rPr>
        <w:t xml:space="preserve">Amortisations of deferred financing fee of the Group amounting to Baht 134 million were the result of early repayment of the existing loan agreements of four subsidiaries during the year ended </w:t>
      </w:r>
      <w:r w:rsidR="00452483">
        <w:rPr>
          <w:rFonts w:ascii="Arial" w:hAnsi="Arial" w:cs="Arial"/>
          <w:color w:val="202124"/>
          <w:sz w:val="20"/>
          <w:szCs w:val="20"/>
          <w:shd w:val="clear" w:color="auto" w:fill="FFFFFF"/>
        </w:rPr>
        <w:br/>
      </w:r>
      <w:r w:rsidRPr="00220DC0">
        <w:rPr>
          <w:rFonts w:ascii="Arial" w:hAnsi="Arial" w:cs="Arial"/>
          <w:color w:val="202124"/>
          <w:sz w:val="20"/>
          <w:szCs w:val="20"/>
          <w:shd w:val="clear" w:color="auto" w:fill="FFFFFF"/>
        </w:rPr>
        <w:t>31 December 2021.</w:t>
      </w:r>
    </w:p>
    <w:bookmarkEnd w:id="8"/>
    <w:p w14:paraId="35493225" w14:textId="77777777" w:rsidR="001E6C66" w:rsidRPr="00220DC0" w:rsidRDefault="001E6C66" w:rsidP="001E6C66">
      <w:pPr>
        <w:tabs>
          <w:tab w:val="left" w:pos="729"/>
          <w:tab w:val="left" w:pos="1026"/>
        </w:tabs>
        <w:jc w:val="thaiDistribute"/>
        <w:rPr>
          <w:rFonts w:ascii="Arial" w:eastAsia="Arial Unicode MS" w:hAnsi="Arial" w:cs="Arial"/>
          <w:sz w:val="26"/>
          <w:szCs w:val="26"/>
          <w:lang w:val="en-US"/>
        </w:rPr>
      </w:pPr>
    </w:p>
    <w:p w14:paraId="1008F9F6" w14:textId="77777777" w:rsidR="00351280" w:rsidRPr="00220DC0" w:rsidRDefault="00351280" w:rsidP="00B4267B">
      <w:pPr>
        <w:ind w:left="540"/>
        <w:jc w:val="both"/>
        <w:rPr>
          <w:rFonts w:ascii="Arial" w:hAnsi="Arial" w:cs="Arial"/>
          <w:sz w:val="20"/>
          <w:szCs w:val="20"/>
          <w:lang w:val="en-US"/>
        </w:rPr>
        <w:sectPr w:rsidR="00351280" w:rsidRPr="00220DC0" w:rsidSect="00452483">
          <w:pgSz w:w="11906" w:h="16838" w:code="9"/>
          <w:pgMar w:top="1440" w:right="720" w:bottom="720" w:left="1728" w:header="706" w:footer="706" w:gutter="0"/>
          <w:cols w:space="720"/>
        </w:sectPr>
      </w:pPr>
    </w:p>
    <w:p w14:paraId="280EC858" w14:textId="35AE0509" w:rsidR="00B4267B" w:rsidRPr="00220DC0" w:rsidRDefault="00C57F8A" w:rsidP="00F06C4A">
      <w:pPr>
        <w:ind w:left="540"/>
        <w:jc w:val="both"/>
        <w:rPr>
          <w:rFonts w:ascii="Arial" w:hAnsi="Arial" w:cs="Arial"/>
          <w:sz w:val="20"/>
          <w:szCs w:val="20"/>
          <w:lang w:val="en-US"/>
        </w:rPr>
      </w:pPr>
      <w:r w:rsidRPr="00220DC0">
        <w:rPr>
          <w:rFonts w:ascii="Arial" w:hAnsi="Arial" w:cs="Arial"/>
          <w:sz w:val="20"/>
          <w:szCs w:val="20"/>
          <w:lang w:val="en-US"/>
        </w:rPr>
        <w:lastRenderedPageBreak/>
        <w:t>As at 31 December, long-term loans from financial institutions of the Company and subsidiaries are as follows:</w:t>
      </w:r>
    </w:p>
    <w:p w14:paraId="6B689F96" w14:textId="77777777" w:rsidR="00C57F8A" w:rsidRPr="00220DC0" w:rsidRDefault="00C57F8A" w:rsidP="00F06C4A">
      <w:pPr>
        <w:ind w:left="540"/>
        <w:jc w:val="both"/>
        <w:rPr>
          <w:rFonts w:ascii="Arial" w:hAnsi="Arial" w:cs="Arial"/>
          <w:sz w:val="20"/>
          <w:szCs w:val="20"/>
          <w:lang w:val="en-US"/>
        </w:rPr>
      </w:pPr>
    </w:p>
    <w:p w14:paraId="5A28ACA3" w14:textId="6EDB8CE8" w:rsidR="00B4267B" w:rsidRPr="00220DC0" w:rsidRDefault="00B4267B" w:rsidP="00F06C4A">
      <w:pPr>
        <w:ind w:left="540"/>
        <w:jc w:val="both"/>
        <w:rPr>
          <w:rFonts w:ascii="Arial" w:hAnsi="Arial" w:cs="Arial"/>
          <w:sz w:val="20"/>
          <w:szCs w:val="20"/>
          <w:u w:val="single"/>
          <w:lang w:val="en"/>
        </w:rPr>
      </w:pPr>
      <w:r w:rsidRPr="00220DC0">
        <w:rPr>
          <w:rFonts w:ascii="Arial" w:hAnsi="Arial" w:cs="Arial"/>
          <w:sz w:val="20"/>
          <w:szCs w:val="20"/>
          <w:u w:val="single"/>
          <w:lang w:val="en"/>
        </w:rPr>
        <w:t>Loan</w:t>
      </w:r>
      <w:r w:rsidR="00AB0558" w:rsidRPr="00220DC0">
        <w:rPr>
          <w:rFonts w:ascii="Arial" w:hAnsi="Arial" w:cs="Arial"/>
          <w:sz w:val="20"/>
          <w:szCs w:val="20"/>
          <w:u w:val="single"/>
          <w:lang w:val="en"/>
        </w:rPr>
        <w:t>s</w:t>
      </w:r>
      <w:r w:rsidRPr="00220DC0">
        <w:rPr>
          <w:rFonts w:ascii="Arial" w:hAnsi="Arial" w:cs="Arial"/>
          <w:sz w:val="20"/>
          <w:szCs w:val="20"/>
          <w:u w:val="single"/>
          <w:lang w:val="en"/>
        </w:rPr>
        <w:t xml:space="preserve"> of the Company</w:t>
      </w:r>
    </w:p>
    <w:p w14:paraId="6573CCCB" w14:textId="77777777" w:rsidR="00B4267B" w:rsidRPr="00220DC0" w:rsidRDefault="00B4267B" w:rsidP="00F06C4A">
      <w:pPr>
        <w:ind w:left="540"/>
        <w:jc w:val="both"/>
        <w:rPr>
          <w:rFonts w:ascii="Arial" w:hAnsi="Arial" w:cs="Arial"/>
          <w:sz w:val="20"/>
          <w:szCs w:val="20"/>
          <w:lang w:val="en"/>
        </w:rPr>
      </w:pPr>
    </w:p>
    <w:tbl>
      <w:tblPr>
        <w:tblW w:w="14810" w:type="dxa"/>
        <w:tblInd w:w="648" w:type="dxa"/>
        <w:tblLayout w:type="fixed"/>
        <w:tblLook w:val="0000" w:firstRow="0" w:lastRow="0" w:firstColumn="0" w:lastColumn="0" w:noHBand="0" w:noVBand="0"/>
      </w:tblPr>
      <w:tblGrid>
        <w:gridCol w:w="990"/>
        <w:gridCol w:w="1503"/>
        <w:gridCol w:w="1485"/>
        <w:gridCol w:w="3069"/>
        <w:gridCol w:w="2943"/>
        <w:gridCol w:w="1701"/>
        <w:gridCol w:w="1559"/>
        <w:gridCol w:w="1560"/>
      </w:tblGrid>
      <w:tr w:rsidR="00DD4310" w:rsidRPr="00220DC0" w14:paraId="58513D5A" w14:textId="77777777" w:rsidTr="00F06C4A">
        <w:tc>
          <w:tcPr>
            <w:tcW w:w="990" w:type="dxa"/>
            <w:tcBorders>
              <w:top w:val="single" w:sz="4" w:space="0" w:color="auto"/>
            </w:tcBorders>
            <w:shd w:val="clear" w:color="auto" w:fill="auto"/>
            <w:vAlign w:val="bottom"/>
          </w:tcPr>
          <w:p w14:paraId="78FC6ABC" w14:textId="77777777" w:rsidR="00DD4310" w:rsidRPr="00220DC0" w:rsidRDefault="00DD4310" w:rsidP="00517A0F">
            <w:pPr>
              <w:ind w:left="-104" w:right="-75"/>
              <w:jc w:val="center"/>
              <w:rPr>
                <w:rFonts w:ascii="Arial" w:hAnsi="Arial" w:cs="Arial"/>
                <w:b/>
                <w:bCs/>
                <w:spacing w:val="-4"/>
                <w:sz w:val="20"/>
                <w:szCs w:val="20"/>
              </w:rPr>
            </w:pPr>
          </w:p>
        </w:tc>
        <w:tc>
          <w:tcPr>
            <w:tcW w:w="2988" w:type="dxa"/>
            <w:gridSpan w:val="2"/>
            <w:tcBorders>
              <w:top w:val="single" w:sz="4" w:space="0" w:color="auto"/>
              <w:bottom w:val="single" w:sz="4" w:space="0" w:color="auto"/>
            </w:tcBorders>
            <w:shd w:val="clear" w:color="auto" w:fill="auto"/>
            <w:vAlign w:val="bottom"/>
          </w:tcPr>
          <w:p w14:paraId="03AF5A98" w14:textId="2C29B0CF" w:rsidR="00DD4310" w:rsidRPr="00220DC0" w:rsidRDefault="00F31E95" w:rsidP="00C50B2D">
            <w:pPr>
              <w:ind w:left="-29" w:right="-108"/>
              <w:jc w:val="center"/>
              <w:rPr>
                <w:rFonts w:ascii="Arial" w:hAnsi="Arial" w:cs="Arial"/>
                <w:b/>
                <w:bCs/>
                <w:sz w:val="20"/>
                <w:szCs w:val="20"/>
              </w:rPr>
            </w:pPr>
            <w:r w:rsidRPr="00220DC0">
              <w:rPr>
                <w:rFonts w:ascii="Arial" w:hAnsi="Arial" w:cs="Arial"/>
                <w:b/>
                <w:bCs/>
                <w:sz w:val="20"/>
                <w:szCs w:val="20"/>
              </w:rPr>
              <w:t>Balance</w:t>
            </w:r>
          </w:p>
        </w:tc>
        <w:tc>
          <w:tcPr>
            <w:tcW w:w="3069" w:type="dxa"/>
            <w:tcBorders>
              <w:top w:val="single" w:sz="4" w:space="0" w:color="auto"/>
            </w:tcBorders>
            <w:shd w:val="clear" w:color="auto" w:fill="auto"/>
            <w:vAlign w:val="bottom"/>
          </w:tcPr>
          <w:p w14:paraId="793328B8" w14:textId="77777777" w:rsidR="00DD4310" w:rsidRPr="00220DC0" w:rsidRDefault="00DD4310" w:rsidP="00C50B2D">
            <w:pPr>
              <w:ind w:left="-29" w:right="-29"/>
              <w:jc w:val="center"/>
              <w:rPr>
                <w:rFonts w:ascii="Arial" w:hAnsi="Arial" w:cs="Arial"/>
                <w:b/>
                <w:bCs/>
                <w:sz w:val="20"/>
                <w:szCs w:val="20"/>
              </w:rPr>
            </w:pPr>
          </w:p>
        </w:tc>
        <w:tc>
          <w:tcPr>
            <w:tcW w:w="2943" w:type="dxa"/>
            <w:tcBorders>
              <w:top w:val="single" w:sz="4" w:space="0" w:color="auto"/>
            </w:tcBorders>
            <w:shd w:val="clear" w:color="auto" w:fill="auto"/>
            <w:vAlign w:val="bottom"/>
          </w:tcPr>
          <w:p w14:paraId="3AAE2131" w14:textId="77777777" w:rsidR="00DD4310" w:rsidRPr="00220DC0" w:rsidRDefault="00DD4310" w:rsidP="00C50B2D">
            <w:pPr>
              <w:ind w:left="-29" w:right="-29"/>
              <w:jc w:val="center"/>
              <w:rPr>
                <w:rFonts w:ascii="Arial" w:hAnsi="Arial" w:cs="Arial"/>
                <w:b/>
                <w:bCs/>
                <w:sz w:val="20"/>
                <w:szCs w:val="20"/>
              </w:rPr>
            </w:pPr>
          </w:p>
        </w:tc>
        <w:tc>
          <w:tcPr>
            <w:tcW w:w="1701" w:type="dxa"/>
            <w:tcBorders>
              <w:top w:val="single" w:sz="4" w:space="0" w:color="auto"/>
            </w:tcBorders>
            <w:shd w:val="clear" w:color="auto" w:fill="auto"/>
            <w:vAlign w:val="bottom"/>
          </w:tcPr>
          <w:p w14:paraId="453C2280" w14:textId="77777777" w:rsidR="00DD4310" w:rsidRPr="00220DC0" w:rsidRDefault="00DD4310" w:rsidP="00C50B2D">
            <w:pPr>
              <w:ind w:left="-29" w:right="-29"/>
              <w:jc w:val="center"/>
              <w:rPr>
                <w:rFonts w:ascii="Arial" w:hAnsi="Arial" w:cs="Arial"/>
                <w:b/>
                <w:bCs/>
                <w:sz w:val="20"/>
                <w:szCs w:val="20"/>
              </w:rPr>
            </w:pPr>
          </w:p>
        </w:tc>
        <w:tc>
          <w:tcPr>
            <w:tcW w:w="3119" w:type="dxa"/>
            <w:gridSpan w:val="2"/>
            <w:tcBorders>
              <w:top w:val="single" w:sz="4" w:space="0" w:color="auto"/>
              <w:bottom w:val="single" w:sz="4" w:space="0" w:color="auto"/>
            </w:tcBorders>
            <w:vAlign w:val="bottom"/>
          </w:tcPr>
          <w:p w14:paraId="2F047034" w14:textId="641C5D89" w:rsidR="00DD4310" w:rsidRPr="00220DC0" w:rsidRDefault="00AE7F94" w:rsidP="00DD4310">
            <w:pPr>
              <w:ind w:left="-29" w:right="-29"/>
              <w:jc w:val="center"/>
              <w:rPr>
                <w:rFonts w:ascii="Arial" w:hAnsi="Arial" w:cs="Arial"/>
                <w:b/>
                <w:bCs/>
                <w:sz w:val="20"/>
                <w:szCs w:val="20"/>
              </w:rPr>
            </w:pPr>
            <w:r w:rsidRPr="00220DC0">
              <w:rPr>
                <w:rFonts w:ascii="Arial" w:hAnsi="Arial" w:cs="Arial"/>
                <w:b/>
                <w:bCs/>
                <w:sz w:val="20"/>
                <w:szCs w:val="20"/>
              </w:rPr>
              <w:t>Available credit f</w:t>
            </w:r>
            <w:r w:rsidR="00F31E95" w:rsidRPr="00220DC0">
              <w:rPr>
                <w:rFonts w:ascii="Arial" w:hAnsi="Arial" w:cs="Arial"/>
                <w:b/>
                <w:bCs/>
                <w:sz w:val="20"/>
                <w:szCs w:val="20"/>
              </w:rPr>
              <w:t>acilities</w:t>
            </w:r>
          </w:p>
        </w:tc>
      </w:tr>
      <w:tr w:rsidR="00DD4310" w:rsidRPr="00220DC0" w14:paraId="14D109EF" w14:textId="4E0CF13C" w:rsidTr="00F06C4A">
        <w:tc>
          <w:tcPr>
            <w:tcW w:w="990" w:type="dxa"/>
            <w:tcBorders>
              <w:bottom w:val="single" w:sz="4" w:space="0" w:color="auto"/>
            </w:tcBorders>
            <w:shd w:val="clear" w:color="auto" w:fill="auto"/>
            <w:vAlign w:val="bottom"/>
          </w:tcPr>
          <w:p w14:paraId="2004B745" w14:textId="77777777" w:rsidR="00DD4310" w:rsidRPr="00220DC0" w:rsidRDefault="00DD4310" w:rsidP="00517A0F">
            <w:pPr>
              <w:ind w:left="-104" w:right="-75"/>
              <w:jc w:val="center"/>
              <w:rPr>
                <w:rFonts w:ascii="Arial" w:hAnsi="Arial" w:cs="Arial"/>
                <w:b/>
                <w:bCs/>
                <w:spacing w:val="-4"/>
                <w:sz w:val="20"/>
                <w:szCs w:val="20"/>
              </w:rPr>
            </w:pPr>
            <w:r w:rsidRPr="00220DC0">
              <w:rPr>
                <w:rFonts w:ascii="Arial" w:hAnsi="Arial" w:cs="Arial"/>
                <w:b/>
                <w:bCs/>
                <w:spacing w:val="-4"/>
                <w:sz w:val="20"/>
                <w:szCs w:val="20"/>
              </w:rPr>
              <w:t>Number</w:t>
            </w:r>
          </w:p>
        </w:tc>
        <w:tc>
          <w:tcPr>
            <w:tcW w:w="1503" w:type="dxa"/>
            <w:tcBorders>
              <w:top w:val="single" w:sz="4" w:space="0" w:color="auto"/>
              <w:bottom w:val="single" w:sz="4" w:space="0" w:color="auto"/>
            </w:tcBorders>
            <w:shd w:val="clear" w:color="auto" w:fill="auto"/>
            <w:vAlign w:val="bottom"/>
          </w:tcPr>
          <w:p w14:paraId="6FF78BC2" w14:textId="77777777" w:rsidR="00DD4310" w:rsidRPr="00220DC0" w:rsidRDefault="00DD4310" w:rsidP="00DD4310">
            <w:pPr>
              <w:ind w:left="-29" w:right="-108"/>
              <w:jc w:val="center"/>
              <w:rPr>
                <w:rFonts w:ascii="Arial" w:hAnsi="Arial" w:cs="Arial"/>
                <w:b/>
                <w:bCs/>
                <w:sz w:val="20"/>
                <w:szCs w:val="20"/>
              </w:rPr>
            </w:pPr>
            <w:r w:rsidRPr="00220DC0">
              <w:rPr>
                <w:rFonts w:ascii="Arial" w:hAnsi="Arial" w:cs="Arial"/>
                <w:b/>
                <w:bCs/>
                <w:sz w:val="20"/>
                <w:szCs w:val="20"/>
              </w:rPr>
              <w:t>2021</w:t>
            </w:r>
          </w:p>
          <w:p w14:paraId="06B98C70" w14:textId="698DC63B" w:rsidR="00DD4310" w:rsidRPr="00F35CEA" w:rsidRDefault="00DD4310" w:rsidP="00DD4310">
            <w:pPr>
              <w:ind w:left="-29" w:right="-108"/>
              <w:jc w:val="center"/>
              <w:rPr>
                <w:rFonts w:ascii="Arial" w:hAnsi="Arial" w:cstheme="minorBidi"/>
                <w:b/>
                <w:bCs/>
                <w:sz w:val="20"/>
                <w:szCs w:val="20"/>
              </w:rPr>
            </w:pPr>
            <w:r w:rsidRPr="00220DC0">
              <w:rPr>
                <w:rFonts w:ascii="Arial" w:hAnsi="Arial" w:cs="Arial"/>
                <w:b/>
                <w:bCs/>
                <w:sz w:val="20"/>
                <w:szCs w:val="20"/>
              </w:rPr>
              <w:t>Million Baht</w:t>
            </w:r>
          </w:p>
        </w:tc>
        <w:tc>
          <w:tcPr>
            <w:tcW w:w="1485" w:type="dxa"/>
            <w:tcBorders>
              <w:top w:val="single" w:sz="4" w:space="0" w:color="auto"/>
              <w:bottom w:val="single" w:sz="4" w:space="0" w:color="auto"/>
            </w:tcBorders>
            <w:shd w:val="clear" w:color="auto" w:fill="auto"/>
            <w:vAlign w:val="bottom"/>
          </w:tcPr>
          <w:p w14:paraId="174D5B03" w14:textId="77777777" w:rsidR="00DD4310" w:rsidRPr="00220DC0" w:rsidRDefault="00DD4310" w:rsidP="00DD4310">
            <w:pPr>
              <w:ind w:left="-29" w:right="-108"/>
              <w:jc w:val="center"/>
              <w:rPr>
                <w:rFonts w:ascii="Arial" w:hAnsi="Arial" w:cs="Arial"/>
                <w:b/>
                <w:bCs/>
                <w:sz w:val="20"/>
                <w:szCs w:val="20"/>
              </w:rPr>
            </w:pPr>
            <w:r w:rsidRPr="00220DC0">
              <w:rPr>
                <w:rFonts w:ascii="Arial" w:hAnsi="Arial" w:cs="Arial"/>
                <w:b/>
                <w:bCs/>
                <w:sz w:val="20"/>
                <w:szCs w:val="20"/>
              </w:rPr>
              <w:t>2020</w:t>
            </w:r>
          </w:p>
          <w:p w14:paraId="0DA95005" w14:textId="174913EA" w:rsidR="00DD4310" w:rsidRPr="00F35CEA" w:rsidRDefault="00DD4310" w:rsidP="00DD4310">
            <w:pPr>
              <w:ind w:left="-29" w:right="-108"/>
              <w:jc w:val="center"/>
              <w:rPr>
                <w:rFonts w:ascii="Arial" w:hAnsi="Arial" w:cstheme="minorBidi"/>
                <w:b/>
                <w:bCs/>
                <w:sz w:val="20"/>
                <w:szCs w:val="20"/>
              </w:rPr>
            </w:pPr>
            <w:r w:rsidRPr="00220DC0">
              <w:rPr>
                <w:rFonts w:ascii="Arial" w:hAnsi="Arial" w:cs="Arial"/>
                <w:b/>
                <w:bCs/>
                <w:sz w:val="20"/>
                <w:szCs w:val="20"/>
              </w:rPr>
              <w:t>Million Baht</w:t>
            </w:r>
          </w:p>
        </w:tc>
        <w:tc>
          <w:tcPr>
            <w:tcW w:w="3069" w:type="dxa"/>
            <w:tcBorders>
              <w:bottom w:val="single" w:sz="4" w:space="0" w:color="auto"/>
            </w:tcBorders>
            <w:shd w:val="clear" w:color="auto" w:fill="auto"/>
            <w:vAlign w:val="bottom"/>
          </w:tcPr>
          <w:p w14:paraId="336F7FB2" w14:textId="77777777" w:rsidR="00DD4310" w:rsidRPr="00220DC0" w:rsidRDefault="00DD4310" w:rsidP="00DD4310">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943" w:type="dxa"/>
            <w:tcBorders>
              <w:bottom w:val="single" w:sz="4" w:space="0" w:color="auto"/>
            </w:tcBorders>
            <w:shd w:val="clear" w:color="auto" w:fill="auto"/>
            <w:vAlign w:val="bottom"/>
          </w:tcPr>
          <w:p w14:paraId="5782AC20" w14:textId="77777777" w:rsidR="00DD4310" w:rsidRPr="00220DC0" w:rsidRDefault="00DD4310" w:rsidP="00DD4310">
            <w:pPr>
              <w:ind w:left="-29" w:right="-29"/>
              <w:jc w:val="center"/>
              <w:rPr>
                <w:rFonts w:ascii="Arial" w:hAnsi="Arial" w:cs="Arial"/>
                <w:b/>
                <w:bCs/>
                <w:sz w:val="20"/>
                <w:szCs w:val="20"/>
              </w:rPr>
            </w:pPr>
            <w:r w:rsidRPr="00220DC0">
              <w:rPr>
                <w:rFonts w:ascii="Arial" w:hAnsi="Arial" w:cs="Arial"/>
                <w:b/>
                <w:bCs/>
                <w:sz w:val="20"/>
                <w:szCs w:val="20"/>
              </w:rPr>
              <w:t>Principal</w:t>
            </w:r>
          </w:p>
          <w:p w14:paraId="4B122702" w14:textId="77777777" w:rsidR="00DD4310" w:rsidRPr="00220DC0" w:rsidRDefault="00DD4310" w:rsidP="00DD4310">
            <w:pPr>
              <w:ind w:left="-29" w:right="-29"/>
              <w:jc w:val="center"/>
              <w:rPr>
                <w:rFonts w:ascii="Arial" w:hAnsi="Arial" w:cs="Arial"/>
                <w:b/>
                <w:bCs/>
                <w:sz w:val="20"/>
                <w:szCs w:val="20"/>
              </w:rPr>
            </w:pPr>
            <w:r w:rsidRPr="00220DC0">
              <w:rPr>
                <w:rFonts w:ascii="Arial" w:hAnsi="Arial" w:cs="Arial"/>
                <w:b/>
                <w:bCs/>
                <w:sz w:val="20"/>
                <w:szCs w:val="20"/>
              </w:rPr>
              <w:t>repayment term</w:t>
            </w:r>
          </w:p>
        </w:tc>
        <w:tc>
          <w:tcPr>
            <w:tcW w:w="1701" w:type="dxa"/>
            <w:tcBorders>
              <w:bottom w:val="single" w:sz="4" w:space="0" w:color="auto"/>
            </w:tcBorders>
            <w:shd w:val="clear" w:color="auto" w:fill="auto"/>
            <w:vAlign w:val="bottom"/>
          </w:tcPr>
          <w:p w14:paraId="126F5A56" w14:textId="77777777" w:rsidR="00DD4310" w:rsidRPr="00220DC0" w:rsidRDefault="00DD4310" w:rsidP="00DD4310">
            <w:pPr>
              <w:ind w:left="-29" w:right="-29"/>
              <w:jc w:val="center"/>
              <w:rPr>
                <w:rFonts w:ascii="Arial" w:hAnsi="Arial" w:cs="Arial"/>
                <w:b/>
                <w:bCs/>
                <w:sz w:val="20"/>
                <w:szCs w:val="20"/>
              </w:rPr>
            </w:pPr>
            <w:r w:rsidRPr="00220DC0">
              <w:rPr>
                <w:rFonts w:ascii="Arial" w:hAnsi="Arial" w:cs="Arial"/>
                <w:b/>
                <w:bCs/>
                <w:sz w:val="20"/>
                <w:szCs w:val="20"/>
              </w:rPr>
              <w:t>Interest</w:t>
            </w:r>
          </w:p>
          <w:p w14:paraId="54E94A37" w14:textId="77777777" w:rsidR="00DD4310" w:rsidRPr="00220DC0" w:rsidRDefault="00DD4310" w:rsidP="00DD4310">
            <w:pPr>
              <w:ind w:left="-29" w:right="-29"/>
              <w:jc w:val="center"/>
              <w:rPr>
                <w:rFonts w:ascii="Arial" w:hAnsi="Arial" w:cs="Arial"/>
                <w:b/>
                <w:bCs/>
                <w:sz w:val="20"/>
                <w:szCs w:val="20"/>
              </w:rPr>
            </w:pPr>
            <w:r w:rsidRPr="00220DC0">
              <w:rPr>
                <w:rFonts w:ascii="Arial" w:hAnsi="Arial" w:cs="Arial"/>
                <w:b/>
                <w:bCs/>
                <w:sz w:val="20"/>
                <w:szCs w:val="20"/>
              </w:rPr>
              <w:t>payment period</w:t>
            </w:r>
          </w:p>
        </w:tc>
        <w:tc>
          <w:tcPr>
            <w:tcW w:w="1559" w:type="dxa"/>
            <w:tcBorders>
              <w:top w:val="single" w:sz="4" w:space="0" w:color="auto"/>
              <w:bottom w:val="single" w:sz="4" w:space="0" w:color="auto"/>
            </w:tcBorders>
            <w:vAlign w:val="bottom"/>
          </w:tcPr>
          <w:p w14:paraId="1F760E97" w14:textId="77777777" w:rsidR="00DD4310" w:rsidRPr="00220DC0" w:rsidRDefault="00DD4310" w:rsidP="00DD4310">
            <w:pPr>
              <w:ind w:left="-29" w:right="-108"/>
              <w:jc w:val="center"/>
              <w:rPr>
                <w:rFonts w:ascii="Arial" w:hAnsi="Arial" w:cs="Arial"/>
                <w:b/>
                <w:bCs/>
                <w:sz w:val="20"/>
                <w:szCs w:val="20"/>
              </w:rPr>
            </w:pPr>
            <w:r w:rsidRPr="00220DC0">
              <w:rPr>
                <w:rFonts w:ascii="Arial" w:hAnsi="Arial" w:cs="Arial"/>
                <w:b/>
                <w:bCs/>
                <w:sz w:val="20"/>
                <w:szCs w:val="20"/>
              </w:rPr>
              <w:t>2021</w:t>
            </w:r>
          </w:p>
          <w:p w14:paraId="606A76EB" w14:textId="73606832" w:rsidR="00DD4310" w:rsidRPr="00F35CEA" w:rsidRDefault="00DD4310" w:rsidP="00DD4310">
            <w:pPr>
              <w:ind w:left="-29" w:right="-29"/>
              <w:jc w:val="center"/>
              <w:rPr>
                <w:rFonts w:ascii="Arial" w:hAnsi="Arial" w:cstheme="minorBidi"/>
                <w:b/>
                <w:bCs/>
                <w:sz w:val="20"/>
                <w:szCs w:val="20"/>
              </w:rPr>
            </w:pPr>
            <w:r w:rsidRPr="00220DC0">
              <w:rPr>
                <w:rFonts w:ascii="Arial" w:hAnsi="Arial" w:cs="Arial"/>
                <w:b/>
                <w:bCs/>
                <w:sz w:val="20"/>
                <w:szCs w:val="20"/>
              </w:rPr>
              <w:t>Million Baht</w:t>
            </w:r>
          </w:p>
        </w:tc>
        <w:tc>
          <w:tcPr>
            <w:tcW w:w="1560" w:type="dxa"/>
            <w:tcBorders>
              <w:top w:val="single" w:sz="4" w:space="0" w:color="auto"/>
              <w:bottom w:val="single" w:sz="4" w:space="0" w:color="auto"/>
            </w:tcBorders>
            <w:vAlign w:val="bottom"/>
          </w:tcPr>
          <w:p w14:paraId="065F2EAC" w14:textId="77777777" w:rsidR="00DD4310" w:rsidRPr="00220DC0" w:rsidRDefault="00DD4310" w:rsidP="00DD4310">
            <w:pPr>
              <w:ind w:left="-29" w:right="-108"/>
              <w:jc w:val="center"/>
              <w:rPr>
                <w:rFonts w:ascii="Arial" w:hAnsi="Arial" w:cs="Arial"/>
                <w:b/>
                <w:bCs/>
                <w:sz w:val="20"/>
                <w:szCs w:val="20"/>
              </w:rPr>
            </w:pPr>
            <w:r w:rsidRPr="00220DC0">
              <w:rPr>
                <w:rFonts w:ascii="Arial" w:hAnsi="Arial" w:cs="Arial"/>
                <w:b/>
                <w:bCs/>
                <w:sz w:val="20"/>
                <w:szCs w:val="20"/>
              </w:rPr>
              <w:t>2020</w:t>
            </w:r>
          </w:p>
          <w:p w14:paraId="618F6FF3" w14:textId="58CE497B" w:rsidR="00DD4310" w:rsidRPr="00F35CEA" w:rsidRDefault="00DD4310" w:rsidP="00DD4310">
            <w:pPr>
              <w:ind w:left="-29" w:right="-29"/>
              <w:jc w:val="center"/>
              <w:rPr>
                <w:rFonts w:ascii="Arial" w:hAnsi="Arial" w:cstheme="minorBidi"/>
                <w:b/>
                <w:bCs/>
                <w:sz w:val="20"/>
                <w:szCs w:val="20"/>
              </w:rPr>
            </w:pPr>
            <w:r w:rsidRPr="00220DC0">
              <w:rPr>
                <w:rFonts w:ascii="Arial" w:hAnsi="Arial" w:cs="Arial"/>
                <w:b/>
                <w:bCs/>
                <w:sz w:val="20"/>
                <w:szCs w:val="20"/>
              </w:rPr>
              <w:t>Million Baht</w:t>
            </w:r>
          </w:p>
        </w:tc>
      </w:tr>
      <w:tr w:rsidR="00DD4310" w:rsidRPr="00220DC0" w14:paraId="2156B41A" w14:textId="56C69F5B" w:rsidTr="00F06C4A">
        <w:trPr>
          <w:trHeight w:val="20"/>
        </w:trPr>
        <w:tc>
          <w:tcPr>
            <w:tcW w:w="990" w:type="dxa"/>
            <w:tcBorders>
              <w:top w:val="single" w:sz="4" w:space="0" w:color="auto"/>
            </w:tcBorders>
          </w:tcPr>
          <w:p w14:paraId="3276C328" w14:textId="77777777" w:rsidR="00DD4310" w:rsidRPr="00220DC0" w:rsidRDefault="00DD4310" w:rsidP="00517A0F">
            <w:pPr>
              <w:ind w:left="-104" w:right="-75"/>
              <w:jc w:val="center"/>
              <w:rPr>
                <w:rFonts w:ascii="Arial" w:hAnsi="Arial" w:cs="Arial"/>
                <w:sz w:val="20"/>
                <w:szCs w:val="20"/>
              </w:rPr>
            </w:pPr>
          </w:p>
        </w:tc>
        <w:tc>
          <w:tcPr>
            <w:tcW w:w="1503" w:type="dxa"/>
            <w:tcBorders>
              <w:top w:val="single" w:sz="4" w:space="0" w:color="auto"/>
            </w:tcBorders>
            <w:shd w:val="clear" w:color="auto" w:fill="FAFAFA"/>
          </w:tcPr>
          <w:p w14:paraId="1129AB41" w14:textId="77777777" w:rsidR="00DD4310" w:rsidRPr="00220DC0" w:rsidRDefault="00DD4310" w:rsidP="00DD4310">
            <w:pPr>
              <w:ind w:left="-29" w:right="-29"/>
              <w:jc w:val="center"/>
              <w:rPr>
                <w:rFonts w:ascii="Arial" w:hAnsi="Arial" w:cs="Arial"/>
                <w:sz w:val="20"/>
                <w:szCs w:val="20"/>
              </w:rPr>
            </w:pPr>
          </w:p>
        </w:tc>
        <w:tc>
          <w:tcPr>
            <w:tcW w:w="1485" w:type="dxa"/>
            <w:tcBorders>
              <w:top w:val="single" w:sz="4" w:space="0" w:color="auto"/>
            </w:tcBorders>
          </w:tcPr>
          <w:p w14:paraId="069B884D" w14:textId="77777777" w:rsidR="00DD4310" w:rsidRPr="00220DC0" w:rsidRDefault="00DD4310" w:rsidP="00DD4310">
            <w:pPr>
              <w:ind w:left="-29" w:right="-29"/>
              <w:jc w:val="center"/>
              <w:rPr>
                <w:rFonts w:ascii="Arial" w:hAnsi="Arial" w:cs="Arial"/>
                <w:sz w:val="20"/>
                <w:szCs w:val="20"/>
              </w:rPr>
            </w:pPr>
          </w:p>
        </w:tc>
        <w:tc>
          <w:tcPr>
            <w:tcW w:w="3069" w:type="dxa"/>
            <w:tcBorders>
              <w:top w:val="single" w:sz="4" w:space="0" w:color="auto"/>
            </w:tcBorders>
          </w:tcPr>
          <w:p w14:paraId="17C8A17B" w14:textId="77777777" w:rsidR="00DD4310" w:rsidRPr="00220DC0" w:rsidRDefault="00DD4310" w:rsidP="00DD4310">
            <w:pPr>
              <w:ind w:left="-29" w:right="-29"/>
              <w:jc w:val="center"/>
              <w:rPr>
                <w:rFonts w:ascii="Arial" w:hAnsi="Arial" w:cs="Arial"/>
                <w:sz w:val="20"/>
                <w:szCs w:val="20"/>
              </w:rPr>
            </w:pPr>
          </w:p>
        </w:tc>
        <w:tc>
          <w:tcPr>
            <w:tcW w:w="2943" w:type="dxa"/>
            <w:tcBorders>
              <w:top w:val="single" w:sz="4" w:space="0" w:color="auto"/>
            </w:tcBorders>
          </w:tcPr>
          <w:p w14:paraId="06E7A54F" w14:textId="77777777" w:rsidR="00DD4310" w:rsidRPr="00220DC0" w:rsidRDefault="00DD4310" w:rsidP="00DD4310">
            <w:pPr>
              <w:ind w:left="-29" w:right="-29"/>
              <w:jc w:val="center"/>
              <w:rPr>
                <w:rFonts w:ascii="Arial" w:hAnsi="Arial" w:cs="Arial"/>
                <w:sz w:val="20"/>
                <w:szCs w:val="20"/>
                <w:cs/>
              </w:rPr>
            </w:pPr>
          </w:p>
        </w:tc>
        <w:tc>
          <w:tcPr>
            <w:tcW w:w="1701" w:type="dxa"/>
            <w:tcBorders>
              <w:top w:val="single" w:sz="4" w:space="0" w:color="auto"/>
            </w:tcBorders>
          </w:tcPr>
          <w:p w14:paraId="7FBD6EF5" w14:textId="77777777" w:rsidR="00DD4310" w:rsidRPr="00220DC0" w:rsidRDefault="00DD4310" w:rsidP="00DD4310">
            <w:pPr>
              <w:ind w:left="-29" w:right="-29"/>
              <w:jc w:val="center"/>
              <w:rPr>
                <w:rFonts w:ascii="Arial" w:hAnsi="Arial" w:cs="Arial"/>
                <w:sz w:val="20"/>
                <w:szCs w:val="20"/>
                <w:cs/>
              </w:rPr>
            </w:pPr>
          </w:p>
        </w:tc>
        <w:tc>
          <w:tcPr>
            <w:tcW w:w="1559" w:type="dxa"/>
            <w:tcBorders>
              <w:top w:val="single" w:sz="4" w:space="0" w:color="auto"/>
            </w:tcBorders>
          </w:tcPr>
          <w:p w14:paraId="03029770" w14:textId="77777777" w:rsidR="00DD4310" w:rsidRPr="00220DC0" w:rsidRDefault="00DD4310" w:rsidP="00DD4310">
            <w:pPr>
              <w:ind w:left="-29" w:right="-29"/>
              <w:jc w:val="center"/>
              <w:rPr>
                <w:rFonts w:ascii="Arial" w:hAnsi="Arial" w:cs="Arial"/>
                <w:sz w:val="20"/>
                <w:szCs w:val="20"/>
                <w:cs/>
              </w:rPr>
            </w:pPr>
          </w:p>
        </w:tc>
        <w:tc>
          <w:tcPr>
            <w:tcW w:w="1560" w:type="dxa"/>
            <w:tcBorders>
              <w:top w:val="single" w:sz="4" w:space="0" w:color="auto"/>
            </w:tcBorders>
          </w:tcPr>
          <w:p w14:paraId="1CDC5D59" w14:textId="77777777" w:rsidR="00DD4310" w:rsidRPr="00220DC0" w:rsidRDefault="00DD4310" w:rsidP="00DD4310">
            <w:pPr>
              <w:ind w:left="-29" w:right="-29"/>
              <w:jc w:val="center"/>
              <w:rPr>
                <w:rFonts w:ascii="Arial" w:hAnsi="Arial" w:cs="Arial"/>
                <w:sz w:val="20"/>
                <w:szCs w:val="20"/>
                <w:cs/>
              </w:rPr>
            </w:pPr>
          </w:p>
        </w:tc>
      </w:tr>
      <w:tr w:rsidR="00DD4310" w:rsidRPr="00220DC0" w14:paraId="3691AD15" w14:textId="4CF5D967" w:rsidTr="00F06C4A">
        <w:tc>
          <w:tcPr>
            <w:tcW w:w="990" w:type="dxa"/>
            <w:shd w:val="clear" w:color="auto" w:fill="auto"/>
          </w:tcPr>
          <w:p w14:paraId="1648101B" w14:textId="77777777" w:rsidR="00DD4310" w:rsidRPr="00220DC0" w:rsidRDefault="00DD4310" w:rsidP="00517A0F">
            <w:pPr>
              <w:ind w:left="-104" w:right="-75"/>
              <w:jc w:val="center"/>
              <w:rPr>
                <w:rFonts w:ascii="Arial" w:hAnsi="Arial" w:cs="Arial"/>
                <w:sz w:val="20"/>
                <w:szCs w:val="20"/>
              </w:rPr>
            </w:pPr>
            <w:r w:rsidRPr="00220DC0">
              <w:rPr>
                <w:rFonts w:ascii="Arial" w:hAnsi="Arial" w:cs="Arial"/>
                <w:sz w:val="20"/>
                <w:szCs w:val="20"/>
              </w:rPr>
              <w:t>1</w:t>
            </w:r>
          </w:p>
        </w:tc>
        <w:tc>
          <w:tcPr>
            <w:tcW w:w="1503" w:type="dxa"/>
            <w:shd w:val="clear" w:color="auto" w:fill="FAFAFA"/>
          </w:tcPr>
          <w:p w14:paraId="659E9A4C" w14:textId="77777777" w:rsidR="00DD4310" w:rsidRPr="00220DC0" w:rsidRDefault="00DD4310" w:rsidP="00517A0F">
            <w:pPr>
              <w:ind w:left="-43" w:right="-53"/>
              <w:jc w:val="right"/>
              <w:rPr>
                <w:rFonts w:ascii="Arial" w:hAnsi="Arial" w:cs="Arial"/>
                <w:sz w:val="20"/>
                <w:szCs w:val="20"/>
              </w:rPr>
            </w:pPr>
            <w:r w:rsidRPr="00220DC0">
              <w:rPr>
                <w:rFonts w:ascii="Arial" w:hAnsi="Arial" w:cs="Arial"/>
                <w:sz w:val="20"/>
                <w:szCs w:val="20"/>
              </w:rPr>
              <w:t>1,890</w:t>
            </w:r>
          </w:p>
        </w:tc>
        <w:tc>
          <w:tcPr>
            <w:tcW w:w="1485" w:type="dxa"/>
            <w:shd w:val="clear" w:color="auto" w:fill="auto"/>
          </w:tcPr>
          <w:p w14:paraId="1092422F" w14:textId="77777777" w:rsidR="00DD4310" w:rsidRPr="00220DC0" w:rsidRDefault="00DD4310" w:rsidP="00517A0F">
            <w:pPr>
              <w:ind w:left="-43" w:right="-53"/>
              <w:jc w:val="right"/>
              <w:rPr>
                <w:rFonts w:ascii="Arial" w:hAnsi="Arial" w:cs="Arial"/>
                <w:sz w:val="20"/>
                <w:szCs w:val="20"/>
              </w:rPr>
            </w:pPr>
            <w:r w:rsidRPr="00220DC0">
              <w:rPr>
                <w:rFonts w:ascii="Arial" w:hAnsi="Arial" w:cs="Arial"/>
                <w:sz w:val="20"/>
                <w:szCs w:val="20"/>
              </w:rPr>
              <w:t>2,430</w:t>
            </w:r>
          </w:p>
        </w:tc>
        <w:tc>
          <w:tcPr>
            <w:tcW w:w="3069" w:type="dxa"/>
            <w:shd w:val="clear" w:color="auto" w:fill="auto"/>
          </w:tcPr>
          <w:p w14:paraId="5601C01E" w14:textId="4993DD1F" w:rsidR="00DD4310" w:rsidRPr="00220DC0" w:rsidRDefault="00DD4310" w:rsidP="00DD4310">
            <w:pPr>
              <w:jc w:val="center"/>
              <w:rPr>
                <w:rFonts w:ascii="Arial" w:hAnsi="Arial" w:cs="Arial"/>
                <w:sz w:val="20"/>
                <w:szCs w:val="20"/>
              </w:rPr>
            </w:pPr>
            <w:r w:rsidRPr="00220DC0">
              <w:rPr>
                <w:rFonts w:ascii="Arial" w:hAnsi="Arial" w:cs="Arial"/>
                <w:sz w:val="20"/>
                <w:szCs w:val="20"/>
              </w:rPr>
              <w:t>Fixed interest rate per annum</w:t>
            </w:r>
            <w:r w:rsidR="00C00A6F" w:rsidRPr="00220DC0">
              <w:rPr>
                <w:rFonts w:ascii="Arial" w:hAnsi="Arial" w:cs="Arial"/>
                <w:sz w:val="20"/>
                <w:szCs w:val="20"/>
              </w:rPr>
              <w:t xml:space="preserve"> between</w:t>
            </w:r>
            <w:r w:rsidRPr="00220DC0">
              <w:rPr>
                <w:rFonts w:ascii="Arial" w:hAnsi="Arial" w:cs="Arial"/>
                <w:sz w:val="20"/>
                <w:szCs w:val="20"/>
              </w:rPr>
              <w:t xml:space="preserve"> 2.77% - 3.80%</w:t>
            </w:r>
          </w:p>
        </w:tc>
        <w:tc>
          <w:tcPr>
            <w:tcW w:w="2943" w:type="dxa"/>
            <w:shd w:val="clear" w:color="auto" w:fill="auto"/>
          </w:tcPr>
          <w:p w14:paraId="1C341DD6" w14:textId="46AAABC4" w:rsidR="00DD4310" w:rsidRPr="00220DC0" w:rsidRDefault="00DD4310" w:rsidP="00951CEF">
            <w:pPr>
              <w:ind w:left="-29" w:right="-29"/>
              <w:jc w:val="center"/>
              <w:rPr>
                <w:rFonts w:ascii="Arial" w:hAnsi="Arial" w:cs="Arial"/>
                <w:sz w:val="20"/>
                <w:szCs w:val="20"/>
              </w:rPr>
            </w:pPr>
            <w:r w:rsidRPr="00220DC0">
              <w:rPr>
                <w:rFonts w:ascii="Arial" w:hAnsi="Arial" w:cs="Arial"/>
                <w:sz w:val="20"/>
                <w:szCs w:val="20"/>
              </w:rPr>
              <w:t>Repayment every six months from December 2020</w:t>
            </w:r>
          </w:p>
        </w:tc>
        <w:tc>
          <w:tcPr>
            <w:tcW w:w="1701" w:type="dxa"/>
            <w:shd w:val="clear" w:color="auto" w:fill="auto"/>
          </w:tcPr>
          <w:p w14:paraId="1669538A" w14:textId="77777777"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 xml:space="preserve">Payment every </w:t>
            </w:r>
          </w:p>
          <w:p w14:paraId="61B6A2D5" w14:textId="77777777"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six months</w:t>
            </w:r>
          </w:p>
        </w:tc>
        <w:tc>
          <w:tcPr>
            <w:tcW w:w="1559" w:type="dxa"/>
            <w:shd w:val="clear" w:color="auto" w:fill="FAFAFA"/>
          </w:tcPr>
          <w:p w14:paraId="4389C562" w14:textId="6A839471"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0EA2157E" w14:textId="1A3CEE69"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r>
      <w:tr w:rsidR="00DD4310" w:rsidRPr="00220DC0" w14:paraId="16587BC7" w14:textId="7B1F4AC7" w:rsidTr="00F06C4A">
        <w:tc>
          <w:tcPr>
            <w:tcW w:w="990" w:type="dxa"/>
          </w:tcPr>
          <w:p w14:paraId="0DA9C118" w14:textId="77777777" w:rsidR="00DD4310" w:rsidRPr="00220DC0" w:rsidRDefault="00DD4310" w:rsidP="00517A0F">
            <w:pPr>
              <w:ind w:left="-104" w:right="-75"/>
              <w:jc w:val="center"/>
              <w:rPr>
                <w:rFonts w:ascii="Arial" w:hAnsi="Arial" w:cs="Arial"/>
                <w:sz w:val="20"/>
                <w:szCs w:val="20"/>
              </w:rPr>
            </w:pPr>
            <w:r w:rsidRPr="00220DC0">
              <w:rPr>
                <w:rFonts w:ascii="Arial" w:hAnsi="Arial" w:cs="Arial"/>
                <w:sz w:val="20"/>
                <w:szCs w:val="20"/>
              </w:rPr>
              <w:t>2</w:t>
            </w:r>
          </w:p>
        </w:tc>
        <w:tc>
          <w:tcPr>
            <w:tcW w:w="1503" w:type="dxa"/>
            <w:shd w:val="clear" w:color="auto" w:fill="FAFAFA"/>
          </w:tcPr>
          <w:p w14:paraId="44616D9E"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w:t>
            </w:r>
          </w:p>
        </w:tc>
        <w:tc>
          <w:tcPr>
            <w:tcW w:w="1485" w:type="dxa"/>
          </w:tcPr>
          <w:p w14:paraId="68B70D34"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3,000</w:t>
            </w:r>
          </w:p>
        </w:tc>
        <w:tc>
          <w:tcPr>
            <w:tcW w:w="3069" w:type="dxa"/>
          </w:tcPr>
          <w:p w14:paraId="518276AE" w14:textId="77777777"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THBFIX six-month plus a certain margin per annum</w:t>
            </w:r>
          </w:p>
        </w:tc>
        <w:tc>
          <w:tcPr>
            <w:tcW w:w="2943" w:type="dxa"/>
          </w:tcPr>
          <w:p w14:paraId="150FD58B" w14:textId="77777777" w:rsidR="00DD4310" w:rsidRPr="00220DC0" w:rsidRDefault="00DD4310" w:rsidP="00DD4310">
            <w:pPr>
              <w:ind w:left="-29" w:right="-29"/>
              <w:jc w:val="center"/>
              <w:rPr>
                <w:rFonts w:ascii="Arial" w:hAnsi="Arial" w:cs="Arial"/>
                <w:sz w:val="20"/>
                <w:szCs w:val="20"/>
                <w:cs/>
              </w:rPr>
            </w:pPr>
            <w:r w:rsidRPr="00220DC0">
              <w:rPr>
                <w:rFonts w:ascii="Arial" w:hAnsi="Arial" w:cs="Arial"/>
                <w:sz w:val="20"/>
                <w:szCs w:val="20"/>
              </w:rPr>
              <w:t>Repayment within two years since the agreement date</w:t>
            </w:r>
          </w:p>
        </w:tc>
        <w:tc>
          <w:tcPr>
            <w:tcW w:w="1701" w:type="dxa"/>
          </w:tcPr>
          <w:p w14:paraId="1B7FF14B" w14:textId="77777777" w:rsidR="00DD4310" w:rsidRPr="00220DC0" w:rsidRDefault="00DD4310" w:rsidP="00DD4310">
            <w:pPr>
              <w:ind w:left="-29" w:right="-29"/>
              <w:jc w:val="center"/>
              <w:rPr>
                <w:rFonts w:ascii="Arial" w:hAnsi="Arial" w:cs="Arial"/>
                <w:sz w:val="20"/>
                <w:szCs w:val="20"/>
                <w:cs/>
              </w:rPr>
            </w:pPr>
            <w:r w:rsidRPr="00220DC0">
              <w:rPr>
                <w:rFonts w:ascii="Arial" w:hAnsi="Arial" w:cs="Arial"/>
                <w:sz w:val="20"/>
                <w:szCs w:val="20"/>
              </w:rPr>
              <w:t>Payment every three months</w:t>
            </w:r>
          </w:p>
        </w:tc>
        <w:tc>
          <w:tcPr>
            <w:tcW w:w="1559" w:type="dxa"/>
            <w:shd w:val="clear" w:color="auto" w:fill="FAFAFA"/>
          </w:tcPr>
          <w:p w14:paraId="41AFA2A1" w14:textId="54E2B55A"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7A84A37C" w14:textId="4B6C7121"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r>
      <w:tr w:rsidR="00DD4310" w:rsidRPr="00220DC0" w14:paraId="627FA4FC" w14:textId="4D80BB2A" w:rsidTr="00F06C4A">
        <w:trPr>
          <w:trHeight w:val="63"/>
        </w:trPr>
        <w:tc>
          <w:tcPr>
            <w:tcW w:w="990" w:type="dxa"/>
          </w:tcPr>
          <w:p w14:paraId="5B91373D" w14:textId="77777777" w:rsidR="00DD4310" w:rsidRPr="00220DC0" w:rsidRDefault="00DD4310" w:rsidP="00517A0F">
            <w:pPr>
              <w:ind w:left="-104" w:right="-75"/>
              <w:jc w:val="center"/>
              <w:rPr>
                <w:rFonts w:ascii="Arial" w:hAnsi="Arial" w:cs="Arial"/>
                <w:sz w:val="20"/>
                <w:szCs w:val="20"/>
              </w:rPr>
            </w:pPr>
            <w:r w:rsidRPr="00220DC0">
              <w:rPr>
                <w:rFonts w:ascii="Arial" w:hAnsi="Arial" w:cs="Arial"/>
                <w:sz w:val="20"/>
                <w:szCs w:val="20"/>
              </w:rPr>
              <w:t>3</w:t>
            </w:r>
          </w:p>
        </w:tc>
        <w:tc>
          <w:tcPr>
            <w:tcW w:w="1503" w:type="dxa"/>
            <w:shd w:val="clear" w:color="auto" w:fill="FAFAFA"/>
          </w:tcPr>
          <w:p w14:paraId="6D0116F8"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2,000</w:t>
            </w:r>
          </w:p>
        </w:tc>
        <w:tc>
          <w:tcPr>
            <w:tcW w:w="1485" w:type="dxa"/>
          </w:tcPr>
          <w:p w14:paraId="5DDB12F1"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w:t>
            </w:r>
          </w:p>
        </w:tc>
        <w:tc>
          <w:tcPr>
            <w:tcW w:w="3069" w:type="dxa"/>
          </w:tcPr>
          <w:p w14:paraId="3872824A" w14:textId="77777777"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BIBOR six-month plus a certain margin per annum</w:t>
            </w:r>
          </w:p>
        </w:tc>
        <w:tc>
          <w:tcPr>
            <w:tcW w:w="2943" w:type="dxa"/>
          </w:tcPr>
          <w:p w14:paraId="1BFD2973" w14:textId="7334ABAB" w:rsidR="00DD4310" w:rsidRPr="00220DC0" w:rsidRDefault="00DD4310" w:rsidP="00951CEF">
            <w:pPr>
              <w:ind w:left="-29" w:right="-29"/>
              <w:jc w:val="center"/>
              <w:rPr>
                <w:rFonts w:ascii="Arial" w:hAnsi="Arial" w:cs="Arial"/>
                <w:sz w:val="20"/>
                <w:szCs w:val="20"/>
              </w:rPr>
            </w:pPr>
            <w:r w:rsidRPr="00220DC0">
              <w:rPr>
                <w:rFonts w:ascii="Arial" w:hAnsi="Arial" w:cs="Arial"/>
                <w:sz w:val="20"/>
                <w:szCs w:val="20"/>
              </w:rPr>
              <w:t>Repayment every six months from December 2022</w:t>
            </w:r>
          </w:p>
        </w:tc>
        <w:tc>
          <w:tcPr>
            <w:tcW w:w="1701" w:type="dxa"/>
          </w:tcPr>
          <w:p w14:paraId="2E6B6E3C" w14:textId="77777777" w:rsidR="00C00A6F" w:rsidRPr="00220DC0" w:rsidRDefault="00DD4310" w:rsidP="00DD4310">
            <w:pPr>
              <w:ind w:left="-29" w:right="-29"/>
              <w:jc w:val="center"/>
              <w:rPr>
                <w:rFonts w:ascii="Arial" w:hAnsi="Arial" w:cs="Arial"/>
                <w:sz w:val="20"/>
                <w:szCs w:val="20"/>
              </w:rPr>
            </w:pPr>
            <w:r w:rsidRPr="00220DC0">
              <w:rPr>
                <w:rFonts w:ascii="Arial" w:hAnsi="Arial" w:cs="Arial"/>
                <w:sz w:val="20"/>
                <w:szCs w:val="20"/>
              </w:rPr>
              <w:t>Payment every</w:t>
            </w:r>
          </w:p>
          <w:p w14:paraId="5A2BEF13" w14:textId="37CEC4D9" w:rsidR="00DD4310" w:rsidRPr="00220DC0" w:rsidRDefault="0063281B" w:rsidP="00DD4310">
            <w:pPr>
              <w:ind w:left="-29" w:right="-29"/>
              <w:jc w:val="center"/>
              <w:rPr>
                <w:rFonts w:ascii="Arial" w:hAnsi="Arial" w:cs="Arial"/>
                <w:sz w:val="20"/>
                <w:szCs w:val="20"/>
              </w:rPr>
            </w:pPr>
            <w:r w:rsidRPr="00220DC0">
              <w:rPr>
                <w:rFonts w:ascii="Arial" w:hAnsi="Arial" w:cs="Arial"/>
                <w:sz w:val="20"/>
                <w:szCs w:val="20"/>
              </w:rPr>
              <w:t>six</w:t>
            </w:r>
            <w:r w:rsidR="00DD4310" w:rsidRPr="00220DC0">
              <w:rPr>
                <w:rFonts w:ascii="Arial" w:hAnsi="Arial" w:cs="Arial"/>
                <w:sz w:val="20"/>
                <w:szCs w:val="20"/>
              </w:rPr>
              <w:t xml:space="preserve"> months</w:t>
            </w:r>
          </w:p>
        </w:tc>
        <w:tc>
          <w:tcPr>
            <w:tcW w:w="1559" w:type="dxa"/>
            <w:shd w:val="clear" w:color="auto" w:fill="FAFAFA"/>
          </w:tcPr>
          <w:p w14:paraId="114C7EDF" w14:textId="313CF590"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1,000</w:t>
            </w:r>
          </w:p>
        </w:tc>
        <w:tc>
          <w:tcPr>
            <w:tcW w:w="1560" w:type="dxa"/>
          </w:tcPr>
          <w:p w14:paraId="5E99227B" w14:textId="4F2B4E6C"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r>
      <w:tr w:rsidR="00DD4310" w:rsidRPr="00220DC0" w14:paraId="5D80C521" w14:textId="33CCBBED" w:rsidTr="00F06C4A">
        <w:trPr>
          <w:trHeight w:val="63"/>
        </w:trPr>
        <w:tc>
          <w:tcPr>
            <w:tcW w:w="990" w:type="dxa"/>
          </w:tcPr>
          <w:p w14:paraId="55E945C4" w14:textId="77777777" w:rsidR="00DD4310" w:rsidRPr="00220DC0" w:rsidRDefault="00DD4310" w:rsidP="00517A0F">
            <w:pPr>
              <w:ind w:left="-104" w:right="-75"/>
              <w:jc w:val="center"/>
              <w:rPr>
                <w:rFonts w:ascii="Arial" w:hAnsi="Arial" w:cs="Arial"/>
                <w:sz w:val="20"/>
                <w:szCs w:val="20"/>
              </w:rPr>
            </w:pPr>
            <w:r w:rsidRPr="00220DC0">
              <w:rPr>
                <w:rFonts w:ascii="Arial" w:hAnsi="Arial" w:cs="Arial"/>
                <w:sz w:val="20"/>
                <w:szCs w:val="20"/>
              </w:rPr>
              <w:t>4</w:t>
            </w:r>
          </w:p>
        </w:tc>
        <w:tc>
          <w:tcPr>
            <w:tcW w:w="1503" w:type="dxa"/>
            <w:tcBorders>
              <w:bottom w:val="single" w:sz="4" w:space="0" w:color="auto"/>
            </w:tcBorders>
            <w:shd w:val="clear" w:color="auto" w:fill="FAFAFA"/>
          </w:tcPr>
          <w:p w14:paraId="71265175"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1,500</w:t>
            </w:r>
          </w:p>
        </w:tc>
        <w:tc>
          <w:tcPr>
            <w:tcW w:w="1485" w:type="dxa"/>
            <w:tcBorders>
              <w:bottom w:val="single" w:sz="4" w:space="0" w:color="auto"/>
            </w:tcBorders>
          </w:tcPr>
          <w:p w14:paraId="660FECDD" w14:textId="77777777" w:rsidR="00DD4310" w:rsidRPr="00220DC0" w:rsidRDefault="00DD4310" w:rsidP="00517A0F">
            <w:pPr>
              <w:ind w:left="-29" w:right="-53"/>
              <w:jc w:val="right"/>
              <w:rPr>
                <w:rFonts w:ascii="Arial" w:hAnsi="Arial" w:cs="Arial"/>
                <w:sz w:val="20"/>
                <w:szCs w:val="20"/>
              </w:rPr>
            </w:pPr>
            <w:r w:rsidRPr="00220DC0">
              <w:rPr>
                <w:rFonts w:ascii="Arial" w:hAnsi="Arial" w:cs="Arial"/>
                <w:sz w:val="20"/>
                <w:szCs w:val="20"/>
              </w:rPr>
              <w:t>-</w:t>
            </w:r>
          </w:p>
        </w:tc>
        <w:tc>
          <w:tcPr>
            <w:tcW w:w="3069" w:type="dxa"/>
          </w:tcPr>
          <w:p w14:paraId="0BFEC1C4" w14:textId="349169C8"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 xml:space="preserve">Fixed interest rate per annum </w:t>
            </w:r>
            <w:r w:rsidR="00C00A6F" w:rsidRPr="00220DC0">
              <w:rPr>
                <w:rFonts w:ascii="Arial" w:hAnsi="Arial" w:cs="Arial"/>
                <w:sz w:val="20"/>
                <w:szCs w:val="20"/>
              </w:rPr>
              <w:t>between</w:t>
            </w:r>
            <w:r w:rsidRPr="00220DC0">
              <w:rPr>
                <w:rFonts w:ascii="Arial" w:hAnsi="Arial" w:cs="Arial"/>
                <w:sz w:val="20"/>
                <w:szCs w:val="20"/>
              </w:rPr>
              <w:t xml:space="preserve"> 2.31% - 2.44%</w:t>
            </w:r>
          </w:p>
        </w:tc>
        <w:tc>
          <w:tcPr>
            <w:tcW w:w="2943" w:type="dxa"/>
          </w:tcPr>
          <w:p w14:paraId="475C29C2" w14:textId="77777777" w:rsidR="00DD4310" w:rsidRPr="00220DC0" w:rsidRDefault="00DD4310" w:rsidP="00DD4310">
            <w:pPr>
              <w:ind w:left="-29" w:right="-29"/>
              <w:jc w:val="center"/>
              <w:rPr>
                <w:rFonts w:ascii="Arial" w:hAnsi="Arial" w:cs="Arial"/>
                <w:sz w:val="20"/>
                <w:szCs w:val="20"/>
              </w:rPr>
            </w:pPr>
            <w:r w:rsidRPr="00220DC0">
              <w:rPr>
                <w:rFonts w:ascii="Arial" w:hAnsi="Arial" w:cs="Arial"/>
                <w:sz w:val="20"/>
                <w:szCs w:val="20"/>
              </w:rPr>
              <w:t>Repayment within three years since the agreement date</w:t>
            </w:r>
          </w:p>
        </w:tc>
        <w:tc>
          <w:tcPr>
            <w:tcW w:w="1701" w:type="dxa"/>
          </w:tcPr>
          <w:p w14:paraId="047C842B" w14:textId="77777777" w:rsidR="00C00A6F" w:rsidRPr="00220DC0" w:rsidRDefault="00DD4310" w:rsidP="00DD4310">
            <w:pPr>
              <w:ind w:left="-29" w:right="-29"/>
              <w:jc w:val="center"/>
              <w:rPr>
                <w:rFonts w:ascii="Arial" w:hAnsi="Arial" w:cs="Arial"/>
                <w:sz w:val="20"/>
                <w:szCs w:val="20"/>
              </w:rPr>
            </w:pPr>
            <w:r w:rsidRPr="00220DC0">
              <w:rPr>
                <w:rFonts w:ascii="Arial" w:hAnsi="Arial" w:cs="Arial"/>
                <w:sz w:val="20"/>
                <w:szCs w:val="20"/>
              </w:rPr>
              <w:t>Payment every</w:t>
            </w:r>
          </w:p>
          <w:p w14:paraId="35BAE21A" w14:textId="37E7199F" w:rsidR="00DD4310" w:rsidRPr="00220DC0" w:rsidRDefault="0063281B" w:rsidP="00DD4310">
            <w:pPr>
              <w:ind w:left="-29" w:right="-29"/>
              <w:jc w:val="center"/>
              <w:rPr>
                <w:rFonts w:ascii="Arial" w:hAnsi="Arial" w:cs="Arial"/>
                <w:sz w:val="20"/>
                <w:szCs w:val="20"/>
              </w:rPr>
            </w:pPr>
            <w:r w:rsidRPr="00220DC0">
              <w:rPr>
                <w:rFonts w:ascii="Arial" w:hAnsi="Arial" w:cs="Arial"/>
                <w:sz w:val="20"/>
                <w:szCs w:val="20"/>
              </w:rPr>
              <w:t>six</w:t>
            </w:r>
            <w:r w:rsidR="00DD4310" w:rsidRPr="00220DC0">
              <w:rPr>
                <w:rFonts w:ascii="Arial" w:hAnsi="Arial" w:cs="Arial"/>
                <w:sz w:val="20"/>
                <w:szCs w:val="20"/>
              </w:rPr>
              <w:t xml:space="preserve"> months</w:t>
            </w:r>
          </w:p>
        </w:tc>
        <w:tc>
          <w:tcPr>
            <w:tcW w:w="1559" w:type="dxa"/>
            <w:shd w:val="clear" w:color="auto" w:fill="FAFAFA"/>
          </w:tcPr>
          <w:p w14:paraId="62F94620" w14:textId="0AA55E12"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50523482" w14:textId="05169A54" w:rsidR="00DD4310" w:rsidRPr="00220DC0" w:rsidRDefault="002116F1" w:rsidP="00F06C4A">
            <w:pPr>
              <w:ind w:right="-72"/>
              <w:jc w:val="right"/>
              <w:rPr>
                <w:rFonts w:ascii="Arial" w:hAnsi="Arial" w:cs="Arial"/>
                <w:sz w:val="20"/>
                <w:szCs w:val="20"/>
              </w:rPr>
            </w:pPr>
            <w:r w:rsidRPr="00220DC0">
              <w:rPr>
                <w:rFonts w:ascii="Arial" w:hAnsi="Arial" w:cs="Arial"/>
                <w:sz w:val="20"/>
                <w:szCs w:val="20"/>
              </w:rPr>
              <w:t>-</w:t>
            </w:r>
          </w:p>
        </w:tc>
      </w:tr>
      <w:tr w:rsidR="00DD4310" w:rsidRPr="00220DC0" w14:paraId="3E99B2F3" w14:textId="7CB54F04" w:rsidTr="00F06C4A">
        <w:tc>
          <w:tcPr>
            <w:tcW w:w="990" w:type="dxa"/>
          </w:tcPr>
          <w:p w14:paraId="301759FB" w14:textId="77777777" w:rsidR="00DD4310" w:rsidRPr="00220DC0" w:rsidRDefault="00DD4310" w:rsidP="00517A0F">
            <w:pPr>
              <w:ind w:left="-104" w:right="-75"/>
              <w:jc w:val="center"/>
              <w:rPr>
                <w:rFonts w:ascii="Arial" w:hAnsi="Arial" w:cs="Arial"/>
                <w:sz w:val="20"/>
                <w:szCs w:val="20"/>
              </w:rPr>
            </w:pPr>
          </w:p>
        </w:tc>
        <w:tc>
          <w:tcPr>
            <w:tcW w:w="1503" w:type="dxa"/>
            <w:tcBorders>
              <w:top w:val="single" w:sz="4" w:space="0" w:color="auto"/>
            </w:tcBorders>
            <w:shd w:val="clear" w:color="auto" w:fill="FAFAFA"/>
          </w:tcPr>
          <w:p w14:paraId="0AE3C79B" w14:textId="77777777" w:rsidR="00DD4310" w:rsidRPr="00220DC0" w:rsidRDefault="00DD4310" w:rsidP="00517A0F">
            <w:pPr>
              <w:ind w:left="-29" w:right="-53"/>
              <w:jc w:val="right"/>
              <w:rPr>
                <w:rFonts w:ascii="Arial" w:hAnsi="Arial" w:cs="Arial"/>
                <w:sz w:val="20"/>
                <w:szCs w:val="20"/>
              </w:rPr>
            </w:pPr>
          </w:p>
        </w:tc>
        <w:tc>
          <w:tcPr>
            <w:tcW w:w="1485" w:type="dxa"/>
            <w:tcBorders>
              <w:top w:val="single" w:sz="4" w:space="0" w:color="auto"/>
            </w:tcBorders>
          </w:tcPr>
          <w:p w14:paraId="5F6D3B7B" w14:textId="77777777" w:rsidR="00DD4310" w:rsidRPr="00220DC0" w:rsidRDefault="00DD4310" w:rsidP="00517A0F">
            <w:pPr>
              <w:ind w:left="-29" w:right="-53"/>
              <w:jc w:val="right"/>
              <w:rPr>
                <w:rFonts w:ascii="Arial" w:hAnsi="Arial" w:cs="Arial"/>
                <w:sz w:val="20"/>
                <w:szCs w:val="20"/>
              </w:rPr>
            </w:pPr>
          </w:p>
        </w:tc>
        <w:tc>
          <w:tcPr>
            <w:tcW w:w="3069" w:type="dxa"/>
          </w:tcPr>
          <w:p w14:paraId="7C8FC408" w14:textId="77777777" w:rsidR="00DD4310" w:rsidRPr="00220DC0" w:rsidRDefault="00DD4310" w:rsidP="00DD4310">
            <w:pPr>
              <w:ind w:left="-29" w:right="-29"/>
              <w:jc w:val="center"/>
              <w:rPr>
                <w:rFonts w:ascii="Arial" w:hAnsi="Arial" w:cs="Arial"/>
                <w:sz w:val="20"/>
                <w:szCs w:val="20"/>
              </w:rPr>
            </w:pPr>
          </w:p>
        </w:tc>
        <w:tc>
          <w:tcPr>
            <w:tcW w:w="2943" w:type="dxa"/>
          </w:tcPr>
          <w:p w14:paraId="32606BC1" w14:textId="77777777" w:rsidR="00DD4310" w:rsidRPr="00220DC0" w:rsidRDefault="00DD4310" w:rsidP="00DD4310">
            <w:pPr>
              <w:ind w:left="-29" w:right="-29"/>
              <w:jc w:val="center"/>
              <w:rPr>
                <w:rFonts w:ascii="Arial" w:hAnsi="Arial" w:cs="Arial"/>
                <w:sz w:val="20"/>
                <w:szCs w:val="20"/>
                <w:cs/>
              </w:rPr>
            </w:pPr>
          </w:p>
        </w:tc>
        <w:tc>
          <w:tcPr>
            <w:tcW w:w="1701" w:type="dxa"/>
          </w:tcPr>
          <w:p w14:paraId="3812A6E7" w14:textId="77777777" w:rsidR="00DD4310" w:rsidRPr="00220DC0" w:rsidRDefault="00DD4310" w:rsidP="00DD4310">
            <w:pPr>
              <w:ind w:left="-29" w:right="-29"/>
              <w:jc w:val="center"/>
              <w:rPr>
                <w:rFonts w:ascii="Arial" w:hAnsi="Arial" w:cs="Arial"/>
                <w:sz w:val="20"/>
                <w:szCs w:val="20"/>
                <w:cs/>
              </w:rPr>
            </w:pPr>
          </w:p>
        </w:tc>
        <w:tc>
          <w:tcPr>
            <w:tcW w:w="1559" w:type="dxa"/>
          </w:tcPr>
          <w:p w14:paraId="08712223" w14:textId="77777777" w:rsidR="00DD4310" w:rsidRPr="00220DC0" w:rsidRDefault="00DD4310" w:rsidP="00F06C4A">
            <w:pPr>
              <w:ind w:right="-72"/>
              <w:jc w:val="center"/>
              <w:rPr>
                <w:rFonts w:ascii="Arial" w:hAnsi="Arial" w:cs="Arial"/>
                <w:sz w:val="20"/>
                <w:szCs w:val="20"/>
                <w:cs/>
              </w:rPr>
            </w:pPr>
          </w:p>
        </w:tc>
        <w:tc>
          <w:tcPr>
            <w:tcW w:w="1560" w:type="dxa"/>
          </w:tcPr>
          <w:p w14:paraId="52A54CF4" w14:textId="77777777" w:rsidR="00DD4310" w:rsidRPr="00220DC0" w:rsidRDefault="00DD4310" w:rsidP="00F06C4A">
            <w:pPr>
              <w:ind w:right="-72"/>
              <w:jc w:val="center"/>
              <w:rPr>
                <w:rFonts w:ascii="Arial" w:hAnsi="Arial" w:cs="Arial"/>
                <w:sz w:val="20"/>
                <w:szCs w:val="20"/>
                <w:cs/>
              </w:rPr>
            </w:pPr>
          </w:p>
        </w:tc>
      </w:tr>
      <w:tr w:rsidR="00DD4310" w:rsidRPr="00220DC0" w14:paraId="4B35B8C5" w14:textId="2A861A43" w:rsidTr="00F06C4A">
        <w:tc>
          <w:tcPr>
            <w:tcW w:w="990" w:type="dxa"/>
          </w:tcPr>
          <w:p w14:paraId="2972F59C" w14:textId="77777777" w:rsidR="00DD4310" w:rsidRPr="00220DC0" w:rsidRDefault="00DD4310" w:rsidP="00517A0F">
            <w:pPr>
              <w:ind w:left="-104" w:right="-75"/>
              <w:jc w:val="center"/>
              <w:rPr>
                <w:rFonts w:ascii="Arial" w:hAnsi="Arial" w:cs="Arial"/>
                <w:sz w:val="20"/>
                <w:szCs w:val="20"/>
              </w:rPr>
            </w:pPr>
            <w:r w:rsidRPr="00220DC0">
              <w:rPr>
                <w:rFonts w:ascii="Arial" w:hAnsi="Arial" w:cs="Arial"/>
                <w:sz w:val="20"/>
                <w:szCs w:val="20"/>
              </w:rPr>
              <w:t>Total</w:t>
            </w:r>
          </w:p>
        </w:tc>
        <w:tc>
          <w:tcPr>
            <w:tcW w:w="1503" w:type="dxa"/>
            <w:tcBorders>
              <w:bottom w:val="single" w:sz="4" w:space="0" w:color="auto"/>
            </w:tcBorders>
            <w:shd w:val="clear" w:color="auto" w:fill="FAFAFA"/>
            <w:vAlign w:val="bottom"/>
          </w:tcPr>
          <w:p w14:paraId="3A4539A3" w14:textId="77777777" w:rsidR="00DD4310" w:rsidRPr="00220DC0" w:rsidRDefault="00DD4310" w:rsidP="00517A0F">
            <w:pPr>
              <w:ind w:left="-43" w:right="-53"/>
              <w:jc w:val="right"/>
              <w:rPr>
                <w:rFonts w:ascii="Arial" w:hAnsi="Arial" w:cs="Arial"/>
                <w:sz w:val="20"/>
                <w:szCs w:val="20"/>
              </w:rPr>
            </w:pPr>
            <w:r w:rsidRPr="00220DC0">
              <w:rPr>
                <w:rFonts w:ascii="Arial" w:hAnsi="Arial" w:cs="Arial"/>
                <w:sz w:val="20"/>
                <w:szCs w:val="20"/>
              </w:rPr>
              <w:t>5,390</w:t>
            </w:r>
          </w:p>
        </w:tc>
        <w:tc>
          <w:tcPr>
            <w:tcW w:w="1485" w:type="dxa"/>
            <w:tcBorders>
              <w:bottom w:val="single" w:sz="4" w:space="0" w:color="auto"/>
            </w:tcBorders>
            <w:shd w:val="clear" w:color="auto" w:fill="auto"/>
            <w:vAlign w:val="bottom"/>
          </w:tcPr>
          <w:p w14:paraId="0CC10580" w14:textId="77777777" w:rsidR="00DD4310" w:rsidRPr="00220DC0" w:rsidRDefault="00DD4310" w:rsidP="00517A0F">
            <w:pPr>
              <w:ind w:left="-43" w:right="-53"/>
              <w:jc w:val="right"/>
              <w:rPr>
                <w:rFonts w:ascii="Arial" w:hAnsi="Arial" w:cs="Arial"/>
                <w:sz w:val="20"/>
                <w:szCs w:val="20"/>
              </w:rPr>
            </w:pPr>
            <w:r w:rsidRPr="00220DC0">
              <w:rPr>
                <w:rFonts w:ascii="Arial" w:hAnsi="Arial" w:cs="Arial"/>
                <w:sz w:val="20"/>
                <w:szCs w:val="20"/>
              </w:rPr>
              <w:t>5,430</w:t>
            </w:r>
          </w:p>
        </w:tc>
        <w:tc>
          <w:tcPr>
            <w:tcW w:w="3069" w:type="dxa"/>
          </w:tcPr>
          <w:p w14:paraId="63FCA676" w14:textId="77777777" w:rsidR="00DD4310" w:rsidRPr="00220DC0" w:rsidRDefault="00DD4310" w:rsidP="00DD4310">
            <w:pPr>
              <w:ind w:left="-29" w:right="-29"/>
              <w:jc w:val="center"/>
              <w:rPr>
                <w:rFonts w:ascii="Arial" w:hAnsi="Arial" w:cs="Arial"/>
                <w:sz w:val="20"/>
                <w:szCs w:val="20"/>
              </w:rPr>
            </w:pPr>
          </w:p>
        </w:tc>
        <w:tc>
          <w:tcPr>
            <w:tcW w:w="2943" w:type="dxa"/>
          </w:tcPr>
          <w:p w14:paraId="6E8AE816" w14:textId="77777777" w:rsidR="00DD4310" w:rsidRPr="00220DC0" w:rsidRDefault="00DD4310" w:rsidP="00DD4310">
            <w:pPr>
              <w:ind w:left="-29" w:right="-29"/>
              <w:jc w:val="center"/>
              <w:rPr>
                <w:rFonts w:ascii="Arial" w:hAnsi="Arial" w:cs="Arial"/>
                <w:sz w:val="20"/>
                <w:szCs w:val="20"/>
              </w:rPr>
            </w:pPr>
          </w:p>
        </w:tc>
        <w:tc>
          <w:tcPr>
            <w:tcW w:w="1701" w:type="dxa"/>
          </w:tcPr>
          <w:p w14:paraId="61F6916C" w14:textId="77777777" w:rsidR="00DD4310" w:rsidRPr="00220DC0" w:rsidRDefault="00DD4310" w:rsidP="00DD4310">
            <w:pPr>
              <w:ind w:left="-29" w:right="-29"/>
              <w:jc w:val="center"/>
              <w:rPr>
                <w:rFonts w:ascii="Arial" w:hAnsi="Arial" w:cs="Arial"/>
                <w:sz w:val="20"/>
                <w:szCs w:val="20"/>
              </w:rPr>
            </w:pPr>
          </w:p>
        </w:tc>
        <w:tc>
          <w:tcPr>
            <w:tcW w:w="1559" w:type="dxa"/>
          </w:tcPr>
          <w:p w14:paraId="20AC1761" w14:textId="77777777" w:rsidR="00DD4310" w:rsidRPr="00220DC0" w:rsidRDefault="00DD4310" w:rsidP="00F06C4A">
            <w:pPr>
              <w:ind w:right="-72"/>
              <w:jc w:val="center"/>
              <w:rPr>
                <w:rFonts w:ascii="Arial" w:hAnsi="Arial" w:cs="Arial"/>
                <w:sz w:val="20"/>
                <w:szCs w:val="20"/>
              </w:rPr>
            </w:pPr>
          </w:p>
        </w:tc>
        <w:tc>
          <w:tcPr>
            <w:tcW w:w="1560" w:type="dxa"/>
          </w:tcPr>
          <w:p w14:paraId="75AA4C36" w14:textId="77777777" w:rsidR="00DD4310" w:rsidRPr="00220DC0" w:rsidRDefault="00DD4310" w:rsidP="00F06C4A">
            <w:pPr>
              <w:ind w:right="-72"/>
              <w:jc w:val="center"/>
              <w:rPr>
                <w:rFonts w:ascii="Arial" w:hAnsi="Arial" w:cs="Arial"/>
                <w:sz w:val="20"/>
                <w:szCs w:val="20"/>
              </w:rPr>
            </w:pPr>
          </w:p>
        </w:tc>
      </w:tr>
    </w:tbl>
    <w:p w14:paraId="3D7ED514" w14:textId="2E8DBD30" w:rsidR="00B4267B" w:rsidRPr="00220DC0" w:rsidRDefault="00B4267B" w:rsidP="00B4267B">
      <w:pPr>
        <w:ind w:left="540"/>
        <w:jc w:val="both"/>
        <w:rPr>
          <w:rFonts w:ascii="Arial" w:hAnsi="Arial" w:cs="Arial"/>
          <w:sz w:val="20"/>
          <w:szCs w:val="20"/>
          <w:u w:val="single"/>
          <w:lang w:val="en"/>
        </w:rPr>
      </w:pPr>
    </w:p>
    <w:p w14:paraId="65364723" w14:textId="5818427D" w:rsidR="001E6C66" w:rsidRPr="00220DC0" w:rsidRDefault="001E6C66" w:rsidP="001E6C66">
      <w:pPr>
        <w:ind w:left="540"/>
        <w:jc w:val="both"/>
        <w:rPr>
          <w:rFonts w:ascii="Arial" w:hAnsi="Arial" w:cs="Arial"/>
          <w:sz w:val="20"/>
          <w:szCs w:val="20"/>
          <w:u w:val="single"/>
          <w:lang w:val="en"/>
        </w:rPr>
        <w:sectPr w:rsidR="001E6C66" w:rsidRPr="00220DC0" w:rsidSect="00517A0F">
          <w:pgSz w:w="16838" w:h="11906" w:orient="landscape" w:code="9"/>
          <w:pgMar w:top="1440" w:right="720" w:bottom="720" w:left="720" w:header="709" w:footer="709" w:gutter="0"/>
          <w:cols w:space="720"/>
        </w:sectPr>
      </w:pPr>
    </w:p>
    <w:p w14:paraId="13EEE853" w14:textId="40CBCAF7" w:rsidR="001E6C66" w:rsidRPr="00220DC0" w:rsidRDefault="001E6C66" w:rsidP="001E6C66">
      <w:pPr>
        <w:ind w:left="540"/>
        <w:jc w:val="both"/>
        <w:rPr>
          <w:rFonts w:ascii="Arial" w:hAnsi="Arial" w:cs="Arial"/>
          <w:sz w:val="20"/>
          <w:szCs w:val="20"/>
          <w:u w:val="single"/>
          <w:lang w:val="en"/>
        </w:rPr>
      </w:pPr>
    </w:p>
    <w:p w14:paraId="4F537106" w14:textId="77B98BA7" w:rsidR="001E6C66" w:rsidRPr="00220DC0" w:rsidRDefault="001E6C66" w:rsidP="001E6C66">
      <w:pPr>
        <w:ind w:left="540"/>
        <w:jc w:val="both"/>
        <w:rPr>
          <w:rFonts w:ascii="Arial" w:hAnsi="Arial" w:cs="Arial"/>
          <w:sz w:val="20"/>
          <w:szCs w:val="20"/>
          <w:u w:val="single"/>
          <w:lang w:val="en"/>
        </w:rPr>
      </w:pPr>
      <w:bookmarkStart w:id="9" w:name="_Hlk96293600"/>
      <w:r w:rsidRPr="00220DC0">
        <w:rPr>
          <w:rFonts w:ascii="Arial" w:hAnsi="Arial" w:cs="Arial"/>
          <w:sz w:val="20"/>
          <w:szCs w:val="20"/>
          <w:u w:val="single"/>
          <w:lang w:val="en"/>
        </w:rPr>
        <w:t>Loan</w:t>
      </w:r>
      <w:r w:rsidR="00AB0558" w:rsidRPr="00220DC0">
        <w:rPr>
          <w:rFonts w:ascii="Arial" w:hAnsi="Arial" w:cs="Arial"/>
          <w:sz w:val="20"/>
          <w:szCs w:val="20"/>
          <w:u w:val="single"/>
          <w:lang w:val="en"/>
        </w:rPr>
        <w:t>s</w:t>
      </w:r>
      <w:r w:rsidRPr="00220DC0">
        <w:rPr>
          <w:rFonts w:ascii="Arial" w:hAnsi="Arial" w:cs="Arial"/>
          <w:sz w:val="20"/>
          <w:szCs w:val="20"/>
          <w:u w:val="single"/>
          <w:lang w:val="en"/>
        </w:rPr>
        <w:t xml:space="preserve"> of subsidiaries denominated in Thai Baht</w:t>
      </w:r>
    </w:p>
    <w:p w14:paraId="4F23C7D9" w14:textId="6F582A57" w:rsidR="001E6C66" w:rsidRDefault="001E6C66" w:rsidP="001E6C66">
      <w:pPr>
        <w:ind w:left="540"/>
        <w:jc w:val="both"/>
        <w:rPr>
          <w:rFonts w:ascii="Arial" w:hAnsi="Arial" w:cs="Arial"/>
          <w:sz w:val="20"/>
          <w:szCs w:val="20"/>
          <w:lang w:val="en"/>
        </w:rPr>
      </w:pPr>
    </w:p>
    <w:tbl>
      <w:tblPr>
        <w:tblW w:w="14855" w:type="dxa"/>
        <w:tblInd w:w="648" w:type="dxa"/>
        <w:tblLayout w:type="fixed"/>
        <w:tblLook w:val="0000" w:firstRow="0" w:lastRow="0" w:firstColumn="0" w:lastColumn="0" w:noHBand="0" w:noVBand="0"/>
      </w:tblPr>
      <w:tblGrid>
        <w:gridCol w:w="990"/>
        <w:gridCol w:w="1503"/>
        <w:gridCol w:w="1485"/>
        <w:gridCol w:w="3222"/>
        <w:gridCol w:w="2835"/>
        <w:gridCol w:w="1701"/>
        <w:gridCol w:w="1559"/>
        <w:gridCol w:w="1560"/>
      </w:tblGrid>
      <w:tr w:rsidR="00517A0F" w:rsidRPr="00220DC0" w14:paraId="37E2622C" w14:textId="77777777" w:rsidTr="00F06C4A">
        <w:tc>
          <w:tcPr>
            <w:tcW w:w="990" w:type="dxa"/>
            <w:tcBorders>
              <w:top w:val="single" w:sz="4" w:space="0" w:color="auto"/>
            </w:tcBorders>
            <w:shd w:val="clear" w:color="auto" w:fill="auto"/>
            <w:vAlign w:val="bottom"/>
          </w:tcPr>
          <w:p w14:paraId="5AFCB784" w14:textId="77777777" w:rsidR="00517A0F" w:rsidRPr="00220DC0" w:rsidRDefault="00517A0F" w:rsidP="00437E8B">
            <w:pPr>
              <w:ind w:left="-104" w:right="-75"/>
              <w:jc w:val="center"/>
              <w:rPr>
                <w:rFonts w:ascii="Arial" w:hAnsi="Arial" w:cs="Arial"/>
                <w:b/>
                <w:bCs/>
                <w:spacing w:val="-4"/>
                <w:sz w:val="20"/>
                <w:szCs w:val="20"/>
              </w:rPr>
            </w:pPr>
          </w:p>
        </w:tc>
        <w:tc>
          <w:tcPr>
            <w:tcW w:w="2988" w:type="dxa"/>
            <w:gridSpan w:val="2"/>
            <w:tcBorders>
              <w:top w:val="single" w:sz="4" w:space="0" w:color="auto"/>
              <w:bottom w:val="single" w:sz="4" w:space="0" w:color="auto"/>
            </w:tcBorders>
            <w:shd w:val="clear" w:color="auto" w:fill="auto"/>
            <w:vAlign w:val="bottom"/>
          </w:tcPr>
          <w:p w14:paraId="2C192303" w14:textId="77777777" w:rsidR="00517A0F" w:rsidRPr="00220DC0" w:rsidRDefault="00517A0F" w:rsidP="00437E8B">
            <w:pPr>
              <w:ind w:left="-29" w:right="-108"/>
              <w:jc w:val="center"/>
              <w:rPr>
                <w:rFonts w:ascii="Arial" w:hAnsi="Arial" w:cs="Arial"/>
                <w:b/>
                <w:bCs/>
                <w:sz w:val="20"/>
                <w:szCs w:val="20"/>
              </w:rPr>
            </w:pPr>
            <w:r w:rsidRPr="00220DC0">
              <w:rPr>
                <w:rFonts w:ascii="Arial" w:hAnsi="Arial" w:cs="Arial"/>
                <w:b/>
                <w:bCs/>
                <w:sz w:val="20"/>
                <w:szCs w:val="20"/>
              </w:rPr>
              <w:t>Balance</w:t>
            </w:r>
          </w:p>
        </w:tc>
        <w:tc>
          <w:tcPr>
            <w:tcW w:w="3222" w:type="dxa"/>
            <w:tcBorders>
              <w:top w:val="single" w:sz="4" w:space="0" w:color="auto"/>
            </w:tcBorders>
            <w:shd w:val="clear" w:color="auto" w:fill="auto"/>
            <w:vAlign w:val="bottom"/>
          </w:tcPr>
          <w:p w14:paraId="5B60FEAF" w14:textId="77777777" w:rsidR="00517A0F" w:rsidRPr="00220DC0" w:rsidRDefault="00517A0F" w:rsidP="00437E8B">
            <w:pPr>
              <w:ind w:left="-29" w:right="-29"/>
              <w:jc w:val="center"/>
              <w:rPr>
                <w:rFonts w:ascii="Arial" w:hAnsi="Arial" w:cs="Arial"/>
                <w:b/>
                <w:bCs/>
                <w:sz w:val="20"/>
                <w:szCs w:val="20"/>
              </w:rPr>
            </w:pPr>
          </w:p>
        </w:tc>
        <w:tc>
          <w:tcPr>
            <w:tcW w:w="2835" w:type="dxa"/>
            <w:tcBorders>
              <w:top w:val="single" w:sz="4" w:space="0" w:color="auto"/>
            </w:tcBorders>
            <w:shd w:val="clear" w:color="auto" w:fill="auto"/>
            <w:vAlign w:val="bottom"/>
          </w:tcPr>
          <w:p w14:paraId="33175C30" w14:textId="77777777" w:rsidR="00517A0F" w:rsidRPr="00220DC0" w:rsidRDefault="00517A0F" w:rsidP="00437E8B">
            <w:pPr>
              <w:ind w:left="-29" w:right="-29"/>
              <w:jc w:val="center"/>
              <w:rPr>
                <w:rFonts w:ascii="Arial" w:hAnsi="Arial" w:cs="Arial"/>
                <w:b/>
                <w:bCs/>
                <w:sz w:val="20"/>
                <w:szCs w:val="20"/>
              </w:rPr>
            </w:pPr>
          </w:p>
        </w:tc>
        <w:tc>
          <w:tcPr>
            <w:tcW w:w="1701" w:type="dxa"/>
            <w:tcBorders>
              <w:top w:val="single" w:sz="4" w:space="0" w:color="auto"/>
            </w:tcBorders>
            <w:shd w:val="clear" w:color="auto" w:fill="auto"/>
            <w:vAlign w:val="bottom"/>
          </w:tcPr>
          <w:p w14:paraId="22386466" w14:textId="77777777" w:rsidR="00517A0F" w:rsidRPr="00220DC0" w:rsidRDefault="00517A0F" w:rsidP="00437E8B">
            <w:pPr>
              <w:ind w:left="-29" w:right="-29"/>
              <w:jc w:val="center"/>
              <w:rPr>
                <w:rFonts w:ascii="Arial" w:hAnsi="Arial" w:cs="Arial"/>
                <w:b/>
                <w:bCs/>
                <w:sz w:val="20"/>
                <w:szCs w:val="20"/>
              </w:rPr>
            </w:pPr>
          </w:p>
        </w:tc>
        <w:tc>
          <w:tcPr>
            <w:tcW w:w="3119" w:type="dxa"/>
            <w:gridSpan w:val="2"/>
            <w:tcBorders>
              <w:top w:val="single" w:sz="4" w:space="0" w:color="auto"/>
              <w:bottom w:val="single" w:sz="4" w:space="0" w:color="auto"/>
            </w:tcBorders>
            <w:vAlign w:val="bottom"/>
          </w:tcPr>
          <w:p w14:paraId="6870510E" w14:textId="77777777" w:rsidR="00517A0F" w:rsidRPr="00220DC0" w:rsidRDefault="00517A0F" w:rsidP="00437E8B">
            <w:pPr>
              <w:ind w:left="-29" w:right="-29"/>
              <w:jc w:val="center"/>
              <w:rPr>
                <w:rFonts w:ascii="Arial" w:hAnsi="Arial" w:cs="Arial"/>
                <w:b/>
                <w:bCs/>
                <w:sz w:val="20"/>
                <w:szCs w:val="20"/>
              </w:rPr>
            </w:pPr>
            <w:r w:rsidRPr="00220DC0">
              <w:rPr>
                <w:rFonts w:ascii="Arial" w:hAnsi="Arial" w:cs="Arial"/>
                <w:b/>
                <w:bCs/>
                <w:sz w:val="20"/>
                <w:szCs w:val="20"/>
              </w:rPr>
              <w:t>Available credit facilities</w:t>
            </w:r>
          </w:p>
        </w:tc>
      </w:tr>
      <w:tr w:rsidR="00517A0F" w:rsidRPr="00220DC0" w14:paraId="1ED1219C" w14:textId="77777777" w:rsidTr="00F06C4A">
        <w:tc>
          <w:tcPr>
            <w:tcW w:w="990" w:type="dxa"/>
            <w:tcBorders>
              <w:bottom w:val="single" w:sz="4" w:space="0" w:color="auto"/>
            </w:tcBorders>
            <w:shd w:val="clear" w:color="auto" w:fill="auto"/>
            <w:vAlign w:val="bottom"/>
          </w:tcPr>
          <w:p w14:paraId="02DD14E5" w14:textId="4ED2612D" w:rsidR="00517A0F" w:rsidRPr="00220DC0" w:rsidRDefault="00517A0F" w:rsidP="00517A0F">
            <w:pPr>
              <w:ind w:left="-104" w:right="-75"/>
              <w:jc w:val="center"/>
              <w:rPr>
                <w:rFonts w:ascii="Arial" w:hAnsi="Arial" w:cs="Arial"/>
                <w:b/>
                <w:bCs/>
                <w:spacing w:val="-4"/>
                <w:sz w:val="20"/>
                <w:szCs w:val="20"/>
              </w:rPr>
            </w:pPr>
            <w:r w:rsidRPr="00220DC0">
              <w:rPr>
                <w:rFonts w:ascii="Arial" w:hAnsi="Arial" w:cs="Arial"/>
                <w:b/>
                <w:bCs/>
                <w:sz w:val="20"/>
                <w:szCs w:val="20"/>
              </w:rPr>
              <w:t>Number</w:t>
            </w:r>
          </w:p>
        </w:tc>
        <w:tc>
          <w:tcPr>
            <w:tcW w:w="1503" w:type="dxa"/>
            <w:tcBorders>
              <w:top w:val="single" w:sz="4" w:space="0" w:color="auto"/>
              <w:bottom w:val="single" w:sz="4" w:space="0" w:color="auto"/>
            </w:tcBorders>
            <w:shd w:val="clear" w:color="auto" w:fill="auto"/>
            <w:vAlign w:val="bottom"/>
          </w:tcPr>
          <w:p w14:paraId="70678342" w14:textId="77777777" w:rsidR="00517A0F" w:rsidRPr="00220DC0" w:rsidRDefault="00517A0F" w:rsidP="00517A0F">
            <w:pPr>
              <w:ind w:left="-29" w:right="-108"/>
              <w:jc w:val="center"/>
              <w:rPr>
                <w:rFonts w:ascii="Arial" w:hAnsi="Arial" w:cs="Arial"/>
                <w:b/>
                <w:bCs/>
                <w:sz w:val="20"/>
                <w:szCs w:val="20"/>
              </w:rPr>
            </w:pPr>
            <w:r w:rsidRPr="00220DC0">
              <w:rPr>
                <w:rFonts w:ascii="Arial" w:hAnsi="Arial" w:cs="Arial"/>
                <w:b/>
                <w:bCs/>
                <w:sz w:val="20"/>
                <w:szCs w:val="20"/>
              </w:rPr>
              <w:t>2021</w:t>
            </w:r>
          </w:p>
          <w:p w14:paraId="57D2A950" w14:textId="163888CC" w:rsidR="00517A0F" w:rsidRPr="00F35CEA" w:rsidRDefault="00517A0F" w:rsidP="00517A0F">
            <w:pPr>
              <w:ind w:left="-29" w:right="-108"/>
              <w:jc w:val="center"/>
              <w:rPr>
                <w:rFonts w:ascii="Arial" w:hAnsi="Arial" w:cstheme="minorBidi"/>
                <w:b/>
                <w:bCs/>
                <w:sz w:val="20"/>
                <w:szCs w:val="20"/>
              </w:rPr>
            </w:pPr>
            <w:r w:rsidRPr="00220DC0">
              <w:rPr>
                <w:rFonts w:ascii="Arial" w:hAnsi="Arial" w:cs="Arial"/>
                <w:b/>
                <w:bCs/>
                <w:sz w:val="20"/>
                <w:szCs w:val="20"/>
              </w:rPr>
              <w:t>Million Baht</w:t>
            </w:r>
          </w:p>
        </w:tc>
        <w:tc>
          <w:tcPr>
            <w:tcW w:w="1485" w:type="dxa"/>
            <w:tcBorders>
              <w:top w:val="single" w:sz="4" w:space="0" w:color="auto"/>
              <w:bottom w:val="single" w:sz="4" w:space="0" w:color="auto"/>
            </w:tcBorders>
            <w:shd w:val="clear" w:color="auto" w:fill="auto"/>
            <w:vAlign w:val="bottom"/>
          </w:tcPr>
          <w:p w14:paraId="35273A7B" w14:textId="77777777" w:rsidR="00517A0F" w:rsidRPr="00220DC0" w:rsidRDefault="00517A0F" w:rsidP="00517A0F">
            <w:pPr>
              <w:ind w:left="-29" w:right="-108"/>
              <w:jc w:val="center"/>
              <w:rPr>
                <w:rFonts w:ascii="Arial" w:hAnsi="Arial" w:cs="Arial"/>
                <w:b/>
                <w:bCs/>
                <w:sz w:val="20"/>
                <w:szCs w:val="20"/>
              </w:rPr>
            </w:pPr>
            <w:r w:rsidRPr="00220DC0">
              <w:rPr>
                <w:rFonts w:ascii="Arial" w:hAnsi="Arial" w:cs="Arial"/>
                <w:b/>
                <w:bCs/>
                <w:sz w:val="20"/>
                <w:szCs w:val="20"/>
              </w:rPr>
              <w:t>2020</w:t>
            </w:r>
          </w:p>
          <w:p w14:paraId="37E7FEC7" w14:textId="0BECF04A" w:rsidR="00517A0F" w:rsidRPr="00220DC0" w:rsidRDefault="00517A0F" w:rsidP="00517A0F">
            <w:pPr>
              <w:ind w:left="-29" w:right="-108"/>
              <w:jc w:val="center"/>
              <w:rPr>
                <w:rFonts w:ascii="Arial" w:hAnsi="Arial" w:cs="Arial"/>
                <w:b/>
                <w:bCs/>
                <w:sz w:val="20"/>
                <w:szCs w:val="20"/>
              </w:rPr>
            </w:pPr>
            <w:r w:rsidRPr="00220DC0">
              <w:rPr>
                <w:rFonts w:ascii="Arial" w:hAnsi="Arial" w:cs="Arial"/>
                <w:b/>
                <w:bCs/>
                <w:sz w:val="20"/>
                <w:szCs w:val="20"/>
              </w:rPr>
              <w:t>Million Baht</w:t>
            </w:r>
          </w:p>
        </w:tc>
        <w:tc>
          <w:tcPr>
            <w:tcW w:w="3222" w:type="dxa"/>
            <w:tcBorders>
              <w:bottom w:val="single" w:sz="4" w:space="0" w:color="auto"/>
            </w:tcBorders>
            <w:shd w:val="clear" w:color="auto" w:fill="auto"/>
            <w:vAlign w:val="bottom"/>
          </w:tcPr>
          <w:p w14:paraId="5A25E159" w14:textId="33D7E42F" w:rsidR="00517A0F" w:rsidRPr="00220DC0" w:rsidRDefault="00517A0F" w:rsidP="00517A0F">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835" w:type="dxa"/>
            <w:tcBorders>
              <w:bottom w:val="single" w:sz="4" w:space="0" w:color="auto"/>
            </w:tcBorders>
            <w:shd w:val="clear" w:color="auto" w:fill="auto"/>
            <w:vAlign w:val="bottom"/>
          </w:tcPr>
          <w:p w14:paraId="14A28E06" w14:textId="77777777" w:rsidR="00517A0F" w:rsidRPr="00220DC0" w:rsidRDefault="00517A0F" w:rsidP="00517A0F">
            <w:pPr>
              <w:ind w:left="-29" w:right="-29"/>
              <w:jc w:val="center"/>
              <w:rPr>
                <w:rFonts w:ascii="Arial" w:hAnsi="Arial" w:cs="Arial"/>
                <w:b/>
                <w:bCs/>
                <w:sz w:val="20"/>
                <w:szCs w:val="20"/>
              </w:rPr>
            </w:pPr>
            <w:r w:rsidRPr="00220DC0">
              <w:rPr>
                <w:rFonts w:ascii="Arial" w:hAnsi="Arial" w:cs="Arial"/>
                <w:b/>
                <w:bCs/>
                <w:sz w:val="20"/>
                <w:szCs w:val="20"/>
              </w:rPr>
              <w:t>Principal</w:t>
            </w:r>
          </w:p>
          <w:p w14:paraId="75241C0F" w14:textId="3B2F4815" w:rsidR="00517A0F" w:rsidRPr="00220DC0" w:rsidRDefault="00517A0F" w:rsidP="00517A0F">
            <w:pPr>
              <w:ind w:left="-29" w:right="-29"/>
              <w:jc w:val="center"/>
              <w:rPr>
                <w:rFonts w:ascii="Arial" w:hAnsi="Arial" w:cs="Arial"/>
                <w:b/>
                <w:bCs/>
                <w:sz w:val="20"/>
                <w:szCs w:val="20"/>
              </w:rPr>
            </w:pPr>
            <w:r w:rsidRPr="00220DC0">
              <w:rPr>
                <w:rFonts w:ascii="Arial" w:hAnsi="Arial" w:cs="Arial"/>
                <w:b/>
                <w:bCs/>
                <w:sz w:val="20"/>
                <w:szCs w:val="20"/>
              </w:rPr>
              <w:t>repayment term</w:t>
            </w:r>
          </w:p>
        </w:tc>
        <w:tc>
          <w:tcPr>
            <w:tcW w:w="1701" w:type="dxa"/>
            <w:tcBorders>
              <w:bottom w:val="single" w:sz="4" w:space="0" w:color="auto"/>
            </w:tcBorders>
            <w:shd w:val="clear" w:color="auto" w:fill="auto"/>
            <w:vAlign w:val="bottom"/>
          </w:tcPr>
          <w:p w14:paraId="6812D822" w14:textId="77777777" w:rsidR="00517A0F" w:rsidRPr="00220DC0" w:rsidRDefault="00517A0F" w:rsidP="00517A0F">
            <w:pPr>
              <w:ind w:left="-29" w:right="-29"/>
              <w:jc w:val="center"/>
              <w:rPr>
                <w:rFonts w:ascii="Arial" w:hAnsi="Arial" w:cs="Arial"/>
                <w:b/>
                <w:bCs/>
                <w:sz w:val="20"/>
                <w:szCs w:val="20"/>
              </w:rPr>
            </w:pPr>
            <w:r w:rsidRPr="00220DC0">
              <w:rPr>
                <w:rFonts w:ascii="Arial" w:hAnsi="Arial" w:cs="Arial"/>
                <w:b/>
                <w:bCs/>
                <w:sz w:val="20"/>
                <w:szCs w:val="20"/>
              </w:rPr>
              <w:t>Interest</w:t>
            </w:r>
          </w:p>
          <w:p w14:paraId="364117BF" w14:textId="35FA8BFC" w:rsidR="00517A0F" w:rsidRPr="00220DC0" w:rsidRDefault="00517A0F" w:rsidP="00517A0F">
            <w:pPr>
              <w:ind w:left="-29" w:right="-29"/>
              <w:jc w:val="center"/>
              <w:rPr>
                <w:rFonts w:ascii="Arial" w:hAnsi="Arial" w:cs="Arial"/>
                <w:b/>
                <w:bCs/>
                <w:sz w:val="20"/>
                <w:szCs w:val="20"/>
              </w:rPr>
            </w:pPr>
            <w:r w:rsidRPr="00220DC0">
              <w:rPr>
                <w:rFonts w:ascii="Arial" w:hAnsi="Arial" w:cs="Arial"/>
                <w:b/>
                <w:bCs/>
                <w:sz w:val="20"/>
                <w:szCs w:val="20"/>
              </w:rPr>
              <w:t>payment period</w:t>
            </w:r>
          </w:p>
        </w:tc>
        <w:tc>
          <w:tcPr>
            <w:tcW w:w="1559" w:type="dxa"/>
            <w:tcBorders>
              <w:top w:val="single" w:sz="4" w:space="0" w:color="auto"/>
              <w:bottom w:val="single" w:sz="4" w:space="0" w:color="auto"/>
            </w:tcBorders>
            <w:vAlign w:val="bottom"/>
          </w:tcPr>
          <w:p w14:paraId="0D73A70A" w14:textId="77777777" w:rsidR="00517A0F" w:rsidRPr="00220DC0" w:rsidRDefault="00517A0F" w:rsidP="00517A0F">
            <w:pPr>
              <w:ind w:left="-29" w:right="-108"/>
              <w:jc w:val="center"/>
              <w:rPr>
                <w:rFonts w:ascii="Arial" w:hAnsi="Arial" w:cs="Arial"/>
                <w:b/>
                <w:bCs/>
                <w:sz w:val="20"/>
                <w:szCs w:val="20"/>
              </w:rPr>
            </w:pPr>
            <w:r w:rsidRPr="00220DC0">
              <w:rPr>
                <w:rFonts w:ascii="Arial" w:hAnsi="Arial" w:cs="Arial"/>
                <w:b/>
                <w:bCs/>
                <w:sz w:val="20"/>
                <w:szCs w:val="20"/>
              </w:rPr>
              <w:t>2021</w:t>
            </w:r>
          </w:p>
          <w:p w14:paraId="7157E50F" w14:textId="5640DE17" w:rsidR="00517A0F" w:rsidRPr="00F35CEA" w:rsidRDefault="00517A0F" w:rsidP="00517A0F">
            <w:pPr>
              <w:ind w:left="-29" w:right="-29"/>
              <w:jc w:val="center"/>
              <w:rPr>
                <w:rFonts w:ascii="Arial" w:hAnsi="Arial" w:cstheme="minorBidi"/>
                <w:b/>
                <w:bCs/>
                <w:sz w:val="20"/>
                <w:szCs w:val="20"/>
              </w:rPr>
            </w:pPr>
            <w:r w:rsidRPr="00220DC0">
              <w:rPr>
                <w:rFonts w:ascii="Arial" w:hAnsi="Arial" w:cs="Arial"/>
                <w:b/>
                <w:bCs/>
                <w:sz w:val="20"/>
                <w:szCs w:val="20"/>
              </w:rPr>
              <w:t>Million Baht</w:t>
            </w:r>
          </w:p>
        </w:tc>
        <w:tc>
          <w:tcPr>
            <w:tcW w:w="1560" w:type="dxa"/>
            <w:tcBorders>
              <w:top w:val="single" w:sz="4" w:space="0" w:color="auto"/>
              <w:bottom w:val="single" w:sz="4" w:space="0" w:color="auto"/>
            </w:tcBorders>
            <w:vAlign w:val="bottom"/>
          </w:tcPr>
          <w:p w14:paraId="66A21F2C" w14:textId="77777777" w:rsidR="00517A0F" w:rsidRPr="00220DC0" w:rsidRDefault="00517A0F" w:rsidP="00517A0F">
            <w:pPr>
              <w:ind w:left="-29" w:right="-108"/>
              <w:jc w:val="center"/>
              <w:rPr>
                <w:rFonts w:ascii="Arial" w:hAnsi="Arial" w:cs="Arial"/>
                <w:b/>
                <w:bCs/>
                <w:sz w:val="20"/>
                <w:szCs w:val="20"/>
              </w:rPr>
            </w:pPr>
            <w:r w:rsidRPr="00220DC0">
              <w:rPr>
                <w:rFonts w:ascii="Arial" w:hAnsi="Arial" w:cs="Arial"/>
                <w:b/>
                <w:bCs/>
                <w:sz w:val="20"/>
                <w:szCs w:val="20"/>
              </w:rPr>
              <w:t>2020</w:t>
            </w:r>
          </w:p>
          <w:p w14:paraId="6DC7A350" w14:textId="1D2456EC" w:rsidR="00517A0F" w:rsidRPr="00F35CEA" w:rsidRDefault="00517A0F" w:rsidP="00517A0F">
            <w:pPr>
              <w:ind w:left="-29" w:right="-29"/>
              <w:jc w:val="center"/>
              <w:rPr>
                <w:rFonts w:ascii="Arial" w:hAnsi="Arial" w:cstheme="minorBidi"/>
                <w:b/>
                <w:bCs/>
                <w:sz w:val="20"/>
                <w:szCs w:val="20"/>
              </w:rPr>
            </w:pPr>
            <w:r w:rsidRPr="00220DC0">
              <w:rPr>
                <w:rFonts w:ascii="Arial" w:hAnsi="Arial" w:cs="Arial"/>
                <w:b/>
                <w:bCs/>
                <w:sz w:val="20"/>
                <w:szCs w:val="20"/>
              </w:rPr>
              <w:t>Million Baht</w:t>
            </w:r>
          </w:p>
        </w:tc>
      </w:tr>
      <w:tr w:rsidR="00517A0F" w:rsidRPr="00220DC0" w14:paraId="33B5F6E1" w14:textId="77777777" w:rsidTr="00F06C4A">
        <w:trPr>
          <w:trHeight w:val="20"/>
        </w:trPr>
        <w:tc>
          <w:tcPr>
            <w:tcW w:w="990" w:type="dxa"/>
            <w:tcBorders>
              <w:top w:val="single" w:sz="4" w:space="0" w:color="auto"/>
            </w:tcBorders>
          </w:tcPr>
          <w:p w14:paraId="580326BA" w14:textId="77777777" w:rsidR="00517A0F" w:rsidRPr="00220DC0" w:rsidRDefault="00517A0F" w:rsidP="00517A0F">
            <w:pPr>
              <w:ind w:left="-104" w:right="-75"/>
              <w:jc w:val="center"/>
              <w:rPr>
                <w:rFonts w:ascii="Arial" w:hAnsi="Arial" w:cs="Arial"/>
                <w:sz w:val="20"/>
                <w:szCs w:val="20"/>
              </w:rPr>
            </w:pPr>
          </w:p>
        </w:tc>
        <w:tc>
          <w:tcPr>
            <w:tcW w:w="1503" w:type="dxa"/>
            <w:tcBorders>
              <w:top w:val="single" w:sz="4" w:space="0" w:color="auto"/>
            </w:tcBorders>
            <w:shd w:val="clear" w:color="auto" w:fill="FAFAFA"/>
          </w:tcPr>
          <w:p w14:paraId="0BF18B3C" w14:textId="77777777" w:rsidR="00517A0F" w:rsidRPr="00220DC0" w:rsidRDefault="00517A0F" w:rsidP="00517A0F">
            <w:pPr>
              <w:ind w:left="-29" w:right="-29"/>
              <w:jc w:val="center"/>
              <w:rPr>
                <w:rFonts w:ascii="Arial" w:hAnsi="Arial" w:cs="Arial"/>
                <w:sz w:val="20"/>
                <w:szCs w:val="20"/>
              </w:rPr>
            </w:pPr>
          </w:p>
        </w:tc>
        <w:tc>
          <w:tcPr>
            <w:tcW w:w="1485" w:type="dxa"/>
            <w:tcBorders>
              <w:top w:val="single" w:sz="4" w:space="0" w:color="auto"/>
            </w:tcBorders>
          </w:tcPr>
          <w:p w14:paraId="4C773238" w14:textId="77777777" w:rsidR="00517A0F" w:rsidRPr="00220DC0" w:rsidRDefault="00517A0F" w:rsidP="00517A0F">
            <w:pPr>
              <w:ind w:left="-29" w:right="-29"/>
              <w:jc w:val="center"/>
              <w:rPr>
                <w:rFonts w:ascii="Arial" w:hAnsi="Arial" w:cs="Arial"/>
                <w:sz w:val="20"/>
                <w:szCs w:val="20"/>
              </w:rPr>
            </w:pPr>
          </w:p>
        </w:tc>
        <w:tc>
          <w:tcPr>
            <w:tcW w:w="3222" w:type="dxa"/>
            <w:tcBorders>
              <w:top w:val="single" w:sz="4" w:space="0" w:color="auto"/>
            </w:tcBorders>
          </w:tcPr>
          <w:p w14:paraId="13CE7BBE" w14:textId="77777777" w:rsidR="00517A0F" w:rsidRPr="00220DC0" w:rsidRDefault="00517A0F" w:rsidP="00517A0F">
            <w:pPr>
              <w:ind w:left="-29" w:right="-29"/>
              <w:jc w:val="center"/>
              <w:rPr>
                <w:rFonts w:ascii="Arial" w:hAnsi="Arial" w:cs="Arial"/>
                <w:sz w:val="20"/>
                <w:szCs w:val="20"/>
              </w:rPr>
            </w:pPr>
          </w:p>
        </w:tc>
        <w:tc>
          <w:tcPr>
            <w:tcW w:w="2835" w:type="dxa"/>
            <w:tcBorders>
              <w:top w:val="single" w:sz="4" w:space="0" w:color="auto"/>
            </w:tcBorders>
          </w:tcPr>
          <w:p w14:paraId="736DE2FD" w14:textId="77777777" w:rsidR="00517A0F" w:rsidRPr="00220DC0" w:rsidRDefault="00517A0F" w:rsidP="00517A0F">
            <w:pPr>
              <w:ind w:left="-29" w:right="-29"/>
              <w:jc w:val="center"/>
              <w:rPr>
                <w:rFonts w:ascii="Arial" w:hAnsi="Arial" w:cs="Arial"/>
                <w:sz w:val="20"/>
                <w:szCs w:val="20"/>
                <w:cs/>
              </w:rPr>
            </w:pPr>
          </w:p>
        </w:tc>
        <w:tc>
          <w:tcPr>
            <w:tcW w:w="1701" w:type="dxa"/>
            <w:tcBorders>
              <w:top w:val="single" w:sz="4" w:space="0" w:color="auto"/>
            </w:tcBorders>
          </w:tcPr>
          <w:p w14:paraId="59AA023D" w14:textId="77777777" w:rsidR="00517A0F" w:rsidRPr="00220DC0" w:rsidRDefault="00517A0F" w:rsidP="00517A0F">
            <w:pPr>
              <w:ind w:left="-29" w:right="-29"/>
              <w:jc w:val="center"/>
              <w:rPr>
                <w:rFonts w:ascii="Arial" w:hAnsi="Arial" w:cs="Arial"/>
                <w:sz w:val="20"/>
                <w:szCs w:val="20"/>
                <w:cs/>
              </w:rPr>
            </w:pPr>
          </w:p>
        </w:tc>
        <w:tc>
          <w:tcPr>
            <w:tcW w:w="1559" w:type="dxa"/>
            <w:tcBorders>
              <w:top w:val="single" w:sz="4" w:space="0" w:color="auto"/>
            </w:tcBorders>
          </w:tcPr>
          <w:p w14:paraId="6A24C196" w14:textId="77777777" w:rsidR="00517A0F" w:rsidRPr="00220DC0" w:rsidRDefault="00517A0F" w:rsidP="00517A0F">
            <w:pPr>
              <w:ind w:left="-29" w:right="-29"/>
              <w:jc w:val="center"/>
              <w:rPr>
                <w:rFonts w:ascii="Arial" w:hAnsi="Arial" w:cs="Arial"/>
                <w:sz w:val="20"/>
                <w:szCs w:val="20"/>
                <w:cs/>
              </w:rPr>
            </w:pPr>
          </w:p>
        </w:tc>
        <w:tc>
          <w:tcPr>
            <w:tcW w:w="1560" w:type="dxa"/>
            <w:tcBorders>
              <w:top w:val="single" w:sz="4" w:space="0" w:color="auto"/>
            </w:tcBorders>
          </w:tcPr>
          <w:p w14:paraId="1F23991F" w14:textId="77777777" w:rsidR="00517A0F" w:rsidRPr="00220DC0" w:rsidRDefault="00517A0F" w:rsidP="00517A0F">
            <w:pPr>
              <w:ind w:left="-29" w:right="-29"/>
              <w:jc w:val="center"/>
              <w:rPr>
                <w:rFonts w:ascii="Arial" w:hAnsi="Arial" w:cs="Arial"/>
                <w:sz w:val="20"/>
                <w:szCs w:val="20"/>
                <w:cs/>
              </w:rPr>
            </w:pPr>
          </w:p>
        </w:tc>
      </w:tr>
      <w:tr w:rsidR="00517A0F" w:rsidRPr="00220DC0" w14:paraId="33D12E89" w14:textId="77777777" w:rsidTr="00F06C4A">
        <w:tc>
          <w:tcPr>
            <w:tcW w:w="990" w:type="dxa"/>
            <w:shd w:val="clear" w:color="auto" w:fill="auto"/>
          </w:tcPr>
          <w:p w14:paraId="66CCED8D" w14:textId="6FD2BC22"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1</w:t>
            </w:r>
          </w:p>
        </w:tc>
        <w:tc>
          <w:tcPr>
            <w:tcW w:w="1503" w:type="dxa"/>
            <w:shd w:val="clear" w:color="auto" w:fill="FAFAFA"/>
          </w:tcPr>
          <w:p w14:paraId="5EC235ED" w14:textId="44F993BF"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w:t>
            </w:r>
          </w:p>
        </w:tc>
        <w:tc>
          <w:tcPr>
            <w:tcW w:w="1485" w:type="dxa"/>
            <w:shd w:val="clear" w:color="auto" w:fill="auto"/>
          </w:tcPr>
          <w:p w14:paraId="5B9BC107" w14:textId="3561B339"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20</w:t>
            </w:r>
          </w:p>
        </w:tc>
        <w:tc>
          <w:tcPr>
            <w:tcW w:w="3222" w:type="dxa"/>
            <w:shd w:val="clear" w:color="auto" w:fill="auto"/>
          </w:tcPr>
          <w:p w14:paraId="01491405" w14:textId="361D3139" w:rsidR="00517A0F" w:rsidRPr="00220DC0" w:rsidRDefault="00517A0F" w:rsidP="00517A0F">
            <w:pPr>
              <w:jc w:val="center"/>
              <w:rPr>
                <w:rFonts w:ascii="Arial" w:hAnsi="Arial" w:cs="Arial"/>
                <w:sz w:val="20"/>
                <w:szCs w:val="20"/>
              </w:rPr>
            </w:pPr>
            <w:r w:rsidRPr="00220DC0">
              <w:rPr>
                <w:rFonts w:ascii="Arial" w:hAnsi="Arial" w:cs="Arial"/>
                <w:sz w:val="20"/>
                <w:szCs w:val="20"/>
              </w:rPr>
              <w:t>THBFIX three-month plus a certain margin per annum</w:t>
            </w:r>
          </w:p>
        </w:tc>
        <w:tc>
          <w:tcPr>
            <w:tcW w:w="2835" w:type="dxa"/>
            <w:shd w:val="clear" w:color="auto" w:fill="auto"/>
          </w:tcPr>
          <w:p w14:paraId="6B91BB90" w14:textId="5A43D6A5" w:rsidR="00517A0F" w:rsidRPr="00220DC0" w:rsidRDefault="00517A0F" w:rsidP="00517A0F">
            <w:pPr>
              <w:ind w:left="-29" w:right="-29"/>
              <w:jc w:val="center"/>
              <w:rPr>
                <w:rFonts w:ascii="Arial" w:hAnsi="Arial" w:cs="Arial"/>
                <w:sz w:val="20"/>
                <w:szCs w:val="20"/>
              </w:rPr>
            </w:pPr>
            <w:r w:rsidRPr="00517A0F">
              <w:rPr>
                <w:rFonts w:ascii="Arial" w:hAnsi="Arial" w:cs="Arial"/>
                <w:spacing w:val="-6"/>
                <w:sz w:val="20"/>
                <w:szCs w:val="20"/>
              </w:rPr>
              <w:t>Repayment every three months</w:t>
            </w:r>
            <w:r w:rsidRPr="00220DC0">
              <w:rPr>
                <w:rFonts w:ascii="Arial" w:hAnsi="Arial" w:cs="Arial"/>
                <w:sz w:val="20"/>
                <w:szCs w:val="20"/>
              </w:rPr>
              <w:t xml:space="preserve"> from</w:t>
            </w:r>
            <w:r>
              <w:rPr>
                <w:rFonts w:ascii="Arial" w:hAnsi="Arial" w:cs="Arial"/>
                <w:sz w:val="20"/>
                <w:szCs w:val="20"/>
              </w:rPr>
              <w:t xml:space="preserve"> </w:t>
            </w:r>
            <w:r w:rsidRPr="00220DC0">
              <w:rPr>
                <w:rFonts w:ascii="Arial" w:hAnsi="Arial" w:cs="Arial"/>
                <w:sz w:val="20"/>
                <w:szCs w:val="20"/>
              </w:rPr>
              <w:t>June 2016</w:t>
            </w:r>
          </w:p>
        </w:tc>
        <w:tc>
          <w:tcPr>
            <w:tcW w:w="1701" w:type="dxa"/>
            <w:shd w:val="clear" w:color="auto" w:fill="auto"/>
          </w:tcPr>
          <w:p w14:paraId="635F40BC" w14:textId="77777777"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Payment every </w:t>
            </w:r>
          </w:p>
          <w:p w14:paraId="25327525" w14:textId="5843690E"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three months</w:t>
            </w:r>
          </w:p>
        </w:tc>
        <w:tc>
          <w:tcPr>
            <w:tcW w:w="1559" w:type="dxa"/>
            <w:shd w:val="clear" w:color="auto" w:fill="FAFAFA"/>
          </w:tcPr>
          <w:p w14:paraId="1BC4CF94" w14:textId="102AAEB4"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685C3103" w14:textId="63A4DE79"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r>
      <w:tr w:rsidR="00517A0F" w:rsidRPr="00220DC0" w14:paraId="3576D47F" w14:textId="77777777" w:rsidTr="00F06C4A">
        <w:tc>
          <w:tcPr>
            <w:tcW w:w="990" w:type="dxa"/>
          </w:tcPr>
          <w:p w14:paraId="7AF30D91" w14:textId="25F855EB"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2</w:t>
            </w:r>
          </w:p>
        </w:tc>
        <w:tc>
          <w:tcPr>
            <w:tcW w:w="1503" w:type="dxa"/>
            <w:shd w:val="clear" w:color="auto" w:fill="FAFAFA"/>
          </w:tcPr>
          <w:p w14:paraId="595C5EAC" w14:textId="2F99159E"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w:t>
            </w:r>
          </w:p>
        </w:tc>
        <w:tc>
          <w:tcPr>
            <w:tcW w:w="1485" w:type="dxa"/>
          </w:tcPr>
          <w:p w14:paraId="47A8D502" w14:textId="71A48301"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17,251</w:t>
            </w:r>
          </w:p>
        </w:tc>
        <w:tc>
          <w:tcPr>
            <w:tcW w:w="3222" w:type="dxa"/>
          </w:tcPr>
          <w:p w14:paraId="3300967A" w14:textId="56A1FC38"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Fixed interest rate per annum between 3.30% - 4.37% </w:t>
            </w:r>
          </w:p>
        </w:tc>
        <w:tc>
          <w:tcPr>
            <w:tcW w:w="2835" w:type="dxa"/>
          </w:tcPr>
          <w:p w14:paraId="5B7AC732" w14:textId="77777777" w:rsidR="00517A0F" w:rsidRDefault="00517A0F" w:rsidP="00517A0F">
            <w:pPr>
              <w:ind w:left="-29" w:right="-29"/>
              <w:jc w:val="center"/>
              <w:rPr>
                <w:rFonts w:ascii="Arial" w:hAnsi="Arial" w:cs="Arial"/>
                <w:sz w:val="20"/>
                <w:szCs w:val="20"/>
              </w:rPr>
            </w:pPr>
            <w:r w:rsidRPr="00220DC0">
              <w:rPr>
                <w:rFonts w:ascii="Arial" w:hAnsi="Arial" w:cs="Arial"/>
                <w:sz w:val="20"/>
                <w:szCs w:val="20"/>
              </w:rPr>
              <w:t xml:space="preserve">Repayment every year </w:t>
            </w:r>
          </w:p>
          <w:p w14:paraId="38999D9D" w14:textId="5E14B544" w:rsidR="00517A0F" w:rsidRPr="00220DC0" w:rsidRDefault="00517A0F" w:rsidP="00517A0F">
            <w:pPr>
              <w:ind w:left="-29" w:right="-29"/>
              <w:jc w:val="center"/>
              <w:rPr>
                <w:rFonts w:ascii="Arial" w:hAnsi="Arial" w:cs="Arial"/>
                <w:sz w:val="20"/>
                <w:szCs w:val="20"/>
                <w:cs/>
              </w:rPr>
            </w:pPr>
            <w:r w:rsidRPr="00220DC0">
              <w:rPr>
                <w:rFonts w:ascii="Arial" w:hAnsi="Arial" w:cs="Arial"/>
                <w:sz w:val="20"/>
                <w:szCs w:val="20"/>
              </w:rPr>
              <w:t>from December 2020</w:t>
            </w:r>
          </w:p>
        </w:tc>
        <w:tc>
          <w:tcPr>
            <w:tcW w:w="1701" w:type="dxa"/>
          </w:tcPr>
          <w:p w14:paraId="6F59FFB9" w14:textId="77777777"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Payment every </w:t>
            </w:r>
          </w:p>
          <w:p w14:paraId="78405AF6" w14:textId="6AB44FAB" w:rsidR="00517A0F" w:rsidRPr="00220DC0" w:rsidRDefault="00517A0F" w:rsidP="00517A0F">
            <w:pPr>
              <w:ind w:left="-29" w:right="-29"/>
              <w:jc w:val="center"/>
              <w:rPr>
                <w:rFonts w:ascii="Arial" w:hAnsi="Arial" w:cs="Arial"/>
                <w:sz w:val="20"/>
                <w:szCs w:val="20"/>
                <w:cs/>
              </w:rPr>
            </w:pPr>
            <w:r w:rsidRPr="00220DC0">
              <w:rPr>
                <w:rFonts w:ascii="Arial" w:hAnsi="Arial" w:cs="Arial"/>
                <w:sz w:val="20"/>
                <w:szCs w:val="20"/>
              </w:rPr>
              <w:t>six months</w:t>
            </w:r>
          </w:p>
        </w:tc>
        <w:tc>
          <w:tcPr>
            <w:tcW w:w="1559" w:type="dxa"/>
            <w:shd w:val="clear" w:color="auto" w:fill="FAFAFA"/>
          </w:tcPr>
          <w:p w14:paraId="57EE81C8" w14:textId="0A422EC7"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73F5BD94" w14:textId="04DF4AE6"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r>
      <w:tr w:rsidR="00517A0F" w:rsidRPr="00220DC0" w14:paraId="32A7089A" w14:textId="77777777" w:rsidTr="00F06C4A">
        <w:trPr>
          <w:trHeight w:val="63"/>
        </w:trPr>
        <w:tc>
          <w:tcPr>
            <w:tcW w:w="990" w:type="dxa"/>
          </w:tcPr>
          <w:p w14:paraId="2AC2DE2F" w14:textId="5DB10726"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3</w:t>
            </w:r>
          </w:p>
        </w:tc>
        <w:tc>
          <w:tcPr>
            <w:tcW w:w="1503" w:type="dxa"/>
            <w:shd w:val="clear" w:color="auto" w:fill="FAFAFA"/>
          </w:tcPr>
          <w:p w14:paraId="10D286F2" w14:textId="2C518DC1"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499</w:t>
            </w:r>
          </w:p>
        </w:tc>
        <w:tc>
          <w:tcPr>
            <w:tcW w:w="1485" w:type="dxa"/>
          </w:tcPr>
          <w:p w14:paraId="778FAB88" w14:textId="5D754E13"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666</w:t>
            </w:r>
          </w:p>
        </w:tc>
        <w:tc>
          <w:tcPr>
            <w:tcW w:w="3222" w:type="dxa"/>
          </w:tcPr>
          <w:p w14:paraId="3A3FD2FA" w14:textId="77777777" w:rsidR="00517A0F" w:rsidRDefault="00517A0F" w:rsidP="00517A0F">
            <w:pPr>
              <w:ind w:left="-29" w:right="-29"/>
              <w:jc w:val="center"/>
              <w:rPr>
                <w:rFonts w:ascii="Arial" w:hAnsi="Arial" w:cs="Arial"/>
                <w:sz w:val="20"/>
                <w:szCs w:val="20"/>
              </w:rPr>
            </w:pPr>
            <w:r w:rsidRPr="00220DC0">
              <w:rPr>
                <w:rFonts w:ascii="Arial" w:hAnsi="Arial" w:cs="Arial"/>
                <w:sz w:val="20"/>
                <w:szCs w:val="20"/>
              </w:rPr>
              <w:t xml:space="preserve">Fixed interest rate per annum </w:t>
            </w:r>
          </w:p>
          <w:p w14:paraId="5DB47465" w14:textId="3D8DA2D4"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at 3.55% </w:t>
            </w:r>
          </w:p>
        </w:tc>
        <w:tc>
          <w:tcPr>
            <w:tcW w:w="2835" w:type="dxa"/>
          </w:tcPr>
          <w:p w14:paraId="6EE2276C" w14:textId="7321DC49"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Repayment every three months from September 2020</w:t>
            </w:r>
          </w:p>
        </w:tc>
        <w:tc>
          <w:tcPr>
            <w:tcW w:w="1701" w:type="dxa"/>
          </w:tcPr>
          <w:p w14:paraId="0A1A8FEB" w14:textId="77777777"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Payment every </w:t>
            </w:r>
          </w:p>
          <w:p w14:paraId="662A8DBE" w14:textId="380FEEEE"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three months</w:t>
            </w:r>
          </w:p>
        </w:tc>
        <w:tc>
          <w:tcPr>
            <w:tcW w:w="1559" w:type="dxa"/>
            <w:shd w:val="clear" w:color="auto" w:fill="FAFAFA"/>
          </w:tcPr>
          <w:p w14:paraId="098CB0BB" w14:textId="09B04054"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7564AF53" w14:textId="2E6A8BFE"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r>
      <w:tr w:rsidR="00517A0F" w:rsidRPr="00220DC0" w14:paraId="15B3A75E" w14:textId="77777777" w:rsidTr="00F06C4A">
        <w:trPr>
          <w:trHeight w:val="63"/>
        </w:trPr>
        <w:tc>
          <w:tcPr>
            <w:tcW w:w="990" w:type="dxa"/>
          </w:tcPr>
          <w:p w14:paraId="4D01C2C1" w14:textId="55D825A7"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4</w:t>
            </w:r>
          </w:p>
        </w:tc>
        <w:tc>
          <w:tcPr>
            <w:tcW w:w="1503" w:type="dxa"/>
            <w:shd w:val="clear" w:color="auto" w:fill="FAFAFA"/>
          </w:tcPr>
          <w:p w14:paraId="5799328A" w14:textId="2D620BCE"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847</w:t>
            </w:r>
          </w:p>
        </w:tc>
        <w:tc>
          <w:tcPr>
            <w:tcW w:w="1485" w:type="dxa"/>
          </w:tcPr>
          <w:p w14:paraId="2B34BC77" w14:textId="2C4D893E"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694</w:t>
            </w:r>
          </w:p>
        </w:tc>
        <w:tc>
          <w:tcPr>
            <w:tcW w:w="3222" w:type="dxa"/>
          </w:tcPr>
          <w:p w14:paraId="212EDD07" w14:textId="775E5F28"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MLR interest rate less a certain discount per annum</w:t>
            </w:r>
          </w:p>
        </w:tc>
        <w:tc>
          <w:tcPr>
            <w:tcW w:w="2835" w:type="dxa"/>
          </w:tcPr>
          <w:p w14:paraId="1DE20713" w14:textId="676CDE88" w:rsidR="00517A0F" w:rsidRPr="00220DC0" w:rsidRDefault="00517A0F" w:rsidP="00517A0F">
            <w:pPr>
              <w:ind w:left="-29" w:right="-29"/>
              <w:jc w:val="center"/>
              <w:rPr>
                <w:rFonts w:ascii="Arial" w:hAnsi="Arial" w:cs="Arial"/>
                <w:sz w:val="20"/>
                <w:szCs w:val="20"/>
              </w:rPr>
            </w:pPr>
            <w:r w:rsidRPr="00517A0F">
              <w:rPr>
                <w:rFonts w:ascii="Arial" w:hAnsi="Arial" w:cs="Arial"/>
                <w:spacing w:val="-6"/>
                <w:sz w:val="20"/>
                <w:szCs w:val="20"/>
              </w:rPr>
              <w:t>Repayment every three months</w:t>
            </w:r>
            <w:r w:rsidRPr="00220DC0">
              <w:rPr>
                <w:rFonts w:ascii="Arial" w:hAnsi="Arial" w:cs="Arial"/>
                <w:sz w:val="20"/>
                <w:szCs w:val="20"/>
              </w:rPr>
              <w:t xml:space="preserve"> from</w:t>
            </w:r>
            <w:r>
              <w:rPr>
                <w:rFonts w:ascii="Arial" w:hAnsi="Arial" w:cs="Arial"/>
                <w:sz w:val="20"/>
                <w:szCs w:val="20"/>
              </w:rPr>
              <w:t xml:space="preserve"> </w:t>
            </w:r>
            <w:r w:rsidRPr="00220DC0">
              <w:rPr>
                <w:rFonts w:ascii="Arial" w:hAnsi="Arial" w:cs="Arial"/>
                <w:sz w:val="20"/>
                <w:szCs w:val="20"/>
              </w:rPr>
              <w:t>December 2020</w:t>
            </w:r>
          </w:p>
        </w:tc>
        <w:tc>
          <w:tcPr>
            <w:tcW w:w="1701" w:type="dxa"/>
          </w:tcPr>
          <w:p w14:paraId="5FEC149F" w14:textId="77777777"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 xml:space="preserve">Payment every </w:t>
            </w:r>
          </w:p>
          <w:p w14:paraId="4D8A91A4" w14:textId="7EE00F1E"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three months</w:t>
            </w:r>
          </w:p>
        </w:tc>
        <w:tc>
          <w:tcPr>
            <w:tcW w:w="1559" w:type="dxa"/>
            <w:shd w:val="clear" w:color="auto" w:fill="FAFAFA"/>
          </w:tcPr>
          <w:p w14:paraId="58022B6D" w14:textId="454CE9B6"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6648E630" w14:textId="732BDAAD"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506</w:t>
            </w:r>
          </w:p>
        </w:tc>
      </w:tr>
      <w:tr w:rsidR="00517A0F" w:rsidRPr="00220DC0" w14:paraId="20221E21" w14:textId="77777777" w:rsidTr="00F06C4A">
        <w:tc>
          <w:tcPr>
            <w:tcW w:w="990" w:type="dxa"/>
          </w:tcPr>
          <w:p w14:paraId="28287227" w14:textId="74711B9A"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5</w:t>
            </w:r>
          </w:p>
        </w:tc>
        <w:tc>
          <w:tcPr>
            <w:tcW w:w="1503" w:type="dxa"/>
            <w:shd w:val="clear" w:color="auto" w:fill="FAFAFA"/>
          </w:tcPr>
          <w:p w14:paraId="32B01411" w14:textId="323CCD6B"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228</w:t>
            </w:r>
          </w:p>
        </w:tc>
        <w:tc>
          <w:tcPr>
            <w:tcW w:w="1485" w:type="dxa"/>
          </w:tcPr>
          <w:p w14:paraId="27FE981C" w14:textId="61A1600E" w:rsidR="00517A0F" w:rsidRPr="00220DC0" w:rsidRDefault="00517A0F" w:rsidP="00517A0F">
            <w:pPr>
              <w:ind w:left="-29" w:right="-53"/>
              <w:jc w:val="right"/>
              <w:rPr>
                <w:rFonts w:ascii="Arial" w:hAnsi="Arial" w:cs="Arial"/>
                <w:sz w:val="20"/>
                <w:szCs w:val="20"/>
              </w:rPr>
            </w:pPr>
            <w:r w:rsidRPr="00220DC0">
              <w:rPr>
                <w:rFonts w:ascii="Arial" w:hAnsi="Arial" w:cs="Arial"/>
                <w:sz w:val="20"/>
                <w:szCs w:val="20"/>
              </w:rPr>
              <w:t>274</w:t>
            </w:r>
          </w:p>
        </w:tc>
        <w:tc>
          <w:tcPr>
            <w:tcW w:w="3222" w:type="dxa"/>
          </w:tcPr>
          <w:p w14:paraId="6D1E2C08" w14:textId="06EEDF4B"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MLR interest rate less a certain discount per annum</w:t>
            </w:r>
          </w:p>
        </w:tc>
        <w:tc>
          <w:tcPr>
            <w:tcW w:w="2835" w:type="dxa"/>
          </w:tcPr>
          <w:p w14:paraId="221A17ED" w14:textId="77777777" w:rsidR="00517A0F" w:rsidRDefault="00517A0F" w:rsidP="00517A0F">
            <w:pPr>
              <w:ind w:left="-29" w:right="-29"/>
              <w:jc w:val="center"/>
              <w:rPr>
                <w:rFonts w:ascii="Arial" w:hAnsi="Arial" w:cs="Arial"/>
                <w:sz w:val="20"/>
                <w:szCs w:val="20"/>
              </w:rPr>
            </w:pPr>
            <w:r w:rsidRPr="00220DC0">
              <w:rPr>
                <w:rFonts w:ascii="Arial" w:hAnsi="Arial" w:cs="Arial"/>
                <w:sz w:val="20"/>
                <w:szCs w:val="20"/>
              </w:rPr>
              <w:t xml:space="preserve">Repayment every month </w:t>
            </w:r>
          </w:p>
          <w:p w14:paraId="398C2226" w14:textId="1F6FE111" w:rsidR="00517A0F" w:rsidRPr="00220DC0" w:rsidRDefault="00517A0F" w:rsidP="00517A0F">
            <w:pPr>
              <w:ind w:left="-29" w:right="-29"/>
              <w:jc w:val="center"/>
              <w:rPr>
                <w:rFonts w:ascii="Arial" w:hAnsi="Arial" w:cs="Arial"/>
                <w:sz w:val="20"/>
                <w:szCs w:val="20"/>
                <w:cs/>
              </w:rPr>
            </w:pPr>
            <w:r w:rsidRPr="00220DC0">
              <w:rPr>
                <w:rFonts w:ascii="Arial" w:hAnsi="Arial" w:cs="Arial"/>
                <w:sz w:val="20"/>
                <w:szCs w:val="20"/>
              </w:rPr>
              <w:t>from October 2020</w:t>
            </w:r>
          </w:p>
        </w:tc>
        <w:tc>
          <w:tcPr>
            <w:tcW w:w="1701" w:type="dxa"/>
          </w:tcPr>
          <w:p w14:paraId="5006CD5E" w14:textId="2C4661EB" w:rsidR="00517A0F" w:rsidRPr="00220DC0" w:rsidRDefault="00517A0F" w:rsidP="00517A0F">
            <w:pPr>
              <w:ind w:left="-29" w:right="-29"/>
              <w:jc w:val="center"/>
              <w:rPr>
                <w:rFonts w:ascii="Arial" w:hAnsi="Arial" w:cs="Arial"/>
                <w:sz w:val="20"/>
                <w:szCs w:val="20"/>
                <w:cs/>
              </w:rPr>
            </w:pPr>
            <w:r w:rsidRPr="00220DC0">
              <w:rPr>
                <w:rFonts w:ascii="Arial" w:hAnsi="Arial" w:cs="Arial"/>
                <w:sz w:val="20"/>
                <w:szCs w:val="20"/>
              </w:rPr>
              <w:t>Payment every month</w:t>
            </w:r>
          </w:p>
        </w:tc>
        <w:tc>
          <w:tcPr>
            <w:tcW w:w="1559" w:type="dxa"/>
            <w:shd w:val="clear" w:color="auto" w:fill="FAFAFA"/>
          </w:tcPr>
          <w:p w14:paraId="30016684" w14:textId="232733B0" w:rsidR="00517A0F" w:rsidRPr="00220DC0" w:rsidRDefault="00517A0F" w:rsidP="00F06C4A">
            <w:pPr>
              <w:ind w:right="-72"/>
              <w:jc w:val="right"/>
              <w:rPr>
                <w:rFonts w:ascii="Arial" w:hAnsi="Arial" w:cs="Arial"/>
                <w:sz w:val="20"/>
                <w:szCs w:val="20"/>
                <w:cs/>
              </w:rPr>
            </w:pPr>
            <w:r w:rsidRPr="00220DC0">
              <w:rPr>
                <w:rFonts w:ascii="Arial" w:hAnsi="Arial" w:cs="Arial"/>
                <w:sz w:val="20"/>
                <w:szCs w:val="20"/>
              </w:rPr>
              <w:t>-</w:t>
            </w:r>
          </w:p>
        </w:tc>
        <w:tc>
          <w:tcPr>
            <w:tcW w:w="1560" w:type="dxa"/>
          </w:tcPr>
          <w:p w14:paraId="40C6A7DA" w14:textId="31F6AD12" w:rsidR="00517A0F" w:rsidRPr="00220DC0" w:rsidRDefault="00517A0F" w:rsidP="00F06C4A">
            <w:pPr>
              <w:ind w:right="-72"/>
              <w:jc w:val="right"/>
              <w:rPr>
                <w:rFonts w:ascii="Arial" w:hAnsi="Arial" w:cs="Arial"/>
                <w:sz w:val="20"/>
                <w:szCs w:val="20"/>
                <w:cs/>
              </w:rPr>
            </w:pPr>
            <w:r w:rsidRPr="00220DC0">
              <w:rPr>
                <w:rFonts w:ascii="Arial" w:hAnsi="Arial" w:cs="Arial"/>
                <w:sz w:val="20"/>
                <w:szCs w:val="20"/>
              </w:rPr>
              <w:t>-</w:t>
            </w:r>
          </w:p>
        </w:tc>
      </w:tr>
      <w:tr w:rsidR="00517A0F" w:rsidRPr="00220DC0" w14:paraId="49443B72" w14:textId="77777777" w:rsidTr="00F06C4A">
        <w:tc>
          <w:tcPr>
            <w:tcW w:w="990" w:type="dxa"/>
          </w:tcPr>
          <w:p w14:paraId="57EA99D9" w14:textId="2A070AE1"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6</w:t>
            </w:r>
          </w:p>
        </w:tc>
        <w:tc>
          <w:tcPr>
            <w:tcW w:w="1503" w:type="dxa"/>
            <w:shd w:val="clear" w:color="auto" w:fill="FAFAFA"/>
          </w:tcPr>
          <w:p w14:paraId="5E1D0D12" w14:textId="077A801F"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2,552</w:t>
            </w:r>
          </w:p>
        </w:tc>
        <w:tc>
          <w:tcPr>
            <w:tcW w:w="1485" w:type="dxa"/>
            <w:shd w:val="clear" w:color="auto" w:fill="auto"/>
          </w:tcPr>
          <w:p w14:paraId="1B8B5351" w14:textId="529F230E"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w:t>
            </w:r>
          </w:p>
        </w:tc>
        <w:tc>
          <w:tcPr>
            <w:tcW w:w="3222" w:type="dxa"/>
          </w:tcPr>
          <w:p w14:paraId="4B0813DB" w14:textId="3E10BFF5"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THBFIX six-month plus a certain margin per annum</w:t>
            </w:r>
          </w:p>
        </w:tc>
        <w:tc>
          <w:tcPr>
            <w:tcW w:w="2835" w:type="dxa"/>
          </w:tcPr>
          <w:p w14:paraId="0FEE92B3" w14:textId="57E6B6D1"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Repayment every six months from</w:t>
            </w:r>
            <w:r>
              <w:rPr>
                <w:rFonts w:ascii="Arial" w:hAnsi="Arial" w:cs="Arial"/>
                <w:sz w:val="20"/>
                <w:szCs w:val="20"/>
              </w:rPr>
              <w:t xml:space="preserve"> </w:t>
            </w:r>
            <w:r w:rsidRPr="00220DC0">
              <w:rPr>
                <w:rFonts w:ascii="Arial" w:hAnsi="Arial" w:cs="Arial"/>
                <w:sz w:val="20"/>
                <w:szCs w:val="20"/>
              </w:rPr>
              <w:t>December 2021</w:t>
            </w:r>
          </w:p>
        </w:tc>
        <w:tc>
          <w:tcPr>
            <w:tcW w:w="1701" w:type="dxa"/>
          </w:tcPr>
          <w:p w14:paraId="4E7EA435" w14:textId="6D521A1D"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Payment every six months</w:t>
            </w:r>
          </w:p>
        </w:tc>
        <w:tc>
          <w:tcPr>
            <w:tcW w:w="1559" w:type="dxa"/>
            <w:shd w:val="clear" w:color="auto" w:fill="FAFAFA"/>
          </w:tcPr>
          <w:p w14:paraId="6B6E7485" w14:textId="01C0A9C6"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c>
          <w:tcPr>
            <w:tcW w:w="1560" w:type="dxa"/>
          </w:tcPr>
          <w:p w14:paraId="07790868" w14:textId="573DBF4F"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r>
      <w:tr w:rsidR="00517A0F" w:rsidRPr="00220DC0" w14:paraId="2C572B1C" w14:textId="77777777" w:rsidTr="00F06C4A">
        <w:tc>
          <w:tcPr>
            <w:tcW w:w="990" w:type="dxa"/>
          </w:tcPr>
          <w:p w14:paraId="1CD8B10B" w14:textId="76E1243F"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7</w:t>
            </w:r>
          </w:p>
        </w:tc>
        <w:tc>
          <w:tcPr>
            <w:tcW w:w="1503" w:type="dxa"/>
            <w:tcBorders>
              <w:bottom w:val="single" w:sz="4" w:space="0" w:color="auto"/>
            </w:tcBorders>
            <w:shd w:val="clear" w:color="auto" w:fill="FAFAFA"/>
          </w:tcPr>
          <w:p w14:paraId="400CBD1A" w14:textId="363880F8"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19,619</w:t>
            </w:r>
          </w:p>
        </w:tc>
        <w:tc>
          <w:tcPr>
            <w:tcW w:w="1485" w:type="dxa"/>
            <w:tcBorders>
              <w:bottom w:val="single" w:sz="4" w:space="0" w:color="auto"/>
            </w:tcBorders>
            <w:shd w:val="clear" w:color="auto" w:fill="auto"/>
          </w:tcPr>
          <w:p w14:paraId="43BF5A93" w14:textId="30B87C24"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w:t>
            </w:r>
          </w:p>
        </w:tc>
        <w:tc>
          <w:tcPr>
            <w:tcW w:w="3222" w:type="dxa"/>
          </w:tcPr>
          <w:p w14:paraId="1F0281DC" w14:textId="307F46F2"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THBFIX six-month plus a certain margin per annum</w:t>
            </w:r>
          </w:p>
        </w:tc>
        <w:tc>
          <w:tcPr>
            <w:tcW w:w="2835" w:type="dxa"/>
          </w:tcPr>
          <w:p w14:paraId="3E3CA133" w14:textId="2EEEE9C7" w:rsidR="00517A0F" w:rsidRPr="00220DC0" w:rsidRDefault="00517A0F" w:rsidP="00517A0F">
            <w:pPr>
              <w:ind w:left="-29" w:right="-29"/>
              <w:jc w:val="center"/>
              <w:rPr>
                <w:rFonts w:ascii="Arial" w:hAnsi="Arial" w:cs="Arial"/>
                <w:sz w:val="20"/>
                <w:szCs w:val="20"/>
              </w:rPr>
            </w:pPr>
            <w:r w:rsidRPr="00517A0F">
              <w:rPr>
                <w:rFonts w:ascii="Arial" w:hAnsi="Arial" w:cs="Arial"/>
                <w:spacing w:val="-6"/>
                <w:sz w:val="20"/>
                <w:szCs w:val="20"/>
              </w:rPr>
              <w:t>Repayment every three months</w:t>
            </w:r>
            <w:r w:rsidRPr="00220DC0">
              <w:rPr>
                <w:rFonts w:ascii="Arial" w:hAnsi="Arial" w:cs="Arial"/>
                <w:sz w:val="20"/>
                <w:szCs w:val="20"/>
              </w:rPr>
              <w:t xml:space="preserve"> from</w:t>
            </w:r>
            <w:r>
              <w:rPr>
                <w:rFonts w:ascii="Arial" w:hAnsi="Arial" w:cs="Arial"/>
                <w:sz w:val="20"/>
                <w:szCs w:val="20"/>
              </w:rPr>
              <w:t xml:space="preserve"> </w:t>
            </w:r>
            <w:r w:rsidRPr="00220DC0">
              <w:rPr>
                <w:rFonts w:ascii="Arial" w:hAnsi="Arial" w:cs="Arial"/>
                <w:sz w:val="20"/>
                <w:szCs w:val="20"/>
              </w:rPr>
              <w:t>September 2021</w:t>
            </w:r>
          </w:p>
        </w:tc>
        <w:tc>
          <w:tcPr>
            <w:tcW w:w="1701" w:type="dxa"/>
          </w:tcPr>
          <w:p w14:paraId="3700F7EC" w14:textId="5015AF71" w:rsidR="00517A0F" w:rsidRPr="00220DC0" w:rsidRDefault="00517A0F" w:rsidP="00517A0F">
            <w:pPr>
              <w:ind w:left="-29" w:right="-29"/>
              <w:jc w:val="center"/>
              <w:rPr>
                <w:rFonts w:ascii="Arial" w:hAnsi="Arial" w:cs="Arial"/>
                <w:sz w:val="20"/>
                <w:szCs w:val="20"/>
              </w:rPr>
            </w:pPr>
            <w:r w:rsidRPr="00220DC0">
              <w:rPr>
                <w:rFonts w:ascii="Arial" w:hAnsi="Arial" w:cs="Arial"/>
                <w:sz w:val="20"/>
                <w:szCs w:val="20"/>
              </w:rPr>
              <w:t>Payment every three months</w:t>
            </w:r>
          </w:p>
        </w:tc>
        <w:tc>
          <w:tcPr>
            <w:tcW w:w="1559" w:type="dxa"/>
            <w:shd w:val="clear" w:color="auto" w:fill="FAFAFA"/>
          </w:tcPr>
          <w:p w14:paraId="3B33DCC5" w14:textId="6AF86EFF"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217</w:t>
            </w:r>
          </w:p>
        </w:tc>
        <w:tc>
          <w:tcPr>
            <w:tcW w:w="1560" w:type="dxa"/>
          </w:tcPr>
          <w:p w14:paraId="4FA948B5" w14:textId="57C70A85" w:rsidR="00517A0F" w:rsidRPr="00220DC0" w:rsidRDefault="00517A0F" w:rsidP="00F06C4A">
            <w:pPr>
              <w:ind w:right="-72"/>
              <w:jc w:val="right"/>
              <w:rPr>
                <w:rFonts w:ascii="Arial" w:hAnsi="Arial" w:cs="Arial"/>
                <w:sz w:val="20"/>
                <w:szCs w:val="20"/>
              </w:rPr>
            </w:pPr>
            <w:r w:rsidRPr="00220DC0">
              <w:rPr>
                <w:rFonts w:ascii="Arial" w:hAnsi="Arial" w:cs="Arial"/>
                <w:sz w:val="20"/>
                <w:szCs w:val="20"/>
              </w:rPr>
              <w:t>-</w:t>
            </w:r>
          </w:p>
        </w:tc>
      </w:tr>
      <w:tr w:rsidR="00517A0F" w:rsidRPr="00220DC0" w14:paraId="18726EFF" w14:textId="77777777" w:rsidTr="00F06C4A">
        <w:trPr>
          <w:trHeight w:val="56"/>
        </w:trPr>
        <w:tc>
          <w:tcPr>
            <w:tcW w:w="990" w:type="dxa"/>
          </w:tcPr>
          <w:p w14:paraId="597ABC79" w14:textId="77777777" w:rsidR="00517A0F" w:rsidRPr="00220DC0" w:rsidRDefault="00517A0F" w:rsidP="00517A0F">
            <w:pPr>
              <w:ind w:left="-104" w:right="-75"/>
              <w:jc w:val="center"/>
              <w:rPr>
                <w:rFonts w:ascii="Arial" w:hAnsi="Arial" w:cs="Arial"/>
                <w:sz w:val="20"/>
                <w:szCs w:val="20"/>
              </w:rPr>
            </w:pPr>
          </w:p>
        </w:tc>
        <w:tc>
          <w:tcPr>
            <w:tcW w:w="1503" w:type="dxa"/>
            <w:tcBorders>
              <w:top w:val="single" w:sz="4" w:space="0" w:color="auto"/>
            </w:tcBorders>
            <w:shd w:val="clear" w:color="auto" w:fill="FAFAFA"/>
          </w:tcPr>
          <w:p w14:paraId="549D597A" w14:textId="77777777" w:rsidR="00517A0F" w:rsidRPr="00220DC0" w:rsidRDefault="00517A0F" w:rsidP="00517A0F">
            <w:pPr>
              <w:ind w:left="-43" w:right="-53"/>
              <w:jc w:val="right"/>
              <w:rPr>
                <w:rFonts w:ascii="Arial" w:hAnsi="Arial" w:cs="Arial"/>
                <w:sz w:val="20"/>
                <w:szCs w:val="20"/>
              </w:rPr>
            </w:pPr>
          </w:p>
        </w:tc>
        <w:tc>
          <w:tcPr>
            <w:tcW w:w="1485" w:type="dxa"/>
            <w:tcBorders>
              <w:top w:val="single" w:sz="4" w:space="0" w:color="auto"/>
            </w:tcBorders>
            <w:shd w:val="clear" w:color="auto" w:fill="auto"/>
          </w:tcPr>
          <w:p w14:paraId="337E9043" w14:textId="77777777" w:rsidR="00517A0F" w:rsidRPr="00220DC0" w:rsidRDefault="00517A0F" w:rsidP="00517A0F">
            <w:pPr>
              <w:ind w:left="-43" w:right="-53"/>
              <w:jc w:val="right"/>
              <w:rPr>
                <w:rFonts w:ascii="Arial" w:hAnsi="Arial" w:cs="Arial"/>
                <w:sz w:val="20"/>
                <w:szCs w:val="20"/>
              </w:rPr>
            </w:pPr>
          </w:p>
        </w:tc>
        <w:tc>
          <w:tcPr>
            <w:tcW w:w="3222" w:type="dxa"/>
          </w:tcPr>
          <w:p w14:paraId="1971263F" w14:textId="77777777" w:rsidR="00517A0F" w:rsidRPr="00220DC0" w:rsidRDefault="00517A0F" w:rsidP="00517A0F">
            <w:pPr>
              <w:ind w:left="-29" w:right="-29"/>
              <w:jc w:val="center"/>
              <w:rPr>
                <w:rFonts w:ascii="Arial" w:hAnsi="Arial" w:cs="Arial"/>
                <w:sz w:val="20"/>
                <w:szCs w:val="20"/>
              </w:rPr>
            </w:pPr>
          </w:p>
        </w:tc>
        <w:tc>
          <w:tcPr>
            <w:tcW w:w="2835" w:type="dxa"/>
          </w:tcPr>
          <w:p w14:paraId="24D4F270" w14:textId="77777777" w:rsidR="00517A0F" w:rsidRPr="00220DC0" w:rsidRDefault="00517A0F" w:rsidP="00517A0F">
            <w:pPr>
              <w:ind w:left="-29" w:right="-29"/>
              <w:jc w:val="center"/>
              <w:rPr>
                <w:rFonts w:ascii="Arial" w:hAnsi="Arial" w:cs="Arial"/>
                <w:sz w:val="20"/>
                <w:szCs w:val="20"/>
              </w:rPr>
            </w:pPr>
          </w:p>
        </w:tc>
        <w:tc>
          <w:tcPr>
            <w:tcW w:w="1701" w:type="dxa"/>
          </w:tcPr>
          <w:p w14:paraId="18658B55" w14:textId="77777777" w:rsidR="00517A0F" w:rsidRPr="00220DC0" w:rsidRDefault="00517A0F" w:rsidP="00517A0F">
            <w:pPr>
              <w:ind w:left="-29" w:right="-29"/>
              <w:jc w:val="center"/>
              <w:rPr>
                <w:rFonts w:ascii="Arial" w:hAnsi="Arial" w:cs="Arial"/>
                <w:sz w:val="20"/>
                <w:szCs w:val="20"/>
              </w:rPr>
            </w:pPr>
          </w:p>
        </w:tc>
        <w:tc>
          <w:tcPr>
            <w:tcW w:w="1559" w:type="dxa"/>
          </w:tcPr>
          <w:p w14:paraId="0A9EEACA" w14:textId="77777777" w:rsidR="00517A0F" w:rsidRPr="00220DC0" w:rsidRDefault="00517A0F" w:rsidP="00F06C4A">
            <w:pPr>
              <w:ind w:right="-72"/>
              <w:jc w:val="right"/>
              <w:rPr>
                <w:rFonts w:ascii="Arial" w:hAnsi="Arial" w:cs="Arial"/>
                <w:sz w:val="20"/>
                <w:szCs w:val="20"/>
              </w:rPr>
            </w:pPr>
          </w:p>
        </w:tc>
        <w:tc>
          <w:tcPr>
            <w:tcW w:w="1560" w:type="dxa"/>
          </w:tcPr>
          <w:p w14:paraId="0DA1EF9F" w14:textId="77777777" w:rsidR="00517A0F" w:rsidRPr="00220DC0" w:rsidRDefault="00517A0F" w:rsidP="00F06C4A">
            <w:pPr>
              <w:ind w:right="-72"/>
              <w:jc w:val="right"/>
              <w:rPr>
                <w:rFonts w:ascii="Arial" w:hAnsi="Arial" w:cs="Arial"/>
                <w:sz w:val="20"/>
                <w:szCs w:val="20"/>
              </w:rPr>
            </w:pPr>
          </w:p>
        </w:tc>
      </w:tr>
      <w:tr w:rsidR="00517A0F" w:rsidRPr="00220DC0" w14:paraId="119E43B8" w14:textId="77777777" w:rsidTr="00F06C4A">
        <w:tc>
          <w:tcPr>
            <w:tcW w:w="990" w:type="dxa"/>
          </w:tcPr>
          <w:p w14:paraId="53B3DEFA" w14:textId="09EB8116" w:rsidR="00517A0F" w:rsidRPr="00220DC0" w:rsidRDefault="00517A0F" w:rsidP="00517A0F">
            <w:pPr>
              <w:ind w:left="-104" w:right="-75"/>
              <w:jc w:val="center"/>
              <w:rPr>
                <w:rFonts w:ascii="Arial" w:hAnsi="Arial" w:cs="Arial"/>
                <w:sz w:val="20"/>
                <w:szCs w:val="20"/>
              </w:rPr>
            </w:pPr>
            <w:r w:rsidRPr="00220DC0">
              <w:rPr>
                <w:rFonts w:ascii="Arial" w:hAnsi="Arial" w:cs="Arial"/>
                <w:sz w:val="20"/>
                <w:szCs w:val="20"/>
              </w:rPr>
              <w:t>Total</w:t>
            </w:r>
          </w:p>
        </w:tc>
        <w:tc>
          <w:tcPr>
            <w:tcW w:w="1503" w:type="dxa"/>
            <w:tcBorders>
              <w:bottom w:val="single" w:sz="4" w:space="0" w:color="auto"/>
            </w:tcBorders>
            <w:shd w:val="clear" w:color="auto" w:fill="FAFAFA"/>
            <w:vAlign w:val="bottom"/>
          </w:tcPr>
          <w:p w14:paraId="367E03A0" w14:textId="2AC3EAA2"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23,745</w:t>
            </w:r>
          </w:p>
        </w:tc>
        <w:tc>
          <w:tcPr>
            <w:tcW w:w="1485" w:type="dxa"/>
            <w:tcBorders>
              <w:bottom w:val="single" w:sz="4" w:space="0" w:color="auto"/>
            </w:tcBorders>
            <w:shd w:val="clear" w:color="auto" w:fill="auto"/>
            <w:vAlign w:val="bottom"/>
          </w:tcPr>
          <w:p w14:paraId="1B5DDB15" w14:textId="390D00D3" w:rsidR="00517A0F" w:rsidRPr="00220DC0" w:rsidRDefault="00517A0F" w:rsidP="00517A0F">
            <w:pPr>
              <w:ind w:left="-43" w:right="-53"/>
              <w:jc w:val="right"/>
              <w:rPr>
                <w:rFonts w:ascii="Arial" w:hAnsi="Arial" w:cs="Arial"/>
                <w:sz w:val="20"/>
                <w:szCs w:val="20"/>
              </w:rPr>
            </w:pPr>
            <w:r w:rsidRPr="00220DC0">
              <w:rPr>
                <w:rFonts w:ascii="Arial" w:hAnsi="Arial" w:cs="Arial"/>
                <w:sz w:val="20"/>
                <w:szCs w:val="20"/>
              </w:rPr>
              <w:t>18,905</w:t>
            </w:r>
          </w:p>
        </w:tc>
        <w:tc>
          <w:tcPr>
            <w:tcW w:w="3222" w:type="dxa"/>
          </w:tcPr>
          <w:p w14:paraId="7AAA72D1" w14:textId="77777777" w:rsidR="00517A0F" w:rsidRPr="00220DC0" w:rsidRDefault="00517A0F" w:rsidP="00517A0F">
            <w:pPr>
              <w:ind w:left="-29" w:right="-29"/>
              <w:jc w:val="center"/>
              <w:rPr>
                <w:rFonts w:ascii="Arial" w:hAnsi="Arial" w:cs="Arial"/>
                <w:sz w:val="20"/>
                <w:szCs w:val="20"/>
              </w:rPr>
            </w:pPr>
          </w:p>
        </w:tc>
        <w:tc>
          <w:tcPr>
            <w:tcW w:w="2835" w:type="dxa"/>
          </w:tcPr>
          <w:p w14:paraId="7803B2FC" w14:textId="77777777" w:rsidR="00517A0F" w:rsidRPr="00220DC0" w:rsidRDefault="00517A0F" w:rsidP="00517A0F">
            <w:pPr>
              <w:ind w:left="-29" w:right="-29"/>
              <w:jc w:val="center"/>
              <w:rPr>
                <w:rFonts w:ascii="Arial" w:hAnsi="Arial" w:cs="Arial"/>
                <w:sz w:val="20"/>
                <w:szCs w:val="20"/>
              </w:rPr>
            </w:pPr>
          </w:p>
        </w:tc>
        <w:tc>
          <w:tcPr>
            <w:tcW w:w="1701" w:type="dxa"/>
          </w:tcPr>
          <w:p w14:paraId="40F65F83" w14:textId="77777777" w:rsidR="00517A0F" w:rsidRPr="00220DC0" w:rsidRDefault="00517A0F" w:rsidP="00517A0F">
            <w:pPr>
              <w:ind w:left="-29" w:right="-29"/>
              <w:jc w:val="center"/>
              <w:rPr>
                <w:rFonts w:ascii="Arial" w:hAnsi="Arial" w:cs="Arial"/>
                <w:sz w:val="20"/>
                <w:szCs w:val="20"/>
              </w:rPr>
            </w:pPr>
          </w:p>
        </w:tc>
        <w:tc>
          <w:tcPr>
            <w:tcW w:w="1559" w:type="dxa"/>
          </w:tcPr>
          <w:p w14:paraId="46BB0912" w14:textId="77777777" w:rsidR="00517A0F" w:rsidRPr="00220DC0" w:rsidRDefault="00517A0F" w:rsidP="00517A0F">
            <w:pPr>
              <w:ind w:left="-29" w:right="-29"/>
              <w:jc w:val="center"/>
              <w:rPr>
                <w:rFonts w:ascii="Arial" w:hAnsi="Arial" w:cs="Arial"/>
                <w:sz w:val="20"/>
                <w:szCs w:val="20"/>
              </w:rPr>
            </w:pPr>
          </w:p>
        </w:tc>
        <w:tc>
          <w:tcPr>
            <w:tcW w:w="1560" w:type="dxa"/>
          </w:tcPr>
          <w:p w14:paraId="1057C146" w14:textId="77777777" w:rsidR="00517A0F" w:rsidRPr="00220DC0" w:rsidRDefault="00517A0F" w:rsidP="00517A0F">
            <w:pPr>
              <w:ind w:left="-29" w:right="-29"/>
              <w:jc w:val="center"/>
              <w:rPr>
                <w:rFonts w:ascii="Arial" w:hAnsi="Arial" w:cs="Arial"/>
                <w:sz w:val="20"/>
                <w:szCs w:val="20"/>
              </w:rPr>
            </w:pPr>
          </w:p>
        </w:tc>
      </w:tr>
    </w:tbl>
    <w:p w14:paraId="245D2BAA" w14:textId="2560ED81" w:rsidR="00517A0F" w:rsidRDefault="00517A0F" w:rsidP="001E6C66">
      <w:pPr>
        <w:ind w:left="540"/>
        <w:jc w:val="both"/>
        <w:rPr>
          <w:rFonts w:ascii="Arial" w:hAnsi="Arial" w:cs="Arial"/>
          <w:sz w:val="20"/>
          <w:szCs w:val="20"/>
          <w:lang w:val="en"/>
        </w:rPr>
      </w:pPr>
    </w:p>
    <w:p w14:paraId="6B49B912" w14:textId="77777777" w:rsidR="001E6C66" w:rsidRPr="00220DC0" w:rsidRDefault="001E6C66" w:rsidP="001E6C66">
      <w:pPr>
        <w:ind w:left="540"/>
        <w:jc w:val="both"/>
        <w:rPr>
          <w:rFonts w:ascii="Arial" w:hAnsi="Arial" w:cs="Arial"/>
          <w:sz w:val="20"/>
          <w:szCs w:val="20"/>
          <w:u w:val="single"/>
          <w:lang w:val="en"/>
        </w:rPr>
      </w:pPr>
      <w:r w:rsidRPr="00220DC0">
        <w:rPr>
          <w:rFonts w:ascii="Arial" w:hAnsi="Arial" w:cs="Arial"/>
          <w:sz w:val="20"/>
          <w:szCs w:val="20"/>
          <w:u w:val="single"/>
          <w:lang w:val="en"/>
        </w:rPr>
        <w:t>Loan of subsidiaries in denominated in Taiwan Dollar</w:t>
      </w:r>
    </w:p>
    <w:p w14:paraId="064DCE7F" w14:textId="77777777" w:rsidR="001E6C66" w:rsidRPr="00220DC0" w:rsidRDefault="001E6C66" w:rsidP="001E6C66">
      <w:pPr>
        <w:ind w:left="540"/>
        <w:jc w:val="both"/>
        <w:rPr>
          <w:rFonts w:ascii="Arial" w:hAnsi="Arial" w:cs="Arial"/>
          <w:sz w:val="20"/>
          <w:szCs w:val="20"/>
          <w:u w:val="single"/>
          <w:lang w:val="en"/>
        </w:rPr>
      </w:pPr>
    </w:p>
    <w:tbl>
      <w:tblPr>
        <w:tblW w:w="14823" w:type="dxa"/>
        <w:tblInd w:w="648" w:type="dxa"/>
        <w:tblLayout w:type="fixed"/>
        <w:tblLook w:val="0000" w:firstRow="0" w:lastRow="0" w:firstColumn="0" w:lastColumn="0" w:noHBand="0" w:noVBand="0"/>
      </w:tblPr>
      <w:tblGrid>
        <w:gridCol w:w="990"/>
        <w:gridCol w:w="1503"/>
        <w:gridCol w:w="1485"/>
        <w:gridCol w:w="3069"/>
        <w:gridCol w:w="2943"/>
        <w:gridCol w:w="1710"/>
        <w:gridCol w:w="1557"/>
        <w:gridCol w:w="1566"/>
      </w:tblGrid>
      <w:tr w:rsidR="0093721C" w:rsidRPr="00220DC0" w14:paraId="69A05DF3" w14:textId="77777777" w:rsidTr="00F06C4A">
        <w:tc>
          <w:tcPr>
            <w:tcW w:w="990" w:type="dxa"/>
            <w:tcBorders>
              <w:top w:val="single" w:sz="4" w:space="0" w:color="auto"/>
            </w:tcBorders>
            <w:shd w:val="clear" w:color="auto" w:fill="auto"/>
            <w:vAlign w:val="bottom"/>
          </w:tcPr>
          <w:p w14:paraId="71F7816D" w14:textId="77777777" w:rsidR="0093721C" w:rsidRPr="00220DC0" w:rsidRDefault="0093721C" w:rsidP="0093721C">
            <w:pPr>
              <w:ind w:left="166"/>
              <w:jc w:val="center"/>
              <w:rPr>
                <w:rFonts w:ascii="Arial" w:hAnsi="Arial" w:cs="Arial"/>
                <w:b/>
                <w:bCs/>
                <w:sz w:val="20"/>
                <w:szCs w:val="20"/>
              </w:rPr>
            </w:pPr>
          </w:p>
        </w:tc>
        <w:tc>
          <w:tcPr>
            <w:tcW w:w="2988" w:type="dxa"/>
            <w:gridSpan w:val="2"/>
            <w:tcBorders>
              <w:top w:val="single" w:sz="4" w:space="0" w:color="auto"/>
              <w:bottom w:val="single" w:sz="4" w:space="0" w:color="auto"/>
            </w:tcBorders>
            <w:shd w:val="clear" w:color="auto" w:fill="auto"/>
            <w:vAlign w:val="bottom"/>
          </w:tcPr>
          <w:p w14:paraId="3F2D21A4" w14:textId="419F05E8" w:rsidR="0093721C" w:rsidRPr="00220DC0" w:rsidRDefault="0093721C" w:rsidP="0093721C">
            <w:pPr>
              <w:ind w:left="-29" w:right="-108"/>
              <w:jc w:val="center"/>
              <w:rPr>
                <w:rFonts w:ascii="Arial" w:hAnsi="Arial" w:cs="Arial"/>
                <w:b/>
                <w:bCs/>
                <w:sz w:val="20"/>
                <w:szCs w:val="20"/>
              </w:rPr>
            </w:pPr>
            <w:r w:rsidRPr="00220DC0">
              <w:rPr>
                <w:rFonts w:ascii="Arial" w:hAnsi="Arial" w:cs="Arial"/>
                <w:b/>
                <w:bCs/>
                <w:sz w:val="20"/>
                <w:szCs w:val="20"/>
              </w:rPr>
              <w:t>Balance</w:t>
            </w:r>
          </w:p>
        </w:tc>
        <w:tc>
          <w:tcPr>
            <w:tcW w:w="3069" w:type="dxa"/>
            <w:tcBorders>
              <w:top w:val="single" w:sz="4" w:space="0" w:color="auto"/>
            </w:tcBorders>
            <w:shd w:val="clear" w:color="auto" w:fill="auto"/>
            <w:vAlign w:val="bottom"/>
          </w:tcPr>
          <w:p w14:paraId="417071E9" w14:textId="77777777" w:rsidR="0093721C" w:rsidRPr="00220DC0" w:rsidRDefault="0093721C" w:rsidP="0093721C">
            <w:pPr>
              <w:ind w:left="-29" w:right="-29"/>
              <w:jc w:val="center"/>
              <w:rPr>
                <w:rFonts w:ascii="Arial" w:hAnsi="Arial" w:cs="Arial"/>
                <w:b/>
                <w:bCs/>
                <w:sz w:val="20"/>
                <w:szCs w:val="20"/>
              </w:rPr>
            </w:pPr>
          </w:p>
        </w:tc>
        <w:tc>
          <w:tcPr>
            <w:tcW w:w="2943" w:type="dxa"/>
            <w:tcBorders>
              <w:top w:val="single" w:sz="4" w:space="0" w:color="auto"/>
            </w:tcBorders>
            <w:shd w:val="clear" w:color="auto" w:fill="auto"/>
            <w:vAlign w:val="bottom"/>
          </w:tcPr>
          <w:p w14:paraId="11CECF9D" w14:textId="77777777" w:rsidR="0093721C" w:rsidRPr="00220DC0" w:rsidRDefault="0093721C" w:rsidP="0093721C">
            <w:pPr>
              <w:ind w:left="-29" w:right="-29"/>
              <w:jc w:val="center"/>
              <w:rPr>
                <w:rFonts w:ascii="Arial" w:hAnsi="Arial" w:cs="Arial"/>
                <w:b/>
                <w:bCs/>
                <w:sz w:val="20"/>
                <w:szCs w:val="20"/>
              </w:rPr>
            </w:pPr>
          </w:p>
        </w:tc>
        <w:tc>
          <w:tcPr>
            <w:tcW w:w="1710" w:type="dxa"/>
            <w:tcBorders>
              <w:top w:val="single" w:sz="4" w:space="0" w:color="auto"/>
            </w:tcBorders>
            <w:shd w:val="clear" w:color="auto" w:fill="auto"/>
            <w:vAlign w:val="bottom"/>
          </w:tcPr>
          <w:p w14:paraId="45FF76F4" w14:textId="77777777" w:rsidR="0093721C" w:rsidRPr="00220DC0" w:rsidRDefault="0093721C" w:rsidP="0093721C">
            <w:pPr>
              <w:ind w:left="-29" w:right="-29"/>
              <w:jc w:val="center"/>
              <w:rPr>
                <w:rFonts w:ascii="Arial" w:hAnsi="Arial" w:cs="Arial"/>
                <w:b/>
                <w:bCs/>
                <w:sz w:val="20"/>
                <w:szCs w:val="20"/>
              </w:rPr>
            </w:pPr>
          </w:p>
        </w:tc>
        <w:tc>
          <w:tcPr>
            <w:tcW w:w="3123" w:type="dxa"/>
            <w:gridSpan w:val="2"/>
            <w:tcBorders>
              <w:top w:val="single" w:sz="4" w:space="0" w:color="auto"/>
              <w:bottom w:val="single" w:sz="4" w:space="0" w:color="auto"/>
            </w:tcBorders>
            <w:vAlign w:val="bottom"/>
          </w:tcPr>
          <w:p w14:paraId="74833BF7" w14:textId="172A2AD8"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Available credit facilities</w:t>
            </w:r>
          </w:p>
        </w:tc>
      </w:tr>
      <w:tr w:rsidR="0093721C" w:rsidRPr="00220DC0" w14:paraId="7F8AE5DD" w14:textId="77777777" w:rsidTr="00F06C4A">
        <w:tc>
          <w:tcPr>
            <w:tcW w:w="990" w:type="dxa"/>
            <w:tcBorders>
              <w:bottom w:val="single" w:sz="4" w:space="0" w:color="auto"/>
            </w:tcBorders>
            <w:shd w:val="clear" w:color="auto" w:fill="auto"/>
            <w:vAlign w:val="bottom"/>
          </w:tcPr>
          <w:p w14:paraId="484130C8" w14:textId="77777777" w:rsidR="0093721C" w:rsidRPr="00220DC0" w:rsidRDefault="0093721C" w:rsidP="00517A0F">
            <w:pPr>
              <w:ind w:left="-69"/>
              <w:jc w:val="center"/>
              <w:rPr>
                <w:rFonts w:ascii="Arial" w:hAnsi="Arial" w:cs="Arial"/>
                <w:b/>
                <w:bCs/>
                <w:sz w:val="20"/>
                <w:szCs w:val="20"/>
              </w:rPr>
            </w:pPr>
            <w:r w:rsidRPr="00220DC0">
              <w:rPr>
                <w:rFonts w:ascii="Arial" w:hAnsi="Arial" w:cs="Arial"/>
                <w:b/>
                <w:bCs/>
                <w:sz w:val="20"/>
                <w:szCs w:val="20"/>
              </w:rPr>
              <w:t>Number</w:t>
            </w:r>
          </w:p>
        </w:tc>
        <w:tc>
          <w:tcPr>
            <w:tcW w:w="1503" w:type="dxa"/>
            <w:tcBorders>
              <w:top w:val="single" w:sz="4" w:space="0" w:color="auto"/>
              <w:bottom w:val="single" w:sz="4" w:space="0" w:color="auto"/>
            </w:tcBorders>
            <w:shd w:val="clear" w:color="auto" w:fill="auto"/>
            <w:vAlign w:val="bottom"/>
          </w:tcPr>
          <w:p w14:paraId="07F94C04" w14:textId="77777777" w:rsidR="0093721C" w:rsidRPr="00220DC0" w:rsidRDefault="0093721C" w:rsidP="0093721C">
            <w:pPr>
              <w:ind w:left="-29" w:right="-108"/>
              <w:jc w:val="center"/>
              <w:rPr>
                <w:rFonts w:ascii="Arial" w:hAnsi="Arial" w:cs="Arial"/>
                <w:b/>
                <w:bCs/>
                <w:sz w:val="20"/>
                <w:szCs w:val="20"/>
              </w:rPr>
            </w:pPr>
            <w:r w:rsidRPr="00220DC0">
              <w:rPr>
                <w:rFonts w:ascii="Arial" w:hAnsi="Arial" w:cs="Arial"/>
                <w:b/>
                <w:bCs/>
                <w:sz w:val="20"/>
                <w:szCs w:val="20"/>
              </w:rPr>
              <w:t>2021</w:t>
            </w:r>
          </w:p>
          <w:p w14:paraId="01E5E363" w14:textId="4D8BFD3B" w:rsidR="0093721C" w:rsidRPr="004231F3" w:rsidRDefault="0093721C" w:rsidP="0093721C">
            <w:pPr>
              <w:ind w:left="-29" w:right="-108"/>
              <w:jc w:val="center"/>
              <w:rPr>
                <w:rFonts w:ascii="Arial" w:hAnsi="Arial" w:cstheme="minorBidi"/>
                <w:b/>
                <w:bCs/>
                <w:sz w:val="20"/>
                <w:szCs w:val="20"/>
              </w:rPr>
            </w:pPr>
            <w:r w:rsidRPr="00220DC0">
              <w:rPr>
                <w:rFonts w:ascii="Arial" w:hAnsi="Arial" w:cs="Arial"/>
                <w:b/>
                <w:bCs/>
                <w:sz w:val="20"/>
                <w:szCs w:val="20"/>
              </w:rPr>
              <w:t xml:space="preserve">Million </w:t>
            </w:r>
            <w:r w:rsidR="005A12F9">
              <w:rPr>
                <w:rFonts w:ascii="Arial" w:hAnsi="Arial" w:cs="Arial"/>
                <w:b/>
                <w:bCs/>
                <w:sz w:val="20"/>
                <w:szCs w:val="20"/>
              </w:rPr>
              <w:br/>
            </w:r>
            <w:r w:rsidRPr="00220DC0">
              <w:rPr>
                <w:rFonts w:ascii="Arial" w:hAnsi="Arial" w:cs="Arial"/>
                <w:b/>
                <w:bCs/>
                <w:sz w:val="20"/>
                <w:szCs w:val="20"/>
              </w:rPr>
              <w:t>T</w:t>
            </w:r>
            <w:r w:rsidR="005A12F9">
              <w:rPr>
                <w:rFonts w:ascii="Arial" w:hAnsi="Arial" w:cs="Arial"/>
                <w:b/>
                <w:bCs/>
                <w:sz w:val="20"/>
                <w:szCs w:val="20"/>
              </w:rPr>
              <w:t>aiwan Dollar</w:t>
            </w:r>
          </w:p>
        </w:tc>
        <w:tc>
          <w:tcPr>
            <w:tcW w:w="1485" w:type="dxa"/>
            <w:tcBorders>
              <w:top w:val="single" w:sz="4" w:space="0" w:color="auto"/>
              <w:bottom w:val="single" w:sz="4" w:space="0" w:color="auto"/>
            </w:tcBorders>
            <w:shd w:val="clear" w:color="auto" w:fill="auto"/>
            <w:vAlign w:val="bottom"/>
          </w:tcPr>
          <w:p w14:paraId="6B510DB3" w14:textId="77777777" w:rsidR="0093721C" w:rsidRPr="00220DC0" w:rsidRDefault="0093721C" w:rsidP="0093721C">
            <w:pPr>
              <w:ind w:left="-29" w:right="-108"/>
              <w:jc w:val="center"/>
              <w:rPr>
                <w:rFonts w:ascii="Arial" w:hAnsi="Arial" w:cs="Arial"/>
                <w:b/>
                <w:bCs/>
                <w:sz w:val="20"/>
                <w:szCs w:val="20"/>
              </w:rPr>
            </w:pPr>
            <w:r w:rsidRPr="00220DC0">
              <w:rPr>
                <w:rFonts w:ascii="Arial" w:hAnsi="Arial" w:cs="Arial"/>
                <w:b/>
                <w:bCs/>
                <w:sz w:val="20"/>
                <w:szCs w:val="20"/>
              </w:rPr>
              <w:t>2020</w:t>
            </w:r>
          </w:p>
          <w:p w14:paraId="1F8789D6" w14:textId="4D06AE44" w:rsidR="0093721C" w:rsidRPr="004231F3" w:rsidRDefault="0093721C" w:rsidP="0093721C">
            <w:pPr>
              <w:ind w:left="-29" w:right="-108"/>
              <w:jc w:val="center"/>
              <w:rPr>
                <w:rFonts w:ascii="Arial" w:hAnsi="Arial" w:cstheme="minorBidi"/>
                <w:b/>
                <w:bCs/>
                <w:sz w:val="20"/>
                <w:szCs w:val="20"/>
              </w:rPr>
            </w:pPr>
            <w:r w:rsidRPr="00220DC0">
              <w:rPr>
                <w:rFonts w:ascii="Arial" w:hAnsi="Arial" w:cs="Arial"/>
                <w:b/>
                <w:bCs/>
                <w:sz w:val="20"/>
                <w:szCs w:val="20"/>
              </w:rPr>
              <w:t xml:space="preserve">Million </w:t>
            </w:r>
            <w:r w:rsidR="005A12F9">
              <w:rPr>
                <w:rFonts w:ascii="Arial" w:hAnsi="Arial" w:cs="Arial"/>
                <w:b/>
                <w:bCs/>
                <w:sz w:val="20"/>
                <w:szCs w:val="20"/>
              </w:rPr>
              <w:br/>
              <w:t>Taiwan Dollar</w:t>
            </w:r>
          </w:p>
        </w:tc>
        <w:tc>
          <w:tcPr>
            <w:tcW w:w="3069" w:type="dxa"/>
            <w:tcBorders>
              <w:bottom w:val="single" w:sz="4" w:space="0" w:color="auto"/>
            </w:tcBorders>
            <w:shd w:val="clear" w:color="auto" w:fill="auto"/>
            <w:vAlign w:val="bottom"/>
          </w:tcPr>
          <w:p w14:paraId="2DBFA040" w14:textId="77777777"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Interest rate</w:t>
            </w:r>
          </w:p>
        </w:tc>
        <w:tc>
          <w:tcPr>
            <w:tcW w:w="2943" w:type="dxa"/>
            <w:tcBorders>
              <w:bottom w:val="single" w:sz="4" w:space="0" w:color="auto"/>
            </w:tcBorders>
            <w:shd w:val="clear" w:color="auto" w:fill="auto"/>
            <w:vAlign w:val="bottom"/>
          </w:tcPr>
          <w:p w14:paraId="2B7371FF" w14:textId="77777777"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Principal</w:t>
            </w:r>
          </w:p>
          <w:p w14:paraId="06E906B4" w14:textId="77777777"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repayment term</w:t>
            </w:r>
          </w:p>
        </w:tc>
        <w:tc>
          <w:tcPr>
            <w:tcW w:w="1710" w:type="dxa"/>
            <w:tcBorders>
              <w:bottom w:val="single" w:sz="4" w:space="0" w:color="auto"/>
            </w:tcBorders>
            <w:shd w:val="clear" w:color="auto" w:fill="auto"/>
            <w:vAlign w:val="bottom"/>
          </w:tcPr>
          <w:p w14:paraId="34B2CA4F" w14:textId="77777777"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Interest</w:t>
            </w:r>
          </w:p>
          <w:p w14:paraId="4A0804E7" w14:textId="77777777" w:rsidR="0093721C" w:rsidRPr="00220DC0" w:rsidRDefault="0093721C" w:rsidP="0093721C">
            <w:pPr>
              <w:ind w:left="-29" w:right="-29"/>
              <w:jc w:val="center"/>
              <w:rPr>
                <w:rFonts w:ascii="Arial" w:hAnsi="Arial" w:cs="Arial"/>
                <w:b/>
                <w:bCs/>
                <w:sz w:val="20"/>
                <w:szCs w:val="20"/>
              </w:rPr>
            </w:pPr>
            <w:r w:rsidRPr="00220DC0">
              <w:rPr>
                <w:rFonts w:ascii="Arial" w:hAnsi="Arial" w:cs="Arial"/>
                <w:b/>
                <w:bCs/>
                <w:sz w:val="20"/>
                <w:szCs w:val="20"/>
              </w:rPr>
              <w:t>payment period</w:t>
            </w:r>
          </w:p>
        </w:tc>
        <w:tc>
          <w:tcPr>
            <w:tcW w:w="1557" w:type="dxa"/>
            <w:tcBorders>
              <w:top w:val="single" w:sz="4" w:space="0" w:color="auto"/>
              <w:bottom w:val="single" w:sz="4" w:space="0" w:color="auto"/>
            </w:tcBorders>
            <w:shd w:val="clear" w:color="auto" w:fill="auto"/>
            <w:vAlign w:val="bottom"/>
          </w:tcPr>
          <w:p w14:paraId="30B0E158" w14:textId="77777777" w:rsidR="0093721C" w:rsidRPr="00220DC0" w:rsidRDefault="0093721C" w:rsidP="0093721C">
            <w:pPr>
              <w:ind w:left="-29" w:right="-108"/>
              <w:jc w:val="center"/>
              <w:rPr>
                <w:rFonts w:ascii="Arial" w:hAnsi="Arial" w:cs="Arial"/>
                <w:b/>
                <w:bCs/>
                <w:sz w:val="20"/>
                <w:szCs w:val="20"/>
              </w:rPr>
            </w:pPr>
            <w:r w:rsidRPr="00220DC0">
              <w:rPr>
                <w:rFonts w:ascii="Arial" w:hAnsi="Arial" w:cs="Arial"/>
                <w:b/>
                <w:bCs/>
                <w:sz w:val="20"/>
                <w:szCs w:val="20"/>
              </w:rPr>
              <w:t>2021</w:t>
            </w:r>
          </w:p>
          <w:p w14:paraId="0CC1B521" w14:textId="2F054EA2" w:rsidR="0093721C" w:rsidRPr="004231F3" w:rsidRDefault="000F1B89" w:rsidP="0093721C">
            <w:pPr>
              <w:ind w:left="-29" w:right="-29"/>
              <w:jc w:val="center"/>
              <w:rPr>
                <w:rFonts w:ascii="Arial" w:hAnsi="Arial" w:cstheme="minorBidi"/>
                <w:b/>
                <w:bCs/>
                <w:sz w:val="20"/>
                <w:szCs w:val="20"/>
              </w:rPr>
            </w:pPr>
            <w:r w:rsidRPr="00220DC0">
              <w:rPr>
                <w:rFonts w:ascii="Arial" w:hAnsi="Arial" w:cs="Arial"/>
                <w:b/>
                <w:bCs/>
                <w:sz w:val="20"/>
                <w:szCs w:val="20"/>
              </w:rPr>
              <w:t xml:space="preserve">Million </w:t>
            </w:r>
            <w:r>
              <w:rPr>
                <w:rFonts w:ascii="Arial" w:hAnsi="Arial" w:cs="Arial"/>
                <w:b/>
                <w:bCs/>
                <w:sz w:val="20"/>
                <w:szCs w:val="20"/>
              </w:rPr>
              <w:br/>
            </w:r>
            <w:r w:rsidRPr="00220DC0">
              <w:rPr>
                <w:rFonts w:ascii="Arial" w:hAnsi="Arial" w:cs="Arial"/>
                <w:b/>
                <w:bCs/>
                <w:sz w:val="20"/>
                <w:szCs w:val="20"/>
              </w:rPr>
              <w:t>T</w:t>
            </w:r>
            <w:r>
              <w:rPr>
                <w:rFonts w:ascii="Arial" w:hAnsi="Arial" w:cs="Arial"/>
                <w:b/>
                <w:bCs/>
                <w:sz w:val="20"/>
                <w:szCs w:val="20"/>
              </w:rPr>
              <w:t>aiwan Dollar</w:t>
            </w:r>
          </w:p>
        </w:tc>
        <w:tc>
          <w:tcPr>
            <w:tcW w:w="1566" w:type="dxa"/>
            <w:tcBorders>
              <w:top w:val="single" w:sz="4" w:space="0" w:color="auto"/>
              <w:bottom w:val="single" w:sz="4" w:space="0" w:color="auto"/>
            </w:tcBorders>
            <w:shd w:val="clear" w:color="auto" w:fill="auto"/>
            <w:vAlign w:val="bottom"/>
          </w:tcPr>
          <w:p w14:paraId="7E4E6363" w14:textId="77777777" w:rsidR="0093721C" w:rsidRPr="00220DC0" w:rsidRDefault="0093721C" w:rsidP="0093721C">
            <w:pPr>
              <w:ind w:left="-29" w:right="-108"/>
              <w:jc w:val="center"/>
              <w:rPr>
                <w:rFonts w:ascii="Arial" w:hAnsi="Arial" w:cs="Arial"/>
                <w:b/>
                <w:bCs/>
                <w:sz w:val="20"/>
                <w:szCs w:val="20"/>
              </w:rPr>
            </w:pPr>
            <w:r w:rsidRPr="00220DC0">
              <w:rPr>
                <w:rFonts w:ascii="Arial" w:hAnsi="Arial" w:cs="Arial"/>
                <w:b/>
                <w:bCs/>
                <w:sz w:val="20"/>
                <w:szCs w:val="20"/>
              </w:rPr>
              <w:t>2020</w:t>
            </w:r>
          </w:p>
          <w:p w14:paraId="2047DA35" w14:textId="7E4D2233" w:rsidR="0093721C" w:rsidRPr="004231F3" w:rsidRDefault="000F1B89" w:rsidP="0093721C">
            <w:pPr>
              <w:ind w:left="-29" w:right="-29"/>
              <w:jc w:val="center"/>
              <w:rPr>
                <w:rFonts w:ascii="Arial" w:hAnsi="Arial" w:cstheme="minorBidi"/>
                <w:b/>
                <w:bCs/>
                <w:sz w:val="20"/>
                <w:szCs w:val="20"/>
              </w:rPr>
            </w:pPr>
            <w:r w:rsidRPr="00220DC0">
              <w:rPr>
                <w:rFonts w:ascii="Arial" w:hAnsi="Arial" w:cs="Arial"/>
                <w:b/>
                <w:bCs/>
                <w:sz w:val="20"/>
                <w:szCs w:val="20"/>
              </w:rPr>
              <w:t xml:space="preserve">Million </w:t>
            </w:r>
            <w:r>
              <w:rPr>
                <w:rFonts w:ascii="Arial" w:hAnsi="Arial" w:cs="Arial"/>
                <w:b/>
                <w:bCs/>
                <w:sz w:val="20"/>
                <w:szCs w:val="20"/>
              </w:rPr>
              <w:br/>
            </w:r>
            <w:r w:rsidRPr="00220DC0">
              <w:rPr>
                <w:rFonts w:ascii="Arial" w:hAnsi="Arial" w:cs="Arial"/>
                <w:b/>
                <w:bCs/>
                <w:sz w:val="20"/>
                <w:szCs w:val="20"/>
              </w:rPr>
              <w:t>T</w:t>
            </w:r>
            <w:r>
              <w:rPr>
                <w:rFonts w:ascii="Arial" w:hAnsi="Arial" w:cs="Arial"/>
                <w:b/>
                <w:bCs/>
                <w:sz w:val="20"/>
                <w:szCs w:val="20"/>
              </w:rPr>
              <w:t>aiwan Dollar</w:t>
            </w:r>
          </w:p>
        </w:tc>
      </w:tr>
      <w:tr w:rsidR="0093721C" w:rsidRPr="00220DC0" w14:paraId="0766F7E9" w14:textId="77777777" w:rsidTr="00F06C4A">
        <w:trPr>
          <w:trHeight w:val="20"/>
        </w:trPr>
        <w:tc>
          <w:tcPr>
            <w:tcW w:w="990" w:type="dxa"/>
            <w:tcBorders>
              <w:top w:val="single" w:sz="4" w:space="0" w:color="auto"/>
            </w:tcBorders>
          </w:tcPr>
          <w:p w14:paraId="0EA13B7C" w14:textId="77777777" w:rsidR="0093721C" w:rsidRPr="00220DC0" w:rsidRDefault="0093721C" w:rsidP="00517A0F">
            <w:pPr>
              <w:ind w:left="-69"/>
              <w:jc w:val="center"/>
              <w:rPr>
                <w:rFonts w:ascii="Arial" w:hAnsi="Arial" w:cs="Arial"/>
                <w:sz w:val="20"/>
                <w:szCs w:val="20"/>
              </w:rPr>
            </w:pPr>
          </w:p>
        </w:tc>
        <w:tc>
          <w:tcPr>
            <w:tcW w:w="1503" w:type="dxa"/>
            <w:tcBorders>
              <w:top w:val="single" w:sz="4" w:space="0" w:color="auto"/>
            </w:tcBorders>
            <w:shd w:val="clear" w:color="auto" w:fill="FAFAFA"/>
          </w:tcPr>
          <w:p w14:paraId="5A73C29C" w14:textId="77777777" w:rsidR="0093721C" w:rsidRPr="00220DC0" w:rsidRDefault="0093721C" w:rsidP="0093721C">
            <w:pPr>
              <w:ind w:left="-29" w:right="-29"/>
              <w:jc w:val="center"/>
              <w:rPr>
                <w:rFonts w:ascii="Arial" w:hAnsi="Arial" w:cs="Arial"/>
                <w:sz w:val="20"/>
                <w:szCs w:val="20"/>
              </w:rPr>
            </w:pPr>
          </w:p>
        </w:tc>
        <w:tc>
          <w:tcPr>
            <w:tcW w:w="1485" w:type="dxa"/>
            <w:tcBorders>
              <w:top w:val="single" w:sz="4" w:space="0" w:color="auto"/>
            </w:tcBorders>
          </w:tcPr>
          <w:p w14:paraId="25FDCE37" w14:textId="77777777" w:rsidR="0093721C" w:rsidRPr="00220DC0" w:rsidRDefault="0093721C" w:rsidP="0093721C">
            <w:pPr>
              <w:ind w:left="-29" w:right="-29"/>
              <w:jc w:val="center"/>
              <w:rPr>
                <w:rFonts w:ascii="Arial" w:hAnsi="Arial" w:cs="Arial"/>
                <w:sz w:val="20"/>
                <w:szCs w:val="20"/>
              </w:rPr>
            </w:pPr>
          </w:p>
        </w:tc>
        <w:tc>
          <w:tcPr>
            <w:tcW w:w="3069" w:type="dxa"/>
            <w:tcBorders>
              <w:top w:val="single" w:sz="4" w:space="0" w:color="auto"/>
            </w:tcBorders>
          </w:tcPr>
          <w:p w14:paraId="14DCCAE8" w14:textId="77777777" w:rsidR="0093721C" w:rsidRPr="00220DC0" w:rsidRDefault="0093721C" w:rsidP="0093721C">
            <w:pPr>
              <w:ind w:left="-29" w:right="-29"/>
              <w:jc w:val="center"/>
              <w:rPr>
                <w:rFonts w:ascii="Arial" w:hAnsi="Arial" w:cs="Arial"/>
                <w:sz w:val="20"/>
                <w:szCs w:val="20"/>
              </w:rPr>
            </w:pPr>
          </w:p>
        </w:tc>
        <w:tc>
          <w:tcPr>
            <w:tcW w:w="2943" w:type="dxa"/>
            <w:tcBorders>
              <w:top w:val="single" w:sz="4" w:space="0" w:color="auto"/>
            </w:tcBorders>
          </w:tcPr>
          <w:p w14:paraId="7560DF39" w14:textId="77777777" w:rsidR="0093721C" w:rsidRPr="00220DC0" w:rsidRDefault="0093721C" w:rsidP="0093721C">
            <w:pPr>
              <w:ind w:left="-29" w:right="-29"/>
              <w:jc w:val="center"/>
              <w:rPr>
                <w:rFonts w:ascii="Arial" w:hAnsi="Arial" w:cs="Arial"/>
                <w:sz w:val="20"/>
                <w:szCs w:val="20"/>
                <w:cs/>
              </w:rPr>
            </w:pPr>
          </w:p>
        </w:tc>
        <w:tc>
          <w:tcPr>
            <w:tcW w:w="1710" w:type="dxa"/>
            <w:tcBorders>
              <w:top w:val="single" w:sz="4" w:space="0" w:color="auto"/>
            </w:tcBorders>
          </w:tcPr>
          <w:p w14:paraId="20608FB6" w14:textId="77777777" w:rsidR="0093721C" w:rsidRPr="00220DC0" w:rsidRDefault="0093721C" w:rsidP="0093721C">
            <w:pPr>
              <w:ind w:left="-29" w:right="-29"/>
              <w:jc w:val="center"/>
              <w:rPr>
                <w:rFonts w:ascii="Arial" w:hAnsi="Arial" w:cs="Arial"/>
                <w:sz w:val="20"/>
                <w:szCs w:val="20"/>
                <w:cs/>
              </w:rPr>
            </w:pPr>
          </w:p>
        </w:tc>
        <w:tc>
          <w:tcPr>
            <w:tcW w:w="1557" w:type="dxa"/>
            <w:tcBorders>
              <w:top w:val="single" w:sz="4" w:space="0" w:color="auto"/>
            </w:tcBorders>
            <w:shd w:val="clear" w:color="auto" w:fill="FAFAFA"/>
          </w:tcPr>
          <w:p w14:paraId="3375F24A" w14:textId="77777777" w:rsidR="0093721C" w:rsidRPr="00220DC0" w:rsidRDefault="0093721C" w:rsidP="0093721C">
            <w:pPr>
              <w:ind w:left="-29" w:right="-29"/>
              <w:jc w:val="center"/>
              <w:rPr>
                <w:rFonts w:ascii="Arial" w:hAnsi="Arial" w:cs="Arial"/>
                <w:sz w:val="20"/>
                <w:szCs w:val="20"/>
                <w:cs/>
              </w:rPr>
            </w:pPr>
          </w:p>
        </w:tc>
        <w:tc>
          <w:tcPr>
            <w:tcW w:w="1566" w:type="dxa"/>
            <w:tcBorders>
              <w:top w:val="single" w:sz="4" w:space="0" w:color="auto"/>
            </w:tcBorders>
          </w:tcPr>
          <w:p w14:paraId="4EDCCB10" w14:textId="77777777" w:rsidR="0093721C" w:rsidRPr="00220DC0" w:rsidRDefault="0093721C" w:rsidP="0093721C">
            <w:pPr>
              <w:ind w:left="-29" w:right="-29"/>
              <w:jc w:val="center"/>
              <w:rPr>
                <w:rFonts w:ascii="Arial" w:hAnsi="Arial" w:cs="Arial"/>
                <w:sz w:val="20"/>
                <w:szCs w:val="20"/>
                <w:cs/>
              </w:rPr>
            </w:pPr>
          </w:p>
        </w:tc>
      </w:tr>
      <w:tr w:rsidR="0093721C" w:rsidRPr="00220DC0" w14:paraId="66283D93" w14:textId="77777777" w:rsidTr="00F06C4A">
        <w:tc>
          <w:tcPr>
            <w:tcW w:w="990" w:type="dxa"/>
          </w:tcPr>
          <w:p w14:paraId="144169FB" w14:textId="77777777" w:rsidR="0093721C" w:rsidRPr="00220DC0" w:rsidRDefault="0093721C" w:rsidP="00517A0F">
            <w:pPr>
              <w:ind w:left="-69"/>
              <w:jc w:val="center"/>
              <w:rPr>
                <w:rFonts w:ascii="Arial" w:hAnsi="Arial" w:cs="Arial"/>
                <w:sz w:val="20"/>
                <w:szCs w:val="20"/>
              </w:rPr>
            </w:pPr>
            <w:r w:rsidRPr="00220DC0">
              <w:rPr>
                <w:rFonts w:ascii="Arial" w:hAnsi="Arial" w:cs="Arial"/>
                <w:sz w:val="20"/>
                <w:szCs w:val="20"/>
              </w:rPr>
              <w:t>1</w:t>
            </w:r>
          </w:p>
        </w:tc>
        <w:tc>
          <w:tcPr>
            <w:tcW w:w="1503" w:type="dxa"/>
            <w:shd w:val="clear" w:color="auto" w:fill="FAFAFA"/>
          </w:tcPr>
          <w:p w14:paraId="2C8B8ED6"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44</w:t>
            </w:r>
          </w:p>
        </w:tc>
        <w:tc>
          <w:tcPr>
            <w:tcW w:w="1485" w:type="dxa"/>
          </w:tcPr>
          <w:p w14:paraId="00F37A9E"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72</w:t>
            </w:r>
          </w:p>
        </w:tc>
        <w:tc>
          <w:tcPr>
            <w:tcW w:w="3069" w:type="dxa"/>
          </w:tcPr>
          <w:p w14:paraId="481B8C15" w14:textId="77777777" w:rsidR="00517A0F" w:rsidRDefault="0093721C" w:rsidP="0093721C">
            <w:pPr>
              <w:jc w:val="center"/>
              <w:rPr>
                <w:rFonts w:ascii="Arial" w:hAnsi="Arial" w:cs="Arial"/>
                <w:sz w:val="20"/>
                <w:szCs w:val="20"/>
              </w:rPr>
            </w:pPr>
            <w:r w:rsidRPr="00220DC0">
              <w:rPr>
                <w:rFonts w:ascii="Arial" w:hAnsi="Arial" w:cs="Arial"/>
                <w:sz w:val="20"/>
                <w:szCs w:val="20"/>
              </w:rPr>
              <w:t xml:space="preserve">Fixed interest rate per annum </w:t>
            </w:r>
          </w:p>
          <w:p w14:paraId="17B3AED5" w14:textId="199018FE" w:rsidR="0093721C" w:rsidRPr="00220DC0" w:rsidRDefault="0093721C" w:rsidP="0093721C">
            <w:pPr>
              <w:jc w:val="center"/>
              <w:rPr>
                <w:rFonts w:ascii="Arial" w:hAnsi="Arial" w:cs="Arial"/>
                <w:sz w:val="20"/>
                <w:szCs w:val="20"/>
              </w:rPr>
            </w:pPr>
            <w:r w:rsidRPr="00220DC0">
              <w:rPr>
                <w:rFonts w:ascii="Arial" w:hAnsi="Arial" w:cs="Arial"/>
                <w:sz w:val="20"/>
                <w:szCs w:val="20"/>
              </w:rPr>
              <w:t>at 4.62%</w:t>
            </w:r>
          </w:p>
        </w:tc>
        <w:tc>
          <w:tcPr>
            <w:tcW w:w="2943" w:type="dxa"/>
          </w:tcPr>
          <w:p w14:paraId="39FBA2CA" w14:textId="77777777" w:rsidR="00517A0F" w:rsidRDefault="0093721C" w:rsidP="0093721C">
            <w:pPr>
              <w:ind w:left="-29" w:right="-29"/>
              <w:jc w:val="center"/>
              <w:rPr>
                <w:rFonts w:ascii="Arial" w:hAnsi="Arial" w:cs="Arial"/>
                <w:sz w:val="20"/>
                <w:szCs w:val="20"/>
              </w:rPr>
            </w:pPr>
            <w:r w:rsidRPr="00220DC0">
              <w:rPr>
                <w:rFonts w:ascii="Arial" w:hAnsi="Arial" w:cs="Arial"/>
                <w:sz w:val="20"/>
                <w:szCs w:val="20"/>
              </w:rPr>
              <w:t xml:space="preserve">Repayment every month </w:t>
            </w:r>
          </w:p>
          <w:p w14:paraId="6346D408" w14:textId="05A0F28F" w:rsidR="0093721C" w:rsidRPr="00220DC0" w:rsidRDefault="0093721C" w:rsidP="0093721C">
            <w:pPr>
              <w:ind w:left="-29" w:right="-29"/>
              <w:jc w:val="center"/>
              <w:rPr>
                <w:rFonts w:ascii="Arial" w:hAnsi="Arial" w:cs="Arial"/>
                <w:sz w:val="20"/>
                <w:szCs w:val="20"/>
              </w:rPr>
            </w:pPr>
            <w:r w:rsidRPr="00220DC0">
              <w:rPr>
                <w:rFonts w:ascii="Arial" w:hAnsi="Arial" w:cs="Arial"/>
                <w:sz w:val="20"/>
                <w:szCs w:val="20"/>
              </w:rPr>
              <w:t>from January 2021</w:t>
            </w:r>
          </w:p>
        </w:tc>
        <w:tc>
          <w:tcPr>
            <w:tcW w:w="1710" w:type="dxa"/>
          </w:tcPr>
          <w:p w14:paraId="2F411428" w14:textId="77777777" w:rsidR="0093721C" w:rsidRPr="00220DC0" w:rsidRDefault="0093721C" w:rsidP="0093721C">
            <w:pPr>
              <w:ind w:left="-29" w:right="-29"/>
              <w:jc w:val="center"/>
              <w:rPr>
                <w:rFonts w:ascii="Arial" w:hAnsi="Arial" w:cs="Arial"/>
                <w:sz w:val="20"/>
                <w:szCs w:val="20"/>
              </w:rPr>
            </w:pPr>
            <w:r w:rsidRPr="00220DC0">
              <w:rPr>
                <w:rFonts w:ascii="Arial" w:hAnsi="Arial" w:cs="Arial"/>
                <w:sz w:val="20"/>
                <w:szCs w:val="20"/>
              </w:rPr>
              <w:t>Payment every month</w:t>
            </w:r>
          </w:p>
        </w:tc>
        <w:tc>
          <w:tcPr>
            <w:tcW w:w="1557" w:type="dxa"/>
            <w:shd w:val="clear" w:color="auto" w:fill="FAFAFA"/>
          </w:tcPr>
          <w:p w14:paraId="6EAF0B36" w14:textId="77777777" w:rsidR="0093721C" w:rsidRPr="00220DC0" w:rsidRDefault="0093721C" w:rsidP="00F06C4A">
            <w:pPr>
              <w:ind w:right="-72"/>
              <w:jc w:val="right"/>
              <w:rPr>
                <w:rFonts w:ascii="Arial" w:hAnsi="Arial" w:cs="Arial"/>
                <w:sz w:val="20"/>
                <w:szCs w:val="20"/>
              </w:rPr>
            </w:pPr>
            <w:r w:rsidRPr="00220DC0">
              <w:rPr>
                <w:rFonts w:ascii="Arial" w:hAnsi="Arial" w:cs="Arial"/>
                <w:sz w:val="20"/>
                <w:szCs w:val="20"/>
              </w:rPr>
              <w:t>-</w:t>
            </w:r>
          </w:p>
        </w:tc>
        <w:tc>
          <w:tcPr>
            <w:tcW w:w="1566" w:type="dxa"/>
          </w:tcPr>
          <w:p w14:paraId="4C4DF7CC" w14:textId="77777777" w:rsidR="0093721C" w:rsidRPr="00220DC0" w:rsidRDefault="0093721C" w:rsidP="00F06C4A">
            <w:pPr>
              <w:ind w:right="-72"/>
              <w:jc w:val="right"/>
              <w:rPr>
                <w:rFonts w:ascii="Arial" w:hAnsi="Arial" w:cs="Arial"/>
                <w:sz w:val="20"/>
                <w:szCs w:val="20"/>
              </w:rPr>
            </w:pPr>
            <w:r w:rsidRPr="00220DC0">
              <w:rPr>
                <w:rFonts w:ascii="Arial" w:hAnsi="Arial" w:cs="Arial"/>
                <w:sz w:val="20"/>
                <w:szCs w:val="20"/>
              </w:rPr>
              <w:t>-</w:t>
            </w:r>
          </w:p>
        </w:tc>
      </w:tr>
      <w:tr w:rsidR="0093721C" w:rsidRPr="00220DC0" w14:paraId="35485133" w14:textId="77777777" w:rsidTr="00F06C4A">
        <w:tc>
          <w:tcPr>
            <w:tcW w:w="990" w:type="dxa"/>
          </w:tcPr>
          <w:p w14:paraId="30CF22E5" w14:textId="77777777" w:rsidR="0093721C" w:rsidRPr="00220DC0" w:rsidRDefault="0093721C" w:rsidP="00517A0F">
            <w:pPr>
              <w:ind w:left="-69"/>
              <w:jc w:val="center"/>
              <w:rPr>
                <w:rFonts w:ascii="Arial" w:hAnsi="Arial" w:cs="Arial"/>
                <w:sz w:val="20"/>
                <w:szCs w:val="20"/>
              </w:rPr>
            </w:pPr>
            <w:r w:rsidRPr="00220DC0">
              <w:rPr>
                <w:rFonts w:ascii="Arial" w:hAnsi="Arial" w:cs="Arial"/>
                <w:sz w:val="20"/>
                <w:szCs w:val="20"/>
              </w:rPr>
              <w:t>2</w:t>
            </w:r>
          </w:p>
        </w:tc>
        <w:tc>
          <w:tcPr>
            <w:tcW w:w="1503" w:type="dxa"/>
            <w:tcBorders>
              <w:bottom w:val="single" w:sz="4" w:space="0" w:color="auto"/>
            </w:tcBorders>
            <w:shd w:val="clear" w:color="auto" w:fill="FAFAFA"/>
          </w:tcPr>
          <w:p w14:paraId="157A73A6"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12</w:t>
            </w:r>
          </w:p>
        </w:tc>
        <w:tc>
          <w:tcPr>
            <w:tcW w:w="1485" w:type="dxa"/>
            <w:tcBorders>
              <w:bottom w:val="single" w:sz="4" w:space="0" w:color="auto"/>
            </w:tcBorders>
          </w:tcPr>
          <w:p w14:paraId="15B37396"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w:t>
            </w:r>
          </w:p>
        </w:tc>
        <w:tc>
          <w:tcPr>
            <w:tcW w:w="3069" w:type="dxa"/>
          </w:tcPr>
          <w:p w14:paraId="2065F186" w14:textId="77777777" w:rsidR="0093721C" w:rsidRPr="00220DC0" w:rsidRDefault="0093721C" w:rsidP="0093721C">
            <w:pPr>
              <w:jc w:val="center"/>
              <w:rPr>
                <w:rFonts w:ascii="Arial" w:hAnsi="Arial" w:cs="Arial"/>
                <w:sz w:val="20"/>
                <w:szCs w:val="20"/>
              </w:rPr>
            </w:pPr>
            <w:r w:rsidRPr="00220DC0">
              <w:rPr>
                <w:rFonts w:ascii="Arial" w:hAnsi="Arial" w:cs="Arial"/>
                <w:sz w:val="20"/>
                <w:szCs w:val="20"/>
              </w:rPr>
              <w:t>Two-year deposit interest rate plus fixed margin per annum</w:t>
            </w:r>
          </w:p>
        </w:tc>
        <w:tc>
          <w:tcPr>
            <w:tcW w:w="2943" w:type="dxa"/>
          </w:tcPr>
          <w:p w14:paraId="51437F5C" w14:textId="77777777" w:rsidR="00517A0F" w:rsidRDefault="0093721C" w:rsidP="0093721C">
            <w:pPr>
              <w:ind w:left="-29" w:right="-29"/>
              <w:jc w:val="center"/>
              <w:rPr>
                <w:rFonts w:ascii="Arial" w:hAnsi="Arial" w:cs="Arial"/>
                <w:sz w:val="20"/>
                <w:szCs w:val="20"/>
              </w:rPr>
            </w:pPr>
            <w:r w:rsidRPr="00220DC0">
              <w:rPr>
                <w:rFonts w:ascii="Arial" w:hAnsi="Arial" w:cs="Arial"/>
                <w:sz w:val="20"/>
                <w:szCs w:val="20"/>
              </w:rPr>
              <w:t xml:space="preserve">Repayment every month </w:t>
            </w:r>
          </w:p>
          <w:p w14:paraId="01EF65B8" w14:textId="7C994819" w:rsidR="0093721C" w:rsidRPr="00220DC0" w:rsidRDefault="00517A0F" w:rsidP="0093721C">
            <w:pPr>
              <w:ind w:left="-29" w:right="-29"/>
              <w:jc w:val="center"/>
              <w:rPr>
                <w:rFonts w:ascii="Arial" w:hAnsi="Arial" w:cs="Arial"/>
                <w:sz w:val="20"/>
                <w:szCs w:val="20"/>
              </w:rPr>
            </w:pPr>
            <w:r>
              <w:rPr>
                <w:rFonts w:ascii="Arial" w:hAnsi="Arial" w:cs="Arial"/>
                <w:sz w:val="20"/>
                <w:szCs w:val="20"/>
              </w:rPr>
              <w:t>f</w:t>
            </w:r>
            <w:r w:rsidR="0093721C" w:rsidRPr="00220DC0">
              <w:rPr>
                <w:rFonts w:ascii="Arial" w:hAnsi="Arial" w:cs="Arial"/>
                <w:sz w:val="20"/>
                <w:szCs w:val="20"/>
              </w:rPr>
              <w:t>rom October 2021</w:t>
            </w:r>
          </w:p>
        </w:tc>
        <w:tc>
          <w:tcPr>
            <w:tcW w:w="1710" w:type="dxa"/>
          </w:tcPr>
          <w:p w14:paraId="581DF49F" w14:textId="77777777" w:rsidR="0093721C" w:rsidRPr="00220DC0" w:rsidRDefault="0093721C" w:rsidP="0093721C">
            <w:pPr>
              <w:ind w:left="-29" w:right="-29"/>
              <w:jc w:val="center"/>
              <w:rPr>
                <w:rFonts w:ascii="Arial" w:hAnsi="Arial" w:cs="Arial"/>
                <w:sz w:val="20"/>
                <w:szCs w:val="20"/>
              </w:rPr>
            </w:pPr>
            <w:r w:rsidRPr="00220DC0">
              <w:rPr>
                <w:rFonts w:ascii="Arial" w:hAnsi="Arial" w:cs="Arial"/>
                <w:sz w:val="20"/>
                <w:szCs w:val="20"/>
              </w:rPr>
              <w:t>Payment every month</w:t>
            </w:r>
          </w:p>
        </w:tc>
        <w:tc>
          <w:tcPr>
            <w:tcW w:w="1557" w:type="dxa"/>
            <w:shd w:val="clear" w:color="auto" w:fill="FAFAFA"/>
          </w:tcPr>
          <w:p w14:paraId="103E5B1F" w14:textId="77777777" w:rsidR="0093721C" w:rsidRPr="00220DC0" w:rsidRDefault="0093721C" w:rsidP="00F06C4A">
            <w:pPr>
              <w:ind w:right="-72"/>
              <w:jc w:val="right"/>
              <w:rPr>
                <w:rFonts w:ascii="Arial" w:hAnsi="Arial" w:cs="Arial"/>
                <w:sz w:val="20"/>
                <w:szCs w:val="20"/>
              </w:rPr>
            </w:pPr>
            <w:r w:rsidRPr="00220DC0">
              <w:rPr>
                <w:rFonts w:ascii="Arial" w:hAnsi="Arial" w:cs="Arial"/>
                <w:sz w:val="20"/>
                <w:szCs w:val="20"/>
              </w:rPr>
              <w:t>-</w:t>
            </w:r>
          </w:p>
        </w:tc>
        <w:tc>
          <w:tcPr>
            <w:tcW w:w="1566" w:type="dxa"/>
          </w:tcPr>
          <w:p w14:paraId="433A7932" w14:textId="77777777" w:rsidR="0093721C" w:rsidRPr="00220DC0" w:rsidRDefault="0093721C" w:rsidP="00F06C4A">
            <w:pPr>
              <w:ind w:right="-72"/>
              <w:jc w:val="right"/>
              <w:rPr>
                <w:rFonts w:ascii="Arial" w:hAnsi="Arial" w:cs="Arial"/>
                <w:sz w:val="20"/>
                <w:szCs w:val="20"/>
              </w:rPr>
            </w:pPr>
            <w:r w:rsidRPr="00220DC0">
              <w:rPr>
                <w:rFonts w:ascii="Arial" w:hAnsi="Arial" w:cs="Arial"/>
                <w:sz w:val="20"/>
                <w:szCs w:val="20"/>
              </w:rPr>
              <w:t>-</w:t>
            </w:r>
          </w:p>
        </w:tc>
      </w:tr>
      <w:tr w:rsidR="0093721C" w:rsidRPr="00220DC0" w14:paraId="410440CA" w14:textId="77777777" w:rsidTr="00F06C4A">
        <w:tc>
          <w:tcPr>
            <w:tcW w:w="990" w:type="dxa"/>
          </w:tcPr>
          <w:p w14:paraId="325FE9CB" w14:textId="77777777" w:rsidR="0093721C" w:rsidRPr="00220DC0" w:rsidRDefault="0093721C" w:rsidP="00517A0F">
            <w:pPr>
              <w:ind w:left="-69"/>
              <w:jc w:val="center"/>
              <w:rPr>
                <w:rFonts w:ascii="Arial" w:hAnsi="Arial" w:cs="Arial"/>
                <w:sz w:val="20"/>
                <w:szCs w:val="20"/>
              </w:rPr>
            </w:pPr>
          </w:p>
        </w:tc>
        <w:tc>
          <w:tcPr>
            <w:tcW w:w="1503" w:type="dxa"/>
            <w:tcBorders>
              <w:top w:val="single" w:sz="4" w:space="0" w:color="auto"/>
            </w:tcBorders>
            <w:shd w:val="clear" w:color="auto" w:fill="FAFAFA"/>
          </w:tcPr>
          <w:p w14:paraId="2498E98A" w14:textId="77777777" w:rsidR="0093721C" w:rsidRPr="00220DC0" w:rsidRDefault="0093721C" w:rsidP="0093721C">
            <w:pPr>
              <w:ind w:left="-29" w:right="-29"/>
              <w:jc w:val="right"/>
              <w:rPr>
                <w:rFonts w:ascii="Arial" w:hAnsi="Arial" w:cs="Arial"/>
                <w:sz w:val="20"/>
                <w:szCs w:val="20"/>
              </w:rPr>
            </w:pPr>
          </w:p>
        </w:tc>
        <w:tc>
          <w:tcPr>
            <w:tcW w:w="1485" w:type="dxa"/>
            <w:tcBorders>
              <w:top w:val="single" w:sz="4" w:space="0" w:color="auto"/>
            </w:tcBorders>
          </w:tcPr>
          <w:p w14:paraId="19440FFA" w14:textId="77777777" w:rsidR="0093721C" w:rsidRPr="00220DC0" w:rsidRDefault="0093721C" w:rsidP="0093721C">
            <w:pPr>
              <w:ind w:left="-29" w:right="-29"/>
              <w:jc w:val="right"/>
              <w:rPr>
                <w:rFonts w:ascii="Arial" w:hAnsi="Arial" w:cs="Arial"/>
                <w:sz w:val="20"/>
                <w:szCs w:val="20"/>
              </w:rPr>
            </w:pPr>
          </w:p>
        </w:tc>
        <w:tc>
          <w:tcPr>
            <w:tcW w:w="3069" w:type="dxa"/>
          </w:tcPr>
          <w:p w14:paraId="6325B02D" w14:textId="77777777" w:rsidR="0093721C" w:rsidRPr="00220DC0" w:rsidRDefault="0093721C" w:rsidP="0093721C">
            <w:pPr>
              <w:ind w:left="-29" w:right="-29"/>
              <w:jc w:val="center"/>
              <w:rPr>
                <w:rFonts w:ascii="Arial" w:hAnsi="Arial" w:cs="Arial"/>
                <w:sz w:val="20"/>
                <w:szCs w:val="20"/>
              </w:rPr>
            </w:pPr>
          </w:p>
        </w:tc>
        <w:tc>
          <w:tcPr>
            <w:tcW w:w="2943" w:type="dxa"/>
          </w:tcPr>
          <w:p w14:paraId="37E49DB1" w14:textId="77777777" w:rsidR="0093721C" w:rsidRPr="00220DC0" w:rsidRDefault="0093721C" w:rsidP="0093721C">
            <w:pPr>
              <w:ind w:left="-29" w:right="-29"/>
              <w:jc w:val="center"/>
              <w:rPr>
                <w:rFonts w:ascii="Arial" w:hAnsi="Arial" w:cs="Arial"/>
                <w:sz w:val="20"/>
                <w:szCs w:val="20"/>
                <w:cs/>
              </w:rPr>
            </w:pPr>
          </w:p>
        </w:tc>
        <w:tc>
          <w:tcPr>
            <w:tcW w:w="1710" w:type="dxa"/>
          </w:tcPr>
          <w:p w14:paraId="588265FE" w14:textId="77777777" w:rsidR="0093721C" w:rsidRPr="00220DC0" w:rsidRDefault="0093721C" w:rsidP="0093721C">
            <w:pPr>
              <w:ind w:left="-29" w:right="-29"/>
              <w:jc w:val="center"/>
              <w:rPr>
                <w:rFonts w:ascii="Arial" w:hAnsi="Arial" w:cs="Arial"/>
                <w:sz w:val="20"/>
                <w:szCs w:val="20"/>
                <w:cs/>
              </w:rPr>
            </w:pPr>
          </w:p>
        </w:tc>
        <w:tc>
          <w:tcPr>
            <w:tcW w:w="1557" w:type="dxa"/>
          </w:tcPr>
          <w:p w14:paraId="1D8FA12F" w14:textId="77777777" w:rsidR="0093721C" w:rsidRPr="00220DC0" w:rsidRDefault="0093721C" w:rsidP="00F06C4A">
            <w:pPr>
              <w:ind w:right="-72"/>
              <w:jc w:val="center"/>
              <w:rPr>
                <w:rFonts w:ascii="Arial" w:hAnsi="Arial" w:cs="Arial"/>
                <w:sz w:val="20"/>
                <w:szCs w:val="20"/>
                <w:cs/>
              </w:rPr>
            </w:pPr>
          </w:p>
        </w:tc>
        <w:tc>
          <w:tcPr>
            <w:tcW w:w="1566" w:type="dxa"/>
          </w:tcPr>
          <w:p w14:paraId="2A274EBC" w14:textId="77777777" w:rsidR="0093721C" w:rsidRPr="00220DC0" w:rsidRDefault="0093721C" w:rsidP="00F06C4A">
            <w:pPr>
              <w:ind w:right="-72"/>
              <w:jc w:val="center"/>
              <w:rPr>
                <w:rFonts w:ascii="Arial" w:hAnsi="Arial" w:cs="Arial"/>
                <w:sz w:val="20"/>
                <w:szCs w:val="20"/>
                <w:cs/>
              </w:rPr>
            </w:pPr>
          </w:p>
        </w:tc>
      </w:tr>
      <w:tr w:rsidR="0093721C" w:rsidRPr="00220DC0" w14:paraId="3E52903E" w14:textId="77777777" w:rsidTr="00F06C4A">
        <w:tc>
          <w:tcPr>
            <w:tcW w:w="990" w:type="dxa"/>
          </w:tcPr>
          <w:p w14:paraId="5B364B97" w14:textId="77777777" w:rsidR="0093721C" w:rsidRPr="00220DC0" w:rsidRDefault="0093721C" w:rsidP="00517A0F">
            <w:pPr>
              <w:ind w:left="-69"/>
              <w:jc w:val="center"/>
              <w:rPr>
                <w:rFonts w:ascii="Arial" w:hAnsi="Arial" w:cs="Arial"/>
                <w:sz w:val="20"/>
                <w:szCs w:val="20"/>
              </w:rPr>
            </w:pPr>
            <w:r w:rsidRPr="00220DC0">
              <w:rPr>
                <w:rFonts w:ascii="Arial" w:hAnsi="Arial" w:cs="Arial"/>
                <w:sz w:val="20"/>
                <w:szCs w:val="20"/>
              </w:rPr>
              <w:t>Total</w:t>
            </w:r>
          </w:p>
        </w:tc>
        <w:tc>
          <w:tcPr>
            <w:tcW w:w="1503" w:type="dxa"/>
            <w:tcBorders>
              <w:bottom w:val="single" w:sz="4" w:space="0" w:color="auto"/>
            </w:tcBorders>
            <w:shd w:val="clear" w:color="auto" w:fill="FAFAFA"/>
            <w:vAlign w:val="bottom"/>
          </w:tcPr>
          <w:p w14:paraId="4CFEC143"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56</w:t>
            </w:r>
          </w:p>
        </w:tc>
        <w:tc>
          <w:tcPr>
            <w:tcW w:w="1485" w:type="dxa"/>
            <w:tcBorders>
              <w:bottom w:val="single" w:sz="4" w:space="0" w:color="auto"/>
            </w:tcBorders>
            <w:shd w:val="clear" w:color="auto" w:fill="auto"/>
            <w:vAlign w:val="bottom"/>
          </w:tcPr>
          <w:p w14:paraId="64490646" w14:textId="77777777" w:rsidR="0093721C" w:rsidRPr="00220DC0" w:rsidRDefault="0093721C" w:rsidP="0093721C">
            <w:pPr>
              <w:ind w:left="-43" w:right="-43"/>
              <w:jc w:val="right"/>
              <w:rPr>
                <w:rFonts w:ascii="Arial" w:hAnsi="Arial" w:cs="Arial"/>
                <w:sz w:val="20"/>
                <w:szCs w:val="20"/>
              </w:rPr>
            </w:pPr>
            <w:r w:rsidRPr="00220DC0">
              <w:rPr>
                <w:rFonts w:ascii="Arial" w:hAnsi="Arial" w:cs="Arial"/>
                <w:sz w:val="20"/>
                <w:szCs w:val="20"/>
              </w:rPr>
              <w:t>72</w:t>
            </w:r>
          </w:p>
        </w:tc>
        <w:tc>
          <w:tcPr>
            <w:tcW w:w="3069" w:type="dxa"/>
          </w:tcPr>
          <w:p w14:paraId="60828A96" w14:textId="77777777" w:rsidR="0093721C" w:rsidRPr="00220DC0" w:rsidRDefault="0093721C" w:rsidP="0093721C">
            <w:pPr>
              <w:ind w:left="-29" w:right="-29"/>
              <w:jc w:val="center"/>
              <w:rPr>
                <w:rFonts w:ascii="Arial" w:hAnsi="Arial" w:cs="Arial"/>
                <w:sz w:val="20"/>
                <w:szCs w:val="20"/>
              </w:rPr>
            </w:pPr>
          </w:p>
        </w:tc>
        <w:tc>
          <w:tcPr>
            <w:tcW w:w="2943" w:type="dxa"/>
          </w:tcPr>
          <w:p w14:paraId="0B0B908F" w14:textId="77777777" w:rsidR="0093721C" w:rsidRPr="00220DC0" w:rsidRDefault="0093721C" w:rsidP="0093721C">
            <w:pPr>
              <w:ind w:left="-29" w:right="-29"/>
              <w:jc w:val="center"/>
              <w:rPr>
                <w:rFonts w:ascii="Arial" w:hAnsi="Arial" w:cs="Arial"/>
                <w:sz w:val="20"/>
                <w:szCs w:val="20"/>
              </w:rPr>
            </w:pPr>
          </w:p>
        </w:tc>
        <w:tc>
          <w:tcPr>
            <w:tcW w:w="1710" w:type="dxa"/>
          </w:tcPr>
          <w:p w14:paraId="55B57F49" w14:textId="77777777" w:rsidR="0093721C" w:rsidRPr="00220DC0" w:rsidRDefault="0093721C" w:rsidP="0093721C">
            <w:pPr>
              <w:ind w:left="-29" w:right="-29"/>
              <w:jc w:val="center"/>
              <w:rPr>
                <w:rFonts w:ascii="Arial" w:hAnsi="Arial" w:cs="Arial"/>
                <w:sz w:val="20"/>
                <w:szCs w:val="20"/>
              </w:rPr>
            </w:pPr>
          </w:p>
        </w:tc>
        <w:tc>
          <w:tcPr>
            <w:tcW w:w="1557" w:type="dxa"/>
          </w:tcPr>
          <w:p w14:paraId="2EE0FC58" w14:textId="77777777" w:rsidR="0093721C" w:rsidRPr="00220DC0" w:rsidRDefault="0093721C" w:rsidP="0093721C">
            <w:pPr>
              <w:ind w:left="-29" w:right="-29"/>
              <w:jc w:val="center"/>
              <w:rPr>
                <w:rFonts w:ascii="Arial" w:hAnsi="Arial" w:cs="Arial"/>
                <w:sz w:val="20"/>
                <w:szCs w:val="20"/>
              </w:rPr>
            </w:pPr>
          </w:p>
        </w:tc>
        <w:tc>
          <w:tcPr>
            <w:tcW w:w="1566" w:type="dxa"/>
          </w:tcPr>
          <w:p w14:paraId="083D9A3B" w14:textId="77777777" w:rsidR="0093721C" w:rsidRPr="00220DC0" w:rsidRDefault="0093721C" w:rsidP="0093721C">
            <w:pPr>
              <w:ind w:left="-29" w:right="-29"/>
              <w:jc w:val="center"/>
              <w:rPr>
                <w:rFonts w:ascii="Arial" w:hAnsi="Arial" w:cs="Arial"/>
                <w:sz w:val="20"/>
                <w:szCs w:val="20"/>
              </w:rPr>
            </w:pPr>
          </w:p>
        </w:tc>
      </w:tr>
    </w:tbl>
    <w:p w14:paraId="007466F4" w14:textId="1A646EC0" w:rsidR="00280959" w:rsidRDefault="00280959" w:rsidP="001E6C66">
      <w:pPr>
        <w:ind w:left="540"/>
        <w:jc w:val="thaiDistribute"/>
        <w:rPr>
          <w:rFonts w:ascii="Arial" w:hAnsi="Arial" w:cs="Arial"/>
          <w:sz w:val="20"/>
          <w:szCs w:val="20"/>
        </w:rPr>
      </w:pPr>
    </w:p>
    <w:p w14:paraId="17197B35" w14:textId="77777777" w:rsidR="00280959" w:rsidRDefault="00280959" w:rsidP="001E6C66">
      <w:pPr>
        <w:ind w:left="540"/>
        <w:jc w:val="thaiDistribute"/>
        <w:rPr>
          <w:rFonts w:ascii="Arial" w:hAnsi="Arial" w:cs="Arial"/>
          <w:sz w:val="20"/>
          <w:szCs w:val="20"/>
        </w:rPr>
        <w:sectPr w:rsidR="00280959" w:rsidSect="00517A0F">
          <w:pgSz w:w="16838" w:h="11906" w:orient="landscape" w:code="9"/>
          <w:pgMar w:top="1440" w:right="720" w:bottom="720" w:left="720" w:header="709" w:footer="709" w:gutter="0"/>
          <w:cols w:space="720"/>
        </w:sectPr>
      </w:pPr>
    </w:p>
    <w:p w14:paraId="0B0A04BD" w14:textId="4798553A" w:rsidR="001E6C66" w:rsidRPr="00220DC0" w:rsidRDefault="001E6C66" w:rsidP="001E6C66">
      <w:pPr>
        <w:ind w:left="540"/>
        <w:jc w:val="thaiDistribute"/>
        <w:rPr>
          <w:rFonts w:ascii="Arial" w:hAnsi="Arial" w:cs="Arial"/>
          <w:sz w:val="20"/>
          <w:szCs w:val="20"/>
        </w:rPr>
      </w:pPr>
    </w:p>
    <w:p w14:paraId="130C6775" w14:textId="03E4D03D" w:rsidR="00280959" w:rsidRPr="00BA68FA" w:rsidRDefault="00E24754" w:rsidP="00280959">
      <w:pPr>
        <w:ind w:left="540"/>
        <w:jc w:val="thaiDistribute"/>
        <w:rPr>
          <w:rFonts w:ascii="Arial" w:hAnsi="Arial" w:cs="Arial"/>
          <w:sz w:val="20"/>
          <w:szCs w:val="20"/>
        </w:rPr>
      </w:pPr>
      <w:r w:rsidRPr="00BA68FA">
        <w:rPr>
          <w:rFonts w:ascii="Arial" w:hAnsi="Arial" w:cs="Arial"/>
          <w:sz w:val="20"/>
          <w:szCs w:val="20"/>
        </w:rPr>
        <w:t xml:space="preserve">As at 31 December 2021, long-term loan denominated in Thai Baht of the subsidiaries of Baht 21,193 million, no. 3, 4, 5 and 7 and long-term loan denominated in Taiwan Dollar of the subsidiary of Taiwan Dollar 43 million or equivalent to Baht </w:t>
      </w:r>
      <w:r w:rsidRPr="00BA68FA">
        <w:rPr>
          <w:rFonts w:ascii="Arial" w:hAnsi="Arial" w:cs="Arial"/>
          <w:sz w:val="20"/>
          <w:szCs w:val="20"/>
          <w:lang w:val="en-US"/>
        </w:rPr>
        <w:t>52 million, no. 1 (</w:t>
      </w:r>
      <w:r w:rsidRPr="00BA68FA">
        <w:rPr>
          <w:rFonts w:ascii="Arial" w:hAnsi="Arial" w:cs="Arial"/>
          <w:sz w:val="20"/>
          <w:szCs w:val="20"/>
        </w:rPr>
        <w:t xml:space="preserve">as at 31 December 2020, </w:t>
      </w:r>
      <w:r w:rsidR="00A64BBC" w:rsidRPr="00BA68FA">
        <w:rPr>
          <w:rFonts w:ascii="Arial" w:hAnsi="Arial" w:cs="Arial"/>
          <w:sz w:val="20"/>
          <w:szCs w:val="20"/>
        </w:rPr>
        <w:t>long-term loan denominated in Thai Baht of the subsidiaries of Baht 1,654 million, no. 1, 3, 4 and 5 and long-term loan denominated in Taiwan Dollar of the subsidiary of the subsidiaries of Taiwan Dollar 72 million or equivalent to Baht 77 million, no.1)</w:t>
      </w:r>
      <w:r w:rsidR="00280959" w:rsidRPr="00BA68FA">
        <w:rPr>
          <w:rFonts w:ascii="Arial" w:hAnsi="Arial" w:cs="Arial"/>
          <w:sz w:val="20"/>
          <w:szCs w:val="20"/>
        </w:rPr>
        <w:t xml:space="preserve"> were secured with the deposits at a financial institution, land, factory building, machinery and equipment used by the Group, right to collect proceeds from land and factory building rental contract of the Group, pledging the subsidiaries’ ordinary shares (Note 17.2) and assignment of insurance contracts. These loans were secured by the Company. The subsidiaries must comply with certain terms and conditions as specified in the long-term loan agreement with financial institutions; for example, by maintaining the debt-to-equity ratio and the debt service coverage ratio at the specified level.</w:t>
      </w:r>
    </w:p>
    <w:p w14:paraId="522F309D" w14:textId="2C2CB622" w:rsidR="00280959" w:rsidRPr="00BA68FA" w:rsidRDefault="00280959" w:rsidP="00280959">
      <w:pPr>
        <w:ind w:left="540"/>
        <w:jc w:val="thaiDistribute"/>
        <w:rPr>
          <w:rFonts w:ascii="Arial" w:hAnsi="Arial" w:cs="Arial"/>
          <w:sz w:val="20"/>
          <w:szCs w:val="20"/>
        </w:rPr>
      </w:pPr>
    </w:p>
    <w:p w14:paraId="4A540B3F" w14:textId="67E770EC" w:rsidR="00280959" w:rsidRDefault="00280959" w:rsidP="00280959">
      <w:pPr>
        <w:ind w:left="540"/>
        <w:jc w:val="thaiDistribute"/>
        <w:rPr>
          <w:rFonts w:ascii="Arial" w:hAnsi="Arial" w:cs="Arial"/>
          <w:sz w:val="20"/>
          <w:szCs w:val="20"/>
        </w:rPr>
      </w:pPr>
      <w:r w:rsidRPr="00F06C4A">
        <w:rPr>
          <w:rFonts w:ascii="Arial" w:hAnsi="Arial" w:cs="Arial"/>
          <w:spacing w:val="-6"/>
          <w:sz w:val="20"/>
          <w:szCs w:val="20"/>
        </w:rPr>
        <w:t>As at 31 December 2021, long-term loan denominated in Thai Baht of the Company of Baht 5,390 million,</w:t>
      </w:r>
      <w:r w:rsidRPr="00BA68FA">
        <w:rPr>
          <w:rFonts w:ascii="Arial" w:hAnsi="Arial" w:cs="Arial"/>
          <w:sz w:val="20"/>
          <w:szCs w:val="20"/>
        </w:rPr>
        <w:t xml:space="preserve"> </w:t>
      </w:r>
      <w:r w:rsidRPr="00F06C4A">
        <w:rPr>
          <w:rFonts w:ascii="Arial" w:hAnsi="Arial" w:cs="Arial"/>
          <w:spacing w:val="-4"/>
          <w:sz w:val="20"/>
          <w:szCs w:val="20"/>
        </w:rPr>
        <w:t xml:space="preserve">long-term loan denominated in Thai Baht of the subsidiaries of Baht 2,552 million, no. 6, and long-term </w:t>
      </w:r>
      <w:r w:rsidRPr="00BA68FA">
        <w:rPr>
          <w:rFonts w:ascii="Arial" w:hAnsi="Arial" w:cs="Arial"/>
          <w:sz w:val="20"/>
          <w:szCs w:val="20"/>
        </w:rPr>
        <w:t>loan denominated in Taiwan Dollar of the subsidiary of Taiwan Dollar 12 million or equivalent to Baht 14 million, no. 2 (as at 31 December 2020, long-term loan denominated in Thai Baht of the Company of Baht 5,430 million and long-term loan denominated in Thai Baht of the subsidiaries of Baht 17,251 million, no. 2) were unsecured loans. The Group is required to comply with certain terms and conditions as specified in long-term loans agreement with financial institutions; for example, maintaining debt to equity ratio and debt service coverage ratio at the specified level.</w:t>
      </w:r>
    </w:p>
    <w:bookmarkEnd w:id="9"/>
    <w:p w14:paraId="0DB26A24" w14:textId="77777777" w:rsidR="00B4267B" w:rsidRPr="00220DC0" w:rsidRDefault="00B4267B" w:rsidP="00B4267B">
      <w:pPr>
        <w:ind w:left="540"/>
        <w:jc w:val="thaiDistribute"/>
        <w:rPr>
          <w:rFonts w:ascii="Arial" w:hAnsi="Arial" w:cs="Arial"/>
          <w:sz w:val="20"/>
          <w:szCs w:val="20"/>
        </w:rPr>
      </w:pPr>
    </w:p>
    <w:p w14:paraId="24110777" w14:textId="5C245E7E" w:rsidR="001E6C66" w:rsidRPr="00220DC0" w:rsidRDefault="001E6C66" w:rsidP="00B4267B">
      <w:pPr>
        <w:pStyle w:val="EASUBHEAD6"/>
        <w:rPr>
          <w:sz w:val="20"/>
          <w:szCs w:val="20"/>
          <w:lang w:val="en-GB"/>
        </w:rPr>
        <w:sectPr w:rsidR="001E6C66" w:rsidRPr="00220DC0" w:rsidSect="00F06C4A">
          <w:pgSz w:w="11906" w:h="16838" w:code="9"/>
          <w:pgMar w:top="1440" w:right="720" w:bottom="720" w:left="1728" w:header="706" w:footer="706" w:gutter="0"/>
          <w:cols w:space="720"/>
        </w:sectPr>
      </w:pPr>
    </w:p>
    <w:p w14:paraId="109E96E3" w14:textId="6E53E8A6" w:rsidR="00B4267B" w:rsidRPr="00220DC0" w:rsidRDefault="00B4267B" w:rsidP="00B4267B">
      <w:pPr>
        <w:pStyle w:val="EASUBHEAD6"/>
        <w:rPr>
          <w:b/>
          <w:bCs/>
          <w:color w:val="CF4A02"/>
          <w:sz w:val="20"/>
          <w:szCs w:val="20"/>
        </w:rPr>
      </w:pPr>
    </w:p>
    <w:p w14:paraId="2F0F3199" w14:textId="0D63E626" w:rsidR="00B4267B" w:rsidRPr="00220DC0" w:rsidRDefault="00B4267B" w:rsidP="00B4267B">
      <w:pPr>
        <w:pStyle w:val="EASUBHEAD6"/>
        <w:rPr>
          <w:b/>
          <w:bCs/>
          <w:color w:val="CF4A02"/>
          <w:sz w:val="20"/>
          <w:szCs w:val="20"/>
        </w:rPr>
      </w:pPr>
      <w:r w:rsidRPr="00220DC0">
        <w:rPr>
          <w:b/>
          <w:bCs/>
          <w:color w:val="CF4A02"/>
          <w:sz w:val="20"/>
          <w:szCs w:val="20"/>
        </w:rPr>
        <w:t>2</w:t>
      </w:r>
      <w:r w:rsidR="00825654" w:rsidRPr="00220DC0">
        <w:rPr>
          <w:b/>
          <w:bCs/>
          <w:color w:val="CF4A02"/>
          <w:sz w:val="20"/>
          <w:szCs w:val="20"/>
        </w:rPr>
        <w:t>7</w:t>
      </w:r>
      <w:r w:rsidRPr="00220DC0">
        <w:rPr>
          <w:b/>
          <w:bCs/>
          <w:color w:val="CF4A02"/>
          <w:sz w:val="20"/>
          <w:szCs w:val="20"/>
        </w:rPr>
        <w:t>.2</w:t>
      </w:r>
      <w:r w:rsidRPr="00220DC0">
        <w:rPr>
          <w:b/>
          <w:bCs/>
          <w:color w:val="CF4A02"/>
          <w:sz w:val="20"/>
          <w:szCs w:val="20"/>
        </w:rPr>
        <w:tab/>
        <w:t>Terms of maturity of long-term loans from financial institutions are as follows:</w:t>
      </w:r>
    </w:p>
    <w:p w14:paraId="74EE77B8" w14:textId="77777777" w:rsidR="00B4267B" w:rsidRPr="00220DC0" w:rsidRDefault="00B4267B" w:rsidP="00B4267B">
      <w:pPr>
        <w:pStyle w:val="EASUBHEAD6"/>
        <w:rPr>
          <w:b/>
          <w:bCs/>
          <w:color w:val="CF4A02"/>
          <w:sz w:val="20"/>
          <w:szCs w:val="20"/>
        </w:rPr>
      </w:pPr>
    </w:p>
    <w:tbl>
      <w:tblPr>
        <w:tblW w:w="4631" w:type="pct"/>
        <w:tblInd w:w="657" w:type="dxa"/>
        <w:tblLook w:val="0000" w:firstRow="0" w:lastRow="0" w:firstColumn="0" w:lastColumn="0" w:noHBand="0" w:noVBand="0"/>
      </w:tblPr>
      <w:tblGrid>
        <w:gridCol w:w="2901"/>
        <w:gridCol w:w="1536"/>
        <w:gridCol w:w="1536"/>
        <w:gridCol w:w="1496"/>
        <w:gridCol w:w="1491"/>
      </w:tblGrid>
      <w:tr w:rsidR="001E6C66" w:rsidRPr="00220DC0" w14:paraId="0D2238CB" w14:textId="77777777" w:rsidTr="00F06C4A">
        <w:trPr>
          <w:cantSplit/>
        </w:trPr>
        <w:tc>
          <w:tcPr>
            <w:tcW w:w="1619" w:type="pct"/>
          </w:tcPr>
          <w:p w14:paraId="58DB466B" w14:textId="77777777" w:rsidR="001E6C66" w:rsidRPr="00220DC0" w:rsidRDefault="001E6C66" w:rsidP="00C50B2D">
            <w:pPr>
              <w:ind w:left="-85" w:hanging="27"/>
              <w:rPr>
                <w:rFonts w:ascii="Arial" w:hAnsi="Arial" w:cs="Arial"/>
                <w:b/>
                <w:bCs/>
                <w:sz w:val="20"/>
                <w:szCs w:val="20"/>
              </w:rPr>
            </w:pPr>
          </w:p>
        </w:tc>
        <w:tc>
          <w:tcPr>
            <w:tcW w:w="1714" w:type="pct"/>
            <w:gridSpan w:val="2"/>
            <w:tcBorders>
              <w:top w:val="single" w:sz="4" w:space="0" w:color="auto"/>
              <w:bottom w:val="single" w:sz="4" w:space="0" w:color="auto"/>
            </w:tcBorders>
            <w:shd w:val="clear" w:color="auto" w:fill="auto"/>
          </w:tcPr>
          <w:p w14:paraId="6F294F95"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1EDF09BB"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667" w:type="pct"/>
            <w:gridSpan w:val="2"/>
            <w:tcBorders>
              <w:top w:val="single" w:sz="4" w:space="0" w:color="auto"/>
              <w:bottom w:val="single" w:sz="4" w:space="0" w:color="auto"/>
            </w:tcBorders>
            <w:shd w:val="clear" w:color="auto" w:fill="auto"/>
          </w:tcPr>
          <w:p w14:paraId="6D85157C"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25962BFC"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7812A6B3" w14:textId="77777777" w:rsidTr="00F06C4A">
        <w:tc>
          <w:tcPr>
            <w:tcW w:w="1619" w:type="pct"/>
          </w:tcPr>
          <w:p w14:paraId="74E979D7" w14:textId="77777777" w:rsidR="001E6C66" w:rsidRPr="00220DC0" w:rsidRDefault="001E6C66" w:rsidP="00C50B2D">
            <w:pPr>
              <w:ind w:left="-85" w:hanging="27"/>
              <w:rPr>
                <w:rFonts w:ascii="Arial" w:hAnsi="Arial" w:cs="Arial"/>
                <w:b/>
                <w:bCs/>
                <w:sz w:val="20"/>
                <w:szCs w:val="20"/>
              </w:rPr>
            </w:pPr>
          </w:p>
        </w:tc>
        <w:tc>
          <w:tcPr>
            <w:tcW w:w="857" w:type="pct"/>
            <w:tcBorders>
              <w:top w:val="single" w:sz="4" w:space="0" w:color="auto"/>
            </w:tcBorders>
          </w:tcPr>
          <w:p w14:paraId="3BF432DA"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857" w:type="pct"/>
            <w:tcBorders>
              <w:top w:val="single" w:sz="4" w:space="0" w:color="auto"/>
            </w:tcBorders>
          </w:tcPr>
          <w:p w14:paraId="224FB7E1"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835" w:type="pct"/>
            <w:tcBorders>
              <w:top w:val="single" w:sz="4" w:space="0" w:color="auto"/>
            </w:tcBorders>
          </w:tcPr>
          <w:p w14:paraId="674DEEAE"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832" w:type="pct"/>
            <w:tcBorders>
              <w:top w:val="single" w:sz="4" w:space="0" w:color="auto"/>
            </w:tcBorders>
          </w:tcPr>
          <w:p w14:paraId="33CA6F0A"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1D548BBE" w14:textId="77777777" w:rsidTr="00F06C4A">
        <w:tc>
          <w:tcPr>
            <w:tcW w:w="1619" w:type="pct"/>
          </w:tcPr>
          <w:p w14:paraId="7E921995" w14:textId="77777777" w:rsidR="001E6C66" w:rsidRPr="00220DC0" w:rsidRDefault="001E6C66" w:rsidP="00C50B2D">
            <w:pPr>
              <w:ind w:left="-85" w:hanging="27"/>
              <w:rPr>
                <w:rFonts w:ascii="Arial" w:hAnsi="Arial" w:cs="Arial"/>
                <w:sz w:val="20"/>
                <w:szCs w:val="20"/>
              </w:rPr>
            </w:pPr>
          </w:p>
        </w:tc>
        <w:tc>
          <w:tcPr>
            <w:tcW w:w="857" w:type="pct"/>
            <w:tcBorders>
              <w:bottom w:val="single" w:sz="4" w:space="0" w:color="auto"/>
            </w:tcBorders>
            <w:shd w:val="clear" w:color="auto" w:fill="auto"/>
          </w:tcPr>
          <w:p w14:paraId="45EC735F"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57" w:type="pct"/>
            <w:tcBorders>
              <w:bottom w:val="single" w:sz="4" w:space="0" w:color="auto"/>
            </w:tcBorders>
            <w:shd w:val="clear" w:color="auto" w:fill="auto"/>
          </w:tcPr>
          <w:p w14:paraId="1B12E24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35" w:type="pct"/>
            <w:tcBorders>
              <w:bottom w:val="single" w:sz="4" w:space="0" w:color="auto"/>
            </w:tcBorders>
            <w:shd w:val="clear" w:color="auto" w:fill="auto"/>
          </w:tcPr>
          <w:p w14:paraId="3E804ED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32" w:type="pct"/>
            <w:tcBorders>
              <w:bottom w:val="single" w:sz="4" w:space="0" w:color="auto"/>
            </w:tcBorders>
            <w:shd w:val="clear" w:color="auto" w:fill="auto"/>
          </w:tcPr>
          <w:p w14:paraId="5B5D1752"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68CA90FF" w14:textId="77777777" w:rsidTr="00F06C4A">
        <w:tc>
          <w:tcPr>
            <w:tcW w:w="1619" w:type="pct"/>
          </w:tcPr>
          <w:p w14:paraId="4F81C187" w14:textId="77777777" w:rsidR="001E6C66" w:rsidRPr="00220DC0" w:rsidRDefault="001E6C66" w:rsidP="00C50B2D">
            <w:pPr>
              <w:ind w:left="-85" w:hanging="27"/>
              <w:rPr>
                <w:rFonts w:ascii="Arial" w:hAnsi="Arial" w:cs="Arial"/>
                <w:sz w:val="20"/>
                <w:szCs w:val="20"/>
              </w:rPr>
            </w:pPr>
          </w:p>
        </w:tc>
        <w:tc>
          <w:tcPr>
            <w:tcW w:w="857" w:type="pct"/>
            <w:tcBorders>
              <w:top w:val="single" w:sz="4" w:space="0" w:color="auto"/>
            </w:tcBorders>
            <w:shd w:val="clear" w:color="auto" w:fill="FAFAFA"/>
          </w:tcPr>
          <w:p w14:paraId="3FEA3926" w14:textId="77777777" w:rsidR="001E6C66" w:rsidRPr="00220DC0" w:rsidRDefault="001E6C66" w:rsidP="00C50B2D">
            <w:pPr>
              <w:tabs>
                <w:tab w:val="left" w:pos="709"/>
              </w:tabs>
              <w:ind w:right="-72"/>
              <w:rPr>
                <w:rFonts w:ascii="Arial" w:hAnsi="Arial" w:cs="Arial"/>
                <w:sz w:val="20"/>
                <w:szCs w:val="20"/>
              </w:rPr>
            </w:pPr>
          </w:p>
        </w:tc>
        <w:tc>
          <w:tcPr>
            <w:tcW w:w="857" w:type="pct"/>
            <w:tcBorders>
              <w:top w:val="single" w:sz="4" w:space="0" w:color="auto"/>
            </w:tcBorders>
          </w:tcPr>
          <w:p w14:paraId="179F503B" w14:textId="77777777" w:rsidR="001E6C66" w:rsidRPr="00220DC0" w:rsidRDefault="001E6C66" w:rsidP="00C50B2D">
            <w:pPr>
              <w:tabs>
                <w:tab w:val="left" w:pos="709"/>
              </w:tabs>
              <w:ind w:right="-72"/>
              <w:rPr>
                <w:rFonts w:ascii="Arial" w:hAnsi="Arial" w:cs="Arial"/>
                <w:sz w:val="20"/>
                <w:szCs w:val="20"/>
              </w:rPr>
            </w:pPr>
          </w:p>
        </w:tc>
        <w:tc>
          <w:tcPr>
            <w:tcW w:w="835" w:type="pct"/>
            <w:tcBorders>
              <w:top w:val="single" w:sz="4" w:space="0" w:color="auto"/>
            </w:tcBorders>
            <w:shd w:val="clear" w:color="auto" w:fill="FAFAFA"/>
          </w:tcPr>
          <w:p w14:paraId="55D5B0B6" w14:textId="77777777" w:rsidR="001E6C66" w:rsidRPr="00220DC0" w:rsidRDefault="001E6C66" w:rsidP="00C50B2D">
            <w:pPr>
              <w:tabs>
                <w:tab w:val="left" w:pos="709"/>
              </w:tabs>
              <w:ind w:right="-72"/>
              <w:rPr>
                <w:rFonts w:ascii="Arial" w:hAnsi="Arial" w:cs="Arial"/>
                <w:sz w:val="20"/>
                <w:szCs w:val="20"/>
              </w:rPr>
            </w:pPr>
          </w:p>
        </w:tc>
        <w:tc>
          <w:tcPr>
            <w:tcW w:w="832" w:type="pct"/>
            <w:tcBorders>
              <w:top w:val="single" w:sz="4" w:space="0" w:color="auto"/>
            </w:tcBorders>
          </w:tcPr>
          <w:p w14:paraId="01E928B0" w14:textId="77777777" w:rsidR="001E6C66" w:rsidRPr="00220DC0" w:rsidRDefault="001E6C66" w:rsidP="00C50B2D">
            <w:pPr>
              <w:tabs>
                <w:tab w:val="left" w:pos="709"/>
              </w:tabs>
              <w:ind w:right="-72"/>
              <w:rPr>
                <w:rFonts w:ascii="Arial" w:hAnsi="Arial" w:cs="Arial"/>
                <w:sz w:val="20"/>
                <w:szCs w:val="20"/>
              </w:rPr>
            </w:pPr>
          </w:p>
        </w:tc>
      </w:tr>
      <w:tr w:rsidR="001E6C66" w:rsidRPr="00220DC0" w14:paraId="5A952647" w14:textId="77777777" w:rsidTr="00F06C4A">
        <w:tc>
          <w:tcPr>
            <w:tcW w:w="1619" w:type="pct"/>
          </w:tcPr>
          <w:p w14:paraId="3E29752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5" w:right="-158" w:hanging="27"/>
              <w:rPr>
                <w:rFonts w:ascii="Arial" w:hAnsi="Arial" w:cs="Arial"/>
                <w:spacing w:val="-4"/>
                <w:sz w:val="20"/>
                <w:szCs w:val="20"/>
                <w:lang w:val="en-US"/>
              </w:rPr>
            </w:pPr>
            <w:r w:rsidRPr="00220DC0">
              <w:rPr>
                <w:rFonts w:ascii="Arial" w:hAnsi="Arial" w:cs="Arial"/>
                <w:spacing w:val="-4"/>
                <w:sz w:val="20"/>
                <w:szCs w:val="20"/>
                <w:lang w:val="en-US"/>
              </w:rPr>
              <w:t>Within 1 year</w:t>
            </w:r>
          </w:p>
        </w:tc>
        <w:tc>
          <w:tcPr>
            <w:tcW w:w="857" w:type="pct"/>
            <w:shd w:val="clear" w:color="auto" w:fill="FAFAFA"/>
            <w:vAlign w:val="bottom"/>
          </w:tcPr>
          <w:p w14:paraId="57806D4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 xml:space="preserve">5,577,632,810  </w:t>
            </w:r>
          </w:p>
        </w:tc>
        <w:tc>
          <w:tcPr>
            <w:tcW w:w="857" w:type="pct"/>
            <w:vAlign w:val="bottom"/>
          </w:tcPr>
          <w:p w14:paraId="74EE00C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5,398,054,661</w:t>
            </w:r>
          </w:p>
        </w:tc>
        <w:tc>
          <w:tcPr>
            <w:tcW w:w="835" w:type="pct"/>
            <w:shd w:val="clear" w:color="auto" w:fill="FAFAFA"/>
            <w:vAlign w:val="bottom"/>
          </w:tcPr>
          <w:p w14:paraId="69A0E26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940,000,000</w:t>
            </w:r>
          </w:p>
        </w:tc>
        <w:tc>
          <w:tcPr>
            <w:tcW w:w="832" w:type="pct"/>
            <w:vAlign w:val="bottom"/>
          </w:tcPr>
          <w:p w14:paraId="5C19887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3,540,000,000</w:t>
            </w:r>
          </w:p>
        </w:tc>
      </w:tr>
      <w:tr w:rsidR="001E6C66" w:rsidRPr="00220DC0" w14:paraId="3ABA9F25" w14:textId="77777777" w:rsidTr="00F06C4A">
        <w:tc>
          <w:tcPr>
            <w:tcW w:w="1619" w:type="pct"/>
          </w:tcPr>
          <w:p w14:paraId="26EA64F6" w14:textId="77777777" w:rsidR="001E6C66" w:rsidRPr="00220DC0" w:rsidRDefault="001E6C66" w:rsidP="00C50B2D">
            <w:pPr>
              <w:ind w:left="-85"/>
              <w:rPr>
                <w:rFonts w:ascii="Arial" w:hAnsi="Arial" w:cs="Arial"/>
                <w:color w:val="000000"/>
                <w:sz w:val="20"/>
                <w:szCs w:val="20"/>
              </w:rPr>
            </w:pPr>
            <w:r w:rsidRPr="00220DC0">
              <w:rPr>
                <w:rFonts w:ascii="Arial" w:hAnsi="Arial" w:cs="Arial"/>
                <w:color w:val="000000"/>
                <w:sz w:val="20"/>
                <w:szCs w:val="20"/>
              </w:rPr>
              <w:t>Later than 1 year and</w:t>
            </w:r>
          </w:p>
          <w:p w14:paraId="092FEBD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5" w:right="-158" w:hanging="27"/>
              <w:rPr>
                <w:rFonts w:ascii="Arial" w:hAnsi="Arial" w:cs="Arial"/>
                <w:spacing w:val="-4"/>
                <w:sz w:val="20"/>
                <w:szCs w:val="20"/>
                <w:lang w:val="en-US"/>
              </w:rPr>
            </w:pPr>
            <w:r w:rsidRPr="00220DC0">
              <w:rPr>
                <w:rFonts w:ascii="Arial" w:hAnsi="Arial" w:cs="Arial"/>
                <w:color w:val="000000"/>
                <w:sz w:val="20"/>
                <w:szCs w:val="20"/>
              </w:rPr>
              <w:t xml:space="preserve">   Not later than 5 years</w:t>
            </w:r>
          </w:p>
        </w:tc>
        <w:tc>
          <w:tcPr>
            <w:tcW w:w="857" w:type="pct"/>
            <w:shd w:val="clear" w:color="auto" w:fill="FAFAFA"/>
            <w:vAlign w:val="bottom"/>
          </w:tcPr>
          <w:p w14:paraId="0E76581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 xml:space="preserve">18,587,961,837  </w:t>
            </w:r>
          </w:p>
        </w:tc>
        <w:tc>
          <w:tcPr>
            <w:tcW w:w="857" w:type="pct"/>
            <w:vAlign w:val="bottom"/>
          </w:tcPr>
          <w:p w14:paraId="6D1F2A4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10,321,148,829</w:t>
            </w:r>
          </w:p>
        </w:tc>
        <w:tc>
          <w:tcPr>
            <w:tcW w:w="835" w:type="pct"/>
            <w:shd w:val="clear" w:color="auto" w:fill="FAFAFA"/>
            <w:vAlign w:val="bottom"/>
          </w:tcPr>
          <w:p w14:paraId="5FA696A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4,450,000,000</w:t>
            </w:r>
          </w:p>
        </w:tc>
        <w:tc>
          <w:tcPr>
            <w:tcW w:w="832" w:type="pct"/>
            <w:vAlign w:val="bottom"/>
          </w:tcPr>
          <w:p w14:paraId="14EF487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1,890,000,000</w:t>
            </w:r>
          </w:p>
        </w:tc>
      </w:tr>
      <w:tr w:rsidR="001E6C66" w:rsidRPr="00220DC0" w14:paraId="18D2E613" w14:textId="77777777" w:rsidTr="00F06C4A">
        <w:tc>
          <w:tcPr>
            <w:tcW w:w="1619" w:type="pct"/>
          </w:tcPr>
          <w:p w14:paraId="24781999" w14:textId="77777777" w:rsidR="001E6C66" w:rsidRPr="00220DC0" w:rsidRDefault="001E6C66" w:rsidP="00C50B2D">
            <w:pPr>
              <w:ind w:left="-85"/>
              <w:rPr>
                <w:rFonts w:ascii="Arial" w:hAnsi="Arial" w:cs="Arial"/>
                <w:color w:val="000000"/>
                <w:sz w:val="20"/>
                <w:szCs w:val="20"/>
              </w:rPr>
            </w:pPr>
            <w:r w:rsidRPr="00220DC0">
              <w:rPr>
                <w:rFonts w:ascii="Arial" w:hAnsi="Arial" w:cs="Arial"/>
                <w:color w:val="000000"/>
                <w:sz w:val="20"/>
                <w:szCs w:val="20"/>
              </w:rPr>
              <w:t>Later than 5 years</w:t>
            </w:r>
          </w:p>
        </w:tc>
        <w:tc>
          <w:tcPr>
            <w:tcW w:w="857" w:type="pct"/>
            <w:tcBorders>
              <w:bottom w:val="single" w:sz="4" w:space="0" w:color="auto"/>
            </w:tcBorders>
            <w:shd w:val="clear" w:color="auto" w:fill="FAFAFA"/>
            <w:vAlign w:val="bottom"/>
          </w:tcPr>
          <w:p w14:paraId="2E7ABD2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 xml:space="preserve">5,032,257,000  </w:t>
            </w:r>
          </w:p>
        </w:tc>
        <w:tc>
          <w:tcPr>
            <w:tcW w:w="857" w:type="pct"/>
            <w:tcBorders>
              <w:bottom w:val="single" w:sz="4" w:space="0" w:color="auto"/>
            </w:tcBorders>
            <w:vAlign w:val="bottom"/>
          </w:tcPr>
          <w:p w14:paraId="35B842D6" w14:textId="19E854E6" w:rsidR="001E6C66" w:rsidRPr="00220DC0" w:rsidRDefault="005A1D3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8,692,451,198</w:t>
            </w:r>
          </w:p>
        </w:tc>
        <w:tc>
          <w:tcPr>
            <w:tcW w:w="835" w:type="pct"/>
            <w:tcBorders>
              <w:bottom w:val="single" w:sz="4" w:space="0" w:color="auto"/>
            </w:tcBorders>
            <w:shd w:val="clear" w:color="auto" w:fill="FAFAFA"/>
            <w:vAlign w:val="bottom"/>
          </w:tcPr>
          <w:p w14:paraId="78E8DD4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w:t>
            </w:r>
          </w:p>
        </w:tc>
        <w:tc>
          <w:tcPr>
            <w:tcW w:w="832" w:type="pct"/>
            <w:tcBorders>
              <w:bottom w:val="single" w:sz="4" w:space="0" w:color="auto"/>
            </w:tcBorders>
            <w:vAlign w:val="bottom"/>
          </w:tcPr>
          <w:p w14:paraId="187D452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w:t>
            </w:r>
          </w:p>
        </w:tc>
      </w:tr>
      <w:tr w:rsidR="001E6C66" w:rsidRPr="00220DC0" w14:paraId="441F4BEE" w14:textId="77777777" w:rsidTr="00F06C4A">
        <w:tc>
          <w:tcPr>
            <w:tcW w:w="1619" w:type="pct"/>
          </w:tcPr>
          <w:p w14:paraId="6DD138DF" w14:textId="77777777" w:rsidR="001E6C66" w:rsidRPr="00220DC0" w:rsidRDefault="001E6C66" w:rsidP="00C50B2D">
            <w:pPr>
              <w:ind w:left="-85" w:hanging="27"/>
              <w:rPr>
                <w:rFonts w:ascii="Arial" w:hAnsi="Arial" w:cs="Arial"/>
                <w:b/>
                <w:bCs/>
                <w:sz w:val="20"/>
                <w:szCs w:val="20"/>
              </w:rPr>
            </w:pPr>
          </w:p>
        </w:tc>
        <w:tc>
          <w:tcPr>
            <w:tcW w:w="857" w:type="pct"/>
            <w:tcBorders>
              <w:top w:val="single" w:sz="4" w:space="0" w:color="auto"/>
            </w:tcBorders>
            <w:shd w:val="clear" w:color="auto" w:fill="FAFAFA"/>
            <w:vAlign w:val="bottom"/>
          </w:tcPr>
          <w:p w14:paraId="0E7FB84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57" w:type="pct"/>
            <w:tcBorders>
              <w:top w:val="single" w:sz="4" w:space="0" w:color="auto"/>
            </w:tcBorders>
            <w:vAlign w:val="bottom"/>
          </w:tcPr>
          <w:p w14:paraId="54CD399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5" w:type="pct"/>
            <w:tcBorders>
              <w:top w:val="single" w:sz="4" w:space="0" w:color="auto"/>
            </w:tcBorders>
            <w:shd w:val="clear" w:color="auto" w:fill="FAFAFA"/>
            <w:vAlign w:val="bottom"/>
          </w:tcPr>
          <w:p w14:paraId="6027E9E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2" w:type="pct"/>
            <w:tcBorders>
              <w:top w:val="single" w:sz="4" w:space="0" w:color="auto"/>
            </w:tcBorders>
            <w:vAlign w:val="bottom"/>
          </w:tcPr>
          <w:p w14:paraId="7644AFF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4E482AD0" w14:textId="77777777" w:rsidTr="00F06C4A">
        <w:tc>
          <w:tcPr>
            <w:tcW w:w="1619" w:type="pct"/>
          </w:tcPr>
          <w:p w14:paraId="7FB0C21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5" w:right="-72" w:hanging="27"/>
              <w:rPr>
                <w:rFonts w:ascii="Arial" w:hAnsi="Arial" w:cs="Arial"/>
                <w:sz w:val="20"/>
                <w:szCs w:val="20"/>
              </w:rPr>
            </w:pPr>
            <w:r w:rsidRPr="00220DC0">
              <w:rPr>
                <w:rFonts w:ascii="Arial" w:hAnsi="Arial" w:cs="Arial"/>
                <w:sz w:val="20"/>
                <w:szCs w:val="20"/>
              </w:rPr>
              <w:t xml:space="preserve">Total long-term loans from </w:t>
            </w:r>
          </w:p>
          <w:p w14:paraId="3B1334B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85" w:right="-72" w:hanging="27"/>
              <w:rPr>
                <w:rFonts w:ascii="Arial" w:hAnsi="Arial" w:cs="Arial"/>
                <w:sz w:val="20"/>
                <w:szCs w:val="20"/>
              </w:rPr>
            </w:pPr>
            <w:r w:rsidRPr="00220DC0">
              <w:rPr>
                <w:rFonts w:ascii="Arial" w:hAnsi="Arial" w:cs="Arial"/>
                <w:sz w:val="20"/>
                <w:szCs w:val="20"/>
              </w:rPr>
              <w:t xml:space="preserve">   financial institutions</w:t>
            </w:r>
          </w:p>
        </w:tc>
        <w:tc>
          <w:tcPr>
            <w:tcW w:w="857" w:type="pct"/>
            <w:tcBorders>
              <w:bottom w:val="single" w:sz="4" w:space="0" w:color="auto"/>
            </w:tcBorders>
            <w:shd w:val="clear" w:color="auto" w:fill="FAFAFA"/>
            <w:vAlign w:val="bottom"/>
          </w:tcPr>
          <w:p w14:paraId="6ADA1F3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 xml:space="preserve">29,197,851,647  </w:t>
            </w:r>
          </w:p>
        </w:tc>
        <w:tc>
          <w:tcPr>
            <w:tcW w:w="857" w:type="pct"/>
            <w:tcBorders>
              <w:bottom w:val="single" w:sz="4" w:space="0" w:color="auto"/>
            </w:tcBorders>
            <w:vAlign w:val="bottom"/>
          </w:tcPr>
          <w:p w14:paraId="4CECF09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24,411,654,688</w:t>
            </w:r>
          </w:p>
        </w:tc>
        <w:tc>
          <w:tcPr>
            <w:tcW w:w="835" w:type="pct"/>
            <w:tcBorders>
              <w:bottom w:val="single" w:sz="4" w:space="0" w:color="auto"/>
            </w:tcBorders>
            <w:shd w:val="clear" w:color="auto" w:fill="FAFAFA"/>
            <w:vAlign w:val="bottom"/>
          </w:tcPr>
          <w:p w14:paraId="38D7199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lang w:val="en-US"/>
              </w:rPr>
              <w:t>5,390,000,000</w:t>
            </w:r>
          </w:p>
        </w:tc>
        <w:tc>
          <w:tcPr>
            <w:tcW w:w="832" w:type="pct"/>
            <w:tcBorders>
              <w:bottom w:val="single" w:sz="4" w:space="0" w:color="auto"/>
            </w:tcBorders>
            <w:vAlign w:val="bottom"/>
          </w:tcPr>
          <w:p w14:paraId="2EFD80E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5,430,000,000</w:t>
            </w:r>
          </w:p>
        </w:tc>
      </w:tr>
    </w:tbl>
    <w:p w14:paraId="3EFBF5FD" w14:textId="77777777" w:rsidR="00B4267B" w:rsidRPr="00220DC0" w:rsidRDefault="00B4267B" w:rsidP="00B4267B">
      <w:pPr>
        <w:ind w:left="540" w:right="-113" w:hanging="540"/>
        <w:jc w:val="both"/>
        <w:rPr>
          <w:rFonts w:ascii="Arial" w:hAnsi="Arial" w:cs="Arial"/>
          <w:b/>
          <w:bCs/>
          <w:sz w:val="20"/>
          <w:szCs w:val="20"/>
          <w:lang w:val="en"/>
        </w:rPr>
      </w:pPr>
    </w:p>
    <w:p w14:paraId="09F498BA" w14:textId="77777777" w:rsidR="001E6C66" w:rsidRPr="00220DC0" w:rsidRDefault="001E6C66" w:rsidP="001E6C66">
      <w:pPr>
        <w:ind w:left="540" w:right="-113" w:hanging="540"/>
        <w:jc w:val="both"/>
        <w:rPr>
          <w:rFonts w:ascii="Arial" w:hAnsi="Arial" w:cs="Arial"/>
          <w:b/>
          <w:bCs/>
          <w:sz w:val="20"/>
          <w:szCs w:val="20"/>
          <w:lang w:val="en"/>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49D91470" w14:textId="77777777" w:rsidTr="00F06C4A">
        <w:trPr>
          <w:trHeight w:val="386"/>
        </w:trPr>
        <w:tc>
          <w:tcPr>
            <w:tcW w:w="9450" w:type="dxa"/>
            <w:shd w:val="clear" w:color="auto" w:fill="FFA543"/>
            <w:vAlign w:val="center"/>
          </w:tcPr>
          <w:p w14:paraId="0793BD7D" w14:textId="77777777" w:rsidR="001E6C66" w:rsidRPr="00220DC0" w:rsidRDefault="001E6C66" w:rsidP="00C50B2D">
            <w:pPr>
              <w:ind w:left="432" w:hanging="432"/>
              <w:rPr>
                <w:rFonts w:ascii="Arial" w:hAnsi="Arial" w:cs="Arial"/>
                <w:b/>
                <w:bCs/>
                <w:color w:val="FFFFFF"/>
                <w:sz w:val="20"/>
                <w:szCs w:val="20"/>
                <w:cs/>
              </w:rPr>
            </w:pPr>
            <w:r w:rsidRPr="00220DC0">
              <w:rPr>
                <w:rFonts w:ascii="Arial" w:hAnsi="Arial" w:cs="Arial"/>
                <w:sz w:val="20"/>
                <w:szCs w:val="20"/>
                <w:lang w:val="en"/>
              </w:rPr>
              <w:br w:type="page"/>
            </w:r>
            <w:r w:rsidRPr="00220DC0">
              <w:rPr>
                <w:rFonts w:ascii="Arial" w:eastAsia="Arial Unicode MS" w:hAnsi="Arial" w:cs="Arial"/>
                <w:b/>
                <w:bCs/>
                <w:color w:val="FFFFFF"/>
                <w:sz w:val="20"/>
                <w:szCs w:val="20"/>
              </w:rPr>
              <w:t>28</w:t>
            </w:r>
            <w:r w:rsidRPr="00220DC0">
              <w:rPr>
                <w:rFonts w:ascii="Arial" w:eastAsia="Arial Unicode MS" w:hAnsi="Arial" w:cs="Arial"/>
                <w:b/>
                <w:bCs/>
                <w:color w:val="FFFFFF"/>
                <w:sz w:val="20"/>
                <w:szCs w:val="20"/>
              </w:rPr>
              <w:tab/>
              <w:t>Debentures, net</w:t>
            </w:r>
          </w:p>
        </w:tc>
      </w:tr>
    </w:tbl>
    <w:p w14:paraId="27F1F716" w14:textId="77777777" w:rsidR="001E6C66" w:rsidRPr="00220DC0" w:rsidRDefault="001E6C66" w:rsidP="001E6C66">
      <w:pPr>
        <w:jc w:val="thaiDistribute"/>
        <w:rPr>
          <w:rFonts w:ascii="Arial" w:hAnsi="Arial" w:cs="Arial"/>
          <w:spacing w:val="-2"/>
          <w:sz w:val="20"/>
          <w:szCs w:val="20"/>
          <w:lang w:val="en-US"/>
        </w:rPr>
      </w:pPr>
    </w:p>
    <w:p w14:paraId="08A0DE23" w14:textId="77777777"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t>The details of debentures can be analysed as follows:</w:t>
      </w:r>
    </w:p>
    <w:p w14:paraId="1E76A1B5" w14:textId="77777777" w:rsidR="001E6C66" w:rsidRPr="00220DC0" w:rsidRDefault="001E6C66" w:rsidP="001E6C66">
      <w:pPr>
        <w:jc w:val="thaiDistribute"/>
        <w:rPr>
          <w:rFonts w:ascii="Arial" w:hAnsi="Arial" w:cs="Arial"/>
          <w:spacing w:val="-2"/>
          <w:sz w:val="20"/>
          <w:szCs w:val="20"/>
          <w:lang w:val="en-US"/>
        </w:rPr>
      </w:pPr>
    </w:p>
    <w:tbl>
      <w:tblPr>
        <w:tblW w:w="4947" w:type="pct"/>
        <w:tblLook w:val="0000" w:firstRow="0" w:lastRow="0" w:firstColumn="0" w:lastColumn="0" w:noHBand="0" w:noVBand="0"/>
      </w:tblPr>
      <w:tblGrid>
        <w:gridCol w:w="3343"/>
        <w:gridCol w:w="1557"/>
        <w:gridCol w:w="1557"/>
        <w:gridCol w:w="1557"/>
        <w:gridCol w:w="1557"/>
      </w:tblGrid>
      <w:tr w:rsidR="001E6C66" w:rsidRPr="00220DC0" w14:paraId="2DD5C864" w14:textId="77777777" w:rsidTr="00C50B2D">
        <w:trPr>
          <w:cantSplit/>
        </w:trPr>
        <w:tc>
          <w:tcPr>
            <w:tcW w:w="1841" w:type="pct"/>
          </w:tcPr>
          <w:p w14:paraId="4826710C" w14:textId="77777777" w:rsidR="001E6C66" w:rsidRPr="00220DC0" w:rsidRDefault="001E6C66" w:rsidP="00C50B2D">
            <w:pPr>
              <w:ind w:left="27" w:hanging="27"/>
              <w:rPr>
                <w:rFonts w:ascii="Arial" w:hAnsi="Arial" w:cs="Arial"/>
                <w:b/>
                <w:bCs/>
                <w:sz w:val="20"/>
                <w:szCs w:val="20"/>
              </w:rPr>
            </w:pPr>
          </w:p>
        </w:tc>
        <w:tc>
          <w:tcPr>
            <w:tcW w:w="1580" w:type="pct"/>
            <w:gridSpan w:val="2"/>
            <w:tcBorders>
              <w:top w:val="single" w:sz="4" w:space="0" w:color="auto"/>
              <w:bottom w:val="single" w:sz="4" w:space="0" w:color="auto"/>
            </w:tcBorders>
            <w:shd w:val="clear" w:color="auto" w:fill="auto"/>
          </w:tcPr>
          <w:p w14:paraId="05CBC077"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74A3464E"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579" w:type="pct"/>
            <w:gridSpan w:val="2"/>
            <w:tcBorders>
              <w:top w:val="single" w:sz="4" w:space="0" w:color="auto"/>
              <w:bottom w:val="single" w:sz="4" w:space="0" w:color="auto"/>
            </w:tcBorders>
            <w:shd w:val="clear" w:color="auto" w:fill="auto"/>
          </w:tcPr>
          <w:p w14:paraId="36CD1D91"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75F407A2"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3B963DE8" w14:textId="77777777" w:rsidTr="00C50B2D">
        <w:tc>
          <w:tcPr>
            <w:tcW w:w="1841" w:type="pct"/>
          </w:tcPr>
          <w:p w14:paraId="7D756596" w14:textId="77777777" w:rsidR="001E6C66" w:rsidRPr="00220DC0" w:rsidRDefault="001E6C66" w:rsidP="00C50B2D">
            <w:pPr>
              <w:ind w:left="27" w:hanging="27"/>
              <w:rPr>
                <w:rFonts w:ascii="Arial" w:hAnsi="Arial" w:cs="Arial"/>
                <w:b/>
                <w:bCs/>
                <w:sz w:val="20"/>
                <w:szCs w:val="20"/>
              </w:rPr>
            </w:pPr>
            <w:r w:rsidRPr="00220DC0">
              <w:rPr>
                <w:rFonts w:ascii="Arial" w:hAnsi="Arial" w:cs="Arial"/>
                <w:b/>
                <w:bCs/>
                <w:sz w:val="20"/>
                <w:szCs w:val="20"/>
              </w:rPr>
              <w:t>As at 31 December</w:t>
            </w:r>
          </w:p>
        </w:tc>
        <w:tc>
          <w:tcPr>
            <w:tcW w:w="790" w:type="pct"/>
            <w:tcBorders>
              <w:top w:val="single" w:sz="4" w:space="0" w:color="auto"/>
            </w:tcBorders>
          </w:tcPr>
          <w:p w14:paraId="1BC733B7"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90" w:type="pct"/>
            <w:tcBorders>
              <w:top w:val="single" w:sz="4" w:space="0" w:color="auto"/>
            </w:tcBorders>
          </w:tcPr>
          <w:p w14:paraId="4417AFA6"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790" w:type="pct"/>
            <w:tcBorders>
              <w:top w:val="single" w:sz="4" w:space="0" w:color="auto"/>
            </w:tcBorders>
          </w:tcPr>
          <w:p w14:paraId="5BBA47A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89" w:type="pct"/>
            <w:tcBorders>
              <w:top w:val="single" w:sz="4" w:space="0" w:color="auto"/>
            </w:tcBorders>
          </w:tcPr>
          <w:p w14:paraId="145C7F8F"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29ABF987" w14:textId="77777777" w:rsidTr="00C50B2D">
        <w:tc>
          <w:tcPr>
            <w:tcW w:w="1841" w:type="pct"/>
          </w:tcPr>
          <w:p w14:paraId="0DD1C686" w14:textId="77777777" w:rsidR="001E6C66" w:rsidRPr="00220DC0" w:rsidRDefault="001E6C66" w:rsidP="00C50B2D">
            <w:pPr>
              <w:ind w:left="27" w:hanging="27"/>
              <w:rPr>
                <w:rFonts w:ascii="Arial" w:hAnsi="Arial" w:cs="Arial"/>
                <w:sz w:val="20"/>
                <w:szCs w:val="20"/>
              </w:rPr>
            </w:pPr>
          </w:p>
        </w:tc>
        <w:tc>
          <w:tcPr>
            <w:tcW w:w="790" w:type="pct"/>
            <w:tcBorders>
              <w:bottom w:val="single" w:sz="4" w:space="0" w:color="auto"/>
            </w:tcBorders>
            <w:shd w:val="clear" w:color="auto" w:fill="auto"/>
          </w:tcPr>
          <w:p w14:paraId="43B9C2F8"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90" w:type="pct"/>
            <w:tcBorders>
              <w:bottom w:val="single" w:sz="4" w:space="0" w:color="auto"/>
            </w:tcBorders>
            <w:shd w:val="clear" w:color="auto" w:fill="auto"/>
          </w:tcPr>
          <w:p w14:paraId="48797817"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90" w:type="pct"/>
            <w:tcBorders>
              <w:bottom w:val="single" w:sz="4" w:space="0" w:color="auto"/>
            </w:tcBorders>
            <w:shd w:val="clear" w:color="auto" w:fill="auto"/>
          </w:tcPr>
          <w:p w14:paraId="7700D59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89" w:type="pct"/>
            <w:tcBorders>
              <w:bottom w:val="single" w:sz="4" w:space="0" w:color="auto"/>
            </w:tcBorders>
            <w:shd w:val="clear" w:color="auto" w:fill="auto"/>
          </w:tcPr>
          <w:p w14:paraId="760E9D0D"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1E3E705B" w14:textId="77777777" w:rsidTr="00C50B2D">
        <w:tc>
          <w:tcPr>
            <w:tcW w:w="1841" w:type="pct"/>
          </w:tcPr>
          <w:p w14:paraId="459088FC" w14:textId="77777777" w:rsidR="001E6C66" w:rsidRPr="00220DC0" w:rsidRDefault="001E6C66" w:rsidP="00C50B2D">
            <w:pPr>
              <w:ind w:left="27" w:hanging="27"/>
              <w:rPr>
                <w:rFonts w:ascii="Arial" w:hAnsi="Arial" w:cs="Arial"/>
                <w:sz w:val="20"/>
                <w:szCs w:val="20"/>
              </w:rPr>
            </w:pPr>
          </w:p>
        </w:tc>
        <w:tc>
          <w:tcPr>
            <w:tcW w:w="790" w:type="pct"/>
            <w:tcBorders>
              <w:top w:val="single" w:sz="4" w:space="0" w:color="auto"/>
            </w:tcBorders>
            <w:shd w:val="clear" w:color="auto" w:fill="FAFAFA"/>
          </w:tcPr>
          <w:p w14:paraId="54E3F653" w14:textId="77777777" w:rsidR="001E6C66" w:rsidRPr="00220DC0" w:rsidRDefault="001E6C66" w:rsidP="00C50B2D">
            <w:pPr>
              <w:tabs>
                <w:tab w:val="left" w:pos="709"/>
              </w:tabs>
              <w:ind w:right="-72"/>
              <w:rPr>
                <w:rFonts w:ascii="Arial" w:hAnsi="Arial" w:cs="Arial"/>
                <w:sz w:val="20"/>
                <w:szCs w:val="20"/>
              </w:rPr>
            </w:pPr>
          </w:p>
        </w:tc>
        <w:tc>
          <w:tcPr>
            <w:tcW w:w="790" w:type="pct"/>
            <w:tcBorders>
              <w:top w:val="single" w:sz="4" w:space="0" w:color="auto"/>
            </w:tcBorders>
          </w:tcPr>
          <w:p w14:paraId="486DB2A2" w14:textId="77777777" w:rsidR="001E6C66" w:rsidRPr="00220DC0" w:rsidRDefault="001E6C66" w:rsidP="00C50B2D">
            <w:pPr>
              <w:tabs>
                <w:tab w:val="left" w:pos="709"/>
              </w:tabs>
              <w:ind w:right="-72"/>
              <w:rPr>
                <w:rFonts w:ascii="Arial" w:hAnsi="Arial" w:cs="Arial"/>
                <w:sz w:val="20"/>
                <w:szCs w:val="20"/>
              </w:rPr>
            </w:pPr>
          </w:p>
        </w:tc>
        <w:tc>
          <w:tcPr>
            <w:tcW w:w="790" w:type="pct"/>
            <w:tcBorders>
              <w:top w:val="single" w:sz="4" w:space="0" w:color="auto"/>
            </w:tcBorders>
            <w:shd w:val="clear" w:color="auto" w:fill="FAFAFA"/>
          </w:tcPr>
          <w:p w14:paraId="336ABA95" w14:textId="77777777" w:rsidR="001E6C66" w:rsidRPr="00220DC0" w:rsidRDefault="001E6C66" w:rsidP="00C50B2D">
            <w:pPr>
              <w:tabs>
                <w:tab w:val="left" w:pos="709"/>
              </w:tabs>
              <w:ind w:right="-72"/>
              <w:rPr>
                <w:rFonts w:ascii="Arial" w:hAnsi="Arial" w:cs="Arial"/>
                <w:sz w:val="20"/>
                <w:szCs w:val="20"/>
              </w:rPr>
            </w:pPr>
          </w:p>
        </w:tc>
        <w:tc>
          <w:tcPr>
            <w:tcW w:w="789" w:type="pct"/>
            <w:tcBorders>
              <w:top w:val="single" w:sz="4" w:space="0" w:color="auto"/>
            </w:tcBorders>
          </w:tcPr>
          <w:p w14:paraId="2084B5C8" w14:textId="77777777" w:rsidR="001E6C66" w:rsidRPr="00220DC0" w:rsidRDefault="001E6C66" w:rsidP="00C50B2D">
            <w:pPr>
              <w:tabs>
                <w:tab w:val="left" w:pos="709"/>
              </w:tabs>
              <w:ind w:right="-72"/>
              <w:rPr>
                <w:rFonts w:ascii="Arial" w:hAnsi="Arial" w:cs="Arial"/>
                <w:sz w:val="20"/>
                <w:szCs w:val="20"/>
              </w:rPr>
            </w:pPr>
          </w:p>
        </w:tc>
      </w:tr>
      <w:tr w:rsidR="001E6C66" w:rsidRPr="00220DC0" w14:paraId="4FBD9748" w14:textId="77777777" w:rsidTr="00C50B2D">
        <w:tc>
          <w:tcPr>
            <w:tcW w:w="1841" w:type="pct"/>
          </w:tcPr>
          <w:p w14:paraId="5C691D7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7" w:right="-158" w:hanging="27"/>
              <w:rPr>
                <w:rFonts w:ascii="Arial" w:hAnsi="Arial" w:cs="Arial"/>
                <w:spacing w:val="-4"/>
                <w:sz w:val="20"/>
                <w:szCs w:val="20"/>
                <w:lang w:val="en-US"/>
              </w:rPr>
            </w:pPr>
            <w:r w:rsidRPr="00220DC0">
              <w:rPr>
                <w:rFonts w:ascii="Arial" w:hAnsi="Arial" w:cs="Arial"/>
                <w:spacing w:val="-4"/>
                <w:sz w:val="20"/>
                <w:szCs w:val="20"/>
                <w:lang w:val="en-US"/>
              </w:rPr>
              <w:t>Debentures</w:t>
            </w:r>
          </w:p>
        </w:tc>
        <w:tc>
          <w:tcPr>
            <w:tcW w:w="790" w:type="pct"/>
            <w:shd w:val="clear" w:color="auto" w:fill="FAFAFA"/>
            <w:vAlign w:val="bottom"/>
          </w:tcPr>
          <w:p w14:paraId="479C1FD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12,200,000,000</w:t>
            </w:r>
          </w:p>
        </w:tc>
        <w:tc>
          <w:tcPr>
            <w:tcW w:w="790" w:type="pct"/>
            <w:vAlign w:val="bottom"/>
          </w:tcPr>
          <w:p w14:paraId="4B7F65F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16,200,000,000</w:t>
            </w:r>
          </w:p>
        </w:tc>
        <w:tc>
          <w:tcPr>
            <w:tcW w:w="790" w:type="pct"/>
            <w:shd w:val="clear" w:color="auto" w:fill="FAFAFA"/>
            <w:vAlign w:val="bottom"/>
          </w:tcPr>
          <w:p w14:paraId="7178425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12,200,000,000</w:t>
            </w:r>
          </w:p>
        </w:tc>
        <w:tc>
          <w:tcPr>
            <w:tcW w:w="789" w:type="pct"/>
            <w:vAlign w:val="bottom"/>
          </w:tcPr>
          <w:p w14:paraId="2D95327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16,200,000,000</w:t>
            </w:r>
          </w:p>
        </w:tc>
      </w:tr>
      <w:tr w:rsidR="001E6C66" w:rsidRPr="00220DC0" w14:paraId="32EAD364" w14:textId="77777777" w:rsidTr="00C50B2D">
        <w:tc>
          <w:tcPr>
            <w:tcW w:w="1841" w:type="pct"/>
          </w:tcPr>
          <w:p w14:paraId="37618AC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7" w:right="-72" w:hanging="27"/>
              <w:rPr>
                <w:rFonts w:ascii="Arial" w:hAnsi="Arial" w:cs="Arial"/>
                <w:spacing w:val="-2"/>
                <w:sz w:val="20"/>
                <w:szCs w:val="20"/>
              </w:rPr>
            </w:pPr>
            <w:r w:rsidRPr="00220DC0">
              <w:rPr>
                <w:rFonts w:ascii="Arial" w:hAnsi="Arial" w:cs="Arial"/>
                <w:spacing w:val="-2"/>
                <w:sz w:val="20"/>
                <w:szCs w:val="20"/>
                <w:u w:val="single"/>
              </w:rPr>
              <w:t>Less</w:t>
            </w:r>
            <w:r w:rsidRPr="00220DC0">
              <w:rPr>
                <w:rFonts w:ascii="Arial" w:hAnsi="Arial" w:cs="Arial"/>
                <w:spacing w:val="-2"/>
                <w:sz w:val="20"/>
                <w:szCs w:val="20"/>
              </w:rPr>
              <w:t xml:space="preserve"> Deferred financing fee</w:t>
            </w:r>
          </w:p>
        </w:tc>
        <w:tc>
          <w:tcPr>
            <w:tcW w:w="790" w:type="pct"/>
            <w:tcBorders>
              <w:bottom w:val="single" w:sz="4" w:space="0" w:color="auto"/>
            </w:tcBorders>
            <w:shd w:val="clear" w:color="auto" w:fill="FAFAFA"/>
            <w:vAlign w:val="bottom"/>
          </w:tcPr>
          <w:p w14:paraId="34151A0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(5,651,359)</w:t>
            </w:r>
          </w:p>
        </w:tc>
        <w:tc>
          <w:tcPr>
            <w:tcW w:w="790" w:type="pct"/>
            <w:tcBorders>
              <w:bottom w:val="single" w:sz="4" w:space="0" w:color="auto"/>
            </w:tcBorders>
            <w:vAlign w:val="bottom"/>
          </w:tcPr>
          <w:p w14:paraId="289376E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(8,233,199)</w:t>
            </w:r>
          </w:p>
        </w:tc>
        <w:tc>
          <w:tcPr>
            <w:tcW w:w="790" w:type="pct"/>
            <w:tcBorders>
              <w:top w:val="nil"/>
              <w:left w:val="nil"/>
              <w:bottom w:val="single" w:sz="4" w:space="0" w:color="auto"/>
              <w:right w:val="nil"/>
            </w:tcBorders>
            <w:shd w:val="clear" w:color="000000" w:fill="FAFAFA"/>
            <w:vAlign w:val="center"/>
          </w:tcPr>
          <w:p w14:paraId="3C461E6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color w:val="000000"/>
                <w:sz w:val="20"/>
                <w:szCs w:val="20"/>
              </w:rPr>
              <w:t>(5,651,359)</w:t>
            </w:r>
          </w:p>
        </w:tc>
        <w:tc>
          <w:tcPr>
            <w:tcW w:w="789" w:type="pct"/>
            <w:tcBorders>
              <w:bottom w:val="single" w:sz="4" w:space="0" w:color="auto"/>
            </w:tcBorders>
            <w:vAlign w:val="bottom"/>
          </w:tcPr>
          <w:p w14:paraId="6909AAD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20DC0">
              <w:rPr>
                <w:rFonts w:ascii="Arial" w:hAnsi="Arial" w:cs="Arial"/>
                <w:sz w:val="20"/>
                <w:szCs w:val="20"/>
              </w:rPr>
              <w:t>(8,233,199)</w:t>
            </w:r>
          </w:p>
        </w:tc>
      </w:tr>
      <w:tr w:rsidR="001E6C66" w:rsidRPr="00220DC0" w14:paraId="038B9A39" w14:textId="77777777" w:rsidTr="001C409B">
        <w:tc>
          <w:tcPr>
            <w:tcW w:w="1841" w:type="pct"/>
          </w:tcPr>
          <w:p w14:paraId="75BC7765" w14:textId="77777777" w:rsidR="001E6C66" w:rsidRPr="00220DC0" w:rsidRDefault="001E6C66" w:rsidP="00C50B2D">
            <w:pPr>
              <w:ind w:left="27" w:hanging="27"/>
              <w:rPr>
                <w:rFonts w:ascii="Arial" w:hAnsi="Arial" w:cs="Arial"/>
                <w:b/>
                <w:bCs/>
                <w:sz w:val="20"/>
                <w:szCs w:val="20"/>
              </w:rPr>
            </w:pPr>
          </w:p>
        </w:tc>
        <w:tc>
          <w:tcPr>
            <w:tcW w:w="790" w:type="pct"/>
            <w:tcBorders>
              <w:top w:val="single" w:sz="4" w:space="0" w:color="auto"/>
            </w:tcBorders>
            <w:shd w:val="clear" w:color="auto" w:fill="FAFAFA"/>
            <w:vAlign w:val="bottom"/>
          </w:tcPr>
          <w:p w14:paraId="5A3D564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90" w:type="pct"/>
            <w:tcBorders>
              <w:top w:val="single" w:sz="4" w:space="0" w:color="auto"/>
            </w:tcBorders>
            <w:vAlign w:val="bottom"/>
          </w:tcPr>
          <w:p w14:paraId="7E22B92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90" w:type="pct"/>
            <w:tcBorders>
              <w:top w:val="single" w:sz="4" w:space="0" w:color="auto"/>
            </w:tcBorders>
            <w:shd w:val="clear" w:color="auto" w:fill="FAFAFA"/>
            <w:vAlign w:val="bottom"/>
          </w:tcPr>
          <w:p w14:paraId="152505B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9" w:type="pct"/>
            <w:tcBorders>
              <w:top w:val="single" w:sz="4" w:space="0" w:color="auto"/>
            </w:tcBorders>
            <w:vAlign w:val="bottom"/>
          </w:tcPr>
          <w:p w14:paraId="48586E4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184D82B0" w14:textId="77777777" w:rsidTr="001C409B">
        <w:tc>
          <w:tcPr>
            <w:tcW w:w="1841" w:type="pct"/>
            <w:vAlign w:val="bottom"/>
          </w:tcPr>
          <w:p w14:paraId="1DA83CE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7" w:right="-72" w:hanging="27"/>
              <w:rPr>
                <w:rFonts w:ascii="Arial" w:hAnsi="Arial" w:cs="Arial"/>
                <w:color w:val="000000"/>
                <w:spacing w:val="-2"/>
                <w:sz w:val="20"/>
                <w:szCs w:val="20"/>
              </w:rPr>
            </w:pPr>
          </w:p>
        </w:tc>
        <w:tc>
          <w:tcPr>
            <w:tcW w:w="790" w:type="pct"/>
            <w:tcBorders>
              <w:left w:val="nil"/>
              <w:bottom w:val="nil"/>
              <w:right w:val="nil"/>
            </w:tcBorders>
            <w:shd w:val="clear" w:color="000000" w:fill="FAFAFA"/>
            <w:vAlign w:val="center"/>
          </w:tcPr>
          <w:p w14:paraId="5A35F6C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color w:val="000000"/>
                <w:sz w:val="20"/>
                <w:szCs w:val="20"/>
              </w:rPr>
              <w:t>12,194,348,641</w:t>
            </w:r>
          </w:p>
        </w:tc>
        <w:tc>
          <w:tcPr>
            <w:tcW w:w="790" w:type="pct"/>
          </w:tcPr>
          <w:p w14:paraId="6348663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16,191,766,801</w:t>
            </w:r>
          </w:p>
        </w:tc>
        <w:tc>
          <w:tcPr>
            <w:tcW w:w="790" w:type="pct"/>
            <w:tcBorders>
              <w:left w:val="nil"/>
              <w:bottom w:val="nil"/>
              <w:right w:val="nil"/>
            </w:tcBorders>
            <w:shd w:val="clear" w:color="000000" w:fill="FAFAFA"/>
            <w:vAlign w:val="center"/>
          </w:tcPr>
          <w:p w14:paraId="6B8526F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color w:val="000000"/>
                <w:sz w:val="20"/>
                <w:szCs w:val="20"/>
              </w:rPr>
              <w:t>12,194,348,641</w:t>
            </w:r>
          </w:p>
        </w:tc>
        <w:tc>
          <w:tcPr>
            <w:tcW w:w="789" w:type="pct"/>
          </w:tcPr>
          <w:p w14:paraId="6E3592C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16,191,766,801</w:t>
            </w:r>
          </w:p>
        </w:tc>
      </w:tr>
      <w:tr w:rsidR="001E6C66" w:rsidRPr="00220DC0" w14:paraId="6AA5DA23" w14:textId="77777777" w:rsidTr="00C50B2D">
        <w:tc>
          <w:tcPr>
            <w:tcW w:w="1841" w:type="pct"/>
          </w:tcPr>
          <w:p w14:paraId="709B6709" w14:textId="77777777" w:rsidR="001E6C66" w:rsidRPr="00220DC0" w:rsidRDefault="001E6C66" w:rsidP="00C50B2D">
            <w:pPr>
              <w:ind w:left="27" w:hanging="27"/>
              <w:rPr>
                <w:rFonts w:ascii="Arial" w:hAnsi="Arial" w:cs="Arial"/>
                <w:color w:val="000000"/>
                <w:sz w:val="20"/>
                <w:szCs w:val="20"/>
              </w:rPr>
            </w:pPr>
            <w:r w:rsidRPr="00220DC0">
              <w:rPr>
                <w:rFonts w:ascii="Arial" w:hAnsi="Arial" w:cs="Arial"/>
                <w:color w:val="000000"/>
                <w:spacing w:val="-2"/>
                <w:sz w:val="20"/>
                <w:szCs w:val="20"/>
                <w:u w:val="single"/>
              </w:rPr>
              <w:t>Less</w:t>
            </w:r>
            <w:r w:rsidRPr="00220DC0">
              <w:rPr>
                <w:rFonts w:ascii="Arial" w:hAnsi="Arial" w:cs="Arial"/>
                <w:color w:val="000000"/>
                <w:spacing w:val="-2"/>
                <w:sz w:val="20"/>
                <w:szCs w:val="20"/>
              </w:rPr>
              <w:t xml:space="preserve"> Current portion of debentures, net</w:t>
            </w:r>
          </w:p>
        </w:tc>
        <w:tc>
          <w:tcPr>
            <w:tcW w:w="790" w:type="pct"/>
            <w:tcBorders>
              <w:top w:val="nil"/>
              <w:left w:val="nil"/>
              <w:bottom w:val="single" w:sz="4" w:space="0" w:color="auto"/>
              <w:right w:val="nil"/>
            </w:tcBorders>
            <w:shd w:val="clear" w:color="000000" w:fill="FAFAFA"/>
            <w:vAlign w:val="center"/>
          </w:tcPr>
          <w:p w14:paraId="14CCC0F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color w:val="000000"/>
                <w:sz w:val="20"/>
                <w:szCs w:val="20"/>
              </w:rPr>
              <w:t>(1,998,849,124)</w:t>
            </w:r>
          </w:p>
        </w:tc>
        <w:tc>
          <w:tcPr>
            <w:tcW w:w="790" w:type="pct"/>
            <w:tcBorders>
              <w:bottom w:val="single" w:sz="4" w:space="0" w:color="auto"/>
            </w:tcBorders>
            <w:vAlign w:val="bottom"/>
          </w:tcPr>
          <w:p w14:paraId="0E130DB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 xml:space="preserve">(3,999,465,959)   </w:t>
            </w:r>
          </w:p>
        </w:tc>
        <w:tc>
          <w:tcPr>
            <w:tcW w:w="790" w:type="pct"/>
            <w:tcBorders>
              <w:top w:val="nil"/>
              <w:left w:val="nil"/>
              <w:bottom w:val="single" w:sz="4" w:space="0" w:color="auto"/>
              <w:right w:val="nil"/>
            </w:tcBorders>
            <w:shd w:val="clear" w:color="000000" w:fill="FAFAFA"/>
            <w:vAlign w:val="center"/>
          </w:tcPr>
          <w:p w14:paraId="0C01B40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color w:val="000000"/>
                <w:sz w:val="20"/>
                <w:szCs w:val="20"/>
              </w:rPr>
              <w:t>(1,998,849,124)</w:t>
            </w:r>
          </w:p>
        </w:tc>
        <w:tc>
          <w:tcPr>
            <w:tcW w:w="789" w:type="pct"/>
            <w:tcBorders>
              <w:bottom w:val="single" w:sz="4" w:space="0" w:color="auto"/>
            </w:tcBorders>
            <w:vAlign w:val="bottom"/>
          </w:tcPr>
          <w:p w14:paraId="3863E06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 xml:space="preserve">(3,999,465,959)   </w:t>
            </w:r>
          </w:p>
        </w:tc>
      </w:tr>
      <w:tr w:rsidR="001E6C66" w:rsidRPr="00220DC0" w14:paraId="2C686E79" w14:textId="77777777" w:rsidTr="00C50B2D">
        <w:tc>
          <w:tcPr>
            <w:tcW w:w="1841" w:type="pct"/>
          </w:tcPr>
          <w:p w14:paraId="77AE6C6B" w14:textId="77777777" w:rsidR="001E6C66" w:rsidRPr="00220DC0" w:rsidRDefault="001E6C66" w:rsidP="00C50B2D">
            <w:pPr>
              <w:ind w:left="27" w:hanging="27"/>
              <w:rPr>
                <w:rFonts w:ascii="Arial" w:hAnsi="Arial" w:cs="Arial"/>
                <w:b/>
                <w:bCs/>
                <w:sz w:val="20"/>
                <w:szCs w:val="20"/>
              </w:rPr>
            </w:pPr>
          </w:p>
        </w:tc>
        <w:tc>
          <w:tcPr>
            <w:tcW w:w="790" w:type="pct"/>
            <w:tcBorders>
              <w:top w:val="single" w:sz="4" w:space="0" w:color="auto"/>
            </w:tcBorders>
            <w:shd w:val="clear" w:color="auto" w:fill="FAFAFA"/>
            <w:vAlign w:val="bottom"/>
          </w:tcPr>
          <w:p w14:paraId="798240C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90" w:type="pct"/>
            <w:tcBorders>
              <w:top w:val="single" w:sz="4" w:space="0" w:color="auto"/>
            </w:tcBorders>
            <w:vAlign w:val="bottom"/>
          </w:tcPr>
          <w:p w14:paraId="14FCE31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90" w:type="pct"/>
            <w:tcBorders>
              <w:top w:val="single" w:sz="4" w:space="0" w:color="auto"/>
            </w:tcBorders>
            <w:shd w:val="clear" w:color="auto" w:fill="FAFAFA"/>
            <w:vAlign w:val="bottom"/>
          </w:tcPr>
          <w:p w14:paraId="44A0FBD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9" w:type="pct"/>
            <w:tcBorders>
              <w:top w:val="single" w:sz="4" w:space="0" w:color="auto"/>
            </w:tcBorders>
            <w:vAlign w:val="bottom"/>
          </w:tcPr>
          <w:p w14:paraId="6EEA451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60F698EF" w14:textId="77777777" w:rsidTr="00C50B2D">
        <w:tc>
          <w:tcPr>
            <w:tcW w:w="1841" w:type="pct"/>
          </w:tcPr>
          <w:p w14:paraId="3D62F4F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7" w:right="-72" w:hanging="27"/>
              <w:rPr>
                <w:rFonts w:ascii="Arial" w:hAnsi="Arial" w:cs="Arial"/>
                <w:sz w:val="20"/>
                <w:szCs w:val="20"/>
              </w:rPr>
            </w:pPr>
            <w:r w:rsidRPr="00220DC0">
              <w:rPr>
                <w:rFonts w:ascii="Arial" w:hAnsi="Arial" w:cs="Arial"/>
                <w:sz w:val="20"/>
                <w:szCs w:val="20"/>
              </w:rPr>
              <w:t>Debentures, net</w:t>
            </w:r>
          </w:p>
        </w:tc>
        <w:tc>
          <w:tcPr>
            <w:tcW w:w="790" w:type="pct"/>
            <w:tcBorders>
              <w:bottom w:val="single" w:sz="4" w:space="0" w:color="auto"/>
            </w:tcBorders>
            <w:shd w:val="clear" w:color="auto" w:fill="FAFAFA"/>
            <w:vAlign w:val="bottom"/>
          </w:tcPr>
          <w:p w14:paraId="185BAB5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10,195,499,517</w:t>
            </w:r>
          </w:p>
        </w:tc>
        <w:tc>
          <w:tcPr>
            <w:tcW w:w="790" w:type="pct"/>
            <w:tcBorders>
              <w:bottom w:val="single" w:sz="4" w:space="0" w:color="auto"/>
            </w:tcBorders>
            <w:vAlign w:val="bottom"/>
          </w:tcPr>
          <w:p w14:paraId="0FC9617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12,192,300,842</w:t>
            </w:r>
          </w:p>
        </w:tc>
        <w:tc>
          <w:tcPr>
            <w:tcW w:w="790" w:type="pct"/>
            <w:tcBorders>
              <w:bottom w:val="single" w:sz="4" w:space="0" w:color="auto"/>
            </w:tcBorders>
            <w:shd w:val="clear" w:color="auto" w:fill="FAFAFA"/>
            <w:vAlign w:val="bottom"/>
          </w:tcPr>
          <w:p w14:paraId="3BAC7D1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10,195,499,517</w:t>
            </w:r>
          </w:p>
        </w:tc>
        <w:tc>
          <w:tcPr>
            <w:tcW w:w="789" w:type="pct"/>
            <w:tcBorders>
              <w:bottom w:val="single" w:sz="4" w:space="0" w:color="auto"/>
            </w:tcBorders>
            <w:vAlign w:val="bottom"/>
          </w:tcPr>
          <w:p w14:paraId="63481FBE"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12,192,300,842</w:t>
            </w:r>
          </w:p>
        </w:tc>
      </w:tr>
    </w:tbl>
    <w:p w14:paraId="4E3E55E9" w14:textId="77777777" w:rsidR="001E6C66" w:rsidRPr="00220DC0" w:rsidRDefault="001E6C66" w:rsidP="001E6C66">
      <w:pPr>
        <w:jc w:val="thaiDistribute"/>
        <w:rPr>
          <w:rFonts w:ascii="Arial" w:eastAsia="MS Mincho" w:hAnsi="Arial" w:cs="Arial"/>
          <w:sz w:val="20"/>
          <w:szCs w:val="20"/>
        </w:rPr>
      </w:pPr>
    </w:p>
    <w:p w14:paraId="4872A961" w14:textId="77777777" w:rsidR="001E6C66" w:rsidRPr="00220DC0" w:rsidRDefault="001E6C66" w:rsidP="001E6C66">
      <w:pPr>
        <w:jc w:val="thaiDistribute"/>
        <w:rPr>
          <w:rFonts w:ascii="Arial" w:hAnsi="Arial" w:cs="Arial"/>
          <w:color w:val="000000"/>
          <w:sz w:val="20"/>
          <w:szCs w:val="20"/>
        </w:rPr>
      </w:pPr>
      <w:r w:rsidRPr="00220DC0">
        <w:rPr>
          <w:rFonts w:ascii="Arial" w:hAnsi="Arial" w:cs="Arial"/>
          <w:color w:val="000000"/>
          <w:sz w:val="20"/>
          <w:szCs w:val="20"/>
        </w:rPr>
        <w:t>The movement of debentures can be analysed as follows:</w:t>
      </w:r>
    </w:p>
    <w:p w14:paraId="71D8D0FE" w14:textId="77777777" w:rsidR="001E6C66" w:rsidRPr="00220DC0" w:rsidRDefault="001E6C66" w:rsidP="001E6C66">
      <w:pPr>
        <w:rPr>
          <w:rFonts w:ascii="Arial" w:hAnsi="Arial" w:cs="Arial"/>
          <w:color w:val="000000"/>
          <w:sz w:val="20"/>
          <w:szCs w:val="20"/>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220DC0" w14:paraId="0C38FBF4" w14:textId="77777777" w:rsidTr="00F06C4A">
        <w:tc>
          <w:tcPr>
            <w:tcW w:w="3150" w:type="dxa"/>
          </w:tcPr>
          <w:p w14:paraId="25D6898D" w14:textId="77777777" w:rsidR="001E6C66" w:rsidRPr="00220DC0" w:rsidRDefault="001E6C66" w:rsidP="00C50B2D">
            <w:pPr>
              <w:ind w:left="-100"/>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3267A1A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Consolidated </w:t>
            </w:r>
          </w:p>
          <w:p w14:paraId="4CB0EBF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 financial statements</w:t>
            </w:r>
          </w:p>
        </w:tc>
        <w:tc>
          <w:tcPr>
            <w:tcW w:w="3168" w:type="dxa"/>
            <w:gridSpan w:val="2"/>
            <w:tcBorders>
              <w:top w:val="single" w:sz="4" w:space="0" w:color="auto"/>
              <w:bottom w:val="single" w:sz="4" w:space="0" w:color="auto"/>
            </w:tcBorders>
            <w:shd w:val="clear" w:color="auto" w:fill="auto"/>
          </w:tcPr>
          <w:p w14:paraId="3A5A39D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 xml:space="preserve">Separate </w:t>
            </w:r>
          </w:p>
          <w:p w14:paraId="3269499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3AA6622D" w14:textId="77777777" w:rsidTr="00F06C4A">
        <w:tc>
          <w:tcPr>
            <w:tcW w:w="3150" w:type="dxa"/>
          </w:tcPr>
          <w:p w14:paraId="012667CE" w14:textId="77777777" w:rsidR="001E6C66" w:rsidRPr="00220DC0" w:rsidRDefault="001E6C66" w:rsidP="00C50B2D">
            <w:pPr>
              <w:ind w:left="-100"/>
              <w:rPr>
                <w:rFonts w:ascii="Arial" w:hAnsi="Arial" w:cs="Arial"/>
                <w:sz w:val="20"/>
                <w:szCs w:val="20"/>
              </w:rPr>
            </w:pPr>
            <w:r w:rsidRPr="00220DC0">
              <w:rPr>
                <w:rFonts w:ascii="Arial" w:hAnsi="Arial" w:cs="Arial"/>
                <w:b/>
                <w:bCs/>
                <w:color w:val="000000"/>
                <w:sz w:val="20"/>
                <w:szCs w:val="20"/>
              </w:rPr>
              <w:t xml:space="preserve">For the years ended </w:t>
            </w:r>
          </w:p>
        </w:tc>
        <w:tc>
          <w:tcPr>
            <w:tcW w:w="1584" w:type="dxa"/>
            <w:tcBorders>
              <w:top w:val="single" w:sz="4" w:space="0" w:color="auto"/>
            </w:tcBorders>
            <w:vAlign w:val="bottom"/>
          </w:tcPr>
          <w:p w14:paraId="39690B19"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tcBorders>
              <w:top w:val="single" w:sz="4" w:space="0" w:color="auto"/>
            </w:tcBorders>
            <w:vAlign w:val="bottom"/>
          </w:tcPr>
          <w:p w14:paraId="0DDB9FF1"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c>
          <w:tcPr>
            <w:tcW w:w="1584" w:type="dxa"/>
            <w:tcBorders>
              <w:top w:val="single" w:sz="4" w:space="0" w:color="auto"/>
            </w:tcBorders>
            <w:vAlign w:val="bottom"/>
          </w:tcPr>
          <w:p w14:paraId="3D93A808"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584" w:type="dxa"/>
            <w:tcBorders>
              <w:top w:val="single" w:sz="4" w:space="0" w:color="auto"/>
            </w:tcBorders>
            <w:vAlign w:val="bottom"/>
          </w:tcPr>
          <w:p w14:paraId="64A21FAF" w14:textId="77777777" w:rsidR="001E6C66" w:rsidRPr="00220DC0" w:rsidRDefault="001E6C66" w:rsidP="00C50B2D">
            <w:pPr>
              <w:ind w:right="-72"/>
              <w:jc w:val="right"/>
              <w:rPr>
                <w:rFonts w:ascii="Arial" w:hAnsi="Arial" w:cs="Arial"/>
                <w:b/>
                <w:bCs/>
                <w:sz w:val="20"/>
                <w:szCs w:val="20"/>
                <w:lang w:val="en-US"/>
              </w:rPr>
            </w:pPr>
            <w:r w:rsidRPr="00220DC0">
              <w:rPr>
                <w:rFonts w:ascii="Arial" w:hAnsi="Arial" w:cs="Arial"/>
                <w:b/>
                <w:bCs/>
                <w:sz w:val="20"/>
                <w:szCs w:val="20"/>
              </w:rPr>
              <w:t>2020</w:t>
            </w:r>
          </w:p>
        </w:tc>
      </w:tr>
      <w:tr w:rsidR="001E6C66" w:rsidRPr="00220DC0" w14:paraId="651370EB" w14:textId="77777777" w:rsidTr="00F06C4A">
        <w:trPr>
          <w:trHeight w:val="63"/>
        </w:trPr>
        <w:tc>
          <w:tcPr>
            <w:tcW w:w="3150" w:type="dxa"/>
          </w:tcPr>
          <w:p w14:paraId="1C113DE1" w14:textId="77777777" w:rsidR="001E6C66" w:rsidRPr="00220DC0" w:rsidRDefault="001E6C66" w:rsidP="00C50B2D">
            <w:pPr>
              <w:pStyle w:val="Header"/>
              <w:ind w:left="-100"/>
              <w:jc w:val="left"/>
              <w:rPr>
                <w:rFonts w:ascii="Arial" w:hAnsi="Arial" w:cs="Arial"/>
                <w:b/>
                <w:bCs/>
                <w:sz w:val="20"/>
                <w:szCs w:val="20"/>
              </w:rPr>
            </w:pPr>
            <w:r w:rsidRPr="00220DC0">
              <w:rPr>
                <w:rFonts w:ascii="Arial" w:hAnsi="Arial" w:cs="Arial"/>
                <w:b/>
                <w:bCs/>
                <w:color w:val="000000"/>
                <w:sz w:val="20"/>
                <w:szCs w:val="20"/>
              </w:rPr>
              <w:t xml:space="preserve">   31 December</w:t>
            </w:r>
          </w:p>
        </w:tc>
        <w:tc>
          <w:tcPr>
            <w:tcW w:w="1584" w:type="dxa"/>
            <w:tcBorders>
              <w:bottom w:val="single" w:sz="4" w:space="0" w:color="auto"/>
            </w:tcBorders>
            <w:shd w:val="clear" w:color="auto" w:fill="auto"/>
          </w:tcPr>
          <w:p w14:paraId="5C7F98E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261AEB8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71C9962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5D92D57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5906F216" w14:textId="77777777" w:rsidTr="00F06C4A">
        <w:trPr>
          <w:trHeight w:val="74"/>
        </w:trPr>
        <w:tc>
          <w:tcPr>
            <w:tcW w:w="3150" w:type="dxa"/>
          </w:tcPr>
          <w:p w14:paraId="35DFE6E6" w14:textId="77777777" w:rsidR="001E6C66" w:rsidRPr="00220DC0" w:rsidRDefault="001E6C66" w:rsidP="00C50B2D">
            <w:pPr>
              <w:ind w:left="-100"/>
              <w:rPr>
                <w:rFonts w:ascii="Arial" w:hAnsi="Arial" w:cs="Arial"/>
                <w:b/>
                <w:bCs/>
                <w:sz w:val="20"/>
                <w:szCs w:val="20"/>
              </w:rPr>
            </w:pPr>
          </w:p>
        </w:tc>
        <w:tc>
          <w:tcPr>
            <w:tcW w:w="1584" w:type="dxa"/>
            <w:tcBorders>
              <w:top w:val="single" w:sz="4" w:space="0" w:color="auto"/>
            </w:tcBorders>
            <w:shd w:val="clear" w:color="auto" w:fill="FAFAFA"/>
          </w:tcPr>
          <w:p w14:paraId="69A9E53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35CC2D4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FAFAFA"/>
          </w:tcPr>
          <w:p w14:paraId="74F1C7A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7A84F063" w14:textId="77777777" w:rsidR="001E6C66" w:rsidRPr="00220DC0" w:rsidRDefault="001E6C66" w:rsidP="00C50B2D">
            <w:pPr>
              <w:ind w:right="-72"/>
              <w:jc w:val="right"/>
              <w:rPr>
                <w:rFonts w:ascii="Arial" w:hAnsi="Arial" w:cs="Arial"/>
                <w:b/>
                <w:bCs/>
                <w:sz w:val="20"/>
                <w:szCs w:val="20"/>
              </w:rPr>
            </w:pPr>
          </w:p>
        </w:tc>
      </w:tr>
      <w:tr w:rsidR="001E6C66" w:rsidRPr="00220DC0" w14:paraId="6E68B640" w14:textId="77777777" w:rsidTr="00F06C4A">
        <w:tc>
          <w:tcPr>
            <w:tcW w:w="3150" w:type="dxa"/>
          </w:tcPr>
          <w:p w14:paraId="7A821406" w14:textId="77777777" w:rsidR="001E6C66" w:rsidRPr="00220DC0" w:rsidRDefault="001E6C66" w:rsidP="00C50B2D">
            <w:pPr>
              <w:ind w:left="-100"/>
              <w:rPr>
                <w:rFonts w:ascii="Arial" w:hAnsi="Arial" w:cs="Arial"/>
                <w:color w:val="000000"/>
                <w:sz w:val="20"/>
                <w:szCs w:val="20"/>
              </w:rPr>
            </w:pPr>
            <w:r w:rsidRPr="00220DC0">
              <w:rPr>
                <w:rFonts w:ascii="Arial" w:hAnsi="Arial" w:cs="Arial"/>
                <w:color w:val="000000"/>
                <w:sz w:val="20"/>
                <w:szCs w:val="20"/>
              </w:rPr>
              <w:t>Opening net book value</w:t>
            </w:r>
          </w:p>
        </w:tc>
        <w:tc>
          <w:tcPr>
            <w:tcW w:w="1584" w:type="dxa"/>
            <w:shd w:val="clear" w:color="auto" w:fill="FAFAFA"/>
          </w:tcPr>
          <w:p w14:paraId="6B4728CE"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16,191,766,801</w:t>
            </w:r>
          </w:p>
        </w:tc>
        <w:tc>
          <w:tcPr>
            <w:tcW w:w="1584" w:type="dxa"/>
          </w:tcPr>
          <w:p w14:paraId="23F56624"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16,990,861,362</w:t>
            </w:r>
          </w:p>
        </w:tc>
        <w:tc>
          <w:tcPr>
            <w:tcW w:w="1584" w:type="dxa"/>
            <w:shd w:val="clear" w:color="auto" w:fill="FAFAFA"/>
          </w:tcPr>
          <w:p w14:paraId="185C3DEF"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16,191,766,801</w:t>
            </w:r>
          </w:p>
        </w:tc>
        <w:tc>
          <w:tcPr>
            <w:tcW w:w="1584" w:type="dxa"/>
          </w:tcPr>
          <w:p w14:paraId="25C0BEE9"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16,990,861,362</w:t>
            </w:r>
          </w:p>
        </w:tc>
      </w:tr>
      <w:tr w:rsidR="001E6C66" w:rsidRPr="00220DC0" w14:paraId="4B1CE4A7" w14:textId="77777777" w:rsidTr="00F06C4A">
        <w:tc>
          <w:tcPr>
            <w:tcW w:w="3150" w:type="dxa"/>
          </w:tcPr>
          <w:p w14:paraId="4224ABA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rPr>
              <w:t>Cash flows:</w:t>
            </w:r>
          </w:p>
        </w:tc>
        <w:tc>
          <w:tcPr>
            <w:tcW w:w="1584" w:type="dxa"/>
            <w:shd w:val="clear" w:color="auto" w:fill="FAFAFA"/>
          </w:tcPr>
          <w:p w14:paraId="13D965C2" w14:textId="77777777" w:rsidR="001E6C66" w:rsidRPr="00220DC0" w:rsidRDefault="001E6C66" w:rsidP="00C50B2D">
            <w:pPr>
              <w:ind w:right="-72"/>
              <w:jc w:val="right"/>
              <w:rPr>
                <w:rFonts w:ascii="Arial" w:hAnsi="Arial" w:cs="Arial"/>
                <w:color w:val="000000"/>
                <w:sz w:val="20"/>
                <w:szCs w:val="20"/>
              </w:rPr>
            </w:pPr>
          </w:p>
        </w:tc>
        <w:tc>
          <w:tcPr>
            <w:tcW w:w="1584" w:type="dxa"/>
          </w:tcPr>
          <w:p w14:paraId="16217947" w14:textId="77777777" w:rsidR="001E6C66" w:rsidRPr="00220DC0" w:rsidRDefault="001E6C66" w:rsidP="00C50B2D">
            <w:pPr>
              <w:ind w:right="-72"/>
              <w:jc w:val="right"/>
              <w:rPr>
                <w:rFonts w:ascii="Arial" w:hAnsi="Arial" w:cs="Arial"/>
                <w:color w:val="000000"/>
                <w:sz w:val="20"/>
                <w:szCs w:val="20"/>
              </w:rPr>
            </w:pPr>
          </w:p>
        </w:tc>
        <w:tc>
          <w:tcPr>
            <w:tcW w:w="1584" w:type="dxa"/>
            <w:shd w:val="clear" w:color="auto" w:fill="FAFAFA"/>
          </w:tcPr>
          <w:p w14:paraId="1D365C4E" w14:textId="77777777" w:rsidR="001E6C66" w:rsidRPr="00220DC0" w:rsidRDefault="001E6C66" w:rsidP="00C50B2D">
            <w:pPr>
              <w:ind w:right="-72"/>
              <w:jc w:val="right"/>
              <w:rPr>
                <w:rFonts w:ascii="Arial" w:hAnsi="Arial" w:cs="Arial"/>
                <w:color w:val="000000"/>
                <w:sz w:val="20"/>
                <w:szCs w:val="20"/>
              </w:rPr>
            </w:pPr>
          </w:p>
        </w:tc>
        <w:tc>
          <w:tcPr>
            <w:tcW w:w="1584" w:type="dxa"/>
          </w:tcPr>
          <w:p w14:paraId="497FE910" w14:textId="77777777" w:rsidR="001E6C66" w:rsidRPr="00220DC0" w:rsidRDefault="001E6C66" w:rsidP="00C50B2D">
            <w:pPr>
              <w:ind w:right="-72"/>
              <w:jc w:val="right"/>
              <w:rPr>
                <w:rFonts w:ascii="Arial" w:hAnsi="Arial" w:cs="Arial"/>
                <w:color w:val="000000"/>
                <w:sz w:val="20"/>
                <w:szCs w:val="20"/>
              </w:rPr>
            </w:pPr>
          </w:p>
        </w:tc>
      </w:tr>
      <w:tr w:rsidR="001E6C66" w:rsidRPr="00220DC0" w14:paraId="70B08C1C" w14:textId="77777777" w:rsidTr="00F06C4A">
        <w:tc>
          <w:tcPr>
            <w:tcW w:w="3150" w:type="dxa"/>
          </w:tcPr>
          <w:p w14:paraId="2E7CAC5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cs/>
              </w:rPr>
              <w:t xml:space="preserve">   </w:t>
            </w:r>
            <w:r w:rsidRPr="00220DC0">
              <w:rPr>
                <w:rFonts w:ascii="Arial" w:hAnsi="Arial" w:cs="Arial"/>
                <w:color w:val="000000"/>
                <w:sz w:val="20"/>
                <w:szCs w:val="20"/>
              </w:rPr>
              <w:t xml:space="preserve">Issuance of debentures </w:t>
            </w:r>
          </w:p>
          <w:p w14:paraId="7FEC5EFE" w14:textId="4756F806"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rPr>
              <w:t xml:space="preserve">      during the year</w:t>
            </w:r>
          </w:p>
        </w:tc>
        <w:tc>
          <w:tcPr>
            <w:tcW w:w="1584" w:type="dxa"/>
            <w:shd w:val="clear" w:color="auto" w:fill="FAFAFA"/>
            <w:vAlign w:val="bottom"/>
          </w:tcPr>
          <w:p w14:paraId="2A052ADD"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w:t>
            </w:r>
          </w:p>
        </w:tc>
        <w:tc>
          <w:tcPr>
            <w:tcW w:w="1584" w:type="dxa"/>
          </w:tcPr>
          <w:p w14:paraId="234A2C0A" w14:textId="77777777" w:rsidR="001E6C66" w:rsidRPr="00220DC0" w:rsidRDefault="001E6C66" w:rsidP="00C50B2D">
            <w:pPr>
              <w:ind w:right="-72"/>
              <w:jc w:val="right"/>
              <w:rPr>
                <w:rFonts w:ascii="Arial" w:hAnsi="Arial" w:cs="Arial"/>
                <w:color w:val="000000"/>
                <w:sz w:val="20"/>
                <w:szCs w:val="20"/>
              </w:rPr>
            </w:pPr>
          </w:p>
          <w:p w14:paraId="6F88479C"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2,200,000,000</w:t>
            </w:r>
          </w:p>
        </w:tc>
        <w:tc>
          <w:tcPr>
            <w:tcW w:w="1584" w:type="dxa"/>
            <w:shd w:val="clear" w:color="auto" w:fill="FAFAFA"/>
            <w:vAlign w:val="bottom"/>
          </w:tcPr>
          <w:p w14:paraId="5A300C8E"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w:t>
            </w:r>
          </w:p>
        </w:tc>
        <w:tc>
          <w:tcPr>
            <w:tcW w:w="1584" w:type="dxa"/>
          </w:tcPr>
          <w:p w14:paraId="005E782F" w14:textId="77777777" w:rsidR="001E6C66" w:rsidRPr="00220DC0" w:rsidRDefault="001E6C66" w:rsidP="00C50B2D">
            <w:pPr>
              <w:ind w:right="-72"/>
              <w:jc w:val="right"/>
              <w:rPr>
                <w:rFonts w:ascii="Arial" w:hAnsi="Arial" w:cs="Arial"/>
                <w:color w:val="000000"/>
                <w:sz w:val="20"/>
                <w:szCs w:val="20"/>
              </w:rPr>
            </w:pPr>
          </w:p>
          <w:p w14:paraId="43355953" w14:textId="77777777" w:rsidR="001E6C66" w:rsidRPr="00220DC0" w:rsidRDefault="001E6C66" w:rsidP="00C50B2D">
            <w:pPr>
              <w:ind w:right="-72"/>
              <w:jc w:val="right"/>
              <w:rPr>
                <w:rFonts w:ascii="Arial" w:hAnsi="Arial" w:cs="Arial"/>
                <w:color w:val="000000"/>
                <w:sz w:val="20"/>
                <w:szCs w:val="20"/>
                <w:cs/>
              </w:rPr>
            </w:pPr>
            <w:r w:rsidRPr="00220DC0">
              <w:rPr>
                <w:rFonts w:ascii="Arial" w:hAnsi="Arial" w:cs="Arial"/>
                <w:color w:val="000000"/>
                <w:sz w:val="20"/>
                <w:szCs w:val="20"/>
              </w:rPr>
              <w:t>2,200,000,000</w:t>
            </w:r>
          </w:p>
        </w:tc>
      </w:tr>
      <w:tr w:rsidR="001E6C66" w:rsidRPr="00220DC0" w14:paraId="31B26EFB" w14:textId="77777777" w:rsidTr="00F06C4A">
        <w:tc>
          <w:tcPr>
            <w:tcW w:w="3150" w:type="dxa"/>
          </w:tcPr>
          <w:p w14:paraId="3FFBF6E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cs/>
              </w:rPr>
              <w:t xml:space="preserve">   </w:t>
            </w:r>
            <w:r w:rsidRPr="00220DC0">
              <w:rPr>
                <w:rFonts w:ascii="Arial" w:hAnsi="Arial" w:cs="Arial"/>
                <w:color w:val="000000"/>
                <w:sz w:val="20"/>
                <w:szCs w:val="20"/>
              </w:rPr>
              <w:t>Repayment of debenture</w:t>
            </w:r>
          </w:p>
          <w:p w14:paraId="403C932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rPr>
              <w:t xml:space="preserve">      during the year  </w:t>
            </w:r>
          </w:p>
        </w:tc>
        <w:tc>
          <w:tcPr>
            <w:tcW w:w="1584" w:type="dxa"/>
            <w:shd w:val="clear" w:color="auto" w:fill="FAFAFA"/>
            <w:vAlign w:val="bottom"/>
          </w:tcPr>
          <w:p w14:paraId="6EE6FE36"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(4,000,000,000)</w:t>
            </w:r>
          </w:p>
        </w:tc>
        <w:tc>
          <w:tcPr>
            <w:tcW w:w="1584" w:type="dxa"/>
            <w:vAlign w:val="bottom"/>
          </w:tcPr>
          <w:p w14:paraId="2EB347CB"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(3,000,000,000)</w:t>
            </w:r>
          </w:p>
        </w:tc>
        <w:tc>
          <w:tcPr>
            <w:tcW w:w="1584" w:type="dxa"/>
            <w:shd w:val="clear" w:color="auto" w:fill="FAFAFA"/>
            <w:vAlign w:val="bottom"/>
          </w:tcPr>
          <w:p w14:paraId="2ED5F90F"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(4,000,000,000)</w:t>
            </w:r>
          </w:p>
        </w:tc>
        <w:tc>
          <w:tcPr>
            <w:tcW w:w="1584" w:type="dxa"/>
            <w:vAlign w:val="bottom"/>
          </w:tcPr>
          <w:p w14:paraId="61C084C5"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220DC0">
              <w:rPr>
                <w:rFonts w:ascii="Arial" w:hAnsi="Arial" w:cs="Arial"/>
                <w:color w:val="000000"/>
                <w:sz w:val="20"/>
                <w:szCs w:val="20"/>
                <w:lang w:val="en-US"/>
              </w:rPr>
              <w:t>(3,000,000,000)</w:t>
            </w:r>
          </w:p>
        </w:tc>
      </w:tr>
      <w:tr w:rsidR="001E6C66" w:rsidRPr="00220DC0" w14:paraId="261D1A88" w14:textId="77777777" w:rsidTr="00F06C4A">
        <w:tc>
          <w:tcPr>
            <w:tcW w:w="3150" w:type="dxa"/>
            <w:vAlign w:val="bottom"/>
          </w:tcPr>
          <w:p w14:paraId="25585ED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220DC0">
              <w:rPr>
                <w:rFonts w:ascii="Arial" w:hAnsi="Arial" w:cs="Arial"/>
                <w:color w:val="000000"/>
                <w:sz w:val="20"/>
                <w:szCs w:val="20"/>
              </w:rPr>
              <w:t xml:space="preserve">   Payment for deferred </w:t>
            </w:r>
          </w:p>
          <w:p w14:paraId="4A3C094B" w14:textId="77777777" w:rsidR="001E6C66" w:rsidRPr="00220DC0" w:rsidRDefault="001E6C66" w:rsidP="00C50B2D">
            <w:pPr>
              <w:ind w:left="-100"/>
              <w:rPr>
                <w:rFonts w:ascii="Arial" w:hAnsi="Arial" w:cs="Arial"/>
                <w:color w:val="000000"/>
                <w:sz w:val="20"/>
                <w:szCs w:val="20"/>
              </w:rPr>
            </w:pPr>
            <w:r w:rsidRPr="00220DC0">
              <w:rPr>
                <w:rFonts w:ascii="Arial" w:hAnsi="Arial" w:cs="Arial"/>
                <w:color w:val="000000"/>
                <w:sz w:val="20"/>
                <w:szCs w:val="20"/>
              </w:rPr>
              <w:t xml:space="preserve">      financing fee during the year</w:t>
            </w:r>
          </w:p>
        </w:tc>
        <w:tc>
          <w:tcPr>
            <w:tcW w:w="1584" w:type="dxa"/>
            <w:shd w:val="clear" w:color="auto" w:fill="FAFAFA"/>
            <w:vAlign w:val="bottom"/>
          </w:tcPr>
          <w:p w14:paraId="7C3D673F"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w:t>
            </w:r>
          </w:p>
        </w:tc>
        <w:tc>
          <w:tcPr>
            <w:tcW w:w="1584" w:type="dxa"/>
            <w:vAlign w:val="bottom"/>
          </w:tcPr>
          <w:p w14:paraId="5AAED665"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(2,200,000)</w:t>
            </w:r>
          </w:p>
        </w:tc>
        <w:tc>
          <w:tcPr>
            <w:tcW w:w="1584" w:type="dxa"/>
            <w:shd w:val="clear" w:color="auto" w:fill="FAFAFA"/>
            <w:vAlign w:val="bottom"/>
          </w:tcPr>
          <w:p w14:paraId="0063B9EF"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w:t>
            </w:r>
          </w:p>
        </w:tc>
        <w:tc>
          <w:tcPr>
            <w:tcW w:w="1584" w:type="dxa"/>
            <w:vAlign w:val="bottom"/>
          </w:tcPr>
          <w:p w14:paraId="0CE0C61E"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220DC0">
              <w:rPr>
                <w:rFonts w:ascii="Arial" w:hAnsi="Arial" w:cs="Arial"/>
                <w:color w:val="000000"/>
                <w:sz w:val="20"/>
                <w:szCs w:val="20"/>
                <w:lang w:val="en-US"/>
              </w:rPr>
              <w:t>(2,200,000)</w:t>
            </w:r>
          </w:p>
        </w:tc>
      </w:tr>
      <w:tr w:rsidR="001E6C66" w:rsidRPr="00220DC0" w14:paraId="2359FE11" w14:textId="77777777" w:rsidTr="00F06C4A">
        <w:tc>
          <w:tcPr>
            <w:tcW w:w="3150" w:type="dxa"/>
            <w:vAlign w:val="bottom"/>
          </w:tcPr>
          <w:p w14:paraId="458FAD0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cs/>
              </w:rPr>
            </w:pPr>
            <w:r w:rsidRPr="00220DC0">
              <w:rPr>
                <w:rFonts w:ascii="Arial" w:hAnsi="Arial" w:cs="Arial"/>
                <w:color w:val="000000"/>
                <w:sz w:val="20"/>
                <w:szCs w:val="20"/>
              </w:rPr>
              <w:t>Other non-cash movements:</w:t>
            </w:r>
          </w:p>
        </w:tc>
        <w:tc>
          <w:tcPr>
            <w:tcW w:w="1584" w:type="dxa"/>
            <w:shd w:val="clear" w:color="auto" w:fill="FAFAFA"/>
          </w:tcPr>
          <w:p w14:paraId="33ED1FF9"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tcPr>
          <w:p w14:paraId="2AF06761"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shd w:val="clear" w:color="auto" w:fill="FAFAFA"/>
          </w:tcPr>
          <w:p w14:paraId="63BAB87F"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tcPr>
          <w:p w14:paraId="0D44CC30"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E6C66" w:rsidRPr="00220DC0" w14:paraId="57DF6C01" w14:textId="77777777" w:rsidTr="00F06C4A">
        <w:tc>
          <w:tcPr>
            <w:tcW w:w="3150" w:type="dxa"/>
          </w:tcPr>
          <w:p w14:paraId="4E74A798" w14:textId="77777777" w:rsidR="001E6C66" w:rsidRPr="00220DC0" w:rsidRDefault="001E6C66" w:rsidP="00C50B2D">
            <w:pPr>
              <w:ind w:left="-100"/>
              <w:rPr>
                <w:rFonts w:ascii="Arial" w:hAnsi="Arial" w:cs="Arial"/>
                <w:color w:val="000000"/>
                <w:sz w:val="20"/>
                <w:szCs w:val="20"/>
              </w:rPr>
            </w:pPr>
            <w:r w:rsidRPr="00220DC0">
              <w:rPr>
                <w:rFonts w:ascii="Arial" w:hAnsi="Arial" w:cs="Arial"/>
                <w:color w:val="000000"/>
                <w:sz w:val="20"/>
                <w:szCs w:val="20"/>
                <w:cs/>
              </w:rPr>
              <w:t xml:space="preserve">   </w:t>
            </w:r>
            <w:r w:rsidRPr="00220DC0">
              <w:rPr>
                <w:rFonts w:ascii="Arial" w:hAnsi="Arial" w:cs="Arial"/>
                <w:color w:val="000000"/>
                <w:sz w:val="20"/>
                <w:szCs w:val="20"/>
              </w:rPr>
              <w:t xml:space="preserve">Amortisation of deferred </w:t>
            </w:r>
          </w:p>
          <w:p w14:paraId="6C4E4EC1" w14:textId="77777777" w:rsidR="001E6C66" w:rsidRPr="00220DC0" w:rsidRDefault="001E6C66" w:rsidP="00C50B2D">
            <w:pPr>
              <w:ind w:left="-100"/>
              <w:rPr>
                <w:rFonts w:ascii="Arial" w:hAnsi="Arial" w:cs="Arial"/>
                <w:color w:val="000000"/>
                <w:sz w:val="20"/>
                <w:szCs w:val="20"/>
              </w:rPr>
            </w:pPr>
            <w:r w:rsidRPr="00220DC0">
              <w:rPr>
                <w:rFonts w:ascii="Arial" w:hAnsi="Arial" w:cs="Arial"/>
                <w:color w:val="000000"/>
                <w:sz w:val="20"/>
                <w:szCs w:val="20"/>
              </w:rPr>
              <w:t xml:space="preserve">      financing fee</w:t>
            </w:r>
          </w:p>
        </w:tc>
        <w:tc>
          <w:tcPr>
            <w:tcW w:w="1584" w:type="dxa"/>
            <w:shd w:val="clear" w:color="auto" w:fill="FAFAFA"/>
            <w:vAlign w:val="bottom"/>
          </w:tcPr>
          <w:p w14:paraId="13302878"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220DC0">
              <w:rPr>
                <w:rFonts w:ascii="Arial" w:hAnsi="Arial" w:cs="Arial"/>
                <w:color w:val="000000"/>
                <w:sz w:val="20"/>
                <w:szCs w:val="20"/>
              </w:rPr>
              <w:t>2,581,840</w:t>
            </w:r>
          </w:p>
        </w:tc>
        <w:tc>
          <w:tcPr>
            <w:tcW w:w="1584" w:type="dxa"/>
            <w:vAlign w:val="bottom"/>
          </w:tcPr>
          <w:p w14:paraId="398D3BDE"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220DC0">
              <w:rPr>
                <w:rFonts w:ascii="Arial" w:hAnsi="Arial" w:cs="Arial"/>
                <w:color w:val="000000"/>
                <w:sz w:val="20"/>
                <w:szCs w:val="20"/>
              </w:rPr>
              <w:t>3,105,439</w:t>
            </w:r>
          </w:p>
        </w:tc>
        <w:tc>
          <w:tcPr>
            <w:tcW w:w="1584" w:type="dxa"/>
            <w:shd w:val="clear" w:color="auto" w:fill="FAFAFA"/>
            <w:vAlign w:val="bottom"/>
          </w:tcPr>
          <w:p w14:paraId="7A3E76EE"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220DC0">
              <w:rPr>
                <w:rFonts w:ascii="Arial" w:hAnsi="Arial" w:cs="Arial"/>
                <w:color w:val="000000"/>
                <w:sz w:val="20"/>
                <w:szCs w:val="20"/>
              </w:rPr>
              <w:t>2,581,840</w:t>
            </w:r>
          </w:p>
        </w:tc>
        <w:tc>
          <w:tcPr>
            <w:tcW w:w="1584" w:type="dxa"/>
            <w:vAlign w:val="bottom"/>
          </w:tcPr>
          <w:p w14:paraId="49658D02"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3,105,439</w:t>
            </w:r>
          </w:p>
        </w:tc>
      </w:tr>
      <w:tr w:rsidR="001E6C66" w:rsidRPr="00220DC0" w14:paraId="4012C70C" w14:textId="77777777" w:rsidTr="00F06C4A">
        <w:tc>
          <w:tcPr>
            <w:tcW w:w="3150" w:type="dxa"/>
          </w:tcPr>
          <w:p w14:paraId="313F39E1" w14:textId="77777777" w:rsidR="001E6C66" w:rsidRPr="00220DC0" w:rsidRDefault="001E6C66" w:rsidP="00C50B2D">
            <w:pPr>
              <w:ind w:left="-100"/>
              <w:jc w:val="thaiDistribute"/>
              <w:rPr>
                <w:rFonts w:ascii="Arial" w:hAnsi="Arial" w:cs="Arial"/>
                <w:color w:val="000000"/>
                <w:sz w:val="20"/>
                <w:szCs w:val="20"/>
                <w:cs/>
              </w:rPr>
            </w:pPr>
          </w:p>
        </w:tc>
        <w:tc>
          <w:tcPr>
            <w:tcW w:w="1584" w:type="dxa"/>
            <w:tcBorders>
              <w:top w:val="single" w:sz="4" w:space="0" w:color="auto"/>
            </w:tcBorders>
            <w:shd w:val="clear" w:color="auto" w:fill="FAFAFA"/>
            <w:vAlign w:val="bottom"/>
          </w:tcPr>
          <w:p w14:paraId="619C4C92"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vAlign w:val="bottom"/>
          </w:tcPr>
          <w:p w14:paraId="44326317"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shd w:val="clear" w:color="auto" w:fill="FAFAFA"/>
            <w:vAlign w:val="bottom"/>
          </w:tcPr>
          <w:p w14:paraId="5C105254"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vAlign w:val="bottom"/>
          </w:tcPr>
          <w:p w14:paraId="79334CB5" w14:textId="77777777" w:rsidR="001E6C66" w:rsidRPr="00220DC0" w:rsidRDefault="001E6C66" w:rsidP="00C50B2D">
            <w:pPr>
              <w:ind w:right="-72"/>
              <w:jc w:val="right"/>
              <w:rPr>
                <w:rFonts w:ascii="Arial" w:hAnsi="Arial" w:cs="Arial"/>
                <w:color w:val="000000"/>
                <w:sz w:val="20"/>
                <w:szCs w:val="20"/>
              </w:rPr>
            </w:pPr>
          </w:p>
        </w:tc>
      </w:tr>
      <w:tr w:rsidR="001E6C66" w:rsidRPr="00220DC0" w14:paraId="790CCCEF" w14:textId="77777777" w:rsidTr="00F06C4A">
        <w:tc>
          <w:tcPr>
            <w:tcW w:w="3150" w:type="dxa"/>
          </w:tcPr>
          <w:p w14:paraId="2B6AE49D" w14:textId="77777777" w:rsidR="001E6C66" w:rsidRPr="00220DC0" w:rsidRDefault="001E6C66" w:rsidP="00C50B2D">
            <w:pPr>
              <w:ind w:left="-100"/>
              <w:rPr>
                <w:rFonts w:ascii="Arial" w:hAnsi="Arial" w:cs="Arial"/>
                <w:b/>
                <w:bCs/>
                <w:color w:val="000000"/>
                <w:sz w:val="20"/>
                <w:szCs w:val="20"/>
                <w:cs/>
              </w:rPr>
            </w:pPr>
          </w:p>
        </w:tc>
        <w:tc>
          <w:tcPr>
            <w:tcW w:w="1584" w:type="dxa"/>
            <w:shd w:val="clear" w:color="auto" w:fill="FAFAFA"/>
            <w:vAlign w:val="bottom"/>
          </w:tcPr>
          <w:p w14:paraId="3ED118ED"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12,194,348,641</w:t>
            </w:r>
          </w:p>
        </w:tc>
        <w:tc>
          <w:tcPr>
            <w:tcW w:w="1584" w:type="dxa"/>
            <w:vAlign w:val="bottom"/>
          </w:tcPr>
          <w:p w14:paraId="76B61748"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16,191,766,801</w:t>
            </w:r>
          </w:p>
        </w:tc>
        <w:tc>
          <w:tcPr>
            <w:tcW w:w="1584" w:type="dxa"/>
            <w:shd w:val="clear" w:color="auto" w:fill="FAFAFA"/>
            <w:vAlign w:val="bottom"/>
          </w:tcPr>
          <w:p w14:paraId="42A82788"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12,194,348,641</w:t>
            </w:r>
          </w:p>
        </w:tc>
        <w:tc>
          <w:tcPr>
            <w:tcW w:w="1584" w:type="dxa"/>
            <w:vAlign w:val="bottom"/>
          </w:tcPr>
          <w:p w14:paraId="48016858"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16,191,766,801</w:t>
            </w:r>
          </w:p>
        </w:tc>
      </w:tr>
      <w:tr w:rsidR="001E6C66" w:rsidRPr="00220DC0" w14:paraId="12073F2A" w14:textId="77777777" w:rsidTr="00F06C4A">
        <w:tc>
          <w:tcPr>
            <w:tcW w:w="3150" w:type="dxa"/>
          </w:tcPr>
          <w:p w14:paraId="7B1EEC46" w14:textId="77777777" w:rsidR="001E6C66" w:rsidRPr="00220DC0" w:rsidRDefault="001E6C66" w:rsidP="00C50B2D">
            <w:pPr>
              <w:tabs>
                <w:tab w:val="left" w:pos="459"/>
              </w:tabs>
              <w:ind w:left="-100"/>
              <w:rPr>
                <w:rFonts w:ascii="Arial" w:hAnsi="Arial" w:cs="Arial"/>
                <w:color w:val="000000"/>
                <w:spacing w:val="-4"/>
                <w:sz w:val="20"/>
                <w:szCs w:val="20"/>
              </w:rPr>
            </w:pPr>
            <w:r w:rsidRPr="00220DC0">
              <w:rPr>
                <w:rFonts w:ascii="Arial" w:hAnsi="Arial" w:cs="Arial"/>
                <w:color w:val="000000"/>
                <w:spacing w:val="-4"/>
                <w:sz w:val="20"/>
                <w:szCs w:val="20"/>
                <w:u w:val="single"/>
              </w:rPr>
              <w:t>Less</w:t>
            </w:r>
            <w:r w:rsidRPr="00220DC0">
              <w:rPr>
                <w:rFonts w:ascii="Arial" w:hAnsi="Arial" w:cs="Arial"/>
                <w:color w:val="000000"/>
                <w:spacing w:val="-4"/>
                <w:sz w:val="20"/>
                <w:szCs w:val="20"/>
              </w:rPr>
              <w:tab/>
              <w:t>Current portion of</w:t>
            </w:r>
          </w:p>
          <w:p w14:paraId="6C5B3895" w14:textId="77777777" w:rsidR="001E6C66" w:rsidRPr="00220DC0" w:rsidRDefault="001E6C66" w:rsidP="00C50B2D">
            <w:pPr>
              <w:tabs>
                <w:tab w:val="left" w:pos="459"/>
              </w:tabs>
              <w:ind w:left="-100"/>
              <w:rPr>
                <w:rFonts w:ascii="Arial" w:hAnsi="Arial" w:cs="Arial"/>
                <w:color w:val="000000"/>
                <w:spacing w:val="-4"/>
                <w:sz w:val="20"/>
                <w:szCs w:val="20"/>
              </w:rPr>
            </w:pPr>
            <w:r w:rsidRPr="00220DC0">
              <w:rPr>
                <w:rFonts w:ascii="Arial" w:hAnsi="Arial" w:cs="Arial"/>
                <w:color w:val="000000"/>
                <w:spacing w:val="-4"/>
                <w:sz w:val="20"/>
                <w:szCs w:val="20"/>
              </w:rPr>
              <w:tab/>
              <w:t xml:space="preserve">   debentures, net</w:t>
            </w:r>
          </w:p>
        </w:tc>
        <w:tc>
          <w:tcPr>
            <w:tcW w:w="1584" w:type="dxa"/>
            <w:tcBorders>
              <w:bottom w:val="single" w:sz="4" w:space="0" w:color="auto"/>
            </w:tcBorders>
            <w:shd w:val="clear" w:color="auto" w:fill="FAFAFA"/>
            <w:vAlign w:val="bottom"/>
          </w:tcPr>
          <w:p w14:paraId="02968F6A"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(1,998,849,124)</w:t>
            </w:r>
          </w:p>
        </w:tc>
        <w:tc>
          <w:tcPr>
            <w:tcW w:w="1584" w:type="dxa"/>
            <w:tcBorders>
              <w:bottom w:val="single" w:sz="4" w:space="0" w:color="auto"/>
            </w:tcBorders>
            <w:vAlign w:val="bottom"/>
          </w:tcPr>
          <w:p w14:paraId="65087C8B"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 xml:space="preserve">(3,999,465,959)   </w:t>
            </w:r>
          </w:p>
        </w:tc>
        <w:tc>
          <w:tcPr>
            <w:tcW w:w="1584" w:type="dxa"/>
            <w:tcBorders>
              <w:bottom w:val="single" w:sz="4" w:space="0" w:color="auto"/>
            </w:tcBorders>
            <w:shd w:val="clear" w:color="auto" w:fill="FAFAFA"/>
            <w:vAlign w:val="bottom"/>
          </w:tcPr>
          <w:p w14:paraId="119ED2B1"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(1,998,849,124)</w:t>
            </w:r>
          </w:p>
        </w:tc>
        <w:tc>
          <w:tcPr>
            <w:tcW w:w="1584" w:type="dxa"/>
            <w:tcBorders>
              <w:bottom w:val="single" w:sz="4" w:space="0" w:color="auto"/>
            </w:tcBorders>
            <w:vAlign w:val="bottom"/>
          </w:tcPr>
          <w:p w14:paraId="150593E4"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220DC0">
              <w:rPr>
                <w:rFonts w:ascii="Arial" w:hAnsi="Arial" w:cs="Arial"/>
                <w:color w:val="000000"/>
                <w:sz w:val="20"/>
                <w:szCs w:val="20"/>
              </w:rPr>
              <w:t xml:space="preserve">(3,999,465,959)   </w:t>
            </w:r>
          </w:p>
        </w:tc>
      </w:tr>
      <w:tr w:rsidR="001E6C66" w:rsidRPr="00220DC0" w14:paraId="13B8A033" w14:textId="77777777" w:rsidTr="00F06C4A">
        <w:tc>
          <w:tcPr>
            <w:tcW w:w="3150" w:type="dxa"/>
          </w:tcPr>
          <w:p w14:paraId="3B0EDD9D" w14:textId="77777777" w:rsidR="001E6C66" w:rsidRPr="00220DC0" w:rsidRDefault="001E6C66" w:rsidP="00C50B2D">
            <w:pPr>
              <w:ind w:left="-100"/>
              <w:rPr>
                <w:rFonts w:ascii="Arial" w:hAnsi="Arial" w:cs="Arial"/>
                <w:color w:val="000000"/>
                <w:sz w:val="20"/>
                <w:szCs w:val="20"/>
                <w:cs/>
              </w:rPr>
            </w:pPr>
          </w:p>
        </w:tc>
        <w:tc>
          <w:tcPr>
            <w:tcW w:w="1584" w:type="dxa"/>
            <w:tcBorders>
              <w:top w:val="single" w:sz="4" w:space="0" w:color="auto"/>
            </w:tcBorders>
            <w:shd w:val="clear" w:color="auto" w:fill="FAFAFA"/>
            <w:vAlign w:val="bottom"/>
          </w:tcPr>
          <w:p w14:paraId="4458A215"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vAlign w:val="bottom"/>
          </w:tcPr>
          <w:p w14:paraId="174ED580"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shd w:val="clear" w:color="auto" w:fill="FAFAFA"/>
            <w:vAlign w:val="bottom"/>
          </w:tcPr>
          <w:p w14:paraId="4661491F" w14:textId="77777777" w:rsidR="001E6C66" w:rsidRPr="00220DC0" w:rsidRDefault="001E6C66" w:rsidP="00C50B2D">
            <w:pPr>
              <w:ind w:right="-72"/>
              <w:jc w:val="right"/>
              <w:rPr>
                <w:rFonts w:ascii="Arial" w:hAnsi="Arial" w:cs="Arial"/>
                <w:color w:val="000000"/>
                <w:sz w:val="20"/>
                <w:szCs w:val="20"/>
              </w:rPr>
            </w:pPr>
          </w:p>
        </w:tc>
        <w:tc>
          <w:tcPr>
            <w:tcW w:w="1584" w:type="dxa"/>
            <w:tcBorders>
              <w:top w:val="single" w:sz="4" w:space="0" w:color="auto"/>
            </w:tcBorders>
            <w:vAlign w:val="bottom"/>
          </w:tcPr>
          <w:p w14:paraId="1D3EF7E4" w14:textId="77777777" w:rsidR="001E6C66" w:rsidRPr="00220DC0" w:rsidRDefault="001E6C66" w:rsidP="00C50B2D">
            <w:pPr>
              <w:ind w:right="-72"/>
              <w:jc w:val="right"/>
              <w:rPr>
                <w:rFonts w:ascii="Arial" w:hAnsi="Arial" w:cs="Arial"/>
                <w:color w:val="000000"/>
                <w:sz w:val="20"/>
                <w:szCs w:val="20"/>
              </w:rPr>
            </w:pPr>
          </w:p>
        </w:tc>
      </w:tr>
      <w:tr w:rsidR="001E6C66" w:rsidRPr="00220DC0" w14:paraId="1E646F14" w14:textId="77777777" w:rsidTr="00F06C4A">
        <w:tc>
          <w:tcPr>
            <w:tcW w:w="3150" w:type="dxa"/>
          </w:tcPr>
          <w:p w14:paraId="2CE68B1C" w14:textId="77777777" w:rsidR="001E6C66" w:rsidRPr="00220DC0" w:rsidRDefault="001E6C66" w:rsidP="00C50B2D">
            <w:pPr>
              <w:ind w:left="-100"/>
              <w:jc w:val="thaiDistribute"/>
              <w:rPr>
                <w:rFonts w:ascii="Arial" w:hAnsi="Arial" w:cs="Arial"/>
                <w:color w:val="000000"/>
                <w:sz w:val="20"/>
                <w:szCs w:val="20"/>
              </w:rPr>
            </w:pPr>
            <w:r w:rsidRPr="00220DC0">
              <w:rPr>
                <w:rFonts w:ascii="Arial" w:hAnsi="Arial" w:cs="Arial"/>
                <w:color w:val="000000"/>
                <w:sz w:val="20"/>
                <w:szCs w:val="20"/>
              </w:rPr>
              <w:t>Closing net book value</w:t>
            </w:r>
          </w:p>
        </w:tc>
        <w:tc>
          <w:tcPr>
            <w:tcW w:w="1584" w:type="dxa"/>
            <w:tcBorders>
              <w:bottom w:val="single" w:sz="4" w:space="0" w:color="auto"/>
            </w:tcBorders>
            <w:shd w:val="clear" w:color="auto" w:fill="FAFAFA"/>
          </w:tcPr>
          <w:p w14:paraId="23738F0F"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10,195,499,517</w:t>
            </w:r>
          </w:p>
        </w:tc>
        <w:tc>
          <w:tcPr>
            <w:tcW w:w="1584" w:type="dxa"/>
            <w:tcBorders>
              <w:bottom w:val="single" w:sz="4" w:space="0" w:color="auto"/>
            </w:tcBorders>
          </w:tcPr>
          <w:p w14:paraId="2343FCC8"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12,192,300,842</w:t>
            </w:r>
          </w:p>
        </w:tc>
        <w:tc>
          <w:tcPr>
            <w:tcW w:w="1584" w:type="dxa"/>
            <w:tcBorders>
              <w:bottom w:val="single" w:sz="4" w:space="0" w:color="auto"/>
            </w:tcBorders>
            <w:shd w:val="clear" w:color="auto" w:fill="FAFAFA"/>
          </w:tcPr>
          <w:p w14:paraId="02453F54" w14:textId="77777777" w:rsidR="001E6C66" w:rsidRPr="00220DC0" w:rsidRDefault="001E6C66" w:rsidP="00C50B2D">
            <w:pPr>
              <w:ind w:right="-72"/>
              <w:jc w:val="right"/>
              <w:rPr>
                <w:rFonts w:ascii="Arial" w:hAnsi="Arial" w:cs="Arial"/>
                <w:color w:val="000000"/>
                <w:sz w:val="20"/>
                <w:szCs w:val="20"/>
              </w:rPr>
            </w:pPr>
            <w:r w:rsidRPr="00220DC0">
              <w:rPr>
                <w:rFonts w:ascii="Arial" w:hAnsi="Arial" w:cs="Arial"/>
                <w:color w:val="000000"/>
                <w:sz w:val="20"/>
                <w:szCs w:val="20"/>
              </w:rPr>
              <w:t>10,195,499,517</w:t>
            </w:r>
          </w:p>
        </w:tc>
        <w:tc>
          <w:tcPr>
            <w:tcW w:w="1584" w:type="dxa"/>
            <w:tcBorders>
              <w:bottom w:val="single" w:sz="4" w:space="0" w:color="auto"/>
            </w:tcBorders>
          </w:tcPr>
          <w:p w14:paraId="359B359C" w14:textId="77777777" w:rsidR="001E6C66" w:rsidRPr="00220DC0" w:rsidRDefault="001E6C66" w:rsidP="00C50B2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20DC0">
              <w:rPr>
                <w:rFonts w:ascii="Arial" w:hAnsi="Arial" w:cs="Arial"/>
                <w:color w:val="000000"/>
                <w:sz w:val="20"/>
                <w:szCs w:val="20"/>
              </w:rPr>
              <w:t>12,192,300,842</w:t>
            </w:r>
          </w:p>
        </w:tc>
      </w:tr>
    </w:tbl>
    <w:p w14:paraId="2C1F7B05" w14:textId="06425C0C" w:rsidR="003E5215" w:rsidRPr="00220DC0" w:rsidRDefault="00F06C4A" w:rsidP="001E6C66">
      <w:pPr>
        <w:jc w:val="thaiDistribute"/>
        <w:rPr>
          <w:rFonts w:ascii="Arial" w:hAnsi="Arial" w:cs="Arial"/>
          <w:spacing w:val="-4"/>
          <w:sz w:val="20"/>
          <w:szCs w:val="20"/>
        </w:rPr>
      </w:pPr>
      <w:r>
        <w:rPr>
          <w:rFonts w:ascii="Arial" w:hAnsi="Arial" w:cs="Arial"/>
          <w:spacing w:val="-4"/>
          <w:sz w:val="20"/>
          <w:szCs w:val="20"/>
        </w:rPr>
        <w:br w:type="page"/>
      </w:r>
    </w:p>
    <w:p w14:paraId="19700C2E" w14:textId="24A935EE" w:rsidR="001E6C66" w:rsidRPr="00220DC0" w:rsidRDefault="001E6C66" w:rsidP="001E6C66">
      <w:pPr>
        <w:jc w:val="thaiDistribute"/>
        <w:rPr>
          <w:rFonts w:ascii="Arial" w:hAnsi="Arial" w:cs="Arial"/>
          <w:spacing w:val="-4"/>
          <w:sz w:val="20"/>
          <w:szCs w:val="20"/>
        </w:rPr>
      </w:pPr>
      <w:r w:rsidRPr="00220DC0">
        <w:rPr>
          <w:rFonts w:ascii="Arial" w:hAnsi="Arial" w:cs="Arial"/>
          <w:spacing w:val="-4"/>
          <w:sz w:val="20"/>
          <w:szCs w:val="20"/>
        </w:rPr>
        <w:t>Debentures of Baht 12,200 million (2020: Baht 16,200 million) are unsecured. The Company is required to comply with certain specified terms and conditions; for example, maintaining debt to equity ratio</w:t>
      </w:r>
      <w:r w:rsidRPr="00220DC0">
        <w:rPr>
          <w:rFonts w:ascii="Arial" w:hAnsi="Arial" w:cs="Arial"/>
          <w:sz w:val="20"/>
          <w:szCs w:val="20"/>
        </w:rPr>
        <w:t>.</w:t>
      </w:r>
    </w:p>
    <w:p w14:paraId="7A8FF7EE" w14:textId="77777777" w:rsidR="001E6C66" w:rsidRPr="00220DC0" w:rsidRDefault="001E6C66" w:rsidP="001E6C66">
      <w:pPr>
        <w:jc w:val="thaiDistribute"/>
        <w:rPr>
          <w:rFonts w:ascii="Arial" w:hAnsi="Arial" w:cs="Arial"/>
          <w:b/>
          <w:bCs/>
          <w:spacing w:val="-2"/>
          <w:sz w:val="18"/>
          <w:szCs w:val="18"/>
        </w:rPr>
      </w:pPr>
    </w:p>
    <w:p w14:paraId="002760A6" w14:textId="77777777" w:rsidR="001E6C66" w:rsidRPr="00220DC0" w:rsidRDefault="001E6C66" w:rsidP="001E6C66">
      <w:pPr>
        <w:pStyle w:val="BodyTextIndent2"/>
        <w:spacing w:line="240" w:lineRule="auto"/>
        <w:ind w:left="0"/>
        <w:rPr>
          <w:rFonts w:ascii="Arial" w:hAnsi="Arial" w:cs="Arial"/>
          <w:color w:val="auto"/>
          <w:spacing w:val="-2"/>
        </w:rPr>
      </w:pPr>
      <w:r w:rsidRPr="00220DC0">
        <w:rPr>
          <w:rFonts w:ascii="Arial" w:hAnsi="Arial" w:cs="Arial"/>
          <w:color w:val="auto"/>
          <w:spacing w:val="-2"/>
        </w:rPr>
        <w:t>The effective interest rates of the fixed interest rate of the Company’s debentures were between 2.35% and 3.15% per annum (31 December 2020: between 2.09% and 3.15% per annum).</w:t>
      </w:r>
    </w:p>
    <w:p w14:paraId="01B36519" w14:textId="77777777" w:rsidR="001E6C66" w:rsidRPr="00220DC0" w:rsidRDefault="001E6C66" w:rsidP="001E6C66">
      <w:pPr>
        <w:jc w:val="thaiDistribute"/>
        <w:rPr>
          <w:rFonts w:ascii="Arial" w:hAnsi="Arial" w:cs="Arial"/>
          <w:sz w:val="20"/>
          <w:szCs w:val="20"/>
        </w:rPr>
      </w:pPr>
    </w:p>
    <w:p w14:paraId="5A3A2AAD" w14:textId="77777777" w:rsidR="001E6C66" w:rsidRPr="00220DC0" w:rsidRDefault="001E6C66" w:rsidP="001E6C66">
      <w:pPr>
        <w:jc w:val="thaiDistribute"/>
        <w:rPr>
          <w:rFonts w:ascii="Arial" w:hAnsi="Arial" w:cs="Arial"/>
          <w:sz w:val="20"/>
          <w:szCs w:val="20"/>
        </w:rPr>
      </w:pPr>
      <w:r w:rsidRPr="00220DC0">
        <w:rPr>
          <w:rFonts w:ascii="Arial" w:hAnsi="Arial" w:cs="Arial"/>
          <w:sz w:val="20"/>
          <w:szCs w:val="20"/>
        </w:rPr>
        <w:t>Maturity terms of debentures are as follows:</w:t>
      </w:r>
    </w:p>
    <w:p w14:paraId="048418B7" w14:textId="77777777" w:rsidR="001E6C66" w:rsidRPr="00220DC0" w:rsidRDefault="001E6C66" w:rsidP="001E6C66">
      <w:pPr>
        <w:jc w:val="thaiDistribute"/>
        <w:rPr>
          <w:rFonts w:ascii="Arial" w:hAnsi="Arial" w:cs="Arial"/>
          <w:sz w:val="20"/>
          <w:szCs w:val="20"/>
        </w:rPr>
      </w:pPr>
    </w:p>
    <w:tbl>
      <w:tblPr>
        <w:tblW w:w="0" w:type="auto"/>
        <w:tblLook w:val="04A0" w:firstRow="1" w:lastRow="0" w:firstColumn="1" w:lastColumn="0" w:noHBand="0" w:noVBand="1"/>
      </w:tblPr>
      <w:tblGrid>
        <w:gridCol w:w="3258"/>
        <w:gridCol w:w="1579"/>
        <w:gridCol w:w="1579"/>
        <w:gridCol w:w="1579"/>
        <w:gridCol w:w="1579"/>
      </w:tblGrid>
      <w:tr w:rsidR="001E6C66" w:rsidRPr="00220DC0" w14:paraId="6D645519" w14:textId="77777777" w:rsidTr="00F06C4A">
        <w:tc>
          <w:tcPr>
            <w:tcW w:w="3258" w:type="dxa"/>
            <w:shd w:val="clear" w:color="auto" w:fill="auto"/>
          </w:tcPr>
          <w:p w14:paraId="5AB4CAEB" w14:textId="77777777" w:rsidR="001E6C66" w:rsidRPr="00220DC0" w:rsidRDefault="001E6C66" w:rsidP="00C50B2D">
            <w:pPr>
              <w:spacing w:line="240" w:lineRule="atLeast"/>
              <w:jc w:val="thaiDistribute"/>
              <w:rPr>
                <w:rFonts w:ascii="Arial" w:hAnsi="Arial" w:cs="Arial"/>
                <w:b/>
                <w:bCs/>
                <w:spacing w:val="-2"/>
                <w:sz w:val="20"/>
                <w:szCs w:val="20"/>
              </w:rPr>
            </w:pPr>
          </w:p>
        </w:tc>
        <w:tc>
          <w:tcPr>
            <w:tcW w:w="3158" w:type="dxa"/>
            <w:gridSpan w:val="2"/>
            <w:tcBorders>
              <w:top w:val="single" w:sz="4" w:space="0" w:color="auto"/>
              <w:bottom w:val="single" w:sz="4" w:space="0" w:color="auto"/>
            </w:tcBorders>
            <w:shd w:val="clear" w:color="auto" w:fill="auto"/>
            <w:vAlign w:val="center"/>
          </w:tcPr>
          <w:p w14:paraId="64D97A2D" w14:textId="77777777" w:rsidR="001E6C66" w:rsidRPr="00220DC0" w:rsidRDefault="001E6C66" w:rsidP="00C50B2D">
            <w:pPr>
              <w:spacing w:line="240" w:lineRule="atLeast"/>
              <w:ind w:right="-61"/>
              <w:jc w:val="right"/>
              <w:rPr>
                <w:rFonts w:ascii="Arial" w:hAnsi="Arial" w:cs="Arial"/>
                <w:b/>
                <w:bCs/>
                <w:spacing w:val="-2"/>
                <w:sz w:val="20"/>
                <w:szCs w:val="20"/>
              </w:rPr>
            </w:pPr>
            <w:r w:rsidRPr="00220DC0">
              <w:rPr>
                <w:rFonts w:ascii="Arial" w:hAnsi="Arial" w:cs="Arial"/>
                <w:b/>
                <w:bCs/>
                <w:spacing w:val="-2"/>
                <w:sz w:val="20"/>
                <w:szCs w:val="20"/>
              </w:rPr>
              <w:t xml:space="preserve">Consolidated </w:t>
            </w:r>
          </w:p>
          <w:p w14:paraId="06310444" w14:textId="77777777" w:rsidR="001E6C66" w:rsidRPr="00220DC0" w:rsidRDefault="001E6C66" w:rsidP="00C50B2D">
            <w:pPr>
              <w:spacing w:line="240" w:lineRule="atLeast"/>
              <w:ind w:right="-61"/>
              <w:jc w:val="right"/>
              <w:rPr>
                <w:rFonts w:ascii="Arial" w:hAnsi="Arial" w:cs="Arial"/>
                <w:b/>
                <w:bCs/>
                <w:spacing w:val="-2"/>
                <w:sz w:val="20"/>
                <w:szCs w:val="20"/>
              </w:rPr>
            </w:pPr>
            <w:r w:rsidRPr="00220DC0">
              <w:rPr>
                <w:rFonts w:ascii="Arial" w:hAnsi="Arial" w:cs="Arial"/>
                <w:b/>
                <w:bCs/>
                <w:spacing w:val="-2"/>
                <w:sz w:val="20"/>
                <w:szCs w:val="20"/>
              </w:rPr>
              <w:t>financial statements</w:t>
            </w:r>
          </w:p>
        </w:tc>
        <w:tc>
          <w:tcPr>
            <w:tcW w:w="3158" w:type="dxa"/>
            <w:gridSpan w:val="2"/>
            <w:tcBorders>
              <w:top w:val="single" w:sz="4" w:space="0" w:color="auto"/>
              <w:bottom w:val="single" w:sz="4" w:space="0" w:color="auto"/>
            </w:tcBorders>
            <w:shd w:val="clear" w:color="auto" w:fill="auto"/>
            <w:vAlign w:val="center"/>
          </w:tcPr>
          <w:p w14:paraId="217D581B" w14:textId="77777777" w:rsidR="001E6C66" w:rsidRPr="00220DC0" w:rsidRDefault="001E6C66" w:rsidP="00C50B2D">
            <w:pPr>
              <w:tabs>
                <w:tab w:val="left" w:pos="709"/>
              </w:tabs>
              <w:spacing w:line="240" w:lineRule="atLeast"/>
              <w:ind w:right="-72"/>
              <w:jc w:val="right"/>
              <w:rPr>
                <w:rFonts w:ascii="Arial" w:hAnsi="Arial" w:cs="Arial"/>
                <w:b/>
                <w:bCs/>
                <w:sz w:val="20"/>
                <w:szCs w:val="20"/>
              </w:rPr>
            </w:pPr>
            <w:r w:rsidRPr="00220DC0">
              <w:rPr>
                <w:rFonts w:ascii="Arial" w:hAnsi="Arial" w:cs="Arial"/>
                <w:b/>
                <w:bCs/>
                <w:sz w:val="20"/>
                <w:szCs w:val="20"/>
              </w:rPr>
              <w:t xml:space="preserve">Separate </w:t>
            </w:r>
          </w:p>
          <w:p w14:paraId="60A9CE83" w14:textId="77777777" w:rsidR="001E6C66" w:rsidRPr="00220DC0" w:rsidRDefault="001E6C66" w:rsidP="00C50B2D">
            <w:pPr>
              <w:spacing w:line="240" w:lineRule="atLeast"/>
              <w:ind w:right="-61"/>
              <w:jc w:val="right"/>
              <w:rPr>
                <w:rFonts w:ascii="Arial" w:hAnsi="Arial" w:cs="Arial"/>
                <w:b/>
                <w:bCs/>
                <w:spacing w:val="-2"/>
                <w:sz w:val="20"/>
                <w:szCs w:val="20"/>
              </w:rPr>
            </w:pPr>
            <w:r w:rsidRPr="00220DC0">
              <w:rPr>
                <w:rFonts w:ascii="Arial" w:hAnsi="Arial" w:cs="Arial"/>
                <w:b/>
                <w:bCs/>
                <w:sz w:val="20"/>
                <w:szCs w:val="20"/>
              </w:rPr>
              <w:t>financial statements</w:t>
            </w:r>
          </w:p>
        </w:tc>
      </w:tr>
      <w:tr w:rsidR="001E6C66" w:rsidRPr="00220DC0" w14:paraId="6887FAEC" w14:textId="77777777" w:rsidTr="00F06C4A">
        <w:tc>
          <w:tcPr>
            <w:tcW w:w="3258" w:type="dxa"/>
            <w:shd w:val="clear" w:color="auto" w:fill="auto"/>
          </w:tcPr>
          <w:p w14:paraId="3D21944C" w14:textId="77777777" w:rsidR="001E6C66" w:rsidRPr="00220DC0" w:rsidRDefault="001E6C66" w:rsidP="00C50B2D">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auto"/>
          </w:tcPr>
          <w:p w14:paraId="4C42F6F5"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2021</w:t>
            </w:r>
          </w:p>
        </w:tc>
        <w:tc>
          <w:tcPr>
            <w:tcW w:w="1579" w:type="dxa"/>
            <w:tcBorders>
              <w:top w:val="single" w:sz="4" w:space="0" w:color="auto"/>
            </w:tcBorders>
            <w:shd w:val="clear" w:color="auto" w:fill="auto"/>
          </w:tcPr>
          <w:p w14:paraId="4008FC8E"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2020</w:t>
            </w:r>
          </w:p>
        </w:tc>
        <w:tc>
          <w:tcPr>
            <w:tcW w:w="1579" w:type="dxa"/>
            <w:tcBorders>
              <w:top w:val="single" w:sz="4" w:space="0" w:color="auto"/>
            </w:tcBorders>
            <w:shd w:val="clear" w:color="auto" w:fill="auto"/>
          </w:tcPr>
          <w:p w14:paraId="33CDAE7A"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2021</w:t>
            </w:r>
          </w:p>
        </w:tc>
        <w:tc>
          <w:tcPr>
            <w:tcW w:w="1579" w:type="dxa"/>
            <w:tcBorders>
              <w:top w:val="single" w:sz="4" w:space="0" w:color="auto"/>
            </w:tcBorders>
            <w:shd w:val="clear" w:color="auto" w:fill="auto"/>
          </w:tcPr>
          <w:p w14:paraId="74AB3E75"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2818A20E" w14:textId="77777777" w:rsidTr="00F06C4A">
        <w:tc>
          <w:tcPr>
            <w:tcW w:w="3258" w:type="dxa"/>
            <w:shd w:val="clear" w:color="auto" w:fill="auto"/>
          </w:tcPr>
          <w:p w14:paraId="43B229A5" w14:textId="77777777" w:rsidR="001E6C66" w:rsidRPr="00220DC0" w:rsidRDefault="001E6C66" w:rsidP="00C50B2D">
            <w:pPr>
              <w:spacing w:line="240" w:lineRule="atLeast"/>
              <w:jc w:val="thaiDistribute"/>
              <w:rPr>
                <w:rFonts w:ascii="Arial" w:hAnsi="Arial" w:cs="Arial"/>
                <w:b/>
                <w:bCs/>
                <w:spacing w:val="-2"/>
                <w:sz w:val="20"/>
                <w:szCs w:val="20"/>
              </w:rPr>
            </w:pPr>
          </w:p>
        </w:tc>
        <w:tc>
          <w:tcPr>
            <w:tcW w:w="1579" w:type="dxa"/>
            <w:tcBorders>
              <w:bottom w:val="single" w:sz="4" w:space="0" w:color="auto"/>
            </w:tcBorders>
            <w:shd w:val="clear" w:color="auto" w:fill="auto"/>
          </w:tcPr>
          <w:p w14:paraId="24F466BA"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Baht</w:t>
            </w:r>
          </w:p>
        </w:tc>
        <w:tc>
          <w:tcPr>
            <w:tcW w:w="1579" w:type="dxa"/>
            <w:tcBorders>
              <w:bottom w:val="single" w:sz="4" w:space="0" w:color="auto"/>
            </w:tcBorders>
            <w:shd w:val="clear" w:color="auto" w:fill="auto"/>
          </w:tcPr>
          <w:p w14:paraId="4F15A17F"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Baht</w:t>
            </w:r>
          </w:p>
        </w:tc>
        <w:tc>
          <w:tcPr>
            <w:tcW w:w="1579" w:type="dxa"/>
            <w:tcBorders>
              <w:bottom w:val="single" w:sz="4" w:space="0" w:color="auto"/>
            </w:tcBorders>
            <w:shd w:val="clear" w:color="auto" w:fill="auto"/>
          </w:tcPr>
          <w:p w14:paraId="0BE15A42"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Baht</w:t>
            </w:r>
          </w:p>
        </w:tc>
        <w:tc>
          <w:tcPr>
            <w:tcW w:w="1579" w:type="dxa"/>
            <w:tcBorders>
              <w:bottom w:val="single" w:sz="4" w:space="0" w:color="auto"/>
            </w:tcBorders>
            <w:shd w:val="clear" w:color="auto" w:fill="auto"/>
          </w:tcPr>
          <w:p w14:paraId="5F5056A3" w14:textId="77777777" w:rsidR="001E6C66" w:rsidRPr="00220DC0" w:rsidRDefault="001E6C66" w:rsidP="00C50B2D">
            <w:pPr>
              <w:spacing w:line="240" w:lineRule="atLeast"/>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5AF7E263" w14:textId="77777777" w:rsidTr="00F06C4A">
        <w:tc>
          <w:tcPr>
            <w:tcW w:w="3258" w:type="dxa"/>
            <w:shd w:val="clear" w:color="auto" w:fill="auto"/>
          </w:tcPr>
          <w:p w14:paraId="540DA9B5" w14:textId="77777777" w:rsidR="001E6C66" w:rsidRPr="00220DC0" w:rsidRDefault="001E6C66" w:rsidP="00C50B2D">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FAFAFA"/>
            <w:vAlign w:val="center"/>
          </w:tcPr>
          <w:p w14:paraId="2B346E8E"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15820359"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FAFAFA"/>
            <w:vAlign w:val="center"/>
          </w:tcPr>
          <w:p w14:paraId="37C724EE"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6DE08FC1" w14:textId="77777777" w:rsidR="001E6C66" w:rsidRPr="00220DC0" w:rsidRDefault="001E6C66" w:rsidP="00C50B2D">
            <w:pPr>
              <w:spacing w:line="240" w:lineRule="atLeast"/>
              <w:ind w:right="-61"/>
              <w:jc w:val="right"/>
              <w:rPr>
                <w:rFonts w:ascii="Arial" w:hAnsi="Arial" w:cs="Arial"/>
                <w:spacing w:val="-2"/>
                <w:sz w:val="20"/>
                <w:szCs w:val="20"/>
              </w:rPr>
            </w:pPr>
          </w:p>
        </w:tc>
      </w:tr>
      <w:tr w:rsidR="001E6C66" w:rsidRPr="00220DC0" w14:paraId="417A0DE5" w14:textId="77777777" w:rsidTr="00F06C4A">
        <w:tc>
          <w:tcPr>
            <w:tcW w:w="3258" w:type="dxa"/>
            <w:shd w:val="clear" w:color="auto" w:fill="auto"/>
          </w:tcPr>
          <w:p w14:paraId="72B4D2CB" w14:textId="77777777" w:rsidR="001E6C66" w:rsidRPr="00220DC0" w:rsidRDefault="001E6C66" w:rsidP="00C50B2D">
            <w:pPr>
              <w:spacing w:line="240" w:lineRule="atLeast"/>
              <w:jc w:val="thaiDistribute"/>
              <w:rPr>
                <w:rFonts w:ascii="Arial" w:hAnsi="Arial" w:cs="Arial"/>
                <w:spacing w:val="-2"/>
                <w:sz w:val="20"/>
                <w:szCs w:val="20"/>
              </w:rPr>
            </w:pPr>
            <w:r w:rsidRPr="00220DC0">
              <w:rPr>
                <w:rFonts w:ascii="Arial" w:hAnsi="Arial" w:cs="Arial"/>
                <w:spacing w:val="-2"/>
                <w:sz w:val="20"/>
                <w:szCs w:val="20"/>
              </w:rPr>
              <w:t>Maturity less than 1 year</w:t>
            </w:r>
          </w:p>
        </w:tc>
        <w:tc>
          <w:tcPr>
            <w:tcW w:w="1579" w:type="dxa"/>
            <w:tcBorders>
              <w:top w:val="nil"/>
              <w:left w:val="nil"/>
              <w:bottom w:val="nil"/>
              <w:right w:val="nil"/>
            </w:tcBorders>
            <w:shd w:val="clear" w:color="000000" w:fill="FAFAFA"/>
            <w:vAlign w:val="center"/>
          </w:tcPr>
          <w:p w14:paraId="1E07A5FE"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2,000,000,000</w:t>
            </w:r>
          </w:p>
        </w:tc>
        <w:tc>
          <w:tcPr>
            <w:tcW w:w="1579" w:type="dxa"/>
            <w:shd w:val="clear" w:color="auto" w:fill="auto"/>
            <w:vAlign w:val="center"/>
          </w:tcPr>
          <w:p w14:paraId="2677B8A6"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4,000,000,000</w:t>
            </w:r>
          </w:p>
        </w:tc>
        <w:tc>
          <w:tcPr>
            <w:tcW w:w="1579" w:type="dxa"/>
            <w:tcBorders>
              <w:top w:val="nil"/>
              <w:left w:val="nil"/>
              <w:bottom w:val="nil"/>
              <w:right w:val="nil"/>
            </w:tcBorders>
            <w:shd w:val="clear" w:color="auto" w:fill="auto"/>
            <w:vAlign w:val="center"/>
          </w:tcPr>
          <w:p w14:paraId="59F374B2"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2,000,000,000</w:t>
            </w:r>
          </w:p>
        </w:tc>
        <w:tc>
          <w:tcPr>
            <w:tcW w:w="1579" w:type="dxa"/>
            <w:shd w:val="clear" w:color="auto" w:fill="auto"/>
            <w:vAlign w:val="center"/>
          </w:tcPr>
          <w:p w14:paraId="6BD0B9F0"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4,000,000,000</w:t>
            </w:r>
          </w:p>
        </w:tc>
      </w:tr>
      <w:tr w:rsidR="001E6C66" w:rsidRPr="00220DC0" w14:paraId="253A1B95" w14:textId="77777777" w:rsidTr="00F06C4A">
        <w:tc>
          <w:tcPr>
            <w:tcW w:w="3258" w:type="dxa"/>
            <w:shd w:val="clear" w:color="auto" w:fill="auto"/>
          </w:tcPr>
          <w:p w14:paraId="0273DEA4" w14:textId="77777777" w:rsidR="001E6C66" w:rsidRPr="00220DC0" w:rsidRDefault="001E6C66" w:rsidP="00C50B2D">
            <w:pPr>
              <w:spacing w:line="240" w:lineRule="atLeast"/>
              <w:jc w:val="thaiDistribute"/>
              <w:rPr>
                <w:rFonts w:ascii="Arial" w:hAnsi="Arial" w:cs="Arial"/>
                <w:b/>
                <w:bCs/>
                <w:spacing w:val="-2"/>
                <w:sz w:val="20"/>
                <w:szCs w:val="20"/>
              </w:rPr>
            </w:pPr>
            <w:r w:rsidRPr="00220DC0">
              <w:rPr>
                <w:rFonts w:ascii="Arial" w:hAnsi="Arial" w:cs="Arial"/>
                <w:spacing w:val="-2"/>
                <w:sz w:val="20"/>
                <w:szCs w:val="20"/>
              </w:rPr>
              <w:t>Maturity more than 1 to 5 years</w:t>
            </w:r>
          </w:p>
        </w:tc>
        <w:tc>
          <w:tcPr>
            <w:tcW w:w="1579" w:type="dxa"/>
            <w:tcBorders>
              <w:top w:val="nil"/>
              <w:left w:val="nil"/>
              <w:bottom w:val="nil"/>
              <w:right w:val="nil"/>
            </w:tcBorders>
            <w:shd w:val="clear" w:color="000000" w:fill="FAFAFA"/>
            <w:vAlign w:val="center"/>
          </w:tcPr>
          <w:p w14:paraId="3230E1E4"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6,200,000,000</w:t>
            </w:r>
          </w:p>
        </w:tc>
        <w:tc>
          <w:tcPr>
            <w:tcW w:w="1579" w:type="dxa"/>
            <w:shd w:val="clear" w:color="auto" w:fill="auto"/>
            <w:vAlign w:val="center"/>
          </w:tcPr>
          <w:p w14:paraId="1856B708"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5,200,000,000</w:t>
            </w:r>
          </w:p>
        </w:tc>
        <w:tc>
          <w:tcPr>
            <w:tcW w:w="1579" w:type="dxa"/>
            <w:tcBorders>
              <w:top w:val="nil"/>
              <w:left w:val="nil"/>
              <w:bottom w:val="nil"/>
              <w:right w:val="nil"/>
            </w:tcBorders>
            <w:shd w:val="clear" w:color="000000" w:fill="FAFAFA"/>
            <w:vAlign w:val="center"/>
          </w:tcPr>
          <w:p w14:paraId="51B87829"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6,200,000,000</w:t>
            </w:r>
          </w:p>
        </w:tc>
        <w:tc>
          <w:tcPr>
            <w:tcW w:w="1579" w:type="dxa"/>
            <w:shd w:val="clear" w:color="auto" w:fill="auto"/>
            <w:vAlign w:val="center"/>
          </w:tcPr>
          <w:p w14:paraId="2CE696F6"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5,200,000,000</w:t>
            </w:r>
          </w:p>
        </w:tc>
      </w:tr>
      <w:tr w:rsidR="001E6C66" w:rsidRPr="00220DC0" w14:paraId="691D493F" w14:textId="77777777" w:rsidTr="00F06C4A">
        <w:tc>
          <w:tcPr>
            <w:tcW w:w="3258" w:type="dxa"/>
            <w:shd w:val="clear" w:color="auto" w:fill="auto"/>
          </w:tcPr>
          <w:p w14:paraId="4140F028" w14:textId="77777777" w:rsidR="001E6C66" w:rsidRPr="00220DC0" w:rsidRDefault="001E6C66" w:rsidP="00C50B2D">
            <w:pPr>
              <w:spacing w:line="240" w:lineRule="atLeast"/>
              <w:jc w:val="thaiDistribute"/>
              <w:rPr>
                <w:rFonts w:ascii="Arial" w:hAnsi="Arial" w:cs="Arial"/>
                <w:b/>
                <w:bCs/>
                <w:spacing w:val="-2"/>
                <w:sz w:val="20"/>
                <w:szCs w:val="20"/>
              </w:rPr>
            </w:pPr>
            <w:r w:rsidRPr="00220DC0">
              <w:rPr>
                <w:rFonts w:ascii="Arial" w:hAnsi="Arial" w:cs="Arial"/>
                <w:spacing w:val="-2"/>
                <w:sz w:val="20"/>
                <w:szCs w:val="20"/>
              </w:rPr>
              <w:t>Maturity more than 5 years</w:t>
            </w:r>
          </w:p>
        </w:tc>
        <w:tc>
          <w:tcPr>
            <w:tcW w:w="1579" w:type="dxa"/>
            <w:tcBorders>
              <w:top w:val="nil"/>
              <w:left w:val="nil"/>
              <w:bottom w:val="single" w:sz="4" w:space="0" w:color="auto"/>
              <w:right w:val="nil"/>
            </w:tcBorders>
            <w:shd w:val="clear" w:color="000000" w:fill="FAFAFA"/>
            <w:vAlign w:val="center"/>
          </w:tcPr>
          <w:p w14:paraId="7349FDE1"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4,000,000,000</w:t>
            </w:r>
          </w:p>
        </w:tc>
        <w:tc>
          <w:tcPr>
            <w:tcW w:w="1579" w:type="dxa"/>
            <w:tcBorders>
              <w:bottom w:val="single" w:sz="4" w:space="0" w:color="auto"/>
            </w:tcBorders>
            <w:shd w:val="clear" w:color="auto" w:fill="auto"/>
            <w:vAlign w:val="center"/>
          </w:tcPr>
          <w:p w14:paraId="789D8849"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7,000,000,000</w:t>
            </w:r>
          </w:p>
        </w:tc>
        <w:tc>
          <w:tcPr>
            <w:tcW w:w="1579" w:type="dxa"/>
            <w:tcBorders>
              <w:top w:val="nil"/>
              <w:left w:val="nil"/>
              <w:bottom w:val="single" w:sz="4" w:space="0" w:color="auto"/>
              <w:right w:val="nil"/>
            </w:tcBorders>
            <w:shd w:val="clear" w:color="000000" w:fill="FAFAFA"/>
            <w:vAlign w:val="center"/>
          </w:tcPr>
          <w:p w14:paraId="4E8259EC"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color w:val="000000"/>
                <w:sz w:val="20"/>
                <w:szCs w:val="20"/>
              </w:rPr>
              <w:t>4,000,000,000</w:t>
            </w:r>
          </w:p>
        </w:tc>
        <w:tc>
          <w:tcPr>
            <w:tcW w:w="1579" w:type="dxa"/>
            <w:tcBorders>
              <w:bottom w:val="single" w:sz="4" w:space="0" w:color="auto"/>
            </w:tcBorders>
            <w:shd w:val="clear" w:color="auto" w:fill="auto"/>
            <w:vAlign w:val="center"/>
          </w:tcPr>
          <w:p w14:paraId="79C080E2"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7,000,000,000</w:t>
            </w:r>
          </w:p>
        </w:tc>
      </w:tr>
      <w:tr w:rsidR="001E6C66" w:rsidRPr="00220DC0" w14:paraId="69DC3845" w14:textId="77777777" w:rsidTr="00F06C4A">
        <w:tc>
          <w:tcPr>
            <w:tcW w:w="3258" w:type="dxa"/>
            <w:shd w:val="clear" w:color="auto" w:fill="auto"/>
          </w:tcPr>
          <w:p w14:paraId="238FEC80" w14:textId="77777777" w:rsidR="001E6C66" w:rsidRPr="00220DC0" w:rsidRDefault="001E6C66" w:rsidP="00C50B2D">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FAFAFA"/>
            <w:vAlign w:val="center"/>
          </w:tcPr>
          <w:p w14:paraId="6370B294"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757FCDED"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FAFAFA"/>
            <w:vAlign w:val="center"/>
          </w:tcPr>
          <w:p w14:paraId="430BE818" w14:textId="77777777" w:rsidR="001E6C66" w:rsidRPr="00220DC0"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3AD3C93F" w14:textId="77777777" w:rsidR="001E6C66" w:rsidRPr="00220DC0" w:rsidRDefault="001E6C66" w:rsidP="00C50B2D">
            <w:pPr>
              <w:spacing w:line="240" w:lineRule="atLeast"/>
              <w:ind w:right="-61"/>
              <w:jc w:val="right"/>
              <w:rPr>
                <w:rFonts w:ascii="Arial" w:hAnsi="Arial" w:cs="Arial"/>
                <w:spacing w:val="-2"/>
                <w:sz w:val="20"/>
                <w:szCs w:val="20"/>
              </w:rPr>
            </w:pPr>
          </w:p>
        </w:tc>
      </w:tr>
      <w:tr w:rsidR="001E6C66" w:rsidRPr="00220DC0" w14:paraId="2A66C0CF" w14:textId="77777777" w:rsidTr="00F06C4A">
        <w:tc>
          <w:tcPr>
            <w:tcW w:w="3258" w:type="dxa"/>
            <w:shd w:val="clear" w:color="auto" w:fill="auto"/>
          </w:tcPr>
          <w:p w14:paraId="4067ACB9" w14:textId="77777777" w:rsidR="001E6C66" w:rsidRPr="00220DC0" w:rsidRDefault="001E6C66" w:rsidP="00C50B2D">
            <w:pPr>
              <w:spacing w:line="240" w:lineRule="atLeast"/>
              <w:jc w:val="thaiDistribute"/>
              <w:rPr>
                <w:rFonts w:ascii="Arial" w:hAnsi="Arial" w:cs="Arial"/>
                <w:spacing w:val="-2"/>
                <w:sz w:val="20"/>
                <w:szCs w:val="20"/>
              </w:rPr>
            </w:pPr>
            <w:r w:rsidRPr="00220DC0">
              <w:rPr>
                <w:rFonts w:ascii="Arial" w:hAnsi="Arial" w:cs="Arial"/>
                <w:spacing w:val="-2"/>
                <w:sz w:val="20"/>
                <w:szCs w:val="20"/>
              </w:rPr>
              <w:t>Total debentures</w:t>
            </w:r>
          </w:p>
        </w:tc>
        <w:tc>
          <w:tcPr>
            <w:tcW w:w="1579" w:type="dxa"/>
            <w:tcBorders>
              <w:bottom w:val="single" w:sz="4" w:space="0" w:color="auto"/>
            </w:tcBorders>
            <w:shd w:val="clear" w:color="auto" w:fill="FAFAFA"/>
            <w:vAlign w:val="center"/>
          </w:tcPr>
          <w:p w14:paraId="645A0022"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12,200,000,000</w:t>
            </w:r>
          </w:p>
        </w:tc>
        <w:tc>
          <w:tcPr>
            <w:tcW w:w="1579" w:type="dxa"/>
            <w:tcBorders>
              <w:bottom w:val="single" w:sz="4" w:space="0" w:color="auto"/>
            </w:tcBorders>
            <w:shd w:val="clear" w:color="auto" w:fill="auto"/>
            <w:vAlign w:val="center"/>
          </w:tcPr>
          <w:p w14:paraId="6BC40AC4"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16,200,000,000</w:t>
            </w:r>
          </w:p>
        </w:tc>
        <w:tc>
          <w:tcPr>
            <w:tcW w:w="1579" w:type="dxa"/>
            <w:tcBorders>
              <w:bottom w:val="single" w:sz="4" w:space="0" w:color="auto"/>
            </w:tcBorders>
            <w:shd w:val="clear" w:color="auto" w:fill="FAFAFA"/>
            <w:vAlign w:val="center"/>
          </w:tcPr>
          <w:p w14:paraId="5ADDE90D"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12,200,000,000</w:t>
            </w:r>
          </w:p>
        </w:tc>
        <w:tc>
          <w:tcPr>
            <w:tcW w:w="1579" w:type="dxa"/>
            <w:tcBorders>
              <w:bottom w:val="single" w:sz="4" w:space="0" w:color="auto"/>
            </w:tcBorders>
            <w:shd w:val="clear" w:color="auto" w:fill="auto"/>
            <w:vAlign w:val="center"/>
          </w:tcPr>
          <w:p w14:paraId="0E428EA3" w14:textId="77777777" w:rsidR="001E6C66" w:rsidRPr="00220DC0" w:rsidRDefault="001E6C66" w:rsidP="00C50B2D">
            <w:pPr>
              <w:spacing w:line="240" w:lineRule="atLeast"/>
              <w:ind w:right="-61"/>
              <w:jc w:val="right"/>
              <w:rPr>
                <w:rFonts w:ascii="Arial" w:hAnsi="Arial" w:cs="Arial"/>
                <w:spacing w:val="-2"/>
                <w:sz w:val="20"/>
                <w:szCs w:val="20"/>
              </w:rPr>
            </w:pPr>
            <w:r w:rsidRPr="00220DC0">
              <w:rPr>
                <w:rFonts w:ascii="Arial" w:hAnsi="Arial" w:cs="Arial"/>
                <w:spacing w:val="-2"/>
                <w:sz w:val="20"/>
                <w:szCs w:val="20"/>
              </w:rPr>
              <w:t>16,200,000,000</w:t>
            </w:r>
          </w:p>
        </w:tc>
      </w:tr>
    </w:tbl>
    <w:p w14:paraId="42FF8484" w14:textId="77777777" w:rsidR="001E6C66" w:rsidRPr="00220DC0" w:rsidRDefault="001E6C66" w:rsidP="001E6C66">
      <w:pPr>
        <w:jc w:val="thaiDistribute"/>
        <w:rPr>
          <w:rFonts w:ascii="Arial" w:hAnsi="Arial" w:cs="Arial"/>
          <w:b/>
          <w:bCs/>
          <w:spacing w:val="-2"/>
          <w:sz w:val="20"/>
          <w:szCs w:val="20"/>
        </w:rPr>
      </w:pPr>
    </w:p>
    <w:p w14:paraId="5F8B8216" w14:textId="77777777" w:rsidR="001E6C66" w:rsidRPr="00220DC0" w:rsidRDefault="001E6C66" w:rsidP="001E6C66">
      <w:pPr>
        <w:jc w:val="thaiDistribute"/>
        <w:rPr>
          <w:rFonts w:ascii="Arial" w:hAnsi="Arial" w:cs="Arial"/>
          <w:b/>
          <w:bCs/>
          <w:spacing w:val="-2"/>
          <w:sz w:val="20"/>
          <w:szCs w:val="20"/>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57223F04" w14:textId="77777777" w:rsidTr="00F06C4A">
        <w:trPr>
          <w:trHeight w:val="386"/>
        </w:trPr>
        <w:tc>
          <w:tcPr>
            <w:tcW w:w="9450" w:type="dxa"/>
            <w:shd w:val="clear" w:color="auto" w:fill="FFA543"/>
            <w:vAlign w:val="center"/>
          </w:tcPr>
          <w:p w14:paraId="060A606F"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29</w:t>
            </w:r>
            <w:r w:rsidRPr="00220DC0">
              <w:rPr>
                <w:rFonts w:ascii="Arial" w:eastAsia="Arial Unicode MS" w:hAnsi="Arial" w:cs="Arial"/>
                <w:b/>
                <w:bCs/>
                <w:color w:val="FFFFFF"/>
                <w:sz w:val="20"/>
                <w:szCs w:val="20"/>
              </w:rPr>
              <w:tab/>
              <w:t>Provision for decommissioning costs</w:t>
            </w:r>
          </w:p>
        </w:tc>
      </w:tr>
    </w:tbl>
    <w:p w14:paraId="57D85B3C" w14:textId="77777777" w:rsidR="001E6C66" w:rsidRPr="00220DC0" w:rsidRDefault="001E6C66" w:rsidP="001E6C66">
      <w:pPr>
        <w:jc w:val="thaiDistribute"/>
        <w:rPr>
          <w:rFonts w:ascii="Arial" w:hAnsi="Arial" w:cs="Arial"/>
          <w:b/>
          <w:bCs/>
          <w:spacing w:val="-2"/>
          <w:sz w:val="20"/>
          <w:szCs w:val="20"/>
          <w:lang w:val="en-US"/>
        </w:rPr>
      </w:pPr>
    </w:p>
    <w:tbl>
      <w:tblPr>
        <w:tblW w:w="0" w:type="auto"/>
        <w:tblLayout w:type="fixed"/>
        <w:tblLook w:val="0000" w:firstRow="0" w:lastRow="0" w:firstColumn="0" w:lastColumn="0" w:noHBand="0" w:noVBand="0"/>
      </w:tblPr>
      <w:tblGrid>
        <w:gridCol w:w="3258"/>
        <w:gridCol w:w="1584"/>
        <w:gridCol w:w="1584"/>
        <w:gridCol w:w="1584"/>
        <w:gridCol w:w="1584"/>
      </w:tblGrid>
      <w:tr w:rsidR="001E6C66" w:rsidRPr="00F06C4A" w14:paraId="5A60EFC3" w14:textId="77777777" w:rsidTr="00F06C4A">
        <w:trPr>
          <w:cantSplit/>
        </w:trPr>
        <w:tc>
          <w:tcPr>
            <w:tcW w:w="3258" w:type="dxa"/>
          </w:tcPr>
          <w:p w14:paraId="22310462" w14:textId="77777777" w:rsidR="001E6C66" w:rsidRPr="00F06C4A" w:rsidRDefault="001E6C66" w:rsidP="00C50B2D">
            <w:pPr>
              <w:ind w:left="27" w:hanging="27"/>
              <w:rPr>
                <w:rFonts w:ascii="Arial" w:hAnsi="Arial" w:cs="Arial"/>
                <w:b/>
                <w:bCs/>
                <w:sz w:val="20"/>
                <w:szCs w:val="20"/>
              </w:rPr>
            </w:pPr>
          </w:p>
        </w:tc>
        <w:tc>
          <w:tcPr>
            <w:tcW w:w="3168" w:type="dxa"/>
            <w:gridSpan w:val="2"/>
            <w:tcBorders>
              <w:top w:val="single" w:sz="4" w:space="0" w:color="auto"/>
              <w:bottom w:val="single" w:sz="4" w:space="0" w:color="auto"/>
            </w:tcBorders>
            <w:shd w:val="clear" w:color="auto" w:fill="auto"/>
          </w:tcPr>
          <w:p w14:paraId="4D81F98B" w14:textId="77777777" w:rsidR="001E6C66" w:rsidRPr="00F06C4A" w:rsidRDefault="001E6C66" w:rsidP="00C50B2D">
            <w:pPr>
              <w:tabs>
                <w:tab w:val="left" w:pos="709"/>
              </w:tabs>
              <w:ind w:right="-72"/>
              <w:jc w:val="right"/>
              <w:rPr>
                <w:rFonts w:ascii="Arial" w:hAnsi="Arial" w:cs="Arial"/>
                <w:b/>
                <w:bCs/>
                <w:sz w:val="20"/>
                <w:szCs w:val="20"/>
              </w:rPr>
            </w:pPr>
            <w:r w:rsidRPr="00F06C4A">
              <w:rPr>
                <w:rFonts w:ascii="Arial" w:hAnsi="Arial" w:cs="Arial"/>
                <w:b/>
                <w:bCs/>
                <w:sz w:val="20"/>
                <w:szCs w:val="20"/>
              </w:rPr>
              <w:t xml:space="preserve">Consolidated </w:t>
            </w:r>
          </w:p>
          <w:p w14:paraId="0E4F3073" w14:textId="77777777" w:rsidR="001E6C66" w:rsidRPr="00F06C4A" w:rsidRDefault="001E6C66" w:rsidP="00C50B2D">
            <w:pPr>
              <w:tabs>
                <w:tab w:val="left" w:pos="709"/>
              </w:tabs>
              <w:ind w:right="-72"/>
              <w:jc w:val="right"/>
              <w:rPr>
                <w:rFonts w:ascii="Arial" w:hAnsi="Arial" w:cs="Arial"/>
                <w:b/>
                <w:bCs/>
                <w:sz w:val="20"/>
                <w:szCs w:val="20"/>
              </w:rPr>
            </w:pPr>
            <w:r w:rsidRPr="00F06C4A">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0F027549" w14:textId="77777777" w:rsidR="001E6C66" w:rsidRPr="00F06C4A" w:rsidRDefault="001E6C66" w:rsidP="00C50B2D">
            <w:pPr>
              <w:tabs>
                <w:tab w:val="left" w:pos="709"/>
              </w:tabs>
              <w:ind w:right="-72"/>
              <w:jc w:val="right"/>
              <w:rPr>
                <w:rFonts w:ascii="Arial" w:hAnsi="Arial" w:cs="Arial"/>
                <w:b/>
                <w:bCs/>
                <w:sz w:val="20"/>
                <w:szCs w:val="20"/>
              </w:rPr>
            </w:pPr>
            <w:r w:rsidRPr="00F06C4A">
              <w:rPr>
                <w:rFonts w:ascii="Arial" w:hAnsi="Arial" w:cs="Arial"/>
                <w:b/>
                <w:bCs/>
                <w:sz w:val="20"/>
                <w:szCs w:val="20"/>
              </w:rPr>
              <w:t xml:space="preserve">Separate </w:t>
            </w:r>
          </w:p>
          <w:p w14:paraId="6C5A2C43" w14:textId="77777777" w:rsidR="001E6C66" w:rsidRPr="00F06C4A" w:rsidRDefault="001E6C66" w:rsidP="00C50B2D">
            <w:pPr>
              <w:tabs>
                <w:tab w:val="left" w:pos="709"/>
              </w:tabs>
              <w:ind w:right="-72"/>
              <w:jc w:val="right"/>
              <w:rPr>
                <w:rFonts w:ascii="Arial" w:hAnsi="Arial" w:cs="Arial"/>
                <w:b/>
                <w:bCs/>
                <w:sz w:val="20"/>
                <w:szCs w:val="20"/>
              </w:rPr>
            </w:pPr>
            <w:r w:rsidRPr="00F06C4A">
              <w:rPr>
                <w:rFonts w:ascii="Arial" w:hAnsi="Arial" w:cs="Arial"/>
                <w:b/>
                <w:bCs/>
                <w:sz w:val="20"/>
                <w:szCs w:val="20"/>
              </w:rPr>
              <w:t>financial statements</w:t>
            </w:r>
          </w:p>
        </w:tc>
      </w:tr>
      <w:tr w:rsidR="001E6C66" w:rsidRPr="00F06C4A" w14:paraId="1E96AFC6" w14:textId="77777777" w:rsidTr="00F06C4A">
        <w:tc>
          <w:tcPr>
            <w:tcW w:w="3258" w:type="dxa"/>
          </w:tcPr>
          <w:p w14:paraId="53DAFB8F" w14:textId="77777777" w:rsidR="001E6C66" w:rsidRPr="00F06C4A" w:rsidRDefault="001E6C66" w:rsidP="00C50B2D">
            <w:pPr>
              <w:ind w:left="27" w:hanging="27"/>
              <w:rPr>
                <w:rFonts w:ascii="Arial" w:hAnsi="Arial" w:cs="Arial"/>
                <w:b/>
                <w:bCs/>
                <w:sz w:val="20"/>
                <w:szCs w:val="20"/>
              </w:rPr>
            </w:pPr>
          </w:p>
        </w:tc>
        <w:tc>
          <w:tcPr>
            <w:tcW w:w="1584" w:type="dxa"/>
            <w:tcBorders>
              <w:top w:val="single" w:sz="4" w:space="0" w:color="auto"/>
            </w:tcBorders>
          </w:tcPr>
          <w:p w14:paraId="12F1701F"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2021</w:t>
            </w:r>
          </w:p>
        </w:tc>
        <w:tc>
          <w:tcPr>
            <w:tcW w:w="1584" w:type="dxa"/>
            <w:tcBorders>
              <w:top w:val="single" w:sz="4" w:space="0" w:color="auto"/>
            </w:tcBorders>
          </w:tcPr>
          <w:p w14:paraId="53672090"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2020</w:t>
            </w:r>
          </w:p>
        </w:tc>
        <w:tc>
          <w:tcPr>
            <w:tcW w:w="1584" w:type="dxa"/>
            <w:tcBorders>
              <w:top w:val="single" w:sz="4" w:space="0" w:color="auto"/>
            </w:tcBorders>
          </w:tcPr>
          <w:p w14:paraId="36592335"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2021</w:t>
            </w:r>
          </w:p>
        </w:tc>
        <w:tc>
          <w:tcPr>
            <w:tcW w:w="1584" w:type="dxa"/>
            <w:tcBorders>
              <w:top w:val="single" w:sz="4" w:space="0" w:color="auto"/>
            </w:tcBorders>
          </w:tcPr>
          <w:p w14:paraId="14A87B81"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2020</w:t>
            </w:r>
          </w:p>
        </w:tc>
      </w:tr>
      <w:tr w:rsidR="001E6C66" w:rsidRPr="00F06C4A" w14:paraId="2284D025" w14:textId="77777777" w:rsidTr="00F06C4A">
        <w:tc>
          <w:tcPr>
            <w:tcW w:w="3258" w:type="dxa"/>
          </w:tcPr>
          <w:p w14:paraId="15E20358" w14:textId="77777777" w:rsidR="001E6C66" w:rsidRPr="00F06C4A" w:rsidRDefault="001E6C66" w:rsidP="00C50B2D">
            <w:pPr>
              <w:ind w:left="27" w:hanging="27"/>
              <w:rPr>
                <w:rFonts w:ascii="Arial" w:hAnsi="Arial" w:cs="Arial"/>
                <w:sz w:val="20"/>
                <w:szCs w:val="20"/>
              </w:rPr>
            </w:pPr>
          </w:p>
        </w:tc>
        <w:tc>
          <w:tcPr>
            <w:tcW w:w="1584" w:type="dxa"/>
            <w:tcBorders>
              <w:bottom w:val="single" w:sz="4" w:space="0" w:color="auto"/>
            </w:tcBorders>
            <w:shd w:val="clear" w:color="auto" w:fill="auto"/>
          </w:tcPr>
          <w:p w14:paraId="1AA6F43A"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Baht</w:t>
            </w:r>
          </w:p>
        </w:tc>
        <w:tc>
          <w:tcPr>
            <w:tcW w:w="1584" w:type="dxa"/>
            <w:tcBorders>
              <w:bottom w:val="single" w:sz="4" w:space="0" w:color="auto"/>
            </w:tcBorders>
            <w:shd w:val="clear" w:color="auto" w:fill="auto"/>
          </w:tcPr>
          <w:p w14:paraId="11F423D3"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Baht</w:t>
            </w:r>
          </w:p>
        </w:tc>
        <w:tc>
          <w:tcPr>
            <w:tcW w:w="1584" w:type="dxa"/>
            <w:tcBorders>
              <w:bottom w:val="single" w:sz="4" w:space="0" w:color="auto"/>
            </w:tcBorders>
            <w:shd w:val="clear" w:color="auto" w:fill="auto"/>
          </w:tcPr>
          <w:p w14:paraId="5E0F0575"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Baht</w:t>
            </w:r>
          </w:p>
        </w:tc>
        <w:tc>
          <w:tcPr>
            <w:tcW w:w="1584" w:type="dxa"/>
            <w:tcBorders>
              <w:bottom w:val="single" w:sz="4" w:space="0" w:color="auto"/>
            </w:tcBorders>
            <w:shd w:val="clear" w:color="auto" w:fill="auto"/>
          </w:tcPr>
          <w:p w14:paraId="01512F00" w14:textId="77777777" w:rsidR="001E6C66" w:rsidRPr="00F06C4A" w:rsidRDefault="001E6C66" w:rsidP="00C50B2D">
            <w:pPr>
              <w:ind w:right="-72"/>
              <w:jc w:val="right"/>
              <w:rPr>
                <w:rFonts w:ascii="Arial" w:hAnsi="Arial" w:cs="Arial"/>
                <w:b/>
                <w:bCs/>
                <w:sz w:val="20"/>
                <w:szCs w:val="20"/>
              </w:rPr>
            </w:pPr>
            <w:r w:rsidRPr="00F06C4A">
              <w:rPr>
                <w:rFonts w:ascii="Arial" w:hAnsi="Arial" w:cs="Arial"/>
                <w:b/>
                <w:bCs/>
                <w:sz w:val="20"/>
                <w:szCs w:val="20"/>
              </w:rPr>
              <w:t>Baht</w:t>
            </w:r>
          </w:p>
        </w:tc>
      </w:tr>
      <w:tr w:rsidR="001E6C66" w:rsidRPr="00F06C4A" w14:paraId="7EAF591F" w14:textId="77777777" w:rsidTr="00F06C4A">
        <w:tc>
          <w:tcPr>
            <w:tcW w:w="3258" w:type="dxa"/>
          </w:tcPr>
          <w:p w14:paraId="5C31D74F" w14:textId="77777777" w:rsidR="001E6C66" w:rsidRPr="00F06C4A" w:rsidRDefault="001E6C66" w:rsidP="00C50B2D">
            <w:pPr>
              <w:ind w:left="27" w:hanging="27"/>
              <w:rPr>
                <w:rFonts w:ascii="Arial" w:hAnsi="Arial" w:cs="Arial"/>
                <w:sz w:val="20"/>
                <w:szCs w:val="20"/>
              </w:rPr>
            </w:pPr>
          </w:p>
        </w:tc>
        <w:tc>
          <w:tcPr>
            <w:tcW w:w="1584" w:type="dxa"/>
            <w:tcBorders>
              <w:top w:val="single" w:sz="4" w:space="0" w:color="auto"/>
            </w:tcBorders>
            <w:shd w:val="clear" w:color="auto" w:fill="FAFAFA"/>
          </w:tcPr>
          <w:p w14:paraId="7F1DDC0E" w14:textId="77777777" w:rsidR="001E6C66" w:rsidRPr="00F06C4A" w:rsidRDefault="001E6C66" w:rsidP="00C50B2D">
            <w:pPr>
              <w:tabs>
                <w:tab w:val="left" w:pos="709"/>
              </w:tabs>
              <w:ind w:right="-72"/>
              <w:rPr>
                <w:rFonts w:ascii="Arial" w:hAnsi="Arial" w:cs="Arial"/>
                <w:sz w:val="20"/>
                <w:szCs w:val="20"/>
              </w:rPr>
            </w:pPr>
          </w:p>
        </w:tc>
        <w:tc>
          <w:tcPr>
            <w:tcW w:w="1584" w:type="dxa"/>
            <w:tcBorders>
              <w:top w:val="single" w:sz="4" w:space="0" w:color="auto"/>
            </w:tcBorders>
          </w:tcPr>
          <w:p w14:paraId="37901240" w14:textId="77777777" w:rsidR="001E6C66" w:rsidRPr="00F06C4A" w:rsidRDefault="001E6C66" w:rsidP="00C50B2D">
            <w:pPr>
              <w:tabs>
                <w:tab w:val="left" w:pos="709"/>
              </w:tabs>
              <w:ind w:right="-72"/>
              <w:rPr>
                <w:rFonts w:ascii="Arial" w:hAnsi="Arial" w:cs="Arial"/>
                <w:sz w:val="20"/>
                <w:szCs w:val="20"/>
              </w:rPr>
            </w:pPr>
          </w:p>
        </w:tc>
        <w:tc>
          <w:tcPr>
            <w:tcW w:w="1584" w:type="dxa"/>
            <w:tcBorders>
              <w:top w:val="single" w:sz="4" w:space="0" w:color="auto"/>
            </w:tcBorders>
            <w:shd w:val="clear" w:color="auto" w:fill="FAFAFA"/>
          </w:tcPr>
          <w:p w14:paraId="2D19032F" w14:textId="77777777" w:rsidR="001E6C66" w:rsidRPr="00F06C4A" w:rsidRDefault="001E6C66" w:rsidP="00C50B2D">
            <w:pPr>
              <w:tabs>
                <w:tab w:val="left" w:pos="709"/>
              </w:tabs>
              <w:ind w:right="-72"/>
              <w:rPr>
                <w:rFonts w:ascii="Arial" w:hAnsi="Arial" w:cs="Arial"/>
                <w:sz w:val="20"/>
                <w:szCs w:val="20"/>
              </w:rPr>
            </w:pPr>
          </w:p>
        </w:tc>
        <w:tc>
          <w:tcPr>
            <w:tcW w:w="1584" w:type="dxa"/>
            <w:tcBorders>
              <w:top w:val="single" w:sz="4" w:space="0" w:color="auto"/>
            </w:tcBorders>
          </w:tcPr>
          <w:p w14:paraId="339BE510" w14:textId="77777777" w:rsidR="001E6C66" w:rsidRPr="00F06C4A" w:rsidRDefault="001E6C66" w:rsidP="00C50B2D">
            <w:pPr>
              <w:tabs>
                <w:tab w:val="left" w:pos="709"/>
              </w:tabs>
              <w:ind w:right="-72"/>
              <w:rPr>
                <w:rFonts w:ascii="Arial" w:hAnsi="Arial" w:cs="Arial"/>
                <w:sz w:val="20"/>
                <w:szCs w:val="20"/>
              </w:rPr>
            </w:pPr>
          </w:p>
        </w:tc>
      </w:tr>
      <w:tr w:rsidR="001E6C66" w:rsidRPr="00F06C4A" w14:paraId="39CC138F" w14:textId="77777777" w:rsidTr="00F06C4A">
        <w:tc>
          <w:tcPr>
            <w:tcW w:w="3258" w:type="dxa"/>
          </w:tcPr>
          <w:p w14:paraId="27FAF0F3" w14:textId="77777777" w:rsidR="001E6C66" w:rsidRPr="00F06C4A" w:rsidRDefault="001E6C66" w:rsidP="00C50B2D">
            <w:pPr>
              <w:ind w:left="27" w:right="-27"/>
              <w:rPr>
                <w:rFonts w:ascii="Arial" w:hAnsi="Arial" w:cs="Arial"/>
                <w:sz w:val="20"/>
                <w:szCs w:val="20"/>
              </w:rPr>
            </w:pPr>
            <w:r w:rsidRPr="00F06C4A">
              <w:rPr>
                <w:rFonts w:ascii="Arial" w:hAnsi="Arial" w:cs="Arial"/>
                <w:sz w:val="20"/>
                <w:szCs w:val="20"/>
              </w:rPr>
              <w:t>Opening balance</w:t>
            </w:r>
          </w:p>
        </w:tc>
        <w:tc>
          <w:tcPr>
            <w:tcW w:w="1584" w:type="dxa"/>
            <w:shd w:val="clear" w:color="auto" w:fill="FAFAFA"/>
          </w:tcPr>
          <w:p w14:paraId="60FA6953"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2,073,682,821</w:t>
            </w:r>
          </w:p>
        </w:tc>
        <w:tc>
          <w:tcPr>
            <w:tcW w:w="1584" w:type="dxa"/>
          </w:tcPr>
          <w:p w14:paraId="01A78733"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2,056,008,666</w:t>
            </w:r>
          </w:p>
        </w:tc>
        <w:tc>
          <w:tcPr>
            <w:tcW w:w="1584" w:type="dxa"/>
            <w:shd w:val="clear" w:color="auto" w:fill="FAFAFA"/>
          </w:tcPr>
          <w:p w14:paraId="12FA4E2D"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1,592,750</w:t>
            </w:r>
          </w:p>
        </w:tc>
        <w:tc>
          <w:tcPr>
            <w:tcW w:w="1584" w:type="dxa"/>
          </w:tcPr>
          <w:p w14:paraId="2795D2FE"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1,592,750</w:t>
            </w:r>
          </w:p>
        </w:tc>
      </w:tr>
      <w:tr w:rsidR="001E6C66" w:rsidRPr="00F06C4A" w14:paraId="00242049" w14:textId="77777777" w:rsidTr="00F06C4A">
        <w:tc>
          <w:tcPr>
            <w:tcW w:w="3258" w:type="dxa"/>
          </w:tcPr>
          <w:p w14:paraId="65171666" w14:textId="77777777" w:rsidR="001E6C66" w:rsidRPr="00F06C4A" w:rsidRDefault="001E6C66" w:rsidP="00C50B2D">
            <w:pPr>
              <w:ind w:left="27" w:right="-27"/>
              <w:rPr>
                <w:rFonts w:ascii="Arial" w:hAnsi="Arial" w:cs="Arial"/>
                <w:sz w:val="20"/>
                <w:szCs w:val="20"/>
              </w:rPr>
            </w:pPr>
            <w:r w:rsidRPr="00F06C4A">
              <w:rPr>
                <w:rFonts w:ascii="Arial" w:hAnsi="Arial" w:cs="Arial"/>
                <w:sz w:val="20"/>
                <w:szCs w:val="20"/>
              </w:rPr>
              <w:t>Increase in provision</w:t>
            </w:r>
          </w:p>
        </w:tc>
        <w:tc>
          <w:tcPr>
            <w:tcW w:w="1584" w:type="dxa"/>
            <w:shd w:val="clear" w:color="auto" w:fill="FAFAFA"/>
          </w:tcPr>
          <w:p w14:paraId="41C3271D"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cs/>
              </w:rPr>
              <w:t>3</w:t>
            </w:r>
            <w:r w:rsidRPr="00F06C4A">
              <w:rPr>
                <w:rFonts w:ascii="Arial" w:hAnsi="Arial" w:cs="Arial"/>
                <w:sz w:val="20"/>
                <w:szCs w:val="20"/>
              </w:rPr>
              <w:t>,</w:t>
            </w:r>
            <w:r w:rsidRPr="00F06C4A">
              <w:rPr>
                <w:rFonts w:ascii="Arial" w:hAnsi="Arial" w:cs="Arial"/>
                <w:sz w:val="20"/>
                <w:szCs w:val="20"/>
                <w:cs/>
              </w:rPr>
              <w:t>768</w:t>
            </w:r>
            <w:r w:rsidRPr="00F06C4A">
              <w:rPr>
                <w:rFonts w:ascii="Arial" w:hAnsi="Arial" w:cs="Arial"/>
                <w:sz w:val="20"/>
                <w:szCs w:val="20"/>
              </w:rPr>
              <w:t>,</w:t>
            </w:r>
            <w:r w:rsidRPr="00F06C4A">
              <w:rPr>
                <w:rFonts w:ascii="Arial" w:hAnsi="Arial" w:cs="Arial"/>
                <w:sz w:val="20"/>
                <w:szCs w:val="20"/>
                <w:cs/>
              </w:rPr>
              <w:t>079</w:t>
            </w:r>
          </w:p>
        </w:tc>
        <w:tc>
          <w:tcPr>
            <w:tcW w:w="1584" w:type="dxa"/>
          </w:tcPr>
          <w:p w14:paraId="76C05820" w14:textId="039E1BC1" w:rsidR="001E6C66" w:rsidRPr="00F06C4A" w:rsidRDefault="00825654" w:rsidP="00C50B2D">
            <w:pPr>
              <w:ind w:right="-72"/>
              <w:jc w:val="right"/>
              <w:rPr>
                <w:rFonts w:ascii="Arial" w:hAnsi="Arial" w:cs="Arial"/>
                <w:sz w:val="20"/>
                <w:szCs w:val="20"/>
              </w:rPr>
            </w:pPr>
            <w:r w:rsidRPr="00F06C4A">
              <w:rPr>
                <w:rFonts w:ascii="Arial" w:hAnsi="Arial" w:cs="Arial"/>
                <w:sz w:val="20"/>
                <w:szCs w:val="20"/>
              </w:rPr>
              <w:t>8,277,470</w:t>
            </w:r>
          </w:p>
        </w:tc>
        <w:tc>
          <w:tcPr>
            <w:tcW w:w="1584" w:type="dxa"/>
            <w:shd w:val="clear" w:color="auto" w:fill="FAFAFA"/>
          </w:tcPr>
          <w:p w14:paraId="4C01C699"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c>
          <w:tcPr>
            <w:tcW w:w="1584" w:type="dxa"/>
          </w:tcPr>
          <w:p w14:paraId="7B2CC8E6"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r>
      <w:tr w:rsidR="001E6C66" w:rsidRPr="00F06C4A" w14:paraId="490A6A4C" w14:textId="77777777" w:rsidTr="00F06C4A">
        <w:tc>
          <w:tcPr>
            <w:tcW w:w="3258" w:type="dxa"/>
          </w:tcPr>
          <w:p w14:paraId="04F74666" w14:textId="77777777" w:rsidR="001E6C66" w:rsidRPr="00F06C4A" w:rsidRDefault="001E6C66" w:rsidP="00C50B2D">
            <w:pPr>
              <w:ind w:left="27" w:right="-27"/>
              <w:rPr>
                <w:rFonts w:ascii="Arial" w:hAnsi="Arial" w:cs="Arial"/>
                <w:sz w:val="20"/>
                <w:szCs w:val="20"/>
              </w:rPr>
            </w:pPr>
            <w:r w:rsidRPr="00F06C4A">
              <w:rPr>
                <w:rFonts w:ascii="Arial" w:hAnsi="Arial" w:cs="Arial"/>
                <w:sz w:val="20"/>
                <w:szCs w:val="20"/>
              </w:rPr>
              <w:t>Decrease in provision</w:t>
            </w:r>
          </w:p>
        </w:tc>
        <w:tc>
          <w:tcPr>
            <w:tcW w:w="1584" w:type="dxa"/>
            <w:shd w:val="clear" w:color="auto" w:fill="FAFAFA"/>
            <w:vAlign w:val="bottom"/>
          </w:tcPr>
          <w:p w14:paraId="1D545B2D"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(375,169,742)</w:t>
            </w:r>
          </w:p>
        </w:tc>
        <w:tc>
          <w:tcPr>
            <w:tcW w:w="1584" w:type="dxa"/>
          </w:tcPr>
          <w:p w14:paraId="483A7DF6"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(37,232,528)</w:t>
            </w:r>
          </w:p>
        </w:tc>
        <w:tc>
          <w:tcPr>
            <w:tcW w:w="1584" w:type="dxa"/>
            <w:shd w:val="clear" w:color="auto" w:fill="FAFAFA"/>
            <w:vAlign w:val="bottom"/>
          </w:tcPr>
          <w:p w14:paraId="06FF2B43"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c>
          <w:tcPr>
            <w:tcW w:w="1584" w:type="dxa"/>
            <w:vAlign w:val="bottom"/>
          </w:tcPr>
          <w:p w14:paraId="062B5FE4"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r>
      <w:tr w:rsidR="001E6C66" w:rsidRPr="00F06C4A" w14:paraId="2425FB66" w14:textId="77777777" w:rsidTr="00F06C4A">
        <w:tc>
          <w:tcPr>
            <w:tcW w:w="3258" w:type="dxa"/>
          </w:tcPr>
          <w:p w14:paraId="2F9CAF7D" w14:textId="410870AF" w:rsidR="001E6C66" w:rsidRPr="001E775D" w:rsidRDefault="001E775D" w:rsidP="00C50B2D">
            <w:pPr>
              <w:ind w:left="27" w:right="-27"/>
              <w:rPr>
                <w:rFonts w:ascii="Arial" w:hAnsi="Arial" w:cs="Arial"/>
                <w:spacing w:val="-6"/>
                <w:sz w:val="20"/>
                <w:szCs w:val="20"/>
              </w:rPr>
            </w:pPr>
            <w:r w:rsidRPr="001E775D">
              <w:rPr>
                <w:rFonts w:ascii="Arial" w:hAnsi="Arial" w:cs="Arial"/>
                <w:spacing w:val="-6"/>
                <w:sz w:val="20"/>
                <w:szCs w:val="20"/>
              </w:rPr>
              <w:t>Payments for d</w:t>
            </w:r>
            <w:r w:rsidR="001E6C66" w:rsidRPr="001E775D">
              <w:rPr>
                <w:rFonts w:ascii="Arial" w:hAnsi="Arial" w:cs="Arial"/>
                <w:spacing w:val="-6"/>
                <w:sz w:val="20"/>
                <w:szCs w:val="20"/>
              </w:rPr>
              <w:t xml:space="preserve">ecommissioning </w:t>
            </w:r>
            <w:r w:rsidR="00CA2395" w:rsidRPr="001E775D">
              <w:rPr>
                <w:rFonts w:ascii="Arial" w:hAnsi="Arial" w:cs="Arial"/>
                <w:spacing w:val="-6"/>
                <w:sz w:val="20"/>
                <w:szCs w:val="20"/>
              </w:rPr>
              <w:t>cost</w:t>
            </w:r>
          </w:p>
        </w:tc>
        <w:tc>
          <w:tcPr>
            <w:tcW w:w="1584" w:type="dxa"/>
            <w:shd w:val="clear" w:color="auto" w:fill="FAFAFA"/>
          </w:tcPr>
          <w:p w14:paraId="29052BFF"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(351,498)</w:t>
            </w:r>
          </w:p>
        </w:tc>
        <w:tc>
          <w:tcPr>
            <w:tcW w:w="1584" w:type="dxa"/>
          </w:tcPr>
          <w:p w14:paraId="4675AA75"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c>
          <w:tcPr>
            <w:tcW w:w="1584" w:type="dxa"/>
            <w:shd w:val="clear" w:color="auto" w:fill="FAFAFA"/>
          </w:tcPr>
          <w:p w14:paraId="2B1915A9"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c>
          <w:tcPr>
            <w:tcW w:w="1584" w:type="dxa"/>
          </w:tcPr>
          <w:p w14:paraId="7C60AEFC"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w:t>
            </w:r>
          </w:p>
        </w:tc>
      </w:tr>
      <w:tr w:rsidR="001E6C66" w:rsidRPr="00F06C4A" w14:paraId="2B63324D" w14:textId="77777777" w:rsidTr="00F06C4A">
        <w:tc>
          <w:tcPr>
            <w:tcW w:w="3258" w:type="dxa"/>
          </w:tcPr>
          <w:p w14:paraId="602A49A6" w14:textId="77777777" w:rsidR="001E6C66" w:rsidRPr="00F06C4A" w:rsidRDefault="001E6C66" w:rsidP="00825654">
            <w:pPr>
              <w:ind w:left="27" w:right="-27"/>
              <w:rPr>
                <w:rFonts w:ascii="Arial" w:hAnsi="Arial" w:cs="Arial"/>
                <w:sz w:val="20"/>
                <w:szCs w:val="20"/>
              </w:rPr>
            </w:pPr>
            <w:r w:rsidRPr="00F06C4A">
              <w:rPr>
                <w:rFonts w:ascii="Arial" w:hAnsi="Arial" w:cs="Arial"/>
                <w:sz w:val="20"/>
                <w:szCs w:val="20"/>
              </w:rPr>
              <w:t>Finance costs</w:t>
            </w:r>
          </w:p>
        </w:tc>
        <w:tc>
          <w:tcPr>
            <w:tcW w:w="1584" w:type="dxa"/>
            <w:tcBorders>
              <w:bottom w:val="single" w:sz="4" w:space="0" w:color="auto"/>
            </w:tcBorders>
            <w:shd w:val="clear" w:color="auto" w:fill="FAFAFA"/>
          </w:tcPr>
          <w:p w14:paraId="51585E17" w14:textId="77777777" w:rsidR="001E6C66" w:rsidRPr="00F06C4A" w:rsidRDefault="001E6C66" w:rsidP="00825654">
            <w:pPr>
              <w:ind w:right="-72"/>
              <w:jc w:val="right"/>
              <w:rPr>
                <w:rFonts w:ascii="Arial" w:hAnsi="Arial" w:cs="Arial"/>
                <w:sz w:val="20"/>
                <w:szCs w:val="20"/>
              </w:rPr>
            </w:pPr>
            <w:r w:rsidRPr="00F06C4A">
              <w:rPr>
                <w:rFonts w:ascii="Arial" w:hAnsi="Arial" w:cs="Arial"/>
                <w:sz w:val="20"/>
                <w:szCs w:val="20"/>
                <w:cs/>
              </w:rPr>
              <w:t>39</w:t>
            </w:r>
            <w:r w:rsidRPr="00F06C4A">
              <w:rPr>
                <w:rFonts w:ascii="Arial" w:hAnsi="Arial" w:cs="Arial"/>
                <w:sz w:val="20"/>
                <w:szCs w:val="20"/>
              </w:rPr>
              <w:t>,</w:t>
            </w:r>
            <w:r w:rsidRPr="00F06C4A">
              <w:rPr>
                <w:rFonts w:ascii="Arial" w:hAnsi="Arial" w:cs="Arial"/>
                <w:sz w:val="20"/>
                <w:szCs w:val="20"/>
                <w:cs/>
              </w:rPr>
              <w:t>058</w:t>
            </w:r>
            <w:r w:rsidRPr="00F06C4A">
              <w:rPr>
                <w:rFonts w:ascii="Arial" w:hAnsi="Arial" w:cs="Arial"/>
                <w:sz w:val="20"/>
                <w:szCs w:val="20"/>
              </w:rPr>
              <w:t>,</w:t>
            </w:r>
            <w:r w:rsidRPr="00F06C4A">
              <w:rPr>
                <w:rFonts w:ascii="Arial" w:hAnsi="Arial" w:cs="Arial"/>
                <w:sz w:val="20"/>
                <w:szCs w:val="20"/>
                <w:cs/>
              </w:rPr>
              <w:t>854</w:t>
            </w:r>
          </w:p>
        </w:tc>
        <w:tc>
          <w:tcPr>
            <w:tcW w:w="1584" w:type="dxa"/>
            <w:tcBorders>
              <w:bottom w:val="single" w:sz="4" w:space="0" w:color="auto"/>
            </w:tcBorders>
          </w:tcPr>
          <w:p w14:paraId="461E6AB4" w14:textId="77777777" w:rsidR="001E6C66" w:rsidRPr="00F06C4A" w:rsidRDefault="001E6C66" w:rsidP="00825654">
            <w:pPr>
              <w:ind w:right="-72"/>
              <w:jc w:val="right"/>
              <w:rPr>
                <w:rFonts w:ascii="Arial" w:hAnsi="Arial" w:cs="Arial"/>
                <w:sz w:val="20"/>
                <w:szCs w:val="20"/>
              </w:rPr>
            </w:pPr>
            <w:r w:rsidRPr="00F06C4A">
              <w:rPr>
                <w:rFonts w:ascii="Arial" w:hAnsi="Arial" w:cs="Arial"/>
                <w:sz w:val="20"/>
                <w:szCs w:val="20"/>
              </w:rPr>
              <w:t>46,629,213</w:t>
            </w:r>
          </w:p>
        </w:tc>
        <w:tc>
          <w:tcPr>
            <w:tcW w:w="1584" w:type="dxa"/>
            <w:tcBorders>
              <w:bottom w:val="single" w:sz="4" w:space="0" w:color="auto"/>
            </w:tcBorders>
            <w:shd w:val="clear" w:color="auto" w:fill="FAFAFA"/>
          </w:tcPr>
          <w:p w14:paraId="17F046C5" w14:textId="77777777" w:rsidR="001E6C66" w:rsidRPr="00F06C4A" w:rsidRDefault="001E6C66" w:rsidP="00825654">
            <w:pPr>
              <w:ind w:right="-72"/>
              <w:jc w:val="right"/>
              <w:rPr>
                <w:rFonts w:ascii="Arial" w:hAnsi="Arial" w:cs="Arial"/>
                <w:sz w:val="20"/>
                <w:szCs w:val="20"/>
              </w:rPr>
            </w:pPr>
            <w:r w:rsidRPr="00F06C4A">
              <w:rPr>
                <w:rFonts w:ascii="Arial" w:hAnsi="Arial" w:cs="Arial"/>
                <w:sz w:val="20"/>
                <w:szCs w:val="20"/>
              </w:rPr>
              <w:t>-</w:t>
            </w:r>
          </w:p>
        </w:tc>
        <w:tc>
          <w:tcPr>
            <w:tcW w:w="1584" w:type="dxa"/>
            <w:tcBorders>
              <w:bottom w:val="single" w:sz="4" w:space="0" w:color="auto"/>
            </w:tcBorders>
          </w:tcPr>
          <w:p w14:paraId="77D7C310" w14:textId="77777777" w:rsidR="001E6C66" w:rsidRPr="00F06C4A" w:rsidRDefault="001E6C66" w:rsidP="00825654">
            <w:pPr>
              <w:ind w:right="-72"/>
              <w:jc w:val="right"/>
              <w:rPr>
                <w:rFonts w:ascii="Arial" w:hAnsi="Arial" w:cs="Arial"/>
                <w:sz w:val="20"/>
                <w:szCs w:val="20"/>
              </w:rPr>
            </w:pPr>
            <w:r w:rsidRPr="00F06C4A">
              <w:rPr>
                <w:rFonts w:ascii="Arial" w:hAnsi="Arial" w:cs="Arial"/>
                <w:sz w:val="20"/>
                <w:szCs w:val="20"/>
              </w:rPr>
              <w:t>-</w:t>
            </w:r>
          </w:p>
        </w:tc>
      </w:tr>
      <w:tr w:rsidR="001E6C66" w:rsidRPr="00F06C4A" w14:paraId="2C93E78D" w14:textId="77777777" w:rsidTr="00F06C4A">
        <w:tc>
          <w:tcPr>
            <w:tcW w:w="3258" w:type="dxa"/>
          </w:tcPr>
          <w:p w14:paraId="178D869F" w14:textId="77777777" w:rsidR="001E6C66" w:rsidRPr="00F06C4A" w:rsidRDefault="001E6C66" w:rsidP="00C50B2D">
            <w:pPr>
              <w:ind w:left="27"/>
              <w:rPr>
                <w:rFonts w:ascii="Arial" w:hAnsi="Arial" w:cs="Arial"/>
                <w:sz w:val="20"/>
                <w:szCs w:val="20"/>
              </w:rPr>
            </w:pPr>
          </w:p>
        </w:tc>
        <w:tc>
          <w:tcPr>
            <w:tcW w:w="1584" w:type="dxa"/>
            <w:tcBorders>
              <w:top w:val="single" w:sz="4" w:space="0" w:color="auto"/>
            </w:tcBorders>
            <w:shd w:val="clear" w:color="auto" w:fill="FAFAFA"/>
            <w:vAlign w:val="bottom"/>
          </w:tcPr>
          <w:p w14:paraId="2B7242A7" w14:textId="77777777" w:rsidR="001E6C66" w:rsidRPr="00F06C4A" w:rsidRDefault="001E6C66" w:rsidP="00C50B2D">
            <w:pPr>
              <w:ind w:right="-72"/>
              <w:jc w:val="right"/>
              <w:rPr>
                <w:rFonts w:ascii="Arial" w:hAnsi="Arial" w:cs="Arial"/>
                <w:sz w:val="20"/>
                <w:szCs w:val="20"/>
              </w:rPr>
            </w:pPr>
          </w:p>
        </w:tc>
        <w:tc>
          <w:tcPr>
            <w:tcW w:w="1584" w:type="dxa"/>
            <w:tcBorders>
              <w:top w:val="single" w:sz="4" w:space="0" w:color="auto"/>
            </w:tcBorders>
            <w:vAlign w:val="bottom"/>
          </w:tcPr>
          <w:p w14:paraId="5973BFAE" w14:textId="77777777" w:rsidR="001E6C66" w:rsidRPr="00F06C4A" w:rsidRDefault="001E6C66" w:rsidP="00C50B2D">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88D6D32" w14:textId="77777777" w:rsidR="001E6C66" w:rsidRPr="00F06C4A" w:rsidRDefault="001E6C66" w:rsidP="00C50B2D">
            <w:pPr>
              <w:ind w:right="-72"/>
              <w:jc w:val="right"/>
              <w:rPr>
                <w:rFonts w:ascii="Arial" w:hAnsi="Arial" w:cs="Arial"/>
                <w:sz w:val="20"/>
                <w:szCs w:val="20"/>
              </w:rPr>
            </w:pPr>
          </w:p>
        </w:tc>
        <w:tc>
          <w:tcPr>
            <w:tcW w:w="1584" w:type="dxa"/>
            <w:tcBorders>
              <w:top w:val="single" w:sz="4" w:space="0" w:color="auto"/>
            </w:tcBorders>
            <w:vAlign w:val="bottom"/>
          </w:tcPr>
          <w:p w14:paraId="74A30215" w14:textId="77777777" w:rsidR="001E6C66" w:rsidRPr="00F06C4A" w:rsidRDefault="001E6C66" w:rsidP="00C50B2D">
            <w:pPr>
              <w:jc w:val="right"/>
              <w:rPr>
                <w:rFonts w:ascii="Arial" w:hAnsi="Arial" w:cs="Arial"/>
                <w:sz w:val="20"/>
                <w:szCs w:val="20"/>
              </w:rPr>
            </w:pPr>
          </w:p>
        </w:tc>
      </w:tr>
      <w:tr w:rsidR="001E6C66" w:rsidRPr="00F06C4A" w14:paraId="47EFC9C5" w14:textId="77777777" w:rsidTr="00F06C4A">
        <w:tc>
          <w:tcPr>
            <w:tcW w:w="3258" w:type="dxa"/>
          </w:tcPr>
          <w:p w14:paraId="4126D2E1" w14:textId="77777777" w:rsidR="001E6C66" w:rsidRPr="00F06C4A" w:rsidRDefault="001E6C66" w:rsidP="00C50B2D">
            <w:pPr>
              <w:ind w:left="29"/>
              <w:rPr>
                <w:rFonts w:ascii="Arial" w:hAnsi="Arial" w:cs="Arial"/>
                <w:sz w:val="20"/>
                <w:szCs w:val="20"/>
              </w:rPr>
            </w:pPr>
            <w:r w:rsidRPr="00F06C4A">
              <w:rPr>
                <w:rFonts w:ascii="Arial" w:hAnsi="Arial" w:cs="Arial"/>
                <w:sz w:val="20"/>
                <w:szCs w:val="20"/>
              </w:rPr>
              <w:t>Closing balance</w:t>
            </w:r>
          </w:p>
        </w:tc>
        <w:tc>
          <w:tcPr>
            <w:tcW w:w="1584" w:type="dxa"/>
            <w:tcBorders>
              <w:bottom w:val="single" w:sz="4" w:space="0" w:color="auto"/>
            </w:tcBorders>
            <w:shd w:val="clear" w:color="auto" w:fill="FAFAFA"/>
          </w:tcPr>
          <w:p w14:paraId="0974E698"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1,740,988,514</w:t>
            </w:r>
          </w:p>
        </w:tc>
        <w:tc>
          <w:tcPr>
            <w:tcW w:w="1584" w:type="dxa"/>
            <w:tcBorders>
              <w:bottom w:val="single" w:sz="4" w:space="0" w:color="auto"/>
            </w:tcBorders>
          </w:tcPr>
          <w:p w14:paraId="64BF1B6D"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2,073,682,821</w:t>
            </w:r>
          </w:p>
        </w:tc>
        <w:tc>
          <w:tcPr>
            <w:tcW w:w="1584" w:type="dxa"/>
            <w:tcBorders>
              <w:bottom w:val="single" w:sz="4" w:space="0" w:color="auto"/>
            </w:tcBorders>
            <w:shd w:val="clear" w:color="auto" w:fill="FAFAFA"/>
          </w:tcPr>
          <w:p w14:paraId="128C0602" w14:textId="77777777" w:rsidR="001E6C66" w:rsidRPr="00F06C4A" w:rsidRDefault="001E6C66" w:rsidP="00C50B2D">
            <w:pPr>
              <w:ind w:right="-72"/>
              <w:jc w:val="right"/>
              <w:rPr>
                <w:rFonts w:ascii="Arial" w:hAnsi="Arial" w:cs="Arial"/>
                <w:sz w:val="20"/>
                <w:szCs w:val="20"/>
              </w:rPr>
            </w:pPr>
            <w:r w:rsidRPr="00F06C4A">
              <w:rPr>
                <w:rFonts w:ascii="Arial" w:hAnsi="Arial" w:cs="Arial"/>
                <w:sz w:val="20"/>
                <w:szCs w:val="20"/>
              </w:rPr>
              <w:t>1,592,750</w:t>
            </w:r>
          </w:p>
        </w:tc>
        <w:tc>
          <w:tcPr>
            <w:tcW w:w="1584" w:type="dxa"/>
            <w:tcBorders>
              <w:bottom w:val="single" w:sz="4" w:space="0" w:color="auto"/>
            </w:tcBorders>
          </w:tcPr>
          <w:p w14:paraId="20CF334D" w14:textId="77777777" w:rsidR="001E6C66" w:rsidRPr="00F06C4A" w:rsidRDefault="001E6C66" w:rsidP="00C50B2D">
            <w:pPr>
              <w:ind w:right="-72"/>
              <w:jc w:val="right"/>
              <w:rPr>
                <w:rFonts w:ascii="Arial" w:hAnsi="Arial" w:cs="Arial"/>
                <w:sz w:val="20"/>
                <w:szCs w:val="20"/>
                <w:lang w:val="en-US"/>
              </w:rPr>
            </w:pPr>
            <w:r w:rsidRPr="00F06C4A">
              <w:rPr>
                <w:rFonts w:ascii="Arial" w:hAnsi="Arial" w:cs="Arial"/>
                <w:sz w:val="20"/>
                <w:szCs w:val="20"/>
                <w:lang w:val="en-US"/>
              </w:rPr>
              <w:t>1,592,750</w:t>
            </w:r>
          </w:p>
        </w:tc>
      </w:tr>
    </w:tbl>
    <w:p w14:paraId="551C5844" w14:textId="77777777" w:rsidR="001E6C66" w:rsidRPr="00220DC0" w:rsidRDefault="001E6C66" w:rsidP="001E6C66">
      <w:pPr>
        <w:pStyle w:val="EAHEAD"/>
        <w:ind w:left="0" w:firstLine="0"/>
        <w:rPr>
          <w:sz w:val="20"/>
          <w:szCs w:val="20"/>
        </w:rPr>
      </w:pPr>
    </w:p>
    <w:p w14:paraId="3B731068" w14:textId="77777777" w:rsidR="001E6C66" w:rsidRPr="00220DC0" w:rsidRDefault="001E6C66" w:rsidP="001E6C66">
      <w:pPr>
        <w:pStyle w:val="EAHEAD"/>
        <w:ind w:left="0" w:firstLine="0"/>
        <w:rPr>
          <w:sz w:val="20"/>
          <w:szCs w:val="20"/>
        </w:rPr>
      </w:pPr>
    </w:p>
    <w:tbl>
      <w:tblPr>
        <w:tblW w:w="9749" w:type="dxa"/>
        <w:tblInd w:w="108" w:type="dxa"/>
        <w:shd w:val="clear" w:color="auto" w:fill="FFA543"/>
        <w:tblLook w:val="04A0" w:firstRow="1" w:lastRow="0" w:firstColumn="1" w:lastColumn="0" w:noHBand="0" w:noVBand="1"/>
      </w:tblPr>
      <w:tblGrid>
        <w:gridCol w:w="9749"/>
      </w:tblGrid>
      <w:tr w:rsidR="001E6C66" w:rsidRPr="00220DC0" w14:paraId="3999B0C9" w14:textId="77777777" w:rsidTr="00C50B2D">
        <w:trPr>
          <w:trHeight w:val="386"/>
        </w:trPr>
        <w:tc>
          <w:tcPr>
            <w:tcW w:w="9749" w:type="dxa"/>
            <w:shd w:val="clear" w:color="auto" w:fill="FFA543"/>
            <w:vAlign w:val="center"/>
          </w:tcPr>
          <w:p w14:paraId="4849283E"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30</w:t>
            </w:r>
            <w:r w:rsidRPr="00220DC0">
              <w:rPr>
                <w:rFonts w:ascii="Arial" w:eastAsia="Arial Unicode MS" w:hAnsi="Arial" w:cs="Arial"/>
                <w:b/>
                <w:bCs/>
                <w:color w:val="FFFFFF"/>
                <w:sz w:val="20"/>
                <w:szCs w:val="20"/>
              </w:rPr>
              <w:tab/>
              <w:t>Legal reserve</w:t>
            </w:r>
          </w:p>
        </w:tc>
      </w:tr>
    </w:tbl>
    <w:p w14:paraId="581FD5D3" w14:textId="77777777" w:rsidR="001E6C66" w:rsidRPr="00220DC0" w:rsidRDefault="001E6C66" w:rsidP="001E6C66">
      <w:pPr>
        <w:pStyle w:val="BodyTextIndent2"/>
        <w:tabs>
          <w:tab w:val="left" w:pos="1524"/>
        </w:tabs>
        <w:spacing w:line="240" w:lineRule="auto"/>
        <w:ind w:left="0"/>
        <w:rPr>
          <w:rFonts w:ascii="Arial" w:hAnsi="Arial" w:cs="Arial"/>
          <w:color w:val="auto"/>
          <w:spacing w:val="-2"/>
        </w:rPr>
      </w:pPr>
    </w:p>
    <w:p w14:paraId="585AF271" w14:textId="77777777" w:rsidR="001E6C66" w:rsidRPr="00220DC0" w:rsidRDefault="001E6C66" w:rsidP="001E6C66">
      <w:pPr>
        <w:pStyle w:val="BodyTextIndent2"/>
        <w:tabs>
          <w:tab w:val="left" w:pos="1524"/>
        </w:tabs>
        <w:spacing w:line="240" w:lineRule="auto"/>
        <w:ind w:left="0"/>
        <w:rPr>
          <w:rFonts w:ascii="Arial" w:hAnsi="Arial" w:cs="Arial"/>
          <w:color w:val="auto"/>
          <w:spacing w:val="-2"/>
        </w:rPr>
      </w:pPr>
      <w:r w:rsidRPr="00220DC0">
        <w:rPr>
          <w:rFonts w:ascii="Arial" w:hAnsi="Arial" w:cs="Arial"/>
          <w:color w:val="auto"/>
          <w:spacing w:val="-2"/>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3413BD61" w14:textId="77777777" w:rsidR="001E6C66" w:rsidRPr="00220DC0" w:rsidRDefault="001E6C66" w:rsidP="001E6C66">
      <w:pPr>
        <w:ind w:left="540" w:hanging="540"/>
        <w:jc w:val="thaiDistribute"/>
        <w:rPr>
          <w:rFonts w:ascii="Arial" w:hAnsi="Arial" w:cs="Arial"/>
          <w:b/>
          <w:bCs/>
          <w:spacing w:val="-2"/>
          <w:sz w:val="20"/>
          <w:szCs w:val="20"/>
          <w:lang w:val="en-US"/>
        </w:rPr>
      </w:pPr>
      <w:r w:rsidRPr="00220DC0">
        <w:rPr>
          <w:rFonts w:ascii="Arial" w:hAnsi="Arial" w:cs="Arial"/>
          <w:b/>
          <w:bCs/>
          <w:spacing w:val="-2"/>
          <w:sz w:val="20"/>
          <w:szCs w:val="20"/>
          <w:lang w:val="en-US"/>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7EFC3E94" w14:textId="77777777" w:rsidTr="00F06C4A">
        <w:trPr>
          <w:trHeight w:val="386"/>
        </w:trPr>
        <w:tc>
          <w:tcPr>
            <w:tcW w:w="9450" w:type="dxa"/>
            <w:shd w:val="clear" w:color="auto" w:fill="FFA543"/>
            <w:vAlign w:val="center"/>
          </w:tcPr>
          <w:p w14:paraId="74551464"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31</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Revenue from sales and services</w:t>
            </w:r>
          </w:p>
        </w:tc>
      </w:tr>
    </w:tbl>
    <w:p w14:paraId="2DF9B684" w14:textId="77777777" w:rsidR="001E6C66" w:rsidRPr="00220DC0" w:rsidRDefault="001E6C66" w:rsidP="001E6C66">
      <w:pPr>
        <w:jc w:val="thaiDistribute"/>
        <w:rPr>
          <w:rFonts w:ascii="Arial" w:hAnsi="Arial" w:cs="Arial"/>
          <w:spacing w:val="-2"/>
          <w:sz w:val="20"/>
          <w:szCs w:val="20"/>
          <w:lang w:val="en-US"/>
        </w:rPr>
      </w:pPr>
    </w:p>
    <w:tbl>
      <w:tblPr>
        <w:tblW w:w="4951" w:type="pct"/>
        <w:tblLook w:val="0000" w:firstRow="0" w:lastRow="0" w:firstColumn="0" w:lastColumn="0" w:noHBand="0" w:noVBand="0"/>
      </w:tblPr>
      <w:tblGrid>
        <w:gridCol w:w="3426"/>
        <w:gridCol w:w="1539"/>
        <w:gridCol w:w="1538"/>
        <w:gridCol w:w="1538"/>
        <w:gridCol w:w="1538"/>
      </w:tblGrid>
      <w:tr w:rsidR="001E6C66" w:rsidRPr="00220DC0" w14:paraId="4C6EE39F" w14:textId="77777777" w:rsidTr="00C50B2D">
        <w:trPr>
          <w:cantSplit/>
        </w:trPr>
        <w:tc>
          <w:tcPr>
            <w:tcW w:w="1788" w:type="pct"/>
          </w:tcPr>
          <w:p w14:paraId="5FDBBE71" w14:textId="77777777" w:rsidR="001E6C66" w:rsidRPr="00220DC0" w:rsidRDefault="001E6C66" w:rsidP="00C50B2D">
            <w:pPr>
              <w:ind w:left="29"/>
              <w:rPr>
                <w:rFonts w:ascii="Arial" w:hAnsi="Arial" w:cs="Arial"/>
                <w:b/>
                <w:bCs/>
                <w:sz w:val="20"/>
                <w:szCs w:val="20"/>
              </w:rPr>
            </w:pPr>
          </w:p>
        </w:tc>
        <w:tc>
          <w:tcPr>
            <w:tcW w:w="1606" w:type="pct"/>
            <w:gridSpan w:val="2"/>
            <w:tcBorders>
              <w:top w:val="single" w:sz="4" w:space="0" w:color="auto"/>
              <w:bottom w:val="single" w:sz="4" w:space="0" w:color="auto"/>
            </w:tcBorders>
            <w:shd w:val="clear" w:color="auto" w:fill="auto"/>
          </w:tcPr>
          <w:p w14:paraId="0C25E2C0"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2478903B"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606" w:type="pct"/>
            <w:gridSpan w:val="2"/>
            <w:tcBorders>
              <w:top w:val="single" w:sz="4" w:space="0" w:color="auto"/>
              <w:bottom w:val="single" w:sz="4" w:space="0" w:color="auto"/>
            </w:tcBorders>
            <w:shd w:val="clear" w:color="auto" w:fill="auto"/>
          </w:tcPr>
          <w:p w14:paraId="4041EEEA"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3C776BC9"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230EB4FB" w14:textId="77777777" w:rsidTr="00C50B2D">
        <w:tc>
          <w:tcPr>
            <w:tcW w:w="1788" w:type="pct"/>
          </w:tcPr>
          <w:p w14:paraId="0CF4B7EB" w14:textId="77777777" w:rsidR="00F06C4A" w:rsidRDefault="001E6C66" w:rsidP="00C50B2D">
            <w:pPr>
              <w:ind w:left="29"/>
              <w:rPr>
                <w:rFonts w:ascii="Arial" w:hAnsi="Arial" w:cs="Arial"/>
                <w:b/>
                <w:bCs/>
                <w:sz w:val="20"/>
                <w:szCs w:val="20"/>
              </w:rPr>
            </w:pPr>
            <w:r w:rsidRPr="00220DC0">
              <w:rPr>
                <w:rFonts w:ascii="Arial" w:hAnsi="Arial" w:cs="Arial"/>
                <w:b/>
                <w:bCs/>
                <w:sz w:val="20"/>
                <w:szCs w:val="20"/>
              </w:rPr>
              <w:t xml:space="preserve">For the </w:t>
            </w:r>
            <w:r w:rsidRPr="00220DC0">
              <w:rPr>
                <w:rFonts w:ascii="Arial" w:hAnsi="Arial" w:cs="Arial"/>
                <w:b/>
                <w:bCs/>
                <w:sz w:val="20"/>
                <w:szCs w:val="20"/>
                <w:lang w:val="en-US"/>
              </w:rPr>
              <w:t>years</w:t>
            </w:r>
            <w:r w:rsidRPr="00220DC0">
              <w:rPr>
                <w:rFonts w:ascii="Arial" w:hAnsi="Arial" w:cs="Arial"/>
                <w:b/>
                <w:bCs/>
                <w:sz w:val="20"/>
                <w:szCs w:val="20"/>
              </w:rPr>
              <w:t xml:space="preserve"> ended </w:t>
            </w:r>
          </w:p>
          <w:p w14:paraId="551F304A" w14:textId="2D02749D" w:rsidR="001E6C66" w:rsidRPr="00220DC0" w:rsidRDefault="00F06C4A" w:rsidP="00C50B2D">
            <w:pPr>
              <w:ind w:left="29"/>
              <w:rPr>
                <w:rFonts w:ascii="Arial" w:hAnsi="Arial" w:cs="Arial"/>
                <w:sz w:val="20"/>
                <w:szCs w:val="20"/>
              </w:rPr>
            </w:pPr>
            <w:r>
              <w:rPr>
                <w:rFonts w:ascii="Arial" w:hAnsi="Arial" w:cs="Arial"/>
                <w:b/>
                <w:bCs/>
                <w:sz w:val="20"/>
                <w:szCs w:val="20"/>
              </w:rPr>
              <w:t xml:space="preserve">   </w:t>
            </w:r>
            <w:r w:rsidR="001E6C66" w:rsidRPr="00220DC0">
              <w:rPr>
                <w:rFonts w:ascii="Arial" w:hAnsi="Arial" w:cs="Arial"/>
                <w:b/>
                <w:bCs/>
                <w:sz w:val="20"/>
                <w:szCs w:val="20"/>
              </w:rPr>
              <w:t>31 December</w:t>
            </w:r>
          </w:p>
        </w:tc>
        <w:tc>
          <w:tcPr>
            <w:tcW w:w="803" w:type="pct"/>
            <w:tcBorders>
              <w:top w:val="single" w:sz="4" w:space="0" w:color="auto"/>
            </w:tcBorders>
          </w:tcPr>
          <w:p w14:paraId="0BB88AC8" w14:textId="77777777" w:rsidR="00F06C4A" w:rsidRDefault="00F06C4A" w:rsidP="00C50B2D">
            <w:pPr>
              <w:ind w:right="-72"/>
              <w:jc w:val="right"/>
              <w:rPr>
                <w:rFonts w:ascii="Arial" w:hAnsi="Arial" w:cs="Arial"/>
                <w:b/>
                <w:bCs/>
                <w:sz w:val="20"/>
                <w:szCs w:val="20"/>
              </w:rPr>
            </w:pPr>
          </w:p>
          <w:p w14:paraId="288C6572" w14:textId="524066E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803" w:type="pct"/>
            <w:tcBorders>
              <w:top w:val="single" w:sz="4" w:space="0" w:color="auto"/>
            </w:tcBorders>
          </w:tcPr>
          <w:p w14:paraId="36A182DF" w14:textId="77777777" w:rsidR="00F06C4A" w:rsidRDefault="00F06C4A" w:rsidP="00C50B2D">
            <w:pPr>
              <w:ind w:right="-72"/>
              <w:jc w:val="right"/>
              <w:rPr>
                <w:rFonts w:ascii="Arial" w:hAnsi="Arial" w:cs="Arial"/>
                <w:b/>
                <w:bCs/>
                <w:sz w:val="20"/>
                <w:szCs w:val="20"/>
              </w:rPr>
            </w:pPr>
          </w:p>
          <w:p w14:paraId="2D1C82BC" w14:textId="41B0CC7C"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803" w:type="pct"/>
            <w:tcBorders>
              <w:top w:val="single" w:sz="4" w:space="0" w:color="auto"/>
            </w:tcBorders>
          </w:tcPr>
          <w:p w14:paraId="7522EDCD" w14:textId="77777777" w:rsidR="00F06C4A" w:rsidRDefault="00F06C4A" w:rsidP="00C50B2D">
            <w:pPr>
              <w:ind w:right="-72"/>
              <w:jc w:val="right"/>
              <w:rPr>
                <w:rFonts w:ascii="Arial" w:hAnsi="Arial" w:cs="Arial"/>
                <w:b/>
                <w:bCs/>
                <w:sz w:val="20"/>
                <w:szCs w:val="20"/>
              </w:rPr>
            </w:pPr>
          </w:p>
          <w:p w14:paraId="39D0223D" w14:textId="6D2665F9"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803" w:type="pct"/>
            <w:tcBorders>
              <w:top w:val="single" w:sz="4" w:space="0" w:color="auto"/>
            </w:tcBorders>
          </w:tcPr>
          <w:p w14:paraId="09C3C25C" w14:textId="77777777" w:rsidR="00F06C4A" w:rsidRDefault="00F06C4A" w:rsidP="00C50B2D">
            <w:pPr>
              <w:ind w:right="-72"/>
              <w:jc w:val="right"/>
              <w:rPr>
                <w:rFonts w:ascii="Arial" w:hAnsi="Arial" w:cs="Arial"/>
                <w:b/>
                <w:bCs/>
                <w:sz w:val="20"/>
                <w:szCs w:val="20"/>
              </w:rPr>
            </w:pPr>
          </w:p>
          <w:p w14:paraId="00BE63FE" w14:textId="5809C47D"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09F40C2F" w14:textId="77777777" w:rsidTr="00C50B2D">
        <w:tc>
          <w:tcPr>
            <w:tcW w:w="1788" w:type="pct"/>
          </w:tcPr>
          <w:p w14:paraId="0641D363" w14:textId="77777777" w:rsidR="001E6C66" w:rsidRPr="00220DC0" w:rsidRDefault="001E6C66" w:rsidP="00C50B2D">
            <w:pPr>
              <w:ind w:left="29"/>
              <w:rPr>
                <w:rFonts w:ascii="Arial" w:hAnsi="Arial" w:cs="Arial"/>
                <w:sz w:val="20"/>
                <w:szCs w:val="20"/>
              </w:rPr>
            </w:pPr>
          </w:p>
        </w:tc>
        <w:tc>
          <w:tcPr>
            <w:tcW w:w="803" w:type="pct"/>
            <w:tcBorders>
              <w:bottom w:val="single" w:sz="4" w:space="0" w:color="auto"/>
            </w:tcBorders>
            <w:shd w:val="clear" w:color="auto" w:fill="auto"/>
          </w:tcPr>
          <w:p w14:paraId="26571F8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03" w:type="pct"/>
            <w:tcBorders>
              <w:bottom w:val="single" w:sz="4" w:space="0" w:color="auto"/>
            </w:tcBorders>
            <w:shd w:val="clear" w:color="auto" w:fill="auto"/>
          </w:tcPr>
          <w:p w14:paraId="7761FDE2"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03" w:type="pct"/>
            <w:tcBorders>
              <w:bottom w:val="single" w:sz="4" w:space="0" w:color="auto"/>
            </w:tcBorders>
            <w:shd w:val="clear" w:color="auto" w:fill="auto"/>
          </w:tcPr>
          <w:p w14:paraId="0555BC41"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03" w:type="pct"/>
            <w:tcBorders>
              <w:bottom w:val="single" w:sz="4" w:space="0" w:color="auto"/>
            </w:tcBorders>
            <w:shd w:val="clear" w:color="auto" w:fill="auto"/>
          </w:tcPr>
          <w:p w14:paraId="4523D01F"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47DEFC2B" w14:textId="77777777" w:rsidTr="00C50B2D">
        <w:tc>
          <w:tcPr>
            <w:tcW w:w="1788" w:type="pct"/>
          </w:tcPr>
          <w:p w14:paraId="72840F28" w14:textId="77777777" w:rsidR="001E6C66" w:rsidRPr="00220DC0" w:rsidRDefault="001E6C66" w:rsidP="00C50B2D">
            <w:pPr>
              <w:ind w:left="29"/>
              <w:rPr>
                <w:rFonts w:ascii="Arial" w:hAnsi="Arial" w:cs="Arial"/>
                <w:sz w:val="20"/>
                <w:szCs w:val="20"/>
              </w:rPr>
            </w:pPr>
          </w:p>
        </w:tc>
        <w:tc>
          <w:tcPr>
            <w:tcW w:w="803" w:type="pct"/>
            <w:tcBorders>
              <w:top w:val="single" w:sz="4" w:space="0" w:color="auto"/>
            </w:tcBorders>
            <w:shd w:val="clear" w:color="auto" w:fill="FAFAFA"/>
          </w:tcPr>
          <w:p w14:paraId="4F46788D" w14:textId="77777777" w:rsidR="001E6C66" w:rsidRPr="00220DC0" w:rsidRDefault="001E6C66" w:rsidP="00C50B2D">
            <w:pPr>
              <w:tabs>
                <w:tab w:val="left" w:pos="709"/>
              </w:tabs>
              <w:ind w:right="-72"/>
              <w:rPr>
                <w:rFonts w:ascii="Arial" w:hAnsi="Arial" w:cs="Arial"/>
                <w:sz w:val="20"/>
                <w:szCs w:val="20"/>
              </w:rPr>
            </w:pPr>
          </w:p>
        </w:tc>
        <w:tc>
          <w:tcPr>
            <w:tcW w:w="803" w:type="pct"/>
            <w:tcBorders>
              <w:top w:val="single" w:sz="4" w:space="0" w:color="auto"/>
            </w:tcBorders>
          </w:tcPr>
          <w:p w14:paraId="5D8B9F59" w14:textId="77777777" w:rsidR="001E6C66" w:rsidRPr="00220DC0" w:rsidRDefault="001E6C66" w:rsidP="00C50B2D">
            <w:pPr>
              <w:tabs>
                <w:tab w:val="left" w:pos="709"/>
              </w:tabs>
              <w:ind w:right="-72"/>
              <w:rPr>
                <w:rFonts w:ascii="Arial" w:hAnsi="Arial" w:cs="Arial"/>
                <w:sz w:val="20"/>
                <w:szCs w:val="20"/>
              </w:rPr>
            </w:pPr>
          </w:p>
        </w:tc>
        <w:tc>
          <w:tcPr>
            <w:tcW w:w="803" w:type="pct"/>
            <w:tcBorders>
              <w:top w:val="single" w:sz="4" w:space="0" w:color="auto"/>
            </w:tcBorders>
            <w:shd w:val="clear" w:color="auto" w:fill="FAFAFA"/>
          </w:tcPr>
          <w:p w14:paraId="506D0946" w14:textId="77777777" w:rsidR="001E6C66" w:rsidRPr="00220DC0" w:rsidRDefault="001E6C66" w:rsidP="00C50B2D">
            <w:pPr>
              <w:tabs>
                <w:tab w:val="left" w:pos="709"/>
              </w:tabs>
              <w:ind w:right="-72"/>
              <w:rPr>
                <w:rFonts w:ascii="Arial" w:hAnsi="Arial" w:cs="Arial"/>
                <w:sz w:val="20"/>
                <w:szCs w:val="20"/>
              </w:rPr>
            </w:pPr>
          </w:p>
        </w:tc>
        <w:tc>
          <w:tcPr>
            <w:tcW w:w="803" w:type="pct"/>
            <w:tcBorders>
              <w:top w:val="single" w:sz="4" w:space="0" w:color="auto"/>
            </w:tcBorders>
          </w:tcPr>
          <w:p w14:paraId="0209AA82" w14:textId="77777777" w:rsidR="001E6C66" w:rsidRPr="00220DC0" w:rsidRDefault="001E6C66" w:rsidP="00C50B2D">
            <w:pPr>
              <w:tabs>
                <w:tab w:val="left" w:pos="709"/>
              </w:tabs>
              <w:ind w:right="-72"/>
              <w:rPr>
                <w:rFonts w:ascii="Arial" w:hAnsi="Arial" w:cs="Arial"/>
                <w:sz w:val="20"/>
                <w:szCs w:val="20"/>
              </w:rPr>
            </w:pPr>
          </w:p>
        </w:tc>
      </w:tr>
      <w:tr w:rsidR="001E6C66" w:rsidRPr="00220DC0" w14:paraId="53F7E7BD" w14:textId="77777777" w:rsidTr="00C50B2D">
        <w:tc>
          <w:tcPr>
            <w:tcW w:w="1788" w:type="pct"/>
          </w:tcPr>
          <w:p w14:paraId="507CC747"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Sales of crude palm oil and biodiesel</w:t>
            </w:r>
          </w:p>
        </w:tc>
        <w:tc>
          <w:tcPr>
            <w:tcW w:w="803" w:type="pct"/>
            <w:shd w:val="clear" w:color="auto" w:fill="FAFAFA"/>
            <w:vAlign w:val="bottom"/>
          </w:tcPr>
          <w:p w14:paraId="5DF5CE7A"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cs/>
              </w:rPr>
              <w:t>7</w:t>
            </w:r>
            <w:r w:rsidRPr="00220DC0">
              <w:rPr>
                <w:rFonts w:ascii="Arial" w:hAnsi="Arial" w:cs="Arial"/>
                <w:sz w:val="20"/>
                <w:szCs w:val="20"/>
              </w:rPr>
              <w:t>,699,229,923</w:t>
            </w:r>
          </w:p>
        </w:tc>
        <w:tc>
          <w:tcPr>
            <w:tcW w:w="803" w:type="pct"/>
            <w:vAlign w:val="bottom"/>
          </w:tcPr>
          <w:p w14:paraId="39FEF670"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5,977,678,333</w:t>
            </w:r>
          </w:p>
        </w:tc>
        <w:tc>
          <w:tcPr>
            <w:tcW w:w="803" w:type="pct"/>
            <w:tcBorders>
              <w:top w:val="nil"/>
              <w:left w:val="nil"/>
              <w:bottom w:val="nil"/>
              <w:right w:val="nil"/>
            </w:tcBorders>
            <w:shd w:val="clear" w:color="000000" w:fill="FAFAFA"/>
            <w:vAlign w:val="bottom"/>
          </w:tcPr>
          <w:p w14:paraId="0540F18B"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color w:val="000000"/>
                <w:sz w:val="20"/>
                <w:szCs w:val="20"/>
              </w:rPr>
              <w:t>5,772,996,726</w:t>
            </w:r>
          </w:p>
        </w:tc>
        <w:tc>
          <w:tcPr>
            <w:tcW w:w="803" w:type="pct"/>
            <w:vAlign w:val="bottom"/>
          </w:tcPr>
          <w:p w14:paraId="277F269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5,434,095,207</w:t>
            </w:r>
          </w:p>
        </w:tc>
      </w:tr>
      <w:tr w:rsidR="001E6C66" w:rsidRPr="00220DC0" w14:paraId="13B979C4" w14:textId="77777777" w:rsidTr="00C50B2D">
        <w:tc>
          <w:tcPr>
            <w:tcW w:w="1788" w:type="pct"/>
          </w:tcPr>
          <w:p w14:paraId="68820DAE"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 xml:space="preserve">Sales of glycerine </w:t>
            </w:r>
          </w:p>
        </w:tc>
        <w:tc>
          <w:tcPr>
            <w:tcW w:w="803" w:type="pct"/>
            <w:shd w:val="clear" w:color="auto" w:fill="FAFAFA"/>
          </w:tcPr>
          <w:p w14:paraId="6053CC1D"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cs/>
              </w:rPr>
              <w:t>364</w:t>
            </w:r>
            <w:r w:rsidRPr="00220DC0">
              <w:rPr>
                <w:rFonts w:ascii="Arial" w:hAnsi="Arial" w:cs="Arial"/>
                <w:sz w:val="20"/>
                <w:szCs w:val="20"/>
              </w:rPr>
              <w:t>,</w:t>
            </w:r>
            <w:r w:rsidRPr="00220DC0">
              <w:rPr>
                <w:rFonts w:ascii="Arial" w:hAnsi="Arial" w:cs="Arial"/>
                <w:sz w:val="20"/>
                <w:szCs w:val="20"/>
                <w:cs/>
              </w:rPr>
              <w:t>422</w:t>
            </w:r>
            <w:r w:rsidRPr="00220DC0">
              <w:rPr>
                <w:rFonts w:ascii="Arial" w:hAnsi="Arial" w:cs="Arial"/>
                <w:sz w:val="20"/>
                <w:szCs w:val="20"/>
              </w:rPr>
              <w:t>,</w:t>
            </w:r>
            <w:r w:rsidRPr="00220DC0">
              <w:rPr>
                <w:rFonts w:ascii="Arial" w:hAnsi="Arial" w:cs="Arial"/>
                <w:sz w:val="20"/>
                <w:szCs w:val="20"/>
                <w:cs/>
              </w:rPr>
              <w:t>292</w:t>
            </w:r>
          </w:p>
        </w:tc>
        <w:tc>
          <w:tcPr>
            <w:tcW w:w="803" w:type="pct"/>
            <w:vAlign w:val="bottom"/>
          </w:tcPr>
          <w:p w14:paraId="09CA50B3"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266,675,643</w:t>
            </w:r>
          </w:p>
        </w:tc>
        <w:tc>
          <w:tcPr>
            <w:tcW w:w="803" w:type="pct"/>
            <w:tcBorders>
              <w:top w:val="nil"/>
              <w:left w:val="nil"/>
              <w:bottom w:val="nil"/>
              <w:right w:val="nil"/>
            </w:tcBorders>
            <w:shd w:val="clear" w:color="000000" w:fill="FAFAFA"/>
            <w:vAlign w:val="center"/>
          </w:tcPr>
          <w:p w14:paraId="3186A68A"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color w:val="000000"/>
                <w:sz w:val="20"/>
                <w:szCs w:val="20"/>
              </w:rPr>
              <w:t>364,422,292</w:t>
            </w:r>
          </w:p>
        </w:tc>
        <w:tc>
          <w:tcPr>
            <w:tcW w:w="803" w:type="pct"/>
            <w:vAlign w:val="bottom"/>
          </w:tcPr>
          <w:p w14:paraId="15AFC8DD"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266,675,643</w:t>
            </w:r>
          </w:p>
        </w:tc>
      </w:tr>
      <w:tr w:rsidR="001E6C66" w:rsidRPr="00220DC0" w14:paraId="722D5C49" w14:textId="77777777" w:rsidTr="00C50B2D">
        <w:tc>
          <w:tcPr>
            <w:tcW w:w="1788" w:type="pct"/>
          </w:tcPr>
          <w:p w14:paraId="4D80FF83"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 xml:space="preserve">Sales of by-products </w:t>
            </w:r>
          </w:p>
        </w:tc>
        <w:tc>
          <w:tcPr>
            <w:tcW w:w="803" w:type="pct"/>
            <w:shd w:val="clear" w:color="auto" w:fill="FAFAFA"/>
          </w:tcPr>
          <w:p w14:paraId="68D71DFA"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102,172,520</w:t>
            </w:r>
          </w:p>
        </w:tc>
        <w:tc>
          <w:tcPr>
            <w:tcW w:w="803" w:type="pct"/>
            <w:vAlign w:val="bottom"/>
          </w:tcPr>
          <w:p w14:paraId="1FA5F469"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17,932,825</w:t>
            </w:r>
          </w:p>
        </w:tc>
        <w:tc>
          <w:tcPr>
            <w:tcW w:w="803" w:type="pct"/>
            <w:tcBorders>
              <w:top w:val="nil"/>
              <w:left w:val="nil"/>
              <w:bottom w:val="nil"/>
              <w:right w:val="nil"/>
            </w:tcBorders>
            <w:shd w:val="clear" w:color="000000" w:fill="FAFAFA"/>
            <w:vAlign w:val="center"/>
          </w:tcPr>
          <w:p w14:paraId="3C9E2BE6"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color w:val="000000"/>
                <w:sz w:val="20"/>
                <w:szCs w:val="20"/>
              </w:rPr>
              <w:t>4,362,218</w:t>
            </w:r>
          </w:p>
        </w:tc>
        <w:tc>
          <w:tcPr>
            <w:tcW w:w="803" w:type="pct"/>
            <w:vAlign w:val="bottom"/>
          </w:tcPr>
          <w:p w14:paraId="1B06E289"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4,771,440</w:t>
            </w:r>
          </w:p>
        </w:tc>
      </w:tr>
      <w:tr w:rsidR="001E6C66" w:rsidRPr="00220DC0" w14:paraId="56DD19EA" w14:textId="77777777" w:rsidTr="00C50B2D">
        <w:tc>
          <w:tcPr>
            <w:tcW w:w="1788" w:type="pct"/>
          </w:tcPr>
          <w:p w14:paraId="513A5767" w14:textId="2E820BBD"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Sales of electricity</w:t>
            </w:r>
            <w:r w:rsidRPr="00220DC0">
              <w:rPr>
                <w:rFonts w:ascii="Arial" w:eastAsia="MS Mincho" w:hAnsi="Arial" w:cs="Arial"/>
                <w:snapToGrid w:val="0"/>
                <w:sz w:val="20"/>
                <w:szCs w:val="20"/>
                <w:vertAlign w:val="superscript"/>
                <w:lang w:eastAsia="th-TH"/>
              </w:rPr>
              <w:t>(a)</w:t>
            </w:r>
          </w:p>
        </w:tc>
        <w:tc>
          <w:tcPr>
            <w:tcW w:w="803" w:type="pct"/>
            <w:shd w:val="clear" w:color="auto" w:fill="FAFAFA"/>
          </w:tcPr>
          <w:p w14:paraId="4637E01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cs/>
              </w:rPr>
              <w:t>4</w:t>
            </w:r>
            <w:r w:rsidRPr="00220DC0">
              <w:rPr>
                <w:rFonts w:ascii="Arial" w:hAnsi="Arial" w:cs="Arial"/>
                <w:sz w:val="20"/>
                <w:szCs w:val="20"/>
              </w:rPr>
              <w:t>,</w:t>
            </w:r>
            <w:r w:rsidRPr="00220DC0">
              <w:rPr>
                <w:rFonts w:ascii="Arial" w:hAnsi="Arial" w:cs="Arial"/>
                <w:sz w:val="20"/>
                <w:szCs w:val="20"/>
                <w:cs/>
              </w:rPr>
              <w:t>045</w:t>
            </w:r>
            <w:r w:rsidRPr="00220DC0">
              <w:rPr>
                <w:rFonts w:ascii="Arial" w:hAnsi="Arial" w:cs="Arial"/>
                <w:sz w:val="20"/>
                <w:szCs w:val="20"/>
              </w:rPr>
              <w:t>,</w:t>
            </w:r>
            <w:r w:rsidRPr="00220DC0">
              <w:rPr>
                <w:rFonts w:ascii="Arial" w:hAnsi="Arial" w:cs="Arial"/>
                <w:sz w:val="20"/>
                <w:szCs w:val="20"/>
                <w:cs/>
              </w:rPr>
              <w:t>922</w:t>
            </w:r>
            <w:r w:rsidRPr="00220DC0">
              <w:rPr>
                <w:rFonts w:ascii="Arial" w:hAnsi="Arial" w:cs="Arial"/>
                <w:sz w:val="20"/>
                <w:szCs w:val="20"/>
              </w:rPr>
              <w:t>,</w:t>
            </w:r>
            <w:r w:rsidRPr="00220DC0">
              <w:rPr>
                <w:rFonts w:ascii="Arial" w:hAnsi="Arial" w:cs="Arial"/>
                <w:sz w:val="20"/>
                <w:szCs w:val="20"/>
                <w:cs/>
              </w:rPr>
              <w:t>209</w:t>
            </w:r>
          </w:p>
        </w:tc>
        <w:tc>
          <w:tcPr>
            <w:tcW w:w="803" w:type="pct"/>
            <w:vAlign w:val="bottom"/>
          </w:tcPr>
          <w:p w14:paraId="689B90E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3,977,266,843</w:t>
            </w:r>
          </w:p>
        </w:tc>
        <w:tc>
          <w:tcPr>
            <w:tcW w:w="803" w:type="pct"/>
            <w:tcBorders>
              <w:top w:val="nil"/>
              <w:left w:val="nil"/>
              <w:bottom w:val="nil"/>
              <w:right w:val="nil"/>
            </w:tcBorders>
            <w:shd w:val="clear" w:color="000000" w:fill="FAFAFA"/>
            <w:vAlign w:val="center"/>
          </w:tcPr>
          <w:p w14:paraId="331254D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color w:val="000000"/>
                <w:sz w:val="20"/>
                <w:szCs w:val="20"/>
              </w:rPr>
              <w:t>-</w:t>
            </w:r>
          </w:p>
        </w:tc>
        <w:tc>
          <w:tcPr>
            <w:tcW w:w="803" w:type="pct"/>
            <w:vAlign w:val="bottom"/>
          </w:tcPr>
          <w:p w14:paraId="614CB588"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w:t>
            </w:r>
          </w:p>
        </w:tc>
      </w:tr>
      <w:tr w:rsidR="001E6C66" w:rsidRPr="00220DC0" w14:paraId="5C7B67C4" w14:textId="77777777" w:rsidTr="00C50B2D">
        <w:tc>
          <w:tcPr>
            <w:tcW w:w="1788" w:type="pct"/>
          </w:tcPr>
          <w:p w14:paraId="7B381B58"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Sales of services</w:t>
            </w:r>
          </w:p>
        </w:tc>
        <w:tc>
          <w:tcPr>
            <w:tcW w:w="803" w:type="pct"/>
            <w:shd w:val="clear" w:color="auto" w:fill="FAFAFA"/>
          </w:tcPr>
          <w:p w14:paraId="327DEA0B"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cs/>
              </w:rPr>
              <w:t>61</w:t>
            </w:r>
            <w:r w:rsidRPr="00220DC0">
              <w:rPr>
                <w:rFonts w:ascii="Arial" w:hAnsi="Arial" w:cs="Arial"/>
                <w:sz w:val="20"/>
                <w:szCs w:val="20"/>
              </w:rPr>
              <w:t>,</w:t>
            </w:r>
            <w:r w:rsidRPr="00220DC0">
              <w:rPr>
                <w:rFonts w:ascii="Arial" w:hAnsi="Arial" w:cs="Arial"/>
                <w:sz w:val="20"/>
                <w:szCs w:val="20"/>
                <w:cs/>
              </w:rPr>
              <w:t>656</w:t>
            </w:r>
            <w:r w:rsidRPr="00220DC0">
              <w:rPr>
                <w:rFonts w:ascii="Arial" w:hAnsi="Arial" w:cs="Arial"/>
                <w:sz w:val="20"/>
                <w:szCs w:val="20"/>
              </w:rPr>
              <w:t>,</w:t>
            </w:r>
            <w:r w:rsidRPr="00220DC0">
              <w:rPr>
                <w:rFonts w:ascii="Arial" w:hAnsi="Arial" w:cs="Arial"/>
                <w:sz w:val="20"/>
                <w:szCs w:val="20"/>
                <w:cs/>
              </w:rPr>
              <w:t>833</w:t>
            </w:r>
          </w:p>
        </w:tc>
        <w:tc>
          <w:tcPr>
            <w:tcW w:w="803" w:type="pct"/>
            <w:vAlign w:val="bottom"/>
          </w:tcPr>
          <w:p w14:paraId="23887134"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74,693,256</w:t>
            </w:r>
          </w:p>
        </w:tc>
        <w:tc>
          <w:tcPr>
            <w:tcW w:w="803" w:type="pct"/>
            <w:tcBorders>
              <w:top w:val="nil"/>
              <w:left w:val="nil"/>
              <w:right w:val="nil"/>
            </w:tcBorders>
            <w:shd w:val="clear" w:color="000000" w:fill="FAFAFA"/>
            <w:vAlign w:val="center"/>
          </w:tcPr>
          <w:p w14:paraId="446B9D2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803" w:type="pct"/>
            <w:vAlign w:val="bottom"/>
          </w:tcPr>
          <w:p w14:paraId="6F77A82B"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w:t>
            </w:r>
          </w:p>
        </w:tc>
      </w:tr>
      <w:tr w:rsidR="001E6C66" w:rsidRPr="00220DC0" w14:paraId="0B90FEB5" w14:textId="77777777" w:rsidTr="00C50B2D">
        <w:tc>
          <w:tcPr>
            <w:tcW w:w="1788" w:type="pct"/>
          </w:tcPr>
          <w:p w14:paraId="0548A4A5"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 xml:space="preserve">Sales of battery, electricity vehicles </w:t>
            </w:r>
          </w:p>
          <w:p w14:paraId="4EE10AA2" w14:textId="77777777" w:rsidR="001E6C66" w:rsidRPr="00220DC0" w:rsidRDefault="001E6C66" w:rsidP="00C50B2D">
            <w:pPr>
              <w:ind w:left="29"/>
              <w:rPr>
                <w:rFonts w:ascii="Arial" w:eastAsia="MS Mincho" w:hAnsi="Arial" w:cs="Arial"/>
                <w:snapToGrid w:val="0"/>
                <w:sz w:val="20"/>
                <w:szCs w:val="20"/>
                <w:lang w:eastAsia="th-TH"/>
              </w:rPr>
            </w:pPr>
            <w:r w:rsidRPr="00220DC0">
              <w:rPr>
                <w:rFonts w:ascii="Arial" w:eastAsia="MS Mincho" w:hAnsi="Arial" w:cs="Arial"/>
                <w:snapToGrid w:val="0"/>
                <w:sz w:val="20"/>
                <w:szCs w:val="20"/>
                <w:lang w:eastAsia="th-TH"/>
              </w:rPr>
              <w:t xml:space="preserve">   and EV charging station</w:t>
            </w:r>
          </w:p>
        </w:tc>
        <w:tc>
          <w:tcPr>
            <w:tcW w:w="803" w:type="pct"/>
            <w:tcBorders>
              <w:bottom w:val="single" w:sz="4" w:space="0" w:color="auto"/>
            </w:tcBorders>
            <w:shd w:val="clear" w:color="auto" w:fill="FAFAFA"/>
            <w:vAlign w:val="bottom"/>
          </w:tcPr>
          <w:p w14:paraId="2A61C7A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cs/>
              </w:rPr>
              <w:t>1</w:t>
            </w:r>
            <w:r w:rsidRPr="00220DC0">
              <w:rPr>
                <w:rFonts w:ascii="Arial" w:hAnsi="Arial" w:cs="Arial"/>
                <w:sz w:val="20"/>
                <w:szCs w:val="20"/>
              </w:rPr>
              <w:t>,</w:t>
            </w:r>
            <w:r w:rsidRPr="00220DC0">
              <w:rPr>
                <w:rFonts w:ascii="Arial" w:hAnsi="Arial" w:cs="Arial"/>
                <w:sz w:val="20"/>
                <w:szCs w:val="20"/>
                <w:cs/>
              </w:rPr>
              <w:t>012</w:t>
            </w:r>
            <w:r w:rsidRPr="00220DC0">
              <w:rPr>
                <w:rFonts w:ascii="Arial" w:hAnsi="Arial" w:cs="Arial"/>
                <w:sz w:val="20"/>
                <w:szCs w:val="20"/>
              </w:rPr>
              <w:t>,</w:t>
            </w:r>
            <w:r w:rsidRPr="00220DC0">
              <w:rPr>
                <w:rFonts w:ascii="Arial" w:hAnsi="Arial" w:cs="Arial"/>
                <w:sz w:val="20"/>
                <w:szCs w:val="20"/>
                <w:cs/>
              </w:rPr>
              <w:t>943</w:t>
            </w:r>
            <w:r w:rsidRPr="00220DC0">
              <w:rPr>
                <w:rFonts w:ascii="Arial" w:hAnsi="Arial" w:cs="Arial"/>
                <w:sz w:val="20"/>
                <w:szCs w:val="20"/>
              </w:rPr>
              <w:t>,</w:t>
            </w:r>
            <w:r w:rsidRPr="00220DC0">
              <w:rPr>
                <w:rFonts w:ascii="Arial" w:hAnsi="Arial" w:cs="Arial"/>
                <w:sz w:val="20"/>
                <w:szCs w:val="20"/>
                <w:cs/>
              </w:rPr>
              <w:t>811</w:t>
            </w:r>
          </w:p>
        </w:tc>
        <w:tc>
          <w:tcPr>
            <w:tcW w:w="803" w:type="pct"/>
            <w:tcBorders>
              <w:bottom w:val="single" w:sz="4" w:space="0" w:color="auto"/>
            </w:tcBorders>
            <w:vAlign w:val="bottom"/>
          </w:tcPr>
          <w:p w14:paraId="0434897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140,947,810</w:t>
            </w:r>
          </w:p>
        </w:tc>
        <w:tc>
          <w:tcPr>
            <w:tcW w:w="803" w:type="pct"/>
            <w:tcBorders>
              <w:top w:val="nil"/>
              <w:left w:val="nil"/>
              <w:bottom w:val="single" w:sz="4" w:space="0" w:color="auto"/>
              <w:right w:val="nil"/>
            </w:tcBorders>
            <w:shd w:val="clear" w:color="000000" w:fill="FAFAFA"/>
            <w:vAlign w:val="bottom"/>
          </w:tcPr>
          <w:p w14:paraId="6E8963A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803" w:type="pct"/>
            <w:tcBorders>
              <w:bottom w:val="single" w:sz="4" w:space="0" w:color="auto"/>
            </w:tcBorders>
            <w:vAlign w:val="bottom"/>
          </w:tcPr>
          <w:p w14:paraId="27BFFE7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r>
      <w:tr w:rsidR="001E6C66" w:rsidRPr="00220DC0" w14:paraId="3C089B26" w14:textId="77777777" w:rsidTr="00C50B2D">
        <w:tc>
          <w:tcPr>
            <w:tcW w:w="1788" w:type="pct"/>
          </w:tcPr>
          <w:p w14:paraId="54882E6F" w14:textId="77777777" w:rsidR="001E6C66" w:rsidRPr="00220DC0" w:rsidRDefault="001E6C66" w:rsidP="00C50B2D">
            <w:pPr>
              <w:ind w:left="29"/>
              <w:rPr>
                <w:rFonts w:ascii="Arial" w:eastAsia="MS Mincho" w:hAnsi="Arial" w:cs="Arial"/>
                <w:noProof/>
                <w:sz w:val="20"/>
                <w:szCs w:val="20"/>
                <w:lang w:val="en-US"/>
              </w:rPr>
            </w:pPr>
          </w:p>
        </w:tc>
        <w:tc>
          <w:tcPr>
            <w:tcW w:w="803" w:type="pct"/>
            <w:tcBorders>
              <w:top w:val="single" w:sz="4" w:space="0" w:color="auto"/>
            </w:tcBorders>
            <w:shd w:val="clear" w:color="auto" w:fill="FAFAFA"/>
          </w:tcPr>
          <w:p w14:paraId="076A3983" w14:textId="77777777" w:rsidR="001E6C66" w:rsidRPr="00220DC0" w:rsidRDefault="001E6C66" w:rsidP="00C50B2D">
            <w:pPr>
              <w:ind w:right="-72"/>
              <w:jc w:val="right"/>
              <w:rPr>
                <w:rFonts w:ascii="Arial" w:eastAsia="MS Mincho" w:hAnsi="Arial" w:cs="Arial"/>
                <w:noProof/>
                <w:sz w:val="20"/>
                <w:szCs w:val="20"/>
                <w:lang w:val="en-US"/>
              </w:rPr>
            </w:pPr>
          </w:p>
        </w:tc>
        <w:tc>
          <w:tcPr>
            <w:tcW w:w="803" w:type="pct"/>
            <w:tcBorders>
              <w:top w:val="single" w:sz="4" w:space="0" w:color="auto"/>
            </w:tcBorders>
          </w:tcPr>
          <w:p w14:paraId="112CFA42" w14:textId="77777777" w:rsidR="001E6C66" w:rsidRPr="00220DC0" w:rsidRDefault="001E6C66" w:rsidP="00C50B2D">
            <w:pPr>
              <w:ind w:right="-72"/>
              <w:jc w:val="right"/>
              <w:rPr>
                <w:rFonts w:ascii="Arial" w:eastAsia="MS Mincho" w:hAnsi="Arial" w:cs="Arial"/>
                <w:noProof/>
                <w:sz w:val="20"/>
                <w:szCs w:val="20"/>
                <w:lang w:val="en-US"/>
              </w:rPr>
            </w:pPr>
          </w:p>
        </w:tc>
        <w:tc>
          <w:tcPr>
            <w:tcW w:w="803" w:type="pct"/>
            <w:tcBorders>
              <w:top w:val="single" w:sz="4" w:space="0" w:color="auto"/>
            </w:tcBorders>
            <w:shd w:val="clear" w:color="auto" w:fill="FAFAFA"/>
          </w:tcPr>
          <w:p w14:paraId="05897B24" w14:textId="77777777" w:rsidR="001E6C66" w:rsidRPr="00220DC0" w:rsidRDefault="001E6C66" w:rsidP="00C50B2D">
            <w:pPr>
              <w:ind w:right="-72"/>
              <w:jc w:val="right"/>
              <w:rPr>
                <w:rFonts w:ascii="Arial" w:eastAsia="MS Mincho" w:hAnsi="Arial" w:cs="Arial"/>
                <w:noProof/>
                <w:sz w:val="20"/>
                <w:szCs w:val="20"/>
                <w:lang w:val="en-US"/>
              </w:rPr>
            </w:pPr>
          </w:p>
        </w:tc>
        <w:tc>
          <w:tcPr>
            <w:tcW w:w="803" w:type="pct"/>
            <w:tcBorders>
              <w:top w:val="single" w:sz="4" w:space="0" w:color="auto"/>
            </w:tcBorders>
          </w:tcPr>
          <w:p w14:paraId="0645BA4C" w14:textId="77777777" w:rsidR="001E6C66" w:rsidRPr="00220DC0" w:rsidRDefault="001E6C66" w:rsidP="00C50B2D">
            <w:pPr>
              <w:tabs>
                <w:tab w:val="left" w:pos="6840"/>
              </w:tabs>
              <w:ind w:right="-72"/>
              <w:jc w:val="right"/>
              <w:rPr>
                <w:rFonts w:ascii="Arial" w:hAnsi="Arial" w:cs="Arial"/>
                <w:sz w:val="20"/>
                <w:szCs w:val="20"/>
              </w:rPr>
            </w:pPr>
          </w:p>
        </w:tc>
      </w:tr>
      <w:tr w:rsidR="001E6C66" w:rsidRPr="00220DC0" w14:paraId="0567CEAB" w14:textId="77777777" w:rsidTr="00C50B2D">
        <w:tc>
          <w:tcPr>
            <w:tcW w:w="1788" w:type="pct"/>
          </w:tcPr>
          <w:p w14:paraId="3134DAB8" w14:textId="77777777" w:rsidR="001E6C66" w:rsidRPr="00F06C4A" w:rsidRDefault="001E6C66" w:rsidP="00C50B2D">
            <w:pPr>
              <w:ind w:left="29"/>
              <w:rPr>
                <w:rFonts w:ascii="Arial" w:eastAsia="MS Mincho" w:hAnsi="Arial" w:cs="Arial"/>
                <w:snapToGrid w:val="0"/>
                <w:spacing w:val="-6"/>
                <w:sz w:val="20"/>
                <w:szCs w:val="20"/>
                <w:lang w:eastAsia="th-TH"/>
              </w:rPr>
            </w:pPr>
            <w:r w:rsidRPr="00F06C4A">
              <w:rPr>
                <w:rFonts w:ascii="Arial" w:eastAsia="MS Mincho" w:hAnsi="Arial" w:cs="Arial"/>
                <w:snapToGrid w:val="0"/>
                <w:spacing w:val="-6"/>
                <w:sz w:val="20"/>
                <w:szCs w:val="20"/>
                <w:lang w:eastAsia="th-TH"/>
              </w:rPr>
              <w:t>Total revenue from sales and services</w:t>
            </w:r>
          </w:p>
        </w:tc>
        <w:tc>
          <w:tcPr>
            <w:tcW w:w="803" w:type="pct"/>
            <w:tcBorders>
              <w:bottom w:val="single" w:sz="4" w:space="0" w:color="auto"/>
            </w:tcBorders>
            <w:shd w:val="clear" w:color="auto" w:fill="FAFAFA"/>
          </w:tcPr>
          <w:p w14:paraId="53B79D7C"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13,286,347,588</w:t>
            </w:r>
          </w:p>
        </w:tc>
        <w:tc>
          <w:tcPr>
            <w:tcW w:w="803" w:type="pct"/>
            <w:tcBorders>
              <w:bottom w:val="single" w:sz="4" w:space="0" w:color="auto"/>
            </w:tcBorders>
          </w:tcPr>
          <w:p w14:paraId="46217351"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10,455,194,710</w:t>
            </w:r>
          </w:p>
        </w:tc>
        <w:tc>
          <w:tcPr>
            <w:tcW w:w="803" w:type="pct"/>
            <w:tcBorders>
              <w:bottom w:val="single" w:sz="4" w:space="0" w:color="auto"/>
            </w:tcBorders>
            <w:shd w:val="clear" w:color="auto" w:fill="FAFAFA"/>
          </w:tcPr>
          <w:p w14:paraId="0C51B907"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6,141,781,236</w:t>
            </w:r>
          </w:p>
        </w:tc>
        <w:tc>
          <w:tcPr>
            <w:tcW w:w="803" w:type="pct"/>
            <w:tcBorders>
              <w:bottom w:val="single" w:sz="4" w:space="0" w:color="auto"/>
            </w:tcBorders>
          </w:tcPr>
          <w:p w14:paraId="363409C6"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5,705,542,290</w:t>
            </w:r>
          </w:p>
        </w:tc>
      </w:tr>
    </w:tbl>
    <w:p w14:paraId="7A703283" w14:textId="77777777" w:rsidR="001E6C66" w:rsidRPr="00220DC0" w:rsidRDefault="001E6C66" w:rsidP="001E6C66">
      <w:pPr>
        <w:ind w:left="540"/>
        <w:jc w:val="thaiDistribute"/>
        <w:rPr>
          <w:rFonts w:ascii="Arial" w:hAnsi="Arial" w:cs="Arial"/>
          <w:spacing w:val="-2"/>
          <w:sz w:val="20"/>
          <w:szCs w:val="20"/>
          <w:lang w:val="en-US"/>
        </w:rPr>
      </w:pPr>
    </w:p>
    <w:p w14:paraId="3D4EB4DD" w14:textId="37A6F0DC" w:rsidR="001E6C66" w:rsidRPr="00220DC0" w:rsidRDefault="001E6C66" w:rsidP="001E6C66">
      <w:pPr>
        <w:numPr>
          <w:ilvl w:val="0"/>
          <w:numId w:val="4"/>
        </w:numPr>
        <w:ind w:left="540" w:hanging="551"/>
        <w:jc w:val="thaiDistribute"/>
        <w:rPr>
          <w:rFonts w:ascii="Arial" w:hAnsi="Arial" w:cs="Arial"/>
          <w:spacing w:val="-2"/>
          <w:sz w:val="20"/>
          <w:szCs w:val="20"/>
          <w:cs/>
          <w:lang w:val="en-US"/>
        </w:rPr>
      </w:pPr>
      <w:r w:rsidRPr="00220DC0">
        <w:rPr>
          <w:rFonts w:ascii="Arial" w:hAnsi="Arial" w:cs="Arial"/>
          <w:spacing w:val="-2"/>
          <w:sz w:val="20"/>
          <w:szCs w:val="20"/>
          <w:lang w:val="en-US"/>
        </w:rPr>
        <w:t>The Group has entered into eleven and two power purchase agreements with Electricity Generating Authority of Thailand (EGAT) and Provincial Electricity Authority (PEA), respectively. The agreement</w:t>
      </w:r>
      <w:r w:rsidR="004C4AFC">
        <w:rPr>
          <w:rFonts w:ascii="Arial" w:hAnsi="Arial" w:cs="Arial"/>
          <w:spacing w:val="-2"/>
          <w:sz w:val="20"/>
          <w:szCs w:val="20"/>
          <w:lang w:val="en-US"/>
        </w:rPr>
        <w:t>s</w:t>
      </w:r>
      <w:r w:rsidRPr="00220DC0">
        <w:rPr>
          <w:rFonts w:ascii="Arial" w:hAnsi="Arial" w:cs="Arial"/>
          <w:spacing w:val="-2"/>
          <w:sz w:val="20"/>
          <w:szCs w:val="20"/>
          <w:lang w:val="en-US"/>
        </w:rPr>
        <w:t xml:space="preserve"> </w:t>
      </w:r>
      <w:r w:rsidR="004C4AFC">
        <w:rPr>
          <w:rFonts w:ascii="Arial" w:hAnsi="Arial" w:cs="Arial"/>
          <w:spacing w:val="-2"/>
          <w:sz w:val="20"/>
          <w:szCs w:val="20"/>
          <w:lang w:val="en-US"/>
        </w:rPr>
        <w:t>are</w:t>
      </w:r>
      <w:r w:rsidRPr="00220DC0">
        <w:rPr>
          <w:rFonts w:ascii="Arial" w:hAnsi="Arial" w:cs="Arial"/>
          <w:spacing w:val="-2"/>
          <w:sz w:val="20"/>
          <w:szCs w:val="20"/>
          <w:lang w:val="en-US"/>
        </w:rPr>
        <w:t xml:space="preserve"> effective for a period of 5 years commencing from agreement effective date and the Group has the right to extend the term for consecutive periods of 5 years each. Such agreement will be effective until the Group notifies the termination of sales of electricity by voluntary termination or any party did not comply with the agreements. The sales quantity and its price must be complied with the agreements.</w:t>
      </w:r>
    </w:p>
    <w:p w14:paraId="0F7D6412" w14:textId="77777777" w:rsidR="001E6C66" w:rsidRPr="00220DC0" w:rsidRDefault="001E6C66" w:rsidP="001E6C66">
      <w:pPr>
        <w:jc w:val="thaiDistribute"/>
        <w:rPr>
          <w:rFonts w:ascii="Arial" w:hAnsi="Arial" w:cs="Arial"/>
          <w:spacing w:val="-2"/>
          <w:sz w:val="20"/>
          <w:szCs w:val="20"/>
          <w:lang w:val="en-US"/>
        </w:rPr>
      </w:pPr>
    </w:p>
    <w:p w14:paraId="5874BB96" w14:textId="77777777" w:rsidR="001E6C66" w:rsidRPr="00220DC0" w:rsidRDefault="001E6C66" w:rsidP="001E6C66">
      <w:pPr>
        <w:jc w:val="thaiDistribute"/>
        <w:rPr>
          <w:rFonts w:ascii="Arial" w:hAnsi="Arial" w:cs="Arial"/>
          <w:spacing w:val="-2"/>
          <w:sz w:val="20"/>
          <w:szCs w:val="20"/>
          <w:lang w:val="en-US"/>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5F923DB7" w14:textId="77777777" w:rsidTr="00F06C4A">
        <w:trPr>
          <w:trHeight w:val="386"/>
        </w:trPr>
        <w:tc>
          <w:tcPr>
            <w:tcW w:w="9450" w:type="dxa"/>
            <w:shd w:val="clear" w:color="auto" w:fill="FFA543"/>
            <w:vAlign w:val="center"/>
          </w:tcPr>
          <w:p w14:paraId="114D5A6A"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32</w:t>
            </w:r>
            <w:r w:rsidRPr="00220DC0">
              <w:rPr>
                <w:rFonts w:ascii="Arial" w:eastAsia="Arial Unicode MS" w:hAnsi="Arial" w:cs="Arial"/>
                <w:b/>
                <w:bCs/>
                <w:color w:val="FFFFFF"/>
                <w:sz w:val="20"/>
                <w:szCs w:val="20"/>
              </w:rPr>
              <w:tab/>
              <w:t>Revenue from subsidy for adders</w:t>
            </w:r>
          </w:p>
        </w:tc>
      </w:tr>
    </w:tbl>
    <w:p w14:paraId="085691F1" w14:textId="77777777" w:rsidR="001E6C66" w:rsidRPr="00220DC0" w:rsidRDefault="001E6C66" w:rsidP="001E6C66">
      <w:pPr>
        <w:jc w:val="thaiDistribute"/>
        <w:rPr>
          <w:rFonts w:ascii="Arial" w:hAnsi="Arial" w:cs="Arial"/>
          <w:spacing w:val="-2"/>
          <w:sz w:val="20"/>
          <w:szCs w:val="20"/>
          <w:lang w:val="en-US"/>
        </w:rPr>
      </w:pPr>
    </w:p>
    <w:p w14:paraId="7C2972B6" w14:textId="77777777"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t>Revenue from subsidy for adders represented income received from Provincial Electricity Authority from sales of solar electricity at Thai Baht 8 per kilowatt-hour and Electricity Generating Authority of Thailand from sales of solar electricity and wind power at Thai Baht 6.5 per kilowatt-hour and Thai Baht 3.5 per kilowatt-hour, respective for the period of 10 years since commercial operation date. The Group recognised such adders as revenue at whole amount according to the actual electricity production.</w:t>
      </w:r>
    </w:p>
    <w:p w14:paraId="5D2297BE" w14:textId="77777777" w:rsidR="001E6C66" w:rsidRPr="00220DC0" w:rsidRDefault="001E6C66" w:rsidP="001E6C66">
      <w:pPr>
        <w:jc w:val="thaiDistribute"/>
        <w:rPr>
          <w:rFonts w:ascii="Arial" w:hAnsi="Arial" w:cs="Arial"/>
          <w:spacing w:val="-2"/>
          <w:sz w:val="20"/>
          <w:szCs w:val="20"/>
          <w:lang w:val="en-US"/>
        </w:rPr>
      </w:pPr>
    </w:p>
    <w:p w14:paraId="132435F5" w14:textId="77777777" w:rsidR="001E6C66" w:rsidRPr="00220DC0" w:rsidRDefault="001E6C66" w:rsidP="001E6C66">
      <w:pPr>
        <w:jc w:val="thaiDistribute"/>
        <w:rPr>
          <w:rFonts w:ascii="Arial" w:hAnsi="Arial" w:cs="Arial"/>
          <w:spacing w:val="-2"/>
          <w:sz w:val="20"/>
          <w:szCs w:val="20"/>
          <w:lang w:val="en-US"/>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21B06496" w14:textId="77777777" w:rsidTr="00F06C4A">
        <w:trPr>
          <w:trHeight w:val="386"/>
        </w:trPr>
        <w:tc>
          <w:tcPr>
            <w:tcW w:w="9450" w:type="dxa"/>
            <w:shd w:val="clear" w:color="auto" w:fill="FFA543"/>
            <w:vAlign w:val="center"/>
          </w:tcPr>
          <w:p w14:paraId="6F36BAFD"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33</w:t>
            </w:r>
            <w:r w:rsidRPr="00220DC0">
              <w:rPr>
                <w:rFonts w:ascii="Arial" w:eastAsia="Arial Unicode MS" w:hAnsi="Arial" w:cs="Arial"/>
                <w:b/>
                <w:bCs/>
                <w:color w:val="FFFFFF"/>
                <w:sz w:val="20"/>
                <w:szCs w:val="20"/>
              </w:rPr>
              <w:tab/>
              <w:t>Other income</w:t>
            </w:r>
          </w:p>
        </w:tc>
      </w:tr>
    </w:tbl>
    <w:p w14:paraId="070F9EE5" w14:textId="77777777" w:rsidR="001E6C66" w:rsidRPr="00220DC0" w:rsidRDefault="001E6C66" w:rsidP="001E6C66">
      <w:pPr>
        <w:jc w:val="thaiDistribute"/>
        <w:rPr>
          <w:rFonts w:ascii="Arial" w:hAnsi="Arial" w:cs="Arial"/>
          <w:spacing w:val="-2"/>
          <w:sz w:val="20"/>
          <w:szCs w:val="20"/>
          <w:lang w:val="en-US"/>
        </w:rPr>
      </w:pPr>
    </w:p>
    <w:tbl>
      <w:tblPr>
        <w:tblW w:w="9594" w:type="dxa"/>
        <w:tblLayout w:type="fixed"/>
        <w:tblLook w:val="0000" w:firstRow="0" w:lastRow="0" w:firstColumn="0" w:lastColumn="0" w:noHBand="0" w:noVBand="0"/>
      </w:tblPr>
      <w:tblGrid>
        <w:gridCol w:w="3258"/>
        <w:gridCol w:w="1584"/>
        <w:gridCol w:w="1584"/>
        <w:gridCol w:w="1584"/>
        <w:gridCol w:w="1584"/>
      </w:tblGrid>
      <w:tr w:rsidR="001E6C66" w:rsidRPr="00220DC0" w14:paraId="345E454A" w14:textId="77777777" w:rsidTr="00F06C4A">
        <w:trPr>
          <w:cantSplit/>
        </w:trPr>
        <w:tc>
          <w:tcPr>
            <w:tcW w:w="3258" w:type="dxa"/>
          </w:tcPr>
          <w:p w14:paraId="7D4F66D8" w14:textId="77777777" w:rsidR="001E6C66" w:rsidRPr="00220DC0" w:rsidRDefault="001E6C66" w:rsidP="00C50B2D">
            <w:pPr>
              <w:ind w:left="29"/>
              <w:rPr>
                <w:rFonts w:ascii="Arial" w:hAnsi="Arial" w:cs="Arial"/>
                <w:b/>
                <w:bCs/>
                <w:sz w:val="20"/>
                <w:szCs w:val="20"/>
              </w:rPr>
            </w:pPr>
          </w:p>
        </w:tc>
        <w:tc>
          <w:tcPr>
            <w:tcW w:w="3168" w:type="dxa"/>
            <w:gridSpan w:val="2"/>
            <w:tcBorders>
              <w:top w:val="single" w:sz="4" w:space="0" w:color="auto"/>
              <w:bottom w:val="single" w:sz="4" w:space="0" w:color="auto"/>
            </w:tcBorders>
            <w:shd w:val="clear" w:color="auto" w:fill="auto"/>
          </w:tcPr>
          <w:p w14:paraId="6A295A63"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4F7D73C9"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1ACFCE79"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3130B360"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7AD3185B" w14:textId="77777777" w:rsidTr="00F06C4A">
        <w:tc>
          <w:tcPr>
            <w:tcW w:w="3258" w:type="dxa"/>
          </w:tcPr>
          <w:p w14:paraId="261C5BBB" w14:textId="77777777" w:rsidR="00F06C4A" w:rsidRDefault="001E6C66" w:rsidP="00C50B2D">
            <w:pPr>
              <w:ind w:left="29"/>
              <w:rPr>
                <w:rFonts w:ascii="Arial" w:hAnsi="Arial" w:cs="Arial"/>
                <w:b/>
                <w:bCs/>
                <w:sz w:val="20"/>
                <w:szCs w:val="20"/>
              </w:rPr>
            </w:pPr>
            <w:r w:rsidRPr="00220DC0">
              <w:rPr>
                <w:rFonts w:ascii="Arial" w:hAnsi="Arial" w:cs="Arial"/>
                <w:b/>
                <w:bCs/>
                <w:sz w:val="20"/>
                <w:szCs w:val="20"/>
              </w:rPr>
              <w:t xml:space="preserve">For the </w:t>
            </w:r>
            <w:r w:rsidRPr="00220DC0">
              <w:rPr>
                <w:rFonts w:ascii="Arial" w:hAnsi="Arial" w:cs="Arial"/>
                <w:b/>
                <w:bCs/>
                <w:sz w:val="20"/>
                <w:szCs w:val="20"/>
                <w:lang w:val="en-US"/>
              </w:rPr>
              <w:t>years</w:t>
            </w:r>
            <w:r w:rsidRPr="00220DC0">
              <w:rPr>
                <w:rFonts w:ascii="Arial" w:hAnsi="Arial" w:cs="Arial"/>
                <w:b/>
                <w:bCs/>
                <w:sz w:val="20"/>
                <w:szCs w:val="20"/>
              </w:rPr>
              <w:t xml:space="preserve"> ended </w:t>
            </w:r>
          </w:p>
          <w:p w14:paraId="1F94F270" w14:textId="66979623" w:rsidR="001E6C66" w:rsidRPr="00220DC0" w:rsidRDefault="00F06C4A" w:rsidP="00C50B2D">
            <w:pPr>
              <w:ind w:left="29"/>
              <w:rPr>
                <w:rFonts w:ascii="Arial" w:hAnsi="Arial" w:cs="Arial"/>
                <w:sz w:val="20"/>
                <w:szCs w:val="20"/>
              </w:rPr>
            </w:pPr>
            <w:r>
              <w:rPr>
                <w:rFonts w:ascii="Arial" w:hAnsi="Arial" w:cs="Arial"/>
                <w:b/>
                <w:bCs/>
                <w:sz w:val="20"/>
                <w:szCs w:val="20"/>
              </w:rPr>
              <w:t xml:space="preserve">   </w:t>
            </w:r>
            <w:r w:rsidR="001E6C66" w:rsidRPr="00220DC0">
              <w:rPr>
                <w:rFonts w:ascii="Arial" w:hAnsi="Arial" w:cs="Arial"/>
                <w:b/>
                <w:bCs/>
                <w:sz w:val="20"/>
                <w:szCs w:val="20"/>
              </w:rPr>
              <w:t>31 December</w:t>
            </w:r>
          </w:p>
        </w:tc>
        <w:tc>
          <w:tcPr>
            <w:tcW w:w="1584" w:type="dxa"/>
            <w:tcBorders>
              <w:top w:val="single" w:sz="4" w:space="0" w:color="auto"/>
            </w:tcBorders>
          </w:tcPr>
          <w:p w14:paraId="03495D44" w14:textId="77777777" w:rsidR="00F06C4A" w:rsidRDefault="00F06C4A" w:rsidP="00C50B2D">
            <w:pPr>
              <w:ind w:right="-72"/>
              <w:jc w:val="right"/>
              <w:rPr>
                <w:rFonts w:ascii="Arial" w:hAnsi="Arial" w:cs="Arial"/>
                <w:b/>
                <w:bCs/>
                <w:sz w:val="20"/>
                <w:szCs w:val="20"/>
              </w:rPr>
            </w:pPr>
          </w:p>
          <w:p w14:paraId="30258243" w14:textId="6067A59D"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1584" w:type="dxa"/>
            <w:tcBorders>
              <w:top w:val="single" w:sz="4" w:space="0" w:color="auto"/>
            </w:tcBorders>
          </w:tcPr>
          <w:p w14:paraId="7BC71521" w14:textId="77777777" w:rsidR="00F06C4A" w:rsidRDefault="00F06C4A" w:rsidP="00C50B2D">
            <w:pPr>
              <w:ind w:right="-72"/>
              <w:jc w:val="right"/>
              <w:rPr>
                <w:rFonts w:ascii="Arial" w:hAnsi="Arial" w:cs="Arial"/>
                <w:b/>
                <w:bCs/>
                <w:sz w:val="20"/>
                <w:szCs w:val="20"/>
              </w:rPr>
            </w:pPr>
          </w:p>
          <w:p w14:paraId="2A031A6F" w14:textId="308BBC64"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1584" w:type="dxa"/>
            <w:tcBorders>
              <w:top w:val="single" w:sz="4" w:space="0" w:color="auto"/>
            </w:tcBorders>
          </w:tcPr>
          <w:p w14:paraId="6E139F08" w14:textId="77777777" w:rsidR="00F06C4A" w:rsidRDefault="00F06C4A" w:rsidP="00C50B2D">
            <w:pPr>
              <w:ind w:right="-72"/>
              <w:jc w:val="right"/>
              <w:rPr>
                <w:rFonts w:ascii="Arial" w:hAnsi="Arial" w:cs="Arial"/>
                <w:b/>
                <w:bCs/>
                <w:sz w:val="20"/>
                <w:szCs w:val="20"/>
              </w:rPr>
            </w:pPr>
          </w:p>
          <w:p w14:paraId="5419E2D9" w14:textId="1F828ACD"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1584" w:type="dxa"/>
            <w:tcBorders>
              <w:top w:val="single" w:sz="4" w:space="0" w:color="auto"/>
            </w:tcBorders>
          </w:tcPr>
          <w:p w14:paraId="10FEB6E4" w14:textId="77777777" w:rsidR="00F06C4A" w:rsidRDefault="00F06C4A" w:rsidP="00C50B2D">
            <w:pPr>
              <w:ind w:right="-72"/>
              <w:jc w:val="right"/>
              <w:rPr>
                <w:rFonts w:ascii="Arial" w:hAnsi="Arial" w:cs="Arial"/>
                <w:b/>
                <w:bCs/>
                <w:sz w:val="20"/>
                <w:szCs w:val="20"/>
              </w:rPr>
            </w:pPr>
          </w:p>
          <w:p w14:paraId="00208676" w14:textId="01C8D778"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365DCF95" w14:textId="77777777" w:rsidTr="00F06C4A">
        <w:tc>
          <w:tcPr>
            <w:tcW w:w="3258" w:type="dxa"/>
          </w:tcPr>
          <w:p w14:paraId="0F5A63CF" w14:textId="77777777" w:rsidR="001E6C66" w:rsidRPr="00220DC0" w:rsidRDefault="001E6C66" w:rsidP="00C50B2D">
            <w:pPr>
              <w:ind w:left="29"/>
              <w:rPr>
                <w:rFonts w:ascii="Arial" w:hAnsi="Arial" w:cs="Arial"/>
                <w:sz w:val="20"/>
                <w:szCs w:val="20"/>
              </w:rPr>
            </w:pPr>
          </w:p>
        </w:tc>
        <w:tc>
          <w:tcPr>
            <w:tcW w:w="1584" w:type="dxa"/>
            <w:tcBorders>
              <w:bottom w:val="single" w:sz="4" w:space="0" w:color="auto"/>
            </w:tcBorders>
            <w:shd w:val="clear" w:color="auto" w:fill="auto"/>
          </w:tcPr>
          <w:p w14:paraId="19B3AABB"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1CA99A0F"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3187E7E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584" w:type="dxa"/>
            <w:tcBorders>
              <w:bottom w:val="single" w:sz="4" w:space="0" w:color="auto"/>
            </w:tcBorders>
            <w:shd w:val="clear" w:color="auto" w:fill="auto"/>
          </w:tcPr>
          <w:p w14:paraId="45D9249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55929D63" w14:textId="77777777" w:rsidTr="00F06C4A">
        <w:tc>
          <w:tcPr>
            <w:tcW w:w="3258" w:type="dxa"/>
          </w:tcPr>
          <w:p w14:paraId="47F16457" w14:textId="77777777" w:rsidR="001E6C66" w:rsidRPr="00220DC0" w:rsidRDefault="001E6C66" w:rsidP="00C50B2D">
            <w:pPr>
              <w:ind w:left="29"/>
              <w:rPr>
                <w:rFonts w:ascii="Arial" w:hAnsi="Arial" w:cs="Arial"/>
                <w:sz w:val="20"/>
                <w:szCs w:val="20"/>
              </w:rPr>
            </w:pPr>
          </w:p>
        </w:tc>
        <w:tc>
          <w:tcPr>
            <w:tcW w:w="1584" w:type="dxa"/>
            <w:tcBorders>
              <w:top w:val="single" w:sz="4" w:space="0" w:color="auto"/>
            </w:tcBorders>
            <w:shd w:val="clear" w:color="auto" w:fill="FAFAFA"/>
          </w:tcPr>
          <w:p w14:paraId="12A335F3" w14:textId="77777777" w:rsidR="001E6C66" w:rsidRPr="00220DC0" w:rsidRDefault="001E6C66" w:rsidP="00C50B2D">
            <w:pPr>
              <w:tabs>
                <w:tab w:val="left" w:pos="709"/>
              </w:tabs>
              <w:ind w:right="-72"/>
              <w:rPr>
                <w:rFonts w:ascii="Arial" w:hAnsi="Arial" w:cs="Arial"/>
                <w:sz w:val="20"/>
                <w:szCs w:val="20"/>
              </w:rPr>
            </w:pPr>
          </w:p>
        </w:tc>
        <w:tc>
          <w:tcPr>
            <w:tcW w:w="1584" w:type="dxa"/>
            <w:tcBorders>
              <w:top w:val="single" w:sz="4" w:space="0" w:color="auto"/>
            </w:tcBorders>
          </w:tcPr>
          <w:p w14:paraId="1A5964AD" w14:textId="77777777" w:rsidR="001E6C66" w:rsidRPr="00220DC0" w:rsidRDefault="001E6C66" w:rsidP="00C50B2D">
            <w:pPr>
              <w:tabs>
                <w:tab w:val="left" w:pos="709"/>
              </w:tabs>
              <w:ind w:right="-72"/>
              <w:rPr>
                <w:rFonts w:ascii="Arial" w:hAnsi="Arial" w:cs="Arial"/>
                <w:sz w:val="20"/>
                <w:szCs w:val="20"/>
              </w:rPr>
            </w:pPr>
          </w:p>
        </w:tc>
        <w:tc>
          <w:tcPr>
            <w:tcW w:w="1584" w:type="dxa"/>
            <w:tcBorders>
              <w:top w:val="single" w:sz="4" w:space="0" w:color="auto"/>
            </w:tcBorders>
            <w:shd w:val="clear" w:color="auto" w:fill="FAFAFA"/>
          </w:tcPr>
          <w:p w14:paraId="7277F991" w14:textId="77777777" w:rsidR="001E6C66" w:rsidRPr="00220DC0" w:rsidRDefault="001E6C66" w:rsidP="00C50B2D">
            <w:pPr>
              <w:tabs>
                <w:tab w:val="left" w:pos="709"/>
              </w:tabs>
              <w:ind w:right="-72"/>
              <w:rPr>
                <w:rFonts w:ascii="Arial" w:hAnsi="Arial" w:cs="Arial"/>
                <w:sz w:val="20"/>
                <w:szCs w:val="20"/>
              </w:rPr>
            </w:pPr>
          </w:p>
        </w:tc>
        <w:tc>
          <w:tcPr>
            <w:tcW w:w="1584" w:type="dxa"/>
            <w:tcBorders>
              <w:top w:val="single" w:sz="4" w:space="0" w:color="auto"/>
            </w:tcBorders>
          </w:tcPr>
          <w:p w14:paraId="7FAE1CC5" w14:textId="77777777" w:rsidR="001E6C66" w:rsidRPr="00220DC0" w:rsidRDefault="001E6C66" w:rsidP="00C50B2D">
            <w:pPr>
              <w:tabs>
                <w:tab w:val="left" w:pos="709"/>
              </w:tabs>
              <w:ind w:right="-72"/>
              <w:rPr>
                <w:rFonts w:ascii="Arial" w:hAnsi="Arial" w:cs="Arial"/>
                <w:sz w:val="20"/>
                <w:szCs w:val="20"/>
              </w:rPr>
            </w:pPr>
          </w:p>
        </w:tc>
      </w:tr>
      <w:tr w:rsidR="001E6C66" w:rsidRPr="00220DC0" w14:paraId="17E22DC9" w14:textId="77777777" w:rsidTr="00F06C4A">
        <w:tc>
          <w:tcPr>
            <w:tcW w:w="3258" w:type="dxa"/>
          </w:tcPr>
          <w:p w14:paraId="74ACC77D"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Land rental income</w:t>
            </w:r>
          </w:p>
        </w:tc>
        <w:tc>
          <w:tcPr>
            <w:tcW w:w="1584" w:type="dxa"/>
            <w:shd w:val="clear" w:color="auto" w:fill="FAFAFA"/>
            <w:vAlign w:val="bottom"/>
          </w:tcPr>
          <w:p w14:paraId="236DEF29"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vAlign w:val="bottom"/>
          </w:tcPr>
          <w:p w14:paraId="4B7CCF56"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FAFAFA"/>
            <w:vAlign w:val="bottom"/>
          </w:tcPr>
          <w:p w14:paraId="0E2AEF1C"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57,742,854</w:t>
            </w:r>
          </w:p>
        </w:tc>
        <w:tc>
          <w:tcPr>
            <w:tcW w:w="1584" w:type="dxa"/>
            <w:vAlign w:val="bottom"/>
          </w:tcPr>
          <w:p w14:paraId="2023C8FC"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57,223,098</w:t>
            </w:r>
          </w:p>
        </w:tc>
      </w:tr>
      <w:tr w:rsidR="001E6C66" w:rsidRPr="00220DC0" w14:paraId="5732CE42" w14:textId="77777777" w:rsidTr="00F06C4A">
        <w:tc>
          <w:tcPr>
            <w:tcW w:w="3258" w:type="dxa"/>
          </w:tcPr>
          <w:p w14:paraId="5B03415F"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 xml:space="preserve">Interest income </w:t>
            </w:r>
          </w:p>
        </w:tc>
        <w:tc>
          <w:tcPr>
            <w:tcW w:w="1584" w:type="dxa"/>
            <w:shd w:val="clear" w:color="auto" w:fill="FAFAFA"/>
            <w:vAlign w:val="bottom"/>
          </w:tcPr>
          <w:p w14:paraId="26EFD30C"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32,846,917</w:t>
            </w:r>
          </w:p>
        </w:tc>
        <w:tc>
          <w:tcPr>
            <w:tcW w:w="1584" w:type="dxa"/>
            <w:vAlign w:val="bottom"/>
          </w:tcPr>
          <w:p w14:paraId="59803EA9"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30,528,099</w:t>
            </w:r>
          </w:p>
        </w:tc>
        <w:tc>
          <w:tcPr>
            <w:tcW w:w="1584" w:type="dxa"/>
            <w:shd w:val="clear" w:color="auto" w:fill="FAFAFA"/>
            <w:vAlign w:val="bottom"/>
          </w:tcPr>
          <w:p w14:paraId="27F0C84A" w14:textId="77777777" w:rsidR="001E6C66" w:rsidRPr="00220DC0" w:rsidRDefault="001E6C66" w:rsidP="00C50B2D">
            <w:pPr>
              <w:tabs>
                <w:tab w:val="left" w:pos="6840"/>
              </w:tabs>
              <w:ind w:right="-72"/>
              <w:jc w:val="right"/>
              <w:rPr>
                <w:rFonts w:ascii="Arial" w:hAnsi="Arial" w:cs="Arial"/>
                <w:sz w:val="20"/>
                <w:szCs w:val="20"/>
                <w:cs/>
              </w:rPr>
            </w:pPr>
            <w:r w:rsidRPr="00220DC0">
              <w:rPr>
                <w:rFonts w:ascii="Arial" w:hAnsi="Arial" w:cs="Arial"/>
                <w:sz w:val="20"/>
                <w:szCs w:val="20"/>
              </w:rPr>
              <w:t>366,207,111</w:t>
            </w:r>
          </w:p>
        </w:tc>
        <w:tc>
          <w:tcPr>
            <w:tcW w:w="1584" w:type="dxa"/>
            <w:vAlign w:val="bottom"/>
          </w:tcPr>
          <w:p w14:paraId="5B40922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431,106,923</w:t>
            </w:r>
          </w:p>
        </w:tc>
      </w:tr>
      <w:tr w:rsidR="001E6C66" w:rsidRPr="00220DC0" w14:paraId="778B428D" w14:textId="77777777" w:rsidTr="00F06C4A">
        <w:tc>
          <w:tcPr>
            <w:tcW w:w="3258" w:type="dxa"/>
          </w:tcPr>
          <w:p w14:paraId="531FA4C0"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Commission from sale of an asset</w:t>
            </w:r>
          </w:p>
        </w:tc>
        <w:tc>
          <w:tcPr>
            <w:tcW w:w="1584" w:type="dxa"/>
            <w:shd w:val="clear" w:color="auto" w:fill="FAFAFA"/>
            <w:vAlign w:val="bottom"/>
          </w:tcPr>
          <w:p w14:paraId="00002D6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vAlign w:val="bottom"/>
          </w:tcPr>
          <w:p w14:paraId="21D9644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shd w:val="clear" w:color="auto" w:fill="FAFAFA"/>
            <w:vAlign w:val="bottom"/>
          </w:tcPr>
          <w:p w14:paraId="2BE8348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92,700,000</w:t>
            </w:r>
          </w:p>
        </w:tc>
        <w:tc>
          <w:tcPr>
            <w:tcW w:w="1584" w:type="dxa"/>
            <w:vAlign w:val="bottom"/>
          </w:tcPr>
          <w:p w14:paraId="0633428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r>
      <w:tr w:rsidR="001E6C66" w:rsidRPr="00220DC0" w14:paraId="4124E243" w14:textId="77777777" w:rsidTr="00F06C4A">
        <w:tc>
          <w:tcPr>
            <w:tcW w:w="3258" w:type="dxa"/>
          </w:tcPr>
          <w:p w14:paraId="34850672"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Insurance claim income</w:t>
            </w:r>
          </w:p>
        </w:tc>
        <w:tc>
          <w:tcPr>
            <w:tcW w:w="1584" w:type="dxa"/>
            <w:shd w:val="clear" w:color="auto" w:fill="FAFAFA"/>
            <w:vAlign w:val="bottom"/>
          </w:tcPr>
          <w:p w14:paraId="6E551A8E"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9,426,563</w:t>
            </w:r>
          </w:p>
        </w:tc>
        <w:tc>
          <w:tcPr>
            <w:tcW w:w="1584" w:type="dxa"/>
            <w:vAlign w:val="bottom"/>
          </w:tcPr>
          <w:p w14:paraId="51E89CF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24,319,762</w:t>
            </w:r>
          </w:p>
        </w:tc>
        <w:tc>
          <w:tcPr>
            <w:tcW w:w="1584" w:type="dxa"/>
            <w:shd w:val="clear" w:color="auto" w:fill="FAFAFA"/>
            <w:vAlign w:val="bottom"/>
          </w:tcPr>
          <w:p w14:paraId="63D99DFE"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vAlign w:val="bottom"/>
          </w:tcPr>
          <w:p w14:paraId="2E8F0E5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r>
      <w:tr w:rsidR="001E6C66" w:rsidRPr="00220DC0" w14:paraId="6B6A44DE" w14:textId="77777777" w:rsidTr="00F06C4A">
        <w:tc>
          <w:tcPr>
            <w:tcW w:w="3258" w:type="dxa"/>
          </w:tcPr>
          <w:p w14:paraId="3F08FDF4" w14:textId="7F32D7D8" w:rsidR="001E6C66" w:rsidRPr="00220DC0" w:rsidRDefault="001E6C66" w:rsidP="00C50B2D">
            <w:pPr>
              <w:ind w:left="29"/>
              <w:rPr>
                <w:rFonts w:ascii="Arial" w:hAnsi="Arial" w:cs="Arial"/>
                <w:sz w:val="20"/>
                <w:szCs w:val="20"/>
              </w:rPr>
            </w:pPr>
            <w:r w:rsidRPr="00220DC0">
              <w:rPr>
                <w:rFonts w:ascii="Arial" w:hAnsi="Arial" w:cs="Arial"/>
                <w:sz w:val="20"/>
                <w:szCs w:val="20"/>
              </w:rPr>
              <w:t>Income from sales of assets, net</w:t>
            </w:r>
            <w:r w:rsidR="003E5215" w:rsidRPr="00220DC0">
              <w:rPr>
                <w:rFonts w:ascii="Arial" w:hAnsi="Arial" w:cs="Arial"/>
                <w:sz w:val="20"/>
                <w:szCs w:val="20"/>
                <w:vertAlign w:val="superscript"/>
              </w:rPr>
              <w:t>(a)</w:t>
            </w:r>
          </w:p>
        </w:tc>
        <w:tc>
          <w:tcPr>
            <w:tcW w:w="1584" w:type="dxa"/>
            <w:shd w:val="clear" w:color="auto" w:fill="FAFAFA"/>
            <w:vAlign w:val="bottom"/>
          </w:tcPr>
          <w:p w14:paraId="57035CC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318,763,333</w:t>
            </w:r>
          </w:p>
        </w:tc>
        <w:tc>
          <w:tcPr>
            <w:tcW w:w="1584" w:type="dxa"/>
            <w:vAlign w:val="bottom"/>
          </w:tcPr>
          <w:p w14:paraId="370AD752"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35,723,438</w:t>
            </w:r>
          </w:p>
        </w:tc>
        <w:tc>
          <w:tcPr>
            <w:tcW w:w="1584" w:type="dxa"/>
            <w:shd w:val="clear" w:color="auto" w:fill="FAFAFA"/>
            <w:vAlign w:val="bottom"/>
          </w:tcPr>
          <w:p w14:paraId="35F331E4"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1584" w:type="dxa"/>
            <w:vAlign w:val="bottom"/>
          </w:tcPr>
          <w:p w14:paraId="4DCDCE2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1,360,837</w:t>
            </w:r>
          </w:p>
        </w:tc>
      </w:tr>
      <w:tr w:rsidR="001E6C66" w:rsidRPr="00220DC0" w14:paraId="3D6714C9" w14:textId="77777777" w:rsidTr="00F06C4A">
        <w:tc>
          <w:tcPr>
            <w:tcW w:w="3258" w:type="dxa"/>
          </w:tcPr>
          <w:p w14:paraId="66E0FA46"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Others</w:t>
            </w:r>
          </w:p>
        </w:tc>
        <w:tc>
          <w:tcPr>
            <w:tcW w:w="1584" w:type="dxa"/>
            <w:tcBorders>
              <w:bottom w:val="single" w:sz="4" w:space="0" w:color="auto"/>
            </w:tcBorders>
            <w:shd w:val="clear" w:color="auto" w:fill="FAFAFA"/>
            <w:vAlign w:val="bottom"/>
          </w:tcPr>
          <w:p w14:paraId="5FEE328F"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23,249,667</w:t>
            </w:r>
          </w:p>
        </w:tc>
        <w:tc>
          <w:tcPr>
            <w:tcW w:w="1584" w:type="dxa"/>
            <w:tcBorders>
              <w:bottom w:val="single" w:sz="4" w:space="0" w:color="auto"/>
            </w:tcBorders>
            <w:vAlign w:val="bottom"/>
          </w:tcPr>
          <w:p w14:paraId="50167DB4"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29,014,004</w:t>
            </w:r>
          </w:p>
        </w:tc>
        <w:tc>
          <w:tcPr>
            <w:tcW w:w="1584" w:type="dxa"/>
            <w:tcBorders>
              <w:bottom w:val="single" w:sz="4" w:space="0" w:color="auto"/>
            </w:tcBorders>
            <w:shd w:val="clear" w:color="auto" w:fill="FAFAFA"/>
            <w:vAlign w:val="bottom"/>
          </w:tcPr>
          <w:p w14:paraId="09E12F7F"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29,793,262</w:t>
            </w:r>
          </w:p>
        </w:tc>
        <w:tc>
          <w:tcPr>
            <w:tcW w:w="1584" w:type="dxa"/>
            <w:tcBorders>
              <w:bottom w:val="single" w:sz="4" w:space="0" w:color="auto"/>
            </w:tcBorders>
            <w:vAlign w:val="bottom"/>
          </w:tcPr>
          <w:p w14:paraId="1EE7CB18"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23,908,665</w:t>
            </w:r>
          </w:p>
        </w:tc>
      </w:tr>
      <w:tr w:rsidR="001E6C66" w:rsidRPr="00220DC0" w14:paraId="1755D3E7" w14:textId="77777777" w:rsidTr="00F06C4A">
        <w:tc>
          <w:tcPr>
            <w:tcW w:w="3258" w:type="dxa"/>
          </w:tcPr>
          <w:p w14:paraId="36953E48" w14:textId="77777777" w:rsidR="001E6C66" w:rsidRPr="00220DC0" w:rsidRDefault="001E6C66" w:rsidP="00C50B2D">
            <w:pPr>
              <w:ind w:left="29"/>
              <w:rPr>
                <w:rFonts w:ascii="Arial" w:hAnsi="Arial" w:cs="Arial"/>
                <w:b/>
                <w:bCs/>
                <w:sz w:val="20"/>
                <w:szCs w:val="20"/>
              </w:rPr>
            </w:pPr>
          </w:p>
        </w:tc>
        <w:tc>
          <w:tcPr>
            <w:tcW w:w="1584" w:type="dxa"/>
            <w:tcBorders>
              <w:top w:val="single" w:sz="4" w:space="0" w:color="auto"/>
            </w:tcBorders>
            <w:shd w:val="clear" w:color="auto" w:fill="FAFAFA"/>
          </w:tcPr>
          <w:p w14:paraId="16833324" w14:textId="77777777" w:rsidR="001E6C66" w:rsidRPr="00220DC0" w:rsidRDefault="001E6C66" w:rsidP="00C50B2D">
            <w:pPr>
              <w:tabs>
                <w:tab w:val="left" w:pos="6840"/>
              </w:tabs>
              <w:ind w:right="-72"/>
              <w:jc w:val="right"/>
              <w:rPr>
                <w:rFonts w:ascii="Arial" w:hAnsi="Arial" w:cs="Arial"/>
                <w:sz w:val="20"/>
                <w:szCs w:val="20"/>
              </w:rPr>
            </w:pPr>
          </w:p>
        </w:tc>
        <w:tc>
          <w:tcPr>
            <w:tcW w:w="1584" w:type="dxa"/>
            <w:tcBorders>
              <w:top w:val="single" w:sz="4" w:space="0" w:color="auto"/>
            </w:tcBorders>
          </w:tcPr>
          <w:p w14:paraId="424D9D88" w14:textId="77777777" w:rsidR="001E6C66" w:rsidRPr="00220DC0" w:rsidRDefault="001E6C66" w:rsidP="00C50B2D">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tcPr>
          <w:p w14:paraId="36A13FC0" w14:textId="77777777" w:rsidR="001E6C66" w:rsidRPr="00220DC0" w:rsidRDefault="001E6C66" w:rsidP="00C50B2D">
            <w:pPr>
              <w:tabs>
                <w:tab w:val="left" w:pos="6840"/>
              </w:tabs>
              <w:ind w:right="-72"/>
              <w:jc w:val="right"/>
              <w:rPr>
                <w:rFonts w:ascii="Arial" w:hAnsi="Arial" w:cs="Arial"/>
                <w:sz w:val="20"/>
                <w:szCs w:val="20"/>
              </w:rPr>
            </w:pPr>
          </w:p>
        </w:tc>
        <w:tc>
          <w:tcPr>
            <w:tcW w:w="1584" w:type="dxa"/>
            <w:tcBorders>
              <w:top w:val="single" w:sz="4" w:space="0" w:color="auto"/>
            </w:tcBorders>
          </w:tcPr>
          <w:p w14:paraId="63177E51" w14:textId="77777777" w:rsidR="001E6C66" w:rsidRPr="00220DC0" w:rsidRDefault="001E6C66" w:rsidP="00C50B2D">
            <w:pPr>
              <w:tabs>
                <w:tab w:val="left" w:pos="6840"/>
              </w:tabs>
              <w:ind w:right="-72"/>
              <w:jc w:val="right"/>
              <w:rPr>
                <w:rFonts w:ascii="Arial" w:hAnsi="Arial" w:cs="Arial"/>
                <w:sz w:val="20"/>
                <w:szCs w:val="20"/>
              </w:rPr>
            </w:pPr>
          </w:p>
        </w:tc>
      </w:tr>
      <w:tr w:rsidR="001E6C66" w:rsidRPr="00220DC0" w14:paraId="002CFC2E" w14:textId="77777777" w:rsidTr="00F06C4A">
        <w:tc>
          <w:tcPr>
            <w:tcW w:w="3258" w:type="dxa"/>
          </w:tcPr>
          <w:p w14:paraId="52AEFCAA"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Total other income</w:t>
            </w:r>
          </w:p>
        </w:tc>
        <w:tc>
          <w:tcPr>
            <w:tcW w:w="1584" w:type="dxa"/>
            <w:tcBorders>
              <w:bottom w:val="single" w:sz="4" w:space="0" w:color="auto"/>
            </w:tcBorders>
            <w:shd w:val="clear" w:color="auto" w:fill="FAFAFA"/>
            <w:vAlign w:val="bottom"/>
          </w:tcPr>
          <w:p w14:paraId="1E1FE4FE"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384,286,480</w:t>
            </w:r>
          </w:p>
        </w:tc>
        <w:tc>
          <w:tcPr>
            <w:tcW w:w="1584" w:type="dxa"/>
            <w:tcBorders>
              <w:bottom w:val="single" w:sz="4" w:space="0" w:color="auto"/>
            </w:tcBorders>
            <w:vAlign w:val="bottom"/>
          </w:tcPr>
          <w:p w14:paraId="48A0B8F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119,585,303</w:t>
            </w:r>
          </w:p>
        </w:tc>
        <w:tc>
          <w:tcPr>
            <w:tcW w:w="1584" w:type="dxa"/>
            <w:tcBorders>
              <w:bottom w:val="single" w:sz="4" w:space="0" w:color="auto"/>
            </w:tcBorders>
            <w:shd w:val="clear" w:color="auto" w:fill="FAFAFA"/>
            <w:vAlign w:val="bottom"/>
          </w:tcPr>
          <w:p w14:paraId="58E3D92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546,443,227</w:t>
            </w:r>
          </w:p>
        </w:tc>
        <w:tc>
          <w:tcPr>
            <w:tcW w:w="1584" w:type="dxa"/>
            <w:tcBorders>
              <w:bottom w:val="single" w:sz="4" w:space="0" w:color="auto"/>
            </w:tcBorders>
            <w:vAlign w:val="bottom"/>
          </w:tcPr>
          <w:p w14:paraId="380DB03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513,599,523</w:t>
            </w:r>
          </w:p>
        </w:tc>
      </w:tr>
    </w:tbl>
    <w:p w14:paraId="58D322E9" w14:textId="77777777" w:rsidR="001E6C66" w:rsidRPr="00220DC0" w:rsidRDefault="001E6C66" w:rsidP="001E6C66">
      <w:pPr>
        <w:jc w:val="thaiDistribute"/>
        <w:rPr>
          <w:rFonts w:ascii="Arial" w:hAnsi="Arial" w:cs="Arial"/>
          <w:spacing w:val="-2"/>
          <w:sz w:val="20"/>
          <w:szCs w:val="20"/>
          <w:lang w:val="en-US"/>
        </w:rPr>
      </w:pPr>
    </w:p>
    <w:p w14:paraId="7D613F05" w14:textId="260E8DFF" w:rsidR="00056B50" w:rsidRPr="00220DC0" w:rsidRDefault="00056B50" w:rsidP="00F06C4A">
      <w:pPr>
        <w:numPr>
          <w:ilvl w:val="0"/>
          <w:numId w:val="44"/>
        </w:numPr>
        <w:ind w:left="432"/>
        <w:jc w:val="both"/>
        <w:rPr>
          <w:rFonts w:ascii="Arial" w:hAnsi="Arial" w:cs="Arial"/>
          <w:spacing w:val="-2"/>
          <w:sz w:val="20"/>
          <w:szCs w:val="20"/>
          <w:lang w:val="en-US"/>
        </w:rPr>
      </w:pPr>
      <w:r w:rsidRPr="00220DC0">
        <w:rPr>
          <w:rFonts w:ascii="Arial" w:hAnsi="Arial" w:cs="Arial"/>
          <w:spacing w:val="-2"/>
          <w:sz w:val="20"/>
          <w:szCs w:val="20"/>
          <w:lang w:val="en-US"/>
        </w:rPr>
        <w:t>During the year</w:t>
      </w:r>
      <w:r w:rsidR="00993905">
        <w:rPr>
          <w:rFonts w:ascii="Arial" w:hAnsi="Arial" w:cs="Arial"/>
          <w:spacing w:val="-2"/>
          <w:sz w:val="20"/>
          <w:szCs w:val="20"/>
          <w:lang w:val="en-US"/>
        </w:rPr>
        <w:t xml:space="preserve"> </w:t>
      </w:r>
      <w:r w:rsidR="00DE0231">
        <w:rPr>
          <w:rFonts w:ascii="Arial" w:hAnsi="Arial" w:cs="Arial"/>
          <w:spacing w:val="-2"/>
          <w:sz w:val="20"/>
          <w:szCs w:val="20"/>
          <w:lang w:val="en-US"/>
        </w:rPr>
        <w:t xml:space="preserve">ended 31 December </w:t>
      </w:r>
      <w:r w:rsidR="00993905">
        <w:rPr>
          <w:rFonts w:ascii="Arial" w:hAnsi="Arial" w:cs="Arial"/>
          <w:spacing w:val="-2"/>
          <w:sz w:val="20"/>
          <w:szCs w:val="20"/>
          <w:lang w:val="en-US"/>
        </w:rPr>
        <w:t>2021</w:t>
      </w:r>
      <w:r w:rsidRPr="00220DC0">
        <w:rPr>
          <w:rFonts w:ascii="Arial" w:hAnsi="Arial" w:cs="Arial"/>
          <w:spacing w:val="-2"/>
          <w:sz w:val="20"/>
          <w:szCs w:val="20"/>
          <w:lang w:val="en-US"/>
        </w:rPr>
        <w:t>, the Group recognised profit from sales of solar panels amounting to Baht 185 million, and recognised profit from sales of finance lease assets amounting to Baht 128 million.</w:t>
      </w:r>
    </w:p>
    <w:p w14:paraId="36EF394F" w14:textId="0A70B0F5"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64390442" w14:textId="77777777" w:rsidTr="00F06C4A">
        <w:trPr>
          <w:trHeight w:val="386"/>
        </w:trPr>
        <w:tc>
          <w:tcPr>
            <w:tcW w:w="9450" w:type="dxa"/>
            <w:shd w:val="clear" w:color="auto" w:fill="FFA543"/>
            <w:vAlign w:val="center"/>
          </w:tcPr>
          <w:p w14:paraId="12766CCF"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34</w:t>
            </w:r>
            <w:r w:rsidRPr="00220DC0">
              <w:rPr>
                <w:rFonts w:ascii="Arial" w:eastAsia="Arial Unicode MS" w:hAnsi="Arial" w:cs="Arial"/>
                <w:b/>
                <w:bCs/>
                <w:color w:val="FFFFFF"/>
                <w:sz w:val="20"/>
                <w:szCs w:val="20"/>
              </w:rPr>
              <w:tab/>
              <w:t>Finance costs</w:t>
            </w:r>
          </w:p>
        </w:tc>
      </w:tr>
    </w:tbl>
    <w:p w14:paraId="7A65479E" w14:textId="77777777" w:rsidR="001E6C66" w:rsidRPr="00220DC0" w:rsidRDefault="001E6C66" w:rsidP="001E6C66">
      <w:pPr>
        <w:jc w:val="thaiDistribute"/>
        <w:rPr>
          <w:rFonts w:ascii="Arial" w:hAnsi="Arial" w:cs="Arial"/>
          <w:spacing w:val="-2"/>
          <w:sz w:val="20"/>
          <w:szCs w:val="20"/>
          <w:lang w:val="en-US"/>
        </w:rPr>
      </w:pPr>
    </w:p>
    <w:tbl>
      <w:tblPr>
        <w:tblW w:w="4951" w:type="pct"/>
        <w:tblLook w:val="0000" w:firstRow="0" w:lastRow="0" w:firstColumn="0" w:lastColumn="0" w:noHBand="0" w:noVBand="0"/>
      </w:tblPr>
      <w:tblGrid>
        <w:gridCol w:w="3718"/>
        <w:gridCol w:w="1467"/>
        <w:gridCol w:w="1535"/>
        <w:gridCol w:w="1468"/>
        <w:gridCol w:w="1391"/>
      </w:tblGrid>
      <w:tr w:rsidR="001E6C66" w:rsidRPr="00220DC0" w14:paraId="34FAFA1F" w14:textId="77777777" w:rsidTr="00C50B2D">
        <w:trPr>
          <w:cantSplit/>
        </w:trPr>
        <w:tc>
          <w:tcPr>
            <w:tcW w:w="1941" w:type="pct"/>
          </w:tcPr>
          <w:p w14:paraId="1A796AF7" w14:textId="77777777" w:rsidR="001E6C66" w:rsidRPr="00220DC0" w:rsidRDefault="001E6C66" w:rsidP="00C50B2D">
            <w:pPr>
              <w:ind w:left="29"/>
              <w:rPr>
                <w:rFonts w:ascii="Arial" w:hAnsi="Arial" w:cs="Arial"/>
                <w:b/>
                <w:bCs/>
                <w:sz w:val="20"/>
                <w:szCs w:val="20"/>
              </w:rPr>
            </w:pPr>
          </w:p>
        </w:tc>
        <w:tc>
          <w:tcPr>
            <w:tcW w:w="1567" w:type="pct"/>
            <w:gridSpan w:val="2"/>
            <w:tcBorders>
              <w:top w:val="single" w:sz="4" w:space="0" w:color="auto"/>
              <w:bottom w:val="single" w:sz="4" w:space="0" w:color="auto"/>
            </w:tcBorders>
            <w:shd w:val="clear" w:color="auto" w:fill="auto"/>
          </w:tcPr>
          <w:p w14:paraId="3F09553B"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6417878E"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492" w:type="pct"/>
            <w:gridSpan w:val="2"/>
            <w:tcBorders>
              <w:top w:val="single" w:sz="4" w:space="0" w:color="auto"/>
              <w:bottom w:val="single" w:sz="4" w:space="0" w:color="auto"/>
            </w:tcBorders>
            <w:shd w:val="clear" w:color="auto" w:fill="auto"/>
          </w:tcPr>
          <w:p w14:paraId="75B84B9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3A38ED7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0E5E992F" w14:textId="77777777" w:rsidTr="00C50B2D">
        <w:tc>
          <w:tcPr>
            <w:tcW w:w="1941" w:type="pct"/>
          </w:tcPr>
          <w:p w14:paraId="1B5A55D3" w14:textId="77777777" w:rsidR="001E6C66" w:rsidRPr="00220DC0" w:rsidRDefault="001E6C66" w:rsidP="00C50B2D">
            <w:pPr>
              <w:ind w:left="29"/>
              <w:rPr>
                <w:rFonts w:ascii="Arial" w:hAnsi="Arial" w:cs="Arial"/>
                <w:sz w:val="20"/>
                <w:szCs w:val="20"/>
              </w:rPr>
            </w:pPr>
            <w:r w:rsidRPr="00220DC0">
              <w:rPr>
                <w:rFonts w:ascii="Arial" w:hAnsi="Arial" w:cs="Arial"/>
                <w:b/>
                <w:bCs/>
                <w:sz w:val="20"/>
                <w:szCs w:val="20"/>
              </w:rPr>
              <w:t xml:space="preserve">For the </w:t>
            </w:r>
            <w:r w:rsidRPr="00220DC0">
              <w:rPr>
                <w:rFonts w:ascii="Arial" w:hAnsi="Arial" w:cs="Arial"/>
                <w:b/>
                <w:bCs/>
                <w:sz w:val="20"/>
                <w:szCs w:val="20"/>
                <w:lang w:val="en-US"/>
              </w:rPr>
              <w:t>years</w:t>
            </w:r>
            <w:r w:rsidRPr="00220DC0">
              <w:rPr>
                <w:rFonts w:ascii="Arial" w:hAnsi="Arial" w:cs="Arial"/>
                <w:b/>
                <w:bCs/>
                <w:sz w:val="20"/>
                <w:szCs w:val="20"/>
              </w:rPr>
              <w:t xml:space="preserve"> ended 31 December</w:t>
            </w:r>
          </w:p>
        </w:tc>
        <w:tc>
          <w:tcPr>
            <w:tcW w:w="766" w:type="pct"/>
            <w:tcBorders>
              <w:top w:val="single" w:sz="4" w:space="0" w:color="auto"/>
            </w:tcBorders>
          </w:tcPr>
          <w:p w14:paraId="739B3BF8"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801" w:type="pct"/>
            <w:tcBorders>
              <w:top w:val="single" w:sz="4" w:space="0" w:color="auto"/>
            </w:tcBorders>
          </w:tcPr>
          <w:p w14:paraId="25587B67"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766" w:type="pct"/>
            <w:tcBorders>
              <w:top w:val="single" w:sz="4" w:space="0" w:color="auto"/>
            </w:tcBorders>
          </w:tcPr>
          <w:p w14:paraId="4E82DDE2"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26" w:type="pct"/>
            <w:tcBorders>
              <w:top w:val="single" w:sz="4" w:space="0" w:color="auto"/>
            </w:tcBorders>
          </w:tcPr>
          <w:p w14:paraId="0D86FB2D"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1D169D19" w14:textId="77777777" w:rsidTr="00C50B2D">
        <w:tc>
          <w:tcPr>
            <w:tcW w:w="1941" w:type="pct"/>
          </w:tcPr>
          <w:p w14:paraId="5E275D84" w14:textId="77777777" w:rsidR="001E6C66" w:rsidRPr="00220DC0"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273B68B2"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801" w:type="pct"/>
            <w:tcBorders>
              <w:bottom w:val="single" w:sz="4" w:space="0" w:color="auto"/>
            </w:tcBorders>
            <w:shd w:val="clear" w:color="auto" w:fill="auto"/>
          </w:tcPr>
          <w:p w14:paraId="2D2C430A"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6" w:type="pct"/>
            <w:tcBorders>
              <w:bottom w:val="single" w:sz="4" w:space="0" w:color="auto"/>
            </w:tcBorders>
            <w:shd w:val="clear" w:color="auto" w:fill="auto"/>
          </w:tcPr>
          <w:p w14:paraId="1614B053"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26" w:type="pct"/>
            <w:tcBorders>
              <w:bottom w:val="single" w:sz="4" w:space="0" w:color="auto"/>
            </w:tcBorders>
            <w:shd w:val="clear" w:color="auto" w:fill="auto"/>
          </w:tcPr>
          <w:p w14:paraId="32BD23E3"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164B0CEE" w14:textId="77777777" w:rsidTr="00C50B2D">
        <w:tc>
          <w:tcPr>
            <w:tcW w:w="1941" w:type="pct"/>
          </w:tcPr>
          <w:p w14:paraId="07959590" w14:textId="77777777" w:rsidR="001E6C66" w:rsidRPr="00220DC0"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109761C0" w14:textId="77777777" w:rsidR="001E6C66" w:rsidRPr="00220DC0" w:rsidRDefault="001E6C66" w:rsidP="00C50B2D">
            <w:pPr>
              <w:tabs>
                <w:tab w:val="left" w:pos="709"/>
              </w:tabs>
              <w:ind w:right="-72"/>
              <w:rPr>
                <w:rFonts w:ascii="Arial" w:hAnsi="Arial" w:cs="Arial"/>
                <w:sz w:val="20"/>
                <w:szCs w:val="20"/>
              </w:rPr>
            </w:pPr>
          </w:p>
        </w:tc>
        <w:tc>
          <w:tcPr>
            <w:tcW w:w="801" w:type="pct"/>
            <w:tcBorders>
              <w:top w:val="single" w:sz="4" w:space="0" w:color="auto"/>
            </w:tcBorders>
          </w:tcPr>
          <w:p w14:paraId="1A8DAB37" w14:textId="77777777" w:rsidR="001E6C66" w:rsidRPr="00220DC0"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47EE13C1" w14:textId="77777777" w:rsidR="001E6C66" w:rsidRPr="00220DC0" w:rsidRDefault="001E6C66" w:rsidP="00C50B2D">
            <w:pPr>
              <w:tabs>
                <w:tab w:val="left" w:pos="709"/>
              </w:tabs>
              <w:ind w:right="-72"/>
              <w:rPr>
                <w:rFonts w:ascii="Arial" w:hAnsi="Arial" w:cs="Arial"/>
                <w:sz w:val="20"/>
                <w:szCs w:val="20"/>
              </w:rPr>
            </w:pPr>
          </w:p>
        </w:tc>
        <w:tc>
          <w:tcPr>
            <w:tcW w:w="726" w:type="pct"/>
            <w:tcBorders>
              <w:top w:val="single" w:sz="4" w:space="0" w:color="auto"/>
            </w:tcBorders>
          </w:tcPr>
          <w:p w14:paraId="1378A47D" w14:textId="77777777" w:rsidR="001E6C66" w:rsidRPr="00220DC0" w:rsidRDefault="001E6C66" w:rsidP="00C50B2D">
            <w:pPr>
              <w:tabs>
                <w:tab w:val="left" w:pos="709"/>
              </w:tabs>
              <w:ind w:right="-72"/>
              <w:rPr>
                <w:rFonts w:ascii="Arial" w:hAnsi="Arial" w:cs="Arial"/>
                <w:sz w:val="20"/>
                <w:szCs w:val="20"/>
              </w:rPr>
            </w:pPr>
          </w:p>
        </w:tc>
      </w:tr>
      <w:tr w:rsidR="001E6C66" w:rsidRPr="00220DC0" w14:paraId="1C4A551D" w14:textId="77777777" w:rsidTr="00C50B2D">
        <w:tc>
          <w:tcPr>
            <w:tcW w:w="1941" w:type="pct"/>
          </w:tcPr>
          <w:p w14:paraId="583BBECE"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Interest paid to third parties</w:t>
            </w:r>
          </w:p>
        </w:tc>
        <w:tc>
          <w:tcPr>
            <w:tcW w:w="766" w:type="pct"/>
            <w:shd w:val="clear" w:color="auto" w:fill="FAFAFA"/>
            <w:vAlign w:val="bottom"/>
          </w:tcPr>
          <w:p w14:paraId="0713D57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1,264,403,977</w:t>
            </w:r>
          </w:p>
        </w:tc>
        <w:tc>
          <w:tcPr>
            <w:tcW w:w="801" w:type="pct"/>
            <w:vAlign w:val="bottom"/>
          </w:tcPr>
          <w:p w14:paraId="1EF09D3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1,405,434,928</w:t>
            </w:r>
          </w:p>
        </w:tc>
        <w:tc>
          <w:tcPr>
            <w:tcW w:w="766" w:type="pct"/>
            <w:shd w:val="clear" w:color="auto" w:fill="FAFAFA"/>
            <w:vAlign w:val="bottom"/>
          </w:tcPr>
          <w:p w14:paraId="0FCBBA79"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586,993,821</w:t>
            </w:r>
          </w:p>
        </w:tc>
        <w:tc>
          <w:tcPr>
            <w:tcW w:w="726" w:type="pct"/>
            <w:vAlign w:val="bottom"/>
          </w:tcPr>
          <w:p w14:paraId="15BD5A9F"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660,687,900</w:t>
            </w:r>
          </w:p>
        </w:tc>
      </w:tr>
      <w:tr w:rsidR="001E6C66" w:rsidRPr="00220DC0" w14:paraId="706C68A8" w14:textId="77777777" w:rsidTr="00C50B2D">
        <w:tc>
          <w:tcPr>
            <w:tcW w:w="1941" w:type="pct"/>
          </w:tcPr>
          <w:p w14:paraId="6AAFFAB8"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Interest paid to related parties</w:t>
            </w:r>
          </w:p>
        </w:tc>
        <w:tc>
          <w:tcPr>
            <w:tcW w:w="766" w:type="pct"/>
            <w:shd w:val="clear" w:color="auto" w:fill="FAFAFA"/>
            <w:vAlign w:val="bottom"/>
          </w:tcPr>
          <w:p w14:paraId="7C326617"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1,169,458</w:t>
            </w:r>
          </w:p>
        </w:tc>
        <w:tc>
          <w:tcPr>
            <w:tcW w:w="801" w:type="pct"/>
            <w:vAlign w:val="bottom"/>
          </w:tcPr>
          <w:p w14:paraId="34838D39"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766" w:type="pct"/>
            <w:shd w:val="clear" w:color="auto" w:fill="FAFAFA"/>
            <w:vAlign w:val="bottom"/>
          </w:tcPr>
          <w:p w14:paraId="35CD89C4"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60,252,832</w:t>
            </w:r>
          </w:p>
        </w:tc>
        <w:tc>
          <w:tcPr>
            <w:tcW w:w="726" w:type="pct"/>
            <w:vAlign w:val="bottom"/>
          </w:tcPr>
          <w:p w14:paraId="292AF7AD"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94,039,337</w:t>
            </w:r>
          </w:p>
        </w:tc>
      </w:tr>
      <w:tr w:rsidR="001E6C66" w:rsidRPr="00220DC0" w14:paraId="28688488" w14:textId="77777777" w:rsidTr="00C50B2D">
        <w:tc>
          <w:tcPr>
            <w:tcW w:w="1941" w:type="pct"/>
          </w:tcPr>
          <w:p w14:paraId="09F7F9CF"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 xml:space="preserve">Deferred interest of lease liabilities </w:t>
            </w:r>
          </w:p>
          <w:p w14:paraId="09372895"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 xml:space="preserve">   amortisation</w:t>
            </w:r>
          </w:p>
        </w:tc>
        <w:tc>
          <w:tcPr>
            <w:tcW w:w="766" w:type="pct"/>
            <w:shd w:val="clear" w:color="auto" w:fill="FAFAFA"/>
            <w:vAlign w:val="bottom"/>
          </w:tcPr>
          <w:p w14:paraId="241CA051"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39,560,595</w:t>
            </w:r>
          </w:p>
        </w:tc>
        <w:tc>
          <w:tcPr>
            <w:tcW w:w="801" w:type="pct"/>
            <w:vAlign w:val="bottom"/>
          </w:tcPr>
          <w:p w14:paraId="793F0223"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52,265,516</w:t>
            </w:r>
          </w:p>
        </w:tc>
        <w:tc>
          <w:tcPr>
            <w:tcW w:w="766" w:type="pct"/>
            <w:shd w:val="clear" w:color="auto" w:fill="FAFAFA"/>
            <w:vAlign w:val="bottom"/>
          </w:tcPr>
          <w:p w14:paraId="0141FA32"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9,557,282</w:t>
            </w:r>
          </w:p>
        </w:tc>
        <w:tc>
          <w:tcPr>
            <w:tcW w:w="726" w:type="pct"/>
            <w:vAlign w:val="bottom"/>
          </w:tcPr>
          <w:p w14:paraId="5B27FED8"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10,244,403</w:t>
            </w:r>
          </w:p>
        </w:tc>
      </w:tr>
      <w:tr w:rsidR="001E6C66" w:rsidRPr="00220DC0" w14:paraId="448AD777" w14:textId="77777777" w:rsidTr="00C50B2D">
        <w:tc>
          <w:tcPr>
            <w:tcW w:w="1941" w:type="pct"/>
          </w:tcPr>
          <w:p w14:paraId="4CB10F1A" w14:textId="77777777" w:rsidR="001E6C66" w:rsidRPr="00220DC0" w:rsidRDefault="001E6C66" w:rsidP="00C50B2D">
            <w:pPr>
              <w:ind w:left="29" w:right="-163"/>
              <w:rPr>
                <w:rFonts w:ascii="Arial" w:hAnsi="Arial" w:cs="Arial"/>
                <w:sz w:val="20"/>
                <w:szCs w:val="20"/>
              </w:rPr>
            </w:pPr>
            <w:r w:rsidRPr="00220DC0">
              <w:rPr>
                <w:rFonts w:ascii="Arial" w:hAnsi="Arial" w:cs="Arial"/>
                <w:sz w:val="20"/>
                <w:szCs w:val="20"/>
              </w:rPr>
              <w:t>Letter guarantee fee amortisation</w:t>
            </w:r>
          </w:p>
        </w:tc>
        <w:tc>
          <w:tcPr>
            <w:tcW w:w="766" w:type="pct"/>
            <w:shd w:val="clear" w:color="auto" w:fill="FAFAFA"/>
            <w:vAlign w:val="bottom"/>
          </w:tcPr>
          <w:p w14:paraId="3F9D2D0A"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26,969,226</w:t>
            </w:r>
          </w:p>
        </w:tc>
        <w:tc>
          <w:tcPr>
            <w:tcW w:w="801" w:type="pct"/>
            <w:vAlign w:val="bottom"/>
          </w:tcPr>
          <w:p w14:paraId="0BD5B53F"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62,520,771</w:t>
            </w:r>
          </w:p>
        </w:tc>
        <w:tc>
          <w:tcPr>
            <w:tcW w:w="766" w:type="pct"/>
            <w:shd w:val="clear" w:color="auto" w:fill="FAFAFA"/>
            <w:vAlign w:val="bottom"/>
          </w:tcPr>
          <w:p w14:paraId="2096F8D9"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26,969,226</w:t>
            </w:r>
          </w:p>
        </w:tc>
        <w:tc>
          <w:tcPr>
            <w:tcW w:w="726" w:type="pct"/>
            <w:vAlign w:val="bottom"/>
          </w:tcPr>
          <w:p w14:paraId="5AD550D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62,401,936</w:t>
            </w:r>
          </w:p>
        </w:tc>
      </w:tr>
      <w:tr w:rsidR="001E6C66" w:rsidRPr="00220DC0" w14:paraId="7D25DF58" w14:textId="77777777" w:rsidTr="00C50B2D">
        <w:tc>
          <w:tcPr>
            <w:tcW w:w="1941" w:type="pct"/>
          </w:tcPr>
          <w:p w14:paraId="460DC94F" w14:textId="77777777" w:rsidR="0001570C" w:rsidRPr="00220DC0" w:rsidRDefault="001E6C66" w:rsidP="00C50B2D">
            <w:pPr>
              <w:ind w:left="29" w:right="-163"/>
              <w:rPr>
                <w:rFonts w:ascii="Arial" w:hAnsi="Arial" w:cs="Arial"/>
                <w:sz w:val="20"/>
                <w:szCs w:val="20"/>
              </w:rPr>
            </w:pPr>
            <w:r w:rsidRPr="00220DC0">
              <w:rPr>
                <w:rFonts w:ascii="Arial" w:hAnsi="Arial" w:cs="Arial"/>
                <w:sz w:val="20"/>
                <w:szCs w:val="20"/>
              </w:rPr>
              <w:t>Interest paid for interest rate swap</w:t>
            </w:r>
          </w:p>
          <w:p w14:paraId="1D78D323" w14:textId="13A3C187" w:rsidR="001E6C66" w:rsidRPr="00220DC0" w:rsidRDefault="0001570C" w:rsidP="00C50B2D">
            <w:pPr>
              <w:ind w:left="29" w:right="-163"/>
              <w:rPr>
                <w:rFonts w:ascii="Arial" w:hAnsi="Arial" w:cs="Arial"/>
                <w:sz w:val="20"/>
                <w:szCs w:val="20"/>
              </w:rPr>
            </w:pPr>
            <w:r w:rsidRPr="00220DC0">
              <w:rPr>
                <w:rFonts w:ascii="Arial" w:hAnsi="Arial" w:cs="Arial"/>
                <w:sz w:val="20"/>
                <w:szCs w:val="20"/>
              </w:rPr>
              <w:t xml:space="preserve">   </w:t>
            </w:r>
            <w:r w:rsidR="001E6C66" w:rsidRPr="00220DC0">
              <w:rPr>
                <w:rFonts w:ascii="Arial" w:hAnsi="Arial" w:cs="Arial"/>
                <w:sz w:val="20"/>
                <w:szCs w:val="20"/>
              </w:rPr>
              <w:t>contracts</w:t>
            </w:r>
          </w:p>
        </w:tc>
        <w:tc>
          <w:tcPr>
            <w:tcW w:w="766" w:type="pct"/>
            <w:shd w:val="clear" w:color="auto" w:fill="FAFAFA"/>
            <w:vAlign w:val="bottom"/>
          </w:tcPr>
          <w:p w14:paraId="3F48B690"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801" w:type="pct"/>
            <w:vAlign w:val="bottom"/>
          </w:tcPr>
          <w:p w14:paraId="63908BC6"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55,767,101</w:t>
            </w:r>
          </w:p>
        </w:tc>
        <w:tc>
          <w:tcPr>
            <w:tcW w:w="766" w:type="pct"/>
            <w:shd w:val="clear" w:color="auto" w:fill="FAFAFA"/>
            <w:vAlign w:val="bottom"/>
          </w:tcPr>
          <w:p w14:paraId="3B4F267D" w14:textId="2E484B9F" w:rsidR="001E6C66" w:rsidRPr="00220DC0" w:rsidRDefault="0001570C" w:rsidP="00C50B2D">
            <w:pPr>
              <w:tabs>
                <w:tab w:val="left" w:pos="6840"/>
              </w:tabs>
              <w:ind w:right="-72"/>
              <w:jc w:val="right"/>
              <w:rPr>
                <w:rFonts w:ascii="Arial" w:hAnsi="Arial" w:cs="Arial"/>
                <w:sz w:val="20"/>
                <w:szCs w:val="20"/>
              </w:rPr>
            </w:pPr>
            <w:r w:rsidRPr="00220DC0">
              <w:rPr>
                <w:rFonts w:ascii="Arial" w:hAnsi="Arial" w:cs="Arial"/>
                <w:sz w:val="20"/>
                <w:szCs w:val="20"/>
              </w:rPr>
              <w:t>-</w:t>
            </w:r>
          </w:p>
        </w:tc>
        <w:tc>
          <w:tcPr>
            <w:tcW w:w="726" w:type="pct"/>
            <w:vAlign w:val="bottom"/>
          </w:tcPr>
          <w:p w14:paraId="6684510A"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w:t>
            </w:r>
          </w:p>
        </w:tc>
      </w:tr>
      <w:tr w:rsidR="001E6C66" w:rsidRPr="00220DC0" w14:paraId="275A6FDD" w14:textId="77777777" w:rsidTr="00C50B2D">
        <w:tc>
          <w:tcPr>
            <w:tcW w:w="1941" w:type="pct"/>
          </w:tcPr>
          <w:p w14:paraId="30F636B2"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Other finance costs</w:t>
            </w:r>
          </w:p>
        </w:tc>
        <w:tc>
          <w:tcPr>
            <w:tcW w:w="766" w:type="pct"/>
            <w:tcBorders>
              <w:bottom w:val="single" w:sz="4" w:space="0" w:color="auto"/>
            </w:tcBorders>
            <w:shd w:val="clear" w:color="auto" w:fill="FAFAFA"/>
          </w:tcPr>
          <w:p w14:paraId="709D0ABA"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55,435,195</w:t>
            </w:r>
          </w:p>
        </w:tc>
        <w:tc>
          <w:tcPr>
            <w:tcW w:w="801" w:type="pct"/>
            <w:tcBorders>
              <w:bottom w:val="single" w:sz="4" w:space="0" w:color="auto"/>
            </w:tcBorders>
          </w:tcPr>
          <w:p w14:paraId="53B16706"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60,808,710</w:t>
            </w:r>
          </w:p>
        </w:tc>
        <w:tc>
          <w:tcPr>
            <w:tcW w:w="766" w:type="pct"/>
            <w:tcBorders>
              <w:bottom w:val="single" w:sz="4" w:space="0" w:color="auto"/>
            </w:tcBorders>
            <w:shd w:val="clear" w:color="auto" w:fill="FAFAFA"/>
          </w:tcPr>
          <w:p w14:paraId="57CA28EB"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7,644,766</w:t>
            </w:r>
          </w:p>
        </w:tc>
        <w:tc>
          <w:tcPr>
            <w:tcW w:w="726" w:type="pct"/>
            <w:tcBorders>
              <w:bottom w:val="single" w:sz="4" w:space="0" w:color="auto"/>
            </w:tcBorders>
          </w:tcPr>
          <w:p w14:paraId="0190B41D"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17,635,053</w:t>
            </w:r>
          </w:p>
        </w:tc>
      </w:tr>
      <w:tr w:rsidR="001E6C66" w:rsidRPr="00220DC0" w14:paraId="59273379" w14:textId="77777777" w:rsidTr="00C50B2D">
        <w:tc>
          <w:tcPr>
            <w:tcW w:w="1941" w:type="pct"/>
          </w:tcPr>
          <w:p w14:paraId="53823505" w14:textId="77777777" w:rsidR="001E6C66" w:rsidRPr="00220DC0" w:rsidRDefault="001E6C66" w:rsidP="00C50B2D">
            <w:pPr>
              <w:ind w:left="29"/>
              <w:rPr>
                <w:rFonts w:ascii="Arial" w:hAnsi="Arial" w:cs="Arial"/>
                <w:b/>
                <w:bCs/>
                <w:sz w:val="20"/>
                <w:szCs w:val="20"/>
              </w:rPr>
            </w:pPr>
          </w:p>
        </w:tc>
        <w:tc>
          <w:tcPr>
            <w:tcW w:w="766" w:type="pct"/>
            <w:tcBorders>
              <w:top w:val="single" w:sz="4" w:space="0" w:color="auto"/>
            </w:tcBorders>
            <w:shd w:val="clear" w:color="auto" w:fill="FAFAFA"/>
          </w:tcPr>
          <w:p w14:paraId="4538EDF3" w14:textId="77777777" w:rsidR="001E6C66" w:rsidRPr="00220DC0" w:rsidRDefault="001E6C66" w:rsidP="00C50B2D">
            <w:pPr>
              <w:tabs>
                <w:tab w:val="left" w:pos="6840"/>
              </w:tabs>
              <w:ind w:right="-72"/>
              <w:jc w:val="right"/>
              <w:rPr>
                <w:rFonts w:ascii="Arial" w:hAnsi="Arial" w:cs="Arial"/>
                <w:sz w:val="20"/>
                <w:szCs w:val="20"/>
              </w:rPr>
            </w:pPr>
          </w:p>
        </w:tc>
        <w:tc>
          <w:tcPr>
            <w:tcW w:w="801" w:type="pct"/>
            <w:tcBorders>
              <w:top w:val="single" w:sz="4" w:space="0" w:color="auto"/>
            </w:tcBorders>
          </w:tcPr>
          <w:p w14:paraId="340D5F71" w14:textId="77777777" w:rsidR="001E6C66" w:rsidRPr="00220DC0" w:rsidRDefault="001E6C66" w:rsidP="00C50B2D">
            <w:pPr>
              <w:tabs>
                <w:tab w:val="left" w:pos="6840"/>
              </w:tabs>
              <w:ind w:right="-72"/>
              <w:jc w:val="right"/>
              <w:rPr>
                <w:rFonts w:ascii="Arial" w:hAnsi="Arial" w:cs="Arial"/>
                <w:sz w:val="20"/>
                <w:szCs w:val="20"/>
              </w:rPr>
            </w:pPr>
          </w:p>
        </w:tc>
        <w:tc>
          <w:tcPr>
            <w:tcW w:w="766" w:type="pct"/>
            <w:tcBorders>
              <w:top w:val="single" w:sz="4" w:space="0" w:color="auto"/>
            </w:tcBorders>
            <w:shd w:val="clear" w:color="auto" w:fill="FAFAFA"/>
          </w:tcPr>
          <w:p w14:paraId="00133591" w14:textId="77777777" w:rsidR="001E6C66" w:rsidRPr="00220DC0" w:rsidRDefault="001E6C66" w:rsidP="00C50B2D">
            <w:pPr>
              <w:tabs>
                <w:tab w:val="left" w:pos="6840"/>
              </w:tabs>
              <w:ind w:right="-72"/>
              <w:jc w:val="right"/>
              <w:rPr>
                <w:rFonts w:ascii="Arial" w:hAnsi="Arial" w:cs="Arial"/>
                <w:sz w:val="20"/>
                <w:szCs w:val="20"/>
              </w:rPr>
            </w:pPr>
          </w:p>
        </w:tc>
        <w:tc>
          <w:tcPr>
            <w:tcW w:w="726" w:type="pct"/>
            <w:tcBorders>
              <w:top w:val="single" w:sz="4" w:space="0" w:color="auto"/>
            </w:tcBorders>
          </w:tcPr>
          <w:p w14:paraId="7BFAA209" w14:textId="77777777" w:rsidR="001E6C66" w:rsidRPr="00220DC0" w:rsidRDefault="001E6C66" w:rsidP="00C50B2D">
            <w:pPr>
              <w:tabs>
                <w:tab w:val="left" w:pos="6840"/>
              </w:tabs>
              <w:ind w:right="-72"/>
              <w:jc w:val="right"/>
              <w:rPr>
                <w:rFonts w:ascii="Arial" w:hAnsi="Arial" w:cs="Arial"/>
                <w:sz w:val="20"/>
                <w:szCs w:val="20"/>
              </w:rPr>
            </w:pPr>
          </w:p>
        </w:tc>
      </w:tr>
      <w:tr w:rsidR="001E6C66" w:rsidRPr="00220DC0" w14:paraId="257032F1" w14:textId="77777777" w:rsidTr="00C50B2D">
        <w:tc>
          <w:tcPr>
            <w:tcW w:w="1941" w:type="pct"/>
          </w:tcPr>
          <w:p w14:paraId="4FEE8857"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Total finance costs</w:t>
            </w:r>
          </w:p>
        </w:tc>
        <w:tc>
          <w:tcPr>
            <w:tcW w:w="766" w:type="pct"/>
            <w:tcBorders>
              <w:bottom w:val="single" w:sz="4" w:space="0" w:color="auto"/>
            </w:tcBorders>
            <w:shd w:val="clear" w:color="auto" w:fill="FAFAFA"/>
            <w:vAlign w:val="bottom"/>
          </w:tcPr>
          <w:p w14:paraId="0CF15437"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1,387,538,451</w:t>
            </w:r>
          </w:p>
        </w:tc>
        <w:tc>
          <w:tcPr>
            <w:tcW w:w="801" w:type="pct"/>
            <w:tcBorders>
              <w:bottom w:val="single" w:sz="4" w:space="0" w:color="auto"/>
            </w:tcBorders>
            <w:vAlign w:val="bottom"/>
          </w:tcPr>
          <w:p w14:paraId="213876F5"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1,636,797,026</w:t>
            </w:r>
          </w:p>
        </w:tc>
        <w:tc>
          <w:tcPr>
            <w:tcW w:w="766" w:type="pct"/>
            <w:tcBorders>
              <w:bottom w:val="single" w:sz="4" w:space="0" w:color="auto"/>
            </w:tcBorders>
            <w:shd w:val="clear" w:color="auto" w:fill="FAFAFA"/>
            <w:vAlign w:val="bottom"/>
          </w:tcPr>
          <w:p w14:paraId="0E385898"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691,417,927</w:t>
            </w:r>
          </w:p>
        </w:tc>
        <w:tc>
          <w:tcPr>
            <w:tcW w:w="726" w:type="pct"/>
            <w:tcBorders>
              <w:bottom w:val="single" w:sz="4" w:space="0" w:color="auto"/>
            </w:tcBorders>
            <w:vAlign w:val="bottom"/>
          </w:tcPr>
          <w:p w14:paraId="22AB6C8D" w14:textId="77777777" w:rsidR="001E6C66" w:rsidRPr="00220DC0" w:rsidRDefault="001E6C66" w:rsidP="00C50B2D">
            <w:pPr>
              <w:tabs>
                <w:tab w:val="left" w:pos="6840"/>
              </w:tabs>
              <w:ind w:right="-72"/>
              <w:jc w:val="right"/>
              <w:rPr>
                <w:rFonts w:ascii="Arial" w:hAnsi="Arial" w:cs="Arial"/>
                <w:sz w:val="20"/>
                <w:szCs w:val="20"/>
              </w:rPr>
            </w:pPr>
            <w:r w:rsidRPr="00220DC0">
              <w:rPr>
                <w:rFonts w:ascii="Arial" w:hAnsi="Arial" w:cs="Arial"/>
                <w:sz w:val="20"/>
                <w:szCs w:val="20"/>
              </w:rPr>
              <w:t>845,008,629</w:t>
            </w:r>
          </w:p>
        </w:tc>
      </w:tr>
    </w:tbl>
    <w:p w14:paraId="5C5F1999" w14:textId="77777777" w:rsidR="001E6C66" w:rsidRPr="00220DC0" w:rsidRDefault="001E6C66" w:rsidP="001E6C66">
      <w:pPr>
        <w:jc w:val="thaiDistribute"/>
        <w:rPr>
          <w:rFonts w:ascii="Arial" w:hAnsi="Arial" w:cs="Arial"/>
          <w:spacing w:val="-2"/>
          <w:sz w:val="20"/>
          <w:szCs w:val="20"/>
          <w:lang w:val="en-US"/>
        </w:rPr>
      </w:pPr>
    </w:p>
    <w:p w14:paraId="4765D873" w14:textId="77777777" w:rsidR="001E6C66" w:rsidRPr="00220DC0" w:rsidRDefault="001E6C66" w:rsidP="001E6C66">
      <w:pPr>
        <w:jc w:val="thaiDistribute"/>
        <w:rPr>
          <w:rFonts w:ascii="Arial" w:hAnsi="Arial" w:cs="Arial"/>
          <w:b/>
          <w:bCs/>
          <w:spacing w:val="-2"/>
          <w:sz w:val="20"/>
          <w:szCs w:val="20"/>
          <w:lang w:val="en-US"/>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548A6D77" w14:textId="77777777" w:rsidTr="00F06C4A">
        <w:trPr>
          <w:trHeight w:val="386"/>
        </w:trPr>
        <w:tc>
          <w:tcPr>
            <w:tcW w:w="9450" w:type="dxa"/>
            <w:shd w:val="clear" w:color="auto" w:fill="FFA543"/>
            <w:vAlign w:val="center"/>
          </w:tcPr>
          <w:p w14:paraId="292D93C3"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35</w:t>
            </w:r>
            <w:r w:rsidRPr="00220DC0">
              <w:rPr>
                <w:rFonts w:ascii="Arial" w:eastAsia="Arial Unicode MS" w:hAnsi="Arial" w:cs="Arial"/>
                <w:b/>
                <w:bCs/>
                <w:color w:val="FFFFFF"/>
                <w:sz w:val="20"/>
                <w:szCs w:val="20"/>
              </w:rPr>
              <w:tab/>
              <w:t>Expense by nature</w:t>
            </w:r>
          </w:p>
        </w:tc>
      </w:tr>
    </w:tbl>
    <w:p w14:paraId="5D964EF6" w14:textId="77777777" w:rsidR="001E6C66" w:rsidRPr="00220DC0" w:rsidRDefault="001E6C66" w:rsidP="001E6C66">
      <w:pPr>
        <w:jc w:val="thaiDistribute"/>
        <w:rPr>
          <w:rFonts w:ascii="Arial" w:hAnsi="Arial" w:cs="Arial"/>
          <w:spacing w:val="-2"/>
          <w:sz w:val="20"/>
          <w:szCs w:val="20"/>
          <w:lang w:val="en-US"/>
        </w:rPr>
      </w:pPr>
    </w:p>
    <w:p w14:paraId="6A602050" w14:textId="77777777"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t>The following expenditure items have been charged in arriving at net profit:</w:t>
      </w:r>
    </w:p>
    <w:p w14:paraId="04C47AF4" w14:textId="77777777" w:rsidR="001E6C66" w:rsidRPr="00220DC0" w:rsidRDefault="001E6C66" w:rsidP="001E6C66">
      <w:pPr>
        <w:jc w:val="thaiDistribute"/>
        <w:rPr>
          <w:rFonts w:ascii="Arial" w:hAnsi="Arial" w:cs="Arial"/>
          <w:spacing w:val="-2"/>
          <w:sz w:val="20"/>
          <w:szCs w:val="20"/>
          <w:lang w:val="en-US"/>
        </w:rPr>
      </w:pPr>
    </w:p>
    <w:tbl>
      <w:tblPr>
        <w:tblW w:w="4950" w:type="pct"/>
        <w:tblLook w:val="0000" w:firstRow="0" w:lastRow="0" w:firstColumn="0" w:lastColumn="0" w:noHBand="0" w:noVBand="0"/>
      </w:tblPr>
      <w:tblGrid>
        <w:gridCol w:w="3707"/>
        <w:gridCol w:w="1467"/>
        <w:gridCol w:w="1469"/>
        <w:gridCol w:w="1467"/>
        <w:gridCol w:w="1467"/>
      </w:tblGrid>
      <w:tr w:rsidR="001E6C66" w:rsidRPr="00220DC0" w14:paraId="333EAB3E" w14:textId="77777777" w:rsidTr="00C50B2D">
        <w:trPr>
          <w:cantSplit/>
        </w:trPr>
        <w:tc>
          <w:tcPr>
            <w:tcW w:w="1935" w:type="pct"/>
          </w:tcPr>
          <w:p w14:paraId="00AD869C" w14:textId="77777777" w:rsidR="001E6C66" w:rsidRPr="00220DC0"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1C11C95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7165F10F"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532" w:type="pct"/>
            <w:gridSpan w:val="2"/>
            <w:tcBorders>
              <w:top w:val="single" w:sz="4" w:space="0" w:color="auto"/>
              <w:bottom w:val="single" w:sz="4" w:space="0" w:color="auto"/>
            </w:tcBorders>
            <w:shd w:val="clear" w:color="auto" w:fill="auto"/>
          </w:tcPr>
          <w:p w14:paraId="6EDDCBB6"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4DDD0611"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26676C85" w14:textId="77777777" w:rsidTr="00C50B2D">
        <w:tc>
          <w:tcPr>
            <w:tcW w:w="1935" w:type="pct"/>
          </w:tcPr>
          <w:p w14:paraId="063C470A" w14:textId="77777777" w:rsidR="001E6C66" w:rsidRPr="00220DC0" w:rsidRDefault="001E6C66" w:rsidP="00C50B2D">
            <w:pPr>
              <w:ind w:left="29"/>
              <w:rPr>
                <w:rFonts w:ascii="Arial" w:hAnsi="Arial" w:cs="Arial"/>
                <w:sz w:val="20"/>
                <w:szCs w:val="20"/>
              </w:rPr>
            </w:pPr>
            <w:r w:rsidRPr="00220DC0">
              <w:rPr>
                <w:rFonts w:ascii="Arial" w:hAnsi="Arial" w:cs="Arial"/>
                <w:b/>
                <w:bCs/>
                <w:sz w:val="20"/>
                <w:szCs w:val="20"/>
              </w:rPr>
              <w:t xml:space="preserve">For the </w:t>
            </w:r>
            <w:r w:rsidRPr="00220DC0">
              <w:rPr>
                <w:rFonts w:ascii="Arial" w:hAnsi="Arial" w:cs="Arial"/>
                <w:b/>
                <w:bCs/>
                <w:sz w:val="20"/>
                <w:szCs w:val="20"/>
                <w:lang w:val="en-US"/>
              </w:rPr>
              <w:t>years</w:t>
            </w:r>
            <w:r w:rsidRPr="00220DC0">
              <w:rPr>
                <w:rFonts w:ascii="Arial" w:hAnsi="Arial" w:cs="Arial"/>
                <w:b/>
                <w:bCs/>
                <w:sz w:val="20"/>
                <w:szCs w:val="20"/>
              </w:rPr>
              <w:t xml:space="preserve"> ended 31 December</w:t>
            </w:r>
          </w:p>
        </w:tc>
        <w:tc>
          <w:tcPr>
            <w:tcW w:w="766" w:type="pct"/>
            <w:tcBorders>
              <w:top w:val="single" w:sz="4" w:space="0" w:color="auto"/>
            </w:tcBorders>
          </w:tcPr>
          <w:p w14:paraId="517DF21F"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7" w:type="pct"/>
            <w:tcBorders>
              <w:top w:val="single" w:sz="4" w:space="0" w:color="auto"/>
            </w:tcBorders>
          </w:tcPr>
          <w:p w14:paraId="67BE5E8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766" w:type="pct"/>
            <w:tcBorders>
              <w:top w:val="single" w:sz="4" w:space="0" w:color="auto"/>
            </w:tcBorders>
          </w:tcPr>
          <w:p w14:paraId="0D3D8E5B"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6" w:type="pct"/>
            <w:tcBorders>
              <w:top w:val="single" w:sz="4" w:space="0" w:color="auto"/>
            </w:tcBorders>
          </w:tcPr>
          <w:p w14:paraId="0D8AF1B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460D777D" w14:textId="77777777" w:rsidTr="00C50B2D">
        <w:tc>
          <w:tcPr>
            <w:tcW w:w="1935" w:type="pct"/>
          </w:tcPr>
          <w:p w14:paraId="68BAF3E5" w14:textId="77777777" w:rsidR="001E6C66" w:rsidRPr="00220DC0"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672B8044"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7" w:type="pct"/>
            <w:tcBorders>
              <w:bottom w:val="single" w:sz="4" w:space="0" w:color="auto"/>
            </w:tcBorders>
            <w:shd w:val="clear" w:color="auto" w:fill="auto"/>
          </w:tcPr>
          <w:p w14:paraId="0AE49602"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6" w:type="pct"/>
            <w:tcBorders>
              <w:bottom w:val="single" w:sz="4" w:space="0" w:color="auto"/>
            </w:tcBorders>
            <w:shd w:val="clear" w:color="auto" w:fill="auto"/>
          </w:tcPr>
          <w:p w14:paraId="7E5B9461"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6" w:type="pct"/>
            <w:tcBorders>
              <w:bottom w:val="single" w:sz="4" w:space="0" w:color="auto"/>
            </w:tcBorders>
            <w:shd w:val="clear" w:color="auto" w:fill="auto"/>
          </w:tcPr>
          <w:p w14:paraId="1A583C4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65B83797" w14:textId="77777777" w:rsidTr="00C50B2D">
        <w:tc>
          <w:tcPr>
            <w:tcW w:w="1935" w:type="pct"/>
          </w:tcPr>
          <w:p w14:paraId="0DADCE61" w14:textId="77777777" w:rsidR="001E6C66" w:rsidRPr="00220DC0"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5FD31C27" w14:textId="77777777" w:rsidR="001E6C66" w:rsidRPr="00220DC0"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40EBF7DC" w14:textId="77777777" w:rsidR="001E6C66" w:rsidRPr="00220DC0"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379077C8" w14:textId="77777777" w:rsidR="001E6C66" w:rsidRPr="00220DC0" w:rsidRDefault="001E6C66" w:rsidP="00C50B2D">
            <w:pPr>
              <w:tabs>
                <w:tab w:val="left" w:pos="709"/>
              </w:tabs>
              <w:ind w:right="-72"/>
              <w:rPr>
                <w:rFonts w:ascii="Arial" w:hAnsi="Arial" w:cs="Arial"/>
                <w:sz w:val="20"/>
                <w:szCs w:val="20"/>
              </w:rPr>
            </w:pPr>
          </w:p>
        </w:tc>
        <w:tc>
          <w:tcPr>
            <w:tcW w:w="766" w:type="pct"/>
            <w:tcBorders>
              <w:top w:val="single" w:sz="4" w:space="0" w:color="auto"/>
            </w:tcBorders>
          </w:tcPr>
          <w:p w14:paraId="3C500AB9" w14:textId="77777777" w:rsidR="001E6C66" w:rsidRPr="00220DC0" w:rsidRDefault="001E6C66" w:rsidP="00C50B2D">
            <w:pPr>
              <w:tabs>
                <w:tab w:val="left" w:pos="709"/>
              </w:tabs>
              <w:ind w:right="-72"/>
              <w:rPr>
                <w:rFonts w:ascii="Arial" w:hAnsi="Arial" w:cs="Arial"/>
                <w:sz w:val="20"/>
                <w:szCs w:val="20"/>
              </w:rPr>
            </w:pPr>
          </w:p>
        </w:tc>
      </w:tr>
      <w:tr w:rsidR="001E6C66" w:rsidRPr="00220DC0" w14:paraId="3DEA5B9D" w14:textId="77777777" w:rsidTr="00C50B2D">
        <w:tc>
          <w:tcPr>
            <w:tcW w:w="1935" w:type="pct"/>
          </w:tcPr>
          <w:p w14:paraId="67399AA2" w14:textId="77777777" w:rsidR="001E6C66" w:rsidRPr="00220DC0" w:rsidRDefault="001E6C66" w:rsidP="00C50B2D">
            <w:pPr>
              <w:ind w:left="29" w:right="-70"/>
              <w:rPr>
                <w:rFonts w:ascii="Arial" w:hAnsi="Arial" w:cs="Arial"/>
                <w:sz w:val="20"/>
                <w:szCs w:val="20"/>
              </w:rPr>
            </w:pPr>
            <w:r w:rsidRPr="00220DC0">
              <w:rPr>
                <w:rFonts w:ascii="Arial" w:hAnsi="Arial" w:cs="Arial"/>
                <w:sz w:val="20"/>
                <w:szCs w:val="20"/>
              </w:rPr>
              <w:t>Changes in inventories of finished</w:t>
            </w:r>
          </w:p>
        </w:tc>
        <w:tc>
          <w:tcPr>
            <w:tcW w:w="766" w:type="pct"/>
            <w:shd w:val="clear" w:color="auto" w:fill="FAFAFA"/>
            <w:vAlign w:val="bottom"/>
          </w:tcPr>
          <w:p w14:paraId="27EE1F94" w14:textId="77777777" w:rsidR="001E6C66" w:rsidRPr="00220DC0" w:rsidRDefault="001E6C66" w:rsidP="00C50B2D">
            <w:pPr>
              <w:ind w:right="-72"/>
              <w:jc w:val="right"/>
              <w:rPr>
                <w:rFonts w:ascii="Arial" w:hAnsi="Arial" w:cs="Arial"/>
                <w:sz w:val="20"/>
                <w:szCs w:val="20"/>
                <w:lang w:val="en-US"/>
              </w:rPr>
            </w:pPr>
          </w:p>
        </w:tc>
        <w:tc>
          <w:tcPr>
            <w:tcW w:w="767" w:type="pct"/>
            <w:vAlign w:val="bottom"/>
          </w:tcPr>
          <w:p w14:paraId="753E4BBA" w14:textId="77777777" w:rsidR="001E6C66" w:rsidRPr="00220DC0" w:rsidRDefault="001E6C66" w:rsidP="00C50B2D">
            <w:pPr>
              <w:ind w:right="-72"/>
              <w:jc w:val="right"/>
              <w:rPr>
                <w:rFonts w:ascii="Arial" w:hAnsi="Arial" w:cs="Arial"/>
                <w:sz w:val="20"/>
                <w:szCs w:val="20"/>
                <w:lang w:val="en-US"/>
              </w:rPr>
            </w:pPr>
          </w:p>
        </w:tc>
        <w:tc>
          <w:tcPr>
            <w:tcW w:w="766" w:type="pct"/>
            <w:shd w:val="clear" w:color="auto" w:fill="FAFAFA"/>
            <w:vAlign w:val="bottom"/>
          </w:tcPr>
          <w:p w14:paraId="71EC0C0A" w14:textId="77777777" w:rsidR="001E6C66" w:rsidRPr="00220DC0" w:rsidRDefault="001E6C66" w:rsidP="00C50B2D">
            <w:pPr>
              <w:ind w:right="-72"/>
              <w:jc w:val="right"/>
              <w:rPr>
                <w:rFonts w:ascii="Arial" w:hAnsi="Arial" w:cs="Arial"/>
                <w:sz w:val="20"/>
                <w:szCs w:val="20"/>
                <w:lang w:val="en-US"/>
              </w:rPr>
            </w:pPr>
          </w:p>
        </w:tc>
        <w:tc>
          <w:tcPr>
            <w:tcW w:w="766" w:type="pct"/>
            <w:vAlign w:val="bottom"/>
          </w:tcPr>
          <w:p w14:paraId="0796C403" w14:textId="77777777" w:rsidR="001E6C66" w:rsidRPr="00220DC0" w:rsidRDefault="001E6C66" w:rsidP="00C50B2D">
            <w:pPr>
              <w:ind w:right="-72"/>
              <w:jc w:val="right"/>
              <w:rPr>
                <w:rFonts w:ascii="Arial" w:hAnsi="Arial" w:cs="Arial"/>
                <w:sz w:val="20"/>
                <w:szCs w:val="20"/>
                <w:lang w:val="en-US"/>
              </w:rPr>
            </w:pPr>
          </w:p>
        </w:tc>
      </w:tr>
      <w:tr w:rsidR="001E6C66" w:rsidRPr="00220DC0" w14:paraId="75C33291" w14:textId="77777777" w:rsidTr="00C50B2D">
        <w:tc>
          <w:tcPr>
            <w:tcW w:w="1935" w:type="pct"/>
          </w:tcPr>
          <w:p w14:paraId="62C97C89" w14:textId="77777777" w:rsidR="001E6C66" w:rsidRPr="00220DC0" w:rsidRDefault="001E6C66" w:rsidP="00C50B2D">
            <w:pPr>
              <w:ind w:left="29" w:right="-70"/>
              <w:rPr>
                <w:rFonts w:ascii="Arial" w:hAnsi="Arial" w:cs="Arial"/>
                <w:sz w:val="20"/>
                <w:szCs w:val="20"/>
              </w:rPr>
            </w:pPr>
            <w:r w:rsidRPr="00220DC0">
              <w:rPr>
                <w:rFonts w:ascii="Arial" w:hAnsi="Arial" w:cs="Arial"/>
                <w:sz w:val="20"/>
                <w:szCs w:val="20"/>
              </w:rPr>
              <w:t xml:space="preserve">   goods and work in process</w:t>
            </w:r>
          </w:p>
        </w:tc>
        <w:tc>
          <w:tcPr>
            <w:tcW w:w="766" w:type="pct"/>
            <w:shd w:val="clear" w:color="auto" w:fill="FAFAFA"/>
            <w:vAlign w:val="bottom"/>
          </w:tcPr>
          <w:p w14:paraId="66BB8030"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252,161,522</w:t>
            </w:r>
          </w:p>
        </w:tc>
        <w:tc>
          <w:tcPr>
            <w:tcW w:w="767" w:type="pct"/>
            <w:vAlign w:val="bottom"/>
          </w:tcPr>
          <w:p w14:paraId="4231AB4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(111,419,024)</w:t>
            </w:r>
          </w:p>
        </w:tc>
        <w:tc>
          <w:tcPr>
            <w:tcW w:w="766" w:type="pct"/>
            <w:shd w:val="clear" w:color="auto" w:fill="FAFAFA"/>
            <w:vAlign w:val="bottom"/>
          </w:tcPr>
          <w:p w14:paraId="06845D3F" w14:textId="00833D5A"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(67,878,608</w:t>
            </w:r>
            <w:r w:rsidR="00DC448C" w:rsidRPr="00220DC0">
              <w:rPr>
                <w:rFonts w:ascii="Arial" w:hAnsi="Arial" w:cs="Arial"/>
                <w:sz w:val="20"/>
                <w:szCs w:val="20"/>
                <w:lang w:val="en-US"/>
              </w:rPr>
              <w:t>)</w:t>
            </w:r>
          </w:p>
        </w:tc>
        <w:tc>
          <w:tcPr>
            <w:tcW w:w="766" w:type="pct"/>
            <w:vAlign w:val="bottom"/>
          </w:tcPr>
          <w:p w14:paraId="1EF9F1EF"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55,533,275</w:t>
            </w:r>
          </w:p>
        </w:tc>
      </w:tr>
      <w:tr w:rsidR="001E6C66" w:rsidRPr="00220DC0" w14:paraId="64BB0FDD" w14:textId="77777777" w:rsidTr="00C50B2D">
        <w:tc>
          <w:tcPr>
            <w:tcW w:w="1935" w:type="pct"/>
          </w:tcPr>
          <w:p w14:paraId="5C77CF39" w14:textId="7E940169" w:rsidR="001E6C66" w:rsidRPr="00220DC0" w:rsidRDefault="001E6C66" w:rsidP="00C50B2D">
            <w:pPr>
              <w:ind w:left="29"/>
              <w:rPr>
                <w:rFonts w:ascii="Arial" w:hAnsi="Arial" w:cs="Arial"/>
                <w:sz w:val="20"/>
                <w:szCs w:val="20"/>
              </w:rPr>
            </w:pPr>
            <w:r w:rsidRPr="00220DC0">
              <w:rPr>
                <w:rFonts w:ascii="Arial" w:hAnsi="Arial" w:cs="Arial"/>
                <w:sz w:val="20"/>
                <w:szCs w:val="20"/>
              </w:rPr>
              <w:t>Raw material</w:t>
            </w:r>
            <w:r w:rsidR="00732D8B" w:rsidRPr="00220DC0">
              <w:rPr>
                <w:rFonts w:ascii="Arial" w:hAnsi="Arial" w:cs="Arial"/>
                <w:sz w:val="20"/>
                <w:szCs w:val="20"/>
              </w:rPr>
              <w:t>s</w:t>
            </w:r>
            <w:r w:rsidRPr="00220DC0">
              <w:rPr>
                <w:rFonts w:ascii="Arial" w:hAnsi="Arial" w:cs="Arial"/>
                <w:sz w:val="20"/>
                <w:szCs w:val="20"/>
              </w:rPr>
              <w:t xml:space="preserve"> and consumables used</w:t>
            </w:r>
          </w:p>
        </w:tc>
        <w:tc>
          <w:tcPr>
            <w:tcW w:w="766" w:type="pct"/>
            <w:shd w:val="clear" w:color="auto" w:fill="FAFAFA"/>
            <w:vAlign w:val="bottom"/>
          </w:tcPr>
          <w:p w14:paraId="7B55A2EF"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6,095,555,728</w:t>
            </w:r>
          </w:p>
        </w:tc>
        <w:tc>
          <w:tcPr>
            <w:tcW w:w="767" w:type="pct"/>
            <w:vAlign w:val="bottom"/>
          </w:tcPr>
          <w:p w14:paraId="1F5893E0"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4,998,175,315</w:t>
            </w:r>
          </w:p>
        </w:tc>
        <w:tc>
          <w:tcPr>
            <w:tcW w:w="766" w:type="pct"/>
            <w:shd w:val="clear" w:color="auto" w:fill="FAFAFA"/>
            <w:vAlign w:val="bottom"/>
          </w:tcPr>
          <w:p w14:paraId="242DC554"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5,396,483,087</w:t>
            </w:r>
          </w:p>
        </w:tc>
        <w:tc>
          <w:tcPr>
            <w:tcW w:w="766" w:type="pct"/>
            <w:vAlign w:val="bottom"/>
          </w:tcPr>
          <w:p w14:paraId="0AF7EFE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4,991,701,049</w:t>
            </w:r>
          </w:p>
        </w:tc>
      </w:tr>
      <w:tr w:rsidR="001E6C66" w:rsidRPr="00220DC0" w14:paraId="3B3B4BFE" w14:textId="77777777" w:rsidTr="00C50B2D">
        <w:tc>
          <w:tcPr>
            <w:tcW w:w="1935" w:type="pct"/>
          </w:tcPr>
          <w:p w14:paraId="775C6BCC"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Staff costs</w:t>
            </w:r>
          </w:p>
        </w:tc>
        <w:tc>
          <w:tcPr>
            <w:tcW w:w="766" w:type="pct"/>
            <w:shd w:val="clear" w:color="auto" w:fill="FAFAFA"/>
            <w:vAlign w:val="bottom"/>
          </w:tcPr>
          <w:p w14:paraId="2FA05B22"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738,063,123</w:t>
            </w:r>
          </w:p>
        </w:tc>
        <w:tc>
          <w:tcPr>
            <w:tcW w:w="767" w:type="pct"/>
            <w:vAlign w:val="bottom"/>
          </w:tcPr>
          <w:p w14:paraId="35D5021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580,902,009</w:t>
            </w:r>
          </w:p>
        </w:tc>
        <w:tc>
          <w:tcPr>
            <w:tcW w:w="766" w:type="pct"/>
            <w:shd w:val="clear" w:color="auto" w:fill="FAFAFA"/>
            <w:vAlign w:val="bottom"/>
          </w:tcPr>
          <w:p w14:paraId="47BE04E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266,017,970</w:t>
            </w:r>
          </w:p>
        </w:tc>
        <w:tc>
          <w:tcPr>
            <w:tcW w:w="766" w:type="pct"/>
            <w:vAlign w:val="bottom"/>
          </w:tcPr>
          <w:p w14:paraId="5FCFA008"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289,248,565</w:t>
            </w:r>
          </w:p>
        </w:tc>
      </w:tr>
      <w:tr w:rsidR="001E6C66" w:rsidRPr="00220DC0" w14:paraId="7F9BF786" w14:textId="77777777" w:rsidTr="00C50B2D">
        <w:tc>
          <w:tcPr>
            <w:tcW w:w="1935" w:type="pct"/>
          </w:tcPr>
          <w:p w14:paraId="6CDF1721" w14:textId="77777777" w:rsidR="001E6C66" w:rsidRPr="00220DC0" w:rsidRDefault="001E6C66" w:rsidP="00C50B2D">
            <w:pPr>
              <w:ind w:left="29" w:right="-150"/>
              <w:rPr>
                <w:rFonts w:ascii="Arial" w:hAnsi="Arial" w:cs="Arial"/>
                <w:spacing w:val="-3"/>
                <w:sz w:val="20"/>
                <w:szCs w:val="20"/>
              </w:rPr>
            </w:pPr>
            <w:r w:rsidRPr="00220DC0">
              <w:rPr>
                <w:rFonts w:ascii="Arial" w:hAnsi="Arial" w:cs="Arial"/>
                <w:spacing w:val="-3"/>
                <w:sz w:val="20"/>
                <w:szCs w:val="20"/>
              </w:rPr>
              <w:t>Directors and management compensation</w:t>
            </w:r>
          </w:p>
        </w:tc>
        <w:tc>
          <w:tcPr>
            <w:tcW w:w="766" w:type="pct"/>
            <w:shd w:val="clear" w:color="auto" w:fill="FAFAFA"/>
            <w:vAlign w:val="bottom"/>
          </w:tcPr>
          <w:p w14:paraId="45872E3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185,037,013</w:t>
            </w:r>
          </w:p>
        </w:tc>
        <w:tc>
          <w:tcPr>
            <w:tcW w:w="767" w:type="pct"/>
            <w:vAlign w:val="bottom"/>
          </w:tcPr>
          <w:p w14:paraId="6E05F808"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205,749,777</w:t>
            </w:r>
          </w:p>
        </w:tc>
        <w:tc>
          <w:tcPr>
            <w:tcW w:w="766" w:type="pct"/>
            <w:shd w:val="clear" w:color="auto" w:fill="FAFAFA"/>
            <w:vAlign w:val="bottom"/>
          </w:tcPr>
          <w:p w14:paraId="7609403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160,583,650</w:t>
            </w:r>
          </w:p>
        </w:tc>
        <w:tc>
          <w:tcPr>
            <w:tcW w:w="766" w:type="pct"/>
            <w:vAlign w:val="bottom"/>
          </w:tcPr>
          <w:p w14:paraId="5BF275B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191,638,675</w:t>
            </w:r>
          </w:p>
        </w:tc>
      </w:tr>
      <w:tr w:rsidR="001E6C66" w:rsidRPr="00220DC0" w14:paraId="55FE2841" w14:textId="77777777" w:rsidTr="00C50B2D">
        <w:tc>
          <w:tcPr>
            <w:tcW w:w="1935" w:type="pct"/>
          </w:tcPr>
          <w:p w14:paraId="1D73D966"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Depreciation</w:t>
            </w:r>
          </w:p>
        </w:tc>
        <w:tc>
          <w:tcPr>
            <w:tcW w:w="766" w:type="pct"/>
            <w:shd w:val="clear" w:color="auto" w:fill="FAFAFA"/>
            <w:vAlign w:val="bottom"/>
          </w:tcPr>
          <w:p w14:paraId="0067F28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2,620,916,012</w:t>
            </w:r>
          </w:p>
        </w:tc>
        <w:tc>
          <w:tcPr>
            <w:tcW w:w="767" w:type="pct"/>
            <w:vAlign w:val="bottom"/>
          </w:tcPr>
          <w:p w14:paraId="2ECEE72D"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2,590,156,072</w:t>
            </w:r>
          </w:p>
        </w:tc>
        <w:tc>
          <w:tcPr>
            <w:tcW w:w="766" w:type="pct"/>
            <w:shd w:val="clear" w:color="auto" w:fill="FAFAFA"/>
            <w:vAlign w:val="bottom"/>
          </w:tcPr>
          <w:p w14:paraId="5287788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95,090,738</w:t>
            </w:r>
          </w:p>
        </w:tc>
        <w:tc>
          <w:tcPr>
            <w:tcW w:w="766" w:type="pct"/>
            <w:vAlign w:val="bottom"/>
          </w:tcPr>
          <w:p w14:paraId="32287AD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117,711,329</w:t>
            </w:r>
          </w:p>
        </w:tc>
      </w:tr>
      <w:tr w:rsidR="001E6C66" w:rsidRPr="00220DC0" w14:paraId="5FE1DF6D" w14:textId="77777777" w:rsidTr="00C50B2D">
        <w:tc>
          <w:tcPr>
            <w:tcW w:w="1935" w:type="pct"/>
          </w:tcPr>
          <w:p w14:paraId="125B39C1"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Amortisation</w:t>
            </w:r>
          </w:p>
        </w:tc>
        <w:tc>
          <w:tcPr>
            <w:tcW w:w="766" w:type="pct"/>
            <w:shd w:val="clear" w:color="auto" w:fill="FAFAFA"/>
            <w:vAlign w:val="bottom"/>
          </w:tcPr>
          <w:p w14:paraId="50C3696B"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147,056,364</w:t>
            </w:r>
          </w:p>
        </w:tc>
        <w:tc>
          <w:tcPr>
            <w:tcW w:w="767" w:type="pct"/>
            <w:vAlign w:val="bottom"/>
          </w:tcPr>
          <w:p w14:paraId="73B01292"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140,224,188</w:t>
            </w:r>
          </w:p>
        </w:tc>
        <w:tc>
          <w:tcPr>
            <w:tcW w:w="766" w:type="pct"/>
            <w:shd w:val="clear" w:color="auto" w:fill="FAFAFA"/>
            <w:vAlign w:val="bottom"/>
          </w:tcPr>
          <w:p w14:paraId="44C5700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1,829,382</w:t>
            </w:r>
          </w:p>
        </w:tc>
        <w:tc>
          <w:tcPr>
            <w:tcW w:w="766" w:type="pct"/>
            <w:vAlign w:val="bottom"/>
          </w:tcPr>
          <w:p w14:paraId="6567F2F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1,691,556</w:t>
            </w:r>
          </w:p>
        </w:tc>
      </w:tr>
      <w:tr w:rsidR="001E6C66" w:rsidRPr="00220DC0" w14:paraId="61AD660B" w14:textId="77777777" w:rsidTr="00C50B2D">
        <w:tc>
          <w:tcPr>
            <w:tcW w:w="1935" w:type="pct"/>
          </w:tcPr>
          <w:p w14:paraId="35E8F622" w14:textId="0820D053" w:rsidR="001E6C66" w:rsidRPr="00220DC0" w:rsidRDefault="006D0CC4" w:rsidP="00771BAB">
            <w:pPr>
              <w:rPr>
                <w:rFonts w:ascii="Arial" w:hAnsi="Arial" w:cs="Arial"/>
                <w:sz w:val="20"/>
                <w:szCs w:val="20"/>
              </w:rPr>
            </w:pPr>
            <w:r w:rsidRPr="00220DC0">
              <w:rPr>
                <w:rFonts w:ascii="Arial" w:hAnsi="Arial" w:cs="Arial"/>
                <w:sz w:val="20"/>
                <w:szCs w:val="20"/>
              </w:rPr>
              <w:t>(</w:t>
            </w:r>
            <w:r w:rsidR="00771BAB" w:rsidRPr="00220DC0">
              <w:rPr>
                <w:rFonts w:ascii="Arial" w:hAnsi="Arial" w:cs="Arial"/>
                <w:sz w:val="20"/>
                <w:szCs w:val="20"/>
              </w:rPr>
              <w:t>R</w:t>
            </w:r>
            <w:r w:rsidR="001E6C66" w:rsidRPr="00220DC0">
              <w:rPr>
                <w:rFonts w:ascii="Arial" w:hAnsi="Arial" w:cs="Arial"/>
                <w:sz w:val="20"/>
                <w:szCs w:val="20"/>
              </w:rPr>
              <w:t>eversal of</w:t>
            </w:r>
            <w:r w:rsidRPr="00220DC0">
              <w:rPr>
                <w:rFonts w:ascii="Arial" w:hAnsi="Arial" w:cs="Arial"/>
                <w:sz w:val="20"/>
                <w:szCs w:val="20"/>
              </w:rPr>
              <w:t>)</w:t>
            </w:r>
            <w:r w:rsidR="001E6C66" w:rsidRPr="00220DC0">
              <w:rPr>
                <w:rFonts w:ascii="Arial" w:hAnsi="Arial" w:cs="Arial"/>
                <w:sz w:val="20"/>
                <w:szCs w:val="20"/>
              </w:rPr>
              <w:t xml:space="preserve"> provision</w:t>
            </w:r>
            <w:r w:rsidR="00771BAB" w:rsidRPr="00220DC0">
              <w:rPr>
                <w:rFonts w:ascii="Arial" w:hAnsi="Arial" w:cs="Arial"/>
                <w:sz w:val="20"/>
                <w:szCs w:val="20"/>
              </w:rPr>
              <w:t xml:space="preserve"> </w:t>
            </w:r>
            <w:r w:rsidR="001E6C66" w:rsidRPr="00220DC0">
              <w:rPr>
                <w:rFonts w:ascii="Arial" w:hAnsi="Arial" w:cs="Arial"/>
                <w:sz w:val="20"/>
                <w:szCs w:val="20"/>
              </w:rPr>
              <w:t>for inventories</w:t>
            </w:r>
          </w:p>
        </w:tc>
        <w:tc>
          <w:tcPr>
            <w:tcW w:w="766" w:type="pct"/>
            <w:shd w:val="clear" w:color="auto" w:fill="FAFAFA"/>
            <w:vAlign w:val="bottom"/>
          </w:tcPr>
          <w:p w14:paraId="453756C9"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25,238,526</w:t>
            </w:r>
          </w:p>
        </w:tc>
        <w:tc>
          <w:tcPr>
            <w:tcW w:w="767" w:type="pct"/>
            <w:vAlign w:val="bottom"/>
          </w:tcPr>
          <w:p w14:paraId="77092E17"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6,265,237</w:t>
            </w:r>
          </w:p>
        </w:tc>
        <w:tc>
          <w:tcPr>
            <w:tcW w:w="766" w:type="pct"/>
            <w:shd w:val="clear" w:color="auto" w:fill="FAFAFA"/>
            <w:vAlign w:val="bottom"/>
          </w:tcPr>
          <w:p w14:paraId="363A16BA"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w:t>
            </w:r>
          </w:p>
        </w:tc>
        <w:tc>
          <w:tcPr>
            <w:tcW w:w="766" w:type="pct"/>
            <w:vAlign w:val="bottom"/>
          </w:tcPr>
          <w:p w14:paraId="6D86A679"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(1,387,595)</w:t>
            </w:r>
          </w:p>
        </w:tc>
      </w:tr>
      <w:tr w:rsidR="001E6C66" w:rsidRPr="00220DC0" w14:paraId="2A3FF766" w14:textId="77777777" w:rsidTr="00C50B2D">
        <w:tc>
          <w:tcPr>
            <w:tcW w:w="1935" w:type="pct"/>
          </w:tcPr>
          <w:p w14:paraId="54309806"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Finance costs</w:t>
            </w:r>
          </w:p>
        </w:tc>
        <w:tc>
          <w:tcPr>
            <w:tcW w:w="766" w:type="pct"/>
            <w:shd w:val="clear" w:color="auto" w:fill="FAFAFA"/>
            <w:vAlign w:val="bottom"/>
          </w:tcPr>
          <w:p w14:paraId="67450AD3"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1,387,538,451</w:t>
            </w:r>
          </w:p>
        </w:tc>
        <w:tc>
          <w:tcPr>
            <w:tcW w:w="767" w:type="pct"/>
            <w:vAlign w:val="bottom"/>
          </w:tcPr>
          <w:p w14:paraId="5EBD290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1,636,797,026</w:t>
            </w:r>
          </w:p>
        </w:tc>
        <w:tc>
          <w:tcPr>
            <w:tcW w:w="766" w:type="pct"/>
            <w:shd w:val="clear" w:color="auto" w:fill="FAFAFA"/>
            <w:vAlign w:val="bottom"/>
          </w:tcPr>
          <w:p w14:paraId="19DBCC5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691,417,927</w:t>
            </w:r>
          </w:p>
        </w:tc>
        <w:tc>
          <w:tcPr>
            <w:tcW w:w="766" w:type="pct"/>
            <w:vAlign w:val="bottom"/>
          </w:tcPr>
          <w:p w14:paraId="203B9E98"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845,008,629</w:t>
            </w:r>
          </w:p>
        </w:tc>
      </w:tr>
      <w:tr w:rsidR="001E6C66" w:rsidRPr="00220DC0" w14:paraId="74AA1F6E" w14:textId="77777777" w:rsidTr="00C50B2D">
        <w:tc>
          <w:tcPr>
            <w:tcW w:w="1935" w:type="pct"/>
          </w:tcPr>
          <w:p w14:paraId="7302D726" w14:textId="77777777" w:rsidR="001E6C66" w:rsidRPr="00220DC0" w:rsidRDefault="001E6C66" w:rsidP="00C50B2D">
            <w:pPr>
              <w:ind w:left="29"/>
              <w:rPr>
                <w:rFonts w:ascii="Arial" w:hAnsi="Arial" w:cs="Arial"/>
                <w:sz w:val="20"/>
                <w:szCs w:val="20"/>
              </w:rPr>
            </w:pPr>
            <w:r w:rsidRPr="00220DC0">
              <w:rPr>
                <w:rFonts w:ascii="Arial" w:hAnsi="Arial" w:cs="Arial"/>
                <w:sz w:val="20"/>
                <w:szCs w:val="20"/>
              </w:rPr>
              <w:t>Delivery and export expenses</w:t>
            </w:r>
          </w:p>
        </w:tc>
        <w:tc>
          <w:tcPr>
            <w:tcW w:w="766" w:type="pct"/>
            <w:shd w:val="clear" w:color="auto" w:fill="FAFAFA"/>
            <w:vAlign w:val="bottom"/>
          </w:tcPr>
          <w:p w14:paraId="4F04B78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53,285,807</w:t>
            </w:r>
          </w:p>
        </w:tc>
        <w:tc>
          <w:tcPr>
            <w:tcW w:w="767" w:type="pct"/>
            <w:vAlign w:val="bottom"/>
          </w:tcPr>
          <w:p w14:paraId="03009C8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62,685,039</w:t>
            </w:r>
          </w:p>
        </w:tc>
        <w:tc>
          <w:tcPr>
            <w:tcW w:w="766" w:type="pct"/>
            <w:shd w:val="clear" w:color="auto" w:fill="FAFAFA"/>
            <w:vAlign w:val="bottom"/>
          </w:tcPr>
          <w:p w14:paraId="498146D3"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45,654,477</w:t>
            </w:r>
          </w:p>
        </w:tc>
        <w:tc>
          <w:tcPr>
            <w:tcW w:w="766" w:type="pct"/>
            <w:vAlign w:val="bottom"/>
          </w:tcPr>
          <w:p w14:paraId="7F86E272"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53,947,930</w:t>
            </w:r>
          </w:p>
        </w:tc>
      </w:tr>
    </w:tbl>
    <w:p w14:paraId="3D84AE14" w14:textId="77777777" w:rsidR="001E6C66" w:rsidRPr="00220DC0" w:rsidRDefault="001E6C66" w:rsidP="001E6C66">
      <w:pPr>
        <w:jc w:val="thaiDistribute"/>
        <w:rPr>
          <w:rFonts w:ascii="Arial" w:hAnsi="Arial" w:cs="Arial"/>
          <w:spacing w:val="-2"/>
          <w:sz w:val="20"/>
          <w:szCs w:val="20"/>
          <w:lang w:val="en-US"/>
        </w:rPr>
      </w:pPr>
    </w:p>
    <w:p w14:paraId="26171D7E" w14:textId="77777777"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450AC315" w14:textId="77777777" w:rsidTr="00F06C4A">
        <w:trPr>
          <w:trHeight w:val="386"/>
        </w:trPr>
        <w:tc>
          <w:tcPr>
            <w:tcW w:w="9450" w:type="dxa"/>
            <w:shd w:val="clear" w:color="auto" w:fill="FFA543"/>
            <w:vAlign w:val="center"/>
          </w:tcPr>
          <w:p w14:paraId="5FD337A6"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36</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Income tax</w:t>
            </w:r>
          </w:p>
        </w:tc>
      </w:tr>
    </w:tbl>
    <w:p w14:paraId="48EAC60F" w14:textId="77777777" w:rsidR="001E6C66" w:rsidRPr="00220DC0" w:rsidRDefault="001E6C66" w:rsidP="001E6C66">
      <w:pPr>
        <w:pStyle w:val="BodyTextIndent2"/>
        <w:spacing w:line="240" w:lineRule="auto"/>
        <w:ind w:left="0"/>
        <w:rPr>
          <w:rFonts w:ascii="Arial" w:hAnsi="Arial" w:cs="Arial"/>
        </w:rPr>
      </w:pPr>
    </w:p>
    <w:p w14:paraId="71BD0796" w14:textId="7DC4CC38" w:rsidR="001E6C66" w:rsidRPr="00220DC0" w:rsidRDefault="001E6C66" w:rsidP="001E6C66">
      <w:pPr>
        <w:jc w:val="thaiDistribute"/>
        <w:rPr>
          <w:rFonts w:ascii="Arial" w:hAnsi="Arial" w:cs="Arial"/>
          <w:spacing w:val="-2"/>
          <w:sz w:val="20"/>
          <w:szCs w:val="20"/>
          <w:lang w:val="en-US"/>
        </w:rPr>
      </w:pPr>
      <w:r w:rsidRPr="00220DC0">
        <w:rPr>
          <w:rFonts w:ascii="Arial" w:hAnsi="Arial" w:cs="Arial"/>
          <w:spacing w:val="-2"/>
          <w:sz w:val="20"/>
          <w:szCs w:val="20"/>
          <w:lang w:val="en-US"/>
        </w:rPr>
        <w:t>The Group calculated income tax for the year ended 31 December from net taxable profit of which not includes share from investments in associates and joint venture</w:t>
      </w:r>
      <w:r w:rsidR="000045E7" w:rsidRPr="00220DC0">
        <w:rPr>
          <w:rFonts w:ascii="Arial" w:hAnsi="Arial" w:cs="Arial"/>
          <w:spacing w:val="-2"/>
          <w:sz w:val="20"/>
          <w:szCs w:val="20"/>
          <w:lang w:val="en-US"/>
        </w:rPr>
        <w:t>s</w:t>
      </w:r>
      <w:r w:rsidRPr="00220DC0">
        <w:rPr>
          <w:rFonts w:ascii="Arial" w:hAnsi="Arial" w:cs="Arial"/>
          <w:spacing w:val="-2"/>
          <w:sz w:val="20"/>
          <w:szCs w:val="20"/>
          <w:lang w:val="en-US"/>
        </w:rPr>
        <w:t xml:space="preserve"> by using tax rate as follows:</w:t>
      </w:r>
    </w:p>
    <w:p w14:paraId="7BD8F309" w14:textId="77777777" w:rsidR="001E6C66" w:rsidRPr="00220DC0" w:rsidRDefault="001E6C66" w:rsidP="001E6C66">
      <w:pPr>
        <w:pStyle w:val="BodyTextIndent2"/>
        <w:spacing w:line="240" w:lineRule="auto"/>
        <w:ind w:left="0"/>
        <w:rPr>
          <w:rFonts w:ascii="Arial" w:hAnsi="Arial" w:cs="Arial"/>
        </w:rPr>
      </w:pPr>
    </w:p>
    <w:tbl>
      <w:tblPr>
        <w:tblW w:w="9414" w:type="dxa"/>
        <w:tblInd w:w="108" w:type="dxa"/>
        <w:tblLayout w:type="fixed"/>
        <w:tblLook w:val="0000" w:firstRow="0" w:lastRow="0" w:firstColumn="0" w:lastColumn="0" w:noHBand="0" w:noVBand="0"/>
      </w:tblPr>
      <w:tblGrid>
        <w:gridCol w:w="6390"/>
        <w:gridCol w:w="1512"/>
        <w:gridCol w:w="1512"/>
      </w:tblGrid>
      <w:tr w:rsidR="001E6C66" w:rsidRPr="00220DC0" w14:paraId="4F7A226F" w14:textId="77777777" w:rsidTr="00F06C4A">
        <w:tc>
          <w:tcPr>
            <w:tcW w:w="6390" w:type="dxa"/>
          </w:tcPr>
          <w:p w14:paraId="4CF08FB0" w14:textId="77777777" w:rsidR="001E6C66" w:rsidRPr="00220DC0" w:rsidRDefault="001E6C66" w:rsidP="00C50B2D">
            <w:pPr>
              <w:ind w:left="-100" w:right="-72"/>
              <w:rPr>
                <w:rFonts w:ascii="Arial" w:hAnsi="Arial" w:cs="Arial"/>
                <w:sz w:val="20"/>
                <w:szCs w:val="20"/>
              </w:rPr>
            </w:pPr>
          </w:p>
        </w:tc>
        <w:tc>
          <w:tcPr>
            <w:tcW w:w="1512" w:type="dxa"/>
            <w:tcBorders>
              <w:top w:val="single" w:sz="4" w:space="0" w:color="auto"/>
              <w:bottom w:val="single" w:sz="4" w:space="0" w:color="auto"/>
            </w:tcBorders>
            <w:shd w:val="clear" w:color="auto" w:fill="auto"/>
          </w:tcPr>
          <w:p w14:paraId="43C530A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1512" w:type="dxa"/>
            <w:tcBorders>
              <w:top w:val="single" w:sz="4" w:space="0" w:color="auto"/>
              <w:bottom w:val="single" w:sz="4" w:space="0" w:color="auto"/>
            </w:tcBorders>
            <w:shd w:val="clear" w:color="auto" w:fill="auto"/>
          </w:tcPr>
          <w:p w14:paraId="7EE9193D"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595C6FEA" w14:textId="77777777" w:rsidTr="00F06C4A">
        <w:tc>
          <w:tcPr>
            <w:tcW w:w="6390" w:type="dxa"/>
          </w:tcPr>
          <w:p w14:paraId="1B87DE1C" w14:textId="77777777" w:rsidR="001E6C66" w:rsidRPr="00220DC0" w:rsidRDefault="001E6C66" w:rsidP="00C50B2D">
            <w:pPr>
              <w:ind w:left="-100" w:right="-72"/>
              <w:rPr>
                <w:rFonts w:ascii="Arial" w:hAnsi="Arial" w:cs="Arial"/>
                <w:sz w:val="20"/>
                <w:szCs w:val="20"/>
              </w:rPr>
            </w:pPr>
          </w:p>
        </w:tc>
        <w:tc>
          <w:tcPr>
            <w:tcW w:w="1512" w:type="dxa"/>
            <w:tcBorders>
              <w:top w:val="single" w:sz="4" w:space="0" w:color="auto"/>
            </w:tcBorders>
            <w:shd w:val="clear" w:color="auto" w:fill="FAFAFA"/>
          </w:tcPr>
          <w:p w14:paraId="46608D3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01168E4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52BE97F9" w14:textId="77777777" w:rsidTr="00F06C4A">
        <w:tc>
          <w:tcPr>
            <w:tcW w:w="6390" w:type="dxa"/>
          </w:tcPr>
          <w:p w14:paraId="4A3E3A1A" w14:textId="77777777" w:rsidR="001E6C66" w:rsidRPr="00220DC0" w:rsidRDefault="001E6C66" w:rsidP="00C50B2D">
            <w:pPr>
              <w:ind w:left="-100" w:right="-72"/>
              <w:rPr>
                <w:rFonts w:ascii="Arial" w:hAnsi="Arial" w:cs="Arial"/>
                <w:sz w:val="20"/>
                <w:szCs w:val="20"/>
                <w:cs/>
              </w:rPr>
            </w:pPr>
            <w:r w:rsidRPr="00220DC0">
              <w:rPr>
                <w:rFonts w:ascii="Arial" w:hAnsi="Arial" w:cs="Arial"/>
                <w:sz w:val="20"/>
                <w:szCs w:val="20"/>
              </w:rPr>
              <w:t>Thailand</w:t>
            </w:r>
          </w:p>
        </w:tc>
        <w:tc>
          <w:tcPr>
            <w:tcW w:w="1512" w:type="dxa"/>
            <w:shd w:val="clear" w:color="auto" w:fill="FAFAFA"/>
            <w:vAlign w:val="center"/>
          </w:tcPr>
          <w:p w14:paraId="5047D16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20%</w:t>
            </w:r>
          </w:p>
        </w:tc>
        <w:tc>
          <w:tcPr>
            <w:tcW w:w="1512" w:type="dxa"/>
            <w:vAlign w:val="center"/>
          </w:tcPr>
          <w:p w14:paraId="6E3A6EE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20%</w:t>
            </w:r>
          </w:p>
        </w:tc>
      </w:tr>
      <w:tr w:rsidR="001E6C66" w:rsidRPr="00220DC0" w14:paraId="3D4A58A1" w14:textId="77777777" w:rsidTr="00F06C4A">
        <w:tc>
          <w:tcPr>
            <w:tcW w:w="6390" w:type="dxa"/>
          </w:tcPr>
          <w:p w14:paraId="74D8FA81" w14:textId="77777777" w:rsidR="001E6C66" w:rsidRPr="00220DC0" w:rsidRDefault="001E6C66" w:rsidP="00C50B2D">
            <w:pPr>
              <w:ind w:left="-100" w:right="-72"/>
              <w:rPr>
                <w:rFonts w:ascii="Arial" w:hAnsi="Arial" w:cs="Arial"/>
                <w:sz w:val="20"/>
                <w:szCs w:val="20"/>
              </w:rPr>
            </w:pPr>
            <w:r w:rsidRPr="00220DC0">
              <w:rPr>
                <w:rFonts w:ascii="Arial" w:hAnsi="Arial" w:cs="Arial"/>
                <w:sz w:val="20"/>
                <w:szCs w:val="20"/>
              </w:rPr>
              <w:t>Republic of China (Taiwan)</w:t>
            </w:r>
          </w:p>
        </w:tc>
        <w:tc>
          <w:tcPr>
            <w:tcW w:w="1512" w:type="dxa"/>
            <w:shd w:val="clear" w:color="auto" w:fill="FAFAFA"/>
          </w:tcPr>
          <w:p w14:paraId="430F18E7"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20%</w:t>
            </w:r>
          </w:p>
        </w:tc>
        <w:tc>
          <w:tcPr>
            <w:tcW w:w="1512" w:type="dxa"/>
          </w:tcPr>
          <w:p w14:paraId="353B4171"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20%</w:t>
            </w:r>
          </w:p>
        </w:tc>
      </w:tr>
      <w:tr w:rsidR="001E6C66" w:rsidRPr="00220DC0" w14:paraId="125B5188" w14:textId="77777777" w:rsidTr="00F06C4A">
        <w:tc>
          <w:tcPr>
            <w:tcW w:w="6390" w:type="dxa"/>
          </w:tcPr>
          <w:p w14:paraId="6836E463" w14:textId="77777777" w:rsidR="001E6C66" w:rsidRPr="00220DC0" w:rsidRDefault="001E6C66" w:rsidP="00C50B2D">
            <w:pPr>
              <w:ind w:left="-100" w:right="-72"/>
              <w:rPr>
                <w:rFonts w:ascii="Arial" w:hAnsi="Arial" w:cs="Arial"/>
                <w:sz w:val="20"/>
                <w:szCs w:val="20"/>
              </w:rPr>
            </w:pPr>
            <w:r w:rsidRPr="00220DC0">
              <w:rPr>
                <w:rFonts w:ascii="Arial" w:hAnsi="Arial" w:cs="Arial"/>
                <w:sz w:val="20"/>
                <w:szCs w:val="20"/>
              </w:rPr>
              <w:t>Republic of Singapore</w:t>
            </w:r>
          </w:p>
        </w:tc>
        <w:tc>
          <w:tcPr>
            <w:tcW w:w="1512" w:type="dxa"/>
            <w:shd w:val="clear" w:color="auto" w:fill="FAFAFA"/>
          </w:tcPr>
          <w:p w14:paraId="1CE4AA3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17%</w:t>
            </w:r>
          </w:p>
        </w:tc>
        <w:tc>
          <w:tcPr>
            <w:tcW w:w="1512" w:type="dxa"/>
          </w:tcPr>
          <w:p w14:paraId="0B63E52B"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17%</w:t>
            </w:r>
          </w:p>
        </w:tc>
      </w:tr>
    </w:tbl>
    <w:p w14:paraId="545376A4" w14:textId="77777777" w:rsidR="001E6C66" w:rsidRPr="00220DC0" w:rsidRDefault="001E6C66" w:rsidP="001E6C66">
      <w:pPr>
        <w:pStyle w:val="BodyTextIndent2"/>
        <w:spacing w:line="240" w:lineRule="auto"/>
        <w:ind w:left="0"/>
        <w:rPr>
          <w:rFonts w:ascii="Arial" w:hAnsi="Arial" w:cs="Arial"/>
        </w:rPr>
      </w:pPr>
    </w:p>
    <w:tbl>
      <w:tblPr>
        <w:tblW w:w="4952" w:type="pct"/>
        <w:tblLook w:val="0000" w:firstRow="0" w:lastRow="0" w:firstColumn="0" w:lastColumn="0" w:noHBand="0" w:noVBand="0"/>
      </w:tblPr>
      <w:tblGrid>
        <w:gridCol w:w="3705"/>
        <w:gridCol w:w="1468"/>
        <w:gridCol w:w="1470"/>
        <w:gridCol w:w="1468"/>
        <w:gridCol w:w="1470"/>
      </w:tblGrid>
      <w:tr w:rsidR="001E6C66" w:rsidRPr="00220DC0" w14:paraId="35C6A005" w14:textId="77777777" w:rsidTr="00C50B2D">
        <w:trPr>
          <w:cantSplit/>
        </w:trPr>
        <w:tc>
          <w:tcPr>
            <w:tcW w:w="1934" w:type="pct"/>
          </w:tcPr>
          <w:p w14:paraId="20FB602D" w14:textId="77777777" w:rsidR="001E6C66" w:rsidRPr="00220DC0"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66A555B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6FD65699"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0CC514DC"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7FBDF756"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0EE2E4A0" w14:textId="77777777" w:rsidTr="00C50B2D">
        <w:tc>
          <w:tcPr>
            <w:tcW w:w="1934" w:type="pct"/>
          </w:tcPr>
          <w:p w14:paraId="1FF5AA5F" w14:textId="657BB9B6" w:rsidR="001E6C66" w:rsidRPr="00220DC0" w:rsidRDefault="00E43961" w:rsidP="00C50B2D">
            <w:pPr>
              <w:ind w:left="29" w:right="-87"/>
              <w:rPr>
                <w:rFonts w:ascii="Arial" w:hAnsi="Arial" w:cs="Arial"/>
                <w:b/>
                <w:bCs/>
                <w:spacing w:val="-6"/>
                <w:sz w:val="20"/>
                <w:szCs w:val="20"/>
              </w:rPr>
            </w:pPr>
            <w:r w:rsidRPr="00220DC0">
              <w:rPr>
                <w:rFonts w:ascii="Arial" w:hAnsi="Arial" w:cs="Arial"/>
                <w:b/>
                <w:bCs/>
                <w:spacing w:val="-6"/>
                <w:sz w:val="20"/>
                <w:szCs w:val="20"/>
              </w:rPr>
              <w:t>For the years ended 3</w:t>
            </w:r>
            <w:r w:rsidR="006B0E02" w:rsidRPr="00220DC0">
              <w:rPr>
                <w:rFonts w:ascii="Arial" w:hAnsi="Arial" w:cs="Arial"/>
                <w:b/>
                <w:bCs/>
                <w:spacing w:val="-6"/>
                <w:sz w:val="20"/>
                <w:szCs w:val="20"/>
              </w:rPr>
              <w:t>1</w:t>
            </w:r>
            <w:r w:rsidRPr="00220DC0">
              <w:rPr>
                <w:rFonts w:ascii="Arial" w:hAnsi="Arial" w:cs="Arial"/>
                <w:b/>
                <w:bCs/>
                <w:spacing w:val="-6"/>
                <w:sz w:val="20"/>
                <w:szCs w:val="20"/>
              </w:rPr>
              <w:t xml:space="preserve"> December</w:t>
            </w:r>
          </w:p>
        </w:tc>
        <w:tc>
          <w:tcPr>
            <w:tcW w:w="766" w:type="pct"/>
            <w:tcBorders>
              <w:top w:val="single" w:sz="4" w:space="0" w:color="auto"/>
            </w:tcBorders>
          </w:tcPr>
          <w:p w14:paraId="2E95CE16"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7" w:type="pct"/>
            <w:tcBorders>
              <w:top w:val="single" w:sz="4" w:space="0" w:color="auto"/>
            </w:tcBorders>
          </w:tcPr>
          <w:p w14:paraId="440FF816"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766" w:type="pct"/>
            <w:tcBorders>
              <w:top w:val="single" w:sz="4" w:space="0" w:color="auto"/>
            </w:tcBorders>
          </w:tcPr>
          <w:p w14:paraId="33AD328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7" w:type="pct"/>
            <w:tcBorders>
              <w:top w:val="single" w:sz="4" w:space="0" w:color="auto"/>
            </w:tcBorders>
          </w:tcPr>
          <w:p w14:paraId="1677D99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056BD3EA" w14:textId="77777777" w:rsidTr="00C50B2D">
        <w:tc>
          <w:tcPr>
            <w:tcW w:w="1934" w:type="pct"/>
          </w:tcPr>
          <w:p w14:paraId="31698A25" w14:textId="77777777" w:rsidR="001E6C66" w:rsidRPr="00220DC0"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38E573E0"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7" w:type="pct"/>
            <w:tcBorders>
              <w:bottom w:val="single" w:sz="4" w:space="0" w:color="auto"/>
            </w:tcBorders>
            <w:shd w:val="clear" w:color="auto" w:fill="auto"/>
          </w:tcPr>
          <w:p w14:paraId="559B2853"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6" w:type="pct"/>
            <w:tcBorders>
              <w:bottom w:val="single" w:sz="4" w:space="0" w:color="auto"/>
            </w:tcBorders>
            <w:shd w:val="clear" w:color="auto" w:fill="auto"/>
          </w:tcPr>
          <w:p w14:paraId="3C66CAB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767" w:type="pct"/>
            <w:tcBorders>
              <w:bottom w:val="single" w:sz="4" w:space="0" w:color="auto"/>
            </w:tcBorders>
            <w:shd w:val="clear" w:color="auto" w:fill="auto"/>
          </w:tcPr>
          <w:p w14:paraId="4E7BFB7D"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33FE12DA" w14:textId="77777777" w:rsidTr="00C50B2D">
        <w:tc>
          <w:tcPr>
            <w:tcW w:w="1934" w:type="pct"/>
          </w:tcPr>
          <w:p w14:paraId="14AD61E5" w14:textId="77777777" w:rsidR="001E6C66" w:rsidRPr="00220DC0"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5A915645" w14:textId="77777777" w:rsidR="001E6C66" w:rsidRPr="00220DC0"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14A78B3B" w14:textId="77777777" w:rsidR="001E6C66" w:rsidRPr="00220DC0"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7A951B11" w14:textId="77777777" w:rsidR="001E6C66" w:rsidRPr="00220DC0"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453C43B3" w14:textId="77777777" w:rsidR="001E6C66" w:rsidRPr="00220DC0" w:rsidRDefault="001E6C66" w:rsidP="00C50B2D">
            <w:pPr>
              <w:tabs>
                <w:tab w:val="left" w:pos="709"/>
              </w:tabs>
              <w:ind w:right="-72"/>
              <w:rPr>
                <w:rFonts w:ascii="Arial" w:hAnsi="Arial" w:cs="Arial"/>
                <w:sz w:val="20"/>
                <w:szCs w:val="20"/>
              </w:rPr>
            </w:pPr>
          </w:p>
        </w:tc>
      </w:tr>
      <w:tr w:rsidR="001E6C66" w:rsidRPr="00220DC0" w14:paraId="3554C7B0" w14:textId="77777777" w:rsidTr="00C50B2D">
        <w:tc>
          <w:tcPr>
            <w:tcW w:w="1934" w:type="pct"/>
          </w:tcPr>
          <w:p w14:paraId="35261375" w14:textId="77777777" w:rsidR="001E6C66" w:rsidRPr="00220DC0" w:rsidRDefault="001E6C66" w:rsidP="00C50B2D">
            <w:pPr>
              <w:ind w:left="29" w:right="-72"/>
              <w:rPr>
                <w:rFonts w:ascii="Arial" w:hAnsi="Arial" w:cs="Arial"/>
                <w:sz w:val="20"/>
                <w:szCs w:val="20"/>
              </w:rPr>
            </w:pPr>
            <w:r w:rsidRPr="00220DC0">
              <w:rPr>
                <w:rFonts w:ascii="Arial" w:hAnsi="Arial" w:cs="Arial"/>
                <w:sz w:val="20"/>
                <w:szCs w:val="20"/>
              </w:rPr>
              <w:t>Current tax</w:t>
            </w:r>
          </w:p>
        </w:tc>
        <w:tc>
          <w:tcPr>
            <w:tcW w:w="766" w:type="pct"/>
            <w:shd w:val="clear" w:color="auto" w:fill="FAFAFA"/>
            <w:vAlign w:val="center"/>
          </w:tcPr>
          <w:p w14:paraId="10C53650"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38,721,433</w:t>
            </w:r>
          </w:p>
        </w:tc>
        <w:tc>
          <w:tcPr>
            <w:tcW w:w="767" w:type="pct"/>
            <w:vAlign w:val="center"/>
          </w:tcPr>
          <w:p w14:paraId="78C1677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21,626,965</w:t>
            </w:r>
          </w:p>
        </w:tc>
        <w:tc>
          <w:tcPr>
            <w:tcW w:w="766" w:type="pct"/>
            <w:shd w:val="clear" w:color="auto" w:fill="FAFAFA"/>
            <w:vAlign w:val="center"/>
          </w:tcPr>
          <w:p w14:paraId="2EAC0AB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767" w:type="pct"/>
            <w:vAlign w:val="center"/>
          </w:tcPr>
          <w:p w14:paraId="1924D6E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r>
      <w:tr w:rsidR="001E6C66" w:rsidRPr="00220DC0" w14:paraId="5C900509" w14:textId="77777777" w:rsidTr="00C50B2D">
        <w:tc>
          <w:tcPr>
            <w:tcW w:w="1934" w:type="pct"/>
          </w:tcPr>
          <w:p w14:paraId="107D8322" w14:textId="77777777" w:rsidR="001E6C66" w:rsidRPr="00220DC0" w:rsidRDefault="001E6C66" w:rsidP="00C50B2D">
            <w:pPr>
              <w:ind w:left="29" w:right="-72"/>
              <w:rPr>
                <w:rFonts w:ascii="Arial" w:hAnsi="Arial" w:cs="Arial"/>
                <w:sz w:val="20"/>
                <w:szCs w:val="20"/>
              </w:rPr>
            </w:pPr>
            <w:r w:rsidRPr="00220DC0">
              <w:rPr>
                <w:rFonts w:ascii="Arial" w:hAnsi="Arial" w:cs="Arial"/>
                <w:sz w:val="20"/>
                <w:szCs w:val="20"/>
              </w:rPr>
              <w:t>Deferred tax</w:t>
            </w:r>
          </w:p>
        </w:tc>
        <w:tc>
          <w:tcPr>
            <w:tcW w:w="766" w:type="pct"/>
            <w:tcBorders>
              <w:bottom w:val="single" w:sz="4" w:space="0" w:color="auto"/>
            </w:tcBorders>
            <w:shd w:val="clear" w:color="auto" w:fill="FAFAFA"/>
          </w:tcPr>
          <w:p w14:paraId="3A1C5AD0"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(35,376,121)</w:t>
            </w:r>
          </w:p>
        </w:tc>
        <w:tc>
          <w:tcPr>
            <w:tcW w:w="767" w:type="pct"/>
            <w:tcBorders>
              <w:bottom w:val="single" w:sz="4" w:space="0" w:color="auto"/>
            </w:tcBorders>
          </w:tcPr>
          <w:p w14:paraId="6CD49E86"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(39,849,858)</w:t>
            </w:r>
          </w:p>
        </w:tc>
        <w:tc>
          <w:tcPr>
            <w:tcW w:w="766" w:type="pct"/>
            <w:tcBorders>
              <w:bottom w:val="single" w:sz="4" w:space="0" w:color="auto"/>
            </w:tcBorders>
            <w:shd w:val="clear" w:color="auto" w:fill="FAFAFA"/>
          </w:tcPr>
          <w:p w14:paraId="33D26707"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5,647,782</w:t>
            </w:r>
          </w:p>
        </w:tc>
        <w:tc>
          <w:tcPr>
            <w:tcW w:w="767" w:type="pct"/>
            <w:tcBorders>
              <w:bottom w:val="single" w:sz="4" w:space="0" w:color="auto"/>
            </w:tcBorders>
          </w:tcPr>
          <w:p w14:paraId="29C74432" w14:textId="77777777" w:rsidR="001E6C66" w:rsidRPr="00220DC0" w:rsidRDefault="001E6C66" w:rsidP="00C50B2D">
            <w:pPr>
              <w:ind w:right="-72"/>
              <w:jc w:val="right"/>
              <w:rPr>
                <w:rFonts w:ascii="Arial" w:hAnsi="Arial" w:cs="Arial"/>
                <w:sz w:val="20"/>
                <w:szCs w:val="20"/>
                <w:cs/>
                <w:lang w:val="en-US"/>
              </w:rPr>
            </w:pPr>
            <w:r w:rsidRPr="00220DC0">
              <w:rPr>
                <w:rFonts w:ascii="Arial" w:hAnsi="Arial" w:cs="Arial"/>
                <w:sz w:val="20"/>
                <w:szCs w:val="20"/>
                <w:lang w:val="en-US"/>
              </w:rPr>
              <w:t>(3,675,264)</w:t>
            </w:r>
          </w:p>
        </w:tc>
      </w:tr>
      <w:tr w:rsidR="001E6C66" w:rsidRPr="00220DC0" w14:paraId="11A5F5B9" w14:textId="77777777" w:rsidTr="00C50B2D">
        <w:tc>
          <w:tcPr>
            <w:tcW w:w="1934" w:type="pct"/>
          </w:tcPr>
          <w:p w14:paraId="1C1E001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9" w:right="-72"/>
              <w:rPr>
                <w:rFonts w:ascii="Arial" w:hAnsi="Arial" w:cs="Arial"/>
                <w:sz w:val="12"/>
                <w:szCs w:val="12"/>
              </w:rPr>
            </w:pPr>
          </w:p>
        </w:tc>
        <w:tc>
          <w:tcPr>
            <w:tcW w:w="766" w:type="pct"/>
            <w:tcBorders>
              <w:top w:val="single" w:sz="4" w:space="0" w:color="auto"/>
            </w:tcBorders>
            <w:shd w:val="clear" w:color="auto" w:fill="FAFAFA"/>
          </w:tcPr>
          <w:p w14:paraId="45F53ED4" w14:textId="77777777" w:rsidR="001E6C66" w:rsidRPr="00220DC0" w:rsidRDefault="001E6C66" w:rsidP="00C50B2D">
            <w:pPr>
              <w:ind w:right="-72"/>
              <w:jc w:val="right"/>
              <w:rPr>
                <w:rFonts w:ascii="Arial" w:hAnsi="Arial" w:cs="Arial"/>
                <w:sz w:val="12"/>
                <w:szCs w:val="12"/>
                <w:lang w:val="en-US"/>
              </w:rPr>
            </w:pPr>
          </w:p>
        </w:tc>
        <w:tc>
          <w:tcPr>
            <w:tcW w:w="767" w:type="pct"/>
            <w:tcBorders>
              <w:top w:val="single" w:sz="4" w:space="0" w:color="auto"/>
            </w:tcBorders>
          </w:tcPr>
          <w:p w14:paraId="6C781CC3" w14:textId="77777777" w:rsidR="001E6C66" w:rsidRPr="00220DC0" w:rsidRDefault="001E6C66" w:rsidP="00C50B2D">
            <w:pPr>
              <w:ind w:right="-72"/>
              <w:jc w:val="right"/>
              <w:rPr>
                <w:rFonts w:ascii="Arial" w:hAnsi="Arial" w:cs="Arial"/>
                <w:sz w:val="12"/>
                <w:szCs w:val="12"/>
                <w:lang w:val="en-US"/>
              </w:rPr>
            </w:pPr>
          </w:p>
        </w:tc>
        <w:tc>
          <w:tcPr>
            <w:tcW w:w="766" w:type="pct"/>
            <w:tcBorders>
              <w:top w:val="single" w:sz="4" w:space="0" w:color="auto"/>
            </w:tcBorders>
            <w:shd w:val="clear" w:color="auto" w:fill="FAFAFA"/>
          </w:tcPr>
          <w:p w14:paraId="56F44532" w14:textId="77777777" w:rsidR="001E6C66" w:rsidRPr="00220DC0" w:rsidRDefault="001E6C66" w:rsidP="00C50B2D">
            <w:pPr>
              <w:ind w:right="-72"/>
              <w:jc w:val="right"/>
              <w:rPr>
                <w:rFonts w:ascii="Arial" w:hAnsi="Arial" w:cs="Arial"/>
                <w:sz w:val="12"/>
                <w:szCs w:val="12"/>
                <w:lang w:val="en-US"/>
              </w:rPr>
            </w:pPr>
          </w:p>
        </w:tc>
        <w:tc>
          <w:tcPr>
            <w:tcW w:w="767" w:type="pct"/>
            <w:tcBorders>
              <w:top w:val="single" w:sz="4" w:space="0" w:color="auto"/>
            </w:tcBorders>
          </w:tcPr>
          <w:p w14:paraId="740F7FC7" w14:textId="77777777" w:rsidR="001E6C66" w:rsidRPr="00220DC0" w:rsidRDefault="001E6C66" w:rsidP="00C50B2D">
            <w:pPr>
              <w:ind w:right="-72"/>
              <w:jc w:val="right"/>
              <w:rPr>
                <w:rFonts w:ascii="Arial" w:hAnsi="Arial" w:cs="Arial"/>
                <w:sz w:val="12"/>
                <w:szCs w:val="12"/>
                <w:lang w:val="en-US"/>
              </w:rPr>
            </w:pPr>
          </w:p>
        </w:tc>
      </w:tr>
      <w:tr w:rsidR="001E6C66" w:rsidRPr="00220DC0" w14:paraId="7D84F7EC" w14:textId="77777777" w:rsidTr="00C50B2D">
        <w:tc>
          <w:tcPr>
            <w:tcW w:w="1934" w:type="pct"/>
          </w:tcPr>
          <w:p w14:paraId="26D07A9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9" w:right="-72"/>
              <w:rPr>
                <w:rFonts w:ascii="Arial" w:hAnsi="Arial" w:cs="Arial"/>
                <w:sz w:val="20"/>
                <w:szCs w:val="20"/>
              </w:rPr>
            </w:pPr>
            <w:r w:rsidRPr="00220DC0">
              <w:rPr>
                <w:rFonts w:ascii="Arial" w:hAnsi="Arial" w:cs="Arial"/>
                <w:sz w:val="20"/>
                <w:szCs w:val="20"/>
              </w:rPr>
              <w:t>Total income tax</w:t>
            </w:r>
          </w:p>
        </w:tc>
        <w:tc>
          <w:tcPr>
            <w:tcW w:w="766" w:type="pct"/>
            <w:tcBorders>
              <w:bottom w:val="single" w:sz="4" w:space="0" w:color="auto"/>
            </w:tcBorders>
            <w:shd w:val="clear" w:color="auto" w:fill="FAFAFA"/>
          </w:tcPr>
          <w:p w14:paraId="26FB0E0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3,345,312</w:t>
            </w:r>
          </w:p>
        </w:tc>
        <w:tc>
          <w:tcPr>
            <w:tcW w:w="767" w:type="pct"/>
            <w:tcBorders>
              <w:bottom w:val="single" w:sz="4" w:space="0" w:color="auto"/>
            </w:tcBorders>
          </w:tcPr>
          <w:p w14:paraId="0855037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(18,222,893)</w:t>
            </w:r>
          </w:p>
        </w:tc>
        <w:tc>
          <w:tcPr>
            <w:tcW w:w="766" w:type="pct"/>
            <w:tcBorders>
              <w:bottom w:val="single" w:sz="4" w:space="0" w:color="auto"/>
            </w:tcBorders>
            <w:shd w:val="clear" w:color="auto" w:fill="FAFAFA"/>
          </w:tcPr>
          <w:p w14:paraId="4072FAE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5,647,782</w:t>
            </w:r>
          </w:p>
        </w:tc>
        <w:tc>
          <w:tcPr>
            <w:tcW w:w="767" w:type="pct"/>
            <w:tcBorders>
              <w:bottom w:val="single" w:sz="4" w:space="0" w:color="auto"/>
            </w:tcBorders>
          </w:tcPr>
          <w:p w14:paraId="160FF70A"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(3,675,264)</w:t>
            </w:r>
          </w:p>
        </w:tc>
      </w:tr>
    </w:tbl>
    <w:p w14:paraId="712808E6" w14:textId="77777777" w:rsidR="001E6C66" w:rsidRPr="00220DC0" w:rsidRDefault="001E6C66" w:rsidP="001E6C66">
      <w:pPr>
        <w:pStyle w:val="BodyTextIndent2"/>
        <w:spacing w:line="240" w:lineRule="auto"/>
        <w:ind w:left="0"/>
        <w:rPr>
          <w:rFonts w:ascii="Arial" w:hAnsi="Arial" w:cs="Arial"/>
        </w:rPr>
      </w:pPr>
    </w:p>
    <w:p w14:paraId="27EA5C9D" w14:textId="77777777" w:rsidR="001E6C66" w:rsidRPr="00220DC0" w:rsidRDefault="001E6C66" w:rsidP="001E6C66">
      <w:pPr>
        <w:pStyle w:val="BodyTextIndent2"/>
        <w:spacing w:line="240" w:lineRule="auto"/>
        <w:ind w:left="0"/>
        <w:rPr>
          <w:rFonts w:ascii="Arial" w:hAnsi="Arial" w:cs="Arial"/>
          <w:color w:val="auto"/>
          <w:spacing w:val="-2"/>
        </w:rPr>
      </w:pPr>
      <w:r w:rsidRPr="00220DC0">
        <w:rPr>
          <w:rFonts w:ascii="Arial" w:hAnsi="Arial" w:cs="Arial"/>
          <w:color w:val="auto"/>
          <w:spacing w:val="-2"/>
        </w:rPr>
        <w:t>The tax on the Group’s profit before tax differs from the theoretical amount that would arise using the basic tax rate of the home country of the parent company as follows:</w:t>
      </w:r>
    </w:p>
    <w:p w14:paraId="64EFACA7" w14:textId="77777777" w:rsidR="001E6C66" w:rsidRPr="00220DC0" w:rsidRDefault="001E6C66" w:rsidP="001E6C66">
      <w:pPr>
        <w:pStyle w:val="BodyTextIndent2"/>
        <w:spacing w:line="240" w:lineRule="auto"/>
        <w:ind w:left="0"/>
        <w:rPr>
          <w:rFonts w:ascii="Arial" w:hAnsi="Arial" w:cs="Arial"/>
          <w:color w:val="auto"/>
          <w:spacing w:val="-2"/>
        </w:rPr>
      </w:pPr>
    </w:p>
    <w:tbl>
      <w:tblPr>
        <w:tblW w:w="4952" w:type="pct"/>
        <w:tblLook w:val="0000" w:firstRow="0" w:lastRow="0" w:firstColumn="0" w:lastColumn="0" w:noHBand="0" w:noVBand="0"/>
      </w:tblPr>
      <w:tblGrid>
        <w:gridCol w:w="3705"/>
        <w:gridCol w:w="1468"/>
        <w:gridCol w:w="1470"/>
        <w:gridCol w:w="1468"/>
        <w:gridCol w:w="1470"/>
      </w:tblGrid>
      <w:tr w:rsidR="001E6C66" w:rsidRPr="005E3A1C" w14:paraId="113C27A7" w14:textId="77777777" w:rsidTr="00C50B2D">
        <w:trPr>
          <w:cantSplit/>
        </w:trPr>
        <w:tc>
          <w:tcPr>
            <w:tcW w:w="1934" w:type="pct"/>
          </w:tcPr>
          <w:p w14:paraId="59BF76A8" w14:textId="77777777" w:rsidR="001E6C66" w:rsidRPr="005E3A1C"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2137EBC4"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795C84C8"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6D5EF0E7"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6E4CBEAF"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7D3C4397" w14:textId="77777777" w:rsidTr="00C50B2D">
        <w:tc>
          <w:tcPr>
            <w:tcW w:w="1934" w:type="pct"/>
          </w:tcPr>
          <w:p w14:paraId="4BC9F0AF" w14:textId="77777777" w:rsidR="001E6C66" w:rsidRPr="005E3A1C" w:rsidRDefault="001E6C66" w:rsidP="00C50B2D">
            <w:pPr>
              <w:ind w:left="29"/>
              <w:rPr>
                <w:rFonts w:ascii="Arial" w:hAnsi="Arial" w:cs="Arial"/>
                <w:sz w:val="20"/>
                <w:szCs w:val="20"/>
              </w:rPr>
            </w:pPr>
            <w:r w:rsidRPr="005E3A1C">
              <w:rPr>
                <w:rFonts w:ascii="Arial" w:hAnsi="Arial" w:cs="Arial"/>
                <w:b/>
                <w:bCs/>
                <w:sz w:val="20"/>
                <w:szCs w:val="20"/>
              </w:rPr>
              <w:t xml:space="preserve">For the </w:t>
            </w:r>
            <w:r w:rsidRPr="005E3A1C">
              <w:rPr>
                <w:rFonts w:ascii="Arial" w:hAnsi="Arial" w:cs="Arial"/>
                <w:b/>
                <w:bCs/>
                <w:sz w:val="20"/>
                <w:szCs w:val="20"/>
                <w:lang w:val="en-US"/>
              </w:rPr>
              <w:t>years</w:t>
            </w:r>
            <w:r w:rsidRPr="005E3A1C">
              <w:rPr>
                <w:rFonts w:ascii="Arial" w:hAnsi="Arial" w:cs="Arial"/>
                <w:b/>
                <w:bCs/>
                <w:sz w:val="20"/>
                <w:szCs w:val="20"/>
              </w:rPr>
              <w:t xml:space="preserve"> ended 31 December</w:t>
            </w:r>
          </w:p>
        </w:tc>
        <w:tc>
          <w:tcPr>
            <w:tcW w:w="766" w:type="pct"/>
            <w:tcBorders>
              <w:top w:val="single" w:sz="4" w:space="0" w:color="auto"/>
            </w:tcBorders>
          </w:tcPr>
          <w:p w14:paraId="1D233A33"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2021</w:t>
            </w:r>
          </w:p>
        </w:tc>
        <w:tc>
          <w:tcPr>
            <w:tcW w:w="767" w:type="pct"/>
            <w:tcBorders>
              <w:top w:val="single" w:sz="4" w:space="0" w:color="auto"/>
            </w:tcBorders>
          </w:tcPr>
          <w:p w14:paraId="6B7C7B16"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2020</w:t>
            </w:r>
          </w:p>
        </w:tc>
        <w:tc>
          <w:tcPr>
            <w:tcW w:w="766" w:type="pct"/>
            <w:tcBorders>
              <w:top w:val="single" w:sz="4" w:space="0" w:color="auto"/>
            </w:tcBorders>
          </w:tcPr>
          <w:p w14:paraId="218ADC8D"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2021</w:t>
            </w:r>
          </w:p>
        </w:tc>
        <w:tc>
          <w:tcPr>
            <w:tcW w:w="767" w:type="pct"/>
            <w:tcBorders>
              <w:top w:val="single" w:sz="4" w:space="0" w:color="auto"/>
            </w:tcBorders>
          </w:tcPr>
          <w:p w14:paraId="673BD3E1"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2020</w:t>
            </w:r>
          </w:p>
        </w:tc>
      </w:tr>
      <w:tr w:rsidR="001E6C66" w:rsidRPr="005E3A1C" w14:paraId="5D1BFCC5" w14:textId="77777777" w:rsidTr="00C50B2D">
        <w:tc>
          <w:tcPr>
            <w:tcW w:w="1934" w:type="pct"/>
          </w:tcPr>
          <w:p w14:paraId="0BF9E46E" w14:textId="77777777" w:rsidR="001E6C66" w:rsidRPr="005E3A1C"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0CBD0B15"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 xml:space="preserve"> Million Baht</w:t>
            </w:r>
          </w:p>
        </w:tc>
        <w:tc>
          <w:tcPr>
            <w:tcW w:w="767" w:type="pct"/>
            <w:tcBorders>
              <w:bottom w:val="single" w:sz="4" w:space="0" w:color="auto"/>
            </w:tcBorders>
            <w:shd w:val="clear" w:color="auto" w:fill="auto"/>
          </w:tcPr>
          <w:p w14:paraId="4B5EE42B"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 xml:space="preserve">Million Baht </w:t>
            </w:r>
          </w:p>
        </w:tc>
        <w:tc>
          <w:tcPr>
            <w:tcW w:w="766" w:type="pct"/>
            <w:tcBorders>
              <w:bottom w:val="single" w:sz="4" w:space="0" w:color="auto"/>
            </w:tcBorders>
            <w:shd w:val="clear" w:color="auto" w:fill="auto"/>
          </w:tcPr>
          <w:p w14:paraId="126420A9"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Million Baht</w:t>
            </w:r>
          </w:p>
        </w:tc>
        <w:tc>
          <w:tcPr>
            <w:tcW w:w="767" w:type="pct"/>
            <w:tcBorders>
              <w:bottom w:val="single" w:sz="4" w:space="0" w:color="auto"/>
            </w:tcBorders>
            <w:shd w:val="clear" w:color="auto" w:fill="auto"/>
          </w:tcPr>
          <w:p w14:paraId="2645C179"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Million Baht</w:t>
            </w:r>
          </w:p>
        </w:tc>
      </w:tr>
      <w:tr w:rsidR="001E6C66" w:rsidRPr="005E3A1C" w14:paraId="39627A67" w14:textId="77777777" w:rsidTr="00C50B2D">
        <w:tc>
          <w:tcPr>
            <w:tcW w:w="1934" w:type="pct"/>
          </w:tcPr>
          <w:p w14:paraId="15BD0C27" w14:textId="77777777" w:rsidR="001E6C66" w:rsidRPr="005E3A1C"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1087EDF1" w14:textId="77777777" w:rsidR="001E6C66" w:rsidRPr="005E3A1C"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49BFEBC0" w14:textId="77777777" w:rsidR="001E6C66" w:rsidRPr="005E3A1C"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62C3FD3D" w14:textId="77777777" w:rsidR="001E6C66" w:rsidRPr="005E3A1C"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13D6FADC" w14:textId="77777777" w:rsidR="001E6C66" w:rsidRPr="005E3A1C" w:rsidRDefault="001E6C66" w:rsidP="00C50B2D">
            <w:pPr>
              <w:tabs>
                <w:tab w:val="left" w:pos="709"/>
              </w:tabs>
              <w:ind w:right="-72"/>
              <w:rPr>
                <w:rFonts w:ascii="Arial" w:hAnsi="Arial" w:cs="Arial"/>
                <w:sz w:val="20"/>
                <w:szCs w:val="20"/>
              </w:rPr>
            </w:pPr>
          </w:p>
        </w:tc>
      </w:tr>
      <w:tr w:rsidR="001E6C66" w:rsidRPr="005E3A1C" w14:paraId="7F142107" w14:textId="77777777" w:rsidTr="00C50B2D">
        <w:tc>
          <w:tcPr>
            <w:tcW w:w="1934" w:type="pct"/>
          </w:tcPr>
          <w:p w14:paraId="11FE88E7"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E3A1C">
              <w:rPr>
                <w:rFonts w:ascii="Arial" w:hAnsi="Arial" w:cs="Arial"/>
                <w:sz w:val="20"/>
                <w:szCs w:val="20"/>
              </w:rPr>
              <w:t>Profit before tax</w:t>
            </w:r>
          </w:p>
        </w:tc>
        <w:tc>
          <w:tcPr>
            <w:tcW w:w="766" w:type="pct"/>
            <w:tcBorders>
              <w:bottom w:val="single" w:sz="4" w:space="0" w:color="auto"/>
            </w:tcBorders>
            <w:shd w:val="clear" w:color="auto" w:fill="FAFAFA"/>
          </w:tcPr>
          <w:p w14:paraId="6CD6C455" w14:textId="1692DD83"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w:t>
            </w:r>
            <w:r w:rsidR="003F2812" w:rsidRPr="005E3A1C">
              <w:rPr>
                <w:rFonts w:ascii="Arial" w:hAnsi="Arial" w:cs="Arial"/>
                <w:sz w:val="20"/>
                <w:szCs w:val="20"/>
                <w:lang w:val="en-US"/>
              </w:rPr>
              <w:t>9</w:t>
            </w:r>
            <w:r w:rsidR="00DF6A81" w:rsidRPr="005E3A1C">
              <w:rPr>
                <w:rFonts w:ascii="Arial" w:hAnsi="Arial" w:cs="Arial"/>
                <w:sz w:val="20"/>
                <w:szCs w:val="20"/>
                <w:lang w:val="en-US"/>
              </w:rPr>
              <w:t>33</w:t>
            </w:r>
          </w:p>
        </w:tc>
        <w:tc>
          <w:tcPr>
            <w:tcW w:w="767" w:type="pct"/>
            <w:tcBorders>
              <w:bottom w:val="single" w:sz="4" w:space="0" w:color="auto"/>
            </w:tcBorders>
          </w:tcPr>
          <w:p w14:paraId="0636D67C"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5,029</w:t>
            </w:r>
          </w:p>
        </w:tc>
        <w:tc>
          <w:tcPr>
            <w:tcW w:w="766" w:type="pct"/>
            <w:tcBorders>
              <w:bottom w:val="single" w:sz="4" w:space="0" w:color="auto"/>
            </w:tcBorders>
            <w:shd w:val="clear" w:color="auto" w:fill="FAFAFA"/>
          </w:tcPr>
          <w:p w14:paraId="00CF1237"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2,677</w:t>
            </w:r>
          </w:p>
        </w:tc>
        <w:tc>
          <w:tcPr>
            <w:tcW w:w="767" w:type="pct"/>
            <w:tcBorders>
              <w:bottom w:val="single" w:sz="4" w:space="0" w:color="auto"/>
            </w:tcBorders>
          </w:tcPr>
          <w:p w14:paraId="22FA802E"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3,354</w:t>
            </w:r>
          </w:p>
        </w:tc>
      </w:tr>
      <w:tr w:rsidR="001E6C66" w:rsidRPr="005E3A1C" w14:paraId="619280FB" w14:textId="77777777" w:rsidTr="00C50B2D">
        <w:tc>
          <w:tcPr>
            <w:tcW w:w="1934" w:type="pct"/>
          </w:tcPr>
          <w:p w14:paraId="4243F75A"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66" w:type="pct"/>
            <w:tcBorders>
              <w:top w:val="single" w:sz="4" w:space="0" w:color="auto"/>
            </w:tcBorders>
            <w:shd w:val="clear" w:color="auto" w:fill="FAFAFA"/>
          </w:tcPr>
          <w:p w14:paraId="447505D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Borders>
              <w:top w:val="single" w:sz="4" w:space="0" w:color="auto"/>
            </w:tcBorders>
          </w:tcPr>
          <w:p w14:paraId="586E1A9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6" w:type="pct"/>
            <w:tcBorders>
              <w:top w:val="single" w:sz="4" w:space="0" w:color="auto"/>
            </w:tcBorders>
            <w:shd w:val="clear" w:color="auto" w:fill="FAFAFA"/>
          </w:tcPr>
          <w:p w14:paraId="12FFEF80"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Borders>
              <w:top w:val="single" w:sz="4" w:space="0" w:color="auto"/>
            </w:tcBorders>
          </w:tcPr>
          <w:p w14:paraId="7F93BBA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6EED29CF" w14:textId="77777777" w:rsidTr="00C50B2D">
        <w:tc>
          <w:tcPr>
            <w:tcW w:w="1934" w:type="pct"/>
          </w:tcPr>
          <w:p w14:paraId="4C6B0782" w14:textId="77777777" w:rsidR="001E6C66" w:rsidRPr="005E3A1C" w:rsidRDefault="001E6C66" w:rsidP="00C50B2D">
            <w:pPr>
              <w:rPr>
                <w:rFonts w:ascii="Arial" w:hAnsi="Arial" w:cs="Arial"/>
                <w:sz w:val="20"/>
                <w:szCs w:val="20"/>
              </w:rPr>
            </w:pPr>
            <w:r w:rsidRPr="005E3A1C">
              <w:rPr>
                <w:rFonts w:ascii="Arial" w:hAnsi="Arial" w:cs="Arial"/>
                <w:sz w:val="20"/>
                <w:szCs w:val="20"/>
              </w:rPr>
              <w:t>Tax calculated at a tax rate of 20%</w:t>
            </w:r>
          </w:p>
          <w:p w14:paraId="410BD666" w14:textId="77777777" w:rsidR="001E6C66" w:rsidRPr="005E3A1C" w:rsidRDefault="001E6C66" w:rsidP="00C50B2D">
            <w:pPr>
              <w:rPr>
                <w:rFonts w:ascii="Arial" w:hAnsi="Arial" w:cs="Arial"/>
                <w:sz w:val="20"/>
                <w:szCs w:val="20"/>
                <w:cs/>
              </w:rPr>
            </w:pPr>
            <w:r w:rsidRPr="005E3A1C">
              <w:rPr>
                <w:rFonts w:ascii="Arial" w:hAnsi="Arial" w:cs="Arial"/>
                <w:sz w:val="20"/>
                <w:szCs w:val="20"/>
              </w:rPr>
              <w:t xml:space="preserve">   (2020: 20%)</w:t>
            </w:r>
          </w:p>
        </w:tc>
        <w:tc>
          <w:tcPr>
            <w:tcW w:w="766" w:type="pct"/>
            <w:shd w:val="clear" w:color="auto" w:fill="FAFAFA"/>
          </w:tcPr>
          <w:p w14:paraId="7E2CEE8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Pr>
          <w:p w14:paraId="1CC7AB5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6" w:type="pct"/>
            <w:shd w:val="clear" w:color="auto" w:fill="FAFAFA"/>
          </w:tcPr>
          <w:p w14:paraId="330479C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Pr>
          <w:p w14:paraId="4DC08CFA"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4FFE2EE1" w14:textId="77777777" w:rsidTr="00C50B2D">
        <w:tc>
          <w:tcPr>
            <w:tcW w:w="1934" w:type="pct"/>
          </w:tcPr>
          <w:p w14:paraId="1B69E5FC" w14:textId="77777777" w:rsidR="001E6C66" w:rsidRPr="005E3A1C" w:rsidRDefault="001E6C66" w:rsidP="00C50B2D">
            <w:pPr>
              <w:rPr>
                <w:rFonts w:ascii="Arial" w:hAnsi="Arial" w:cs="Arial"/>
                <w:sz w:val="20"/>
                <w:szCs w:val="20"/>
              </w:rPr>
            </w:pPr>
            <w:r w:rsidRPr="005E3A1C">
              <w:rPr>
                <w:rFonts w:ascii="Arial" w:hAnsi="Arial" w:cs="Arial"/>
                <w:sz w:val="20"/>
                <w:szCs w:val="20"/>
              </w:rPr>
              <w:t>The result of the accounting profit</w:t>
            </w:r>
          </w:p>
        </w:tc>
        <w:tc>
          <w:tcPr>
            <w:tcW w:w="766" w:type="pct"/>
            <w:shd w:val="clear" w:color="auto" w:fill="FAFAFA"/>
          </w:tcPr>
          <w:p w14:paraId="48A8AAB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Pr>
          <w:p w14:paraId="09AA3B3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6" w:type="pct"/>
            <w:shd w:val="clear" w:color="auto" w:fill="FAFAFA"/>
          </w:tcPr>
          <w:p w14:paraId="62ADCBA6"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7" w:type="pct"/>
          </w:tcPr>
          <w:p w14:paraId="406A7B0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52166BAB" w14:textId="77777777" w:rsidTr="00C50B2D">
        <w:tc>
          <w:tcPr>
            <w:tcW w:w="1934" w:type="pct"/>
          </w:tcPr>
          <w:p w14:paraId="65595330" w14:textId="77777777" w:rsidR="001E6C66" w:rsidRPr="005E3A1C" w:rsidRDefault="001E6C66" w:rsidP="00C50B2D">
            <w:pPr>
              <w:rPr>
                <w:rFonts w:ascii="Arial" w:hAnsi="Arial" w:cs="Arial"/>
                <w:sz w:val="20"/>
                <w:szCs w:val="20"/>
              </w:rPr>
            </w:pPr>
            <w:r w:rsidRPr="005E3A1C">
              <w:rPr>
                <w:rFonts w:ascii="Arial" w:hAnsi="Arial" w:cs="Arial"/>
                <w:sz w:val="20"/>
                <w:szCs w:val="20"/>
              </w:rPr>
              <w:t xml:space="preserve">   multiplied by the income tax rate</w:t>
            </w:r>
          </w:p>
        </w:tc>
        <w:tc>
          <w:tcPr>
            <w:tcW w:w="766" w:type="pct"/>
            <w:shd w:val="clear" w:color="auto" w:fill="FAFAFA"/>
          </w:tcPr>
          <w:p w14:paraId="2ED95665" w14:textId="4F0C7F82"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(1,1</w:t>
            </w:r>
            <w:r w:rsidR="003F2812" w:rsidRPr="005E3A1C">
              <w:rPr>
                <w:rFonts w:ascii="Arial" w:hAnsi="Arial" w:cs="Arial"/>
                <w:sz w:val="20"/>
                <w:szCs w:val="20"/>
                <w:lang w:val="en-US"/>
              </w:rPr>
              <w:t>8</w:t>
            </w:r>
            <w:r w:rsidR="00DF6A81" w:rsidRPr="005E3A1C">
              <w:rPr>
                <w:rFonts w:ascii="Arial" w:hAnsi="Arial" w:cs="Arial"/>
                <w:sz w:val="20"/>
                <w:szCs w:val="20"/>
                <w:lang w:val="en-US"/>
              </w:rPr>
              <w:t>7</w:t>
            </w:r>
            <w:r w:rsidRPr="005E3A1C">
              <w:rPr>
                <w:rFonts w:ascii="Arial" w:hAnsi="Arial" w:cs="Arial"/>
                <w:sz w:val="20"/>
                <w:szCs w:val="20"/>
                <w:lang w:val="en-US"/>
              </w:rPr>
              <w:t>)</w:t>
            </w:r>
          </w:p>
        </w:tc>
        <w:tc>
          <w:tcPr>
            <w:tcW w:w="767" w:type="pct"/>
          </w:tcPr>
          <w:p w14:paraId="62D4212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(1,006)</w:t>
            </w:r>
          </w:p>
        </w:tc>
        <w:tc>
          <w:tcPr>
            <w:tcW w:w="766" w:type="pct"/>
            <w:shd w:val="clear" w:color="auto" w:fill="FAFAFA"/>
          </w:tcPr>
          <w:p w14:paraId="7F07D0EB"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(535)</w:t>
            </w:r>
          </w:p>
        </w:tc>
        <w:tc>
          <w:tcPr>
            <w:tcW w:w="767" w:type="pct"/>
            <w:vAlign w:val="bottom"/>
          </w:tcPr>
          <w:p w14:paraId="69E6B0B8" w14:textId="77777777" w:rsidR="001E6C66" w:rsidRPr="005E3A1C" w:rsidRDefault="001E6C66" w:rsidP="00C50B2D">
            <w:pPr>
              <w:tabs>
                <w:tab w:val="left" w:pos="1215"/>
              </w:tabs>
              <w:ind w:right="-72"/>
              <w:jc w:val="right"/>
              <w:rPr>
                <w:rFonts w:ascii="Arial" w:hAnsi="Arial" w:cs="Arial"/>
                <w:sz w:val="20"/>
                <w:szCs w:val="20"/>
                <w:lang w:val="en-US"/>
              </w:rPr>
            </w:pPr>
            <w:r w:rsidRPr="005E3A1C">
              <w:rPr>
                <w:rFonts w:ascii="Arial" w:hAnsi="Arial" w:cs="Arial"/>
                <w:sz w:val="20"/>
                <w:szCs w:val="20"/>
                <w:lang w:val="en-US"/>
              </w:rPr>
              <w:t>(671)</w:t>
            </w:r>
          </w:p>
        </w:tc>
      </w:tr>
      <w:tr w:rsidR="001E6C66" w:rsidRPr="005E3A1C" w14:paraId="1E71643B" w14:textId="77777777" w:rsidTr="00C50B2D">
        <w:tc>
          <w:tcPr>
            <w:tcW w:w="1934" w:type="pct"/>
          </w:tcPr>
          <w:p w14:paraId="412D5D62"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E3A1C">
              <w:rPr>
                <w:rFonts w:ascii="Arial" w:hAnsi="Arial" w:cs="Arial"/>
                <w:sz w:val="20"/>
                <w:szCs w:val="20"/>
              </w:rPr>
              <w:t>Tax effect of :</w:t>
            </w:r>
          </w:p>
        </w:tc>
        <w:tc>
          <w:tcPr>
            <w:tcW w:w="766" w:type="pct"/>
            <w:shd w:val="clear" w:color="auto" w:fill="FAFAFA"/>
          </w:tcPr>
          <w:p w14:paraId="04643F6A" w14:textId="77777777" w:rsidR="001E6C66" w:rsidRPr="005E3A1C" w:rsidRDefault="001E6C66" w:rsidP="00C50B2D">
            <w:pPr>
              <w:ind w:right="-72"/>
              <w:jc w:val="right"/>
              <w:rPr>
                <w:rFonts w:ascii="Arial" w:hAnsi="Arial" w:cs="Arial"/>
                <w:sz w:val="20"/>
                <w:szCs w:val="20"/>
                <w:lang w:val="en-US"/>
              </w:rPr>
            </w:pPr>
          </w:p>
        </w:tc>
        <w:tc>
          <w:tcPr>
            <w:tcW w:w="767" w:type="pct"/>
          </w:tcPr>
          <w:p w14:paraId="14E16B93" w14:textId="77777777" w:rsidR="001E6C66" w:rsidRPr="005E3A1C" w:rsidRDefault="001E6C66" w:rsidP="00C50B2D">
            <w:pPr>
              <w:ind w:right="-72"/>
              <w:jc w:val="right"/>
              <w:rPr>
                <w:rFonts w:ascii="Arial" w:hAnsi="Arial" w:cs="Arial"/>
                <w:sz w:val="20"/>
                <w:szCs w:val="20"/>
                <w:lang w:val="en-US"/>
              </w:rPr>
            </w:pPr>
          </w:p>
        </w:tc>
        <w:tc>
          <w:tcPr>
            <w:tcW w:w="766" w:type="pct"/>
            <w:shd w:val="clear" w:color="auto" w:fill="FAFAFA"/>
          </w:tcPr>
          <w:p w14:paraId="26E8A45F" w14:textId="77777777" w:rsidR="001E6C66" w:rsidRPr="005E3A1C" w:rsidRDefault="001E6C66" w:rsidP="00C50B2D">
            <w:pPr>
              <w:ind w:right="-72"/>
              <w:jc w:val="right"/>
              <w:rPr>
                <w:rFonts w:ascii="Arial" w:hAnsi="Arial" w:cs="Arial"/>
                <w:sz w:val="20"/>
                <w:szCs w:val="20"/>
                <w:lang w:val="en-US"/>
              </w:rPr>
            </w:pPr>
          </w:p>
        </w:tc>
        <w:tc>
          <w:tcPr>
            <w:tcW w:w="767" w:type="pct"/>
          </w:tcPr>
          <w:p w14:paraId="45F68C4E" w14:textId="77777777" w:rsidR="001E6C66" w:rsidRPr="005E3A1C" w:rsidRDefault="001E6C66" w:rsidP="00C50B2D">
            <w:pPr>
              <w:ind w:right="-72"/>
              <w:jc w:val="right"/>
              <w:rPr>
                <w:rFonts w:ascii="Arial" w:hAnsi="Arial" w:cs="Arial"/>
                <w:sz w:val="20"/>
                <w:szCs w:val="20"/>
                <w:lang w:val="en-US"/>
              </w:rPr>
            </w:pPr>
          </w:p>
        </w:tc>
      </w:tr>
      <w:tr w:rsidR="001E6C66" w:rsidRPr="005E3A1C" w14:paraId="3C7C5ED4" w14:textId="77777777" w:rsidTr="00C50B2D">
        <w:tc>
          <w:tcPr>
            <w:tcW w:w="1934" w:type="pct"/>
          </w:tcPr>
          <w:p w14:paraId="7F1EE161"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E3A1C">
              <w:rPr>
                <w:rFonts w:ascii="Arial" w:hAnsi="Arial" w:cs="Arial"/>
                <w:sz w:val="20"/>
                <w:szCs w:val="20"/>
              </w:rPr>
              <w:t>Income not subject to tax</w:t>
            </w:r>
          </w:p>
        </w:tc>
        <w:tc>
          <w:tcPr>
            <w:tcW w:w="766" w:type="pct"/>
            <w:shd w:val="clear" w:color="auto" w:fill="FAFAFA"/>
          </w:tcPr>
          <w:p w14:paraId="5EB93E0C" w14:textId="2C783774"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1,1</w:t>
            </w:r>
            <w:r w:rsidR="00DF6A81" w:rsidRPr="005E3A1C">
              <w:rPr>
                <w:rFonts w:ascii="Arial" w:hAnsi="Arial" w:cs="Arial"/>
                <w:sz w:val="20"/>
                <w:szCs w:val="20"/>
                <w:lang w:val="en-US"/>
              </w:rPr>
              <w:t>31</w:t>
            </w:r>
          </w:p>
        </w:tc>
        <w:tc>
          <w:tcPr>
            <w:tcW w:w="767" w:type="pct"/>
          </w:tcPr>
          <w:p w14:paraId="038E3D49"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962</w:t>
            </w:r>
          </w:p>
        </w:tc>
        <w:tc>
          <w:tcPr>
            <w:tcW w:w="766" w:type="pct"/>
            <w:shd w:val="clear" w:color="auto" w:fill="FAFAFA"/>
          </w:tcPr>
          <w:p w14:paraId="02D1D4B8"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536</w:t>
            </w:r>
          </w:p>
        </w:tc>
        <w:tc>
          <w:tcPr>
            <w:tcW w:w="767" w:type="pct"/>
          </w:tcPr>
          <w:p w14:paraId="46DA36FD"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655</w:t>
            </w:r>
          </w:p>
        </w:tc>
      </w:tr>
      <w:tr w:rsidR="001E6C66" w:rsidRPr="005E3A1C" w14:paraId="7E9D97E7" w14:textId="77777777" w:rsidTr="00C50B2D">
        <w:tc>
          <w:tcPr>
            <w:tcW w:w="1934" w:type="pct"/>
          </w:tcPr>
          <w:p w14:paraId="0A4ED079"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E3A1C">
              <w:rPr>
                <w:rFonts w:ascii="Arial" w:hAnsi="Arial" w:cs="Arial"/>
                <w:spacing w:val="-4"/>
                <w:sz w:val="20"/>
                <w:szCs w:val="20"/>
              </w:rPr>
              <w:t xml:space="preserve">Expenses not deductible for tax </w:t>
            </w:r>
          </w:p>
        </w:tc>
        <w:tc>
          <w:tcPr>
            <w:tcW w:w="766" w:type="pct"/>
            <w:shd w:val="clear" w:color="auto" w:fill="FAFAFA"/>
          </w:tcPr>
          <w:p w14:paraId="0CA06330" w14:textId="77777777" w:rsidR="001E6C66" w:rsidRPr="005E3A1C" w:rsidRDefault="001E6C66" w:rsidP="00C50B2D">
            <w:pPr>
              <w:ind w:right="-72"/>
              <w:jc w:val="right"/>
              <w:rPr>
                <w:rFonts w:ascii="Arial" w:hAnsi="Arial" w:cs="Arial"/>
                <w:sz w:val="20"/>
                <w:szCs w:val="20"/>
                <w:lang w:val="en-US"/>
              </w:rPr>
            </w:pPr>
          </w:p>
        </w:tc>
        <w:tc>
          <w:tcPr>
            <w:tcW w:w="767" w:type="pct"/>
          </w:tcPr>
          <w:p w14:paraId="0009E8E1" w14:textId="77777777" w:rsidR="001E6C66" w:rsidRPr="005E3A1C" w:rsidRDefault="001E6C66" w:rsidP="00C50B2D">
            <w:pPr>
              <w:ind w:right="-72"/>
              <w:jc w:val="right"/>
              <w:rPr>
                <w:rFonts w:ascii="Arial" w:hAnsi="Arial" w:cs="Arial"/>
                <w:sz w:val="20"/>
                <w:szCs w:val="20"/>
                <w:lang w:val="en-US"/>
              </w:rPr>
            </w:pPr>
          </w:p>
        </w:tc>
        <w:tc>
          <w:tcPr>
            <w:tcW w:w="766" w:type="pct"/>
            <w:shd w:val="clear" w:color="auto" w:fill="FAFAFA"/>
          </w:tcPr>
          <w:p w14:paraId="1737BB4F" w14:textId="77777777" w:rsidR="001E6C66" w:rsidRPr="005E3A1C" w:rsidRDefault="001E6C66" w:rsidP="00C50B2D">
            <w:pPr>
              <w:ind w:right="-72"/>
              <w:jc w:val="right"/>
              <w:rPr>
                <w:rFonts w:ascii="Arial" w:hAnsi="Arial" w:cs="Arial"/>
                <w:sz w:val="20"/>
                <w:szCs w:val="20"/>
                <w:lang w:val="en-US"/>
              </w:rPr>
            </w:pPr>
          </w:p>
        </w:tc>
        <w:tc>
          <w:tcPr>
            <w:tcW w:w="767" w:type="pct"/>
          </w:tcPr>
          <w:p w14:paraId="501988B0" w14:textId="77777777" w:rsidR="001E6C66" w:rsidRPr="005E3A1C" w:rsidRDefault="001E6C66" w:rsidP="00C50B2D">
            <w:pPr>
              <w:ind w:right="-72"/>
              <w:jc w:val="right"/>
              <w:rPr>
                <w:rFonts w:ascii="Arial" w:hAnsi="Arial" w:cs="Arial"/>
                <w:sz w:val="20"/>
                <w:szCs w:val="20"/>
                <w:lang w:val="en-US"/>
              </w:rPr>
            </w:pPr>
          </w:p>
        </w:tc>
      </w:tr>
      <w:tr w:rsidR="001E6C66" w:rsidRPr="005E3A1C" w14:paraId="0B3B80F1" w14:textId="77777777" w:rsidTr="00C50B2D">
        <w:tc>
          <w:tcPr>
            <w:tcW w:w="1934" w:type="pct"/>
          </w:tcPr>
          <w:p w14:paraId="7ED969FB"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E3A1C">
              <w:rPr>
                <w:rFonts w:ascii="Arial" w:hAnsi="Arial" w:cs="Arial"/>
                <w:spacing w:val="-4"/>
                <w:sz w:val="20"/>
                <w:szCs w:val="20"/>
              </w:rPr>
              <w:t xml:space="preserve">   purpose</w:t>
            </w:r>
          </w:p>
        </w:tc>
        <w:tc>
          <w:tcPr>
            <w:tcW w:w="766" w:type="pct"/>
            <w:shd w:val="clear" w:color="auto" w:fill="FAFAFA"/>
          </w:tcPr>
          <w:p w14:paraId="75C3C62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27</w:t>
            </w:r>
          </w:p>
        </w:tc>
        <w:tc>
          <w:tcPr>
            <w:tcW w:w="767" w:type="pct"/>
          </w:tcPr>
          <w:p w14:paraId="7294DB3E"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33</w:t>
            </w:r>
          </w:p>
        </w:tc>
        <w:tc>
          <w:tcPr>
            <w:tcW w:w="766" w:type="pct"/>
            <w:shd w:val="clear" w:color="auto" w:fill="FAFAFA"/>
          </w:tcPr>
          <w:p w14:paraId="53ABD215"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(7)</w:t>
            </w:r>
          </w:p>
        </w:tc>
        <w:tc>
          <w:tcPr>
            <w:tcW w:w="767" w:type="pct"/>
          </w:tcPr>
          <w:p w14:paraId="01A75383"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w:t>
            </w:r>
          </w:p>
        </w:tc>
      </w:tr>
      <w:tr w:rsidR="001E6C66" w:rsidRPr="005E3A1C" w14:paraId="796761CA" w14:textId="77777777" w:rsidTr="00C50B2D">
        <w:tc>
          <w:tcPr>
            <w:tcW w:w="1934" w:type="pct"/>
          </w:tcPr>
          <w:p w14:paraId="04CE4172"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E3A1C">
              <w:rPr>
                <w:rFonts w:ascii="Arial" w:hAnsi="Arial" w:cs="Arial"/>
                <w:sz w:val="20"/>
                <w:szCs w:val="20"/>
              </w:rPr>
              <w:t>Revenues that are granted income</w:t>
            </w:r>
          </w:p>
        </w:tc>
        <w:tc>
          <w:tcPr>
            <w:tcW w:w="766" w:type="pct"/>
            <w:shd w:val="clear" w:color="auto" w:fill="FAFAFA"/>
          </w:tcPr>
          <w:p w14:paraId="77B1719D" w14:textId="77777777" w:rsidR="001E6C66" w:rsidRPr="005E3A1C" w:rsidRDefault="001E6C66" w:rsidP="00C50B2D">
            <w:pPr>
              <w:ind w:right="-72"/>
              <w:jc w:val="right"/>
              <w:rPr>
                <w:rFonts w:ascii="Arial" w:hAnsi="Arial" w:cs="Arial"/>
                <w:sz w:val="20"/>
                <w:szCs w:val="20"/>
                <w:lang w:val="en-US"/>
              </w:rPr>
            </w:pPr>
          </w:p>
        </w:tc>
        <w:tc>
          <w:tcPr>
            <w:tcW w:w="767" w:type="pct"/>
          </w:tcPr>
          <w:p w14:paraId="6D608942" w14:textId="77777777" w:rsidR="001E6C66" w:rsidRPr="005E3A1C" w:rsidRDefault="001E6C66" w:rsidP="00C50B2D">
            <w:pPr>
              <w:ind w:right="-72"/>
              <w:jc w:val="right"/>
              <w:rPr>
                <w:rFonts w:ascii="Arial" w:hAnsi="Arial" w:cs="Arial"/>
                <w:sz w:val="20"/>
                <w:szCs w:val="20"/>
                <w:lang w:val="en-US"/>
              </w:rPr>
            </w:pPr>
          </w:p>
        </w:tc>
        <w:tc>
          <w:tcPr>
            <w:tcW w:w="766" w:type="pct"/>
            <w:shd w:val="clear" w:color="auto" w:fill="FAFAFA"/>
          </w:tcPr>
          <w:p w14:paraId="2B7E9CE4" w14:textId="77777777" w:rsidR="001E6C66" w:rsidRPr="005E3A1C" w:rsidRDefault="001E6C66" w:rsidP="00C50B2D">
            <w:pPr>
              <w:ind w:right="-72"/>
              <w:jc w:val="right"/>
              <w:rPr>
                <w:rFonts w:ascii="Arial" w:hAnsi="Arial" w:cs="Arial"/>
                <w:sz w:val="20"/>
                <w:szCs w:val="20"/>
                <w:lang w:val="en-US"/>
              </w:rPr>
            </w:pPr>
          </w:p>
        </w:tc>
        <w:tc>
          <w:tcPr>
            <w:tcW w:w="767" w:type="pct"/>
          </w:tcPr>
          <w:p w14:paraId="3355B0AB" w14:textId="77777777" w:rsidR="001E6C66" w:rsidRPr="005E3A1C" w:rsidRDefault="001E6C66" w:rsidP="00C50B2D">
            <w:pPr>
              <w:ind w:right="-72"/>
              <w:jc w:val="right"/>
              <w:rPr>
                <w:rFonts w:ascii="Arial" w:hAnsi="Arial" w:cs="Arial"/>
                <w:sz w:val="20"/>
                <w:szCs w:val="20"/>
                <w:lang w:val="en-US"/>
              </w:rPr>
            </w:pPr>
          </w:p>
        </w:tc>
      </w:tr>
      <w:tr w:rsidR="001E6C66" w:rsidRPr="005E3A1C" w14:paraId="40A027AC" w14:textId="77777777" w:rsidTr="00C50B2D">
        <w:tc>
          <w:tcPr>
            <w:tcW w:w="1934" w:type="pct"/>
          </w:tcPr>
          <w:p w14:paraId="0E1F8224"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E3A1C">
              <w:rPr>
                <w:rFonts w:ascii="Arial" w:hAnsi="Arial" w:cs="Arial"/>
                <w:spacing w:val="-4"/>
                <w:sz w:val="20"/>
                <w:szCs w:val="20"/>
              </w:rPr>
              <w:t xml:space="preserve">   </w:t>
            </w:r>
            <w:r w:rsidRPr="005E3A1C">
              <w:rPr>
                <w:rFonts w:ascii="Arial" w:hAnsi="Arial" w:cs="Arial"/>
                <w:sz w:val="20"/>
                <w:szCs w:val="20"/>
              </w:rPr>
              <w:t>tax exemption or expenses that</w:t>
            </w:r>
          </w:p>
        </w:tc>
        <w:tc>
          <w:tcPr>
            <w:tcW w:w="766" w:type="pct"/>
            <w:shd w:val="clear" w:color="auto" w:fill="FAFAFA"/>
          </w:tcPr>
          <w:p w14:paraId="69D04703" w14:textId="77777777" w:rsidR="001E6C66" w:rsidRPr="005E3A1C" w:rsidRDefault="001E6C66" w:rsidP="00C50B2D">
            <w:pPr>
              <w:ind w:right="-72"/>
              <w:jc w:val="right"/>
              <w:rPr>
                <w:rFonts w:ascii="Arial" w:hAnsi="Arial" w:cs="Arial"/>
                <w:sz w:val="20"/>
                <w:szCs w:val="20"/>
                <w:lang w:val="en-US"/>
              </w:rPr>
            </w:pPr>
          </w:p>
        </w:tc>
        <w:tc>
          <w:tcPr>
            <w:tcW w:w="767" w:type="pct"/>
          </w:tcPr>
          <w:p w14:paraId="7641372C" w14:textId="77777777" w:rsidR="001E6C66" w:rsidRPr="005E3A1C" w:rsidRDefault="001E6C66" w:rsidP="00C50B2D">
            <w:pPr>
              <w:ind w:right="-72"/>
              <w:jc w:val="right"/>
              <w:rPr>
                <w:rFonts w:ascii="Arial" w:hAnsi="Arial" w:cs="Arial"/>
                <w:sz w:val="20"/>
                <w:szCs w:val="20"/>
                <w:lang w:val="en-US"/>
              </w:rPr>
            </w:pPr>
          </w:p>
        </w:tc>
        <w:tc>
          <w:tcPr>
            <w:tcW w:w="766" w:type="pct"/>
            <w:shd w:val="clear" w:color="auto" w:fill="FAFAFA"/>
          </w:tcPr>
          <w:p w14:paraId="3EEE8134" w14:textId="77777777" w:rsidR="001E6C66" w:rsidRPr="005E3A1C" w:rsidRDefault="001E6C66" w:rsidP="00C50B2D">
            <w:pPr>
              <w:ind w:right="-72"/>
              <w:jc w:val="right"/>
              <w:rPr>
                <w:rFonts w:ascii="Arial" w:hAnsi="Arial" w:cs="Arial"/>
                <w:sz w:val="20"/>
                <w:szCs w:val="20"/>
                <w:lang w:val="en-US"/>
              </w:rPr>
            </w:pPr>
          </w:p>
        </w:tc>
        <w:tc>
          <w:tcPr>
            <w:tcW w:w="767" w:type="pct"/>
          </w:tcPr>
          <w:p w14:paraId="5EDF8939" w14:textId="77777777" w:rsidR="001E6C66" w:rsidRPr="005E3A1C" w:rsidRDefault="001E6C66" w:rsidP="00C50B2D">
            <w:pPr>
              <w:ind w:right="-72"/>
              <w:jc w:val="right"/>
              <w:rPr>
                <w:rFonts w:ascii="Arial" w:hAnsi="Arial" w:cs="Arial"/>
                <w:sz w:val="20"/>
                <w:szCs w:val="20"/>
                <w:lang w:val="en-US"/>
              </w:rPr>
            </w:pPr>
          </w:p>
        </w:tc>
      </w:tr>
      <w:tr w:rsidR="001E6C66" w:rsidRPr="005E3A1C" w14:paraId="3DEE130E" w14:textId="77777777" w:rsidTr="00C50B2D">
        <w:tc>
          <w:tcPr>
            <w:tcW w:w="1934" w:type="pct"/>
            <w:vAlign w:val="bottom"/>
          </w:tcPr>
          <w:p w14:paraId="5B1ED4C3"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E3A1C">
              <w:rPr>
                <w:rFonts w:ascii="Arial" w:hAnsi="Arial" w:cs="Arial"/>
                <w:sz w:val="20"/>
                <w:szCs w:val="20"/>
              </w:rPr>
              <w:t xml:space="preserve">   </w:t>
            </w:r>
            <w:r w:rsidRPr="005E3A1C">
              <w:rPr>
                <w:rFonts w:ascii="Arial" w:hAnsi="Arial" w:cs="Arial"/>
                <w:spacing w:val="-4"/>
                <w:sz w:val="20"/>
                <w:szCs w:val="20"/>
              </w:rPr>
              <w:t>are deductible at a greater amount</w:t>
            </w:r>
          </w:p>
        </w:tc>
        <w:tc>
          <w:tcPr>
            <w:tcW w:w="766" w:type="pct"/>
            <w:tcBorders>
              <w:bottom w:val="single" w:sz="4" w:space="0" w:color="auto"/>
            </w:tcBorders>
            <w:shd w:val="clear" w:color="auto" w:fill="FAFAFA"/>
            <w:vAlign w:val="bottom"/>
          </w:tcPr>
          <w:p w14:paraId="48D5308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5E3A1C">
              <w:rPr>
                <w:rFonts w:ascii="Arial" w:hAnsi="Arial" w:cs="Arial"/>
                <w:spacing w:val="-4"/>
                <w:sz w:val="20"/>
                <w:szCs w:val="20"/>
                <w:lang w:val="en-US"/>
              </w:rPr>
              <w:t>26</w:t>
            </w:r>
          </w:p>
        </w:tc>
        <w:tc>
          <w:tcPr>
            <w:tcW w:w="767" w:type="pct"/>
            <w:tcBorders>
              <w:bottom w:val="single" w:sz="4" w:space="0" w:color="auto"/>
            </w:tcBorders>
            <w:vAlign w:val="bottom"/>
          </w:tcPr>
          <w:p w14:paraId="35B3964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5E3A1C">
              <w:rPr>
                <w:rFonts w:ascii="Arial" w:hAnsi="Arial" w:cs="Arial"/>
                <w:spacing w:val="-4"/>
                <w:sz w:val="20"/>
                <w:szCs w:val="20"/>
                <w:lang w:val="en-US"/>
              </w:rPr>
              <w:t>29</w:t>
            </w:r>
          </w:p>
        </w:tc>
        <w:tc>
          <w:tcPr>
            <w:tcW w:w="766" w:type="pct"/>
            <w:tcBorders>
              <w:bottom w:val="single" w:sz="4" w:space="0" w:color="auto"/>
            </w:tcBorders>
            <w:shd w:val="clear" w:color="auto" w:fill="FAFAFA"/>
            <w:vAlign w:val="bottom"/>
          </w:tcPr>
          <w:p w14:paraId="459885C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5E3A1C">
              <w:rPr>
                <w:rFonts w:ascii="Arial" w:hAnsi="Arial" w:cs="Arial"/>
                <w:spacing w:val="-4"/>
                <w:sz w:val="20"/>
                <w:szCs w:val="20"/>
                <w:lang w:val="en-US"/>
              </w:rPr>
              <w:t>-</w:t>
            </w:r>
          </w:p>
        </w:tc>
        <w:tc>
          <w:tcPr>
            <w:tcW w:w="767" w:type="pct"/>
            <w:tcBorders>
              <w:bottom w:val="single" w:sz="4" w:space="0" w:color="auto"/>
            </w:tcBorders>
            <w:vAlign w:val="bottom"/>
          </w:tcPr>
          <w:p w14:paraId="0750B2F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5E3A1C">
              <w:rPr>
                <w:rFonts w:ascii="Arial" w:hAnsi="Arial" w:cs="Arial"/>
                <w:spacing w:val="-4"/>
                <w:sz w:val="20"/>
                <w:szCs w:val="20"/>
                <w:lang w:val="en-US"/>
              </w:rPr>
              <w:t>21</w:t>
            </w:r>
          </w:p>
        </w:tc>
      </w:tr>
      <w:tr w:rsidR="001E6C66" w:rsidRPr="005E3A1C" w14:paraId="34B21578" w14:textId="77777777" w:rsidTr="00C50B2D">
        <w:tc>
          <w:tcPr>
            <w:tcW w:w="1934" w:type="pct"/>
          </w:tcPr>
          <w:p w14:paraId="715DE6CF"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66" w:type="pct"/>
            <w:tcBorders>
              <w:top w:val="single" w:sz="4" w:space="0" w:color="auto"/>
            </w:tcBorders>
            <w:shd w:val="clear" w:color="auto" w:fill="FAFAFA"/>
          </w:tcPr>
          <w:p w14:paraId="3A6C9487" w14:textId="77777777" w:rsidR="001E6C66" w:rsidRPr="005E3A1C" w:rsidRDefault="001E6C66" w:rsidP="00C50B2D">
            <w:pPr>
              <w:ind w:right="-72"/>
              <w:jc w:val="right"/>
              <w:rPr>
                <w:rFonts w:ascii="Arial" w:hAnsi="Arial" w:cs="Arial"/>
                <w:sz w:val="20"/>
                <w:szCs w:val="20"/>
                <w:lang w:val="en-US"/>
              </w:rPr>
            </w:pPr>
          </w:p>
        </w:tc>
        <w:tc>
          <w:tcPr>
            <w:tcW w:w="767" w:type="pct"/>
            <w:tcBorders>
              <w:top w:val="single" w:sz="4" w:space="0" w:color="auto"/>
            </w:tcBorders>
          </w:tcPr>
          <w:p w14:paraId="728AC64C" w14:textId="77777777" w:rsidR="001E6C66" w:rsidRPr="005E3A1C" w:rsidRDefault="001E6C66" w:rsidP="00C50B2D">
            <w:pPr>
              <w:ind w:right="-72"/>
              <w:jc w:val="right"/>
              <w:rPr>
                <w:rFonts w:ascii="Arial" w:hAnsi="Arial" w:cs="Arial"/>
                <w:sz w:val="20"/>
                <w:szCs w:val="20"/>
                <w:lang w:val="en-US"/>
              </w:rPr>
            </w:pPr>
          </w:p>
        </w:tc>
        <w:tc>
          <w:tcPr>
            <w:tcW w:w="766" w:type="pct"/>
            <w:tcBorders>
              <w:top w:val="single" w:sz="4" w:space="0" w:color="auto"/>
            </w:tcBorders>
            <w:shd w:val="clear" w:color="auto" w:fill="FAFAFA"/>
          </w:tcPr>
          <w:p w14:paraId="50E647D8" w14:textId="77777777" w:rsidR="001E6C66" w:rsidRPr="005E3A1C" w:rsidRDefault="001E6C66" w:rsidP="00C50B2D">
            <w:pPr>
              <w:ind w:right="-72"/>
              <w:jc w:val="right"/>
              <w:rPr>
                <w:rFonts w:ascii="Arial" w:hAnsi="Arial" w:cs="Arial"/>
                <w:sz w:val="20"/>
                <w:szCs w:val="20"/>
                <w:lang w:val="en-US"/>
              </w:rPr>
            </w:pPr>
          </w:p>
        </w:tc>
        <w:tc>
          <w:tcPr>
            <w:tcW w:w="767" w:type="pct"/>
            <w:tcBorders>
              <w:top w:val="single" w:sz="4" w:space="0" w:color="auto"/>
            </w:tcBorders>
          </w:tcPr>
          <w:p w14:paraId="2D5F1B96" w14:textId="77777777" w:rsidR="001E6C66" w:rsidRPr="005E3A1C" w:rsidRDefault="001E6C66" w:rsidP="00C50B2D">
            <w:pPr>
              <w:ind w:right="-72"/>
              <w:jc w:val="right"/>
              <w:rPr>
                <w:rFonts w:ascii="Arial" w:hAnsi="Arial" w:cs="Arial"/>
                <w:sz w:val="20"/>
                <w:szCs w:val="20"/>
                <w:lang w:val="en-US"/>
              </w:rPr>
            </w:pPr>
          </w:p>
        </w:tc>
      </w:tr>
      <w:tr w:rsidR="001E6C66" w:rsidRPr="005E3A1C" w14:paraId="3317AEF9" w14:textId="77777777" w:rsidTr="00C50B2D">
        <w:tc>
          <w:tcPr>
            <w:tcW w:w="1934" w:type="pct"/>
          </w:tcPr>
          <w:p w14:paraId="2EEE7D7A" w14:textId="77777777" w:rsidR="001E6C66" w:rsidRPr="005E3A1C" w:rsidRDefault="001E6C66" w:rsidP="00C50B2D">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E3A1C">
              <w:rPr>
                <w:rFonts w:ascii="Arial" w:hAnsi="Arial" w:cs="Arial"/>
                <w:sz w:val="20"/>
                <w:szCs w:val="20"/>
              </w:rPr>
              <w:t>Income tax</w:t>
            </w:r>
          </w:p>
        </w:tc>
        <w:tc>
          <w:tcPr>
            <w:tcW w:w="766" w:type="pct"/>
            <w:tcBorders>
              <w:bottom w:val="single" w:sz="4" w:space="0" w:color="auto"/>
            </w:tcBorders>
            <w:shd w:val="clear" w:color="auto" w:fill="FAFAFA"/>
          </w:tcPr>
          <w:p w14:paraId="0E5085D8"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(3)</w:t>
            </w:r>
          </w:p>
        </w:tc>
        <w:tc>
          <w:tcPr>
            <w:tcW w:w="767" w:type="pct"/>
            <w:tcBorders>
              <w:bottom w:val="single" w:sz="4" w:space="0" w:color="auto"/>
            </w:tcBorders>
          </w:tcPr>
          <w:p w14:paraId="422B5EC0"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18</w:t>
            </w:r>
          </w:p>
        </w:tc>
        <w:tc>
          <w:tcPr>
            <w:tcW w:w="766" w:type="pct"/>
            <w:tcBorders>
              <w:bottom w:val="single" w:sz="4" w:space="0" w:color="auto"/>
            </w:tcBorders>
            <w:shd w:val="clear" w:color="auto" w:fill="FAFAFA"/>
          </w:tcPr>
          <w:p w14:paraId="14DEB6D5"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(6)</w:t>
            </w:r>
          </w:p>
        </w:tc>
        <w:tc>
          <w:tcPr>
            <w:tcW w:w="767" w:type="pct"/>
            <w:tcBorders>
              <w:bottom w:val="single" w:sz="4" w:space="0" w:color="auto"/>
            </w:tcBorders>
          </w:tcPr>
          <w:p w14:paraId="3F18BD0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4</w:t>
            </w:r>
          </w:p>
        </w:tc>
      </w:tr>
    </w:tbl>
    <w:p w14:paraId="2EA0579B" w14:textId="77777777" w:rsidR="001E6C66" w:rsidRPr="00220DC0" w:rsidRDefault="001E6C66" w:rsidP="001E6C66">
      <w:pPr>
        <w:pStyle w:val="BodyTextIndent2"/>
        <w:spacing w:line="240" w:lineRule="auto"/>
        <w:ind w:left="0"/>
        <w:rPr>
          <w:rFonts w:ascii="Arial" w:hAnsi="Arial" w:cs="Arial"/>
          <w:color w:val="auto"/>
          <w:spacing w:val="-2"/>
        </w:rPr>
      </w:pPr>
    </w:p>
    <w:p w14:paraId="584DA448" w14:textId="77777777" w:rsidR="001E6C66" w:rsidRPr="00220DC0" w:rsidRDefault="001E6C66" w:rsidP="001E6C66">
      <w:pPr>
        <w:pStyle w:val="BodyTextIndent2"/>
        <w:spacing w:line="240" w:lineRule="auto"/>
        <w:ind w:left="0"/>
        <w:rPr>
          <w:rFonts w:ascii="Arial" w:hAnsi="Arial" w:cs="Arial"/>
          <w:color w:val="auto"/>
          <w:spacing w:val="-2"/>
        </w:rPr>
      </w:pPr>
      <w:r w:rsidRPr="005E3A1C">
        <w:rPr>
          <w:rFonts w:ascii="Arial" w:hAnsi="Arial" w:cs="Arial"/>
          <w:color w:val="auto"/>
          <w:spacing w:val="-4"/>
        </w:rPr>
        <w:t>The weighted average applicable tax rate for the Group and the Company were 0.05% and 0.21%, respectively</w:t>
      </w:r>
      <w:r w:rsidRPr="00220DC0">
        <w:rPr>
          <w:rFonts w:ascii="Arial" w:hAnsi="Arial" w:cs="Arial"/>
          <w:color w:val="auto"/>
          <w:spacing w:val="-2"/>
        </w:rPr>
        <w:t xml:space="preserve"> (</w:t>
      </w:r>
      <w:r w:rsidRPr="00220DC0">
        <w:rPr>
          <w:rFonts w:ascii="Arial" w:hAnsi="Arial" w:cs="Arial"/>
          <w:color w:val="auto"/>
          <w:spacing w:val="-2"/>
          <w:lang w:val="en-GB"/>
        </w:rPr>
        <w:t>2020</w:t>
      </w:r>
      <w:r w:rsidRPr="00220DC0">
        <w:rPr>
          <w:rFonts w:ascii="Arial" w:hAnsi="Arial" w:cs="Arial"/>
          <w:color w:val="auto"/>
          <w:spacing w:val="-2"/>
        </w:rPr>
        <w:t>: 0.65% and 0.11%, respectively).</w:t>
      </w:r>
    </w:p>
    <w:p w14:paraId="35A4493B" w14:textId="77777777" w:rsidR="001E6C66" w:rsidRPr="00220DC0" w:rsidRDefault="001E6C66" w:rsidP="001E6C66">
      <w:pPr>
        <w:ind w:left="540" w:hanging="540"/>
        <w:jc w:val="thaiDistribute"/>
        <w:rPr>
          <w:rFonts w:ascii="Arial" w:hAnsi="Arial" w:cs="Arial"/>
          <w:b/>
          <w:bCs/>
          <w:spacing w:val="-2"/>
          <w:sz w:val="20"/>
          <w:szCs w:val="20"/>
          <w:lang w:val="en-US"/>
        </w:rPr>
      </w:pPr>
    </w:p>
    <w:p w14:paraId="7A9A258F" w14:textId="77777777" w:rsidR="001E6C66" w:rsidRPr="00220DC0" w:rsidRDefault="001E6C66" w:rsidP="001E6C66">
      <w:pPr>
        <w:ind w:left="540" w:hanging="540"/>
        <w:jc w:val="thaiDistribute"/>
        <w:rPr>
          <w:rFonts w:ascii="Arial" w:hAnsi="Arial" w:cs="Arial"/>
          <w:b/>
          <w:bCs/>
          <w:spacing w:val="-2"/>
          <w:sz w:val="20"/>
          <w:szCs w:val="20"/>
          <w:lang w:val="en-US"/>
        </w:rPr>
      </w:pPr>
      <w:r w:rsidRPr="00220DC0">
        <w:rPr>
          <w:rFonts w:ascii="Arial" w:hAnsi="Arial" w:cs="Arial"/>
          <w:b/>
          <w:bCs/>
          <w:spacing w:val="-2"/>
          <w:sz w:val="20"/>
          <w:szCs w:val="20"/>
          <w:lang w:val="en-US"/>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3FDE9A4B" w14:textId="77777777" w:rsidTr="005E3A1C">
        <w:trPr>
          <w:trHeight w:val="386"/>
        </w:trPr>
        <w:tc>
          <w:tcPr>
            <w:tcW w:w="9450" w:type="dxa"/>
            <w:shd w:val="clear" w:color="auto" w:fill="FFA543"/>
            <w:vAlign w:val="center"/>
          </w:tcPr>
          <w:p w14:paraId="069FE9F2"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37</w:t>
            </w:r>
            <w:r w:rsidRPr="00220DC0">
              <w:rPr>
                <w:rFonts w:ascii="Arial" w:eastAsia="Arial Unicode MS" w:hAnsi="Arial" w:cs="Arial"/>
                <w:b/>
                <w:bCs/>
                <w:color w:val="FFFFFF"/>
                <w:sz w:val="20"/>
                <w:szCs w:val="20"/>
              </w:rPr>
              <w:tab/>
              <w:t>Earnings per share</w:t>
            </w:r>
          </w:p>
        </w:tc>
      </w:tr>
    </w:tbl>
    <w:p w14:paraId="59D1FD9F" w14:textId="77777777" w:rsidR="001E6C66" w:rsidRPr="00220DC0" w:rsidRDefault="001E6C66" w:rsidP="001E6C66">
      <w:pPr>
        <w:pStyle w:val="BodyTextIndent2"/>
        <w:spacing w:line="240" w:lineRule="auto"/>
        <w:ind w:left="0"/>
        <w:rPr>
          <w:rFonts w:ascii="Arial" w:hAnsi="Arial" w:cs="Arial"/>
          <w:color w:val="auto"/>
          <w:spacing w:val="-2"/>
        </w:rPr>
      </w:pPr>
    </w:p>
    <w:p w14:paraId="67FB9673" w14:textId="77777777" w:rsidR="001E6C66" w:rsidRPr="00220DC0" w:rsidRDefault="001E6C66" w:rsidP="001E6C66">
      <w:pPr>
        <w:pStyle w:val="BodyTextIndent2"/>
        <w:spacing w:line="240" w:lineRule="auto"/>
        <w:ind w:left="0"/>
        <w:rPr>
          <w:rFonts w:ascii="Arial" w:hAnsi="Arial" w:cs="Arial"/>
          <w:color w:val="auto"/>
          <w:spacing w:val="-2"/>
        </w:rPr>
      </w:pPr>
      <w:r w:rsidRPr="00220DC0">
        <w:rPr>
          <w:rFonts w:ascii="Arial" w:hAnsi="Arial" w:cs="Arial"/>
          <w:color w:val="auto"/>
          <w:spacing w:val="-2"/>
        </w:rPr>
        <w:t>Basic earnings per share is calculated by dividing the net profit attributable to shareholders of the Company by the weighted average number of ordinary shares.</w:t>
      </w:r>
    </w:p>
    <w:p w14:paraId="39C7A3E0" w14:textId="77777777" w:rsidR="001E6C66" w:rsidRPr="00220DC0" w:rsidRDefault="001E6C66" w:rsidP="001E6C66">
      <w:pPr>
        <w:pStyle w:val="BodyTextIndent2"/>
        <w:spacing w:line="240" w:lineRule="auto"/>
        <w:ind w:left="0"/>
        <w:rPr>
          <w:rFonts w:ascii="Arial" w:hAnsi="Arial" w:cs="Arial"/>
          <w:color w:val="auto"/>
          <w:spacing w:val="-2"/>
        </w:rPr>
      </w:pPr>
    </w:p>
    <w:tbl>
      <w:tblPr>
        <w:tblW w:w="4951" w:type="pct"/>
        <w:tblLook w:val="0000" w:firstRow="0" w:lastRow="0" w:firstColumn="0" w:lastColumn="0" w:noHBand="0" w:noVBand="0"/>
      </w:tblPr>
      <w:tblGrid>
        <w:gridCol w:w="3705"/>
        <w:gridCol w:w="1468"/>
        <w:gridCol w:w="1469"/>
        <w:gridCol w:w="1468"/>
        <w:gridCol w:w="1469"/>
      </w:tblGrid>
      <w:tr w:rsidR="001E6C66" w:rsidRPr="00220DC0" w14:paraId="65EDB431" w14:textId="77777777" w:rsidTr="00C50B2D">
        <w:trPr>
          <w:cantSplit/>
        </w:trPr>
        <w:tc>
          <w:tcPr>
            <w:tcW w:w="1934" w:type="pct"/>
          </w:tcPr>
          <w:p w14:paraId="3AE6AA02" w14:textId="77777777" w:rsidR="001E6C66" w:rsidRPr="00220DC0"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3E14DC34"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415089B0"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49BEF3C3"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3D9A5CFA"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24F7F34C" w14:textId="77777777" w:rsidTr="00C50B2D">
        <w:tc>
          <w:tcPr>
            <w:tcW w:w="1934" w:type="pct"/>
          </w:tcPr>
          <w:p w14:paraId="6B269FAE" w14:textId="77777777" w:rsidR="001E6C66" w:rsidRPr="00220DC0" w:rsidRDefault="001E6C66" w:rsidP="00C50B2D">
            <w:pPr>
              <w:ind w:left="29" w:right="-87"/>
              <w:rPr>
                <w:rFonts w:ascii="Arial" w:hAnsi="Arial" w:cs="Arial"/>
                <w:b/>
                <w:bCs/>
                <w:spacing w:val="-6"/>
                <w:sz w:val="20"/>
                <w:szCs w:val="20"/>
              </w:rPr>
            </w:pPr>
          </w:p>
        </w:tc>
        <w:tc>
          <w:tcPr>
            <w:tcW w:w="766" w:type="pct"/>
            <w:tcBorders>
              <w:top w:val="single" w:sz="4" w:space="0" w:color="auto"/>
              <w:bottom w:val="single" w:sz="4" w:space="0" w:color="auto"/>
            </w:tcBorders>
          </w:tcPr>
          <w:p w14:paraId="43C8B4EC"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7" w:type="pct"/>
            <w:tcBorders>
              <w:top w:val="single" w:sz="4" w:space="0" w:color="auto"/>
              <w:bottom w:val="single" w:sz="4" w:space="0" w:color="auto"/>
            </w:tcBorders>
          </w:tcPr>
          <w:p w14:paraId="05D18BFE"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c>
          <w:tcPr>
            <w:tcW w:w="766" w:type="pct"/>
            <w:tcBorders>
              <w:top w:val="single" w:sz="4" w:space="0" w:color="auto"/>
              <w:bottom w:val="single" w:sz="4" w:space="0" w:color="auto"/>
            </w:tcBorders>
          </w:tcPr>
          <w:p w14:paraId="52F442F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2021</w:t>
            </w:r>
          </w:p>
        </w:tc>
        <w:tc>
          <w:tcPr>
            <w:tcW w:w="767" w:type="pct"/>
            <w:tcBorders>
              <w:top w:val="single" w:sz="4" w:space="0" w:color="auto"/>
              <w:bottom w:val="single" w:sz="4" w:space="0" w:color="auto"/>
            </w:tcBorders>
          </w:tcPr>
          <w:p w14:paraId="7FBA3108"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2020</w:t>
            </w:r>
          </w:p>
        </w:tc>
      </w:tr>
      <w:tr w:rsidR="001E6C66" w:rsidRPr="00220DC0" w14:paraId="5E17F176" w14:textId="77777777" w:rsidTr="00C50B2D">
        <w:tc>
          <w:tcPr>
            <w:tcW w:w="1934" w:type="pct"/>
          </w:tcPr>
          <w:p w14:paraId="573D79F5" w14:textId="77777777" w:rsidR="001E6C66" w:rsidRPr="00220DC0"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6C7C938D" w14:textId="77777777" w:rsidR="001E6C66" w:rsidRPr="00220DC0"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0235897A" w14:textId="77777777" w:rsidR="001E6C66" w:rsidRPr="00220DC0"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5AE7CD88" w14:textId="77777777" w:rsidR="001E6C66" w:rsidRPr="00220DC0"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09C4CDCD" w14:textId="77777777" w:rsidR="001E6C66" w:rsidRPr="00220DC0" w:rsidRDefault="001E6C66" w:rsidP="00C50B2D">
            <w:pPr>
              <w:tabs>
                <w:tab w:val="left" w:pos="709"/>
              </w:tabs>
              <w:ind w:right="-72"/>
              <w:rPr>
                <w:rFonts w:ascii="Arial" w:hAnsi="Arial" w:cs="Arial"/>
                <w:sz w:val="20"/>
                <w:szCs w:val="20"/>
              </w:rPr>
            </w:pPr>
          </w:p>
        </w:tc>
      </w:tr>
      <w:tr w:rsidR="001E6C66" w:rsidRPr="00220DC0" w14:paraId="26F62DC6" w14:textId="77777777" w:rsidTr="00C50B2D">
        <w:tc>
          <w:tcPr>
            <w:tcW w:w="1934" w:type="pct"/>
            <w:vAlign w:val="center"/>
          </w:tcPr>
          <w:p w14:paraId="57971A5A" w14:textId="77777777" w:rsidR="001E6C66" w:rsidRPr="00220DC0" w:rsidRDefault="001E6C66" w:rsidP="00C50B2D">
            <w:pPr>
              <w:pStyle w:val="BlockText"/>
              <w:ind w:left="29" w:right="-72"/>
              <w:jc w:val="left"/>
              <w:rPr>
                <w:rFonts w:ascii="Arial" w:hAnsi="Arial" w:cs="Arial"/>
                <w:b/>
                <w:bCs/>
              </w:rPr>
            </w:pPr>
            <w:r w:rsidRPr="00220DC0">
              <w:rPr>
                <w:rFonts w:ascii="Arial" w:hAnsi="Arial" w:cs="Arial"/>
                <w:b/>
                <w:bCs/>
              </w:rPr>
              <w:t>Basic earnings per share</w:t>
            </w:r>
          </w:p>
        </w:tc>
        <w:tc>
          <w:tcPr>
            <w:tcW w:w="766" w:type="pct"/>
            <w:shd w:val="clear" w:color="auto" w:fill="FAFAFA"/>
            <w:vAlign w:val="center"/>
          </w:tcPr>
          <w:p w14:paraId="5ADACA68" w14:textId="77777777" w:rsidR="001E6C66" w:rsidRPr="00220DC0" w:rsidRDefault="001E6C66" w:rsidP="00C50B2D">
            <w:pPr>
              <w:ind w:right="-72"/>
              <w:jc w:val="right"/>
              <w:rPr>
                <w:rFonts w:ascii="Arial" w:hAnsi="Arial" w:cs="Arial"/>
                <w:sz w:val="20"/>
                <w:szCs w:val="20"/>
              </w:rPr>
            </w:pPr>
          </w:p>
        </w:tc>
        <w:tc>
          <w:tcPr>
            <w:tcW w:w="767" w:type="pct"/>
            <w:vAlign w:val="center"/>
          </w:tcPr>
          <w:p w14:paraId="1693DE36" w14:textId="77777777" w:rsidR="001E6C66" w:rsidRPr="00220DC0" w:rsidRDefault="001E6C66" w:rsidP="00C50B2D">
            <w:pPr>
              <w:ind w:right="-72"/>
              <w:jc w:val="right"/>
              <w:rPr>
                <w:rFonts w:ascii="Arial" w:hAnsi="Arial" w:cs="Arial"/>
                <w:sz w:val="20"/>
                <w:szCs w:val="20"/>
              </w:rPr>
            </w:pPr>
          </w:p>
        </w:tc>
        <w:tc>
          <w:tcPr>
            <w:tcW w:w="766" w:type="pct"/>
            <w:shd w:val="clear" w:color="auto" w:fill="FAFAFA"/>
            <w:vAlign w:val="center"/>
          </w:tcPr>
          <w:p w14:paraId="41C07CB5" w14:textId="77777777" w:rsidR="001E6C66" w:rsidRPr="00220DC0" w:rsidRDefault="001E6C66" w:rsidP="00C50B2D">
            <w:pPr>
              <w:ind w:right="-72"/>
              <w:jc w:val="right"/>
              <w:rPr>
                <w:rFonts w:ascii="Arial" w:hAnsi="Arial" w:cs="Arial"/>
                <w:sz w:val="20"/>
                <w:szCs w:val="20"/>
              </w:rPr>
            </w:pPr>
          </w:p>
        </w:tc>
        <w:tc>
          <w:tcPr>
            <w:tcW w:w="767" w:type="pct"/>
            <w:vAlign w:val="center"/>
          </w:tcPr>
          <w:p w14:paraId="107D0359" w14:textId="77777777" w:rsidR="001E6C66" w:rsidRPr="00220DC0" w:rsidRDefault="001E6C66" w:rsidP="00C50B2D">
            <w:pPr>
              <w:ind w:right="-72"/>
              <w:jc w:val="right"/>
              <w:rPr>
                <w:rFonts w:ascii="Arial" w:hAnsi="Arial" w:cs="Arial"/>
                <w:sz w:val="20"/>
                <w:szCs w:val="20"/>
              </w:rPr>
            </w:pPr>
          </w:p>
        </w:tc>
      </w:tr>
      <w:tr w:rsidR="001E6C66" w:rsidRPr="00220DC0" w14:paraId="2115472F" w14:textId="77777777" w:rsidTr="00C50B2D">
        <w:tc>
          <w:tcPr>
            <w:tcW w:w="1934" w:type="pct"/>
            <w:vAlign w:val="center"/>
          </w:tcPr>
          <w:p w14:paraId="4D46C07F" w14:textId="77777777" w:rsidR="001E6C66" w:rsidRPr="00220DC0" w:rsidRDefault="001E6C66" w:rsidP="00C50B2D">
            <w:pPr>
              <w:pStyle w:val="BlockText"/>
              <w:ind w:left="29" w:right="-72"/>
              <w:jc w:val="left"/>
              <w:rPr>
                <w:rFonts w:ascii="Arial" w:hAnsi="Arial" w:cs="Arial"/>
              </w:rPr>
            </w:pPr>
            <w:r w:rsidRPr="00220DC0">
              <w:rPr>
                <w:rFonts w:ascii="Arial" w:hAnsi="Arial" w:cs="Arial"/>
              </w:rPr>
              <w:t xml:space="preserve">Net profit attributable to ordinary </w:t>
            </w:r>
          </w:p>
        </w:tc>
        <w:tc>
          <w:tcPr>
            <w:tcW w:w="766" w:type="pct"/>
            <w:shd w:val="clear" w:color="auto" w:fill="FAFAFA"/>
            <w:vAlign w:val="center"/>
          </w:tcPr>
          <w:p w14:paraId="2E53B17D" w14:textId="77777777" w:rsidR="001E6C66" w:rsidRPr="00220DC0" w:rsidRDefault="001E6C66" w:rsidP="00C50B2D">
            <w:pPr>
              <w:ind w:right="-72"/>
              <w:jc w:val="right"/>
              <w:rPr>
                <w:rFonts w:ascii="Arial" w:hAnsi="Arial" w:cs="Arial"/>
                <w:sz w:val="20"/>
                <w:szCs w:val="20"/>
              </w:rPr>
            </w:pPr>
          </w:p>
        </w:tc>
        <w:tc>
          <w:tcPr>
            <w:tcW w:w="767" w:type="pct"/>
            <w:vAlign w:val="center"/>
          </w:tcPr>
          <w:p w14:paraId="5BCCCAB8" w14:textId="77777777" w:rsidR="001E6C66" w:rsidRPr="00220DC0" w:rsidRDefault="001E6C66" w:rsidP="00C50B2D">
            <w:pPr>
              <w:ind w:right="-72"/>
              <w:jc w:val="right"/>
              <w:rPr>
                <w:rFonts w:ascii="Arial" w:hAnsi="Arial" w:cs="Arial"/>
                <w:sz w:val="20"/>
                <w:szCs w:val="20"/>
              </w:rPr>
            </w:pPr>
          </w:p>
        </w:tc>
        <w:tc>
          <w:tcPr>
            <w:tcW w:w="766" w:type="pct"/>
            <w:shd w:val="clear" w:color="auto" w:fill="FAFAFA"/>
            <w:vAlign w:val="center"/>
          </w:tcPr>
          <w:p w14:paraId="5A89EB87" w14:textId="77777777" w:rsidR="001E6C66" w:rsidRPr="00220DC0" w:rsidRDefault="001E6C66" w:rsidP="00C50B2D">
            <w:pPr>
              <w:ind w:right="-72"/>
              <w:jc w:val="right"/>
              <w:rPr>
                <w:rFonts w:ascii="Arial" w:hAnsi="Arial" w:cs="Arial"/>
                <w:sz w:val="20"/>
                <w:szCs w:val="20"/>
              </w:rPr>
            </w:pPr>
          </w:p>
        </w:tc>
        <w:tc>
          <w:tcPr>
            <w:tcW w:w="767" w:type="pct"/>
            <w:vAlign w:val="center"/>
          </w:tcPr>
          <w:p w14:paraId="781D8F74" w14:textId="77777777" w:rsidR="001E6C66" w:rsidRPr="00220DC0" w:rsidRDefault="001E6C66" w:rsidP="00C50B2D">
            <w:pPr>
              <w:ind w:right="-72"/>
              <w:jc w:val="right"/>
              <w:rPr>
                <w:rFonts w:ascii="Arial" w:hAnsi="Arial" w:cs="Arial"/>
                <w:sz w:val="20"/>
                <w:szCs w:val="20"/>
              </w:rPr>
            </w:pPr>
          </w:p>
        </w:tc>
      </w:tr>
      <w:tr w:rsidR="001E6C66" w:rsidRPr="00220DC0" w14:paraId="65728688" w14:textId="77777777" w:rsidTr="00C50B2D">
        <w:tc>
          <w:tcPr>
            <w:tcW w:w="1934" w:type="pct"/>
            <w:vAlign w:val="center"/>
          </w:tcPr>
          <w:p w14:paraId="48589B3C" w14:textId="77777777" w:rsidR="001E6C66" w:rsidRPr="00220DC0" w:rsidRDefault="001E6C66" w:rsidP="00C50B2D">
            <w:pPr>
              <w:pStyle w:val="BlockText"/>
              <w:ind w:left="29" w:right="-72"/>
              <w:jc w:val="left"/>
              <w:rPr>
                <w:rFonts w:ascii="Arial" w:hAnsi="Arial" w:cs="Arial"/>
              </w:rPr>
            </w:pPr>
            <w:r w:rsidRPr="00220DC0">
              <w:rPr>
                <w:rFonts w:ascii="Arial" w:hAnsi="Arial" w:cs="Arial"/>
              </w:rPr>
              <w:t xml:space="preserve">   shareholders of the parent</w:t>
            </w:r>
            <w:r w:rsidRPr="00220DC0">
              <w:rPr>
                <w:rFonts w:ascii="Arial" w:hAnsi="Arial" w:cs="Arial"/>
              </w:rPr>
              <w:br/>
              <w:t xml:space="preserve">   (Million Baht)</w:t>
            </w:r>
          </w:p>
        </w:tc>
        <w:tc>
          <w:tcPr>
            <w:tcW w:w="766" w:type="pct"/>
            <w:shd w:val="clear" w:color="auto" w:fill="FAFAFA"/>
            <w:vAlign w:val="bottom"/>
          </w:tcPr>
          <w:p w14:paraId="0A481961" w14:textId="0A9C1226"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6,</w:t>
            </w:r>
            <w:r w:rsidR="00D6671C" w:rsidRPr="00220DC0">
              <w:rPr>
                <w:rFonts w:ascii="Arial" w:eastAsia="Courier New" w:hAnsi="Arial" w:cs="Arial"/>
                <w:sz w:val="20"/>
                <w:szCs w:val="20"/>
              </w:rPr>
              <w:t>100</w:t>
            </w:r>
          </w:p>
        </w:tc>
        <w:tc>
          <w:tcPr>
            <w:tcW w:w="767" w:type="pct"/>
            <w:vAlign w:val="bottom"/>
          </w:tcPr>
          <w:p w14:paraId="0B0243C8"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5,205</w:t>
            </w:r>
          </w:p>
        </w:tc>
        <w:tc>
          <w:tcPr>
            <w:tcW w:w="766" w:type="pct"/>
            <w:shd w:val="clear" w:color="auto" w:fill="FAFAFA"/>
            <w:vAlign w:val="bottom"/>
          </w:tcPr>
          <w:p w14:paraId="70EF0334" w14:textId="496A1485"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2,6</w:t>
            </w:r>
            <w:r w:rsidR="00363499" w:rsidRPr="00220DC0">
              <w:rPr>
                <w:rFonts w:ascii="Arial" w:eastAsia="Courier New" w:hAnsi="Arial" w:cs="Arial"/>
                <w:sz w:val="20"/>
                <w:szCs w:val="20"/>
              </w:rPr>
              <w:t>71</w:t>
            </w:r>
          </w:p>
        </w:tc>
        <w:tc>
          <w:tcPr>
            <w:tcW w:w="767" w:type="pct"/>
            <w:vAlign w:val="bottom"/>
          </w:tcPr>
          <w:p w14:paraId="1C5AE0E6"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3,358</w:t>
            </w:r>
          </w:p>
        </w:tc>
      </w:tr>
      <w:tr w:rsidR="001E6C66" w:rsidRPr="00220DC0" w14:paraId="6A9062F6" w14:textId="77777777" w:rsidTr="00C50B2D">
        <w:tc>
          <w:tcPr>
            <w:tcW w:w="1934" w:type="pct"/>
            <w:vAlign w:val="center"/>
          </w:tcPr>
          <w:p w14:paraId="75A00B56" w14:textId="77777777" w:rsidR="001E6C66" w:rsidRPr="00220DC0" w:rsidRDefault="001E6C66" w:rsidP="00C50B2D">
            <w:pPr>
              <w:pStyle w:val="BlockText"/>
              <w:ind w:left="29" w:right="-72"/>
              <w:jc w:val="left"/>
              <w:rPr>
                <w:rFonts w:ascii="Arial" w:hAnsi="Arial" w:cs="Arial"/>
              </w:rPr>
            </w:pPr>
            <w:r w:rsidRPr="00220DC0">
              <w:rPr>
                <w:rFonts w:ascii="Arial" w:hAnsi="Arial" w:cs="Arial"/>
              </w:rPr>
              <w:t xml:space="preserve">Weighted average number of </w:t>
            </w:r>
          </w:p>
        </w:tc>
        <w:tc>
          <w:tcPr>
            <w:tcW w:w="766" w:type="pct"/>
            <w:shd w:val="clear" w:color="auto" w:fill="FAFAFA"/>
            <w:vAlign w:val="bottom"/>
          </w:tcPr>
          <w:p w14:paraId="17DFCCB8" w14:textId="77777777" w:rsidR="001E6C66" w:rsidRPr="00220DC0" w:rsidRDefault="001E6C66" w:rsidP="00C50B2D">
            <w:pPr>
              <w:ind w:right="-72"/>
              <w:jc w:val="right"/>
              <w:rPr>
                <w:rFonts w:ascii="Arial" w:eastAsia="Courier New" w:hAnsi="Arial" w:cs="Arial"/>
                <w:sz w:val="20"/>
                <w:szCs w:val="20"/>
              </w:rPr>
            </w:pPr>
          </w:p>
        </w:tc>
        <w:tc>
          <w:tcPr>
            <w:tcW w:w="767" w:type="pct"/>
            <w:vAlign w:val="bottom"/>
          </w:tcPr>
          <w:p w14:paraId="7FBD66A9" w14:textId="77777777" w:rsidR="001E6C66" w:rsidRPr="00220DC0" w:rsidRDefault="001E6C66" w:rsidP="00C50B2D">
            <w:pPr>
              <w:ind w:right="-72"/>
              <w:jc w:val="right"/>
              <w:rPr>
                <w:rFonts w:ascii="Arial" w:eastAsia="Courier New" w:hAnsi="Arial" w:cs="Arial"/>
                <w:sz w:val="20"/>
                <w:szCs w:val="20"/>
              </w:rPr>
            </w:pPr>
          </w:p>
        </w:tc>
        <w:tc>
          <w:tcPr>
            <w:tcW w:w="766" w:type="pct"/>
            <w:shd w:val="clear" w:color="auto" w:fill="FAFAFA"/>
            <w:vAlign w:val="bottom"/>
          </w:tcPr>
          <w:p w14:paraId="20186DF6" w14:textId="77777777" w:rsidR="001E6C66" w:rsidRPr="00220DC0" w:rsidRDefault="001E6C66" w:rsidP="00C50B2D">
            <w:pPr>
              <w:ind w:right="-72"/>
              <w:jc w:val="right"/>
              <w:rPr>
                <w:rFonts w:ascii="Arial" w:eastAsia="Courier New" w:hAnsi="Arial" w:cs="Arial"/>
                <w:sz w:val="20"/>
                <w:szCs w:val="20"/>
              </w:rPr>
            </w:pPr>
          </w:p>
        </w:tc>
        <w:tc>
          <w:tcPr>
            <w:tcW w:w="767" w:type="pct"/>
            <w:vAlign w:val="bottom"/>
          </w:tcPr>
          <w:p w14:paraId="643F46EA" w14:textId="77777777" w:rsidR="001E6C66" w:rsidRPr="00220DC0" w:rsidRDefault="001E6C66" w:rsidP="00C50B2D">
            <w:pPr>
              <w:ind w:right="-72"/>
              <w:jc w:val="right"/>
              <w:rPr>
                <w:rFonts w:ascii="Arial" w:eastAsia="Courier New" w:hAnsi="Arial" w:cs="Arial"/>
                <w:sz w:val="20"/>
                <w:szCs w:val="20"/>
              </w:rPr>
            </w:pPr>
          </w:p>
        </w:tc>
      </w:tr>
      <w:tr w:rsidR="001E6C66" w:rsidRPr="00220DC0" w14:paraId="58CA5A4A" w14:textId="77777777" w:rsidTr="00C50B2D">
        <w:tc>
          <w:tcPr>
            <w:tcW w:w="1934" w:type="pct"/>
            <w:vAlign w:val="center"/>
          </w:tcPr>
          <w:p w14:paraId="40315D0C" w14:textId="77777777" w:rsidR="001E6C66" w:rsidRPr="00220DC0" w:rsidRDefault="001E6C66" w:rsidP="00C50B2D">
            <w:pPr>
              <w:pStyle w:val="BlockText"/>
              <w:ind w:left="29" w:right="-72"/>
              <w:jc w:val="left"/>
              <w:rPr>
                <w:rFonts w:ascii="Arial" w:hAnsi="Arial" w:cs="Arial"/>
                <w:spacing w:val="-2"/>
              </w:rPr>
            </w:pPr>
            <w:r w:rsidRPr="00220DC0">
              <w:rPr>
                <w:rFonts w:ascii="Arial" w:hAnsi="Arial" w:cs="Arial"/>
                <w:spacing w:val="-2"/>
              </w:rPr>
              <w:t xml:space="preserve">   ordinary shares outstanding</w:t>
            </w:r>
            <w:r w:rsidRPr="00220DC0">
              <w:rPr>
                <w:rFonts w:ascii="Arial" w:hAnsi="Arial" w:cs="Arial"/>
                <w:spacing w:val="-2"/>
              </w:rPr>
              <w:br/>
              <w:t xml:space="preserve">   (Million Shares)</w:t>
            </w:r>
          </w:p>
        </w:tc>
        <w:tc>
          <w:tcPr>
            <w:tcW w:w="766" w:type="pct"/>
            <w:tcBorders>
              <w:bottom w:val="single" w:sz="4" w:space="0" w:color="auto"/>
            </w:tcBorders>
            <w:shd w:val="clear" w:color="auto" w:fill="FAFAFA"/>
            <w:vAlign w:val="bottom"/>
          </w:tcPr>
          <w:p w14:paraId="40CB5B7E"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3,730</w:t>
            </w:r>
          </w:p>
        </w:tc>
        <w:tc>
          <w:tcPr>
            <w:tcW w:w="767" w:type="pct"/>
            <w:tcBorders>
              <w:bottom w:val="single" w:sz="4" w:space="0" w:color="auto"/>
            </w:tcBorders>
            <w:vAlign w:val="bottom"/>
          </w:tcPr>
          <w:p w14:paraId="5481CB36"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3,730</w:t>
            </w:r>
          </w:p>
        </w:tc>
        <w:tc>
          <w:tcPr>
            <w:tcW w:w="766" w:type="pct"/>
            <w:tcBorders>
              <w:bottom w:val="single" w:sz="4" w:space="0" w:color="auto"/>
            </w:tcBorders>
            <w:shd w:val="clear" w:color="auto" w:fill="FAFAFA"/>
            <w:vAlign w:val="bottom"/>
          </w:tcPr>
          <w:p w14:paraId="125DB9AD"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3,730</w:t>
            </w:r>
          </w:p>
        </w:tc>
        <w:tc>
          <w:tcPr>
            <w:tcW w:w="767" w:type="pct"/>
            <w:tcBorders>
              <w:bottom w:val="single" w:sz="4" w:space="0" w:color="auto"/>
            </w:tcBorders>
            <w:vAlign w:val="bottom"/>
          </w:tcPr>
          <w:p w14:paraId="30A8DA45"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3,730</w:t>
            </w:r>
          </w:p>
        </w:tc>
      </w:tr>
      <w:tr w:rsidR="001E6C66" w:rsidRPr="00220DC0" w14:paraId="4028DF24" w14:textId="77777777" w:rsidTr="00C50B2D">
        <w:tc>
          <w:tcPr>
            <w:tcW w:w="1934" w:type="pct"/>
          </w:tcPr>
          <w:p w14:paraId="65F69ED3" w14:textId="77777777" w:rsidR="001E6C66" w:rsidRPr="00220DC0" w:rsidRDefault="001E6C66" w:rsidP="00C50B2D">
            <w:pPr>
              <w:ind w:left="29" w:right="58"/>
              <w:rPr>
                <w:rFonts w:ascii="Arial" w:hAnsi="Arial" w:cs="Arial"/>
                <w:sz w:val="12"/>
                <w:szCs w:val="12"/>
              </w:rPr>
            </w:pPr>
          </w:p>
        </w:tc>
        <w:tc>
          <w:tcPr>
            <w:tcW w:w="766" w:type="pct"/>
            <w:tcBorders>
              <w:top w:val="single" w:sz="4" w:space="0" w:color="auto"/>
            </w:tcBorders>
            <w:shd w:val="clear" w:color="auto" w:fill="FAFAFA"/>
          </w:tcPr>
          <w:p w14:paraId="4137EB9B" w14:textId="77777777" w:rsidR="001E6C66" w:rsidRPr="00220DC0" w:rsidRDefault="001E6C66" w:rsidP="00C50B2D">
            <w:pPr>
              <w:ind w:right="-72"/>
              <w:jc w:val="right"/>
              <w:rPr>
                <w:rFonts w:ascii="Arial" w:eastAsia="Courier New" w:hAnsi="Arial" w:cs="Arial"/>
                <w:sz w:val="12"/>
                <w:szCs w:val="12"/>
              </w:rPr>
            </w:pPr>
          </w:p>
        </w:tc>
        <w:tc>
          <w:tcPr>
            <w:tcW w:w="767" w:type="pct"/>
            <w:tcBorders>
              <w:top w:val="single" w:sz="4" w:space="0" w:color="auto"/>
            </w:tcBorders>
          </w:tcPr>
          <w:p w14:paraId="195662D1" w14:textId="77777777" w:rsidR="001E6C66" w:rsidRPr="00220DC0" w:rsidRDefault="001E6C66" w:rsidP="00C50B2D">
            <w:pPr>
              <w:ind w:right="-72"/>
              <w:jc w:val="right"/>
              <w:rPr>
                <w:rFonts w:ascii="Arial" w:eastAsia="Courier New" w:hAnsi="Arial" w:cs="Arial"/>
                <w:sz w:val="12"/>
                <w:szCs w:val="12"/>
              </w:rPr>
            </w:pPr>
          </w:p>
        </w:tc>
        <w:tc>
          <w:tcPr>
            <w:tcW w:w="766" w:type="pct"/>
            <w:tcBorders>
              <w:top w:val="single" w:sz="4" w:space="0" w:color="auto"/>
            </w:tcBorders>
            <w:shd w:val="clear" w:color="auto" w:fill="FAFAFA"/>
          </w:tcPr>
          <w:p w14:paraId="2219A6AC" w14:textId="77777777" w:rsidR="001E6C66" w:rsidRPr="00220DC0" w:rsidRDefault="001E6C66" w:rsidP="00C50B2D">
            <w:pPr>
              <w:ind w:right="-72"/>
              <w:jc w:val="right"/>
              <w:rPr>
                <w:rFonts w:ascii="Arial" w:eastAsia="Courier New" w:hAnsi="Arial" w:cs="Arial"/>
                <w:sz w:val="12"/>
                <w:szCs w:val="12"/>
              </w:rPr>
            </w:pPr>
          </w:p>
        </w:tc>
        <w:tc>
          <w:tcPr>
            <w:tcW w:w="767" w:type="pct"/>
            <w:tcBorders>
              <w:top w:val="single" w:sz="4" w:space="0" w:color="auto"/>
            </w:tcBorders>
          </w:tcPr>
          <w:p w14:paraId="4D1BD78B" w14:textId="77777777" w:rsidR="001E6C66" w:rsidRPr="00220DC0" w:rsidRDefault="001E6C66" w:rsidP="00C50B2D">
            <w:pPr>
              <w:ind w:right="-72"/>
              <w:jc w:val="right"/>
              <w:rPr>
                <w:rFonts w:ascii="Arial" w:eastAsia="Courier New" w:hAnsi="Arial" w:cs="Arial"/>
                <w:sz w:val="12"/>
                <w:szCs w:val="12"/>
              </w:rPr>
            </w:pPr>
          </w:p>
        </w:tc>
      </w:tr>
      <w:tr w:rsidR="001E6C66" w:rsidRPr="00220DC0" w14:paraId="773BCC15" w14:textId="77777777" w:rsidTr="00C50B2D">
        <w:tc>
          <w:tcPr>
            <w:tcW w:w="1934" w:type="pct"/>
            <w:vAlign w:val="center"/>
          </w:tcPr>
          <w:p w14:paraId="7B053447" w14:textId="77777777" w:rsidR="001E6C66" w:rsidRPr="00220DC0" w:rsidRDefault="001E6C66" w:rsidP="00C50B2D">
            <w:pPr>
              <w:pStyle w:val="BlockText"/>
              <w:ind w:left="29" w:right="-72"/>
              <w:jc w:val="left"/>
              <w:rPr>
                <w:rFonts w:ascii="Arial" w:hAnsi="Arial" w:cs="Arial"/>
              </w:rPr>
            </w:pPr>
            <w:r w:rsidRPr="00220DC0">
              <w:rPr>
                <w:rFonts w:ascii="Arial" w:hAnsi="Arial" w:cs="Arial"/>
              </w:rPr>
              <w:t xml:space="preserve">Basic earnings per share </w:t>
            </w:r>
          </w:p>
          <w:p w14:paraId="11B37D95" w14:textId="77777777" w:rsidR="001E6C66" w:rsidRPr="00220DC0" w:rsidRDefault="001E6C66" w:rsidP="00C50B2D">
            <w:pPr>
              <w:pStyle w:val="BlockText"/>
              <w:ind w:left="29" w:right="-72"/>
              <w:jc w:val="left"/>
              <w:rPr>
                <w:rFonts w:ascii="Arial" w:hAnsi="Arial" w:cs="Arial"/>
              </w:rPr>
            </w:pPr>
            <w:r w:rsidRPr="00220DC0">
              <w:rPr>
                <w:rFonts w:ascii="Arial" w:hAnsi="Arial" w:cs="Arial"/>
              </w:rPr>
              <w:t xml:space="preserve">   (Baht per share)</w:t>
            </w:r>
          </w:p>
        </w:tc>
        <w:tc>
          <w:tcPr>
            <w:tcW w:w="766" w:type="pct"/>
            <w:tcBorders>
              <w:bottom w:val="single" w:sz="4" w:space="0" w:color="auto"/>
            </w:tcBorders>
            <w:shd w:val="clear" w:color="auto" w:fill="FAFAFA"/>
            <w:vAlign w:val="bottom"/>
          </w:tcPr>
          <w:p w14:paraId="2DE58549" w14:textId="27DD6BBA"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1.6</w:t>
            </w:r>
            <w:r w:rsidR="00D6671C" w:rsidRPr="00220DC0">
              <w:rPr>
                <w:rFonts w:ascii="Arial" w:eastAsia="Courier New" w:hAnsi="Arial" w:cs="Arial"/>
                <w:sz w:val="20"/>
                <w:szCs w:val="20"/>
              </w:rPr>
              <w:t>4</w:t>
            </w:r>
          </w:p>
        </w:tc>
        <w:tc>
          <w:tcPr>
            <w:tcW w:w="767" w:type="pct"/>
            <w:tcBorders>
              <w:bottom w:val="single" w:sz="4" w:space="0" w:color="auto"/>
            </w:tcBorders>
            <w:vAlign w:val="bottom"/>
          </w:tcPr>
          <w:p w14:paraId="59371849"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1.40</w:t>
            </w:r>
          </w:p>
        </w:tc>
        <w:tc>
          <w:tcPr>
            <w:tcW w:w="766" w:type="pct"/>
            <w:tcBorders>
              <w:bottom w:val="single" w:sz="4" w:space="0" w:color="auto"/>
            </w:tcBorders>
            <w:shd w:val="clear" w:color="auto" w:fill="FAFAFA"/>
            <w:vAlign w:val="bottom"/>
          </w:tcPr>
          <w:p w14:paraId="31AB8F66"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0.72</w:t>
            </w:r>
          </w:p>
        </w:tc>
        <w:tc>
          <w:tcPr>
            <w:tcW w:w="767" w:type="pct"/>
            <w:tcBorders>
              <w:bottom w:val="single" w:sz="4" w:space="0" w:color="auto"/>
            </w:tcBorders>
            <w:vAlign w:val="bottom"/>
          </w:tcPr>
          <w:p w14:paraId="1DA8FE98" w14:textId="77777777" w:rsidR="001E6C66" w:rsidRPr="00220DC0" w:rsidRDefault="001E6C66" w:rsidP="00C50B2D">
            <w:pPr>
              <w:ind w:right="-72"/>
              <w:jc w:val="right"/>
              <w:rPr>
                <w:rFonts w:ascii="Arial" w:eastAsia="Courier New" w:hAnsi="Arial" w:cs="Arial"/>
                <w:sz w:val="20"/>
                <w:szCs w:val="20"/>
              </w:rPr>
            </w:pPr>
            <w:r w:rsidRPr="00220DC0">
              <w:rPr>
                <w:rFonts w:ascii="Arial" w:eastAsia="Courier New" w:hAnsi="Arial" w:cs="Arial"/>
                <w:sz w:val="20"/>
                <w:szCs w:val="20"/>
              </w:rPr>
              <w:t>0.90</w:t>
            </w:r>
          </w:p>
        </w:tc>
      </w:tr>
    </w:tbl>
    <w:p w14:paraId="4C112AAE" w14:textId="77777777" w:rsidR="001E6C66" w:rsidRPr="00220DC0" w:rsidRDefault="001E6C66" w:rsidP="001E6C66">
      <w:pPr>
        <w:pStyle w:val="BodyTextIndent2"/>
        <w:spacing w:line="240" w:lineRule="auto"/>
        <w:ind w:left="0"/>
        <w:rPr>
          <w:rFonts w:ascii="Arial" w:hAnsi="Arial" w:cs="Arial"/>
          <w:color w:val="auto"/>
          <w:spacing w:val="-2"/>
        </w:rPr>
      </w:pPr>
    </w:p>
    <w:p w14:paraId="499F2229" w14:textId="77777777" w:rsidR="001E6C66" w:rsidRPr="00220DC0" w:rsidRDefault="001E6C66" w:rsidP="001E6C66">
      <w:pPr>
        <w:pStyle w:val="BodyTextIndent2"/>
        <w:spacing w:line="240" w:lineRule="auto"/>
        <w:ind w:left="0"/>
        <w:rPr>
          <w:rFonts w:ascii="Arial" w:hAnsi="Arial" w:cs="Arial"/>
          <w:color w:val="auto"/>
          <w:spacing w:val="-2"/>
        </w:rPr>
      </w:pPr>
      <w:r w:rsidRPr="00220DC0">
        <w:rPr>
          <w:rFonts w:ascii="Arial" w:hAnsi="Arial" w:cs="Arial"/>
          <w:color w:val="auto"/>
          <w:spacing w:val="-2"/>
        </w:rPr>
        <w:t xml:space="preserve">There are no dilutive potential ordinary shares in issue during the periods presented, so no diluted earnings </w:t>
      </w:r>
      <w:r w:rsidRPr="00220DC0">
        <w:rPr>
          <w:rFonts w:ascii="Arial" w:hAnsi="Arial" w:cs="Arial"/>
          <w:color w:val="auto"/>
          <w:spacing w:val="-2"/>
        </w:rPr>
        <w:br/>
        <w:t>per share are presented.</w:t>
      </w:r>
    </w:p>
    <w:p w14:paraId="78EE6DA3" w14:textId="77777777" w:rsidR="001E6C66" w:rsidRPr="00220DC0" w:rsidRDefault="001E6C66" w:rsidP="001E6C66">
      <w:pPr>
        <w:pStyle w:val="BodyTextIndent2"/>
        <w:spacing w:line="240" w:lineRule="auto"/>
        <w:ind w:left="0"/>
        <w:rPr>
          <w:rFonts w:ascii="Arial" w:hAnsi="Arial" w:cs="Arial"/>
          <w:color w:val="auto"/>
          <w:spacing w:val="-2"/>
        </w:rPr>
      </w:pPr>
    </w:p>
    <w:p w14:paraId="6DF0F1E2" w14:textId="77777777" w:rsidR="001E6C66" w:rsidRPr="00220DC0" w:rsidRDefault="001E6C66" w:rsidP="001E6C66">
      <w:pPr>
        <w:pStyle w:val="BodyTextIndent2"/>
        <w:spacing w:line="240" w:lineRule="auto"/>
        <w:ind w:left="0"/>
        <w:rPr>
          <w:rFonts w:ascii="Arial" w:hAnsi="Arial" w:cs="Arial"/>
          <w:color w:val="auto"/>
          <w:spacing w:val="-2"/>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734A1FC9" w14:textId="77777777" w:rsidTr="005E3A1C">
        <w:trPr>
          <w:trHeight w:val="386"/>
        </w:trPr>
        <w:tc>
          <w:tcPr>
            <w:tcW w:w="9450" w:type="dxa"/>
            <w:shd w:val="clear" w:color="auto" w:fill="FFA543"/>
            <w:vAlign w:val="center"/>
          </w:tcPr>
          <w:p w14:paraId="4F7C6C0D"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38</w:t>
            </w:r>
            <w:r w:rsidRPr="00220DC0">
              <w:rPr>
                <w:rFonts w:ascii="Arial" w:eastAsia="Arial Unicode MS" w:hAnsi="Arial" w:cs="Arial"/>
                <w:b/>
                <w:bCs/>
                <w:color w:val="FFFFFF"/>
                <w:sz w:val="20"/>
                <w:szCs w:val="20"/>
              </w:rPr>
              <w:tab/>
              <w:t>Divid</w:t>
            </w:r>
            <w:r w:rsidRPr="00220DC0">
              <w:rPr>
                <w:rFonts w:ascii="Arial" w:hAnsi="Arial" w:cs="Arial"/>
                <w:b/>
                <w:bCs/>
                <w:color w:val="FFFFFF"/>
                <w:sz w:val="20"/>
                <w:szCs w:val="20"/>
              </w:rPr>
              <w:t>end</w:t>
            </w:r>
          </w:p>
        </w:tc>
      </w:tr>
    </w:tbl>
    <w:p w14:paraId="7DB265E4" w14:textId="77777777" w:rsidR="001E6C66" w:rsidRPr="00220DC0" w:rsidRDefault="001E6C66" w:rsidP="001E6C66">
      <w:pPr>
        <w:pStyle w:val="BodyTextIndent2"/>
        <w:spacing w:line="240" w:lineRule="auto"/>
        <w:ind w:left="0"/>
        <w:rPr>
          <w:rFonts w:ascii="Arial" w:hAnsi="Arial" w:cs="Arial"/>
          <w:color w:val="auto"/>
          <w:spacing w:val="-2"/>
        </w:rPr>
      </w:pPr>
    </w:p>
    <w:p w14:paraId="3FFBD00B" w14:textId="77777777" w:rsidR="001E6C66" w:rsidRPr="00220DC0" w:rsidRDefault="001E6C66" w:rsidP="001E6C66">
      <w:pPr>
        <w:pStyle w:val="BodyTextIndent2"/>
        <w:spacing w:line="240" w:lineRule="auto"/>
        <w:ind w:left="0"/>
        <w:jc w:val="thaiDistribute"/>
        <w:rPr>
          <w:rFonts w:ascii="Arial" w:hAnsi="Arial" w:cs="Arial"/>
          <w:spacing w:val="-2"/>
        </w:rPr>
      </w:pPr>
      <w:r w:rsidRPr="00220DC0">
        <w:rPr>
          <w:rFonts w:ascii="Arial" w:hAnsi="Arial" w:cs="Arial"/>
          <w:spacing w:val="-2"/>
        </w:rPr>
        <w:t>On 23 April 2021, at the Annual General Shareholders’ Meeting, the shareholders approved annual dividend payments from non-BOI retained earnings as at 31 December 2020 at Baht 0.30 per share, totalling Baht 1,119 million. The Company paid the dividend to shareholders in May 2021.</w:t>
      </w:r>
    </w:p>
    <w:p w14:paraId="3A690559" w14:textId="77777777" w:rsidR="001E6C66" w:rsidRPr="00220DC0" w:rsidRDefault="001E6C66" w:rsidP="001E6C66">
      <w:pPr>
        <w:pStyle w:val="BodyTextIndent2"/>
        <w:spacing w:line="240" w:lineRule="auto"/>
        <w:ind w:left="0"/>
        <w:jc w:val="thaiDistribute"/>
        <w:rPr>
          <w:rFonts w:ascii="Arial" w:hAnsi="Arial" w:cs="Arial"/>
          <w:spacing w:val="-2"/>
        </w:rPr>
      </w:pPr>
    </w:p>
    <w:p w14:paraId="69FEE884" w14:textId="77777777" w:rsidR="001E6C66" w:rsidRPr="00220DC0" w:rsidRDefault="001E6C66" w:rsidP="001E6C66">
      <w:pPr>
        <w:pStyle w:val="BodyTextIndent2"/>
        <w:spacing w:line="240" w:lineRule="auto"/>
        <w:ind w:left="0"/>
        <w:jc w:val="thaiDistribute"/>
        <w:rPr>
          <w:rFonts w:ascii="Arial" w:hAnsi="Arial" w:cs="Arial"/>
          <w:spacing w:val="-2"/>
        </w:rPr>
      </w:pPr>
      <w:r w:rsidRPr="00220DC0">
        <w:rPr>
          <w:rFonts w:ascii="Arial" w:hAnsi="Arial" w:cs="Arial"/>
          <w:spacing w:val="-2"/>
        </w:rPr>
        <w:t>On 23 April 2020, at the Annual General Shareholders’ Meeting, the shareholders approved annual dividend payments from non-BOI retained earnings as at 31 December 2019 at Baht 0.30 per share, totalling Baht 1,119 million. The Company paid the dividend to shareholders in May 2020.</w:t>
      </w:r>
    </w:p>
    <w:p w14:paraId="732B1134" w14:textId="77777777" w:rsidR="001E6C66" w:rsidRPr="00220DC0" w:rsidRDefault="001E6C66" w:rsidP="001E6C66">
      <w:pPr>
        <w:ind w:right="-35"/>
        <w:jc w:val="thaiDistribute"/>
        <w:rPr>
          <w:rFonts w:ascii="Arial" w:hAnsi="Arial" w:cs="Arial"/>
          <w:color w:val="000000"/>
          <w:sz w:val="20"/>
          <w:szCs w:val="20"/>
        </w:rPr>
      </w:pPr>
    </w:p>
    <w:p w14:paraId="563FDE64" w14:textId="77777777" w:rsidR="001E6C66" w:rsidRPr="00220DC0" w:rsidRDefault="001E6C66" w:rsidP="001E6C66">
      <w:pPr>
        <w:ind w:right="-35"/>
        <w:jc w:val="thaiDistribute"/>
        <w:rPr>
          <w:rFonts w:ascii="Arial" w:hAnsi="Arial" w:cs="Arial"/>
          <w:color w:val="000000"/>
          <w:sz w:val="20"/>
          <w:szCs w:val="20"/>
        </w:rPr>
      </w:pPr>
    </w:p>
    <w:tbl>
      <w:tblPr>
        <w:tblW w:w="9450" w:type="dxa"/>
        <w:tblInd w:w="108" w:type="dxa"/>
        <w:shd w:val="clear" w:color="auto" w:fill="FFA543"/>
        <w:tblLook w:val="04A0" w:firstRow="1" w:lastRow="0" w:firstColumn="1" w:lastColumn="0" w:noHBand="0" w:noVBand="1"/>
      </w:tblPr>
      <w:tblGrid>
        <w:gridCol w:w="9450"/>
      </w:tblGrid>
      <w:tr w:rsidR="001E6C66" w:rsidRPr="00220DC0" w14:paraId="19C82F39" w14:textId="77777777" w:rsidTr="005E3A1C">
        <w:trPr>
          <w:trHeight w:val="386"/>
        </w:trPr>
        <w:tc>
          <w:tcPr>
            <w:tcW w:w="9450" w:type="dxa"/>
            <w:shd w:val="clear" w:color="auto" w:fill="FFA543"/>
            <w:vAlign w:val="center"/>
          </w:tcPr>
          <w:p w14:paraId="6B438EBF" w14:textId="77777777" w:rsidR="001E6C66" w:rsidRPr="00220DC0" w:rsidRDefault="001E6C66" w:rsidP="00C50B2D">
            <w:pPr>
              <w:ind w:left="432" w:hanging="432"/>
              <w:rPr>
                <w:rFonts w:ascii="Arial" w:hAnsi="Arial" w:cs="Arial"/>
                <w:b/>
                <w:bCs/>
                <w:color w:val="FFFFFF"/>
                <w:sz w:val="20"/>
                <w:szCs w:val="20"/>
                <w:cs/>
              </w:rPr>
            </w:pPr>
            <w:r w:rsidRPr="00220DC0">
              <w:rPr>
                <w:rFonts w:ascii="Arial" w:hAnsi="Arial" w:cs="Arial"/>
                <w:color w:val="000000"/>
                <w:sz w:val="20"/>
                <w:szCs w:val="20"/>
              </w:rPr>
              <w:br w:type="page"/>
            </w:r>
            <w:r w:rsidRPr="00220DC0">
              <w:rPr>
                <w:rFonts w:ascii="Arial" w:hAnsi="Arial" w:cs="Arial"/>
                <w:b/>
                <w:bCs/>
                <w:color w:val="FFFFFF"/>
                <w:sz w:val="20"/>
                <w:szCs w:val="20"/>
              </w:rPr>
              <w:t>39</w:t>
            </w:r>
            <w:r w:rsidRPr="00220DC0">
              <w:rPr>
                <w:rFonts w:ascii="Arial" w:eastAsia="Arial Unicode MS" w:hAnsi="Arial" w:cs="Arial"/>
                <w:b/>
                <w:bCs/>
                <w:color w:val="FFFFFF"/>
                <w:sz w:val="20"/>
                <w:szCs w:val="20"/>
              </w:rPr>
              <w:tab/>
              <w:t>Promotional privileges</w:t>
            </w:r>
          </w:p>
        </w:tc>
      </w:tr>
    </w:tbl>
    <w:p w14:paraId="2FC85EAC" w14:textId="77777777" w:rsidR="001E6C66" w:rsidRPr="00220DC0" w:rsidRDefault="001E6C66" w:rsidP="001E6C66">
      <w:pPr>
        <w:jc w:val="thaiDistribute"/>
        <w:rPr>
          <w:rFonts w:ascii="Arial" w:hAnsi="Arial" w:cs="Arial"/>
          <w:spacing w:val="-2"/>
          <w:sz w:val="20"/>
          <w:szCs w:val="20"/>
          <w:lang w:val="en-US"/>
        </w:rPr>
      </w:pPr>
    </w:p>
    <w:p w14:paraId="34E4B278" w14:textId="77777777" w:rsidR="001E6C66" w:rsidRPr="00220DC0" w:rsidRDefault="001E6C66" w:rsidP="001E6C66">
      <w:pPr>
        <w:jc w:val="thaiDistribute"/>
        <w:rPr>
          <w:rFonts w:ascii="Arial" w:hAnsi="Arial" w:cs="Arial"/>
          <w:sz w:val="20"/>
          <w:szCs w:val="20"/>
          <w:lang w:val="en-US"/>
        </w:rPr>
      </w:pPr>
      <w:r w:rsidRPr="00220DC0">
        <w:rPr>
          <w:rFonts w:ascii="Arial" w:hAnsi="Arial" w:cs="Arial"/>
          <w:spacing w:val="-2"/>
          <w:sz w:val="20"/>
          <w:szCs w:val="20"/>
          <w:lang w:val="en-US"/>
        </w:rPr>
        <w:t xml:space="preserve">The Group has been granted promotional privileges by the Office of the Board of Investment under promotion certificates in respect of manufacturing of biodiesel, oil and fat produced from plant or animal and electricity. </w:t>
      </w:r>
      <w:r w:rsidRPr="00220DC0">
        <w:rPr>
          <w:rFonts w:ascii="Arial" w:hAnsi="Arial" w:cs="Arial"/>
          <w:spacing w:val="-2"/>
          <w:sz w:val="20"/>
          <w:szCs w:val="20"/>
          <w:lang w:val="en-US"/>
        </w:rPr>
        <w:br/>
        <w:t xml:space="preserve">The Company and fourteen subsidiaries have been granted exemption from certain taxes and duties as detailed in the certificates </w:t>
      </w:r>
      <w:r w:rsidRPr="00220DC0">
        <w:rPr>
          <w:rFonts w:ascii="Arial" w:hAnsi="Arial" w:cs="Arial"/>
          <w:sz w:val="20"/>
          <w:szCs w:val="20"/>
          <w:lang w:val="en-US"/>
        </w:rPr>
        <w:t xml:space="preserve">including exemption from corporate income tax for a period of eight years from the date of first revenue. As </w:t>
      </w:r>
      <w:r w:rsidRPr="00220DC0">
        <w:rPr>
          <w:rFonts w:ascii="Arial" w:hAnsi="Arial" w:cs="Arial"/>
          <w:spacing w:val="-4"/>
          <w:sz w:val="20"/>
          <w:szCs w:val="20"/>
          <w:lang w:val="en-US"/>
        </w:rPr>
        <w:t xml:space="preserve">promoted entities, these subsidiaries are required to comply with the terms and conditions specified in the promotion </w:t>
      </w:r>
      <w:r w:rsidRPr="00220DC0">
        <w:rPr>
          <w:rFonts w:ascii="Arial" w:hAnsi="Arial" w:cs="Arial"/>
          <w:sz w:val="20"/>
          <w:szCs w:val="20"/>
          <w:lang w:val="en-US"/>
        </w:rPr>
        <w:t>certificates.</w:t>
      </w:r>
    </w:p>
    <w:p w14:paraId="449F7218" w14:textId="77777777" w:rsidR="001E6C66" w:rsidRPr="00220DC0" w:rsidRDefault="001E6C66" w:rsidP="001E6C66">
      <w:pPr>
        <w:tabs>
          <w:tab w:val="left" w:pos="567"/>
        </w:tabs>
        <w:jc w:val="thaiDistribute"/>
        <w:rPr>
          <w:rFonts w:ascii="Arial" w:hAnsi="Arial" w:cs="Arial"/>
          <w:b/>
          <w:bCs/>
          <w:spacing w:val="-2"/>
          <w:sz w:val="20"/>
          <w:szCs w:val="20"/>
          <w:lang w:val="en-US"/>
        </w:rPr>
      </w:pPr>
    </w:p>
    <w:p w14:paraId="33E8EE04" w14:textId="77777777" w:rsidR="001E6C66" w:rsidRPr="00220DC0" w:rsidRDefault="001E6C66" w:rsidP="001E6C66">
      <w:pPr>
        <w:tabs>
          <w:tab w:val="left" w:pos="567"/>
        </w:tabs>
        <w:jc w:val="thaiDistribute"/>
        <w:rPr>
          <w:rFonts w:ascii="Arial" w:hAnsi="Arial" w:cs="Arial"/>
          <w:b/>
          <w:bCs/>
          <w:spacing w:val="-2"/>
          <w:sz w:val="20"/>
          <w:szCs w:val="20"/>
        </w:rPr>
      </w:pPr>
      <w:r w:rsidRPr="00220DC0">
        <w:rPr>
          <w:rFonts w:ascii="Arial" w:hAnsi="Arial" w:cs="Arial"/>
          <w:b/>
          <w:bCs/>
          <w:spacing w:val="-2"/>
          <w:sz w:val="20"/>
          <w:szCs w:val="20"/>
        </w:rPr>
        <w:br w:type="page"/>
      </w:r>
    </w:p>
    <w:tbl>
      <w:tblPr>
        <w:tblW w:w="9450" w:type="dxa"/>
        <w:tblInd w:w="108" w:type="dxa"/>
        <w:shd w:val="clear" w:color="auto" w:fill="FFA543"/>
        <w:tblLook w:val="04A0" w:firstRow="1" w:lastRow="0" w:firstColumn="1" w:lastColumn="0" w:noHBand="0" w:noVBand="1"/>
      </w:tblPr>
      <w:tblGrid>
        <w:gridCol w:w="9450"/>
      </w:tblGrid>
      <w:tr w:rsidR="001E6C66" w:rsidRPr="00220DC0" w14:paraId="3A46ACAD" w14:textId="77777777" w:rsidTr="005E3A1C">
        <w:trPr>
          <w:trHeight w:val="386"/>
        </w:trPr>
        <w:tc>
          <w:tcPr>
            <w:tcW w:w="9450" w:type="dxa"/>
            <w:shd w:val="clear" w:color="auto" w:fill="FFA543"/>
            <w:vAlign w:val="center"/>
          </w:tcPr>
          <w:p w14:paraId="09FFED7E" w14:textId="77777777" w:rsidR="001E6C66" w:rsidRPr="00220DC0" w:rsidRDefault="001E6C66" w:rsidP="00C50B2D">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40</w:t>
            </w:r>
            <w:r w:rsidRPr="00220DC0">
              <w:rPr>
                <w:rFonts w:ascii="Arial" w:eastAsia="Arial Unicode MS" w:hAnsi="Arial" w:cs="Arial"/>
                <w:b/>
                <w:bCs/>
                <w:color w:val="FFFFFF"/>
                <w:sz w:val="20"/>
                <w:szCs w:val="20"/>
              </w:rPr>
              <w:tab/>
              <w:t>Related party transactions</w:t>
            </w:r>
          </w:p>
        </w:tc>
      </w:tr>
    </w:tbl>
    <w:p w14:paraId="445B41A3" w14:textId="77777777" w:rsidR="001E6C66" w:rsidRPr="00220DC0" w:rsidRDefault="001E6C66" w:rsidP="001E6C66">
      <w:pPr>
        <w:jc w:val="thaiDistribute"/>
        <w:rPr>
          <w:rFonts w:ascii="Arial" w:hAnsi="Arial" w:cs="Arial"/>
          <w:spacing w:val="-2"/>
          <w:sz w:val="20"/>
          <w:szCs w:val="20"/>
          <w:lang w:val="en-US"/>
        </w:rPr>
      </w:pPr>
    </w:p>
    <w:p w14:paraId="7BF1ED6B" w14:textId="22B508AE" w:rsidR="001E6C66" w:rsidRPr="00220DC0" w:rsidRDefault="001E6C66" w:rsidP="001E6C66">
      <w:pPr>
        <w:jc w:val="both"/>
        <w:rPr>
          <w:rFonts w:ascii="Arial" w:hAnsi="Arial" w:cs="Arial"/>
          <w:sz w:val="20"/>
          <w:szCs w:val="20"/>
        </w:rPr>
      </w:pPr>
      <w:r w:rsidRPr="00220DC0">
        <w:rPr>
          <w:rFonts w:ascii="Arial" w:hAnsi="Arial" w:cs="Arial"/>
          <w:sz w:val="20"/>
          <w:szCs w:val="20"/>
        </w:rPr>
        <w:t xml:space="preserve">As at 31 December 2021, the major shareholders of the Company are </w:t>
      </w:r>
      <w:r w:rsidR="00363499" w:rsidRPr="00220DC0">
        <w:rPr>
          <w:rFonts w:ascii="Arial" w:hAnsi="Arial" w:cs="Arial"/>
          <w:sz w:val="20"/>
          <w:szCs w:val="20"/>
        </w:rPr>
        <w:t xml:space="preserve">Mr. Somphote Ahunai and </w:t>
      </w:r>
      <w:r w:rsidRPr="00220DC0">
        <w:rPr>
          <w:rFonts w:ascii="Arial" w:hAnsi="Arial" w:cs="Arial"/>
          <w:sz w:val="20"/>
          <w:szCs w:val="20"/>
        </w:rPr>
        <w:t>UBS AG Singapore Branch who held ordinary shares portion of 23.21% and 20.73%, respectively. The remaining portion of ordinary shares were held by others.</w:t>
      </w:r>
    </w:p>
    <w:p w14:paraId="0B2E0E98" w14:textId="77777777" w:rsidR="001E6C66" w:rsidRPr="00220DC0" w:rsidRDefault="001E6C66" w:rsidP="001E6C66">
      <w:pPr>
        <w:jc w:val="both"/>
        <w:rPr>
          <w:rFonts w:ascii="Arial" w:hAnsi="Arial" w:cs="Arial"/>
          <w:spacing w:val="-2"/>
          <w:sz w:val="20"/>
          <w:szCs w:val="20"/>
        </w:rPr>
      </w:pPr>
    </w:p>
    <w:p w14:paraId="00F2A647" w14:textId="77777777" w:rsidR="001E6C66" w:rsidRPr="00220DC0" w:rsidRDefault="001E6C66" w:rsidP="001E6C66">
      <w:pPr>
        <w:tabs>
          <w:tab w:val="left" w:pos="567"/>
        </w:tabs>
        <w:rPr>
          <w:rFonts w:ascii="Arial" w:hAnsi="Arial" w:cs="Arial"/>
          <w:sz w:val="20"/>
          <w:szCs w:val="20"/>
        </w:rPr>
      </w:pPr>
      <w:r w:rsidRPr="00220DC0">
        <w:rPr>
          <w:rFonts w:ascii="Arial" w:hAnsi="Arial" w:cs="Arial"/>
          <w:sz w:val="20"/>
          <w:szCs w:val="20"/>
        </w:rPr>
        <w:t>Details of subsidiaries are disclosed in Note 17.</w:t>
      </w:r>
    </w:p>
    <w:p w14:paraId="77E1A916" w14:textId="77777777" w:rsidR="001E6C66" w:rsidRPr="00220DC0" w:rsidRDefault="001E6C66" w:rsidP="001E6C66">
      <w:pPr>
        <w:pStyle w:val="BodyText"/>
        <w:ind w:right="0"/>
        <w:rPr>
          <w:rFonts w:ascii="Arial" w:hAnsi="Arial" w:cs="Arial"/>
          <w:lang w:val="en-GB"/>
        </w:rPr>
      </w:pPr>
    </w:p>
    <w:p w14:paraId="2720B325" w14:textId="77777777" w:rsidR="001E6C66" w:rsidRPr="00220DC0" w:rsidRDefault="001E6C66" w:rsidP="001E6C66">
      <w:pPr>
        <w:jc w:val="thaiDistribute"/>
        <w:rPr>
          <w:rFonts w:ascii="Arial" w:hAnsi="Arial" w:cs="Arial"/>
          <w:sz w:val="20"/>
          <w:szCs w:val="20"/>
        </w:rPr>
      </w:pPr>
      <w:r w:rsidRPr="00220DC0">
        <w:rPr>
          <w:rFonts w:ascii="Arial" w:hAnsi="Arial" w:cs="Arial"/>
          <w:sz w:val="20"/>
          <w:szCs w:val="20"/>
        </w:rPr>
        <w:t>The following material transactions are carried out with related parties:</w:t>
      </w:r>
    </w:p>
    <w:p w14:paraId="2C856517" w14:textId="77777777" w:rsidR="001E6C66" w:rsidRPr="00220DC0" w:rsidRDefault="001E6C66" w:rsidP="001E6C66">
      <w:pPr>
        <w:jc w:val="both"/>
        <w:rPr>
          <w:rFonts w:ascii="Arial" w:hAnsi="Arial" w:cs="Arial"/>
          <w:sz w:val="20"/>
          <w:szCs w:val="20"/>
        </w:rPr>
      </w:pPr>
    </w:p>
    <w:p w14:paraId="1483E43F" w14:textId="77777777" w:rsidR="001E6C66" w:rsidRPr="00220DC0" w:rsidRDefault="001E6C66" w:rsidP="001E6C66">
      <w:pPr>
        <w:pStyle w:val="EASUBHEAD6"/>
        <w:rPr>
          <w:b/>
          <w:bCs/>
          <w:color w:val="CF4A02"/>
          <w:sz w:val="20"/>
          <w:szCs w:val="20"/>
        </w:rPr>
      </w:pPr>
      <w:r w:rsidRPr="00220DC0">
        <w:rPr>
          <w:b/>
          <w:bCs/>
          <w:color w:val="CF4A02"/>
          <w:sz w:val="20"/>
          <w:szCs w:val="20"/>
        </w:rPr>
        <w:t>40.1</w:t>
      </w:r>
      <w:r w:rsidRPr="00220DC0">
        <w:rPr>
          <w:b/>
          <w:bCs/>
          <w:color w:val="CF4A02"/>
          <w:sz w:val="20"/>
          <w:szCs w:val="20"/>
        </w:rPr>
        <w:tab/>
        <w:t>Revenue from services</w:t>
      </w:r>
    </w:p>
    <w:p w14:paraId="22D803E7" w14:textId="77777777" w:rsidR="001E6C66" w:rsidRPr="00220DC0"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220DC0" w14:paraId="3B82711D" w14:textId="77777777" w:rsidTr="005E3A1C">
        <w:tc>
          <w:tcPr>
            <w:tcW w:w="3510" w:type="dxa"/>
          </w:tcPr>
          <w:p w14:paraId="541A858A" w14:textId="77777777" w:rsidR="001E6C66" w:rsidRPr="00220DC0" w:rsidRDefault="001E6C66" w:rsidP="00C50B2D">
            <w:pPr>
              <w:spacing w:line="216" w:lineRule="auto"/>
              <w:ind w:left="252"/>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881EA0F"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4AFCFCA4"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6750C72"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336B6EB2"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676CE95D" w14:textId="77777777" w:rsidTr="005E3A1C">
        <w:trPr>
          <w:trHeight w:val="99"/>
        </w:trPr>
        <w:tc>
          <w:tcPr>
            <w:tcW w:w="3510" w:type="dxa"/>
          </w:tcPr>
          <w:p w14:paraId="163A4632" w14:textId="77777777" w:rsidR="001E6C66" w:rsidRPr="005E3A1C" w:rsidRDefault="001E6C66" w:rsidP="00C50B2D">
            <w:pPr>
              <w:spacing w:line="240" w:lineRule="exact"/>
              <w:ind w:left="252" w:right="-108"/>
              <w:rPr>
                <w:rFonts w:ascii="Arial Bold" w:hAnsi="Arial Bold" w:cs="Arial"/>
                <w:b/>
                <w:bCs/>
                <w:spacing w:val="-4"/>
                <w:sz w:val="20"/>
                <w:szCs w:val="20"/>
              </w:rPr>
            </w:pPr>
            <w:r w:rsidRPr="005E3A1C">
              <w:rPr>
                <w:rFonts w:ascii="Arial Bold" w:hAnsi="Arial Bold" w:cs="Arial"/>
                <w:b/>
                <w:bCs/>
                <w:spacing w:val="-4"/>
                <w:sz w:val="20"/>
                <w:szCs w:val="20"/>
              </w:rPr>
              <w:t>For the years ended 31 December</w:t>
            </w:r>
          </w:p>
        </w:tc>
        <w:tc>
          <w:tcPr>
            <w:tcW w:w="1440" w:type="dxa"/>
            <w:tcBorders>
              <w:top w:val="single" w:sz="4" w:space="0" w:color="auto"/>
            </w:tcBorders>
            <w:vAlign w:val="bottom"/>
          </w:tcPr>
          <w:p w14:paraId="54A3ABC7"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2601D34D"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c>
          <w:tcPr>
            <w:tcW w:w="1440" w:type="dxa"/>
            <w:tcBorders>
              <w:top w:val="single" w:sz="4" w:space="0" w:color="auto"/>
            </w:tcBorders>
            <w:vAlign w:val="bottom"/>
          </w:tcPr>
          <w:p w14:paraId="2F13FAEE"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2C8E3AA7"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r>
      <w:tr w:rsidR="001E6C66" w:rsidRPr="00220DC0" w14:paraId="3826C419" w14:textId="77777777" w:rsidTr="005E3A1C">
        <w:tc>
          <w:tcPr>
            <w:tcW w:w="3510" w:type="dxa"/>
          </w:tcPr>
          <w:p w14:paraId="584186AD" w14:textId="77777777" w:rsidR="001E6C66" w:rsidRPr="00220DC0" w:rsidRDefault="001E6C66" w:rsidP="00C50B2D">
            <w:pPr>
              <w:spacing w:line="240" w:lineRule="exact"/>
              <w:ind w:left="252"/>
              <w:rPr>
                <w:rFonts w:ascii="Arial" w:hAnsi="Arial" w:cs="Arial"/>
                <w:b/>
                <w:bCs/>
                <w:sz w:val="20"/>
                <w:szCs w:val="20"/>
              </w:rPr>
            </w:pPr>
          </w:p>
        </w:tc>
        <w:tc>
          <w:tcPr>
            <w:tcW w:w="1440" w:type="dxa"/>
            <w:tcBorders>
              <w:bottom w:val="single" w:sz="4" w:space="0" w:color="auto"/>
            </w:tcBorders>
            <w:shd w:val="clear" w:color="auto" w:fill="auto"/>
          </w:tcPr>
          <w:p w14:paraId="64D8784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5F8B4F6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7E71F5C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74F00CC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r>
      <w:tr w:rsidR="001E6C66" w:rsidRPr="00220DC0" w14:paraId="6AB52A4C" w14:textId="77777777" w:rsidTr="005E3A1C">
        <w:tc>
          <w:tcPr>
            <w:tcW w:w="3510" w:type="dxa"/>
          </w:tcPr>
          <w:p w14:paraId="423DC78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52"/>
              <w:rPr>
                <w:rFonts w:ascii="Arial" w:hAnsi="Arial" w:cs="Arial"/>
                <w:sz w:val="20"/>
                <w:szCs w:val="20"/>
              </w:rPr>
            </w:pPr>
          </w:p>
        </w:tc>
        <w:tc>
          <w:tcPr>
            <w:tcW w:w="1440" w:type="dxa"/>
            <w:tcBorders>
              <w:top w:val="single" w:sz="4" w:space="0" w:color="auto"/>
            </w:tcBorders>
            <w:shd w:val="clear" w:color="auto" w:fill="FAFAFA"/>
          </w:tcPr>
          <w:p w14:paraId="571C54B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4EAE60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2880D9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87EFCCD" w14:textId="77777777" w:rsidR="001E6C66" w:rsidRPr="00220DC0" w:rsidRDefault="001E6C66" w:rsidP="00C50B2D">
            <w:pPr>
              <w:ind w:right="-72"/>
              <w:jc w:val="right"/>
              <w:rPr>
                <w:rFonts w:ascii="Arial" w:hAnsi="Arial" w:cs="Arial"/>
                <w:sz w:val="20"/>
                <w:szCs w:val="20"/>
              </w:rPr>
            </w:pPr>
          </w:p>
        </w:tc>
      </w:tr>
      <w:tr w:rsidR="001E6C66" w:rsidRPr="00220DC0" w14:paraId="2CAC16C6" w14:textId="77777777" w:rsidTr="005E3A1C">
        <w:trPr>
          <w:trHeight w:val="126"/>
        </w:trPr>
        <w:tc>
          <w:tcPr>
            <w:tcW w:w="3510" w:type="dxa"/>
          </w:tcPr>
          <w:p w14:paraId="4324A00B" w14:textId="77777777" w:rsidR="001E6C66" w:rsidRPr="00220DC0" w:rsidRDefault="001E6C66" w:rsidP="00C50B2D">
            <w:pPr>
              <w:tabs>
                <w:tab w:val="left" w:pos="1134"/>
                <w:tab w:val="left" w:pos="1276"/>
                <w:tab w:val="center" w:pos="4536"/>
                <w:tab w:val="center" w:pos="5670"/>
                <w:tab w:val="center" w:pos="6804"/>
                <w:tab w:val="right" w:pos="7655"/>
              </w:tabs>
              <w:ind w:left="252" w:right="-99"/>
              <w:rPr>
                <w:rFonts w:ascii="Arial" w:hAnsi="Arial" w:cs="Arial"/>
                <w:spacing w:val="-2"/>
                <w:sz w:val="20"/>
                <w:szCs w:val="20"/>
              </w:rPr>
            </w:pPr>
            <w:r w:rsidRPr="00220DC0">
              <w:rPr>
                <w:rFonts w:ascii="Arial" w:hAnsi="Arial" w:cs="Arial"/>
                <w:spacing w:val="-2"/>
                <w:sz w:val="20"/>
                <w:szCs w:val="20"/>
              </w:rPr>
              <w:t>Revenue from management fees</w:t>
            </w:r>
          </w:p>
        </w:tc>
        <w:tc>
          <w:tcPr>
            <w:tcW w:w="1440" w:type="dxa"/>
            <w:shd w:val="clear" w:color="auto" w:fill="FAFAFA"/>
          </w:tcPr>
          <w:p w14:paraId="6F1C983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tcPr>
          <w:p w14:paraId="3707739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shd w:val="clear" w:color="auto" w:fill="FAFAFA"/>
          </w:tcPr>
          <w:p w14:paraId="33EAD90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tcPr>
          <w:p w14:paraId="53959619" w14:textId="77777777" w:rsidR="001E6C66" w:rsidRPr="00220DC0" w:rsidRDefault="001E6C66" w:rsidP="00C50B2D">
            <w:pPr>
              <w:ind w:right="-72" w:hanging="333"/>
              <w:jc w:val="right"/>
              <w:rPr>
                <w:rFonts w:ascii="Arial" w:hAnsi="Arial" w:cs="Arial"/>
                <w:sz w:val="20"/>
                <w:szCs w:val="20"/>
              </w:rPr>
            </w:pPr>
          </w:p>
        </w:tc>
      </w:tr>
      <w:tr w:rsidR="001E6C66" w:rsidRPr="00220DC0" w14:paraId="5DB384FB" w14:textId="77777777" w:rsidTr="005E3A1C">
        <w:trPr>
          <w:trHeight w:val="126"/>
        </w:trPr>
        <w:tc>
          <w:tcPr>
            <w:tcW w:w="3510" w:type="dxa"/>
          </w:tcPr>
          <w:p w14:paraId="60F26DAA" w14:textId="77777777" w:rsidR="001E6C66" w:rsidRPr="00220DC0" w:rsidRDefault="001E6C66" w:rsidP="00C50B2D">
            <w:pPr>
              <w:pStyle w:val="Header"/>
              <w:ind w:left="252"/>
              <w:rPr>
                <w:rFonts w:ascii="Arial" w:hAnsi="Arial" w:cs="Arial"/>
                <w:sz w:val="20"/>
                <w:szCs w:val="20"/>
              </w:rPr>
            </w:pPr>
            <w:r w:rsidRPr="00220DC0">
              <w:rPr>
                <w:rFonts w:ascii="Arial" w:hAnsi="Arial" w:cs="Arial"/>
                <w:sz w:val="20"/>
                <w:szCs w:val="20"/>
              </w:rPr>
              <w:t xml:space="preserve">   - Subsidiaries</w:t>
            </w:r>
          </w:p>
        </w:tc>
        <w:tc>
          <w:tcPr>
            <w:tcW w:w="1440" w:type="dxa"/>
            <w:tcBorders>
              <w:bottom w:val="single" w:sz="4" w:space="0" w:color="auto"/>
            </w:tcBorders>
            <w:shd w:val="clear" w:color="auto" w:fill="FAFAFA"/>
            <w:vAlign w:val="bottom"/>
          </w:tcPr>
          <w:p w14:paraId="4F65F464"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vAlign w:val="bottom"/>
          </w:tcPr>
          <w:p w14:paraId="155D6DCF"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shd w:val="clear" w:color="auto" w:fill="FAFAFA"/>
            <w:vAlign w:val="bottom"/>
          </w:tcPr>
          <w:p w14:paraId="3C4A4AA2"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116,971,364</w:t>
            </w:r>
          </w:p>
        </w:tc>
        <w:tc>
          <w:tcPr>
            <w:tcW w:w="1440" w:type="dxa"/>
            <w:tcBorders>
              <w:bottom w:val="single" w:sz="4" w:space="0" w:color="auto"/>
            </w:tcBorders>
            <w:vAlign w:val="bottom"/>
          </w:tcPr>
          <w:p w14:paraId="091DF7AE"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18,720,000</w:t>
            </w:r>
          </w:p>
        </w:tc>
      </w:tr>
      <w:tr w:rsidR="001E6C66" w:rsidRPr="00220DC0" w14:paraId="73BAB93A" w14:textId="77777777" w:rsidTr="005E3A1C">
        <w:tc>
          <w:tcPr>
            <w:tcW w:w="3510" w:type="dxa"/>
          </w:tcPr>
          <w:p w14:paraId="4B0188EB" w14:textId="77777777" w:rsidR="001E6C66" w:rsidRPr="00220DC0" w:rsidRDefault="001E6C66" w:rsidP="00C50B2D">
            <w:pPr>
              <w:tabs>
                <w:tab w:val="left" w:pos="1134"/>
                <w:tab w:val="left" w:pos="1276"/>
                <w:tab w:val="left" w:pos="1812"/>
                <w:tab w:val="center" w:pos="3402"/>
                <w:tab w:val="center" w:pos="4536"/>
                <w:tab w:val="center" w:pos="5670"/>
                <w:tab w:val="center" w:pos="6804"/>
                <w:tab w:val="right" w:pos="7655"/>
              </w:tabs>
              <w:ind w:left="2122"/>
              <w:rPr>
                <w:rFonts w:ascii="Arial" w:hAnsi="Arial" w:cs="Arial"/>
                <w:sz w:val="20"/>
                <w:szCs w:val="20"/>
              </w:rPr>
            </w:pPr>
          </w:p>
        </w:tc>
        <w:tc>
          <w:tcPr>
            <w:tcW w:w="1440" w:type="dxa"/>
            <w:tcBorders>
              <w:top w:val="single" w:sz="4" w:space="0" w:color="auto"/>
            </w:tcBorders>
            <w:shd w:val="clear" w:color="auto" w:fill="FAFAFA"/>
          </w:tcPr>
          <w:p w14:paraId="14EE834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1D2E0CF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AB403A0"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36FBC4D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1E6C66" w:rsidRPr="00220DC0" w14:paraId="6671DACE" w14:textId="77777777" w:rsidTr="005E3A1C">
        <w:trPr>
          <w:trHeight w:val="66"/>
        </w:trPr>
        <w:tc>
          <w:tcPr>
            <w:tcW w:w="3510" w:type="dxa"/>
          </w:tcPr>
          <w:p w14:paraId="5D60D975" w14:textId="77777777" w:rsidR="001E6C66" w:rsidRPr="00220DC0" w:rsidRDefault="001E6C66" w:rsidP="00C50B2D">
            <w:pPr>
              <w:tabs>
                <w:tab w:val="left" w:pos="1134"/>
                <w:tab w:val="left" w:pos="1276"/>
                <w:tab w:val="center" w:pos="4536"/>
                <w:tab w:val="center" w:pos="5670"/>
                <w:tab w:val="center" w:pos="6804"/>
                <w:tab w:val="right" w:pos="7655"/>
              </w:tabs>
              <w:ind w:left="252" w:right="-99"/>
              <w:rPr>
                <w:rFonts w:ascii="Arial" w:hAnsi="Arial" w:cs="Arial"/>
                <w:spacing w:val="-2"/>
                <w:sz w:val="20"/>
                <w:szCs w:val="20"/>
              </w:rPr>
            </w:pPr>
            <w:r w:rsidRPr="00220DC0">
              <w:rPr>
                <w:rFonts w:ascii="Arial" w:hAnsi="Arial" w:cs="Arial"/>
                <w:spacing w:val="-2"/>
                <w:sz w:val="20"/>
                <w:szCs w:val="20"/>
              </w:rPr>
              <w:t>Revenue from rental</w:t>
            </w:r>
          </w:p>
        </w:tc>
        <w:tc>
          <w:tcPr>
            <w:tcW w:w="1440" w:type="dxa"/>
            <w:shd w:val="clear" w:color="auto" w:fill="FAFAFA"/>
          </w:tcPr>
          <w:p w14:paraId="6783533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tcPr>
          <w:p w14:paraId="341C4C8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shd w:val="clear" w:color="auto" w:fill="FAFAFA"/>
          </w:tcPr>
          <w:p w14:paraId="3CB0D84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40" w:type="dxa"/>
          </w:tcPr>
          <w:p w14:paraId="67669BB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1E6C66" w:rsidRPr="00220DC0" w14:paraId="19DADC38" w14:textId="77777777" w:rsidTr="005E3A1C">
        <w:trPr>
          <w:trHeight w:val="126"/>
        </w:trPr>
        <w:tc>
          <w:tcPr>
            <w:tcW w:w="3510" w:type="dxa"/>
          </w:tcPr>
          <w:p w14:paraId="38E40AAC" w14:textId="77777777" w:rsidR="001E6C66" w:rsidRPr="00220DC0" w:rsidRDefault="001E6C66" w:rsidP="00C50B2D">
            <w:pPr>
              <w:tabs>
                <w:tab w:val="left" w:pos="1134"/>
                <w:tab w:val="left" w:pos="1276"/>
                <w:tab w:val="center" w:pos="4536"/>
                <w:tab w:val="center" w:pos="5670"/>
                <w:tab w:val="center" w:pos="6804"/>
                <w:tab w:val="right" w:pos="7655"/>
              </w:tabs>
              <w:spacing w:line="216" w:lineRule="auto"/>
              <w:ind w:left="252"/>
              <w:rPr>
                <w:rFonts w:ascii="Arial" w:hAnsi="Arial" w:cs="Arial"/>
                <w:sz w:val="20"/>
                <w:szCs w:val="20"/>
              </w:rPr>
            </w:pPr>
            <w:r w:rsidRPr="00220DC0">
              <w:rPr>
                <w:rFonts w:ascii="Arial" w:hAnsi="Arial" w:cs="Arial"/>
                <w:sz w:val="20"/>
                <w:szCs w:val="20"/>
              </w:rPr>
              <w:t xml:space="preserve">   - Subsidiaries</w:t>
            </w:r>
          </w:p>
        </w:tc>
        <w:tc>
          <w:tcPr>
            <w:tcW w:w="1440" w:type="dxa"/>
            <w:tcBorders>
              <w:bottom w:val="single" w:sz="4" w:space="0" w:color="auto"/>
            </w:tcBorders>
            <w:shd w:val="clear" w:color="auto" w:fill="FAFAFA"/>
            <w:vAlign w:val="bottom"/>
          </w:tcPr>
          <w:p w14:paraId="1F7A294D"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vAlign w:val="bottom"/>
          </w:tcPr>
          <w:p w14:paraId="2C8F2705"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shd w:val="clear" w:color="auto" w:fill="FAFAFA"/>
            <w:vAlign w:val="bottom"/>
          </w:tcPr>
          <w:p w14:paraId="0AD8BF90"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57,742,854</w:t>
            </w:r>
          </w:p>
        </w:tc>
        <w:tc>
          <w:tcPr>
            <w:tcW w:w="1440" w:type="dxa"/>
            <w:tcBorders>
              <w:bottom w:val="single" w:sz="4" w:space="0" w:color="auto"/>
            </w:tcBorders>
            <w:vAlign w:val="bottom"/>
          </w:tcPr>
          <w:p w14:paraId="3839BB80" w14:textId="193DCE74"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57,</w:t>
            </w:r>
            <w:r w:rsidR="000045E7" w:rsidRPr="00220DC0">
              <w:rPr>
                <w:rFonts w:ascii="Arial" w:hAnsi="Arial" w:cs="Arial"/>
                <w:sz w:val="20"/>
                <w:szCs w:val="20"/>
              </w:rPr>
              <w:t>150,326</w:t>
            </w:r>
          </w:p>
        </w:tc>
      </w:tr>
    </w:tbl>
    <w:p w14:paraId="7C3F0517" w14:textId="77777777" w:rsidR="001E6C66" w:rsidRPr="00220DC0" w:rsidRDefault="001E6C66" w:rsidP="001E6C66">
      <w:pPr>
        <w:pStyle w:val="EASUBHEAD6"/>
        <w:ind w:left="0" w:firstLine="0"/>
        <w:rPr>
          <w:sz w:val="20"/>
          <w:szCs w:val="20"/>
        </w:rPr>
      </w:pPr>
    </w:p>
    <w:p w14:paraId="18B33EC4" w14:textId="77777777" w:rsidR="001E6C66" w:rsidRPr="00220DC0" w:rsidRDefault="001E6C66" w:rsidP="001E6C66">
      <w:pPr>
        <w:pStyle w:val="EASUBHEAD6"/>
        <w:rPr>
          <w:b/>
          <w:bCs/>
          <w:color w:val="CF4A02"/>
          <w:sz w:val="20"/>
          <w:szCs w:val="20"/>
        </w:rPr>
      </w:pPr>
      <w:r w:rsidRPr="00220DC0">
        <w:rPr>
          <w:b/>
          <w:bCs/>
          <w:color w:val="CF4A02"/>
          <w:sz w:val="20"/>
          <w:szCs w:val="20"/>
        </w:rPr>
        <w:t>40.2</w:t>
      </w:r>
      <w:r w:rsidRPr="00220DC0">
        <w:rPr>
          <w:b/>
          <w:bCs/>
          <w:color w:val="CF4A02"/>
          <w:sz w:val="20"/>
          <w:szCs w:val="20"/>
        </w:rPr>
        <w:tab/>
        <w:t xml:space="preserve">Other income </w:t>
      </w:r>
    </w:p>
    <w:p w14:paraId="2F7B9EF9" w14:textId="77777777" w:rsidR="001E6C66" w:rsidRPr="00220DC0" w:rsidRDefault="001E6C66" w:rsidP="001E6C66">
      <w:pPr>
        <w:ind w:left="540"/>
        <w:jc w:val="both"/>
        <w:rPr>
          <w:rFonts w:ascii="Arial" w:hAnsi="Arial" w:cs="Arial"/>
          <w:spacing w:val="-2"/>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220DC0" w14:paraId="18275E37" w14:textId="77777777" w:rsidTr="005E3A1C">
        <w:tc>
          <w:tcPr>
            <w:tcW w:w="3510" w:type="dxa"/>
          </w:tcPr>
          <w:p w14:paraId="348E9205" w14:textId="77777777" w:rsidR="001E6C66" w:rsidRPr="00220DC0" w:rsidRDefault="001E6C66" w:rsidP="00C50B2D">
            <w:pPr>
              <w:spacing w:line="216" w:lineRule="auto"/>
              <w:ind w:left="252"/>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5C84A24E"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67537807"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830A1C0"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4CBA0A3B"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3886A0A2" w14:textId="77777777" w:rsidTr="005E3A1C">
        <w:trPr>
          <w:trHeight w:val="89"/>
        </w:trPr>
        <w:tc>
          <w:tcPr>
            <w:tcW w:w="3510" w:type="dxa"/>
          </w:tcPr>
          <w:p w14:paraId="39562338" w14:textId="77777777" w:rsidR="001E6C66" w:rsidRPr="005E3A1C" w:rsidRDefault="001E6C66" w:rsidP="00C50B2D">
            <w:pPr>
              <w:spacing w:line="240" w:lineRule="exact"/>
              <w:ind w:left="252" w:right="-108"/>
              <w:rPr>
                <w:rFonts w:ascii="Arial Bold" w:hAnsi="Arial Bold" w:cs="Arial"/>
                <w:b/>
                <w:bCs/>
                <w:spacing w:val="-4"/>
                <w:sz w:val="20"/>
                <w:szCs w:val="20"/>
              </w:rPr>
            </w:pPr>
            <w:r w:rsidRPr="005E3A1C">
              <w:rPr>
                <w:rFonts w:ascii="Arial Bold" w:hAnsi="Arial Bold" w:cs="Arial"/>
                <w:b/>
                <w:bCs/>
                <w:spacing w:val="-4"/>
                <w:sz w:val="20"/>
                <w:szCs w:val="20"/>
              </w:rPr>
              <w:t>For the years ended 31 December</w:t>
            </w:r>
          </w:p>
        </w:tc>
        <w:tc>
          <w:tcPr>
            <w:tcW w:w="1440" w:type="dxa"/>
            <w:tcBorders>
              <w:top w:val="single" w:sz="4" w:space="0" w:color="auto"/>
            </w:tcBorders>
            <w:vAlign w:val="bottom"/>
          </w:tcPr>
          <w:p w14:paraId="389200DF"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54384992"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c>
          <w:tcPr>
            <w:tcW w:w="1440" w:type="dxa"/>
            <w:tcBorders>
              <w:top w:val="single" w:sz="4" w:space="0" w:color="auto"/>
            </w:tcBorders>
            <w:vAlign w:val="bottom"/>
          </w:tcPr>
          <w:p w14:paraId="0E6B48B9"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44D19D26"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r>
      <w:tr w:rsidR="001E6C66" w:rsidRPr="00220DC0" w14:paraId="2C6EB539" w14:textId="77777777" w:rsidTr="005E3A1C">
        <w:tc>
          <w:tcPr>
            <w:tcW w:w="3510" w:type="dxa"/>
          </w:tcPr>
          <w:p w14:paraId="1FCD3AEC" w14:textId="77777777" w:rsidR="001E6C66" w:rsidRPr="00220DC0" w:rsidRDefault="001E6C66" w:rsidP="00C50B2D">
            <w:pPr>
              <w:spacing w:line="240" w:lineRule="exact"/>
              <w:ind w:left="252"/>
              <w:rPr>
                <w:rFonts w:ascii="Arial" w:hAnsi="Arial" w:cs="Arial"/>
                <w:b/>
                <w:bCs/>
                <w:sz w:val="20"/>
                <w:szCs w:val="20"/>
              </w:rPr>
            </w:pPr>
          </w:p>
        </w:tc>
        <w:tc>
          <w:tcPr>
            <w:tcW w:w="1440" w:type="dxa"/>
            <w:tcBorders>
              <w:bottom w:val="single" w:sz="4" w:space="0" w:color="auto"/>
            </w:tcBorders>
            <w:shd w:val="clear" w:color="auto" w:fill="auto"/>
          </w:tcPr>
          <w:p w14:paraId="1F5A41E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64A02B4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6FA8A77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342C8EC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r>
      <w:tr w:rsidR="001E6C66" w:rsidRPr="00220DC0" w14:paraId="087E0AD1" w14:textId="77777777" w:rsidTr="005E3A1C">
        <w:tc>
          <w:tcPr>
            <w:tcW w:w="3510" w:type="dxa"/>
          </w:tcPr>
          <w:p w14:paraId="2E2B1D6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52"/>
              <w:rPr>
                <w:rFonts w:ascii="Arial" w:hAnsi="Arial" w:cs="Arial"/>
                <w:sz w:val="20"/>
                <w:szCs w:val="20"/>
              </w:rPr>
            </w:pPr>
          </w:p>
        </w:tc>
        <w:tc>
          <w:tcPr>
            <w:tcW w:w="1440" w:type="dxa"/>
            <w:tcBorders>
              <w:top w:val="single" w:sz="4" w:space="0" w:color="auto"/>
            </w:tcBorders>
            <w:shd w:val="clear" w:color="auto" w:fill="FAFAFA"/>
          </w:tcPr>
          <w:p w14:paraId="4712EBA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BE64DB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D40313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2AD96C5" w14:textId="77777777" w:rsidR="001E6C66" w:rsidRPr="00220DC0" w:rsidRDefault="001E6C66" w:rsidP="00C50B2D">
            <w:pPr>
              <w:ind w:right="-72"/>
              <w:jc w:val="right"/>
              <w:rPr>
                <w:rFonts w:ascii="Arial" w:hAnsi="Arial" w:cs="Arial"/>
                <w:sz w:val="20"/>
                <w:szCs w:val="20"/>
              </w:rPr>
            </w:pPr>
          </w:p>
        </w:tc>
      </w:tr>
      <w:tr w:rsidR="001E6C66" w:rsidRPr="00220DC0" w14:paraId="4E9507A6" w14:textId="77777777" w:rsidTr="005E3A1C">
        <w:trPr>
          <w:trHeight w:val="126"/>
        </w:trPr>
        <w:tc>
          <w:tcPr>
            <w:tcW w:w="3510" w:type="dxa"/>
          </w:tcPr>
          <w:p w14:paraId="6671A228" w14:textId="77777777" w:rsidR="001E6C66" w:rsidRPr="00220DC0" w:rsidRDefault="001E6C66" w:rsidP="00C50B2D">
            <w:pPr>
              <w:tabs>
                <w:tab w:val="left" w:pos="1134"/>
                <w:tab w:val="left" w:pos="1276"/>
                <w:tab w:val="center" w:pos="3402"/>
                <w:tab w:val="center" w:pos="4536"/>
                <w:tab w:val="center" w:pos="5670"/>
                <w:tab w:val="center" w:pos="6804"/>
                <w:tab w:val="right" w:pos="7655"/>
              </w:tabs>
              <w:spacing w:line="216" w:lineRule="auto"/>
              <w:ind w:left="252"/>
              <w:rPr>
                <w:rFonts w:ascii="Arial" w:hAnsi="Arial" w:cs="Arial"/>
                <w:sz w:val="20"/>
                <w:szCs w:val="20"/>
              </w:rPr>
            </w:pPr>
            <w:r w:rsidRPr="00220DC0">
              <w:rPr>
                <w:rFonts w:ascii="Arial" w:hAnsi="Arial" w:cs="Arial"/>
                <w:sz w:val="20"/>
                <w:szCs w:val="20"/>
              </w:rPr>
              <w:t>Interest income</w:t>
            </w:r>
          </w:p>
        </w:tc>
        <w:tc>
          <w:tcPr>
            <w:tcW w:w="1440" w:type="dxa"/>
            <w:shd w:val="clear" w:color="auto" w:fill="FAFAFA"/>
            <w:vAlign w:val="bottom"/>
          </w:tcPr>
          <w:p w14:paraId="3066B525"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6F401365" w14:textId="77777777" w:rsidR="001E6C66" w:rsidRPr="00220DC0" w:rsidRDefault="001E6C66" w:rsidP="00C50B2D">
            <w:pPr>
              <w:spacing w:line="216" w:lineRule="auto"/>
              <w:ind w:right="-72"/>
              <w:jc w:val="right"/>
              <w:rPr>
                <w:rFonts w:ascii="Arial" w:hAnsi="Arial" w:cs="Arial"/>
                <w:sz w:val="20"/>
                <w:szCs w:val="20"/>
                <w:cs/>
              </w:rPr>
            </w:pPr>
          </w:p>
        </w:tc>
        <w:tc>
          <w:tcPr>
            <w:tcW w:w="1440" w:type="dxa"/>
            <w:shd w:val="clear" w:color="auto" w:fill="FAFAFA"/>
            <w:vAlign w:val="bottom"/>
          </w:tcPr>
          <w:p w14:paraId="08350A6C"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75DD871B" w14:textId="77777777" w:rsidR="001E6C66" w:rsidRPr="00220DC0" w:rsidRDefault="001E6C66" w:rsidP="00C50B2D">
            <w:pPr>
              <w:spacing w:line="216" w:lineRule="auto"/>
              <w:ind w:right="-72"/>
              <w:jc w:val="right"/>
              <w:rPr>
                <w:rFonts w:ascii="Arial" w:hAnsi="Arial" w:cs="Arial"/>
                <w:sz w:val="20"/>
                <w:szCs w:val="20"/>
              </w:rPr>
            </w:pPr>
          </w:p>
        </w:tc>
      </w:tr>
      <w:tr w:rsidR="001E6C66" w:rsidRPr="00220DC0" w14:paraId="54D25DB0" w14:textId="77777777" w:rsidTr="005E3A1C">
        <w:trPr>
          <w:trHeight w:val="126"/>
        </w:trPr>
        <w:tc>
          <w:tcPr>
            <w:tcW w:w="3510" w:type="dxa"/>
          </w:tcPr>
          <w:p w14:paraId="46535A6C" w14:textId="77777777" w:rsidR="001E6C66" w:rsidRPr="00220DC0" w:rsidRDefault="001E6C66" w:rsidP="00C50B2D">
            <w:pPr>
              <w:tabs>
                <w:tab w:val="center" w:pos="3402"/>
                <w:tab w:val="center" w:pos="4536"/>
                <w:tab w:val="center" w:pos="5670"/>
                <w:tab w:val="center" w:pos="6804"/>
                <w:tab w:val="right" w:pos="7655"/>
              </w:tabs>
              <w:spacing w:line="216" w:lineRule="auto"/>
              <w:ind w:left="252"/>
              <w:rPr>
                <w:rFonts w:ascii="Arial" w:hAnsi="Arial" w:cs="Arial"/>
                <w:sz w:val="20"/>
                <w:szCs w:val="20"/>
              </w:rPr>
            </w:pPr>
            <w:r w:rsidRPr="00220DC0">
              <w:rPr>
                <w:rFonts w:ascii="Arial" w:hAnsi="Arial" w:cs="Arial"/>
                <w:sz w:val="20"/>
                <w:szCs w:val="20"/>
              </w:rPr>
              <w:t xml:space="preserve">   - Subsidiaries</w:t>
            </w:r>
          </w:p>
        </w:tc>
        <w:tc>
          <w:tcPr>
            <w:tcW w:w="1440" w:type="dxa"/>
            <w:tcBorders>
              <w:bottom w:val="single" w:sz="4" w:space="0" w:color="auto"/>
            </w:tcBorders>
            <w:shd w:val="clear" w:color="auto" w:fill="FAFAFA"/>
            <w:vAlign w:val="bottom"/>
          </w:tcPr>
          <w:p w14:paraId="06C0C963"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vAlign w:val="bottom"/>
          </w:tcPr>
          <w:p w14:paraId="2CFAA0E0"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shd w:val="clear" w:color="auto" w:fill="FAFAFA"/>
            <w:vAlign w:val="bottom"/>
          </w:tcPr>
          <w:p w14:paraId="25FA76E9"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480,541,335</w:t>
            </w:r>
          </w:p>
        </w:tc>
        <w:tc>
          <w:tcPr>
            <w:tcW w:w="1440" w:type="dxa"/>
            <w:tcBorders>
              <w:bottom w:val="single" w:sz="4" w:space="0" w:color="auto"/>
            </w:tcBorders>
            <w:vAlign w:val="bottom"/>
          </w:tcPr>
          <w:p w14:paraId="14B091B4"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412,449,407</w:t>
            </w:r>
          </w:p>
        </w:tc>
      </w:tr>
    </w:tbl>
    <w:p w14:paraId="256104BA" w14:textId="77777777" w:rsidR="001E6C66" w:rsidRPr="00220DC0" w:rsidRDefault="001E6C66" w:rsidP="001E6C66">
      <w:pPr>
        <w:jc w:val="both"/>
        <w:rPr>
          <w:rFonts w:ascii="Arial" w:hAnsi="Arial" w:cs="Arial"/>
          <w:spacing w:val="-2"/>
          <w:sz w:val="20"/>
          <w:szCs w:val="20"/>
        </w:rPr>
      </w:pPr>
    </w:p>
    <w:p w14:paraId="15FF1A9B" w14:textId="77777777" w:rsidR="001E6C66" w:rsidRPr="00220DC0" w:rsidRDefault="001E6C66" w:rsidP="001E6C66">
      <w:pPr>
        <w:pStyle w:val="EASUBHEAD6"/>
        <w:rPr>
          <w:b/>
          <w:bCs/>
          <w:color w:val="CF4A02"/>
          <w:sz w:val="20"/>
          <w:szCs w:val="20"/>
        </w:rPr>
      </w:pPr>
      <w:r w:rsidRPr="00220DC0">
        <w:rPr>
          <w:b/>
          <w:bCs/>
          <w:color w:val="CF4A02"/>
          <w:sz w:val="20"/>
          <w:szCs w:val="20"/>
        </w:rPr>
        <w:t>40.3</w:t>
      </w:r>
      <w:r w:rsidRPr="00220DC0">
        <w:rPr>
          <w:b/>
          <w:bCs/>
          <w:color w:val="CF4A02"/>
          <w:sz w:val="20"/>
          <w:szCs w:val="20"/>
        </w:rPr>
        <w:tab/>
        <w:t>Other receivables from and other payables to related parties</w:t>
      </w:r>
    </w:p>
    <w:p w14:paraId="76AC6746" w14:textId="77777777" w:rsidR="001E6C66" w:rsidRPr="00220DC0" w:rsidRDefault="001E6C66" w:rsidP="001E6C66">
      <w:pPr>
        <w:ind w:left="540"/>
        <w:jc w:val="both"/>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220DC0" w14:paraId="614850ED" w14:textId="77777777" w:rsidTr="005E3A1C">
        <w:tc>
          <w:tcPr>
            <w:tcW w:w="3510" w:type="dxa"/>
          </w:tcPr>
          <w:p w14:paraId="4F02E6C2" w14:textId="77777777" w:rsidR="001E6C66" w:rsidRPr="00220DC0" w:rsidRDefault="001E6C66" w:rsidP="00C50B2D">
            <w:pPr>
              <w:spacing w:line="216" w:lineRule="auto"/>
              <w:ind w:left="252"/>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D5B83E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7AE0368A"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699557B"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43710136"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481786D8" w14:textId="77777777" w:rsidTr="005E3A1C">
        <w:tc>
          <w:tcPr>
            <w:tcW w:w="3510" w:type="dxa"/>
          </w:tcPr>
          <w:p w14:paraId="2E558BE9" w14:textId="77777777" w:rsidR="001E6C66" w:rsidRPr="00220DC0" w:rsidRDefault="001E6C66" w:rsidP="00C50B2D">
            <w:pPr>
              <w:spacing w:line="216" w:lineRule="auto"/>
              <w:ind w:left="252"/>
              <w:rPr>
                <w:rFonts w:ascii="Arial" w:hAnsi="Arial" w:cs="Arial"/>
                <w:b/>
                <w:bCs/>
                <w:sz w:val="20"/>
                <w:szCs w:val="20"/>
              </w:rPr>
            </w:pPr>
            <w:r w:rsidRPr="00220DC0">
              <w:rPr>
                <w:rFonts w:ascii="Arial" w:hAnsi="Arial" w:cs="Arial"/>
                <w:b/>
                <w:bCs/>
                <w:sz w:val="20"/>
                <w:szCs w:val="20"/>
              </w:rPr>
              <w:t>As at 31 December</w:t>
            </w:r>
          </w:p>
        </w:tc>
        <w:tc>
          <w:tcPr>
            <w:tcW w:w="1440" w:type="dxa"/>
            <w:tcBorders>
              <w:top w:val="single" w:sz="4" w:space="0" w:color="auto"/>
            </w:tcBorders>
            <w:vAlign w:val="bottom"/>
          </w:tcPr>
          <w:p w14:paraId="22E52E22"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4D278293"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c>
          <w:tcPr>
            <w:tcW w:w="1440" w:type="dxa"/>
            <w:tcBorders>
              <w:top w:val="single" w:sz="4" w:space="0" w:color="auto"/>
            </w:tcBorders>
            <w:vAlign w:val="bottom"/>
          </w:tcPr>
          <w:p w14:paraId="7FC93264"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649F233B"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r>
      <w:tr w:rsidR="001E6C66" w:rsidRPr="00220DC0" w14:paraId="58455619" w14:textId="77777777" w:rsidTr="005E3A1C">
        <w:tc>
          <w:tcPr>
            <w:tcW w:w="3510" w:type="dxa"/>
          </w:tcPr>
          <w:p w14:paraId="499CE256" w14:textId="77777777" w:rsidR="001E6C66" w:rsidRPr="00220DC0" w:rsidRDefault="001E6C66" w:rsidP="00C50B2D">
            <w:pPr>
              <w:pStyle w:val="Header"/>
              <w:spacing w:line="216" w:lineRule="auto"/>
              <w:ind w:left="252"/>
              <w:rPr>
                <w:rFonts w:ascii="Arial" w:hAnsi="Arial" w:cs="Arial"/>
                <w:sz w:val="20"/>
                <w:szCs w:val="20"/>
              </w:rPr>
            </w:pPr>
          </w:p>
        </w:tc>
        <w:tc>
          <w:tcPr>
            <w:tcW w:w="1440" w:type="dxa"/>
            <w:tcBorders>
              <w:bottom w:val="single" w:sz="4" w:space="0" w:color="auto"/>
            </w:tcBorders>
            <w:shd w:val="clear" w:color="auto" w:fill="auto"/>
          </w:tcPr>
          <w:p w14:paraId="22A3DD3A"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036AC7B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327BD86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tcPr>
          <w:p w14:paraId="542987A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220DC0">
              <w:rPr>
                <w:rFonts w:ascii="Arial" w:hAnsi="Arial" w:cs="Arial"/>
                <w:b/>
                <w:bCs/>
                <w:sz w:val="20"/>
                <w:szCs w:val="20"/>
              </w:rPr>
              <w:t>Baht</w:t>
            </w:r>
          </w:p>
        </w:tc>
      </w:tr>
      <w:tr w:rsidR="001E6C66" w:rsidRPr="00220DC0" w14:paraId="60364428" w14:textId="77777777" w:rsidTr="005E3A1C">
        <w:tc>
          <w:tcPr>
            <w:tcW w:w="3510" w:type="dxa"/>
          </w:tcPr>
          <w:p w14:paraId="7704EDC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252"/>
              <w:rPr>
                <w:rFonts w:ascii="Arial" w:hAnsi="Arial" w:cs="Arial"/>
                <w:sz w:val="20"/>
                <w:szCs w:val="20"/>
              </w:rPr>
            </w:pPr>
          </w:p>
        </w:tc>
        <w:tc>
          <w:tcPr>
            <w:tcW w:w="1440" w:type="dxa"/>
            <w:tcBorders>
              <w:top w:val="single" w:sz="4" w:space="0" w:color="auto"/>
            </w:tcBorders>
            <w:shd w:val="clear" w:color="auto" w:fill="FAFAFA"/>
          </w:tcPr>
          <w:p w14:paraId="1322A5F7"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345B0E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13A03BE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527BACF" w14:textId="77777777" w:rsidR="001E6C66" w:rsidRPr="00220DC0" w:rsidRDefault="001E6C66" w:rsidP="00C50B2D">
            <w:pPr>
              <w:ind w:right="-72"/>
              <w:jc w:val="right"/>
              <w:rPr>
                <w:rFonts w:ascii="Arial" w:hAnsi="Arial" w:cs="Arial"/>
                <w:sz w:val="20"/>
                <w:szCs w:val="20"/>
              </w:rPr>
            </w:pPr>
          </w:p>
        </w:tc>
      </w:tr>
      <w:tr w:rsidR="001E6C66" w:rsidRPr="00220DC0" w14:paraId="01A095B5" w14:textId="77777777" w:rsidTr="005E3A1C">
        <w:trPr>
          <w:trHeight w:val="126"/>
        </w:trPr>
        <w:tc>
          <w:tcPr>
            <w:tcW w:w="3510" w:type="dxa"/>
          </w:tcPr>
          <w:p w14:paraId="1CE18BC6" w14:textId="77777777" w:rsidR="001E6C66" w:rsidRPr="00220DC0" w:rsidRDefault="001E6C66" w:rsidP="00C50B2D">
            <w:pPr>
              <w:ind w:left="252"/>
              <w:rPr>
                <w:rFonts w:ascii="Arial" w:hAnsi="Arial" w:cs="Arial"/>
                <w:sz w:val="20"/>
                <w:szCs w:val="20"/>
              </w:rPr>
            </w:pPr>
            <w:r w:rsidRPr="00220DC0">
              <w:rPr>
                <w:rFonts w:ascii="Arial" w:hAnsi="Arial" w:cs="Arial"/>
                <w:sz w:val="20"/>
                <w:szCs w:val="20"/>
              </w:rPr>
              <w:t>Other receivables (including</w:t>
            </w:r>
          </w:p>
        </w:tc>
        <w:tc>
          <w:tcPr>
            <w:tcW w:w="1440" w:type="dxa"/>
            <w:shd w:val="clear" w:color="auto" w:fill="FAFAFA"/>
            <w:vAlign w:val="bottom"/>
          </w:tcPr>
          <w:p w14:paraId="13BBEB39"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2B3B9757" w14:textId="77777777" w:rsidR="001E6C66" w:rsidRPr="00220DC0" w:rsidRDefault="001E6C66" w:rsidP="00C50B2D">
            <w:pPr>
              <w:spacing w:line="216" w:lineRule="auto"/>
              <w:ind w:right="-72"/>
              <w:jc w:val="right"/>
              <w:rPr>
                <w:rFonts w:ascii="Arial" w:hAnsi="Arial" w:cs="Arial"/>
                <w:sz w:val="20"/>
                <w:szCs w:val="20"/>
                <w:cs/>
              </w:rPr>
            </w:pPr>
          </w:p>
        </w:tc>
        <w:tc>
          <w:tcPr>
            <w:tcW w:w="1440" w:type="dxa"/>
            <w:shd w:val="clear" w:color="auto" w:fill="FAFAFA"/>
            <w:vAlign w:val="bottom"/>
          </w:tcPr>
          <w:p w14:paraId="2829AFD6"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624B664D" w14:textId="77777777" w:rsidR="001E6C66" w:rsidRPr="00220DC0" w:rsidRDefault="001E6C66" w:rsidP="00C50B2D">
            <w:pPr>
              <w:spacing w:line="216" w:lineRule="auto"/>
              <w:ind w:right="-72"/>
              <w:jc w:val="right"/>
              <w:rPr>
                <w:rFonts w:ascii="Arial" w:hAnsi="Arial" w:cs="Arial"/>
                <w:sz w:val="20"/>
                <w:szCs w:val="20"/>
              </w:rPr>
            </w:pPr>
          </w:p>
        </w:tc>
      </w:tr>
      <w:tr w:rsidR="001E6C66" w:rsidRPr="00220DC0" w14:paraId="4F45BB5B" w14:textId="77777777" w:rsidTr="005E3A1C">
        <w:trPr>
          <w:trHeight w:val="126"/>
        </w:trPr>
        <w:tc>
          <w:tcPr>
            <w:tcW w:w="3510" w:type="dxa"/>
          </w:tcPr>
          <w:p w14:paraId="089BEC4A" w14:textId="77777777" w:rsidR="001E6C66" w:rsidRPr="00220DC0" w:rsidRDefault="001E6C66" w:rsidP="00C50B2D">
            <w:pPr>
              <w:ind w:left="252"/>
              <w:rPr>
                <w:rFonts w:ascii="Arial" w:hAnsi="Arial" w:cs="Arial"/>
                <w:sz w:val="20"/>
                <w:szCs w:val="20"/>
              </w:rPr>
            </w:pPr>
            <w:r w:rsidRPr="00220DC0">
              <w:rPr>
                <w:rFonts w:ascii="Arial" w:hAnsi="Arial" w:cs="Arial"/>
                <w:sz w:val="20"/>
                <w:szCs w:val="20"/>
              </w:rPr>
              <w:t xml:space="preserve">   interest receivable (Note 40.4))</w:t>
            </w:r>
          </w:p>
        </w:tc>
        <w:tc>
          <w:tcPr>
            <w:tcW w:w="1440" w:type="dxa"/>
            <w:shd w:val="clear" w:color="auto" w:fill="FAFAFA"/>
            <w:vAlign w:val="bottom"/>
          </w:tcPr>
          <w:p w14:paraId="60C49AD0"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71741149" w14:textId="77777777" w:rsidR="001E6C66" w:rsidRPr="00220DC0" w:rsidRDefault="001E6C66" w:rsidP="00C50B2D">
            <w:pPr>
              <w:spacing w:line="216" w:lineRule="auto"/>
              <w:ind w:right="-72"/>
              <w:jc w:val="right"/>
              <w:rPr>
                <w:rFonts w:ascii="Arial" w:hAnsi="Arial" w:cs="Arial"/>
                <w:sz w:val="20"/>
                <w:szCs w:val="20"/>
                <w:cs/>
              </w:rPr>
            </w:pPr>
          </w:p>
        </w:tc>
        <w:tc>
          <w:tcPr>
            <w:tcW w:w="1440" w:type="dxa"/>
            <w:shd w:val="clear" w:color="auto" w:fill="FAFAFA"/>
            <w:vAlign w:val="bottom"/>
          </w:tcPr>
          <w:p w14:paraId="0CC81F73" w14:textId="77777777" w:rsidR="001E6C66" w:rsidRPr="00220DC0" w:rsidRDefault="001E6C66" w:rsidP="00C50B2D">
            <w:pPr>
              <w:spacing w:line="216" w:lineRule="auto"/>
              <w:ind w:right="-72"/>
              <w:jc w:val="right"/>
              <w:rPr>
                <w:rFonts w:ascii="Arial" w:hAnsi="Arial" w:cs="Arial"/>
                <w:sz w:val="20"/>
                <w:szCs w:val="20"/>
              </w:rPr>
            </w:pPr>
          </w:p>
        </w:tc>
        <w:tc>
          <w:tcPr>
            <w:tcW w:w="1440" w:type="dxa"/>
            <w:vAlign w:val="bottom"/>
          </w:tcPr>
          <w:p w14:paraId="746B310D" w14:textId="77777777" w:rsidR="001E6C66" w:rsidRPr="00220DC0" w:rsidRDefault="001E6C66" w:rsidP="00C50B2D">
            <w:pPr>
              <w:spacing w:line="216" w:lineRule="auto"/>
              <w:ind w:right="-72"/>
              <w:jc w:val="right"/>
              <w:rPr>
                <w:rFonts w:ascii="Arial" w:hAnsi="Arial" w:cs="Arial"/>
                <w:sz w:val="20"/>
                <w:szCs w:val="20"/>
              </w:rPr>
            </w:pPr>
          </w:p>
        </w:tc>
      </w:tr>
      <w:tr w:rsidR="001E6C66" w:rsidRPr="00220DC0" w14:paraId="648F12C7" w14:textId="77777777" w:rsidTr="005E3A1C">
        <w:trPr>
          <w:trHeight w:val="126"/>
        </w:trPr>
        <w:tc>
          <w:tcPr>
            <w:tcW w:w="3510" w:type="dxa"/>
          </w:tcPr>
          <w:p w14:paraId="413160CF" w14:textId="77777777" w:rsidR="001E6C66" w:rsidRPr="00220DC0" w:rsidRDefault="001E6C66" w:rsidP="00C50B2D">
            <w:pPr>
              <w:ind w:left="252"/>
              <w:rPr>
                <w:rFonts w:ascii="Arial" w:hAnsi="Arial" w:cs="Arial"/>
                <w:sz w:val="20"/>
                <w:szCs w:val="20"/>
              </w:rPr>
            </w:pPr>
            <w:r w:rsidRPr="00220DC0">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14:paraId="1E5BBB5E"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vAlign w:val="bottom"/>
          </w:tcPr>
          <w:p w14:paraId="402FDAA4"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shd w:val="clear" w:color="auto" w:fill="FAFAFA"/>
            <w:vAlign w:val="bottom"/>
          </w:tcPr>
          <w:p w14:paraId="06E3A916"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522,879,949</w:t>
            </w:r>
          </w:p>
        </w:tc>
        <w:tc>
          <w:tcPr>
            <w:tcW w:w="1440" w:type="dxa"/>
            <w:tcBorders>
              <w:bottom w:val="single" w:sz="4" w:space="0" w:color="auto"/>
            </w:tcBorders>
            <w:vAlign w:val="bottom"/>
          </w:tcPr>
          <w:p w14:paraId="66DA6CDC" w14:textId="77777777" w:rsidR="001E6C66" w:rsidRPr="00220DC0" w:rsidRDefault="001E6C66" w:rsidP="00C50B2D">
            <w:pPr>
              <w:spacing w:line="216" w:lineRule="auto"/>
              <w:ind w:right="-72"/>
              <w:jc w:val="right"/>
              <w:rPr>
                <w:rFonts w:ascii="Arial" w:hAnsi="Arial" w:cs="Arial"/>
                <w:sz w:val="20"/>
                <w:szCs w:val="20"/>
              </w:rPr>
            </w:pPr>
            <w:r w:rsidRPr="00220DC0">
              <w:rPr>
                <w:rFonts w:ascii="Arial" w:hAnsi="Arial" w:cs="Arial"/>
                <w:sz w:val="20"/>
                <w:szCs w:val="20"/>
              </w:rPr>
              <w:t>229,379,012</w:t>
            </w:r>
          </w:p>
        </w:tc>
      </w:tr>
      <w:tr w:rsidR="001E6C66" w:rsidRPr="00220DC0" w14:paraId="79B71AA2" w14:textId="77777777" w:rsidTr="005E3A1C">
        <w:trPr>
          <w:trHeight w:val="126"/>
        </w:trPr>
        <w:tc>
          <w:tcPr>
            <w:tcW w:w="3510" w:type="dxa"/>
          </w:tcPr>
          <w:p w14:paraId="5FD05AD8" w14:textId="77777777" w:rsidR="001E6C66" w:rsidRPr="00220DC0" w:rsidRDefault="001E6C66" w:rsidP="00C50B2D">
            <w:pPr>
              <w:ind w:left="252"/>
              <w:rPr>
                <w:rFonts w:ascii="Arial" w:hAnsi="Arial" w:cs="Arial"/>
                <w:sz w:val="20"/>
                <w:szCs w:val="20"/>
              </w:rPr>
            </w:pPr>
          </w:p>
        </w:tc>
        <w:tc>
          <w:tcPr>
            <w:tcW w:w="1440" w:type="dxa"/>
            <w:tcBorders>
              <w:top w:val="single" w:sz="4" w:space="0" w:color="auto"/>
            </w:tcBorders>
            <w:shd w:val="clear" w:color="auto" w:fill="FAFAFA"/>
          </w:tcPr>
          <w:p w14:paraId="573A08A7" w14:textId="77777777" w:rsidR="001E6C66" w:rsidRPr="00220DC0" w:rsidRDefault="001E6C66" w:rsidP="00C50B2D">
            <w:pPr>
              <w:ind w:right="-72"/>
              <w:jc w:val="right"/>
              <w:rPr>
                <w:rFonts w:ascii="Arial" w:hAnsi="Arial" w:cs="Arial"/>
                <w:sz w:val="20"/>
                <w:szCs w:val="20"/>
              </w:rPr>
            </w:pPr>
          </w:p>
        </w:tc>
        <w:tc>
          <w:tcPr>
            <w:tcW w:w="1440" w:type="dxa"/>
            <w:tcBorders>
              <w:top w:val="single" w:sz="4" w:space="0" w:color="auto"/>
            </w:tcBorders>
          </w:tcPr>
          <w:p w14:paraId="686AD5FE" w14:textId="77777777" w:rsidR="001E6C66" w:rsidRPr="00220DC0" w:rsidRDefault="001E6C66" w:rsidP="00C50B2D">
            <w:pPr>
              <w:ind w:right="-72"/>
              <w:jc w:val="right"/>
              <w:rPr>
                <w:rFonts w:ascii="Arial" w:hAnsi="Arial" w:cs="Arial"/>
                <w:sz w:val="20"/>
                <w:szCs w:val="20"/>
              </w:rPr>
            </w:pPr>
          </w:p>
        </w:tc>
        <w:tc>
          <w:tcPr>
            <w:tcW w:w="1440" w:type="dxa"/>
            <w:tcBorders>
              <w:top w:val="single" w:sz="4" w:space="0" w:color="auto"/>
            </w:tcBorders>
            <w:shd w:val="clear" w:color="auto" w:fill="FAFAFA"/>
          </w:tcPr>
          <w:p w14:paraId="65A05D9E" w14:textId="77777777" w:rsidR="001E6C66" w:rsidRPr="00220DC0" w:rsidRDefault="001E6C66" w:rsidP="00C50B2D">
            <w:pPr>
              <w:ind w:right="-72"/>
              <w:jc w:val="right"/>
              <w:rPr>
                <w:rFonts w:ascii="Arial" w:hAnsi="Arial" w:cs="Arial"/>
                <w:sz w:val="20"/>
                <w:szCs w:val="20"/>
              </w:rPr>
            </w:pPr>
          </w:p>
        </w:tc>
        <w:tc>
          <w:tcPr>
            <w:tcW w:w="1440" w:type="dxa"/>
            <w:tcBorders>
              <w:top w:val="single" w:sz="4" w:space="0" w:color="auto"/>
            </w:tcBorders>
          </w:tcPr>
          <w:p w14:paraId="54346943" w14:textId="77777777" w:rsidR="001E6C66" w:rsidRPr="00220DC0" w:rsidRDefault="001E6C66" w:rsidP="00C50B2D">
            <w:pPr>
              <w:ind w:right="-72"/>
              <w:jc w:val="right"/>
              <w:rPr>
                <w:rFonts w:ascii="Arial" w:hAnsi="Arial" w:cs="Arial"/>
                <w:sz w:val="20"/>
                <w:szCs w:val="20"/>
              </w:rPr>
            </w:pPr>
          </w:p>
        </w:tc>
      </w:tr>
      <w:tr w:rsidR="001E6C66" w:rsidRPr="00220DC0" w14:paraId="5ECED71E" w14:textId="77777777" w:rsidTr="005E3A1C">
        <w:trPr>
          <w:trHeight w:val="126"/>
        </w:trPr>
        <w:tc>
          <w:tcPr>
            <w:tcW w:w="3510" w:type="dxa"/>
          </w:tcPr>
          <w:p w14:paraId="0085BD41" w14:textId="77777777" w:rsidR="001E6C66" w:rsidRPr="00220DC0" w:rsidRDefault="001E6C66" w:rsidP="00C50B2D">
            <w:pPr>
              <w:ind w:left="252"/>
              <w:jc w:val="both"/>
              <w:rPr>
                <w:rFonts w:ascii="Arial" w:hAnsi="Arial" w:cs="Arial"/>
                <w:sz w:val="20"/>
                <w:szCs w:val="20"/>
              </w:rPr>
            </w:pPr>
            <w:r w:rsidRPr="00220DC0">
              <w:rPr>
                <w:rFonts w:ascii="Arial" w:hAnsi="Arial" w:cs="Arial"/>
                <w:sz w:val="20"/>
                <w:szCs w:val="20"/>
              </w:rPr>
              <w:t>Other payables (including</w:t>
            </w:r>
          </w:p>
        </w:tc>
        <w:tc>
          <w:tcPr>
            <w:tcW w:w="1440" w:type="dxa"/>
            <w:shd w:val="clear" w:color="auto" w:fill="FAFAFA"/>
          </w:tcPr>
          <w:p w14:paraId="25BA1898" w14:textId="77777777" w:rsidR="001E6C66" w:rsidRPr="00220DC0" w:rsidRDefault="001E6C66" w:rsidP="00C50B2D">
            <w:pPr>
              <w:ind w:right="-72"/>
              <w:jc w:val="right"/>
              <w:rPr>
                <w:rFonts w:ascii="Arial" w:hAnsi="Arial" w:cs="Arial"/>
                <w:sz w:val="20"/>
                <w:szCs w:val="20"/>
              </w:rPr>
            </w:pPr>
          </w:p>
        </w:tc>
        <w:tc>
          <w:tcPr>
            <w:tcW w:w="1440" w:type="dxa"/>
          </w:tcPr>
          <w:p w14:paraId="6F4E389D" w14:textId="77777777" w:rsidR="001E6C66" w:rsidRPr="00220DC0" w:rsidRDefault="001E6C66" w:rsidP="00C50B2D">
            <w:pPr>
              <w:ind w:right="-72"/>
              <w:jc w:val="right"/>
              <w:rPr>
                <w:rFonts w:ascii="Arial" w:hAnsi="Arial" w:cs="Arial"/>
                <w:sz w:val="20"/>
                <w:szCs w:val="20"/>
              </w:rPr>
            </w:pPr>
          </w:p>
        </w:tc>
        <w:tc>
          <w:tcPr>
            <w:tcW w:w="1440" w:type="dxa"/>
            <w:shd w:val="clear" w:color="auto" w:fill="FAFAFA"/>
          </w:tcPr>
          <w:p w14:paraId="26DEC99F" w14:textId="77777777" w:rsidR="001E6C66" w:rsidRPr="00220DC0" w:rsidRDefault="001E6C66" w:rsidP="00C50B2D">
            <w:pPr>
              <w:ind w:right="-72"/>
              <w:jc w:val="right"/>
              <w:rPr>
                <w:rFonts w:ascii="Arial" w:hAnsi="Arial" w:cs="Arial"/>
                <w:sz w:val="20"/>
                <w:szCs w:val="20"/>
              </w:rPr>
            </w:pPr>
          </w:p>
        </w:tc>
        <w:tc>
          <w:tcPr>
            <w:tcW w:w="1440" w:type="dxa"/>
          </w:tcPr>
          <w:p w14:paraId="4BE9AE41" w14:textId="77777777" w:rsidR="001E6C66" w:rsidRPr="00220DC0" w:rsidRDefault="001E6C66" w:rsidP="00C50B2D">
            <w:pPr>
              <w:ind w:right="-72"/>
              <w:jc w:val="right"/>
              <w:rPr>
                <w:rFonts w:ascii="Arial" w:hAnsi="Arial" w:cs="Arial"/>
                <w:sz w:val="20"/>
                <w:szCs w:val="20"/>
              </w:rPr>
            </w:pPr>
          </w:p>
        </w:tc>
      </w:tr>
      <w:tr w:rsidR="001E6C66" w:rsidRPr="00220DC0" w14:paraId="27AC2C80" w14:textId="77777777" w:rsidTr="005E3A1C">
        <w:trPr>
          <w:trHeight w:val="126"/>
        </w:trPr>
        <w:tc>
          <w:tcPr>
            <w:tcW w:w="3510" w:type="dxa"/>
          </w:tcPr>
          <w:p w14:paraId="401F7C21" w14:textId="77777777" w:rsidR="001E6C66" w:rsidRPr="00220DC0" w:rsidRDefault="001E6C66" w:rsidP="00C50B2D">
            <w:pPr>
              <w:ind w:left="252"/>
              <w:jc w:val="both"/>
              <w:rPr>
                <w:rFonts w:ascii="Arial" w:hAnsi="Arial" w:cs="Arial"/>
                <w:sz w:val="20"/>
                <w:szCs w:val="20"/>
              </w:rPr>
            </w:pPr>
            <w:r w:rsidRPr="00220DC0">
              <w:rPr>
                <w:rFonts w:ascii="Arial" w:hAnsi="Arial" w:cs="Arial"/>
                <w:sz w:val="20"/>
                <w:szCs w:val="20"/>
              </w:rPr>
              <w:t xml:space="preserve">   interest payable (Note 40.5))</w:t>
            </w:r>
          </w:p>
        </w:tc>
        <w:tc>
          <w:tcPr>
            <w:tcW w:w="1440" w:type="dxa"/>
            <w:shd w:val="clear" w:color="auto" w:fill="FAFAFA"/>
          </w:tcPr>
          <w:p w14:paraId="12E9DCDA" w14:textId="77777777" w:rsidR="001E6C66" w:rsidRPr="00220DC0" w:rsidRDefault="001E6C66" w:rsidP="00C50B2D">
            <w:pPr>
              <w:ind w:right="-72"/>
              <w:jc w:val="right"/>
              <w:rPr>
                <w:rFonts w:ascii="Arial" w:hAnsi="Arial" w:cs="Arial"/>
                <w:sz w:val="20"/>
                <w:szCs w:val="20"/>
              </w:rPr>
            </w:pPr>
          </w:p>
        </w:tc>
        <w:tc>
          <w:tcPr>
            <w:tcW w:w="1440" w:type="dxa"/>
          </w:tcPr>
          <w:p w14:paraId="30CA4906" w14:textId="77777777" w:rsidR="001E6C66" w:rsidRPr="00220DC0" w:rsidRDefault="001E6C66" w:rsidP="00C50B2D">
            <w:pPr>
              <w:ind w:right="-72"/>
              <w:jc w:val="right"/>
              <w:rPr>
                <w:rFonts w:ascii="Arial" w:hAnsi="Arial" w:cs="Arial"/>
                <w:sz w:val="20"/>
                <w:szCs w:val="20"/>
              </w:rPr>
            </w:pPr>
          </w:p>
        </w:tc>
        <w:tc>
          <w:tcPr>
            <w:tcW w:w="1440" w:type="dxa"/>
            <w:shd w:val="clear" w:color="auto" w:fill="FAFAFA"/>
          </w:tcPr>
          <w:p w14:paraId="5B603D00" w14:textId="77777777" w:rsidR="001E6C66" w:rsidRPr="00220DC0" w:rsidRDefault="001E6C66" w:rsidP="00C50B2D">
            <w:pPr>
              <w:ind w:right="-72"/>
              <w:jc w:val="right"/>
              <w:rPr>
                <w:rFonts w:ascii="Arial" w:hAnsi="Arial" w:cs="Arial"/>
                <w:sz w:val="20"/>
                <w:szCs w:val="20"/>
              </w:rPr>
            </w:pPr>
          </w:p>
        </w:tc>
        <w:tc>
          <w:tcPr>
            <w:tcW w:w="1440" w:type="dxa"/>
          </w:tcPr>
          <w:p w14:paraId="16111054" w14:textId="77777777" w:rsidR="001E6C66" w:rsidRPr="00220DC0" w:rsidRDefault="001E6C66" w:rsidP="00C50B2D">
            <w:pPr>
              <w:ind w:right="-72"/>
              <w:jc w:val="right"/>
              <w:rPr>
                <w:rFonts w:ascii="Arial" w:hAnsi="Arial" w:cs="Arial"/>
                <w:sz w:val="20"/>
                <w:szCs w:val="20"/>
              </w:rPr>
            </w:pPr>
          </w:p>
        </w:tc>
      </w:tr>
      <w:tr w:rsidR="001E6C66" w:rsidRPr="00220DC0" w14:paraId="0ABB5834" w14:textId="77777777" w:rsidTr="005E3A1C">
        <w:trPr>
          <w:trHeight w:val="126"/>
        </w:trPr>
        <w:tc>
          <w:tcPr>
            <w:tcW w:w="3510" w:type="dxa"/>
          </w:tcPr>
          <w:p w14:paraId="1333F701" w14:textId="77777777" w:rsidR="001E6C66" w:rsidRPr="00220DC0" w:rsidRDefault="001E6C66" w:rsidP="00C50B2D">
            <w:pPr>
              <w:tabs>
                <w:tab w:val="left" w:pos="1413"/>
              </w:tabs>
              <w:ind w:left="252"/>
              <w:rPr>
                <w:rFonts w:ascii="Arial" w:hAnsi="Arial" w:cs="Arial"/>
                <w:sz w:val="20"/>
                <w:szCs w:val="20"/>
                <w:lang w:val="en-US"/>
              </w:rPr>
            </w:pPr>
            <w:r w:rsidRPr="00220DC0">
              <w:rPr>
                <w:rFonts w:ascii="Arial" w:hAnsi="Arial" w:cs="Arial"/>
                <w:sz w:val="20"/>
                <w:szCs w:val="20"/>
                <w:lang w:val="en-US"/>
              </w:rPr>
              <w:t xml:space="preserve">   - Subsidiaries</w:t>
            </w:r>
          </w:p>
        </w:tc>
        <w:tc>
          <w:tcPr>
            <w:tcW w:w="1440" w:type="dxa"/>
            <w:shd w:val="clear" w:color="auto" w:fill="FAFAFA"/>
          </w:tcPr>
          <w:p w14:paraId="4B97A64C"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Pr>
          <w:p w14:paraId="13D38FA6"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shd w:val="clear" w:color="auto" w:fill="FAFAFA"/>
            <w:vAlign w:val="bottom"/>
          </w:tcPr>
          <w:p w14:paraId="363A8535" w14:textId="77777777" w:rsidR="001E6C66" w:rsidRPr="00220DC0" w:rsidRDefault="001E6C66" w:rsidP="00C50B2D">
            <w:pPr>
              <w:tabs>
                <w:tab w:val="left" w:pos="1177"/>
              </w:tabs>
              <w:ind w:right="-72"/>
              <w:jc w:val="right"/>
              <w:rPr>
                <w:rFonts w:ascii="Arial" w:hAnsi="Arial" w:cs="Arial"/>
                <w:sz w:val="20"/>
                <w:szCs w:val="20"/>
              </w:rPr>
            </w:pPr>
            <w:r w:rsidRPr="00220DC0">
              <w:rPr>
                <w:rFonts w:ascii="Arial" w:hAnsi="Arial" w:cs="Arial"/>
                <w:sz w:val="20"/>
                <w:szCs w:val="20"/>
              </w:rPr>
              <w:t>162,693,264</w:t>
            </w:r>
          </w:p>
        </w:tc>
        <w:tc>
          <w:tcPr>
            <w:tcW w:w="1440" w:type="dxa"/>
            <w:vAlign w:val="bottom"/>
          </w:tcPr>
          <w:p w14:paraId="7E151B0A" w14:textId="77777777" w:rsidR="001E6C66" w:rsidRPr="00220DC0" w:rsidRDefault="001E6C66" w:rsidP="00C50B2D">
            <w:pPr>
              <w:tabs>
                <w:tab w:val="left" w:pos="1177"/>
              </w:tabs>
              <w:ind w:right="-72"/>
              <w:jc w:val="right"/>
              <w:rPr>
                <w:rFonts w:ascii="Arial" w:hAnsi="Arial" w:cs="Arial"/>
                <w:sz w:val="20"/>
                <w:szCs w:val="20"/>
              </w:rPr>
            </w:pPr>
            <w:r w:rsidRPr="00220DC0">
              <w:rPr>
                <w:rFonts w:ascii="Arial" w:hAnsi="Arial" w:cs="Arial"/>
                <w:sz w:val="20"/>
                <w:szCs w:val="20"/>
              </w:rPr>
              <w:t>163,363,442</w:t>
            </w:r>
          </w:p>
        </w:tc>
      </w:tr>
      <w:tr w:rsidR="001E6C66" w:rsidRPr="00220DC0" w14:paraId="7E7B7C16" w14:textId="77777777" w:rsidTr="005E3A1C">
        <w:trPr>
          <w:trHeight w:val="126"/>
        </w:trPr>
        <w:tc>
          <w:tcPr>
            <w:tcW w:w="3510" w:type="dxa"/>
          </w:tcPr>
          <w:p w14:paraId="5033893F" w14:textId="37092D1C" w:rsidR="001E6C66" w:rsidRPr="00220DC0" w:rsidRDefault="001E6C66" w:rsidP="00C50B2D">
            <w:pPr>
              <w:tabs>
                <w:tab w:val="left" w:pos="1413"/>
              </w:tabs>
              <w:ind w:left="252"/>
              <w:rPr>
                <w:rFonts w:ascii="Arial" w:hAnsi="Arial" w:cs="Arial"/>
                <w:sz w:val="20"/>
                <w:szCs w:val="20"/>
                <w:lang w:val="en-US"/>
              </w:rPr>
            </w:pPr>
            <w:r w:rsidRPr="00220DC0">
              <w:rPr>
                <w:rFonts w:ascii="Arial" w:hAnsi="Arial" w:cs="Arial"/>
                <w:sz w:val="20"/>
                <w:szCs w:val="20"/>
                <w:lang w:val="en-US"/>
              </w:rPr>
              <w:t xml:space="preserve">   - </w:t>
            </w:r>
            <w:r w:rsidR="00753FE4">
              <w:rPr>
                <w:rFonts w:ascii="Arial" w:hAnsi="Arial" w:cs="Arial"/>
                <w:sz w:val="20"/>
                <w:szCs w:val="20"/>
                <w:lang w:val="en-US"/>
              </w:rPr>
              <w:t>Associates</w:t>
            </w:r>
          </w:p>
        </w:tc>
        <w:tc>
          <w:tcPr>
            <w:tcW w:w="1440" w:type="dxa"/>
            <w:tcBorders>
              <w:bottom w:val="single" w:sz="4" w:space="0" w:color="auto"/>
            </w:tcBorders>
            <w:shd w:val="clear" w:color="auto" w:fill="FAFAFA"/>
          </w:tcPr>
          <w:p w14:paraId="6425253A"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1,169,458</w:t>
            </w:r>
          </w:p>
        </w:tc>
        <w:tc>
          <w:tcPr>
            <w:tcW w:w="1440" w:type="dxa"/>
            <w:tcBorders>
              <w:bottom w:val="single" w:sz="4" w:space="0" w:color="auto"/>
            </w:tcBorders>
          </w:tcPr>
          <w:p w14:paraId="00121F21" w14:textId="77777777" w:rsidR="001E6C66" w:rsidRPr="00220DC0" w:rsidRDefault="001E6C66" w:rsidP="00C50B2D">
            <w:pPr>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shd w:val="clear" w:color="auto" w:fill="FAFAFA"/>
            <w:vAlign w:val="bottom"/>
          </w:tcPr>
          <w:p w14:paraId="5240EE88" w14:textId="77777777" w:rsidR="001E6C66" w:rsidRPr="00220DC0" w:rsidRDefault="001E6C66" w:rsidP="00C50B2D">
            <w:pPr>
              <w:tabs>
                <w:tab w:val="left" w:pos="1177"/>
              </w:tabs>
              <w:ind w:right="-72"/>
              <w:jc w:val="right"/>
              <w:rPr>
                <w:rFonts w:ascii="Arial" w:hAnsi="Arial" w:cs="Arial"/>
                <w:sz w:val="20"/>
                <w:szCs w:val="20"/>
              </w:rPr>
            </w:pPr>
            <w:r w:rsidRPr="00220DC0">
              <w:rPr>
                <w:rFonts w:ascii="Arial" w:hAnsi="Arial" w:cs="Arial"/>
                <w:sz w:val="20"/>
                <w:szCs w:val="20"/>
              </w:rPr>
              <w:t>-</w:t>
            </w:r>
          </w:p>
        </w:tc>
        <w:tc>
          <w:tcPr>
            <w:tcW w:w="1440" w:type="dxa"/>
            <w:tcBorders>
              <w:bottom w:val="single" w:sz="4" w:space="0" w:color="auto"/>
            </w:tcBorders>
            <w:vAlign w:val="bottom"/>
          </w:tcPr>
          <w:p w14:paraId="200BC46E" w14:textId="77777777" w:rsidR="001E6C66" w:rsidRPr="00220DC0" w:rsidRDefault="001E6C66" w:rsidP="00C50B2D">
            <w:pPr>
              <w:tabs>
                <w:tab w:val="left" w:pos="1177"/>
              </w:tabs>
              <w:ind w:right="-72"/>
              <w:jc w:val="right"/>
              <w:rPr>
                <w:rFonts w:ascii="Arial" w:hAnsi="Arial" w:cs="Arial"/>
                <w:sz w:val="20"/>
                <w:szCs w:val="20"/>
              </w:rPr>
            </w:pPr>
            <w:r w:rsidRPr="00220DC0">
              <w:rPr>
                <w:rFonts w:ascii="Arial" w:hAnsi="Arial" w:cs="Arial"/>
                <w:sz w:val="20"/>
                <w:szCs w:val="20"/>
              </w:rPr>
              <w:t>-</w:t>
            </w:r>
          </w:p>
        </w:tc>
      </w:tr>
    </w:tbl>
    <w:p w14:paraId="625446CF" w14:textId="77777777" w:rsidR="001E6C66" w:rsidRPr="00220DC0" w:rsidRDefault="001E6C66" w:rsidP="001E6C66">
      <w:pPr>
        <w:ind w:left="540"/>
        <w:jc w:val="both"/>
        <w:rPr>
          <w:rFonts w:ascii="Arial" w:hAnsi="Arial" w:cs="Arial"/>
          <w:sz w:val="20"/>
          <w:szCs w:val="20"/>
        </w:rPr>
      </w:pPr>
    </w:p>
    <w:p w14:paraId="562D65EA" w14:textId="77777777" w:rsidR="001E6C66" w:rsidRPr="00220DC0" w:rsidRDefault="001E6C66" w:rsidP="001E6C66">
      <w:pPr>
        <w:pStyle w:val="EASUBHEAD6"/>
        <w:ind w:left="567" w:hanging="567"/>
        <w:rPr>
          <w:b/>
          <w:bCs/>
          <w:color w:val="CF4A02"/>
          <w:sz w:val="20"/>
          <w:szCs w:val="20"/>
        </w:rPr>
      </w:pPr>
      <w:r w:rsidRPr="00220DC0">
        <w:rPr>
          <w:b/>
          <w:bCs/>
          <w:color w:val="CF4A02"/>
          <w:sz w:val="20"/>
          <w:szCs w:val="20"/>
        </w:rPr>
        <w:br w:type="page"/>
      </w:r>
    </w:p>
    <w:p w14:paraId="26AB9F5F" w14:textId="77777777" w:rsidR="001E6C66" w:rsidRPr="00220DC0" w:rsidRDefault="001E6C66" w:rsidP="005E3A1C">
      <w:pPr>
        <w:pStyle w:val="EASUBHEAD6"/>
        <w:rPr>
          <w:b/>
          <w:bCs/>
          <w:color w:val="CF4A02"/>
          <w:sz w:val="20"/>
          <w:szCs w:val="20"/>
        </w:rPr>
      </w:pPr>
      <w:r w:rsidRPr="00220DC0">
        <w:rPr>
          <w:b/>
          <w:bCs/>
          <w:color w:val="CF4A02"/>
          <w:sz w:val="20"/>
          <w:szCs w:val="20"/>
        </w:rPr>
        <w:t>40.4</w:t>
      </w:r>
      <w:r w:rsidRPr="00220DC0">
        <w:rPr>
          <w:b/>
          <w:bCs/>
          <w:color w:val="CF4A02"/>
          <w:sz w:val="20"/>
          <w:szCs w:val="20"/>
        </w:rPr>
        <w:tab/>
        <w:t>Short-term loans and long-term loans to related parties and related interests</w:t>
      </w:r>
    </w:p>
    <w:p w14:paraId="5991DA0A" w14:textId="77777777" w:rsidR="005E3A1C" w:rsidRDefault="005E3A1C" w:rsidP="00C423D4">
      <w:pPr>
        <w:ind w:left="540"/>
        <w:jc w:val="thaiDistribute"/>
        <w:rPr>
          <w:rFonts w:ascii="Arial" w:hAnsi="Arial" w:cs="Arial"/>
          <w:sz w:val="20"/>
          <w:szCs w:val="20"/>
          <w:u w:val="single"/>
        </w:rPr>
      </w:pPr>
      <w:bookmarkStart w:id="10" w:name="_Hlk96104236"/>
    </w:p>
    <w:p w14:paraId="354A6434" w14:textId="5382BCCD" w:rsidR="001E6C66" w:rsidRPr="00220DC0" w:rsidRDefault="001E6C66" w:rsidP="00C423D4">
      <w:pPr>
        <w:ind w:left="540"/>
        <w:jc w:val="thaiDistribute"/>
        <w:rPr>
          <w:rFonts w:ascii="Arial" w:hAnsi="Arial" w:cs="Arial"/>
          <w:sz w:val="20"/>
          <w:szCs w:val="20"/>
          <w:u w:val="single"/>
        </w:rPr>
      </w:pPr>
      <w:r w:rsidRPr="00220DC0">
        <w:rPr>
          <w:rFonts w:ascii="Arial" w:hAnsi="Arial" w:cs="Arial"/>
          <w:sz w:val="20"/>
          <w:szCs w:val="20"/>
          <w:u w:val="single"/>
        </w:rPr>
        <w:t>Short-term loans</w:t>
      </w:r>
      <w:bookmarkEnd w:id="10"/>
    </w:p>
    <w:p w14:paraId="01F2E182" w14:textId="77777777" w:rsidR="001E6C66" w:rsidRPr="00220DC0" w:rsidRDefault="001E6C66" w:rsidP="001E6C66">
      <w:pPr>
        <w:ind w:left="540"/>
        <w:jc w:val="both"/>
        <w:rPr>
          <w:rFonts w:ascii="Arial" w:hAnsi="Arial" w:cs="Arial"/>
          <w:sz w:val="20"/>
          <w:szCs w:val="20"/>
        </w:rPr>
      </w:pPr>
    </w:p>
    <w:p w14:paraId="5DC1D7B2" w14:textId="77777777" w:rsidR="001E6C66" w:rsidRPr="00220DC0" w:rsidRDefault="001E6C66" w:rsidP="005E3A1C">
      <w:pPr>
        <w:tabs>
          <w:tab w:val="left" w:pos="540"/>
        </w:tabs>
        <w:ind w:left="540"/>
        <w:jc w:val="both"/>
        <w:rPr>
          <w:rFonts w:ascii="Arial" w:hAnsi="Arial" w:cs="Arial"/>
          <w:sz w:val="20"/>
          <w:szCs w:val="20"/>
        </w:rPr>
      </w:pPr>
      <w:r w:rsidRPr="00220DC0">
        <w:rPr>
          <w:rFonts w:ascii="Arial" w:hAnsi="Arial" w:cs="Arial"/>
          <w:sz w:val="20"/>
          <w:szCs w:val="20"/>
        </w:rPr>
        <w:t xml:space="preserve">As at 31 December 2021, the Company issued promissory notes to related parties amounting to </w:t>
      </w:r>
      <w:r w:rsidRPr="00220DC0">
        <w:rPr>
          <w:rFonts w:ascii="Arial" w:hAnsi="Arial" w:cs="Arial"/>
          <w:sz w:val="20"/>
          <w:szCs w:val="20"/>
        </w:rPr>
        <w:br/>
        <w:t xml:space="preserve">Baht 3,745 million. The promissory notes bore fixed interest between 2.20% and 3.01% per annum. </w:t>
      </w:r>
      <w:r w:rsidRPr="00220DC0">
        <w:rPr>
          <w:rFonts w:ascii="Arial" w:hAnsi="Arial" w:cs="Arial"/>
          <w:sz w:val="20"/>
          <w:szCs w:val="20"/>
        </w:rPr>
        <w:br/>
        <w:t xml:space="preserve">(As at 31 December 2020: Baht 1,831 million. The promissory notes bore fixed interest between 1.50% and 3.36% per annum). The terms of principal repayment and interest repayment are specific schedules and at call. The said promissory notes are unsecured. </w:t>
      </w:r>
    </w:p>
    <w:p w14:paraId="78049959" w14:textId="77777777" w:rsidR="005E3A1C" w:rsidRDefault="005E3A1C" w:rsidP="001E6C66">
      <w:pPr>
        <w:ind w:left="540"/>
        <w:jc w:val="both"/>
        <w:rPr>
          <w:rFonts w:ascii="Arial" w:hAnsi="Arial" w:cs="Arial"/>
          <w:sz w:val="20"/>
          <w:szCs w:val="20"/>
        </w:rPr>
      </w:pPr>
    </w:p>
    <w:p w14:paraId="79F62765" w14:textId="47A3F541" w:rsidR="001E6C66" w:rsidRPr="00220DC0" w:rsidRDefault="001E6C66" w:rsidP="001E6C66">
      <w:pPr>
        <w:ind w:left="540"/>
        <w:jc w:val="both"/>
        <w:rPr>
          <w:rFonts w:ascii="Arial" w:hAnsi="Arial" w:cs="Arial"/>
          <w:sz w:val="20"/>
          <w:szCs w:val="20"/>
        </w:rPr>
      </w:pPr>
      <w:r w:rsidRPr="00220DC0">
        <w:rPr>
          <w:rFonts w:ascii="Arial" w:hAnsi="Arial" w:cs="Arial"/>
          <w:sz w:val="20"/>
          <w:szCs w:val="20"/>
        </w:rPr>
        <w:t>The movement of short-term loans to related parties can be analysed as follows:</w:t>
      </w:r>
    </w:p>
    <w:p w14:paraId="73524859" w14:textId="77777777" w:rsidR="001E6C66" w:rsidRPr="00220DC0" w:rsidRDefault="001E6C66" w:rsidP="001E6C66">
      <w:pPr>
        <w:ind w:left="540"/>
        <w:jc w:val="both"/>
        <w:rPr>
          <w:rFonts w:ascii="Arial" w:hAnsi="Arial" w:cs="Arial"/>
          <w:sz w:val="20"/>
          <w:szCs w:val="20"/>
        </w:rPr>
      </w:pPr>
    </w:p>
    <w:tbl>
      <w:tblPr>
        <w:tblW w:w="9548" w:type="dxa"/>
        <w:tblInd w:w="10" w:type="dxa"/>
        <w:tblLayout w:type="fixed"/>
        <w:tblLook w:val="0000" w:firstRow="0" w:lastRow="0" w:firstColumn="0" w:lastColumn="0" w:noHBand="0" w:noVBand="0"/>
      </w:tblPr>
      <w:tblGrid>
        <w:gridCol w:w="3608"/>
        <w:gridCol w:w="1440"/>
        <w:gridCol w:w="1440"/>
        <w:gridCol w:w="1440"/>
        <w:gridCol w:w="1620"/>
      </w:tblGrid>
      <w:tr w:rsidR="001E6C66" w:rsidRPr="00220DC0" w14:paraId="7D274273" w14:textId="77777777" w:rsidTr="005E3A1C">
        <w:tc>
          <w:tcPr>
            <w:tcW w:w="3608" w:type="dxa"/>
          </w:tcPr>
          <w:p w14:paraId="36AE6582" w14:textId="77777777" w:rsidR="001E6C66" w:rsidRPr="00220DC0" w:rsidRDefault="001E6C66" w:rsidP="00C50B2D">
            <w:pPr>
              <w:ind w:left="526" w:right="-72"/>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5B790AB6"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4D9CC3D4"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3060" w:type="dxa"/>
            <w:gridSpan w:val="2"/>
            <w:tcBorders>
              <w:top w:val="single" w:sz="4" w:space="0" w:color="auto"/>
              <w:bottom w:val="single" w:sz="4" w:space="0" w:color="auto"/>
            </w:tcBorders>
            <w:shd w:val="clear" w:color="auto" w:fill="auto"/>
          </w:tcPr>
          <w:p w14:paraId="12118272"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44C60E81"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5E1D4CF8" w14:textId="77777777" w:rsidTr="005E3A1C">
        <w:tc>
          <w:tcPr>
            <w:tcW w:w="3608" w:type="dxa"/>
          </w:tcPr>
          <w:p w14:paraId="662D42F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b/>
                <w:bCs/>
                <w:sz w:val="20"/>
                <w:szCs w:val="20"/>
              </w:rPr>
            </w:pPr>
            <w:r w:rsidRPr="00220DC0">
              <w:rPr>
                <w:rFonts w:ascii="Arial" w:hAnsi="Arial" w:cs="Arial"/>
                <w:b/>
                <w:bCs/>
                <w:sz w:val="20"/>
                <w:szCs w:val="20"/>
              </w:rPr>
              <w:t>For the years ended</w:t>
            </w:r>
          </w:p>
        </w:tc>
        <w:tc>
          <w:tcPr>
            <w:tcW w:w="1440" w:type="dxa"/>
            <w:tcBorders>
              <w:top w:val="single" w:sz="4" w:space="0" w:color="auto"/>
            </w:tcBorders>
            <w:vAlign w:val="bottom"/>
          </w:tcPr>
          <w:p w14:paraId="716DF97B"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2308CD09"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c>
          <w:tcPr>
            <w:tcW w:w="1440" w:type="dxa"/>
            <w:tcBorders>
              <w:top w:val="single" w:sz="4" w:space="0" w:color="auto"/>
            </w:tcBorders>
            <w:vAlign w:val="bottom"/>
          </w:tcPr>
          <w:p w14:paraId="23AE94BC"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620" w:type="dxa"/>
            <w:tcBorders>
              <w:top w:val="single" w:sz="4" w:space="0" w:color="auto"/>
            </w:tcBorders>
            <w:vAlign w:val="bottom"/>
          </w:tcPr>
          <w:p w14:paraId="7B8CA831"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r>
      <w:tr w:rsidR="001E6C66" w:rsidRPr="00220DC0" w14:paraId="110C93C3" w14:textId="77777777" w:rsidTr="005E3A1C">
        <w:tc>
          <w:tcPr>
            <w:tcW w:w="3608" w:type="dxa"/>
          </w:tcPr>
          <w:p w14:paraId="251EB8F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b/>
                <w:bCs/>
                <w:sz w:val="20"/>
                <w:szCs w:val="20"/>
              </w:rPr>
            </w:pPr>
            <w:r w:rsidRPr="00220DC0">
              <w:rPr>
                <w:rFonts w:ascii="Arial" w:hAnsi="Arial" w:cs="Arial"/>
                <w:sz w:val="20"/>
                <w:szCs w:val="20"/>
              </w:rPr>
              <w:t xml:space="preserve">   </w:t>
            </w:r>
            <w:r w:rsidRPr="00220DC0">
              <w:rPr>
                <w:rFonts w:ascii="Arial" w:hAnsi="Arial" w:cs="Arial"/>
                <w:b/>
                <w:bCs/>
                <w:sz w:val="20"/>
                <w:szCs w:val="20"/>
              </w:rPr>
              <w:t>31 December</w:t>
            </w:r>
          </w:p>
        </w:tc>
        <w:tc>
          <w:tcPr>
            <w:tcW w:w="1440" w:type="dxa"/>
            <w:tcBorders>
              <w:bottom w:val="single" w:sz="4" w:space="0" w:color="auto"/>
            </w:tcBorders>
            <w:shd w:val="clear" w:color="auto" w:fill="auto"/>
            <w:vAlign w:val="bottom"/>
          </w:tcPr>
          <w:p w14:paraId="26AA7A4E"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7522BA01"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shd w:val="clear" w:color="auto" w:fill="auto"/>
            <w:vAlign w:val="bottom"/>
          </w:tcPr>
          <w:p w14:paraId="5046B6FE"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620" w:type="dxa"/>
            <w:tcBorders>
              <w:bottom w:val="single" w:sz="4" w:space="0" w:color="auto"/>
            </w:tcBorders>
            <w:shd w:val="clear" w:color="auto" w:fill="auto"/>
            <w:vAlign w:val="bottom"/>
          </w:tcPr>
          <w:p w14:paraId="43E70737"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662E6F72" w14:textId="77777777" w:rsidTr="005E3A1C">
        <w:tc>
          <w:tcPr>
            <w:tcW w:w="3608" w:type="dxa"/>
          </w:tcPr>
          <w:p w14:paraId="2A8D5DF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p>
        </w:tc>
        <w:tc>
          <w:tcPr>
            <w:tcW w:w="1440" w:type="dxa"/>
            <w:tcBorders>
              <w:top w:val="single" w:sz="4" w:space="0" w:color="auto"/>
            </w:tcBorders>
            <w:shd w:val="clear" w:color="auto" w:fill="FAFAFA"/>
          </w:tcPr>
          <w:p w14:paraId="0C5A49BD"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ECB80F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01EA0F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20" w:type="dxa"/>
            <w:tcBorders>
              <w:top w:val="single" w:sz="4" w:space="0" w:color="auto"/>
            </w:tcBorders>
          </w:tcPr>
          <w:p w14:paraId="1212616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220DC0" w14:paraId="1B39C609" w14:textId="77777777" w:rsidTr="005E3A1C">
        <w:trPr>
          <w:trHeight w:val="72"/>
        </w:trPr>
        <w:tc>
          <w:tcPr>
            <w:tcW w:w="3608" w:type="dxa"/>
          </w:tcPr>
          <w:p w14:paraId="1E7664DF" w14:textId="77777777" w:rsidR="001E6C66" w:rsidRPr="00220DC0" w:rsidRDefault="001E6C66" w:rsidP="00C50B2D">
            <w:pPr>
              <w:tabs>
                <w:tab w:val="left" w:pos="511"/>
              </w:tabs>
              <w:ind w:left="526" w:right="-72"/>
              <w:rPr>
                <w:rFonts w:ascii="Arial" w:hAnsi="Arial" w:cs="Arial"/>
                <w:sz w:val="12"/>
                <w:szCs w:val="12"/>
              </w:rPr>
            </w:pPr>
          </w:p>
        </w:tc>
        <w:tc>
          <w:tcPr>
            <w:tcW w:w="1440" w:type="dxa"/>
            <w:shd w:val="clear" w:color="auto" w:fill="FAFAFA"/>
            <w:vAlign w:val="bottom"/>
          </w:tcPr>
          <w:p w14:paraId="3F088D89" w14:textId="77777777" w:rsidR="001E6C66" w:rsidRPr="00220DC0" w:rsidRDefault="001E6C66" w:rsidP="00C50B2D">
            <w:pPr>
              <w:ind w:right="-72"/>
              <w:jc w:val="right"/>
              <w:rPr>
                <w:rFonts w:ascii="Arial" w:hAnsi="Arial" w:cs="Arial"/>
                <w:sz w:val="12"/>
                <w:szCs w:val="12"/>
                <w:lang w:val="en-US"/>
              </w:rPr>
            </w:pPr>
          </w:p>
        </w:tc>
        <w:tc>
          <w:tcPr>
            <w:tcW w:w="1440" w:type="dxa"/>
            <w:vAlign w:val="bottom"/>
          </w:tcPr>
          <w:p w14:paraId="462AA865" w14:textId="77777777" w:rsidR="001E6C66" w:rsidRPr="00220DC0" w:rsidRDefault="001E6C66" w:rsidP="00C50B2D">
            <w:pPr>
              <w:ind w:right="-72"/>
              <w:jc w:val="right"/>
              <w:rPr>
                <w:rFonts w:ascii="Arial" w:hAnsi="Arial" w:cs="Arial"/>
                <w:sz w:val="12"/>
                <w:szCs w:val="12"/>
                <w:lang w:val="en-US"/>
              </w:rPr>
            </w:pPr>
          </w:p>
        </w:tc>
        <w:tc>
          <w:tcPr>
            <w:tcW w:w="1440" w:type="dxa"/>
            <w:shd w:val="clear" w:color="auto" w:fill="FAFAFA"/>
            <w:vAlign w:val="bottom"/>
          </w:tcPr>
          <w:p w14:paraId="6D8B0C8C" w14:textId="77777777" w:rsidR="001E6C66" w:rsidRPr="00220DC0" w:rsidRDefault="001E6C66" w:rsidP="00C50B2D">
            <w:pPr>
              <w:ind w:right="-72"/>
              <w:jc w:val="right"/>
              <w:rPr>
                <w:rFonts w:ascii="Arial" w:hAnsi="Arial" w:cs="Arial"/>
                <w:sz w:val="12"/>
                <w:szCs w:val="12"/>
                <w:lang w:val="en-US"/>
              </w:rPr>
            </w:pPr>
          </w:p>
        </w:tc>
        <w:tc>
          <w:tcPr>
            <w:tcW w:w="1620" w:type="dxa"/>
            <w:vAlign w:val="bottom"/>
          </w:tcPr>
          <w:p w14:paraId="0A6D393E" w14:textId="77777777" w:rsidR="001E6C66" w:rsidRPr="00220DC0" w:rsidRDefault="001E6C66" w:rsidP="00C50B2D">
            <w:pPr>
              <w:ind w:right="-72"/>
              <w:jc w:val="right"/>
              <w:rPr>
                <w:rFonts w:ascii="Arial" w:hAnsi="Arial" w:cs="Arial"/>
                <w:sz w:val="12"/>
                <w:szCs w:val="12"/>
                <w:lang w:val="en-US"/>
              </w:rPr>
            </w:pPr>
          </w:p>
        </w:tc>
      </w:tr>
      <w:tr w:rsidR="001E6C66" w:rsidRPr="00220DC0" w14:paraId="537C2A7A" w14:textId="77777777" w:rsidTr="005E3A1C">
        <w:trPr>
          <w:trHeight w:val="72"/>
        </w:trPr>
        <w:tc>
          <w:tcPr>
            <w:tcW w:w="3608" w:type="dxa"/>
          </w:tcPr>
          <w:p w14:paraId="126EF7D4" w14:textId="77777777" w:rsidR="001E6C66" w:rsidRPr="00220DC0" w:rsidRDefault="001E6C66" w:rsidP="00C50B2D">
            <w:pPr>
              <w:tabs>
                <w:tab w:val="left" w:pos="511"/>
              </w:tabs>
              <w:ind w:left="526" w:right="-72"/>
              <w:rPr>
                <w:rFonts w:ascii="Arial" w:hAnsi="Arial" w:cs="Arial"/>
                <w:sz w:val="20"/>
                <w:szCs w:val="20"/>
              </w:rPr>
            </w:pPr>
            <w:r w:rsidRPr="00220DC0">
              <w:rPr>
                <w:rFonts w:ascii="Arial" w:hAnsi="Arial" w:cs="Arial"/>
                <w:sz w:val="20"/>
                <w:szCs w:val="20"/>
              </w:rPr>
              <w:t>Opening balance, net</w:t>
            </w:r>
          </w:p>
        </w:tc>
        <w:tc>
          <w:tcPr>
            <w:tcW w:w="1440" w:type="dxa"/>
            <w:shd w:val="clear" w:color="auto" w:fill="FAFAFA"/>
            <w:vAlign w:val="bottom"/>
          </w:tcPr>
          <w:p w14:paraId="4626281A"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40DD4E1A"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top w:val="nil"/>
              <w:left w:val="nil"/>
              <w:bottom w:val="nil"/>
              <w:right w:val="nil"/>
            </w:tcBorders>
            <w:shd w:val="clear" w:color="000000" w:fill="FAFAFA"/>
            <w:vAlign w:val="center"/>
          </w:tcPr>
          <w:p w14:paraId="050A216D"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1,830,543,640</w:t>
            </w:r>
          </w:p>
        </w:tc>
        <w:tc>
          <w:tcPr>
            <w:tcW w:w="1620" w:type="dxa"/>
            <w:vAlign w:val="bottom"/>
          </w:tcPr>
          <w:p w14:paraId="70B10E3D"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1,010,074,990</w:t>
            </w:r>
          </w:p>
        </w:tc>
      </w:tr>
      <w:tr w:rsidR="001E6C66" w:rsidRPr="00220DC0" w14:paraId="0BE86D91" w14:textId="77777777" w:rsidTr="005E3A1C">
        <w:trPr>
          <w:trHeight w:val="72"/>
        </w:trPr>
        <w:tc>
          <w:tcPr>
            <w:tcW w:w="3608" w:type="dxa"/>
          </w:tcPr>
          <w:p w14:paraId="5D766EF3" w14:textId="77777777" w:rsidR="001E6C66" w:rsidRPr="00220DC0" w:rsidRDefault="001E6C66" w:rsidP="00C50B2D">
            <w:pPr>
              <w:tabs>
                <w:tab w:val="left" w:pos="511"/>
              </w:tabs>
              <w:ind w:left="526" w:right="-72"/>
              <w:rPr>
                <w:rFonts w:ascii="Arial" w:hAnsi="Arial" w:cs="Arial"/>
                <w:sz w:val="20"/>
                <w:szCs w:val="20"/>
              </w:rPr>
            </w:pPr>
            <w:r w:rsidRPr="00220DC0">
              <w:rPr>
                <w:rFonts w:ascii="Arial" w:hAnsi="Arial" w:cs="Arial"/>
                <w:sz w:val="20"/>
                <w:szCs w:val="20"/>
              </w:rPr>
              <w:t>Cash flows:</w:t>
            </w:r>
          </w:p>
        </w:tc>
        <w:tc>
          <w:tcPr>
            <w:tcW w:w="1440" w:type="dxa"/>
            <w:shd w:val="clear" w:color="auto" w:fill="FAFAFA"/>
            <w:vAlign w:val="bottom"/>
          </w:tcPr>
          <w:p w14:paraId="238B37F2" w14:textId="77777777" w:rsidR="001E6C66" w:rsidRPr="00220DC0" w:rsidRDefault="001E6C66" w:rsidP="00C50B2D">
            <w:pPr>
              <w:ind w:right="-72"/>
              <w:jc w:val="right"/>
              <w:rPr>
                <w:rFonts w:ascii="Arial" w:hAnsi="Arial" w:cs="Arial"/>
                <w:sz w:val="20"/>
                <w:szCs w:val="20"/>
                <w:lang w:val="en-US"/>
              </w:rPr>
            </w:pPr>
          </w:p>
        </w:tc>
        <w:tc>
          <w:tcPr>
            <w:tcW w:w="1440" w:type="dxa"/>
            <w:vAlign w:val="bottom"/>
          </w:tcPr>
          <w:p w14:paraId="2EEE0652" w14:textId="77777777" w:rsidR="001E6C66" w:rsidRPr="00220DC0" w:rsidRDefault="001E6C66" w:rsidP="00C50B2D">
            <w:pPr>
              <w:ind w:right="-72"/>
              <w:jc w:val="right"/>
              <w:rPr>
                <w:rFonts w:ascii="Arial" w:hAnsi="Arial" w:cs="Arial"/>
                <w:sz w:val="20"/>
                <w:szCs w:val="20"/>
                <w:lang w:val="en-US"/>
              </w:rPr>
            </w:pPr>
          </w:p>
        </w:tc>
        <w:tc>
          <w:tcPr>
            <w:tcW w:w="1440" w:type="dxa"/>
            <w:tcBorders>
              <w:top w:val="nil"/>
              <w:left w:val="nil"/>
              <w:bottom w:val="nil"/>
              <w:right w:val="nil"/>
            </w:tcBorders>
            <w:shd w:val="clear" w:color="000000" w:fill="FAFAFA"/>
            <w:vAlign w:val="center"/>
          </w:tcPr>
          <w:p w14:paraId="7C75559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 </w:t>
            </w:r>
          </w:p>
        </w:tc>
        <w:tc>
          <w:tcPr>
            <w:tcW w:w="1620" w:type="dxa"/>
            <w:vAlign w:val="bottom"/>
          </w:tcPr>
          <w:p w14:paraId="3C61B84E" w14:textId="77777777" w:rsidR="001E6C66" w:rsidRPr="00220DC0" w:rsidRDefault="001E6C66" w:rsidP="00C50B2D">
            <w:pPr>
              <w:ind w:right="-72"/>
              <w:jc w:val="right"/>
              <w:rPr>
                <w:rFonts w:ascii="Arial" w:hAnsi="Arial" w:cs="Arial"/>
                <w:sz w:val="20"/>
                <w:szCs w:val="20"/>
                <w:lang w:val="en-US"/>
              </w:rPr>
            </w:pPr>
          </w:p>
        </w:tc>
      </w:tr>
      <w:tr w:rsidR="001E6C66" w:rsidRPr="00220DC0" w14:paraId="1A489653" w14:textId="77777777" w:rsidTr="005E3A1C">
        <w:tc>
          <w:tcPr>
            <w:tcW w:w="3608" w:type="dxa"/>
          </w:tcPr>
          <w:p w14:paraId="6EC0165C" w14:textId="77777777" w:rsidR="001E6C66" w:rsidRPr="00220DC0" w:rsidRDefault="001E6C66" w:rsidP="00C50B2D">
            <w:pPr>
              <w:tabs>
                <w:tab w:val="left" w:pos="511"/>
              </w:tabs>
              <w:ind w:left="526" w:right="-72"/>
              <w:rPr>
                <w:rFonts w:ascii="Arial" w:hAnsi="Arial" w:cs="Arial"/>
                <w:sz w:val="20"/>
                <w:szCs w:val="20"/>
              </w:rPr>
            </w:pPr>
            <w:r w:rsidRPr="00220DC0">
              <w:rPr>
                <w:rFonts w:ascii="Arial" w:hAnsi="Arial" w:cs="Arial"/>
                <w:sz w:val="20"/>
                <w:szCs w:val="20"/>
              </w:rPr>
              <w:t xml:space="preserve">   Additions during the year</w:t>
            </w:r>
          </w:p>
        </w:tc>
        <w:tc>
          <w:tcPr>
            <w:tcW w:w="1440" w:type="dxa"/>
            <w:shd w:val="clear" w:color="auto" w:fill="FAFAFA"/>
            <w:vAlign w:val="bottom"/>
          </w:tcPr>
          <w:p w14:paraId="5A26BA9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1AD0ED6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top w:val="nil"/>
              <w:left w:val="nil"/>
              <w:bottom w:val="nil"/>
              <w:right w:val="nil"/>
            </w:tcBorders>
            <w:shd w:val="clear" w:color="000000" w:fill="FAFAFA"/>
            <w:vAlign w:val="center"/>
          </w:tcPr>
          <w:p w14:paraId="5C2F506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2,191,633,800</w:t>
            </w:r>
          </w:p>
        </w:tc>
        <w:tc>
          <w:tcPr>
            <w:tcW w:w="1620" w:type="dxa"/>
            <w:vAlign w:val="bottom"/>
          </w:tcPr>
          <w:p w14:paraId="1E2C085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2,472,000,000</w:t>
            </w:r>
          </w:p>
        </w:tc>
      </w:tr>
      <w:tr w:rsidR="001E6C66" w:rsidRPr="00220DC0" w14:paraId="0BFD58DF" w14:textId="77777777" w:rsidTr="005E3A1C">
        <w:tc>
          <w:tcPr>
            <w:tcW w:w="3608" w:type="dxa"/>
          </w:tcPr>
          <w:p w14:paraId="6DBBA1C7" w14:textId="77777777" w:rsidR="001E6C66" w:rsidRPr="00220DC0" w:rsidRDefault="001E6C66" w:rsidP="00C50B2D">
            <w:pPr>
              <w:ind w:left="526" w:right="-72"/>
              <w:rPr>
                <w:rFonts w:ascii="Arial" w:hAnsi="Arial" w:cs="Arial"/>
                <w:spacing w:val="-6"/>
                <w:sz w:val="20"/>
                <w:szCs w:val="20"/>
              </w:rPr>
            </w:pPr>
            <w:r w:rsidRPr="00220DC0">
              <w:rPr>
                <w:rFonts w:ascii="Arial" w:hAnsi="Arial" w:cs="Arial"/>
                <w:sz w:val="20"/>
                <w:szCs w:val="20"/>
              </w:rPr>
              <w:t xml:space="preserve">   </w:t>
            </w:r>
            <w:r w:rsidRPr="00220DC0">
              <w:rPr>
                <w:rFonts w:ascii="Arial" w:hAnsi="Arial" w:cs="Arial"/>
                <w:spacing w:val="-6"/>
                <w:sz w:val="20"/>
                <w:szCs w:val="20"/>
              </w:rPr>
              <w:t>Repayments during the year</w:t>
            </w:r>
          </w:p>
        </w:tc>
        <w:tc>
          <w:tcPr>
            <w:tcW w:w="1440" w:type="dxa"/>
            <w:shd w:val="clear" w:color="auto" w:fill="FAFAFA"/>
            <w:vAlign w:val="bottom"/>
          </w:tcPr>
          <w:p w14:paraId="523A2EE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1D26251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top w:val="nil"/>
              <w:left w:val="nil"/>
              <w:bottom w:val="nil"/>
              <w:right w:val="nil"/>
            </w:tcBorders>
            <w:shd w:val="clear" w:color="000000" w:fill="FAFAFA"/>
            <w:vAlign w:val="center"/>
          </w:tcPr>
          <w:p w14:paraId="5B68CC2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(100,000,000)</w:t>
            </w:r>
          </w:p>
        </w:tc>
        <w:tc>
          <w:tcPr>
            <w:tcW w:w="1620" w:type="dxa"/>
            <w:vAlign w:val="bottom"/>
          </w:tcPr>
          <w:p w14:paraId="5E6CB8E0"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(1,400,000,000)</w:t>
            </w:r>
          </w:p>
        </w:tc>
      </w:tr>
      <w:tr w:rsidR="001E6C66" w:rsidRPr="00220DC0" w14:paraId="3E719F25" w14:textId="77777777" w:rsidTr="005E3A1C">
        <w:tc>
          <w:tcPr>
            <w:tcW w:w="3608" w:type="dxa"/>
          </w:tcPr>
          <w:p w14:paraId="11472148" w14:textId="77777777" w:rsidR="001E6C66" w:rsidRPr="00220DC0" w:rsidRDefault="001E6C66" w:rsidP="00C50B2D">
            <w:pPr>
              <w:ind w:left="526" w:right="-72"/>
              <w:rPr>
                <w:rFonts w:ascii="Arial" w:hAnsi="Arial" w:cs="Arial"/>
                <w:sz w:val="20"/>
                <w:szCs w:val="20"/>
              </w:rPr>
            </w:pPr>
            <w:r w:rsidRPr="00220DC0">
              <w:rPr>
                <w:rFonts w:ascii="Arial" w:hAnsi="Arial" w:cs="Arial"/>
                <w:sz w:val="20"/>
                <w:szCs w:val="20"/>
              </w:rPr>
              <w:t>Other non-cash movements:</w:t>
            </w:r>
          </w:p>
        </w:tc>
        <w:tc>
          <w:tcPr>
            <w:tcW w:w="1440" w:type="dxa"/>
            <w:shd w:val="clear" w:color="auto" w:fill="FAFAFA"/>
            <w:vAlign w:val="bottom"/>
          </w:tcPr>
          <w:p w14:paraId="70D47875" w14:textId="77777777" w:rsidR="001E6C66" w:rsidRPr="00220DC0" w:rsidRDefault="001E6C66" w:rsidP="00C50B2D">
            <w:pPr>
              <w:ind w:right="-72"/>
              <w:jc w:val="right"/>
              <w:rPr>
                <w:rFonts w:ascii="Arial" w:hAnsi="Arial" w:cs="Arial"/>
                <w:sz w:val="20"/>
                <w:szCs w:val="20"/>
                <w:lang w:val="en-US"/>
              </w:rPr>
            </w:pPr>
          </w:p>
        </w:tc>
        <w:tc>
          <w:tcPr>
            <w:tcW w:w="1440" w:type="dxa"/>
            <w:vAlign w:val="bottom"/>
          </w:tcPr>
          <w:p w14:paraId="221E0E47" w14:textId="77777777" w:rsidR="001E6C66" w:rsidRPr="00220DC0" w:rsidRDefault="001E6C66" w:rsidP="00C50B2D">
            <w:pPr>
              <w:ind w:right="-72"/>
              <w:jc w:val="right"/>
              <w:rPr>
                <w:rFonts w:ascii="Arial" w:hAnsi="Arial" w:cs="Arial"/>
                <w:sz w:val="20"/>
                <w:szCs w:val="20"/>
                <w:lang w:val="en-US"/>
              </w:rPr>
            </w:pPr>
          </w:p>
        </w:tc>
        <w:tc>
          <w:tcPr>
            <w:tcW w:w="1440" w:type="dxa"/>
            <w:tcBorders>
              <w:top w:val="nil"/>
              <w:left w:val="nil"/>
              <w:bottom w:val="nil"/>
              <w:right w:val="nil"/>
            </w:tcBorders>
            <w:shd w:val="clear" w:color="000000" w:fill="FAFAFA"/>
            <w:vAlign w:val="center"/>
          </w:tcPr>
          <w:p w14:paraId="76167150" w14:textId="77777777" w:rsidR="001E6C66" w:rsidRPr="00220DC0" w:rsidRDefault="001E6C66" w:rsidP="00C50B2D">
            <w:pPr>
              <w:ind w:right="-72"/>
              <w:jc w:val="right"/>
              <w:rPr>
                <w:rFonts w:ascii="Arial" w:hAnsi="Arial" w:cs="Arial"/>
                <w:sz w:val="20"/>
                <w:szCs w:val="20"/>
                <w:lang w:val="en-US"/>
              </w:rPr>
            </w:pPr>
          </w:p>
        </w:tc>
        <w:tc>
          <w:tcPr>
            <w:tcW w:w="1620" w:type="dxa"/>
            <w:vAlign w:val="bottom"/>
          </w:tcPr>
          <w:p w14:paraId="5605FAC1" w14:textId="77777777" w:rsidR="001E6C66" w:rsidRPr="00220DC0" w:rsidRDefault="001E6C66" w:rsidP="00C50B2D">
            <w:pPr>
              <w:ind w:right="-72"/>
              <w:jc w:val="right"/>
              <w:rPr>
                <w:rFonts w:ascii="Arial" w:hAnsi="Arial" w:cs="Arial"/>
                <w:sz w:val="20"/>
                <w:szCs w:val="20"/>
                <w:lang w:val="en-US"/>
              </w:rPr>
            </w:pPr>
          </w:p>
        </w:tc>
      </w:tr>
      <w:tr w:rsidR="001E6C66" w:rsidRPr="00220DC0" w14:paraId="3B06C91D" w14:textId="77777777" w:rsidTr="005E3A1C">
        <w:tc>
          <w:tcPr>
            <w:tcW w:w="3608" w:type="dxa"/>
          </w:tcPr>
          <w:p w14:paraId="27F330E6" w14:textId="40E35B95"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220DC0">
              <w:rPr>
                <w:rFonts w:ascii="Arial" w:hAnsi="Arial" w:cs="Arial"/>
                <w:sz w:val="20"/>
                <w:szCs w:val="20"/>
              </w:rPr>
              <w:t xml:space="preserve">   Unrealised </w:t>
            </w:r>
            <w:r w:rsidR="00FB77FA" w:rsidRPr="00220DC0">
              <w:rPr>
                <w:rFonts w:ascii="Arial" w:hAnsi="Arial" w:cs="Arial"/>
                <w:sz w:val="20"/>
                <w:szCs w:val="20"/>
              </w:rPr>
              <w:t>gain (</w:t>
            </w:r>
            <w:r w:rsidRPr="00220DC0">
              <w:rPr>
                <w:rFonts w:ascii="Arial" w:hAnsi="Arial" w:cs="Arial"/>
                <w:sz w:val="20"/>
                <w:szCs w:val="20"/>
              </w:rPr>
              <w:t>loss</w:t>
            </w:r>
            <w:r w:rsidR="00FB77FA" w:rsidRPr="00220DC0">
              <w:rPr>
                <w:rFonts w:ascii="Arial" w:hAnsi="Arial" w:cs="Arial"/>
                <w:sz w:val="20"/>
                <w:szCs w:val="20"/>
              </w:rPr>
              <w:t>)</w:t>
            </w:r>
            <w:r w:rsidRPr="00220DC0">
              <w:rPr>
                <w:rFonts w:ascii="Arial" w:hAnsi="Arial" w:cs="Arial"/>
                <w:sz w:val="20"/>
                <w:szCs w:val="20"/>
              </w:rPr>
              <w:t xml:space="preserve"> on </w:t>
            </w:r>
          </w:p>
          <w:p w14:paraId="37A7B4F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220DC0">
              <w:rPr>
                <w:rFonts w:ascii="Arial" w:hAnsi="Arial" w:cs="Arial"/>
                <w:sz w:val="20"/>
                <w:szCs w:val="20"/>
              </w:rPr>
              <w:t xml:space="preserve">      exchange rate</w:t>
            </w:r>
          </w:p>
        </w:tc>
        <w:tc>
          <w:tcPr>
            <w:tcW w:w="1440" w:type="dxa"/>
            <w:shd w:val="clear" w:color="auto" w:fill="FAFAFA"/>
            <w:vAlign w:val="bottom"/>
          </w:tcPr>
          <w:p w14:paraId="37D5E6D5"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w:t>
            </w:r>
          </w:p>
        </w:tc>
        <w:tc>
          <w:tcPr>
            <w:tcW w:w="1440" w:type="dxa"/>
            <w:vAlign w:val="bottom"/>
          </w:tcPr>
          <w:p w14:paraId="24054C54"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sz w:val="20"/>
                <w:szCs w:val="20"/>
              </w:rPr>
              <w:t>-</w:t>
            </w:r>
          </w:p>
        </w:tc>
        <w:tc>
          <w:tcPr>
            <w:tcW w:w="1440" w:type="dxa"/>
            <w:tcBorders>
              <w:top w:val="nil"/>
              <w:left w:val="nil"/>
              <w:bottom w:val="nil"/>
              <w:right w:val="nil"/>
            </w:tcBorders>
            <w:shd w:val="clear" w:color="000000" w:fill="FAFAFA"/>
            <w:vAlign w:val="bottom"/>
          </w:tcPr>
          <w:p w14:paraId="7A4DE8E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20DC0">
              <w:rPr>
                <w:rFonts w:ascii="Arial" w:hAnsi="Arial" w:cs="Arial"/>
                <w:color w:val="000000"/>
                <w:sz w:val="20"/>
                <w:szCs w:val="20"/>
              </w:rPr>
              <w:t>32,729,410</w:t>
            </w:r>
          </w:p>
        </w:tc>
        <w:tc>
          <w:tcPr>
            <w:tcW w:w="1620" w:type="dxa"/>
            <w:vAlign w:val="bottom"/>
          </w:tcPr>
          <w:p w14:paraId="19ED2DE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(1,531,350)</w:t>
            </w:r>
          </w:p>
        </w:tc>
      </w:tr>
      <w:tr w:rsidR="001E6C66" w:rsidRPr="00220DC0" w14:paraId="7BA07B6F" w14:textId="77777777" w:rsidTr="005E3A1C">
        <w:tc>
          <w:tcPr>
            <w:tcW w:w="3608" w:type="dxa"/>
          </w:tcPr>
          <w:p w14:paraId="0E5E4158" w14:textId="77777777" w:rsidR="001E6C66" w:rsidRPr="00220DC0" w:rsidRDefault="001E6C66" w:rsidP="00C50B2D">
            <w:pPr>
              <w:ind w:left="526" w:right="-72"/>
              <w:rPr>
                <w:rFonts w:ascii="Arial" w:hAnsi="Arial" w:cs="Arial"/>
                <w:sz w:val="20"/>
                <w:szCs w:val="20"/>
              </w:rPr>
            </w:pPr>
            <w:r w:rsidRPr="00220DC0">
              <w:rPr>
                <w:rFonts w:ascii="Arial" w:hAnsi="Arial" w:cs="Arial"/>
                <w:spacing w:val="-2"/>
                <w:sz w:val="20"/>
                <w:szCs w:val="20"/>
              </w:rPr>
              <w:t xml:space="preserve">   Reclassify to long-terms loans</w:t>
            </w:r>
          </w:p>
        </w:tc>
        <w:tc>
          <w:tcPr>
            <w:tcW w:w="1440" w:type="dxa"/>
            <w:tcBorders>
              <w:bottom w:val="single" w:sz="4" w:space="0" w:color="auto"/>
            </w:tcBorders>
            <w:shd w:val="clear" w:color="auto" w:fill="FAFAFA"/>
            <w:vAlign w:val="bottom"/>
          </w:tcPr>
          <w:p w14:paraId="50FD7E5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bottom w:val="single" w:sz="4" w:space="0" w:color="auto"/>
            </w:tcBorders>
            <w:vAlign w:val="bottom"/>
          </w:tcPr>
          <w:p w14:paraId="27E4EAB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top w:val="nil"/>
              <w:left w:val="nil"/>
              <w:bottom w:val="single" w:sz="4" w:space="0" w:color="auto"/>
              <w:right w:val="nil"/>
            </w:tcBorders>
            <w:shd w:val="clear" w:color="000000" w:fill="FAFAFA"/>
            <w:vAlign w:val="center"/>
          </w:tcPr>
          <w:p w14:paraId="140CFB72"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(210,000,000)</w:t>
            </w:r>
          </w:p>
        </w:tc>
        <w:tc>
          <w:tcPr>
            <w:tcW w:w="1620" w:type="dxa"/>
            <w:tcBorders>
              <w:bottom w:val="single" w:sz="4" w:space="0" w:color="auto"/>
            </w:tcBorders>
            <w:vAlign w:val="bottom"/>
          </w:tcPr>
          <w:p w14:paraId="5117082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(250,000,000)</w:t>
            </w:r>
          </w:p>
        </w:tc>
      </w:tr>
      <w:tr w:rsidR="001E6C66" w:rsidRPr="00220DC0" w14:paraId="3AE00208" w14:textId="77777777" w:rsidTr="005E3A1C">
        <w:trPr>
          <w:trHeight w:val="50"/>
        </w:trPr>
        <w:tc>
          <w:tcPr>
            <w:tcW w:w="3608" w:type="dxa"/>
          </w:tcPr>
          <w:p w14:paraId="56AC452A" w14:textId="77777777" w:rsidR="001E6C66" w:rsidRPr="00220DC0" w:rsidRDefault="001E6C66" w:rsidP="00C50B2D">
            <w:pPr>
              <w:ind w:left="526" w:right="-72"/>
              <w:rPr>
                <w:rFonts w:ascii="Arial" w:hAnsi="Arial" w:cs="Arial"/>
                <w:spacing w:val="-2"/>
                <w:sz w:val="12"/>
                <w:szCs w:val="12"/>
              </w:rPr>
            </w:pPr>
          </w:p>
        </w:tc>
        <w:tc>
          <w:tcPr>
            <w:tcW w:w="1440" w:type="dxa"/>
            <w:tcBorders>
              <w:top w:val="single" w:sz="4" w:space="0" w:color="auto"/>
            </w:tcBorders>
            <w:shd w:val="clear" w:color="auto" w:fill="FAFAFA"/>
            <w:vAlign w:val="bottom"/>
          </w:tcPr>
          <w:p w14:paraId="29E62F35" w14:textId="77777777" w:rsidR="001E6C66" w:rsidRPr="00220DC0" w:rsidRDefault="001E6C66" w:rsidP="00C50B2D">
            <w:pPr>
              <w:ind w:right="-72"/>
              <w:jc w:val="right"/>
              <w:rPr>
                <w:rFonts w:ascii="Arial" w:hAnsi="Arial" w:cs="Arial"/>
                <w:sz w:val="12"/>
                <w:szCs w:val="12"/>
                <w:lang w:val="en-US"/>
              </w:rPr>
            </w:pPr>
          </w:p>
        </w:tc>
        <w:tc>
          <w:tcPr>
            <w:tcW w:w="1440" w:type="dxa"/>
            <w:tcBorders>
              <w:top w:val="single" w:sz="4" w:space="0" w:color="auto"/>
            </w:tcBorders>
            <w:vAlign w:val="bottom"/>
          </w:tcPr>
          <w:p w14:paraId="7EADBAA6" w14:textId="77777777" w:rsidR="001E6C66" w:rsidRPr="00220DC0" w:rsidRDefault="001E6C66" w:rsidP="00C50B2D">
            <w:pPr>
              <w:ind w:right="-72"/>
              <w:jc w:val="right"/>
              <w:rPr>
                <w:rFonts w:ascii="Arial" w:hAnsi="Arial" w:cs="Arial"/>
                <w:sz w:val="12"/>
                <w:szCs w:val="12"/>
                <w:lang w:val="en-US"/>
              </w:rPr>
            </w:pPr>
          </w:p>
        </w:tc>
        <w:tc>
          <w:tcPr>
            <w:tcW w:w="1440" w:type="dxa"/>
            <w:tcBorders>
              <w:top w:val="single" w:sz="4" w:space="0" w:color="auto"/>
              <w:left w:val="nil"/>
              <w:right w:val="nil"/>
            </w:tcBorders>
            <w:shd w:val="clear" w:color="000000" w:fill="FAFAFA"/>
            <w:vAlign w:val="center"/>
          </w:tcPr>
          <w:p w14:paraId="69DE6D8F" w14:textId="77777777" w:rsidR="001E6C66" w:rsidRPr="00220DC0" w:rsidRDefault="001E6C66" w:rsidP="00C50B2D">
            <w:pPr>
              <w:ind w:right="-72"/>
              <w:jc w:val="right"/>
              <w:rPr>
                <w:rFonts w:ascii="Arial" w:hAnsi="Arial" w:cs="Arial"/>
                <w:sz w:val="20"/>
                <w:szCs w:val="20"/>
                <w:lang w:val="en-US"/>
              </w:rPr>
            </w:pPr>
          </w:p>
        </w:tc>
        <w:tc>
          <w:tcPr>
            <w:tcW w:w="1620" w:type="dxa"/>
            <w:tcBorders>
              <w:top w:val="single" w:sz="4" w:space="0" w:color="auto"/>
            </w:tcBorders>
            <w:vAlign w:val="bottom"/>
          </w:tcPr>
          <w:p w14:paraId="151DFF83" w14:textId="77777777" w:rsidR="001E6C66" w:rsidRPr="00220DC0" w:rsidRDefault="001E6C66" w:rsidP="00C50B2D">
            <w:pPr>
              <w:ind w:right="-72"/>
              <w:jc w:val="right"/>
              <w:rPr>
                <w:rFonts w:ascii="Arial" w:hAnsi="Arial" w:cs="Arial"/>
                <w:sz w:val="12"/>
                <w:szCs w:val="12"/>
                <w:lang w:val="en-US"/>
              </w:rPr>
            </w:pPr>
          </w:p>
        </w:tc>
      </w:tr>
      <w:tr w:rsidR="001E6C66" w:rsidRPr="00220DC0" w14:paraId="43DCE673" w14:textId="77777777" w:rsidTr="005E3A1C">
        <w:tc>
          <w:tcPr>
            <w:tcW w:w="3608" w:type="dxa"/>
          </w:tcPr>
          <w:p w14:paraId="3EBAC4A6" w14:textId="47F48811" w:rsidR="001E6C66" w:rsidRPr="00220DC0"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220DC0">
              <w:rPr>
                <w:rFonts w:ascii="Arial" w:hAnsi="Arial" w:cs="Arial"/>
                <w:sz w:val="20"/>
                <w:szCs w:val="20"/>
              </w:rPr>
              <w:t>Closing balance</w:t>
            </w:r>
            <w:r w:rsidR="00592597">
              <w:rPr>
                <w:rFonts w:ascii="Arial" w:hAnsi="Arial" w:cs="Arial"/>
                <w:sz w:val="20"/>
                <w:szCs w:val="20"/>
              </w:rPr>
              <w:t>, net</w:t>
            </w:r>
          </w:p>
        </w:tc>
        <w:tc>
          <w:tcPr>
            <w:tcW w:w="1440" w:type="dxa"/>
            <w:tcBorders>
              <w:bottom w:val="single" w:sz="4" w:space="0" w:color="auto"/>
            </w:tcBorders>
            <w:shd w:val="clear" w:color="auto" w:fill="FAFAFA"/>
          </w:tcPr>
          <w:p w14:paraId="1E16E2A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bottom w:val="single" w:sz="4" w:space="0" w:color="auto"/>
            </w:tcBorders>
          </w:tcPr>
          <w:p w14:paraId="6F0306E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top w:val="nil"/>
              <w:left w:val="nil"/>
              <w:bottom w:val="single" w:sz="4" w:space="0" w:color="auto"/>
              <w:right w:val="nil"/>
            </w:tcBorders>
            <w:shd w:val="clear" w:color="000000" w:fill="FAFAFA"/>
            <w:vAlign w:val="center"/>
          </w:tcPr>
          <w:p w14:paraId="622C8FA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color w:val="000000"/>
                <w:sz w:val="20"/>
                <w:szCs w:val="20"/>
              </w:rPr>
              <w:t>3,744,906,850</w:t>
            </w:r>
          </w:p>
        </w:tc>
        <w:tc>
          <w:tcPr>
            <w:tcW w:w="1620" w:type="dxa"/>
            <w:tcBorders>
              <w:bottom w:val="single" w:sz="4" w:space="0" w:color="auto"/>
            </w:tcBorders>
          </w:tcPr>
          <w:p w14:paraId="628FDB4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1,830,543,640</w:t>
            </w:r>
          </w:p>
        </w:tc>
      </w:tr>
    </w:tbl>
    <w:p w14:paraId="0C819C94" w14:textId="77777777" w:rsidR="001E6C66" w:rsidRPr="00220DC0" w:rsidRDefault="001E6C66" w:rsidP="001E6C66">
      <w:pPr>
        <w:ind w:left="540"/>
        <w:jc w:val="thaiDistribute"/>
        <w:rPr>
          <w:rFonts w:ascii="Arial" w:hAnsi="Arial" w:cs="Arial"/>
          <w:sz w:val="20"/>
          <w:szCs w:val="20"/>
        </w:rPr>
      </w:pPr>
    </w:p>
    <w:p w14:paraId="6360823A" w14:textId="77777777" w:rsidR="001E6C66" w:rsidRPr="00220DC0" w:rsidRDefault="001E6C66" w:rsidP="001E6C66">
      <w:pPr>
        <w:ind w:left="540"/>
        <w:jc w:val="thaiDistribute"/>
        <w:rPr>
          <w:rFonts w:ascii="Arial" w:hAnsi="Arial" w:cs="Arial"/>
          <w:sz w:val="20"/>
          <w:szCs w:val="20"/>
          <w:u w:val="single"/>
        </w:rPr>
      </w:pPr>
      <w:r w:rsidRPr="00220DC0">
        <w:rPr>
          <w:rFonts w:ascii="Arial" w:hAnsi="Arial" w:cs="Arial"/>
          <w:sz w:val="20"/>
          <w:szCs w:val="20"/>
          <w:u w:val="single"/>
        </w:rPr>
        <w:t>Long-term loans</w:t>
      </w:r>
    </w:p>
    <w:p w14:paraId="0870C836" w14:textId="77777777" w:rsidR="001E6C66" w:rsidRPr="00220DC0" w:rsidRDefault="001E6C66" w:rsidP="001E6C66">
      <w:pPr>
        <w:ind w:left="540"/>
        <w:jc w:val="thaiDistribute"/>
        <w:rPr>
          <w:rFonts w:ascii="Arial" w:hAnsi="Arial" w:cs="Arial"/>
          <w:sz w:val="20"/>
          <w:szCs w:val="20"/>
        </w:rPr>
      </w:pPr>
    </w:p>
    <w:p w14:paraId="69BD6AA0" w14:textId="2E6E4938" w:rsidR="001E6C66" w:rsidRPr="00220DC0" w:rsidRDefault="001E6C66" w:rsidP="001E6C66">
      <w:pPr>
        <w:tabs>
          <w:tab w:val="left" w:pos="540"/>
        </w:tabs>
        <w:ind w:left="540"/>
        <w:jc w:val="both"/>
        <w:rPr>
          <w:rFonts w:ascii="Arial" w:hAnsi="Arial" w:cs="Arial"/>
          <w:sz w:val="20"/>
          <w:szCs w:val="20"/>
        </w:rPr>
      </w:pPr>
      <w:r w:rsidRPr="005E3A1C">
        <w:rPr>
          <w:rFonts w:ascii="Arial" w:hAnsi="Arial" w:cs="Arial"/>
          <w:spacing w:val="-4"/>
          <w:sz w:val="20"/>
          <w:szCs w:val="20"/>
        </w:rPr>
        <w:t>As at 31 December 2021, the Company had long-term loans to related parties amounting to Baht 5,508 million</w:t>
      </w:r>
      <w:r w:rsidRPr="00220DC0">
        <w:rPr>
          <w:rFonts w:ascii="Arial" w:hAnsi="Arial" w:cs="Arial"/>
          <w:sz w:val="20"/>
          <w:szCs w:val="20"/>
        </w:rPr>
        <w:t xml:space="preserve"> with fixed interest between 2.72% and 4.00% per annum and Baht 2,73</w:t>
      </w:r>
      <w:r w:rsidR="00751774" w:rsidRPr="00220DC0">
        <w:rPr>
          <w:rFonts w:ascii="Arial" w:hAnsi="Arial" w:cs="Arial"/>
          <w:sz w:val="20"/>
          <w:szCs w:val="20"/>
        </w:rPr>
        <w:t>7</w:t>
      </w:r>
      <w:r w:rsidRPr="00220DC0">
        <w:rPr>
          <w:rFonts w:ascii="Arial" w:hAnsi="Arial" w:cs="Arial"/>
          <w:sz w:val="20"/>
          <w:szCs w:val="20"/>
        </w:rPr>
        <w:t xml:space="preserve"> million with floating interest at 6M THBFIX plus constant rate per annum </w:t>
      </w:r>
      <w:bookmarkStart w:id="11" w:name="_Hlk96107120"/>
      <w:r w:rsidRPr="00220DC0">
        <w:rPr>
          <w:rFonts w:ascii="Arial" w:hAnsi="Arial" w:cs="Arial"/>
          <w:sz w:val="20"/>
          <w:szCs w:val="20"/>
        </w:rPr>
        <w:t>(31 December 2020</w:t>
      </w:r>
      <w:bookmarkEnd w:id="11"/>
      <w:r w:rsidRPr="00220DC0">
        <w:rPr>
          <w:rFonts w:ascii="Arial" w:hAnsi="Arial" w:cs="Arial"/>
          <w:sz w:val="20"/>
          <w:szCs w:val="20"/>
        </w:rPr>
        <w:t>: Baht 7,386 million with fixed interest between 2.55% and 3.73% per annum and amounting to Baht 3,000 million with floating interest at 6M THBFIX plus constant rate per annum). The terms of principal repayment and interest repayment are specific schedule. The said long-term loans are unsecured.</w:t>
      </w:r>
    </w:p>
    <w:p w14:paraId="22B06002" w14:textId="77777777" w:rsidR="001E6C66" w:rsidRPr="00220DC0" w:rsidRDefault="001E6C66" w:rsidP="001E6C66">
      <w:pPr>
        <w:ind w:left="540"/>
        <w:jc w:val="thaiDistribute"/>
        <w:rPr>
          <w:rFonts w:ascii="Arial" w:hAnsi="Arial" w:cs="Arial"/>
          <w:sz w:val="20"/>
          <w:szCs w:val="20"/>
        </w:rPr>
      </w:pPr>
    </w:p>
    <w:p w14:paraId="635FE512" w14:textId="77777777" w:rsidR="001E6C66" w:rsidRPr="00220DC0" w:rsidRDefault="001E6C66" w:rsidP="001E6C66">
      <w:pPr>
        <w:ind w:left="540"/>
        <w:jc w:val="thaiDistribute"/>
        <w:rPr>
          <w:rFonts w:ascii="Arial" w:hAnsi="Arial" w:cs="Arial"/>
          <w:sz w:val="20"/>
          <w:szCs w:val="20"/>
        </w:rPr>
      </w:pPr>
      <w:r w:rsidRPr="00220DC0">
        <w:rPr>
          <w:rFonts w:ascii="Arial" w:hAnsi="Arial" w:cs="Arial"/>
          <w:sz w:val="20"/>
          <w:szCs w:val="20"/>
        </w:rPr>
        <w:t>The movement of long-term loans to related parties can be analysed as follows:</w:t>
      </w:r>
    </w:p>
    <w:p w14:paraId="70E3D427" w14:textId="77777777" w:rsidR="001E6C66" w:rsidRPr="00220DC0" w:rsidRDefault="001E6C66" w:rsidP="001E6C66">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330"/>
        <w:gridCol w:w="1440"/>
        <w:gridCol w:w="1440"/>
        <w:gridCol w:w="1620"/>
        <w:gridCol w:w="1620"/>
      </w:tblGrid>
      <w:tr w:rsidR="001E6C66" w:rsidRPr="00220DC0" w14:paraId="2486849E" w14:textId="77777777" w:rsidTr="005E3A1C">
        <w:tc>
          <w:tcPr>
            <w:tcW w:w="3330" w:type="dxa"/>
          </w:tcPr>
          <w:p w14:paraId="6F4EDC98" w14:textId="77777777" w:rsidR="001E6C66" w:rsidRPr="00220DC0"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3F7199F2"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042BB3F5"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c>
          <w:tcPr>
            <w:tcW w:w="3240" w:type="dxa"/>
            <w:gridSpan w:val="2"/>
            <w:tcBorders>
              <w:top w:val="single" w:sz="4" w:space="0" w:color="auto"/>
              <w:bottom w:val="single" w:sz="4" w:space="0" w:color="auto"/>
            </w:tcBorders>
            <w:shd w:val="clear" w:color="auto" w:fill="auto"/>
          </w:tcPr>
          <w:p w14:paraId="1BA365B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668201A8" w14:textId="77777777" w:rsidR="001E6C66" w:rsidRPr="00220DC0" w:rsidRDefault="001E6C66" w:rsidP="00C50B2D">
            <w:pPr>
              <w:tabs>
                <w:tab w:val="left" w:pos="709"/>
              </w:tabs>
              <w:ind w:right="-72"/>
              <w:jc w:val="right"/>
              <w:rPr>
                <w:rFonts w:ascii="Arial" w:hAnsi="Arial" w:cs="Arial"/>
                <w:b/>
                <w:bCs/>
                <w:sz w:val="20"/>
                <w:szCs w:val="20"/>
              </w:rPr>
            </w:pPr>
            <w:r w:rsidRPr="00220DC0">
              <w:rPr>
                <w:rFonts w:ascii="Arial" w:hAnsi="Arial" w:cs="Arial"/>
                <w:b/>
                <w:bCs/>
                <w:sz w:val="20"/>
                <w:szCs w:val="20"/>
              </w:rPr>
              <w:t>financial statements</w:t>
            </w:r>
          </w:p>
        </w:tc>
      </w:tr>
      <w:tr w:rsidR="001E6C66" w:rsidRPr="00220DC0" w14:paraId="1F5EFC86" w14:textId="77777777" w:rsidTr="005E3A1C">
        <w:tc>
          <w:tcPr>
            <w:tcW w:w="3330" w:type="dxa"/>
          </w:tcPr>
          <w:p w14:paraId="579A5B2B"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220DC0">
              <w:rPr>
                <w:rFonts w:ascii="Arial" w:hAnsi="Arial" w:cs="Arial"/>
                <w:b/>
                <w:bCs/>
                <w:sz w:val="20"/>
                <w:szCs w:val="20"/>
              </w:rPr>
              <w:t>For the years ended</w:t>
            </w:r>
          </w:p>
        </w:tc>
        <w:tc>
          <w:tcPr>
            <w:tcW w:w="1440" w:type="dxa"/>
            <w:tcBorders>
              <w:top w:val="single" w:sz="4" w:space="0" w:color="auto"/>
            </w:tcBorders>
            <w:vAlign w:val="bottom"/>
          </w:tcPr>
          <w:p w14:paraId="57A85C2F"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440" w:type="dxa"/>
            <w:tcBorders>
              <w:top w:val="single" w:sz="4" w:space="0" w:color="auto"/>
            </w:tcBorders>
            <w:vAlign w:val="bottom"/>
          </w:tcPr>
          <w:p w14:paraId="70E54F90"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c>
          <w:tcPr>
            <w:tcW w:w="1620" w:type="dxa"/>
            <w:tcBorders>
              <w:top w:val="single" w:sz="4" w:space="0" w:color="auto"/>
            </w:tcBorders>
            <w:vAlign w:val="bottom"/>
          </w:tcPr>
          <w:p w14:paraId="282A3502"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2021</w:t>
            </w:r>
          </w:p>
        </w:tc>
        <w:tc>
          <w:tcPr>
            <w:tcW w:w="1620" w:type="dxa"/>
            <w:tcBorders>
              <w:top w:val="single" w:sz="4" w:space="0" w:color="auto"/>
            </w:tcBorders>
            <w:vAlign w:val="bottom"/>
          </w:tcPr>
          <w:p w14:paraId="76406491" w14:textId="77777777" w:rsidR="001E6C66" w:rsidRPr="00220DC0" w:rsidRDefault="001E6C66" w:rsidP="00C50B2D">
            <w:pPr>
              <w:ind w:right="-72"/>
              <w:jc w:val="right"/>
              <w:rPr>
                <w:rFonts w:ascii="Arial" w:hAnsi="Arial" w:cs="Arial"/>
                <w:b/>
                <w:bCs/>
                <w:sz w:val="20"/>
                <w:szCs w:val="20"/>
                <w:cs/>
              </w:rPr>
            </w:pPr>
            <w:r w:rsidRPr="00220DC0">
              <w:rPr>
                <w:rFonts w:ascii="Arial" w:hAnsi="Arial" w:cs="Arial"/>
                <w:b/>
                <w:bCs/>
                <w:sz w:val="20"/>
                <w:szCs w:val="20"/>
              </w:rPr>
              <w:t>2020</w:t>
            </w:r>
          </w:p>
        </w:tc>
      </w:tr>
      <w:tr w:rsidR="001E6C66" w:rsidRPr="00220DC0" w14:paraId="4507EC30" w14:textId="77777777" w:rsidTr="005E3A1C">
        <w:tc>
          <w:tcPr>
            <w:tcW w:w="3330" w:type="dxa"/>
          </w:tcPr>
          <w:p w14:paraId="1A0A5F3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r w:rsidRPr="00220DC0">
              <w:rPr>
                <w:rFonts w:ascii="Arial" w:hAnsi="Arial" w:cs="Arial"/>
                <w:sz w:val="20"/>
                <w:szCs w:val="20"/>
              </w:rPr>
              <w:t xml:space="preserve">   </w:t>
            </w:r>
            <w:r w:rsidRPr="00220DC0">
              <w:rPr>
                <w:rFonts w:ascii="Arial" w:hAnsi="Arial" w:cs="Arial"/>
                <w:b/>
                <w:bCs/>
                <w:sz w:val="20"/>
                <w:szCs w:val="20"/>
              </w:rPr>
              <w:t>31 December</w:t>
            </w:r>
          </w:p>
        </w:tc>
        <w:tc>
          <w:tcPr>
            <w:tcW w:w="1440" w:type="dxa"/>
            <w:tcBorders>
              <w:bottom w:val="single" w:sz="4" w:space="0" w:color="auto"/>
            </w:tcBorders>
            <w:vAlign w:val="bottom"/>
          </w:tcPr>
          <w:p w14:paraId="1AF4C111"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440" w:type="dxa"/>
            <w:tcBorders>
              <w:bottom w:val="single" w:sz="4" w:space="0" w:color="auto"/>
            </w:tcBorders>
            <w:vAlign w:val="bottom"/>
          </w:tcPr>
          <w:p w14:paraId="3A9F6019"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620" w:type="dxa"/>
            <w:tcBorders>
              <w:bottom w:val="single" w:sz="4" w:space="0" w:color="auto"/>
            </w:tcBorders>
            <w:vAlign w:val="bottom"/>
          </w:tcPr>
          <w:p w14:paraId="0F367E65"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c>
          <w:tcPr>
            <w:tcW w:w="1620" w:type="dxa"/>
            <w:tcBorders>
              <w:bottom w:val="single" w:sz="4" w:space="0" w:color="auto"/>
            </w:tcBorders>
            <w:vAlign w:val="bottom"/>
          </w:tcPr>
          <w:p w14:paraId="389B9DF7" w14:textId="77777777" w:rsidR="001E6C66" w:rsidRPr="00220DC0" w:rsidRDefault="001E6C66" w:rsidP="00C50B2D">
            <w:pPr>
              <w:ind w:right="-72"/>
              <w:jc w:val="right"/>
              <w:rPr>
                <w:rFonts w:ascii="Arial" w:hAnsi="Arial" w:cs="Arial"/>
                <w:b/>
                <w:bCs/>
                <w:sz w:val="20"/>
                <w:szCs w:val="20"/>
              </w:rPr>
            </w:pPr>
            <w:r w:rsidRPr="00220DC0">
              <w:rPr>
                <w:rFonts w:ascii="Arial" w:hAnsi="Arial" w:cs="Arial"/>
                <w:b/>
                <w:bCs/>
                <w:sz w:val="20"/>
                <w:szCs w:val="20"/>
              </w:rPr>
              <w:t>Baht</w:t>
            </w:r>
          </w:p>
        </w:tc>
      </w:tr>
      <w:tr w:rsidR="001E6C66" w:rsidRPr="00220DC0" w14:paraId="05DD7817" w14:textId="77777777" w:rsidTr="005E3A1C">
        <w:tc>
          <w:tcPr>
            <w:tcW w:w="3330" w:type="dxa"/>
          </w:tcPr>
          <w:p w14:paraId="5BFCD703"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12"/>
                <w:szCs w:val="12"/>
              </w:rPr>
            </w:pPr>
          </w:p>
        </w:tc>
        <w:tc>
          <w:tcPr>
            <w:tcW w:w="1440" w:type="dxa"/>
            <w:tcBorders>
              <w:top w:val="single" w:sz="4" w:space="0" w:color="auto"/>
            </w:tcBorders>
            <w:shd w:val="clear" w:color="auto" w:fill="FAFAFA"/>
          </w:tcPr>
          <w:p w14:paraId="0DD1654F"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5284BA9"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shd w:val="clear" w:color="auto" w:fill="FAFAFA"/>
          </w:tcPr>
          <w:p w14:paraId="65EB629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tcPr>
          <w:p w14:paraId="12313C28"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E6C66" w:rsidRPr="00220DC0" w14:paraId="36C1F413" w14:textId="77777777" w:rsidTr="005E3A1C">
        <w:trPr>
          <w:trHeight w:val="126"/>
        </w:trPr>
        <w:tc>
          <w:tcPr>
            <w:tcW w:w="3330" w:type="dxa"/>
          </w:tcPr>
          <w:p w14:paraId="1C54CE9E" w14:textId="77777777" w:rsidR="001E6C66" w:rsidRPr="00220DC0" w:rsidRDefault="001E6C66" w:rsidP="00C50B2D">
            <w:pPr>
              <w:tabs>
                <w:tab w:val="left" w:pos="511"/>
              </w:tabs>
              <w:ind w:left="447" w:right="-72"/>
              <w:rPr>
                <w:rFonts w:ascii="Arial" w:hAnsi="Arial" w:cs="Arial"/>
                <w:sz w:val="20"/>
                <w:szCs w:val="20"/>
              </w:rPr>
            </w:pPr>
            <w:r w:rsidRPr="00220DC0">
              <w:rPr>
                <w:rFonts w:ascii="Arial" w:hAnsi="Arial" w:cs="Arial"/>
                <w:sz w:val="20"/>
                <w:szCs w:val="20"/>
              </w:rPr>
              <w:t>Opening balance</w:t>
            </w:r>
          </w:p>
        </w:tc>
        <w:tc>
          <w:tcPr>
            <w:tcW w:w="1440" w:type="dxa"/>
            <w:shd w:val="clear" w:color="auto" w:fill="FAFAFA"/>
          </w:tcPr>
          <w:p w14:paraId="7C874914"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Pr>
          <w:p w14:paraId="6D0B819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tcPr>
          <w:p w14:paraId="6D78864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10,386,000,000</w:t>
            </w:r>
          </w:p>
        </w:tc>
        <w:tc>
          <w:tcPr>
            <w:tcW w:w="1620" w:type="dxa"/>
          </w:tcPr>
          <w:p w14:paraId="43C34F3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13,000,000,000</w:t>
            </w:r>
          </w:p>
        </w:tc>
      </w:tr>
      <w:tr w:rsidR="001E6C66" w:rsidRPr="00220DC0" w14:paraId="14277845" w14:textId="77777777" w:rsidTr="005E3A1C">
        <w:tc>
          <w:tcPr>
            <w:tcW w:w="3330" w:type="dxa"/>
          </w:tcPr>
          <w:p w14:paraId="49BD5E9C" w14:textId="77777777" w:rsidR="001E6C66" w:rsidRPr="00220DC0" w:rsidRDefault="001E6C66" w:rsidP="00C50B2D">
            <w:pPr>
              <w:tabs>
                <w:tab w:val="left" w:pos="511"/>
              </w:tabs>
              <w:ind w:left="447" w:right="-72"/>
              <w:rPr>
                <w:rFonts w:ascii="Arial" w:hAnsi="Arial" w:cs="Arial"/>
                <w:sz w:val="20"/>
                <w:szCs w:val="20"/>
              </w:rPr>
            </w:pPr>
            <w:r w:rsidRPr="00220DC0">
              <w:rPr>
                <w:rFonts w:ascii="Arial" w:hAnsi="Arial" w:cs="Arial"/>
                <w:sz w:val="20"/>
                <w:szCs w:val="20"/>
              </w:rPr>
              <w:t>Cash flows:</w:t>
            </w:r>
          </w:p>
        </w:tc>
        <w:tc>
          <w:tcPr>
            <w:tcW w:w="1440" w:type="dxa"/>
            <w:shd w:val="clear" w:color="auto" w:fill="FAFAFA"/>
          </w:tcPr>
          <w:p w14:paraId="00E35B1F" w14:textId="77777777" w:rsidR="001E6C66" w:rsidRPr="00220DC0" w:rsidRDefault="001E6C66" w:rsidP="00C50B2D">
            <w:pPr>
              <w:ind w:right="-72"/>
              <w:jc w:val="right"/>
              <w:rPr>
                <w:rFonts w:ascii="Arial" w:hAnsi="Arial" w:cs="Arial"/>
                <w:sz w:val="20"/>
                <w:szCs w:val="20"/>
                <w:lang w:val="en-US"/>
              </w:rPr>
            </w:pPr>
          </w:p>
        </w:tc>
        <w:tc>
          <w:tcPr>
            <w:tcW w:w="1440" w:type="dxa"/>
          </w:tcPr>
          <w:p w14:paraId="2D2B5C93" w14:textId="77777777" w:rsidR="001E6C66" w:rsidRPr="00220DC0" w:rsidRDefault="001E6C66" w:rsidP="00C50B2D">
            <w:pPr>
              <w:ind w:right="-72"/>
              <w:jc w:val="right"/>
              <w:rPr>
                <w:rFonts w:ascii="Arial" w:hAnsi="Arial" w:cs="Arial"/>
                <w:sz w:val="20"/>
                <w:szCs w:val="20"/>
                <w:lang w:val="en-US"/>
              </w:rPr>
            </w:pPr>
          </w:p>
        </w:tc>
        <w:tc>
          <w:tcPr>
            <w:tcW w:w="1620" w:type="dxa"/>
            <w:shd w:val="clear" w:color="auto" w:fill="FAFAFA"/>
          </w:tcPr>
          <w:p w14:paraId="738B429A" w14:textId="77777777" w:rsidR="001E6C66" w:rsidRPr="00220DC0" w:rsidRDefault="001E6C66" w:rsidP="00C50B2D">
            <w:pPr>
              <w:ind w:right="-72"/>
              <w:jc w:val="right"/>
              <w:rPr>
                <w:rFonts w:ascii="Arial" w:hAnsi="Arial" w:cs="Arial"/>
                <w:sz w:val="20"/>
                <w:szCs w:val="20"/>
                <w:lang w:val="en-US"/>
              </w:rPr>
            </w:pPr>
          </w:p>
        </w:tc>
        <w:tc>
          <w:tcPr>
            <w:tcW w:w="1620" w:type="dxa"/>
          </w:tcPr>
          <w:p w14:paraId="4086F310" w14:textId="77777777" w:rsidR="001E6C66" w:rsidRPr="00220DC0" w:rsidRDefault="001E6C66" w:rsidP="00C50B2D">
            <w:pPr>
              <w:ind w:right="-72"/>
              <w:jc w:val="right"/>
              <w:rPr>
                <w:rFonts w:ascii="Arial" w:hAnsi="Arial" w:cs="Arial"/>
                <w:sz w:val="20"/>
                <w:szCs w:val="20"/>
                <w:lang w:val="en-US"/>
              </w:rPr>
            </w:pPr>
          </w:p>
        </w:tc>
      </w:tr>
      <w:tr w:rsidR="001E6C66" w:rsidRPr="00220DC0" w14:paraId="7A4CA0C4" w14:textId="77777777" w:rsidTr="005E3A1C">
        <w:tc>
          <w:tcPr>
            <w:tcW w:w="3330" w:type="dxa"/>
          </w:tcPr>
          <w:p w14:paraId="493D9F2C" w14:textId="77777777" w:rsidR="001E6C66" w:rsidRPr="00220DC0" w:rsidRDefault="001E6C66" w:rsidP="00C50B2D">
            <w:pPr>
              <w:tabs>
                <w:tab w:val="left" w:pos="511"/>
              </w:tabs>
              <w:ind w:left="447" w:right="-72"/>
              <w:rPr>
                <w:rFonts w:ascii="Arial" w:hAnsi="Arial" w:cs="Arial"/>
                <w:sz w:val="20"/>
                <w:szCs w:val="20"/>
              </w:rPr>
            </w:pPr>
            <w:r w:rsidRPr="00220DC0">
              <w:rPr>
                <w:rFonts w:ascii="Arial" w:hAnsi="Arial" w:cs="Arial"/>
                <w:sz w:val="20"/>
                <w:szCs w:val="20"/>
              </w:rPr>
              <w:t xml:space="preserve">   Additions during the year</w:t>
            </w:r>
          </w:p>
        </w:tc>
        <w:tc>
          <w:tcPr>
            <w:tcW w:w="1440" w:type="dxa"/>
            <w:shd w:val="clear" w:color="auto" w:fill="FAFAFA"/>
          </w:tcPr>
          <w:p w14:paraId="5C1025F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Pr>
          <w:p w14:paraId="728E2DEE"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tcPr>
          <w:p w14:paraId="5384E731"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359,511,000</w:t>
            </w:r>
          </w:p>
        </w:tc>
        <w:tc>
          <w:tcPr>
            <w:tcW w:w="1620" w:type="dxa"/>
          </w:tcPr>
          <w:p w14:paraId="2CA613A6"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165,000,000</w:t>
            </w:r>
          </w:p>
        </w:tc>
      </w:tr>
      <w:tr w:rsidR="001E6C66" w:rsidRPr="00220DC0" w14:paraId="33AEEB75" w14:textId="77777777" w:rsidTr="005E3A1C">
        <w:tc>
          <w:tcPr>
            <w:tcW w:w="3330" w:type="dxa"/>
          </w:tcPr>
          <w:p w14:paraId="68C07AC2" w14:textId="77777777" w:rsidR="001E6C66" w:rsidRPr="00220DC0" w:rsidRDefault="001E6C66" w:rsidP="00C50B2D">
            <w:pPr>
              <w:ind w:left="447" w:right="-72"/>
              <w:rPr>
                <w:rFonts w:ascii="Arial" w:hAnsi="Arial" w:cs="Arial"/>
                <w:sz w:val="20"/>
                <w:szCs w:val="20"/>
              </w:rPr>
            </w:pPr>
            <w:r w:rsidRPr="00220DC0">
              <w:rPr>
                <w:rFonts w:ascii="Arial" w:hAnsi="Arial" w:cs="Arial"/>
                <w:sz w:val="20"/>
                <w:szCs w:val="20"/>
              </w:rPr>
              <w:t xml:space="preserve">   Repayments during the year</w:t>
            </w:r>
          </w:p>
        </w:tc>
        <w:tc>
          <w:tcPr>
            <w:tcW w:w="1440" w:type="dxa"/>
            <w:shd w:val="clear" w:color="auto" w:fill="FAFAFA"/>
          </w:tcPr>
          <w:p w14:paraId="3B32528C"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Pr>
          <w:p w14:paraId="1495982F"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tcPr>
          <w:p w14:paraId="49FBF5F3"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(2,737,000,000)</w:t>
            </w:r>
          </w:p>
        </w:tc>
        <w:tc>
          <w:tcPr>
            <w:tcW w:w="1620" w:type="dxa"/>
          </w:tcPr>
          <w:p w14:paraId="621751ED"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(3,029,000,000)</w:t>
            </w:r>
          </w:p>
        </w:tc>
      </w:tr>
      <w:tr w:rsidR="001E6C66" w:rsidRPr="00220DC0" w14:paraId="1817E703" w14:textId="77777777" w:rsidTr="005E3A1C">
        <w:tc>
          <w:tcPr>
            <w:tcW w:w="3330" w:type="dxa"/>
          </w:tcPr>
          <w:p w14:paraId="588BB2BB" w14:textId="77777777" w:rsidR="001E6C66" w:rsidRPr="00220DC0" w:rsidRDefault="001E6C66" w:rsidP="00C50B2D">
            <w:pPr>
              <w:ind w:left="447" w:right="-72"/>
              <w:rPr>
                <w:rFonts w:ascii="Arial" w:hAnsi="Arial" w:cs="Arial"/>
                <w:sz w:val="20"/>
                <w:szCs w:val="20"/>
              </w:rPr>
            </w:pPr>
            <w:r w:rsidRPr="00220DC0">
              <w:rPr>
                <w:rFonts w:ascii="Arial" w:hAnsi="Arial" w:cs="Arial"/>
                <w:sz w:val="20"/>
                <w:szCs w:val="20"/>
              </w:rPr>
              <w:t>Other non-cash movements:</w:t>
            </w:r>
          </w:p>
        </w:tc>
        <w:tc>
          <w:tcPr>
            <w:tcW w:w="1440" w:type="dxa"/>
            <w:shd w:val="clear" w:color="auto" w:fill="FAFAFA"/>
          </w:tcPr>
          <w:p w14:paraId="025497DD" w14:textId="77777777" w:rsidR="001E6C66" w:rsidRPr="00220DC0" w:rsidRDefault="001E6C66" w:rsidP="00C50B2D">
            <w:pPr>
              <w:ind w:right="-72"/>
              <w:jc w:val="right"/>
              <w:rPr>
                <w:rFonts w:ascii="Arial" w:hAnsi="Arial" w:cs="Arial"/>
                <w:sz w:val="20"/>
                <w:szCs w:val="20"/>
                <w:lang w:val="en-US"/>
              </w:rPr>
            </w:pPr>
          </w:p>
        </w:tc>
        <w:tc>
          <w:tcPr>
            <w:tcW w:w="1440" w:type="dxa"/>
          </w:tcPr>
          <w:p w14:paraId="0252AA4B" w14:textId="77777777" w:rsidR="001E6C66" w:rsidRPr="00220DC0" w:rsidRDefault="001E6C66" w:rsidP="00C50B2D">
            <w:pPr>
              <w:ind w:right="-72"/>
              <w:jc w:val="right"/>
              <w:rPr>
                <w:rFonts w:ascii="Arial" w:hAnsi="Arial" w:cs="Arial"/>
                <w:sz w:val="20"/>
                <w:szCs w:val="20"/>
                <w:lang w:val="en-US"/>
              </w:rPr>
            </w:pPr>
          </w:p>
        </w:tc>
        <w:tc>
          <w:tcPr>
            <w:tcW w:w="1620" w:type="dxa"/>
            <w:shd w:val="clear" w:color="auto" w:fill="FAFAFA"/>
          </w:tcPr>
          <w:p w14:paraId="385BAAC8" w14:textId="77777777" w:rsidR="001E6C66" w:rsidRPr="00220DC0" w:rsidRDefault="001E6C66" w:rsidP="00C50B2D">
            <w:pPr>
              <w:ind w:right="-72"/>
              <w:jc w:val="right"/>
              <w:rPr>
                <w:rFonts w:ascii="Arial" w:hAnsi="Arial" w:cs="Arial"/>
                <w:sz w:val="20"/>
                <w:szCs w:val="20"/>
                <w:lang w:val="en-US"/>
              </w:rPr>
            </w:pPr>
          </w:p>
        </w:tc>
        <w:tc>
          <w:tcPr>
            <w:tcW w:w="1620" w:type="dxa"/>
          </w:tcPr>
          <w:p w14:paraId="2FB39996" w14:textId="77777777" w:rsidR="001E6C66" w:rsidRPr="00220DC0" w:rsidRDefault="001E6C66" w:rsidP="00C50B2D">
            <w:pPr>
              <w:ind w:right="-72"/>
              <w:jc w:val="right"/>
              <w:rPr>
                <w:rFonts w:ascii="Arial" w:hAnsi="Arial" w:cs="Arial"/>
                <w:sz w:val="20"/>
                <w:szCs w:val="20"/>
                <w:lang w:val="en-US"/>
              </w:rPr>
            </w:pPr>
          </w:p>
        </w:tc>
      </w:tr>
      <w:tr w:rsidR="001E6C66" w:rsidRPr="00220DC0" w14:paraId="01639CC3" w14:textId="77777777" w:rsidTr="005E3A1C">
        <w:tc>
          <w:tcPr>
            <w:tcW w:w="3330" w:type="dxa"/>
          </w:tcPr>
          <w:p w14:paraId="6A6B1E39" w14:textId="35222758" w:rsidR="004C4AFC" w:rsidRPr="00220DC0" w:rsidRDefault="004C4AFC" w:rsidP="00C84201">
            <w:pPr>
              <w:tabs>
                <w:tab w:val="left" w:pos="1134"/>
                <w:tab w:val="left" w:pos="1276"/>
                <w:tab w:val="center" w:pos="3402"/>
                <w:tab w:val="center" w:pos="4536"/>
                <w:tab w:val="center" w:pos="5670"/>
                <w:tab w:val="center" w:pos="6804"/>
                <w:tab w:val="right" w:pos="7655"/>
              </w:tabs>
              <w:ind w:left="448" w:right="-72"/>
              <w:rPr>
                <w:rFonts w:ascii="Arial" w:hAnsi="Arial" w:cs="Arial"/>
                <w:sz w:val="20"/>
                <w:szCs w:val="20"/>
              </w:rPr>
            </w:pPr>
            <w:r w:rsidRPr="00220DC0">
              <w:rPr>
                <w:rFonts w:ascii="Arial" w:hAnsi="Arial" w:cs="Arial"/>
                <w:sz w:val="20"/>
                <w:szCs w:val="20"/>
              </w:rPr>
              <w:t xml:space="preserve">   Unrealised gain (loss) on</w:t>
            </w:r>
          </w:p>
          <w:p w14:paraId="6806178F" w14:textId="2A735CE8" w:rsidR="001E6C66" w:rsidRPr="00220DC0" w:rsidRDefault="004C4AFC" w:rsidP="004C4AFC">
            <w:pPr>
              <w:ind w:left="447" w:right="-72"/>
              <w:rPr>
                <w:rFonts w:ascii="Arial" w:hAnsi="Arial" w:cs="Arial"/>
                <w:sz w:val="20"/>
                <w:szCs w:val="20"/>
              </w:rPr>
            </w:pPr>
            <w:r w:rsidRPr="00220DC0">
              <w:rPr>
                <w:rFonts w:ascii="Arial" w:hAnsi="Arial" w:cs="Arial"/>
                <w:sz w:val="20"/>
                <w:szCs w:val="20"/>
              </w:rPr>
              <w:t xml:space="preserve">      exchange rate</w:t>
            </w:r>
          </w:p>
        </w:tc>
        <w:tc>
          <w:tcPr>
            <w:tcW w:w="1440" w:type="dxa"/>
            <w:shd w:val="clear" w:color="auto" w:fill="FAFAFA"/>
            <w:vAlign w:val="bottom"/>
          </w:tcPr>
          <w:p w14:paraId="4CC2AF00"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63C07BF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vAlign w:val="bottom"/>
          </w:tcPr>
          <w:p w14:paraId="6A60EBA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26,891,740</w:t>
            </w:r>
          </w:p>
        </w:tc>
        <w:tc>
          <w:tcPr>
            <w:tcW w:w="1620" w:type="dxa"/>
            <w:vAlign w:val="bottom"/>
          </w:tcPr>
          <w:p w14:paraId="233D4A9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r>
      <w:tr w:rsidR="001E6C66" w:rsidRPr="00220DC0" w14:paraId="232D0238" w14:textId="77777777" w:rsidTr="005E3A1C">
        <w:tc>
          <w:tcPr>
            <w:tcW w:w="3330" w:type="dxa"/>
          </w:tcPr>
          <w:p w14:paraId="65819BC3" w14:textId="7166FD0C" w:rsidR="001E6C66" w:rsidRPr="00220DC0" w:rsidRDefault="00173AE0" w:rsidP="00C50B2D">
            <w:pPr>
              <w:ind w:left="447" w:right="-72"/>
              <w:rPr>
                <w:rFonts w:ascii="Arial" w:hAnsi="Arial" w:cs="Arial"/>
                <w:sz w:val="20"/>
                <w:szCs w:val="20"/>
              </w:rPr>
            </w:pPr>
            <w:r>
              <w:rPr>
                <w:rFonts w:ascii="Arial" w:hAnsi="Arial" w:cs="Arial"/>
                <w:sz w:val="20"/>
                <w:szCs w:val="20"/>
              </w:rPr>
              <w:t xml:space="preserve">   </w:t>
            </w:r>
            <w:r w:rsidR="001E6C66" w:rsidRPr="00220DC0">
              <w:rPr>
                <w:rFonts w:ascii="Arial" w:hAnsi="Arial" w:cs="Arial"/>
                <w:sz w:val="20"/>
                <w:szCs w:val="20"/>
              </w:rPr>
              <w:t xml:space="preserve">Reclassify from </w:t>
            </w:r>
          </w:p>
          <w:p w14:paraId="38416727" w14:textId="09849BB2" w:rsidR="001E6C66" w:rsidRPr="00220DC0" w:rsidRDefault="001E6C66" w:rsidP="00C50B2D">
            <w:pPr>
              <w:ind w:left="447" w:right="-72"/>
              <w:rPr>
                <w:rFonts w:ascii="Arial" w:hAnsi="Arial" w:cs="Arial"/>
                <w:sz w:val="20"/>
                <w:szCs w:val="20"/>
              </w:rPr>
            </w:pPr>
            <w:r w:rsidRPr="00220DC0">
              <w:rPr>
                <w:rFonts w:ascii="Arial" w:hAnsi="Arial" w:cs="Arial"/>
                <w:sz w:val="20"/>
                <w:szCs w:val="20"/>
              </w:rPr>
              <w:t xml:space="preserve">  </w:t>
            </w:r>
            <w:r w:rsidR="00173AE0">
              <w:rPr>
                <w:rFonts w:ascii="Arial" w:hAnsi="Arial" w:cs="Arial"/>
                <w:sz w:val="20"/>
                <w:szCs w:val="20"/>
              </w:rPr>
              <w:t xml:space="preserve">   </w:t>
            </w:r>
            <w:r w:rsidRPr="00220DC0">
              <w:rPr>
                <w:rFonts w:ascii="Arial" w:hAnsi="Arial" w:cs="Arial"/>
                <w:sz w:val="20"/>
                <w:szCs w:val="20"/>
              </w:rPr>
              <w:t xml:space="preserve"> short-term loans</w:t>
            </w:r>
          </w:p>
        </w:tc>
        <w:tc>
          <w:tcPr>
            <w:tcW w:w="1440" w:type="dxa"/>
            <w:shd w:val="clear" w:color="auto" w:fill="FAFAFA"/>
            <w:vAlign w:val="bottom"/>
          </w:tcPr>
          <w:p w14:paraId="401F03E8"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00E5B2BA"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vAlign w:val="bottom"/>
          </w:tcPr>
          <w:p w14:paraId="07063C13"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210,000,000</w:t>
            </w:r>
          </w:p>
        </w:tc>
        <w:tc>
          <w:tcPr>
            <w:tcW w:w="1620" w:type="dxa"/>
            <w:vAlign w:val="bottom"/>
          </w:tcPr>
          <w:p w14:paraId="153B68B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250,000,000</w:t>
            </w:r>
          </w:p>
        </w:tc>
      </w:tr>
      <w:tr w:rsidR="001E6C66" w:rsidRPr="00220DC0" w14:paraId="01DB14A2" w14:textId="77777777" w:rsidTr="005E3A1C">
        <w:tc>
          <w:tcPr>
            <w:tcW w:w="3330" w:type="dxa"/>
          </w:tcPr>
          <w:p w14:paraId="10BAF65A" w14:textId="77777777" w:rsidR="001E6C66" w:rsidRPr="00220DC0" w:rsidRDefault="001E6C66" w:rsidP="00C50B2D">
            <w:pPr>
              <w:tabs>
                <w:tab w:val="left" w:pos="967"/>
              </w:tabs>
              <w:ind w:left="447" w:right="-72"/>
              <w:rPr>
                <w:rFonts w:ascii="Arial" w:hAnsi="Arial" w:cs="Arial"/>
                <w:sz w:val="20"/>
                <w:szCs w:val="20"/>
              </w:rPr>
            </w:pPr>
            <w:r w:rsidRPr="00220DC0">
              <w:rPr>
                <w:rFonts w:ascii="Arial" w:hAnsi="Arial" w:cs="Arial"/>
                <w:sz w:val="20"/>
                <w:szCs w:val="20"/>
                <w:u w:val="single"/>
              </w:rPr>
              <w:t>Less</w:t>
            </w:r>
            <w:r w:rsidRPr="00220DC0">
              <w:rPr>
                <w:rFonts w:ascii="Arial" w:hAnsi="Arial" w:cs="Arial"/>
                <w:sz w:val="20"/>
                <w:szCs w:val="20"/>
              </w:rPr>
              <w:tab/>
              <w:t xml:space="preserve">Current portion of </w:t>
            </w:r>
          </w:p>
          <w:p w14:paraId="6F8987E9" w14:textId="06D04547" w:rsidR="001E6C66" w:rsidRPr="00220DC0" w:rsidRDefault="001E6C66" w:rsidP="00C50B2D">
            <w:pPr>
              <w:tabs>
                <w:tab w:val="left" w:pos="967"/>
              </w:tabs>
              <w:ind w:left="447" w:right="-72"/>
              <w:rPr>
                <w:rFonts w:ascii="Arial" w:hAnsi="Arial" w:cs="Arial"/>
                <w:sz w:val="20"/>
                <w:szCs w:val="20"/>
              </w:rPr>
            </w:pPr>
            <w:r w:rsidRPr="00220DC0">
              <w:rPr>
                <w:rFonts w:ascii="Arial" w:hAnsi="Arial" w:cs="Arial"/>
                <w:sz w:val="20"/>
                <w:szCs w:val="20"/>
              </w:rPr>
              <w:tab/>
              <w:t xml:space="preserve">   long-term </w:t>
            </w:r>
            <w:r w:rsidR="00592597" w:rsidRPr="00220DC0">
              <w:rPr>
                <w:rFonts w:ascii="Arial" w:hAnsi="Arial" w:cs="Arial"/>
                <w:sz w:val="20"/>
                <w:szCs w:val="20"/>
              </w:rPr>
              <w:t>loans</w:t>
            </w:r>
            <w:r w:rsidR="00592597">
              <w:rPr>
                <w:rFonts w:ascii="Arial" w:hAnsi="Arial" w:cs="Arial"/>
                <w:sz w:val="20"/>
                <w:szCs w:val="20"/>
              </w:rPr>
              <w:t xml:space="preserve"> to</w:t>
            </w:r>
          </w:p>
          <w:p w14:paraId="0A2FFA75" w14:textId="7EFE6857" w:rsidR="001E6C66" w:rsidRPr="00220DC0" w:rsidRDefault="001E6C66" w:rsidP="00C50B2D">
            <w:pPr>
              <w:tabs>
                <w:tab w:val="left" w:pos="967"/>
              </w:tabs>
              <w:ind w:left="447" w:right="-72"/>
              <w:rPr>
                <w:rFonts w:ascii="Arial" w:hAnsi="Arial" w:cs="Arial"/>
                <w:sz w:val="20"/>
                <w:szCs w:val="20"/>
              </w:rPr>
            </w:pPr>
            <w:r w:rsidRPr="00220DC0">
              <w:rPr>
                <w:rFonts w:ascii="Arial" w:hAnsi="Arial" w:cs="Arial"/>
                <w:sz w:val="20"/>
                <w:szCs w:val="20"/>
              </w:rPr>
              <w:tab/>
              <w:t xml:space="preserve">   related parties</w:t>
            </w:r>
          </w:p>
        </w:tc>
        <w:tc>
          <w:tcPr>
            <w:tcW w:w="1440" w:type="dxa"/>
            <w:shd w:val="clear" w:color="auto" w:fill="FAFAFA"/>
            <w:vAlign w:val="bottom"/>
          </w:tcPr>
          <w:p w14:paraId="6DA81FA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vAlign w:val="bottom"/>
          </w:tcPr>
          <w:p w14:paraId="65D38955"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shd w:val="clear" w:color="auto" w:fill="FAFAFA"/>
            <w:vAlign w:val="bottom"/>
          </w:tcPr>
          <w:p w14:paraId="7F48744A"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(332,471,263)</w:t>
            </w:r>
          </w:p>
        </w:tc>
        <w:tc>
          <w:tcPr>
            <w:tcW w:w="1620" w:type="dxa"/>
            <w:vAlign w:val="bottom"/>
          </w:tcPr>
          <w:p w14:paraId="19A2491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(52,446,741)</w:t>
            </w:r>
          </w:p>
        </w:tc>
      </w:tr>
      <w:tr w:rsidR="001E6C66" w:rsidRPr="00220DC0" w14:paraId="549BCF77" w14:textId="77777777" w:rsidTr="005E3A1C">
        <w:tc>
          <w:tcPr>
            <w:tcW w:w="3330" w:type="dxa"/>
          </w:tcPr>
          <w:p w14:paraId="4CB34871"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12"/>
                <w:szCs w:val="12"/>
              </w:rPr>
            </w:pPr>
          </w:p>
        </w:tc>
        <w:tc>
          <w:tcPr>
            <w:tcW w:w="1440" w:type="dxa"/>
            <w:tcBorders>
              <w:top w:val="single" w:sz="4" w:space="0" w:color="auto"/>
            </w:tcBorders>
            <w:shd w:val="clear" w:color="auto" w:fill="FAFAFA"/>
          </w:tcPr>
          <w:p w14:paraId="14EEFCBC"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F626F12"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shd w:val="clear" w:color="auto" w:fill="FAFAFA"/>
          </w:tcPr>
          <w:p w14:paraId="6E4BD6E9" w14:textId="77777777" w:rsidR="001E6C66" w:rsidRPr="00220DC0" w:rsidRDefault="001E6C66" w:rsidP="00C50B2D">
            <w:pPr>
              <w:ind w:right="-72"/>
              <w:jc w:val="right"/>
              <w:rPr>
                <w:rFonts w:ascii="Arial" w:hAnsi="Arial" w:cs="Arial"/>
                <w:sz w:val="12"/>
                <w:szCs w:val="12"/>
                <w:lang w:val="en-US"/>
              </w:rPr>
            </w:pPr>
          </w:p>
        </w:tc>
        <w:tc>
          <w:tcPr>
            <w:tcW w:w="1620" w:type="dxa"/>
            <w:tcBorders>
              <w:top w:val="single" w:sz="4" w:space="0" w:color="auto"/>
            </w:tcBorders>
          </w:tcPr>
          <w:p w14:paraId="6E808C85" w14:textId="77777777" w:rsidR="001E6C66" w:rsidRPr="00220DC0" w:rsidRDefault="001E6C66" w:rsidP="00C50B2D">
            <w:pPr>
              <w:ind w:right="-72"/>
              <w:jc w:val="right"/>
              <w:rPr>
                <w:rFonts w:ascii="Arial" w:hAnsi="Arial" w:cs="Arial"/>
                <w:sz w:val="12"/>
                <w:szCs w:val="12"/>
                <w:lang w:val="en-US"/>
              </w:rPr>
            </w:pPr>
          </w:p>
        </w:tc>
      </w:tr>
      <w:tr w:rsidR="001E6C66" w:rsidRPr="00220DC0" w14:paraId="3A6EAC56" w14:textId="77777777" w:rsidTr="005E3A1C">
        <w:tc>
          <w:tcPr>
            <w:tcW w:w="3330" w:type="dxa"/>
          </w:tcPr>
          <w:p w14:paraId="7872D986" w14:textId="77777777" w:rsidR="001E6C66" w:rsidRPr="00220DC0"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220DC0">
              <w:rPr>
                <w:rFonts w:ascii="Arial" w:hAnsi="Arial" w:cs="Arial"/>
                <w:sz w:val="20"/>
                <w:szCs w:val="20"/>
              </w:rPr>
              <w:t>Closing balance</w:t>
            </w:r>
          </w:p>
        </w:tc>
        <w:tc>
          <w:tcPr>
            <w:tcW w:w="1440" w:type="dxa"/>
            <w:tcBorders>
              <w:bottom w:val="single" w:sz="4" w:space="0" w:color="auto"/>
            </w:tcBorders>
            <w:shd w:val="clear" w:color="auto" w:fill="FAFAFA"/>
          </w:tcPr>
          <w:p w14:paraId="690FECF4"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440" w:type="dxa"/>
            <w:tcBorders>
              <w:bottom w:val="single" w:sz="4" w:space="0" w:color="auto"/>
            </w:tcBorders>
          </w:tcPr>
          <w:p w14:paraId="23022F79"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w:t>
            </w:r>
          </w:p>
        </w:tc>
        <w:tc>
          <w:tcPr>
            <w:tcW w:w="1620" w:type="dxa"/>
            <w:tcBorders>
              <w:bottom w:val="single" w:sz="4" w:space="0" w:color="auto"/>
            </w:tcBorders>
            <w:shd w:val="clear" w:color="auto" w:fill="FAFAFA"/>
          </w:tcPr>
          <w:p w14:paraId="25E3FED7"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7,912,931,477</w:t>
            </w:r>
          </w:p>
        </w:tc>
        <w:tc>
          <w:tcPr>
            <w:tcW w:w="1620" w:type="dxa"/>
            <w:tcBorders>
              <w:bottom w:val="single" w:sz="4" w:space="0" w:color="auto"/>
            </w:tcBorders>
          </w:tcPr>
          <w:p w14:paraId="36B43554" w14:textId="77777777" w:rsidR="001E6C66" w:rsidRPr="00220DC0" w:rsidRDefault="001E6C66" w:rsidP="00C50B2D">
            <w:pPr>
              <w:ind w:right="-72"/>
              <w:jc w:val="right"/>
              <w:rPr>
                <w:rFonts w:ascii="Arial" w:hAnsi="Arial" w:cs="Arial"/>
                <w:sz w:val="20"/>
                <w:szCs w:val="20"/>
                <w:lang w:val="en-US"/>
              </w:rPr>
            </w:pPr>
            <w:r w:rsidRPr="00220DC0">
              <w:rPr>
                <w:rFonts w:ascii="Arial" w:hAnsi="Arial" w:cs="Arial"/>
                <w:sz w:val="20"/>
                <w:szCs w:val="20"/>
                <w:lang w:val="en-US"/>
              </w:rPr>
              <w:t>10,333,553,259</w:t>
            </w:r>
          </w:p>
        </w:tc>
      </w:tr>
    </w:tbl>
    <w:p w14:paraId="2D2545A6" w14:textId="639B0433" w:rsidR="001E6C66" w:rsidRPr="00001AE9" w:rsidRDefault="001E6C66" w:rsidP="005E3A1C">
      <w:pPr>
        <w:jc w:val="thaiDistribute"/>
        <w:rPr>
          <w:rFonts w:ascii="Arial" w:hAnsi="Arial" w:cs="Arial"/>
          <w:sz w:val="20"/>
          <w:szCs w:val="20"/>
        </w:rPr>
      </w:pPr>
      <w:r w:rsidRPr="00001AE9">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E3A1C" w14:paraId="64154A5E" w14:textId="77777777" w:rsidTr="005E3A1C">
        <w:tc>
          <w:tcPr>
            <w:tcW w:w="3690" w:type="dxa"/>
          </w:tcPr>
          <w:p w14:paraId="09EDCCCC" w14:textId="77777777" w:rsidR="001E6C66" w:rsidRPr="005E3A1C" w:rsidRDefault="001E6C66" w:rsidP="00C50B2D">
            <w:pPr>
              <w:spacing w:line="216" w:lineRule="auto"/>
              <w:ind w:left="411"/>
              <w:rPr>
                <w:rFonts w:ascii="Arial" w:hAnsi="Arial" w:cs="Arial"/>
                <w:sz w:val="20"/>
                <w:szCs w:val="20"/>
              </w:rPr>
            </w:pPr>
          </w:p>
        </w:tc>
        <w:tc>
          <w:tcPr>
            <w:tcW w:w="2880" w:type="dxa"/>
            <w:gridSpan w:val="2"/>
            <w:tcBorders>
              <w:top w:val="single" w:sz="4" w:space="0" w:color="auto"/>
              <w:bottom w:val="single" w:sz="4" w:space="0" w:color="auto"/>
            </w:tcBorders>
          </w:tcPr>
          <w:p w14:paraId="02D65946"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742B7784"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294FFC9"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6925A419"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6E2471C1" w14:textId="77777777" w:rsidTr="005E3A1C">
        <w:tc>
          <w:tcPr>
            <w:tcW w:w="3690" w:type="dxa"/>
          </w:tcPr>
          <w:p w14:paraId="1FD2D895" w14:textId="77777777" w:rsidR="001E6C66" w:rsidRPr="005E3A1C" w:rsidRDefault="001E6C66" w:rsidP="00C50B2D">
            <w:pPr>
              <w:spacing w:line="216" w:lineRule="auto"/>
              <w:ind w:left="411"/>
              <w:rPr>
                <w:rFonts w:ascii="Arial" w:hAnsi="Arial" w:cs="Arial"/>
                <w:b/>
                <w:bCs/>
                <w:sz w:val="20"/>
                <w:szCs w:val="20"/>
              </w:rPr>
            </w:pPr>
            <w:r w:rsidRPr="005E3A1C">
              <w:rPr>
                <w:rFonts w:ascii="Arial" w:hAnsi="Arial" w:cs="Arial"/>
                <w:b/>
                <w:bCs/>
                <w:sz w:val="20"/>
                <w:szCs w:val="20"/>
              </w:rPr>
              <w:t>As at 31 December</w:t>
            </w:r>
          </w:p>
        </w:tc>
        <w:tc>
          <w:tcPr>
            <w:tcW w:w="1440" w:type="dxa"/>
            <w:tcBorders>
              <w:top w:val="single" w:sz="4" w:space="0" w:color="auto"/>
            </w:tcBorders>
            <w:vAlign w:val="bottom"/>
          </w:tcPr>
          <w:p w14:paraId="76CB9D33"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7C5A9BE5"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440" w:type="dxa"/>
            <w:tcBorders>
              <w:top w:val="single" w:sz="4" w:space="0" w:color="auto"/>
            </w:tcBorders>
            <w:vAlign w:val="bottom"/>
          </w:tcPr>
          <w:p w14:paraId="3B1B8F76"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2B5B71AB"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378A81ED" w14:textId="77777777" w:rsidTr="005E3A1C">
        <w:tc>
          <w:tcPr>
            <w:tcW w:w="3690" w:type="dxa"/>
          </w:tcPr>
          <w:p w14:paraId="072CE1A4" w14:textId="77777777" w:rsidR="001E6C66" w:rsidRPr="005E3A1C" w:rsidRDefault="001E6C66" w:rsidP="00C50B2D">
            <w:pPr>
              <w:pStyle w:val="Header"/>
              <w:spacing w:line="216" w:lineRule="auto"/>
              <w:ind w:left="411"/>
              <w:rPr>
                <w:rFonts w:ascii="Arial" w:hAnsi="Arial" w:cs="Arial"/>
                <w:sz w:val="20"/>
                <w:szCs w:val="20"/>
              </w:rPr>
            </w:pPr>
          </w:p>
        </w:tc>
        <w:tc>
          <w:tcPr>
            <w:tcW w:w="1440" w:type="dxa"/>
            <w:tcBorders>
              <w:bottom w:val="single" w:sz="4" w:space="0" w:color="auto"/>
            </w:tcBorders>
            <w:vAlign w:val="bottom"/>
          </w:tcPr>
          <w:p w14:paraId="5FD9130A"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25BC44E5"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42ABCC00"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53BDE86D"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35ECC7F5" w14:textId="77777777" w:rsidTr="005E3A1C">
        <w:tc>
          <w:tcPr>
            <w:tcW w:w="3690" w:type="dxa"/>
          </w:tcPr>
          <w:p w14:paraId="57A7434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11"/>
              <w:rPr>
                <w:rFonts w:ascii="Arial" w:hAnsi="Arial" w:cs="Arial"/>
                <w:sz w:val="20"/>
                <w:szCs w:val="20"/>
              </w:rPr>
            </w:pPr>
          </w:p>
        </w:tc>
        <w:tc>
          <w:tcPr>
            <w:tcW w:w="1440" w:type="dxa"/>
            <w:tcBorders>
              <w:top w:val="single" w:sz="4" w:space="0" w:color="auto"/>
            </w:tcBorders>
            <w:shd w:val="clear" w:color="auto" w:fill="FAFAFA"/>
          </w:tcPr>
          <w:p w14:paraId="46CBEC8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83CED2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463A8C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E4F5E98" w14:textId="77777777" w:rsidR="001E6C66" w:rsidRPr="005E3A1C" w:rsidRDefault="001E6C66" w:rsidP="00C50B2D">
            <w:pPr>
              <w:ind w:right="-72"/>
              <w:jc w:val="right"/>
              <w:rPr>
                <w:rFonts w:ascii="Arial" w:hAnsi="Arial" w:cs="Arial"/>
                <w:sz w:val="20"/>
                <w:szCs w:val="20"/>
              </w:rPr>
            </w:pPr>
          </w:p>
        </w:tc>
      </w:tr>
      <w:tr w:rsidR="001E6C66" w:rsidRPr="005E3A1C" w14:paraId="7572AA90" w14:textId="77777777" w:rsidTr="005E3A1C">
        <w:trPr>
          <w:trHeight w:val="126"/>
        </w:trPr>
        <w:tc>
          <w:tcPr>
            <w:tcW w:w="3690" w:type="dxa"/>
          </w:tcPr>
          <w:p w14:paraId="57BFDA91" w14:textId="77777777" w:rsidR="001E6C66" w:rsidRPr="005E3A1C" w:rsidRDefault="001E6C66" w:rsidP="00C50B2D">
            <w:pPr>
              <w:pStyle w:val="Heading4"/>
              <w:ind w:left="411"/>
              <w:rPr>
                <w:rFonts w:ascii="Arial" w:hAnsi="Arial" w:cs="Arial"/>
                <w:b w:val="0"/>
                <w:bCs w:val="0"/>
                <w:sz w:val="20"/>
                <w:szCs w:val="20"/>
                <w:bdr w:val="single" w:sz="4" w:space="0" w:color="auto"/>
                <w:lang w:val="en-US" w:eastAsia="en-US"/>
              </w:rPr>
            </w:pPr>
            <w:r w:rsidRPr="005E3A1C">
              <w:rPr>
                <w:rFonts w:ascii="Arial" w:hAnsi="Arial" w:cs="Arial"/>
                <w:b w:val="0"/>
                <w:bCs w:val="0"/>
                <w:sz w:val="20"/>
                <w:szCs w:val="20"/>
                <w:lang w:val="en-US" w:eastAsia="en-US"/>
              </w:rPr>
              <w:t>Interest receivable</w:t>
            </w:r>
          </w:p>
        </w:tc>
        <w:tc>
          <w:tcPr>
            <w:tcW w:w="1440" w:type="dxa"/>
            <w:shd w:val="clear" w:color="auto" w:fill="FAFAFA"/>
          </w:tcPr>
          <w:p w14:paraId="7630E156"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4C419953"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0BA3F360" w14:textId="77777777" w:rsidR="001E6C66" w:rsidRPr="005E3A1C" w:rsidRDefault="001E6C66" w:rsidP="00C50B2D">
            <w:pPr>
              <w:ind w:right="-72"/>
              <w:jc w:val="right"/>
              <w:rPr>
                <w:rFonts w:ascii="Arial" w:hAnsi="Arial" w:cs="Arial"/>
                <w:sz w:val="20"/>
                <w:szCs w:val="20"/>
              </w:rPr>
            </w:pPr>
          </w:p>
        </w:tc>
        <w:tc>
          <w:tcPr>
            <w:tcW w:w="1440" w:type="dxa"/>
          </w:tcPr>
          <w:p w14:paraId="2BBC64C5" w14:textId="77777777" w:rsidR="001E6C66" w:rsidRPr="005E3A1C" w:rsidRDefault="001E6C66" w:rsidP="00C50B2D">
            <w:pPr>
              <w:ind w:right="-72"/>
              <w:jc w:val="right"/>
              <w:rPr>
                <w:rFonts w:ascii="Arial" w:hAnsi="Arial" w:cs="Arial"/>
                <w:sz w:val="20"/>
                <w:szCs w:val="20"/>
              </w:rPr>
            </w:pPr>
          </w:p>
        </w:tc>
      </w:tr>
      <w:tr w:rsidR="001E6C66" w:rsidRPr="005E3A1C" w14:paraId="2F455B1F" w14:textId="77777777" w:rsidTr="005E3A1C">
        <w:trPr>
          <w:trHeight w:val="126"/>
        </w:trPr>
        <w:tc>
          <w:tcPr>
            <w:tcW w:w="3690" w:type="dxa"/>
          </w:tcPr>
          <w:p w14:paraId="4B063DB7" w14:textId="77777777" w:rsidR="001E6C66" w:rsidRPr="005E3A1C" w:rsidRDefault="001E6C66" w:rsidP="00C50B2D">
            <w:pPr>
              <w:ind w:left="411"/>
              <w:jc w:val="both"/>
              <w:rPr>
                <w:rFonts w:ascii="Arial" w:hAnsi="Arial" w:cs="Arial"/>
                <w:sz w:val="20"/>
                <w:szCs w:val="20"/>
              </w:rPr>
            </w:pPr>
            <w:r w:rsidRPr="005E3A1C">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497A626E"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tcPr>
          <w:p w14:paraId="771F04B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7C04590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414,999,921</w:t>
            </w:r>
          </w:p>
        </w:tc>
        <w:tc>
          <w:tcPr>
            <w:tcW w:w="1440" w:type="dxa"/>
            <w:tcBorders>
              <w:bottom w:val="single" w:sz="4" w:space="0" w:color="auto"/>
            </w:tcBorders>
          </w:tcPr>
          <w:p w14:paraId="4DD99566"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221,714,145</w:t>
            </w:r>
          </w:p>
        </w:tc>
      </w:tr>
      <w:tr w:rsidR="001E6C66" w:rsidRPr="005E3A1C" w14:paraId="5DDA697D" w14:textId="77777777" w:rsidTr="005E3A1C">
        <w:trPr>
          <w:trHeight w:val="126"/>
        </w:trPr>
        <w:tc>
          <w:tcPr>
            <w:tcW w:w="3690" w:type="dxa"/>
          </w:tcPr>
          <w:p w14:paraId="12C591C6" w14:textId="77777777" w:rsidR="001E6C66" w:rsidRPr="005E3A1C" w:rsidRDefault="001E6C66" w:rsidP="00C50B2D">
            <w:pPr>
              <w:ind w:left="411"/>
              <w:jc w:val="both"/>
              <w:rPr>
                <w:rFonts w:ascii="Arial" w:hAnsi="Arial" w:cs="Arial"/>
                <w:sz w:val="20"/>
                <w:szCs w:val="20"/>
              </w:rPr>
            </w:pPr>
          </w:p>
        </w:tc>
        <w:tc>
          <w:tcPr>
            <w:tcW w:w="1440" w:type="dxa"/>
            <w:tcBorders>
              <w:top w:val="single" w:sz="4" w:space="0" w:color="auto"/>
            </w:tcBorders>
            <w:shd w:val="clear" w:color="auto" w:fill="FAFAFA"/>
          </w:tcPr>
          <w:p w14:paraId="407626C8"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0FBA95EF"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0416AC0C"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74D30101" w14:textId="77777777" w:rsidR="001E6C66" w:rsidRPr="005E3A1C" w:rsidRDefault="001E6C66" w:rsidP="00C50B2D">
            <w:pPr>
              <w:ind w:left="331" w:right="-72" w:hanging="331"/>
              <w:jc w:val="right"/>
              <w:rPr>
                <w:rFonts w:ascii="Arial" w:hAnsi="Arial" w:cs="Arial"/>
                <w:sz w:val="20"/>
                <w:szCs w:val="20"/>
              </w:rPr>
            </w:pPr>
          </w:p>
        </w:tc>
      </w:tr>
      <w:tr w:rsidR="001E6C66" w:rsidRPr="005E3A1C" w14:paraId="2DDC2874" w14:textId="77777777" w:rsidTr="005E3A1C">
        <w:trPr>
          <w:trHeight w:val="126"/>
        </w:trPr>
        <w:tc>
          <w:tcPr>
            <w:tcW w:w="3690" w:type="dxa"/>
          </w:tcPr>
          <w:p w14:paraId="1F0DD06E" w14:textId="77777777" w:rsidR="001E6C66" w:rsidRPr="005E3A1C" w:rsidRDefault="001E6C66" w:rsidP="00C50B2D">
            <w:pPr>
              <w:ind w:left="411"/>
              <w:jc w:val="both"/>
              <w:rPr>
                <w:rFonts w:ascii="Arial" w:hAnsi="Arial" w:cs="Arial"/>
                <w:sz w:val="20"/>
                <w:szCs w:val="20"/>
              </w:rPr>
            </w:pPr>
          </w:p>
        </w:tc>
        <w:tc>
          <w:tcPr>
            <w:tcW w:w="1440" w:type="dxa"/>
            <w:tcBorders>
              <w:bottom w:val="single" w:sz="4" w:space="0" w:color="auto"/>
            </w:tcBorders>
            <w:shd w:val="clear" w:color="auto" w:fill="FAFAFA"/>
          </w:tcPr>
          <w:p w14:paraId="7001D4A4"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tcPr>
          <w:p w14:paraId="114778C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7DF09AF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414,999,921</w:t>
            </w:r>
          </w:p>
        </w:tc>
        <w:tc>
          <w:tcPr>
            <w:tcW w:w="1440" w:type="dxa"/>
            <w:tcBorders>
              <w:bottom w:val="single" w:sz="4" w:space="0" w:color="auto"/>
            </w:tcBorders>
          </w:tcPr>
          <w:p w14:paraId="1275020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221,714,145</w:t>
            </w:r>
          </w:p>
        </w:tc>
      </w:tr>
    </w:tbl>
    <w:p w14:paraId="7208B66A" w14:textId="77777777" w:rsidR="001E6C66" w:rsidRPr="00220DC0" w:rsidRDefault="001E6C66" w:rsidP="005E3A1C">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E3A1C" w14:paraId="4446172B" w14:textId="77777777" w:rsidTr="005E3A1C">
        <w:tc>
          <w:tcPr>
            <w:tcW w:w="3690" w:type="dxa"/>
          </w:tcPr>
          <w:p w14:paraId="534AFD43" w14:textId="77777777" w:rsidR="001E6C66" w:rsidRPr="005E3A1C" w:rsidRDefault="001E6C66" w:rsidP="00C50B2D">
            <w:pPr>
              <w:spacing w:line="216" w:lineRule="auto"/>
              <w:ind w:left="4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7EE2DDCF"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606452AC"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3C46FB9"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21FEBA84"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64434C11" w14:textId="77777777" w:rsidTr="005E3A1C">
        <w:tc>
          <w:tcPr>
            <w:tcW w:w="3690" w:type="dxa"/>
          </w:tcPr>
          <w:p w14:paraId="4FF3B5D2" w14:textId="77777777" w:rsidR="001E6C66" w:rsidRPr="005E3A1C" w:rsidRDefault="001E6C66" w:rsidP="00C50B2D">
            <w:pPr>
              <w:spacing w:line="240" w:lineRule="exact"/>
              <w:ind w:left="411" w:right="-108"/>
              <w:rPr>
                <w:rFonts w:ascii="Arial Bold" w:hAnsi="Arial Bold" w:cs="Arial"/>
                <w:spacing w:val="-4"/>
                <w:sz w:val="20"/>
                <w:szCs w:val="20"/>
              </w:rPr>
            </w:pPr>
            <w:r w:rsidRPr="005E3A1C">
              <w:rPr>
                <w:rFonts w:ascii="Arial Bold" w:hAnsi="Arial Bold" w:cs="Arial"/>
                <w:b/>
                <w:bCs/>
                <w:spacing w:val="-4"/>
                <w:sz w:val="20"/>
                <w:szCs w:val="20"/>
              </w:rPr>
              <w:t>For the years ended 31 December</w:t>
            </w:r>
          </w:p>
        </w:tc>
        <w:tc>
          <w:tcPr>
            <w:tcW w:w="1440" w:type="dxa"/>
            <w:tcBorders>
              <w:top w:val="single" w:sz="4" w:space="0" w:color="auto"/>
            </w:tcBorders>
            <w:vAlign w:val="bottom"/>
          </w:tcPr>
          <w:p w14:paraId="53931407"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4C74291C"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440" w:type="dxa"/>
            <w:tcBorders>
              <w:top w:val="single" w:sz="4" w:space="0" w:color="auto"/>
            </w:tcBorders>
            <w:vAlign w:val="bottom"/>
          </w:tcPr>
          <w:p w14:paraId="1F59E579"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56C525AD"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08218252" w14:textId="77777777" w:rsidTr="005E3A1C">
        <w:tc>
          <w:tcPr>
            <w:tcW w:w="3690" w:type="dxa"/>
          </w:tcPr>
          <w:p w14:paraId="04CA0970" w14:textId="77777777" w:rsidR="001E6C66" w:rsidRPr="005E3A1C" w:rsidRDefault="001E6C66" w:rsidP="00C50B2D">
            <w:pPr>
              <w:spacing w:line="240" w:lineRule="exact"/>
              <w:ind w:left="411"/>
              <w:rPr>
                <w:rFonts w:ascii="Arial" w:hAnsi="Arial" w:cs="Arial"/>
                <w:b/>
                <w:bCs/>
                <w:sz w:val="20"/>
                <w:szCs w:val="20"/>
              </w:rPr>
            </w:pPr>
            <w:r w:rsidRPr="005E3A1C">
              <w:rPr>
                <w:rFonts w:ascii="Arial" w:hAnsi="Arial" w:cs="Arial"/>
                <w:b/>
                <w:bCs/>
                <w:sz w:val="20"/>
                <w:szCs w:val="20"/>
              </w:rPr>
              <w:t xml:space="preserve">   </w:t>
            </w:r>
          </w:p>
        </w:tc>
        <w:tc>
          <w:tcPr>
            <w:tcW w:w="1440" w:type="dxa"/>
            <w:tcBorders>
              <w:bottom w:val="single" w:sz="4" w:space="0" w:color="auto"/>
            </w:tcBorders>
            <w:vAlign w:val="bottom"/>
          </w:tcPr>
          <w:p w14:paraId="55D8B852"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76240930"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5F8169C0"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vAlign w:val="bottom"/>
          </w:tcPr>
          <w:p w14:paraId="02C2D993"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621101DB" w14:textId="77777777" w:rsidTr="005E3A1C">
        <w:tc>
          <w:tcPr>
            <w:tcW w:w="3690" w:type="dxa"/>
          </w:tcPr>
          <w:p w14:paraId="089133D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11"/>
              <w:rPr>
                <w:rFonts w:ascii="Arial" w:hAnsi="Arial" w:cs="Arial"/>
                <w:sz w:val="20"/>
                <w:szCs w:val="20"/>
              </w:rPr>
            </w:pPr>
          </w:p>
        </w:tc>
        <w:tc>
          <w:tcPr>
            <w:tcW w:w="1440" w:type="dxa"/>
            <w:tcBorders>
              <w:top w:val="single" w:sz="4" w:space="0" w:color="auto"/>
            </w:tcBorders>
            <w:shd w:val="clear" w:color="auto" w:fill="FAFAFA"/>
          </w:tcPr>
          <w:p w14:paraId="457DDA5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82D3A9C"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A2E35C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9D31672" w14:textId="77777777" w:rsidR="001E6C66" w:rsidRPr="005E3A1C" w:rsidRDefault="001E6C66" w:rsidP="00C50B2D">
            <w:pPr>
              <w:ind w:right="-72"/>
              <w:jc w:val="right"/>
              <w:rPr>
                <w:rFonts w:ascii="Arial" w:hAnsi="Arial" w:cs="Arial"/>
                <w:sz w:val="20"/>
                <w:szCs w:val="20"/>
              </w:rPr>
            </w:pPr>
          </w:p>
        </w:tc>
      </w:tr>
      <w:tr w:rsidR="001E6C66" w:rsidRPr="005E3A1C" w14:paraId="464E6E25" w14:textId="77777777" w:rsidTr="005E3A1C">
        <w:trPr>
          <w:trHeight w:val="126"/>
        </w:trPr>
        <w:tc>
          <w:tcPr>
            <w:tcW w:w="3690" w:type="dxa"/>
          </w:tcPr>
          <w:p w14:paraId="418124B9" w14:textId="77777777" w:rsidR="001E6C66" w:rsidRPr="005E3A1C" w:rsidRDefault="001E6C66" w:rsidP="00C50B2D">
            <w:pPr>
              <w:pStyle w:val="Heading4"/>
              <w:ind w:left="411"/>
              <w:rPr>
                <w:rFonts w:ascii="Arial" w:hAnsi="Arial" w:cs="Arial"/>
                <w:b w:val="0"/>
                <w:bCs w:val="0"/>
                <w:sz w:val="20"/>
                <w:szCs w:val="20"/>
                <w:bdr w:val="single" w:sz="4" w:space="0" w:color="auto"/>
                <w:lang w:val="en-US" w:eastAsia="en-US"/>
              </w:rPr>
            </w:pPr>
            <w:r w:rsidRPr="005E3A1C">
              <w:rPr>
                <w:rFonts w:ascii="Arial" w:hAnsi="Arial" w:cs="Arial"/>
                <w:b w:val="0"/>
                <w:bCs w:val="0"/>
                <w:spacing w:val="-4"/>
                <w:sz w:val="20"/>
                <w:szCs w:val="20"/>
                <w:lang w:val="en-US" w:eastAsia="en-US"/>
              </w:rPr>
              <w:t>Interest income</w:t>
            </w:r>
          </w:p>
        </w:tc>
        <w:tc>
          <w:tcPr>
            <w:tcW w:w="1440" w:type="dxa"/>
            <w:shd w:val="clear" w:color="auto" w:fill="FAFAFA"/>
          </w:tcPr>
          <w:p w14:paraId="126A91D8"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tcPr>
          <w:p w14:paraId="1D69CDA2"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7F02823C" w14:textId="77777777" w:rsidR="001E6C66" w:rsidRPr="005E3A1C" w:rsidRDefault="001E6C66" w:rsidP="00C50B2D">
            <w:pPr>
              <w:tabs>
                <w:tab w:val="left" w:pos="1126"/>
              </w:tabs>
              <w:ind w:right="-72"/>
              <w:jc w:val="right"/>
              <w:rPr>
                <w:rFonts w:ascii="Arial" w:hAnsi="Arial" w:cs="Arial"/>
                <w:sz w:val="20"/>
                <w:szCs w:val="20"/>
              </w:rPr>
            </w:pPr>
          </w:p>
        </w:tc>
        <w:tc>
          <w:tcPr>
            <w:tcW w:w="1440" w:type="dxa"/>
          </w:tcPr>
          <w:p w14:paraId="1E4B3574" w14:textId="77777777" w:rsidR="001E6C66" w:rsidRPr="005E3A1C" w:rsidRDefault="001E6C66" w:rsidP="00C50B2D">
            <w:pPr>
              <w:tabs>
                <w:tab w:val="left" w:pos="1126"/>
              </w:tabs>
              <w:ind w:right="-72"/>
              <w:jc w:val="right"/>
              <w:rPr>
                <w:rFonts w:ascii="Arial" w:hAnsi="Arial" w:cs="Arial"/>
                <w:sz w:val="20"/>
                <w:szCs w:val="20"/>
              </w:rPr>
            </w:pPr>
          </w:p>
        </w:tc>
      </w:tr>
      <w:tr w:rsidR="001E6C66" w:rsidRPr="005E3A1C" w14:paraId="0F638E2E" w14:textId="77777777" w:rsidTr="005E3A1C">
        <w:trPr>
          <w:trHeight w:val="126"/>
        </w:trPr>
        <w:tc>
          <w:tcPr>
            <w:tcW w:w="3690" w:type="dxa"/>
          </w:tcPr>
          <w:p w14:paraId="49E45476" w14:textId="77777777" w:rsidR="001E6C66" w:rsidRPr="005E3A1C" w:rsidRDefault="001E6C66" w:rsidP="00C50B2D">
            <w:pPr>
              <w:pStyle w:val="Heading4"/>
              <w:ind w:left="411"/>
              <w:rPr>
                <w:rFonts w:ascii="Arial" w:hAnsi="Arial" w:cs="Arial"/>
                <w:b w:val="0"/>
                <w:bCs w:val="0"/>
                <w:spacing w:val="-4"/>
                <w:sz w:val="20"/>
                <w:szCs w:val="20"/>
                <w:lang w:val="en-US" w:eastAsia="en-US"/>
              </w:rPr>
            </w:pPr>
            <w:r w:rsidRPr="005E3A1C">
              <w:rPr>
                <w:rFonts w:ascii="Arial" w:hAnsi="Arial" w:cs="Arial"/>
                <w:b w:val="0"/>
                <w:bCs w:val="0"/>
                <w:sz w:val="20"/>
                <w:szCs w:val="20"/>
                <w:lang w:val="en-US" w:eastAsia="en-US"/>
              </w:rPr>
              <w:t xml:space="preserve">   - Subsidiaries</w:t>
            </w:r>
          </w:p>
        </w:tc>
        <w:tc>
          <w:tcPr>
            <w:tcW w:w="1440" w:type="dxa"/>
            <w:tcBorders>
              <w:bottom w:val="single" w:sz="4" w:space="0" w:color="auto"/>
            </w:tcBorders>
            <w:shd w:val="clear" w:color="auto" w:fill="FAFAFA"/>
          </w:tcPr>
          <w:p w14:paraId="5789169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tcPr>
          <w:p w14:paraId="4134BC5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1F2AC18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363,569,970</w:t>
            </w:r>
          </w:p>
        </w:tc>
        <w:tc>
          <w:tcPr>
            <w:tcW w:w="1440" w:type="dxa"/>
            <w:tcBorders>
              <w:bottom w:val="single" w:sz="4" w:space="0" w:color="auto"/>
            </w:tcBorders>
          </w:tcPr>
          <w:p w14:paraId="46503DE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412,449,407</w:t>
            </w:r>
          </w:p>
        </w:tc>
      </w:tr>
      <w:tr w:rsidR="001E6C66" w:rsidRPr="005E3A1C" w14:paraId="03278518" w14:textId="77777777" w:rsidTr="005E3A1C">
        <w:trPr>
          <w:trHeight w:val="126"/>
        </w:trPr>
        <w:tc>
          <w:tcPr>
            <w:tcW w:w="3690" w:type="dxa"/>
          </w:tcPr>
          <w:p w14:paraId="79522438" w14:textId="77777777" w:rsidR="001E6C66" w:rsidRPr="005E3A1C" w:rsidRDefault="001E6C66" w:rsidP="00C50B2D">
            <w:pPr>
              <w:ind w:left="411"/>
              <w:jc w:val="both"/>
              <w:rPr>
                <w:rFonts w:ascii="Arial" w:hAnsi="Arial" w:cs="Arial"/>
                <w:sz w:val="20"/>
                <w:szCs w:val="20"/>
              </w:rPr>
            </w:pPr>
          </w:p>
        </w:tc>
        <w:tc>
          <w:tcPr>
            <w:tcW w:w="1440" w:type="dxa"/>
            <w:tcBorders>
              <w:top w:val="single" w:sz="4" w:space="0" w:color="auto"/>
            </w:tcBorders>
            <w:shd w:val="clear" w:color="auto" w:fill="FAFAFA"/>
          </w:tcPr>
          <w:p w14:paraId="5F446A4F"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5EAF3D2D"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03CAD772"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17B7D9B4" w14:textId="77777777" w:rsidR="001E6C66" w:rsidRPr="005E3A1C" w:rsidRDefault="001E6C66" w:rsidP="00C50B2D">
            <w:pPr>
              <w:ind w:left="331" w:right="-72" w:hanging="331"/>
              <w:jc w:val="right"/>
              <w:rPr>
                <w:rFonts w:ascii="Arial" w:hAnsi="Arial" w:cs="Arial"/>
                <w:sz w:val="20"/>
                <w:szCs w:val="20"/>
              </w:rPr>
            </w:pPr>
          </w:p>
        </w:tc>
      </w:tr>
      <w:tr w:rsidR="001E6C66" w:rsidRPr="005E3A1C" w14:paraId="15898BD2" w14:textId="77777777" w:rsidTr="005E3A1C">
        <w:trPr>
          <w:trHeight w:val="126"/>
        </w:trPr>
        <w:tc>
          <w:tcPr>
            <w:tcW w:w="3690" w:type="dxa"/>
          </w:tcPr>
          <w:p w14:paraId="1E298DC3" w14:textId="77777777" w:rsidR="001E6C66" w:rsidRPr="005E3A1C" w:rsidRDefault="001E6C66" w:rsidP="00C50B2D">
            <w:pPr>
              <w:ind w:left="411"/>
              <w:rPr>
                <w:rFonts w:ascii="Arial" w:hAnsi="Arial" w:cs="Arial"/>
                <w:sz w:val="20"/>
                <w:szCs w:val="20"/>
              </w:rPr>
            </w:pPr>
          </w:p>
        </w:tc>
        <w:tc>
          <w:tcPr>
            <w:tcW w:w="1440" w:type="dxa"/>
            <w:tcBorders>
              <w:bottom w:val="single" w:sz="4" w:space="0" w:color="auto"/>
            </w:tcBorders>
            <w:shd w:val="clear" w:color="auto" w:fill="FAFAFA"/>
          </w:tcPr>
          <w:p w14:paraId="3B30337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tcPr>
          <w:p w14:paraId="4333C4A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340C4C1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363,569,970</w:t>
            </w:r>
          </w:p>
        </w:tc>
        <w:tc>
          <w:tcPr>
            <w:tcW w:w="1440" w:type="dxa"/>
            <w:tcBorders>
              <w:bottom w:val="single" w:sz="4" w:space="0" w:color="auto"/>
            </w:tcBorders>
          </w:tcPr>
          <w:p w14:paraId="56D070F0"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412,449,407</w:t>
            </w:r>
          </w:p>
        </w:tc>
      </w:tr>
    </w:tbl>
    <w:p w14:paraId="58C5A897" w14:textId="77777777" w:rsidR="001E6C66" w:rsidRPr="00220DC0" w:rsidRDefault="001E6C66" w:rsidP="001E6C66">
      <w:pPr>
        <w:jc w:val="thaiDistribute"/>
        <w:rPr>
          <w:rFonts w:ascii="Arial" w:hAnsi="Arial" w:cs="Arial"/>
          <w:sz w:val="20"/>
          <w:szCs w:val="20"/>
        </w:rPr>
      </w:pPr>
    </w:p>
    <w:p w14:paraId="31E196A0" w14:textId="77777777" w:rsidR="001E6C66" w:rsidRPr="00220DC0" w:rsidRDefault="001E6C66" w:rsidP="001E6C66">
      <w:pPr>
        <w:pStyle w:val="EASUBHEAD6"/>
        <w:rPr>
          <w:b/>
          <w:bCs/>
          <w:color w:val="CF4A02"/>
          <w:sz w:val="20"/>
          <w:szCs w:val="20"/>
        </w:rPr>
      </w:pPr>
      <w:r w:rsidRPr="00220DC0">
        <w:rPr>
          <w:b/>
          <w:bCs/>
          <w:color w:val="CF4A02"/>
          <w:sz w:val="20"/>
          <w:szCs w:val="20"/>
        </w:rPr>
        <w:t>40.5</w:t>
      </w:r>
      <w:r w:rsidRPr="00220DC0">
        <w:rPr>
          <w:b/>
          <w:bCs/>
          <w:color w:val="CF4A02"/>
          <w:sz w:val="20"/>
          <w:szCs w:val="20"/>
        </w:rPr>
        <w:tab/>
        <w:t>Short-term loans and long-term loans from related parties and related interests</w:t>
      </w:r>
    </w:p>
    <w:p w14:paraId="503B5405" w14:textId="77777777" w:rsidR="005E3A1C" w:rsidRDefault="005E3A1C" w:rsidP="005E3A1C">
      <w:pPr>
        <w:ind w:left="540"/>
        <w:jc w:val="both"/>
        <w:rPr>
          <w:rFonts w:ascii="Arial" w:hAnsi="Arial" w:cs="Arial"/>
          <w:sz w:val="20"/>
          <w:szCs w:val="20"/>
          <w:u w:val="single"/>
        </w:rPr>
      </w:pPr>
    </w:p>
    <w:p w14:paraId="0F599B8D" w14:textId="5F7CC26A" w:rsidR="001E6C66" w:rsidRPr="002F0079" w:rsidRDefault="001E6C66" w:rsidP="005E3A1C">
      <w:pPr>
        <w:ind w:left="540"/>
        <w:jc w:val="both"/>
        <w:rPr>
          <w:rFonts w:ascii="Arial" w:hAnsi="Arial" w:cs="Arial"/>
          <w:sz w:val="20"/>
          <w:szCs w:val="20"/>
          <w:u w:val="single"/>
        </w:rPr>
      </w:pPr>
      <w:r w:rsidRPr="002F0079">
        <w:rPr>
          <w:rFonts w:ascii="Arial" w:hAnsi="Arial" w:cs="Arial"/>
          <w:sz w:val="20"/>
          <w:szCs w:val="20"/>
          <w:u w:val="single"/>
        </w:rPr>
        <w:t>Short-term loans</w:t>
      </w:r>
    </w:p>
    <w:p w14:paraId="7BB12F02" w14:textId="77777777" w:rsidR="001E6C66" w:rsidRPr="00220DC0" w:rsidRDefault="001E6C66" w:rsidP="005E3A1C">
      <w:pPr>
        <w:ind w:left="540"/>
        <w:jc w:val="thaiDistribute"/>
        <w:rPr>
          <w:rFonts w:ascii="Arial" w:hAnsi="Arial" w:cs="Arial"/>
          <w:b/>
          <w:bCs/>
          <w:color w:val="CF4A02"/>
          <w:spacing w:val="-6"/>
          <w:sz w:val="20"/>
          <w:szCs w:val="20"/>
        </w:rPr>
      </w:pPr>
    </w:p>
    <w:p w14:paraId="5765682B" w14:textId="0183E7F0" w:rsidR="001E6C66" w:rsidRPr="005E3A1C" w:rsidRDefault="001E6C66" w:rsidP="005E3A1C">
      <w:pPr>
        <w:ind w:left="540"/>
        <w:jc w:val="both"/>
        <w:rPr>
          <w:rFonts w:ascii="Arial" w:hAnsi="Arial" w:cs="Arial"/>
          <w:spacing w:val="-6"/>
          <w:sz w:val="20"/>
          <w:szCs w:val="20"/>
        </w:rPr>
      </w:pPr>
      <w:r w:rsidRPr="005E3A1C">
        <w:rPr>
          <w:rFonts w:ascii="Arial" w:hAnsi="Arial" w:cs="Arial"/>
          <w:spacing w:val="4"/>
          <w:sz w:val="20"/>
          <w:szCs w:val="20"/>
        </w:rPr>
        <w:t xml:space="preserve">As at 31 December 2021, the Group had short-term loans from an associate amounting to Baht </w:t>
      </w:r>
      <w:r w:rsidRPr="005E3A1C">
        <w:rPr>
          <w:rFonts w:ascii="Arial" w:hAnsi="Arial" w:cs="Arial"/>
          <w:spacing w:val="-6"/>
          <w:sz w:val="20"/>
          <w:szCs w:val="20"/>
        </w:rPr>
        <w:t>225 million. The short-term loans bore fixed interest between 2.51% and 3.11% per annum (31 Decembe</w:t>
      </w:r>
      <w:r w:rsidRPr="005E3A1C">
        <w:rPr>
          <w:rFonts w:ascii="Arial" w:hAnsi="Arial" w:cs="Arial"/>
          <w:spacing w:val="4"/>
          <w:sz w:val="20"/>
          <w:szCs w:val="20"/>
        </w:rPr>
        <w:t xml:space="preserve">r 2020: None), and the Company had short-term loans from related parties amounting to Baht </w:t>
      </w:r>
      <w:r w:rsidRPr="005E3A1C">
        <w:rPr>
          <w:rFonts w:ascii="Arial" w:hAnsi="Arial" w:cs="Arial"/>
          <w:spacing w:val="-6"/>
          <w:sz w:val="20"/>
          <w:szCs w:val="20"/>
        </w:rPr>
        <w:t>5,273 million.</w:t>
      </w:r>
      <w:r w:rsidR="005E3A1C" w:rsidRPr="005E3A1C">
        <w:rPr>
          <w:rFonts w:ascii="Arial" w:hAnsi="Arial" w:cs="Arial"/>
          <w:spacing w:val="-6"/>
        </w:rPr>
        <w:t xml:space="preserve"> </w:t>
      </w:r>
      <w:r w:rsidRPr="005E3A1C">
        <w:rPr>
          <w:rFonts w:ascii="Arial" w:hAnsi="Arial" w:cs="Arial"/>
          <w:spacing w:val="-6"/>
          <w:sz w:val="20"/>
          <w:szCs w:val="20"/>
        </w:rPr>
        <w:t>The short-term loans bore fixed interest between 0.40% and 1.25% per annum.</w:t>
      </w:r>
      <w:r w:rsidR="005E3A1C" w:rsidRPr="005E3A1C">
        <w:rPr>
          <w:rFonts w:ascii="Arial" w:hAnsi="Arial" w:cs="Arial"/>
          <w:spacing w:val="-6"/>
        </w:rPr>
        <w:t xml:space="preserve"> </w:t>
      </w:r>
      <w:r w:rsidR="005E3A1C">
        <w:rPr>
          <w:rFonts w:ascii="Arial" w:hAnsi="Arial" w:cs="Arial"/>
          <w:spacing w:val="-6"/>
        </w:rPr>
        <w:br/>
      </w:r>
      <w:r w:rsidRPr="005E3A1C">
        <w:rPr>
          <w:rFonts w:ascii="Arial" w:hAnsi="Arial" w:cs="Arial"/>
          <w:spacing w:val="-6"/>
          <w:sz w:val="20"/>
          <w:szCs w:val="20"/>
        </w:rPr>
        <w:t>(31 December 2020 Baht 4,780 million with fixed interest between 0.45% and 3.60% per annum). The terms of principle repayment of all loans are at call. The said short-term loans are unsecured.</w:t>
      </w:r>
    </w:p>
    <w:p w14:paraId="685A30FB" w14:textId="77777777" w:rsidR="001E6C66" w:rsidRPr="00220DC0" w:rsidRDefault="001E6C66" w:rsidP="005E3A1C">
      <w:pPr>
        <w:ind w:left="540"/>
        <w:jc w:val="thaiDistribute"/>
        <w:rPr>
          <w:rFonts w:ascii="Arial" w:hAnsi="Arial" w:cs="Arial"/>
          <w:spacing w:val="2"/>
          <w:sz w:val="20"/>
          <w:szCs w:val="20"/>
        </w:rPr>
      </w:pPr>
    </w:p>
    <w:p w14:paraId="6715F495" w14:textId="77777777" w:rsidR="001E6C66" w:rsidRPr="00220DC0" w:rsidRDefault="001E6C66" w:rsidP="005E3A1C">
      <w:pPr>
        <w:ind w:left="540"/>
        <w:jc w:val="thaiDistribute"/>
        <w:rPr>
          <w:rFonts w:ascii="Arial" w:hAnsi="Arial" w:cs="Arial"/>
          <w:sz w:val="20"/>
          <w:szCs w:val="20"/>
        </w:rPr>
      </w:pPr>
      <w:r w:rsidRPr="00220DC0">
        <w:rPr>
          <w:rFonts w:ascii="Arial" w:hAnsi="Arial" w:cs="Arial"/>
          <w:sz w:val="20"/>
          <w:szCs w:val="20"/>
        </w:rPr>
        <w:t>The movement of short-term loans from related parties can be analysed as follows:</w:t>
      </w:r>
    </w:p>
    <w:p w14:paraId="5054EB71" w14:textId="77777777" w:rsidR="001E6C66" w:rsidRPr="00220DC0" w:rsidRDefault="001E6C66" w:rsidP="005E3A1C">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E3A1C" w14:paraId="1C1C3DFB" w14:textId="77777777" w:rsidTr="005E3A1C">
        <w:tc>
          <w:tcPr>
            <w:tcW w:w="3690" w:type="dxa"/>
          </w:tcPr>
          <w:p w14:paraId="64D93CCB" w14:textId="77777777" w:rsidR="001E6C66" w:rsidRPr="005E3A1C"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7CFE236A"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3CA19A63"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1EAC8BA1"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5C7553C9"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26C79F42" w14:textId="77777777" w:rsidTr="005E3A1C">
        <w:tc>
          <w:tcPr>
            <w:tcW w:w="3690" w:type="dxa"/>
          </w:tcPr>
          <w:p w14:paraId="0282989C"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Bold" w:hAnsi="Arial Bold" w:cs="Arial"/>
                <w:spacing w:val="-4"/>
                <w:sz w:val="20"/>
                <w:szCs w:val="20"/>
              </w:rPr>
            </w:pPr>
            <w:r w:rsidRPr="005E3A1C">
              <w:rPr>
                <w:rFonts w:ascii="Arial Bold" w:hAnsi="Arial Bold" w:cs="Arial"/>
                <w:b/>
                <w:bCs/>
                <w:spacing w:val="-4"/>
                <w:sz w:val="20"/>
                <w:szCs w:val="20"/>
              </w:rPr>
              <w:t>For the years ended 31 December</w:t>
            </w:r>
          </w:p>
        </w:tc>
        <w:tc>
          <w:tcPr>
            <w:tcW w:w="1440" w:type="dxa"/>
            <w:tcBorders>
              <w:top w:val="single" w:sz="4" w:space="0" w:color="auto"/>
            </w:tcBorders>
            <w:vAlign w:val="bottom"/>
          </w:tcPr>
          <w:p w14:paraId="672544A7"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1BC7AC6A"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440" w:type="dxa"/>
            <w:tcBorders>
              <w:top w:val="single" w:sz="4" w:space="0" w:color="auto"/>
            </w:tcBorders>
            <w:vAlign w:val="bottom"/>
          </w:tcPr>
          <w:p w14:paraId="562E1EA5"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425A8C5D"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5A26278F" w14:textId="77777777" w:rsidTr="005E3A1C">
        <w:tc>
          <w:tcPr>
            <w:tcW w:w="3690" w:type="dxa"/>
          </w:tcPr>
          <w:p w14:paraId="533567CA"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bottom w:val="single" w:sz="4" w:space="0" w:color="auto"/>
            </w:tcBorders>
            <w:shd w:val="clear" w:color="auto" w:fill="auto"/>
            <w:vAlign w:val="bottom"/>
          </w:tcPr>
          <w:p w14:paraId="42DB8ECB"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7C01D67D"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6D8E63F5"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0A9D933C"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662B6697" w14:textId="77777777" w:rsidTr="005E3A1C">
        <w:tc>
          <w:tcPr>
            <w:tcW w:w="3690" w:type="dxa"/>
          </w:tcPr>
          <w:p w14:paraId="04C86CB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17FFAB8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6644E5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11DE920"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38526B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7424CDD8" w14:textId="77777777" w:rsidTr="005E3A1C">
        <w:tc>
          <w:tcPr>
            <w:tcW w:w="3690" w:type="dxa"/>
          </w:tcPr>
          <w:p w14:paraId="2A0B9176"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Opening balance</w:t>
            </w:r>
          </w:p>
        </w:tc>
        <w:tc>
          <w:tcPr>
            <w:tcW w:w="1440" w:type="dxa"/>
            <w:shd w:val="clear" w:color="auto" w:fill="FAFAFA"/>
          </w:tcPr>
          <w:p w14:paraId="18D83735"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tcPr>
          <w:p w14:paraId="39CAAFD7"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shd w:val="clear" w:color="auto" w:fill="FAFAFA"/>
          </w:tcPr>
          <w:p w14:paraId="2FC89ECD"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4,779,903,740</w:t>
            </w:r>
          </w:p>
        </w:tc>
        <w:tc>
          <w:tcPr>
            <w:tcW w:w="1440" w:type="dxa"/>
          </w:tcPr>
          <w:p w14:paraId="3E80F43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2,536,710,000</w:t>
            </w:r>
          </w:p>
        </w:tc>
      </w:tr>
      <w:tr w:rsidR="001E6C66" w:rsidRPr="005E3A1C" w14:paraId="2C08C3F0" w14:textId="77777777" w:rsidTr="005E3A1C">
        <w:tc>
          <w:tcPr>
            <w:tcW w:w="3690" w:type="dxa"/>
          </w:tcPr>
          <w:p w14:paraId="42F9D3B3"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Cash flows:</w:t>
            </w:r>
          </w:p>
        </w:tc>
        <w:tc>
          <w:tcPr>
            <w:tcW w:w="1440" w:type="dxa"/>
            <w:shd w:val="clear" w:color="auto" w:fill="FAFAFA"/>
          </w:tcPr>
          <w:p w14:paraId="053B5A2A" w14:textId="77777777" w:rsidR="001E6C66" w:rsidRPr="005E3A1C" w:rsidRDefault="001E6C66" w:rsidP="00C50B2D">
            <w:pPr>
              <w:ind w:right="-72"/>
              <w:jc w:val="right"/>
              <w:rPr>
                <w:rFonts w:ascii="Arial" w:hAnsi="Arial" w:cs="Arial"/>
                <w:sz w:val="20"/>
                <w:szCs w:val="20"/>
                <w:lang w:val="en-US"/>
              </w:rPr>
            </w:pPr>
          </w:p>
        </w:tc>
        <w:tc>
          <w:tcPr>
            <w:tcW w:w="1440" w:type="dxa"/>
          </w:tcPr>
          <w:p w14:paraId="50FEB275" w14:textId="77777777" w:rsidR="001E6C66" w:rsidRPr="005E3A1C" w:rsidRDefault="001E6C66" w:rsidP="00C50B2D">
            <w:pPr>
              <w:ind w:right="-72"/>
              <w:jc w:val="right"/>
              <w:rPr>
                <w:rFonts w:ascii="Arial" w:hAnsi="Arial" w:cs="Arial"/>
                <w:sz w:val="20"/>
                <w:szCs w:val="20"/>
                <w:lang w:val="en-US"/>
              </w:rPr>
            </w:pPr>
          </w:p>
        </w:tc>
        <w:tc>
          <w:tcPr>
            <w:tcW w:w="1440" w:type="dxa"/>
            <w:shd w:val="clear" w:color="auto" w:fill="FAFAFA"/>
          </w:tcPr>
          <w:p w14:paraId="56110AFE" w14:textId="77777777" w:rsidR="001E6C66" w:rsidRPr="005E3A1C" w:rsidRDefault="001E6C66" w:rsidP="00C50B2D">
            <w:pPr>
              <w:ind w:right="-72"/>
              <w:jc w:val="right"/>
              <w:rPr>
                <w:rFonts w:ascii="Arial" w:hAnsi="Arial" w:cs="Arial"/>
                <w:sz w:val="20"/>
                <w:szCs w:val="20"/>
                <w:lang w:val="en-US"/>
              </w:rPr>
            </w:pPr>
          </w:p>
        </w:tc>
        <w:tc>
          <w:tcPr>
            <w:tcW w:w="1440" w:type="dxa"/>
          </w:tcPr>
          <w:p w14:paraId="66DF9FF7" w14:textId="77777777" w:rsidR="001E6C66" w:rsidRPr="005E3A1C" w:rsidRDefault="001E6C66" w:rsidP="00C50B2D">
            <w:pPr>
              <w:ind w:right="-72"/>
              <w:jc w:val="right"/>
              <w:rPr>
                <w:rFonts w:ascii="Arial" w:hAnsi="Arial" w:cs="Arial"/>
                <w:sz w:val="20"/>
                <w:szCs w:val="20"/>
                <w:lang w:val="en-US"/>
              </w:rPr>
            </w:pPr>
          </w:p>
        </w:tc>
      </w:tr>
      <w:tr w:rsidR="001E6C66" w:rsidRPr="005E3A1C" w14:paraId="2D3D9F69" w14:textId="77777777" w:rsidTr="005E3A1C">
        <w:tc>
          <w:tcPr>
            <w:tcW w:w="3690" w:type="dxa"/>
          </w:tcPr>
          <w:p w14:paraId="675195AB"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 xml:space="preserve">   Additions during the year</w:t>
            </w:r>
          </w:p>
        </w:tc>
        <w:tc>
          <w:tcPr>
            <w:tcW w:w="1440" w:type="dxa"/>
            <w:shd w:val="clear" w:color="auto" w:fill="FAFAFA"/>
          </w:tcPr>
          <w:p w14:paraId="3FE7A5E6"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225,000,000</w:t>
            </w:r>
          </w:p>
        </w:tc>
        <w:tc>
          <w:tcPr>
            <w:tcW w:w="1440" w:type="dxa"/>
          </w:tcPr>
          <w:p w14:paraId="34D44E29"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shd w:val="clear" w:color="auto" w:fill="FAFAFA"/>
          </w:tcPr>
          <w:p w14:paraId="4FC73A0F"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580,000,000</w:t>
            </w:r>
          </w:p>
        </w:tc>
        <w:tc>
          <w:tcPr>
            <w:tcW w:w="1440" w:type="dxa"/>
          </w:tcPr>
          <w:p w14:paraId="290B3003"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2,380,000,000</w:t>
            </w:r>
          </w:p>
        </w:tc>
      </w:tr>
      <w:tr w:rsidR="001E6C66" w:rsidRPr="005E3A1C" w14:paraId="22121EA2" w14:textId="77777777" w:rsidTr="005E3A1C">
        <w:tc>
          <w:tcPr>
            <w:tcW w:w="3690" w:type="dxa"/>
          </w:tcPr>
          <w:p w14:paraId="30193B17" w14:textId="77777777" w:rsidR="001E6C66" w:rsidRPr="005E3A1C" w:rsidRDefault="001E6C66" w:rsidP="00C50B2D">
            <w:pPr>
              <w:ind w:left="447" w:right="-72"/>
              <w:rPr>
                <w:rFonts w:ascii="Arial" w:hAnsi="Arial" w:cs="Arial"/>
                <w:sz w:val="20"/>
                <w:szCs w:val="20"/>
              </w:rPr>
            </w:pPr>
            <w:r w:rsidRPr="005E3A1C">
              <w:rPr>
                <w:rFonts w:ascii="Arial" w:hAnsi="Arial" w:cs="Arial"/>
                <w:sz w:val="20"/>
                <w:szCs w:val="20"/>
              </w:rPr>
              <w:t xml:space="preserve">   Repayments during the year</w:t>
            </w:r>
          </w:p>
        </w:tc>
        <w:tc>
          <w:tcPr>
            <w:tcW w:w="1440" w:type="dxa"/>
            <w:tcBorders>
              <w:bottom w:val="single" w:sz="4" w:space="0" w:color="auto"/>
            </w:tcBorders>
            <w:shd w:val="clear" w:color="auto" w:fill="FAFAFA"/>
          </w:tcPr>
          <w:p w14:paraId="52FCA0D2"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tcBorders>
              <w:bottom w:val="single" w:sz="4" w:space="0" w:color="auto"/>
            </w:tcBorders>
          </w:tcPr>
          <w:p w14:paraId="40B26C5C"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tcBorders>
              <w:bottom w:val="single" w:sz="4" w:space="0" w:color="auto"/>
            </w:tcBorders>
            <w:shd w:val="clear" w:color="auto" w:fill="FAFAFA"/>
          </w:tcPr>
          <w:p w14:paraId="17F3D79F"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(87,193,740)</w:t>
            </w:r>
          </w:p>
        </w:tc>
        <w:tc>
          <w:tcPr>
            <w:tcW w:w="1440" w:type="dxa"/>
            <w:tcBorders>
              <w:bottom w:val="single" w:sz="4" w:space="0" w:color="auto"/>
            </w:tcBorders>
          </w:tcPr>
          <w:p w14:paraId="00A3AC35"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(136,806,260)</w:t>
            </w:r>
          </w:p>
        </w:tc>
      </w:tr>
      <w:tr w:rsidR="001E6C66" w:rsidRPr="005E3A1C" w14:paraId="79A67E44" w14:textId="77777777" w:rsidTr="005E3A1C">
        <w:tc>
          <w:tcPr>
            <w:tcW w:w="3690" w:type="dxa"/>
          </w:tcPr>
          <w:p w14:paraId="2C2DFB3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7B0BC542"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D9B6DBA"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ECD344A" w14:textId="77777777" w:rsidR="001E6C66" w:rsidRPr="005E3A1C" w:rsidRDefault="001E6C66" w:rsidP="00C50B2D">
            <w:pPr>
              <w:ind w:right="-72"/>
              <w:jc w:val="right"/>
              <w:rPr>
                <w:rFonts w:ascii="Arial" w:hAnsi="Arial" w:cs="Arial"/>
                <w:sz w:val="20"/>
                <w:szCs w:val="20"/>
                <w:lang w:val="en-US"/>
              </w:rPr>
            </w:pPr>
          </w:p>
        </w:tc>
        <w:tc>
          <w:tcPr>
            <w:tcW w:w="1440" w:type="dxa"/>
            <w:tcBorders>
              <w:top w:val="single" w:sz="4" w:space="0" w:color="auto"/>
            </w:tcBorders>
          </w:tcPr>
          <w:p w14:paraId="415BCBCE" w14:textId="77777777" w:rsidR="001E6C66" w:rsidRPr="005E3A1C" w:rsidRDefault="001E6C66" w:rsidP="00C50B2D">
            <w:pPr>
              <w:ind w:right="-72"/>
              <w:jc w:val="right"/>
              <w:rPr>
                <w:rFonts w:ascii="Arial" w:hAnsi="Arial" w:cs="Arial"/>
                <w:sz w:val="20"/>
                <w:szCs w:val="20"/>
                <w:lang w:val="en-US"/>
              </w:rPr>
            </w:pPr>
          </w:p>
        </w:tc>
      </w:tr>
      <w:tr w:rsidR="001E6C66" w:rsidRPr="005E3A1C" w14:paraId="720700E7" w14:textId="77777777" w:rsidTr="005E3A1C">
        <w:trPr>
          <w:trHeight w:val="243"/>
        </w:trPr>
        <w:tc>
          <w:tcPr>
            <w:tcW w:w="3690" w:type="dxa"/>
          </w:tcPr>
          <w:p w14:paraId="0346EE2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5E3A1C">
              <w:rPr>
                <w:rFonts w:ascii="Arial" w:hAnsi="Arial" w:cs="Arial"/>
                <w:sz w:val="20"/>
                <w:szCs w:val="20"/>
              </w:rPr>
              <w:t>Closing balance</w:t>
            </w:r>
          </w:p>
        </w:tc>
        <w:tc>
          <w:tcPr>
            <w:tcW w:w="1440" w:type="dxa"/>
            <w:tcBorders>
              <w:bottom w:val="single" w:sz="4" w:space="0" w:color="auto"/>
            </w:tcBorders>
            <w:shd w:val="clear" w:color="auto" w:fill="FAFAFA"/>
          </w:tcPr>
          <w:p w14:paraId="532AA33C"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225,000,000</w:t>
            </w:r>
          </w:p>
        </w:tc>
        <w:tc>
          <w:tcPr>
            <w:tcW w:w="1440" w:type="dxa"/>
            <w:tcBorders>
              <w:bottom w:val="single" w:sz="4" w:space="0" w:color="auto"/>
            </w:tcBorders>
          </w:tcPr>
          <w:p w14:paraId="25C50B9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440" w:type="dxa"/>
            <w:tcBorders>
              <w:bottom w:val="single" w:sz="4" w:space="0" w:color="auto"/>
            </w:tcBorders>
            <w:shd w:val="clear" w:color="auto" w:fill="FAFAFA"/>
          </w:tcPr>
          <w:p w14:paraId="13599132"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5,272,710,000</w:t>
            </w:r>
          </w:p>
        </w:tc>
        <w:tc>
          <w:tcPr>
            <w:tcW w:w="1440" w:type="dxa"/>
            <w:tcBorders>
              <w:bottom w:val="single" w:sz="4" w:space="0" w:color="auto"/>
            </w:tcBorders>
          </w:tcPr>
          <w:p w14:paraId="6E23E4A2"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4,779,903,740</w:t>
            </w:r>
          </w:p>
        </w:tc>
      </w:tr>
    </w:tbl>
    <w:p w14:paraId="11BA870C" w14:textId="77777777" w:rsidR="001E6C66" w:rsidRPr="00220DC0" w:rsidRDefault="001E6C66" w:rsidP="001E6C66">
      <w:pPr>
        <w:jc w:val="thaiDistribute"/>
        <w:rPr>
          <w:rFonts w:ascii="Arial" w:hAnsi="Arial" w:cs="Arial"/>
          <w:sz w:val="20"/>
          <w:szCs w:val="20"/>
        </w:rPr>
      </w:pPr>
    </w:p>
    <w:p w14:paraId="3BDB84D7" w14:textId="77777777" w:rsidR="001E6C66" w:rsidRPr="00220DC0" w:rsidRDefault="001E6C66" w:rsidP="005E3A1C">
      <w:pPr>
        <w:ind w:left="540"/>
        <w:jc w:val="thaiDistribute"/>
        <w:rPr>
          <w:rFonts w:ascii="Arial" w:hAnsi="Arial" w:cs="Arial"/>
          <w:sz w:val="20"/>
          <w:szCs w:val="20"/>
        </w:rPr>
      </w:pPr>
      <w:r w:rsidRPr="00220DC0">
        <w:rPr>
          <w:rFonts w:ascii="Arial" w:hAnsi="Arial" w:cs="Arial"/>
          <w:sz w:val="20"/>
          <w:szCs w:val="20"/>
        </w:rPr>
        <w:br w:type="page"/>
      </w:r>
    </w:p>
    <w:p w14:paraId="6F840FC2" w14:textId="77777777" w:rsidR="001E6C66" w:rsidRPr="00220DC0" w:rsidRDefault="001E6C66" w:rsidP="005E3A1C">
      <w:pPr>
        <w:ind w:left="540"/>
        <w:jc w:val="thaiDistribute"/>
        <w:rPr>
          <w:rFonts w:ascii="Arial" w:hAnsi="Arial" w:cs="Arial"/>
          <w:sz w:val="20"/>
          <w:szCs w:val="20"/>
          <w:u w:val="single"/>
        </w:rPr>
      </w:pPr>
      <w:r w:rsidRPr="00220DC0">
        <w:rPr>
          <w:rFonts w:ascii="Arial" w:hAnsi="Arial" w:cs="Arial"/>
          <w:sz w:val="20"/>
          <w:szCs w:val="20"/>
          <w:u w:val="single"/>
        </w:rPr>
        <w:t>Long-term loans</w:t>
      </w:r>
    </w:p>
    <w:p w14:paraId="385D75A5" w14:textId="77777777" w:rsidR="001E6C66" w:rsidRPr="00220DC0" w:rsidRDefault="001E6C66" w:rsidP="005E3A1C">
      <w:pPr>
        <w:ind w:left="540"/>
        <w:jc w:val="thaiDistribute"/>
        <w:rPr>
          <w:rFonts w:ascii="Arial" w:hAnsi="Arial" w:cs="Arial"/>
          <w:sz w:val="20"/>
          <w:szCs w:val="20"/>
        </w:rPr>
      </w:pPr>
    </w:p>
    <w:p w14:paraId="747711A1" w14:textId="2F4FDB1D" w:rsidR="001E6C66" w:rsidRPr="00220DC0" w:rsidRDefault="001E6C66" w:rsidP="005E3A1C">
      <w:pPr>
        <w:ind w:left="540"/>
        <w:jc w:val="thaiDistribute"/>
        <w:rPr>
          <w:rFonts w:ascii="Arial" w:hAnsi="Arial" w:cs="Arial"/>
          <w:sz w:val="20"/>
          <w:szCs w:val="20"/>
        </w:rPr>
      </w:pPr>
      <w:r w:rsidRPr="00220DC0">
        <w:rPr>
          <w:rFonts w:ascii="Arial" w:hAnsi="Arial" w:cs="Arial"/>
          <w:sz w:val="20"/>
          <w:szCs w:val="20"/>
        </w:rPr>
        <w:t xml:space="preserve">As at 31 December 2021, the Company had </w:t>
      </w:r>
      <w:r w:rsidR="00AD47EF" w:rsidRPr="00220DC0">
        <w:rPr>
          <w:rFonts w:ascii="Arial" w:hAnsi="Arial" w:cs="Arial"/>
          <w:sz w:val="20"/>
          <w:szCs w:val="20"/>
        </w:rPr>
        <w:t xml:space="preserve">a </w:t>
      </w:r>
      <w:r w:rsidRPr="00220DC0">
        <w:rPr>
          <w:rFonts w:ascii="Arial" w:hAnsi="Arial" w:cs="Arial"/>
          <w:sz w:val="20"/>
          <w:szCs w:val="20"/>
        </w:rPr>
        <w:t xml:space="preserve">long-term loan from </w:t>
      </w:r>
      <w:r w:rsidR="00AD47EF" w:rsidRPr="00220DC0">
        <w:rPr>
          <w:rFonts w:ascii="Arial" w:hAnsi="Arial" w:cs="Arial"/>
          <w:sz w:val="20"/>
          <w:szCs w:val="20"/>
        </w:rPr>
        <w:t xml:space="preserve">a </w:t>
      </w:r>
      <w:r w:rsidRPr="00220DC0">
        <w:rPr>
          <w:rFonts w:ascii="Arial" w:hAnsi="Arial" w:cs="Arial"/>
          <w:sz w:val="20"/>
          <w:szCs w:val="20"/>
        </w:rPr>
        <w:t>related part</w:t>
      </w:r>
      <w:r w:rsidR="00AD47EF" w:rsidRPr="00220DC0">
        <w:rPr>
          <w:rFonts w:ascii="Arial" w:hAnsi="Arial" w:cs="Arial"/>
          <w:sz w:val="20"/>
          <w:szCs w:val="20"/>
        </w:rPr>
        <w:t>y</w:t>
      </w:r>
      <w:r w:rsidRPr="00220DC0">
        <w:rPr>
          <w:rFonts w:ascii="Arial" w:hAnsi="Arial" w:cs="Arial"/>
          <w:sz w:val="20"/>
          <w:szCs w:val="20"/>
        </w:rPr>
        <w:t xml:space="preserve"> amounting to Baht 3,232 million. The short-term loan bore floating interest rate plus fixed margin per annum.</w:t>
      </w:r>
      <w:r w:rsidRPr="00220DC0">
        <w:rPr>
          <w:rFonts w:ascii="Arial" w:hAnsi="Arial" w:cs="Arial"/>
        </w:rPr>
        <w:t xml:space="preserve"> </w:t>
      </w:r>
      <w:r w:rsidRPr="00220DC0">
        <w:rPr>
          <w:rFonts w:ascii="Arial" w:hAnsi="Arial" w:cs="Arial"/>
          <w:sz w:val="20"/>
          <w:szCs w:val="20"/>
        </w:rPr>
        <w:t xml:space="preserve">The terms of </w:t>
      </w:r>
      <w:r w:rsidRPr="00220DC0">
        <w:rPr>
          <w:rFonts w:ascii="Arial" w:hAnsi="Arial" w:cs="Arial"/>
          <w:spacing w:val="-2"/>
          <w:sz w:val="20"/>
          <w:szCs w:val="20"/>
        </w:rPr>
        <w:t xml:space="preserve">principal repayment and interest repayment are specific schedule. The said long-term loan </w:t>
      </w:r>
      <w:r w:rsidR="00AD47EF" w:rsidRPr="00220DC0">
        <w:rPr>
          <w:rFonts w:ascii="Arial" w:hAnsi="Arial" w:cs="Arial"/>
          <w:spacing w:val="-2"/>
          <w:sz w:val="20"/>
          <w:szCs w:val="20"/>
        </w:rPr>
        <w:t>is</w:t>
      </w:r>
      <w:r w:rsidRPr="00220DC0">
        <w:rPr>
          <w:rFonts w:ascii="Arial" w:hAnsi="Arial" w:cs="Arial"/>
          <w:spacing w:val="-2"/>
          <w:sz w:val="20"/>
          <w:szCs w:val="20"/>
        </w:rPr>
        <w:t xml:space="preserve"> unsecured</w:t>
      </w:r>
      <w:r w:rsidRPr="00220DC0">
        <w:rPr>
          <w:rFonts w:ascii="Arial" w:hAnsi="Arial" w:cs="Arial"/>
          <w:sz w:val="20"/>
          <w:szCs w:val="20"/>
        </w:rPr>
        <w:t xml:space="preserve"> </w:t>
      </w:r>
    </w:p>
    <w:p w14:paraId="16EC53C3" w14:textId="77777777" w:rsidR="001E6C66" w:rsidRPr="00220DC0" w:rsidRDefault="001E6C66" w:rsidP="005E3A1C">
      <w:pPr>
        <w:ind w:left="540"/>
        <w:jc w:val="thaiDistribute"/>
        <w:rPr>
          <w:rFonts w:ascii="Arial" w:hAnsi="Arial" w:cs="Arial"/>
          <w:sz w:val="20"/>
          <w:szCs w:val="20"/>
        </w:rPr>
      </w:pPr>
    </w:p>
    <w:p w14:paraId="03562680" w14:textId="489B9244" w:rsidR="001E6C66" w:rsidRPr="00220DC0" w:rsidRDefault="001E6C66" w:rsidP="005E3A1C">
      <w:pPr>
        <w:ind w:left="540"/>
        <w:jc w:val="thaiDistribute"/>
        <w:rPr>
          <w:rFonts w:ascii="Arial" w:hAnsi="Arial" w:cs="Arial"/>
          <w:sz w:val="20"/>
          <w:szCs w:val="20"/>
        </w:rPr>
      </w:pPr>
      <w:r w:rsidRPr="00220DC0">
        <w:rPr>
          <w:rFonts w:ascii="Arial" w:hAnsi="Arial" w:cs="Arial"/>
          <w:sz w:val="20"/>
          <w:szCs w:val="20"/>
        </w:rPr>
        <w:t>The movement of</w:t>
      </w:r>
      <w:r w:rsidR="00AD47EF" w:rsidRPr="00220DC0">
        <w:rPr>
          <w:rFonts w:ascii="Arial" w:hAnsi="Arial" w:cs="Arial"/>
          <w:sz w:val="20"/>
          <w:szCs w:val="20"/>
        </w:rPr>
        <w:t xml:space="preserve"> the</w:t>
      </w:r>
      <w:r w:rsidRPr="00220DC0">
        <w:rPr>
          <w:rFonts w:ascii="Arial" w:hAnsi="Arial" w:cs="Arial"/>
          <w:sz w:val="20"/>
          <w:szCs w:val="20"/>
        </w:rPr>
        <w:t xml:space="preserve"> long-term loan from</w:t>
      </w:r>
      <w:r w:rsidR="00AD47EF" w:rsidRPr="00220DC0">
        <w:rPr>
          <w:rFonts w:ascii="Arial" w:hAnsi="Arial" w:cs="Arial"/>
          <w:sz w:val="20"/>
          <w:szCs w:val="20"/>
        </w:rPr>
        <w:t xml:space="preserve"> a</w:t>
      </w:r>
      <w:r w:rsidRPr="00220DC0">
        <w:rPr>
          <w:rFonts w:ascii="Arial" w:hAnsi="Arial" w:cs="Arial"/>
          <w:sz w:val="20"/>
          <w:szCs w:val="20"/>
        </w:rPr>
        <w:t xml:space="preserve"> related part</w:t>
      </w:r>
      <w:r w:rsidR="00AD47EF" w:rsidRPr="00220DC0">
        <w:rPr>
          <w:rFonts w:ascii="Arial" w:hAnsi="Arial" w:cs="Arial"/>
          <w:sz w:val="20"/>
          <w:szCs w:val="20"/>
        </w:rPr>
        <w:t>y</w:t>
      </w:r>
      <w:r w:rsidRPr="00220DC0">
        <w:rPr>
          <w:rFonts w:ascii="Arial" w:hAnsi="Arial" w:cs="Arial"/>
          <w:sz w:val="20"/>
          <w:szCs w:val="20"/>
        </w:rPr>
        <w:t xml:space="preserve"> can be analysed as follows:</w:t>
      </w:r>
    </w:p>
    <w:p w14:paraId="4585687B" w14:textId="77777777" w:rsidR="001E6C66" w:rsidRPr="00220DC0" w:rsidRDefault="001E6C66" w:rsidP="005E3A1C">
      <w:pPr>
        <w:ind w:left="540"/>
        <w:jc w:val="thaiDistribute"/>
        <w:rPr>
          <w:rFonts w:ascii="Arial" w:hAnsi="Arial" w:cs="Arial"/>
          <w:sz w:val="20"/>
          <w:szCs w:val="20"/>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5E3A1C" w14:paraId="0A880E9D" w14:textId="77777777" w:rsidTr="005E3A1C">
        <w:tc>
          <w:tcPr>
            <w:tcW w:w="3150" w:type="dxa"/>
          </w:tcPr>
          <w:p w14:paraId="2A061818" w14:textId="77777777" w:rsidR="001E6C66" w:rsidRPr="005E3A1C" w:rsidRDefault="001E6C66" w:rsidP="00C50B2D">
            <w:pPr>
              <w:ind w:left="447" w:right="-72"/>
              <w:rPr>
                <w:rFonts w:ascii="Arial" w:hAnsi="Arial" w:cs="Arial"/>
                <w:b/>
                <w:bCs/>
                <w:sz w:val="20"/>
                <w:szCs w:val="20"/>
              </w:rPr>
            </w:pPr>
          </w:p>
        </w:tc>
        <w:tc>
          <w:tcPr>
            <w:tcW w:w="3168" w:type="dxa"/>
            <w:gridSpan w:val="2"/>
            <w:tcBorders>
              <w:top w:val="single" w:sz="4" w:space="0" w:color="auto"/>
              <w:bottom w:val="single" w:sz="4" w:space="0" w:color="auto"/>
            </w:tcBorders>
            <w:shd w:val="clear" w:color="auto" w:fill="auto"/>
          </w:tcPr>
          <w:p w14:paraId="46D7094A"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428C3B0B"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18C1E2B3"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6122AE5D"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2C95960F" w14:textId="77777777" w:rsidTr="005E3A1C">
        <w:tc>
          <w:tcPr>
            <w:tcW w:w="3150" w:type="dxa"/>
          </w:tcPr>
          <w:p w14:paraId="20A554E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5E3A1C">
              <w:rPr>
                <w:rFonts w:ascii="Arial" w:hAnsi="Arial" w:cs="Arial"/>
                <w:b/>
                <w:bCs/>
                <w:sz w:val="20"/>
                <w:szCs w:val="20"/>
              </w:rPr>
              <w:t>For the years ended</w:t>
            </w:r>
          </w:p>
        </w:tc>
        <w:tc>
          <w:tcPr>
            <w:tcW w:w="1584" w:type="dxa"/>
            <w:tcBorders>
              <w:top w:val="single" w:sz="4" w:space="0" w:color="auto"/>
            </w:tcBorders>
            <w:vAlign w:val="bottom"/>
          </w:tcPr>
          <w:p w14:paraId="01B81BA3"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584" w:type="dxa"/>
            <w:tcBorders>
              <w:top w:val="single" w:sz="4" w:space="0" w:color="auto"/>
            </w:tcBorders>
            <w:vAlign w:val="bottom"/>
          </w:tcPr>
          <w:p w14:paraId="0F08E248"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584" w:type="dxa"/>
            <w:tcBorders>
              <w:top w:val="single" w:sz="4" w:space="0" w:color="auto"/>
            </w:tcBorders>
            <w:vAlign w:val="bottom"/>
          </w:tcPr>
          <w:p w14:paraId="62DDA21F"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584" w:type="dxa"/>
            <w:tcBorders>
              <w:top w:val="single" w:sz="4" w:space="0" w:color="auto"/>
            </w:tcBorders>
            <w:vAlign w:val="bottom"/>
          </w:tcPr>
          <w:p w14:paraId="6BA1786B"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6FEAF7A4" w14:textId="77777777" w:rsidTr="005E3A1C">
        <w:tc>
          <w:tcPr>
            <w:tcW w:w="3150" w:type="dxa"/>
          </w:tcPr>
          <w:p w14:paraId="01AA9A9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r w:rsidRPr="005E3A1C">
              <w:rPr>
                <w:rFonts w:ascii="Arial" w:hAnsi="Arial" w:cs="Arial"/>
                <w:sz w:val="20"/>
                <w:szCs w:val="20"/>
              </w:rPr>
              <w:t xml:space="preserve">   </w:t>
            </w:r>
            <w:r w:rsidRPr="005E3A1C">
              <w:rPr>
                <w:rFonts w:ascii="Arial" w:hAnsi="Arial" w:cs="Arial"/>
                <w:b/>
                <w:bCs/>
                <w:sz w:val="20"/>
                <w:szCs w:val="20"/>
              </w:rPr>
              <w:t>31 December</w:t>
            </w:r>
          </w:p>
        </w:tc>
        <w:tc>
          <w:tcPr>
            <w:tcW w:w="1584" w:type="dxa"/>
            <w:tcBorders>
              <w:bottom w:val="single" w:sz="4" w:space="0" w:color="auto"/>
            </w:tcBorders>
            <w:vAlign w:val="bottom"/>
          </w:tcPr>
          <w:p w14:paraId="08F93DDE"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584" w:type="dxa"/>
            <w:tcBorders>
              <w:bottom w:val="single" w:sz="4" w:space="0" w:color="auto"/>
            </w:tcBorders>
            <w:vAlign w:val="bottom"/>
          </w:tcPr>
          <w:p w14:paraId="5CC72B2A"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584" w:type="dxa"/>
            <w:tcBorders>
              <w:bottom w:val="single" w:sz="4" w:space="0" w:color="auto"/>
            </w:tcBorders>
            <w:vAlign w:val="bottom"/>
          </w:tcPr>
          <w:p w14:paraId="5FCFDFF6"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584" w:type="dxa"/>
            <w:tcBorders>
              <w:bottom w:val="single" w:sz="4" w:space="0" w:color="auto"/>
            </w:tcBorders>
            <w:vAlign w:val="bottom"/>
          </w:tcPr>
          <w:p w14:paraId="44CFB8A2"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08A79F5F" w14:textId="77777777" w:rsidTr="005E3A1C">
        <w:tc>
          <w:tcPr>
            <w:tcW w:w="3150" w:type="dxa"/>
          </w:tcPr>
          <w:p w14:paraId="242B31C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584" w:type="dxa"/>
            <w:tcBorders>
              <w:top w:val="single" w:sz="4" w:space="0" w:color="auto"/>
            </w:tcBorders>
            <w:shd w:val="clear" w:color="auto" w:fill="FAFAFA"/>
          </w:tcPr>
          <w:p w14:paraId="2821B26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2FC4FC38"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FAFAFA"/>
          </w:tcPr>
          <w:p w14:paraId="330CC70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0C3C842E"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4FC9C058" w14:textId="77777777" w:rsidTr="005E3A1C">
        <w:trPr>
          <w:trHeight w:val="126"/>
        </w:trPr>
        <w:tc>
          <w:tcPr>
            <w:tcW w:w="3150" w:type="dxa"/>
          </w:tcPr>
          <w:p w14:paraId="2199BE01"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Opening balance</w:t>
            </w:r>
          </w:p>
        </w:tc>
        <w:tc>
          <w:tcPr>
            <w:tcW w:w="1584" w:type="dxa"/>
            <w:shd w:val="clear" w:color="auto" w:fill="FAFAFA"/>
          </w:tcPr>
          <w:p w14:paraId="221AF293"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Pr>
          <w:p w14:paraId="7ED8AC7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shd w:val="clear" w:color="auto" w:fill="FAFAFA"/>
          </w:tcPr>
          <w:p w14:paraId="595C7059"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Pr>
          <w:p w14:paraId="4A4EE59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r w:rsidR="001E6C66" w:rsidRPr="005E3A1C" w14:paraId="07FEC78F" w14:textId="77777777" w:rsidTr="005E3A1C">
        <w:tc>
          <w:tcPr>
            <w:tcW w:w="3150" w:type="dxa"/>
          </w:tcPr>
          <w:p w14:paraId="09E4D38D"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Cash flows:</w:t>
            </w:r>
          </w:p>
        </w:tc>
        <w:tc>
          <w:tcPr>
            <w:tcW w:w="1584" w:type="dxa"/>
            <w:shd w:val="clear" w:color="auto" w:fill="FAFAFA"/>
          </w:tcPr>
          <w:p w14:paraId="2A948B0F" w14:textId="77777777" w:rsidR="001E6C66" w:rsidRPr="005E3A1C" w:rsidRDefault="001E6C66" w:rsidP="00C50B2D">
            <w:pPr>
              <w:ind w:right="-72"/>
              <w:jc w:val="right"/>
              <w:rPr>
                <w:rFonts w:ascii="Arial" w:hAnsi="Arial" w:cs="Arial"/>
                <w:sz w:val="20"/>
                <w:szCs w:val="20"/>
                <w:lang w:val="en-US"/>
              </w:rPr>
            </w:pPr>
          </w:p>
        </w:tc>
        <w:tc>
          <w:tcPr>
            <w:tcW w:w="1584" w:type="dxa"/>
          </w:tcPr>
          <w:p w14:paraId="1FA79931" w14:textId="77777777" w:rsidR="001E6C66" w:rsidRPr="005E3A1C" w:rsidRDefault="001E6C66" w:rsidP="00C50B2D">
            <w:pPr>
              <w:ind w:right="-72"/>
              <w:jc w:val="right"/>
              <w:rPr>
                <w:rFonts w:ascii="Arial" w:hAnsi="Arial" w:cs="Arial"/>
                <w:sz w:val="20"/>
                <w:szCs w:val="20"/>
                <w:lang w:val="en-US"/>
              </w:rPr>
            </w:pPr>
          </w:p>
        </w:tc>
        <w:tc>
          <w:tcPr>
            <w:tcW w:w="1584" w:type="dxa"/>
            <w:shd w:val="clear" w:color="auto" w:fill="FAFAFA"/>
          </w:tcPr>
          <w:p w14:paraId="7BAC9F00" w14:textId="77777777" w:rsidR="001E6C66" w:rsidRPr="005E3A1C" w:rsidRDefault="001E6C66" w:rsidP="00C50B2D">
            <w:pPr>
              <w:ind w:right="-72"/>
              <w:jc w:val="right"/>
              <w:rPr>
                <w:rFonts w:ascii="Arial" w:hAnsi="Arial" w:cs="Arial"/>
                <w:sz w:val="20"/>
                <w:szCs w:val="20"/>
                <w:lang w:val="en-US"/>
              </w:rPr>
            </w:pPr>
          </w:p>
        </w:tc>
        <w:tc>
          <w:tcPr>
            <w:tcW w:w="1584" w:type="dxa"/>
          </w:tcPr>
          <w:p w14:paraId="285CB7AA" w14:textId="77777777" w:rsidR="001E6C66" w:rsidRPr="005E3A1C" w:rsidRDefault="001E6C66" w:rsidP="00C50B2D">
            <w:pPr>
              <w:ind w:right="-72"/>
              <w:jc w:val="right"/>
              <w:rPr>
                <w:rFonts w:ascii="Arial" w:hAnsi="Arial" w:cs="Arial"/>
                <w:sz w:val="20"/>
                <w:szCs w:val="20"/>
                <w:lang w:val="en-US"/>
              </w:rPr>
            </w:pPr>
          </w:p>
        </w:tc>
      </w:tr>
      <w:tr w:rsidR="001E6C66" w:rsidRPr="005E3A1C" w14:paraId="0B6FF6AC" w14:textId="77777777" w:rsidTr="005E3A1C">
        <w:tc>
          <w:tcPr>
            <w:tcW w:w="3150" w:type="dxa"/>
          </w:tcPr>
          <w:p w14:paraId="543A6169" w14:textId="77777777" w:rsidR="001E6C66" w:rsidRPr="005E3A1C" w:rsidRDefault="001E6C66" w:rsidP="00C50B2D">
            <w:pPr>
              <w:tabs>
                <w:tab w:val="left" w:pos="511"/>
              </w:tabs>
              <w:ind w:left="447" w:right="-72"/>
              <w:rPr>
                <w:rFonts w:ascii="Arial" w:hAnsi="Arial" w:cs="Arial"/>
                <w:sz w:val="20"/>
                <w:szCs w:val="20"/>
              </w:rPr>
            </w:pPr>
            <w:r w:rsidRPr="005E3A1C">
              <w:rPr>
                <w:rFonts w:ascii="Arial" w:hAnsi="Arial" w:cs="Arial"/>
                <w:sz w:val="20"/>
                <w:szCs w:val="20"/>
              </w:rPr>
              <w:t xml:space="preserve">   Additions during the year</w:t>
            </w:r>
          </w:p>
        </w:tc>
        <w:tc>
          <w:tcPr>
            <w:tcW w:w="1584" w:type="dxa"/>
            <w:shd w:val="clear" w:color="auto" w:fill="FAFAFA"/>
          </w:tcPr>
          <w:p w14:paraId="5EB7D647"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Pr>
          <w:p w14:paraId="4DA45987"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shd w:val="clear" w:color="auto" w:fill="FAFAFA"/>
            <w:vAlign w:val="bottom"/>
          </w:tcPr>
          <w:p w14:paraId="350B73EC"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rPr>
              <w:t>4,000,000,000</w:t>
            </w:r>
          </w:p>
        </w:tc>
        <w:tc>
          <w:tcPr>
            <w:tcW w:w="1584" w:type="dxa"/>
          </w:tcPr>
          <w:p w14:paraId="136B0372"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r w:rsidR="001E6C66" w:rsidRPr="005E3A1C" w14:paraId="59C15477" w14:textId="77777777" w:rsidTr="005E3A1C">
        <w:tc>
          <w:tcPr>
            <w:tcW w:w="3150" w:type="dxa"/>
          </w:tcPr>
          <w:p w14:paraId="6156D82F" w14:textId="77777777" w:rsidR="001E6C66" w:rsidRPr="005E3A1C" w:rsidRDefault="001E6C66" w:rsidP="00C50B2D">
            <w:pPr>
              <w:ind w:left="447" w:right="-72"/>
              <w:rPr>
                <w:rFonts w:ascii="Arial" w:hAnsi="Arial" w:cs="Arial"/>
                <w:spacing w:val="-6"/>
                <w:sz w:val="20"/>
                <w:szCs w:val="20"/>
              </w:rPr>
            </w:pPr>
            <w:r w:rsidRPr="005E3A1C">
              <w:rPr>
                <w:rFonts w:ascii="Arial" w:hAnsi="Arial" w:cs="Arial"/>
                <w:spacing w:val="-6"/>
                <w:sz w:val="20"/>
                <w:szCs w:val="20"/>
              </w:rPr>
              <w:t xml:space="preserve">   Repayments during the year</w:t>
            </w:r>
          </w:p>
        </w:tc>
        <w:tc>
          <w:tcPr>
            <w:tcW w:w="1584" w:type="dxa"/>
            <w:tcBorders>
              <w:bottom w:val="single" w:sz="4" w:space="0" w:color="auto"/>
            </w:tcBorders>
            <w:shd w:val="clear" w:color="auto" w:fill="FAFAFA"/>
          </w:tcPr>
          <w:p w14:paraId="5BB069A6"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Borders>
              <w:bottom w:val="single" w:sz="4" w:space="0" w:color="auto"/>
            </w:tcBorders>
          </w:tcPr>
          <w:p w14:paraId="19D1F8B2"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Borders>
              <w:bottom w:val="single" w:sz="4" w:space="0" w:color="auto"/>
            </w:tcBorders>
            <w:shd w:val="clear" w:color="auto" w:fill="FAFAFA"/>
            <w:vAlign w:val="bottom"/>
          </w:tcPr>
          <w:p w14:paraId="273E9404"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rPr>
              <w:t>(768,000,000)</w:t>
            </w:r>
          </w:p>
        </w:tc>
        <w:tc>
          <w:tcPr>
            <w:tcW w:w="1584" w:type="dxa"/>
            <w:tcBorders>
              <w:bottom w:val="single" w:sz="4" w:space="0" w:color="auto"/>
            </w:tcBorders>
          </w:tcPr>
          <w:p w14:paraId="26C11EA5"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r w:rsidR="007D32EC" w:rsidRPr="005E3A1C" w14:paraId="23EDC027" w14:textId="77777777" w:rsidTr="005E3A1C">
        <w:tc>
          <w:tcPr>
            <w:tcW w:w="3150" w:type="dxa"/>
          </w:tcPr>
          <w:p w14:paraId="4D4A5C2B" w14:textId="77777777" w:rsidR="007D32EC" w:rsidRPr="005E3A1C" w:rsidRDefault="007D32EC" w:rsidP="00B152BB">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584" w:type="dxa"/>
            <w:tcBorders>
              <w:top w:val="single" w:sz="4" w:space="0" w:color="auto"/>
            </w:tcBorders>
            <w:shd w:val="clear" w:color="auto" w:fill="FAFAFA"/>
          </w:tcPr>
          <w:p w14:paraId="38BEAB19" w14:textId="77777777" w:rsidR="007D32EC" w:rsidRPr="005E3A1C" w:rsidRDefault="007D32EC" w:rsidP="00B152B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05B6B0E2" w14:textId="77777777" w:rsidR="007D32EC" w:rsidRPr="005E3A1C" w:rsidRDefault="007D32EC" w:rsidP="00B152B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CAC7690" w14:textId="77777777" w:rsidR="007D32EC" w:rsidRPr="005E3A1C" w:rsidRDefault="007D32EC" w:rsidP="00B152B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0F4D4F74" w14:textId="77777777" w:rsidR="007D32EC" w:rsidRPr="005E3A1C" w:rsidRDefault="007D32EC" w:rsidP="00B152B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59349FDB" w14:textId="77777777" w:rsidTr="005E3A1C">
        <w:tc>
          <w:tcPr>
            <w:tcW w:w="3150" w:type="dxa"/>
          </w:tcPr>
          <w:p w14:paraId="68D23FBB" w14:textId="77777777" w:rsidR="001E6C66" w:rsidRPr="005E3A1C" w:rsidRDefault="001E6C66" w:rsidP="00C50B2D">
            <w:pPr>
              <w:ind w:left="447" w:right="-72"/>
              <w:rPr>
                <w:rFonts w:ascii="Arial" w:hAnsi="Arial" w:cs="Arial"/>
                <w:sz w:val="20"/>
                <w:szCs w:val="20"/>
              </w:rPr>
            </w:pPr>
          </w:p>
        </w:tc>
        <w:tc>
          <w:tcPr>
            <w:tcW w:w="1584" w:type="dxa"/>
            <w:shd w:val="clear" w:color="auto" w:fill="FAFAFA"/>
          </w:tcPr>
          <w:p w14:paraId="64E3D55A"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Pr>
          <w:p w14:paraId="137CD788"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shd w:val="clear" w:color="auto" w:fill="FAFAFA"/>
            <w:vAlign w:val="bottom"/>
          </w:tcPr>
          <w:p w14:paraId="37653D38" w14:textId="77777777" w:rsidR="001E6C66" w:rsidRPr="005E3A1C" w:rsidRDefault="001E6C66" w:rsidP="00C50B2D">
            <w:pPr>
              <w:ind w:right="-72"/>
              <w:jc w:val="right"/>
              <w:rPr>
                <w:rFonts w:ascii="Arial" w:hAnsi="Arial" w:cs="Arial"/>
                <w:sz w:val="20"/>
                <w:szCs w:val="20"/>
                <w:lang w:val="en-US"/>
              </w:rPr>
            </w:pPr>
            <w:r w:rsidRPr="005E3A1C">
              <w:rPr>
                <w:rFonts w:ascii="Arial" w:eastAsia="Arial Unicode MS" w:hAnsi="Arial" w:cs="Arial"/>
                <w:sz w:val="20"/>
                <w:szCs w:val="20"/>
              </w:rPr>
              <w:t>3,232,000,000</w:t>
            </w:r>
          </w:p>
        </w:tc>
        <w:tc>
          <w:tcPr>
            <w:tcW w:w="1584" w:type="dxa"/>
          </w:tcPr>
          <w:p w14:paraId="41EA6BC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r w:rsidR="001E6C66" w:rsidRPr="005E3A1C" w14:paraId="5F7E377F" w14:textId="77777777" w:rsidTr="005E3A1C">
        <w:tc>
          <w:tcPr>
            <w:tcW w:w="3150" w:type="dxa"/>
          </w:tcPr>
          <w:p w14:paraId="52E57F1B" w14:textId="77777777" w:rsidR="001E6C66" w:rsidRPr="005E3A1C" w:rsidRDefault="001E6C66" w:rsidP="00C50B2D">
            <w:pPr>
              <w:tabs>
                <w:tab w:val="left" w:pos="967"/>
              </w:tabs>
              <w:ind w:left="447" w:right="-72"/>
              <w:rPr>
                <w:rFonts w:ascii="Arial" w:hAnsi="Arial" w:cs="Arial"/>
                <w:sz w:val="20"/>
                <w:szCs w:val="20"/>
              </w:rPr>
            </w:pPr>
            <w:r w:rsidRPr="005E3A1C">
              <w:rPr>
                <w:rFonts w:ascii="Arial" w:hAnsi="Arial" w:cs="Arial"/>
                <w:sz w:val="20"/>
                <w:szCs w:val="20"/>
                <w:u w:val="single"/>
              </w:rPr>
              <w:t>Less</w:t>
            </w:r>
            <w:r w:rsidRPr="005E3A1C">
              <w:rPr>
                <w:rFonts w:ascii="Arial" w:hAnsi="Arial" w:cs="Arial"/>
                <w:sz w:val="20"/>
                <w:szCs w:val="20"/>
              </w:rPr>
              <w:tab/>
              <w:t xml:space="preserve">Current portion of </w:t>
            </w:r>
          </w:p>
          <w:p w14:paraId="41A15E5F" w14:textId="77777777" w:rsidR="003D3B4F" w:rsidRPr="005E3A1C" w:rsidRDefault="001E6C66" w:rsidP="007E52F6">
            <w:pPr>
              <w:tabs>
                <w:tab w:val="left" w:pos="997"/>
              </w:tabs>
              <w:ind w:left="447" w:right="-72"/>
              <w:rPr>
                <w:rFonts w:ascii="Arial" w:hAnsi="Arial" w:cs="Arial"/>
                <w:sz w:val="20"/>
                <w:szCs w:val="20"/>
              </w:rPr>
            </w:pPr>
            <w:r w:rsidRPr="005E3A1C">
              <w:rPr>
                <w:rFonts w:ascii="Arial" w:hAnsi="Arial" w:cs="Arial"/>
                <w:sz w:val="20"/>
                <w:szCs w:val="20"/>
              </w:rPr>
              <w:tab/>
              <w:t xml:space="preserve">   long-term loans </w:t>
            </w:r>
            <w:r w:rsidR="003D3B4F" w:rsidRPr="005E3A1C">
              <w:rPr>
                <w:rFonts w:ascii="Arial" w:hAnsi="Arial" w:cs="Arial"/>
                <w:sz w:val="20"/>
                <w:szCs w:val="20"/>
              </w:rPr>
              <w:t>from</w:t>
            </w:r>
          </w:p>
          <w:p w14:paraId="39E9C694" w14:textId="5FD02860" w:rsidR="001E6C66" w:rsidRPr="005E3A1C" w:rsidRDefault="003D3B4F" w:rsidP="003D3B4F">
            <w:pPr>
              <w:tabs>
                <w:tab w:val="left" w:pos="967"/>
              </w:tabs>
              <w:ind w:left="447" w:right="-72"/>
              <w:rPr>
                <w:rFonts w:ascii="Arial" w:hAnsi="Arial" w:cs="Arial"/>
                <w:sz w:val="20"/>
                <w:szCs w:val="20"/>
              </w:rPr>
            </w:pPr>
            <w:r w:rsidRPr="005E3A1C">
              <w:rPr>
                <w:rFonts w:ascii="Arial" w:hAnsi="Arial" w:cs="Arial"/>
                <w:sz w:val="20"/>
                <w:szCs w:val="20"/>
              </w:rPr>
              <w:t xml:space="preserve">         </w:t>
            </w:r>
            <w:r w:rsidR="007E52F6" w:rsidRPr="005E3A1C">
              <w:rPr>
                <w:rFonts w:ascii="Arial" w:hAnsi="Arial" w:cs="Arial"/>
                <w:sz w:val="20"/>
                <w:szCs w:val="20"/>
              </w:rPr>
              <w:t xml:space="preserve"> </w:t>
            </w:r>
            <w:r w:rsidRPr="005E3A1C">
              <w:rPr>
                <w:rFonts w:ascii="Arial" w:hAnsi="Arial" w:cs="Arial"/>
                <w:sz w:val="20"/>
                <w:szCs w:val="20"/>
              </w:rPr>
              <w:t xml:space="preserve">   </w:t>
            </w:r>
            <w:r w:rsidR="001C4612" w:rsidRPr="005E3A1C">
              <w:rPr>
                <w:rFonts w:ascii="Arial" w:hAnsi="Arial" w:cs="Arial"/>
                <w:sz w:val="20"/>
                <w:szCs w:val="20"/>
              </w:rPr>
              <w:t xml:space="preserve">a </w:t>
            </w:r>
            <w:r w:rsidR="001E6C66" w:rsidRPr="005E3A1C">
              <w:rPr>
                <w:rFonts w:ascii="Arial" w:hAnsi="Arial" w:cs="Arial"/>
                <w:sz w:val="20"/>
                <w:szCs w:val="20"/>
              </w:rPr>
              <w:t>related part</w:t>
            </w:r>
            <w:r w:rsidR="001C4612" w:rsidRPr="005E3A1C">
              <w:rPr>
                <w:rFonts w:ascii="Arial" w:hAnsi="Arial" w:cs="Arial"/>
                <w:sz w:val="20"/>
                <w:szCs w:val="20"/>
              </w:rPr>
              <w:t>y</w:t>
            </w:r>
          </w:p>
        </w:tc>
        <w:tc>
          <w:tcPr>
            <w:tcW w:w="1584" w:type="dxa"/>
            <w:shd w:val="clear" w:color="auto" w:fill="FAFAFA"/>
            <w:vAlign w:val="bottom"/>
          </w:tcPr>
          <w:p w14:paraId="5873F0CF"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vAlign w:val="bottom"/>
          </w:tcPr>
          <w:p w14:paraId="72EA154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shd w:val="clear" w:color="auto" w:fill="FAFAFA"/>
            <w:vAlign w:val="bottom"/>
          </w:tcPr>
          <w:p w14:paraId="193E5993"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cs/>
                <w:lang w:val="en-US"/>
              </w:rPr>
              <w:t>(816</w:t>
            </w:r>
            <w:r w:rsidRPr="005E3A1C">
              <w:rPr>
                <w:rFonts w:ascii="Arial" w:hAnsi="Arial" w:cs="Arial"/>
                <w:sz w:val="20"/>
                <w:szCs w:val="20"/>
                <w:lang w:val="en-US"/>
              </w:rPr>
              <w:t>,</w:t>
            </w:r>
            <w:r w:rsidRPr="005E3A1C">
              <w:rPr>
                <w:rFonts w:ascii="Arial" w:hAnsi="Arial" w:cs="Arial"/>
                <w:sz w:val="20"/>
                <w:szCs w:val="20"/>
                <w:cs/>
                <w:lang w:val="en-US"/>
              </w:rPr>
              <w:t>000</w:t>
            </w:r>
            <w:r w:rsidRPr="005E3A1C">
              <w:rPr>
                <w:rFonts w:ascii="Arial" w:hAnsi="Arial" w:cs="Arial"/>
                <w:sz w:val="20"/>
                <w:szCs w:val="20"/>
                <w:lang w:val="en-US"/>
              </w:rPr>
              <w:t>,</w:t>
            </w:r>
            <w:r w:rsidRPr="005E3A1C">
              <w:rPr>
                <w:rFonts w:ascii="Arial" w:hAnsi="Arial" w:cs="Arial"/>
                <w:sz w:val="20"/>
                <w:szCs w:val="20"/>
                <w:cs/>
                <w:lang w:val="en-US"/>
              </w:rPr>
              <w:t>000)</w:t>
            </w:r>
          </w:p>
        </w:tc>
        <w:tc>
          <w:tcPr>
            <w:tcW w:w="1584" w:type="dxa"/>
            <w:vAlign w:val="bottom"/>
          </w:tcPr>
          <w:p w14:paraId="07FF12BB"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r w:rsidR="001E6C66" w:rsidRPr="005E3A1C" w14:paraId="559694F1" w14:textId="77777777" w:rsidTr="005E3A1C">
        <w:tc>
          <w:tcPr>
            <w:tcW w:w="3150" w:type="dxa"/>
          </w:tcPr>
          <w:p w14:paraId="0823D962"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584" w:type="dxa"/>
            <w:tcBorders>
              <w:top w:val="single" w:sz="4" w:space="0" w:color="auto"/>
            </w:tcBorders>
            <w:shd w:val="clear" w:color="auto" w:fill="FAFAFA"/>
          </w:tcPr>
          <w:p w14:paraId="62573AB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4773C46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FAFAFA"/>
          </w:tcPr>
          <w:p w14:paraId="3F42D2C0" w14:textId="77777777" w:rsidR="001E6C66" w:rsidRPr="005E3A1C" w:rsidRDefault="001E6C66" w:rsidP="00C50B2D">
            <w:pPr>
              <w:ind w:right="-72"/>
              <w:jc w:val="right"/>
              <w:rPr>
                <w:rFonts w:ascii="Arial" w:hAnsi="Arial" w:cs="Arial"/>
                <w:sz w:val="20"/>
                <w:szCs w:val="20"/>
                <w:lang w:val="en-US"/>
              </w:rPr>
            </w:pPr>
          </w:p>
        </w:tc>
        <w:tc>
          <w:tcPr>
            <w:tcW w:w="1584" w:type="dxa"/>
            <w:tcBorders>
              <w:top w:val="single" w:sz="4" w:space="0" w:color="auto"/>
            </w:tcBorders>
          </w:tcPr>
          <w:p w14:paraId="019BEB17" w14:textId="77777777" w:rsidR="001E6C66" w:rsidRPr="005E3A1C" w:rsidRDefault="001E6C66" w:rsidP="00C50B2D">
            <w:pPr>
              <w:ind w:right="-72"/>
              <w:jc w:val="right"/>
              <w:rPr>
                <w:rFonts w:ascii="Arial" w:hAnsi="Arial" w:cs="Arial"/>
                <w:sz w:val="20"/>
                <w:szCs w:val="20"/>
                <w:lang w:val="en-US"/>
              </w:rPr>
            </w:pPr>
          </w:p>
        </w:tc>
      </w:tr>
      <w:tr w:rsidR="001E6C66" w:rsidRPr="005E3A1C" w14:paraId="66AA29B5" w14:textId="77777777" w:rsidTr="005E3A1C">
        <w:tc>
          <w:tcPr>
            <w:tcW w:w="3150" w:type="dxa"/>
          </w:tcPr>
          <w:p w14:paraId="0CDCB540"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5E3A1C">
              <w:rPr>
                <w:rFonts w:ascii="Arial" w:hAnsi="Arial" w:cs="Arial"/>
                <w:sz w:val="20"/>
                <w:szCs w:val="20"/>
              </w:rPr>
              <w:t>Closing balance</w:t>
            </w:r>
          </w:p>
        </w:tc>
        <w:tc>
          <w:tcPr>
            <w:tcW w:w="1584" w:type="dxa"/>
            <w:tcBorders>
              <w:bottom w:val="single" w:sz="4" w:space="0" w:color="auto"/>
            </w:tcBorders>
            <w:shd w:val="clear" w:color="auto" w:fill="FAFAFA"/>
          </w:tcPr>
          <w:p w14:paraId="0A221313"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Borders>
              <w:bottom w:val="single" w:sz="4" w:space="0" w:color="auto"/>
            </w:tcBorders>
          </w:tcPr>
          <w:p w14:paraId="58426391"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c>
          <w:tcPr>
            <w:tcW w:w="1584" w:type="dxa"/>
            <w:tcBorders>
              <w:bottom w:val="single" w:sz="4" w:space="0" w:color="auto"/>
            </w:tcBorders>
            <w:shd w:val="clear" w:color="auto" w:fill="FAFAFA"/>
          </w:tcPr>
          <w:p w14:paraId="05F29D34"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2,416,000,000</w:t>
            </w:r>
          </w:p>
        </w:tc>
        <w:tc>
          <w:tcPr>
            <w:tcW w:w="1584" w:type="dxa"/>
            <w:tcBorders>
              <w:bottom w:val="single" w:sz="4" w:space="0" w:color="auto"/>
            </w:tcBorders>
          </w:tcPr>
          <w:p w14:paraId="47857A1B" w14:textId="77777777" w:rsidR="001E6C66" w:rsidRPr="005E3A1C" w:rsidRDefault="001E6C66" w:rsidP="00C50B2D">
            <w:pPr>
              <w:ind w:right="-72"/>
              <w:jc w:val="right"/>
              <w:rPr>
                <w:rFonts w:ascii="Arial" w:hAnsi="Arial" w:cs="Arial"/>
                <w:sz w:val="20"/>
                <w:szCs w:val="20"/>
                <w:lang w:val="en-US"/>
              </w:rPr>
            </w:pPr>
            <w:r w:rsidRPr="005E3A1C">
              <w:rPr>
                <w:rFonts w:ascii="Arial" w:hAnsi="Arial" w:cs="Arial"/>
                <w:sz w:val="20"/>
                <w:szCs w:val="20"/>
                <w:lang w:val="en-US"/>
              </w:rPr>
              <w:t>-</w:t>
            </w:r>
          </w:p>
        </w:tc>
      </w:tr>
    </w:tbl>
    <w:p w14:paraId="290F0508" w14:textId="77777777" w:rsidR="001E6C66" w:rsidRPr="00220DC0" w:rsidRDefault="001E6C66" w:rsidP="001E6C66">
      <w:pPr>
        <w:jc w:val="thaiDistribute"/>
        <w:rPr>
          <w:rFonts w:ascii="Arial" w:hAnsi="Arial" w:cs="Arial"/>
          <w:sz w:val="20"/>
          <w:szCs w:val="20"/>
        </w:rPr>
      </w:pPr>
    </w:p>
    <w:p w14:paraId="4040DC8C" w14:textId="77777777" w:rsidR="001E6C66" w:rsidRPr="00220DC0" w:rsidRDefault="001E6C66" w:rsidP="001E6C66">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E3A1C" w14:paraId="5D42DD6D" w14:textId="77777777" w:rsidTr="005E3A1C">
        <w:tc>
          <w:tcPr>
            <w:tcW w:w="3690" w:type="dxa"/>
          </w:tcPr>
          <w:p w14:paraId="1359BC21" w14:textId="77777777" w:rsidR="001E6C66" w:rsidRPr="005E3A1C" w:rsidRDefault="001E6C66" w:rsidP="00C50B2D">
            <w:pPr>
              <w:ind w:right="-72"/>
              <w:rPr>
                <w:rFonts w:ascii="Arial" w:hAnsi="Arial" w:cs="Arial"/>
                <w:b/>
                <w:bCs/>
                <w:sz w:val="20"/>
                <w:szCs w:val="20"/>
              </w:rPr>
            </w:pPr>
          </w:p>
        </w:tc>
        <w:tc>
          <w:tcPr>
            <w:tcW w:w="2880" w:type="dxa"/>
            <w:gridSpan w:val="2"/>
            <w:tcBorders>
              <w:top w:val="single" w:sz="4" w:space="0" w:color="auto"/>
              <w:bottom w:val="single" w:sz="4" w:space="0" w:color="auto"/>
            </w:tcBorders>
          </w:tcPr>
          <w:p w14:paraId="74930C96"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4856C516"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3D3BABA"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2CAF5454"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066025DF" w14:textId="77777777" w:rsidTr="005E3A1C">
        <w:tc>
          <w:tcPr>
            <w:tcW w:w="3690" w:type="dxa"/>
          </w:tcPr>
          <w:p w14:paraId="6935804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r w:rsidRPr="005E3A1C">
              <w:rPr>
                <w:rFonts w:ascii="Arial" w:hAnsi="Arial" w:cs="Arial"/>
                <w:b/>
                <w:bCs/>
                <w:sz w:val="20"/>
                <w:szCs w:val="20"/>
              </w:rPr>
              <w:t>As at 31 December</w:t>
            </w:r>
          </w:p>
        </w:tc>
        <w:tc>
          <w:tcPr>
            <w:tcW w:w="1440" w:type="dxa"/>
            <w:tcBorders>
              <w:top w:val="single" w:sz="4" w:space="0" w:color="auto"/>
            </w:tcBorders>
            <w:vAlign w:val="bottom"/>
          </w:tcPr>
          <w:p w14:paraId="448804C8"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312C3B55"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440" w:type="dxa"/>
            <w:tcBorders>
              <w:top w:val="single" w:sz="4" w:space="0" w:color="auto"/>
            </w:tcBorders>
            <w:vAlign w:val="bottom"/>
          </w:tcPr>
          <w:p w14:paraId="08ECFB15"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066907E2"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495F2600" w14:textId="77777777" w:rsidTr="005E3A1C">
        <w:tc>
          <w:tcPr>
            <w:tcW w:w="3690" w:type="dxa"/>
          </w:tcPr>
          <w:p w14:paraId="31999B6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bottom w:val="single" w:sz="4" w:space="0" w:color="auto"/>
            </w:tcBorders>
            <w:shd w:val="clear" w:color="auto" w:fill="auto"/>
            <w:vAlign w:val="bottom"/>
          </w:tcPr>
          <w:p w14:paraId="6CEB8B84"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235443A3"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72B38147"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6B73826B"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76720C13" w14:textId="77777777" w:rsidTr="005E3A1C">
        <w:tc>
          <w:tcPr>
            <w:tcW w:w="3690" w:type="dxa"/>
          </w:tcPr>
          <w:p w14:paraId="6241B3D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0D9CA017"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CB63E30"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067C9B3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55C7143"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53E29E4D" w14:textId="77777777" w:rsidTr="005E3A1C">
        <w:tc>
          <w:tcPr>
            <w:tcW w:w="3690" w:type="dxa"/>
          </w:tcPr>
          <w:p w14:paraId="1046351C" w14:textId="77777777" w:rsidR="001E6C66" w:rsidRPr="005E3A1C" w:rsidRDefault="001E6C66" w:rsidP="00C50B2D">
            <w:pPr>
              <w:pStyle w:val="Heading4"/>
              <w:ind w:left="447"/>
              <w:rPr>
                <w:rFonts w:ascii="Arial" w:hAnsi="Arial" w:cs="Arial"/>
                <w:b w:val="0"/>
                <w:bCs w:val="0"/>
                <w:sz w:val="20"/>
                <w:szCs w:val="20"/>
                <w:bdr w:val="single" w:sz="4" w:space="0" w:color="auto"/>
                <w:lang w:val="en-US" w:eastAsia="en-US"/>
              </w:rPr>
            </w:pPr>
            <w:r w:rsidRPr="005E3A1C">
              <w:rPr>
                <w:rFonts w:ascii="Arial" w:hAnsi="Arial" w:cs="Arial"/>
                <w:b w:val="0"/>
                <w:bCs w:val="0"/>
                <w:sz w:val="20"/>
                <w:szCs w:val="20"/>
                <w:lang w:val="en-US" w:eastAsia="en-US"/>
              </w:rPr>
              <w:t>Interest payables</w:t>
            </w:r>
          </w:p>
        </w:tc>
        <w:tc>
          <w:tcPr>
            <w:tcW w:w="1440" w:type="dxa"/>
            <w:shd w:val="clear" w:color="auto" w:fill="FAFAFA"/>
          </w:tcPr>
          <w:p w14:paraId="70701E8D"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8510DF2"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7890C72A" w14:textId="77777777" w:rsidR="001E6C66" w:rsidRPr="005E3A1C" w:rsidRDefault="001E6C66" w:rsidP="00C50B2D">
            <w:pPr>
              <w:ind w:right="-72"/>
              <w:jc w:val="right"/>
              <w:rPr>
                <w:rFonts w:ascii="Arial" w:hAnsi="Arial" w:cs="Arial"/>
                <w:sz w:val="20"/>
                <w:szCs w:val="20"/>
              </w:rPr>
            </w:pPr>
          </w:p>
        </w:tc>
        <w:tc>
          <w:tcPr>
            <w:tcW w:w="1440" w:type="dxa"/>
          </w:tcPr>
          <w:p w14:paraId="653596AF" w14:textId="77777777" w:rsidR="001E6C66" w:rsidRPr="005E3A1C" w:rsidRDefault="001E6C66" w:rsidP="00C50B2D">
            <w:pPr>
              <w:ind w:right="-72"/>
              <w:jc w:val="right"/>
              <w:rPr>
                <w:rFonts w:ascii="Arial" w:hAnsi="Arial" w:cs="Arial"/>
                <w:sz w:val="20"/>
                <w:szCs w:val="20"/>
              </w:rPr>
            </w:pPr>
          </w:p>
        </w:tc>
      </w:tr>
      <w:tr w:rsidR="001E6C66" w:rsidRPr="005E3A1C" w14:paraId="291C762A" w14:textId="77777777" w:rsidTr="005E3A1C">
        <w:tc>
          <w:tcPr>
            <w:tcW w:w="3690" w:type="dxa"/>
          </w:tcPr>
          <w:p w14:paraId="37DFCAF0" w14:textId="77777777" w:rsidR="001E6C66" w:rsidRPr="005E3A1C" w:rsidRDefault="001E6C66" w:rsidP="00C50B2D">
            <w:pPr>
              <w:ind w:left="447"/>
              <w:jc w:val="both"/>
              <w:rPr>
                <w:rFonts w:ascii="Arial" w:hAnsi="Arial" w:cs="Arial"/>
                <w:sz w:val="20"/>
                <w:szCs w:val="20"/>
              </w:rPr>
            </w:pPr>
            <w:r w:rsidRPr="005E3A1C">
              <w:rPr>
                <w:rFonts w:ascii="Arial" w:hAnsi="Arial" w:cs="Arial"/>
                <w:sz w:val="20"/>
                <w:szCs w:val="20"/>
                <w:lang w:val="en-US"/>
              </w:rPr>
              <w:t xml:space="preserve">   - Subsidiaries</w:t>
            </w:r>
          </w:p>
        </w:tc>
        <w:tc>
          <w:tcPr>
            <w:tcW w:w="1440" w:type="dxa"/>
            <w:shd w:val="clear" w:color="auto" w:fill="FAFAFA"/>
          </w:tcPr>
          <w:p w14:paraId="1F79204C"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Pr>
          <w:p w14:paraId="04D8C58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shd w:val="clear" w:color="auto" w:fill="FAFAFA"/>
          </w:tcPr>
          <w:p w14:paraId="0B1F5FB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162,407,385</w:t>
            </w:r>
          </w:p>
        </w:tc>
        <w:tc>
          <w:tcPr>
            <w:tcW w:w="1440" w:type="dxa"/>
          </w:tcPr>
          <w:p w14:paraId="4DA7600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151,613,574</w:t>
            </w:r>
          </w:p>
        </w:tc>
      </w:tr>
      <w:tr w:rsidR="001E6C66" w:rsidRPr="005E3A1C" w14:paraId="55CBF22C" w14:textId="77777777" w:rsidTr="005E3A1C">
        <w:tc>
          <w:tcPr>
            <w:tcW w:w="3690" w:type="dxa"/>
          </w:tcPr>
          <w:p w14:paraId="43EDFFE0" w14:textId="16E39243" w:rsidR="001E6C66" w:rsidRPr="005E3A1C" w:rsidRDefault="001E6C66" w:rsidP="00C50B2D">
            <w:pPr>
              <w:ind w:left="447"/>
              <w:jc w:val="both"/>
              <w:rPr>
                <w:rFonts w:ascii="Arial" w:hAnsi="Arial" w:cs="Arial"/>
                <w:sz w:val="20"/>
                <w:szCs w:val="20"/>
                <w:lang w:val="en-US"/>
              </w:rPr>
            </w:pPr>
            <w:r w:rsidRPr="005E3A1C">
              <w:rPr>
                <w:rFonts w:ascii="Arial" w:hAnsi="Arial" w:cs="Arial"/>
                <w:sz w:val="20"/>
                <w:szCs w:val="20"/>
                <w:lang w:val="en-US"/>
              </w:rPr>
              <w:t xml:space="preserve">   - </w:t>
            </w:r>
            <w:r w:rsidR="00753FE4">
              <w:rPr>
                <w:rFonts w:ascii="Arial" w:hAnsi="Arial" w:cs="Arial"/>
                <w:sz w:val="20"/>
                <w:szCs w:val="20"/>
                <w:lang w:val="en-US"/>
              </w:rPr>
              <w:t>Associates</w:t>
            </w:r>
          </w:p>
        </w:tc>
        <w:tc>
          <w:tcPr>
            <w:tcW w:w="1440" w:type="dxa"/>
            <w:tcBorders>
              <w:bottom w:val="single" w:sz="4" w:space="0" w:color="auto"/>
            </w:tcBorders>
            <w:shd w:val="clear" w:color="auto" w:fill="FAFAFA"/>
          </w:tcPr>
          <w:p w14:paraId="1C7E0D51"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1,169,458</w:t>
            </w:r>
          </w:p>
        </w:tc>
        <w:tc>
          <w:tcPr>
            <w:tcW w:w="1440" w:type="dxa"/>
            <w:tcBorders>
              <w:bottom w:val="single" w:sz="4" w:space="0" w:color="auto"/>
            </w:tcBorders>
          </w:tcPr>
          <w:p w14:paraId="2AD1A735"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48085A5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tcPr>
          <w:p w14:paraId="037FB83F"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r>
      <w:tr w:rsidR="001E6C66" w:rsidRPr="005E3A1C" w14:paraId="1F180832" w14:textId="77777777" w:rsidTr="005E3A1C">
        <w:tc>
          <w:tcPr>
            <w:tcW w:w="3690" w:type="dxa"/>
          </w:tcPr>
          <w:p w14:paraId="0C165F0C" w14:textId="77777777" w:rsidR="001E6C66" w:rsidRPr="005E3A1C" w:rsidRDefault="001E6C66" w:rsidP="00C50B2D">
            <w:pPr>
              <w:ind w:left="447"/>
              <w:jc w:val="both"/>
              <w:rPr>
                <w:rFonts w:ascii="Arial" w:hAnsi="Arial" w:cs="Arial"/>
                <w:sz w:val="20"/>
                <w:szCs w:val="20"/>
              </w:rPr>
            </w:pPr>
          </w:p>
        </w:tc>
        <w:tc>
          <w:tcPr>
            <w:tcW w:w="1440" w:type="dxa"/>
            <w:tcBorders>
              <w:top w:val="single" w:sz="4" w:space="0" w:color="auto"/>
            </w:tcBorders>
            <w:shd w:val="clear" w:color="auto" w:fill="FAFAFA"/>
          </w:tcPr>
          <w:p w14:paraId="514919C3"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7C6E35D6"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2B145771" w14:textId="77777777" w:rsidR="001E6C66" w:rsidRPr="005E3A1C" w:rsidRDefault="001E6C66" w:rsidP="00C50B2D">
            <w:pPr>
              <w:ind w:left="331" w:right="-72" w:hanging="331"/>
              <w:jc w:val="right"/>
              <w:rPr>
                <w:rFonts w:ascii="Arial" w:hAnsi="Arial" w:cs="Arial"/>
                <w:sz w:val="20"/>
                <w:szCs w:val="20"/>
              </w:rPr>
            </w:pPr>
          </w:p>
        </w:tc>
        <w:tc>
          <w:tcPr>
            <w:tcW w:w="1440" w:type="dxa"/>
            <w:tcBorders>
              <w:top w:val="single" w:sz="4" w:space="0" w:color="auto"/>
            </w:tcBorders>
          </w:tcPr>
          <w:p w14:paraId="466B57E7" w14:textId="77777777" w:rsidR="001E6C66" w:rsidRPr="005E3A1C" w:rsidRDefault="001E6C66" w:rsidP="00C50B2D">
            <w:pPr>
              <w:ind w:left="331" w:right="-72" w:hanging="331"/>
              <w:jc w:val="right"/>
              <w:rPr>
                <w:rFonts w:ascii="Arial" w:hAnsi="Arial" w:cs="Arial"/>
                <w:sz w:val="20"/>
                <w:szCs w:val="20"/>
              </w:rPr>
            </w:pPr>
          </w:p>
        </w:tc>
      </w:tr>
      <w:tr w:rsidR="001E6C66" w:rsidRPr="005E3A1C" w14:paraId="50CC673A" w14:textId="77777777" w:rsidTr="005E3A1C">
        <w:tc>
          <w:tcPr>
            <w:tcW w:w="3690" w:type="dxa"/>
          </w:tcPr>
          <w:p w14:paraId="77FF2061" w14:textId="77777777" w:rsidR="001E6C66" w:rsidRPr="005E3A1C" w:rsidRDefault="001E6C66" w:rsidP="00C50B2D">
            <w:pPr>
              <w:ind w:left="447"/>
              <w:jc w:val="both"/>
              <w:rPr>
                <w:rFonts w:ascii="Arial" w:hAnsi="Arial" w:cs="Arial"/>
                <w:sz w:val="20"/>
                <w:szCs w:val="20"/>
              </w:rPr>
            </w:pPr>
          </w:p>
        </w:tc>
        <w:tc>
          <w:tcPr>
            <w:tcW w:w="1440" w:type="dxa"/>
            <w:tcBorders>
              <w:bottom w:val="single" w:sz="4" w:space="0" w:color="auto"/>
            </w:tcBorders>
            <w:shd w:val="clear" w:color="auto" w:fill="FAFAFA"/>
          </w:tcPr>
          <w:p w14:paraId="118A2E9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1,169,458</w:t>
            </w:r>
          </w:p>
        </w:tc>
        <w:tc>
          <w:tcPr>
            <w:tcW w:w="1440" w:type="dxa"/>
            <w:tcBorders>
              <w:bottom w:val="single" w:sz="4" w:space="0" w:color="auto"/>
            </w:tcBorders>
          </w:tcPr>
          <w:p w14:paraId="7D2AFCCC"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w:t>
            </w:r>
          </w:p>
        </w:tc>
        <w:tc>
          <w:tcPr>
            <w:tcW w:w="1440" w:type="dxa"/>
            <w:tcBorders>
              <w:bottom w:val="single" w:sz="4" w:space="0" w:color="auto"/>
            </w:tcBorders>
            <w:shd w:val="clear" w:color="auto" w:fill="FAFAFA"/>
          </w:tcPr>
          <w:p w14:paraId="75310E0D"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162,407,385</w:t>
            </w:r>
          </w:p>
        </w:tc>
        <w:tc>
          <w:tcPr>
            <w:tcW w:w="1440" w:type="dxa"/>
            <w:tcBorders>
              <w:bottom w:val="single" w:sz="4" w:space="0" w:color="auto"/>
            </w:tcBorders>
          </w:tcPr>
          <w:p w14:paraId="75F4F0F2"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E3A1C">
              <w:rPr>
                <w:rFonts w:ascii="Arial" w:hAnsi="Arial" w:cs="Arial"/>
                <w:sz w:val="20"/>
                <w:szCs w:val="20"/>
              </w:rPr>
              <w:t>151,613,574</w:t>
            </w:r>
          </w:p>
        </w:tc>
      </w:tr>
    </w:tbl>
    <w:p w14:paraId="4CA10AE4" w14:textId="77777777" w:rsidR="001E6C66" w:rsidRPr="00220DC0" w:rsidRDefault="001E6C66" w:rsidP="001E6C66">
      <w:pPr>
        <w:jc w:val="thaiDistribute"/>
        <w:rPr>
          <w:rFonts w:ascii="Arial" w:hAnsi="Arial" w:cs="Arial"/>
          <w:sz w:val="20"/>
          <w:szCs w:val="20"/>
        </w:rPr>
      </w:pPr>
    </w:p>
    <w:p w14:paraId="592B991B" w14:textId="77777777" w:rsidR="001E6C66" w:rsidRPr="00220DC0" w:rsidRDefault="001E6C66" w:rsidP="001E6C66">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E3A1C" w14:paraId="2DAC62FE" w14:textId="77777777" w:rsidTr="005E3A1C">
        <w:tc>
          <w:tcPr>
            <w:tcW w:w="3690" w:type="dxa"/>
          </w:tcPr>
          <w:p w14:paraId="789D7733" w14:textId="77777777" w:rsidR="001E6C66" w:rsidRPr="005E3A1C"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4BF2C9ED"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Consolidated </w:t>
            </w:r>
          </w:p>
          <w:p w14:paraId="3C39603D"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002DE785"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 xml:space="preserve">Separate </w:t>
            </w:r>
          </w:p>
          <w:p w14:paraId="7C17873E" w14:textId="77777777" w:rsidR="001E6C66" w:rsidRPr="005E3A1C" w:rsidRDefault="001E6C66" w:rsidP="00C50B2D">
            <w:pPr>
              <w:tabs>
                <w:tab w:val="left" w:pos="709"/>
              </w:tabs>
              <w:ind w:right="-72"/>
              <w:jc w:val="right"/>
              <w:rPr>
                <w:rFonts w:ascii="Arial" w:hAnsi="Arial" w:cs="Arial"/>
                <w:b/>
                <w:bCs/>
                <w:sz w:val="20"/>
                <w:szCs w:val="20"/>
              </w:rPr>
            </w:pPr>
            <w:r w:rsidRPr="005E3A1C">
              <w:rPr>
                <w:rFonts w:ascii="Arial" w:hAnsi="Arial" w:cs="Arial"/>
                <w:b/>
                <w:bCs/>
                <w:sz w:val="20"/>
                <w:szCs w:val="20"/>
              </w:rPr>
              <w:t>financial statements</w:t>
            </w:r>
          </w:p>
        </w:tc>
      </w:tr>
      <w:tr w:rsidR="001E6C66" w:rsidRPr="005E3A1C" w14:paraId="4EFB90C9" w14:textId="77777777" w:rsidTr="005E3A1C">
        <w:tc>
          <w:tcPr>
            <w:tcW w:w="3690" w:type="dxa"/>
          </w:tcPr>
          <w:p w14:paraId="495E69BD" w14:textId="4FA9DA5E"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Bold" w:hAnsi="Arial Bold" w:cs="Arial"/>
                <w:b/>
                <w:bCs/>
                <w:spacing w:val="-4"/>
                <w:sz w:val="20"/>
                <w:szCs w:val="20"/>
              </w:rPr>
            </w:pPr>
            <w:r w:rsidRPr="005E3A1C">
              <w:rPr>
                <w:rFonts w:ascii="Arial Bold" w:hAnsi="Arial Bold" w:cs="Arial"/>
                <w:b/>
                <w:bCs/>
                <w:spacing w:val="-4"/>
                <w:sz w:val="20"/>
                <w:szCs w:val="20"/>
              </w:rPr>
              <w:t>For the year</w:t>
            </w:r>
            <w:r w:rsidR="001C4612" w:rsidRPr="005E3A1C">
              <w:rPr>
                <w:rFonts w:ascii="Arial Bold" w:hAnsi="Arial Bold" w:cs="Arial"/>
                <w:b/>
                <w:bCs/>
                <w:spacing w:val="-4"/>
                <w:sz w:val="20"/>
                <w:szCs w:val="20"/>
              </w:rPr>
              <w:t>s</w:t>
            </w:r>
            <w:r w:rsidRPr="005E3A1C">
              <w:rPr>
                <w:rFonts w:ascii="Arial Bold" w:hAnsi="Arial Bold" w:cs="Arial"/>
                <w:b/>
                <w:bCs/>
                <w:spacing w:val="-4"/>
                <w:sz w:val="20"/>
                <w:szCs w:val="20"/>
              </w:rPr>
              <w:t xml:space="preserve"> ended 31 December</w:t>
            </w:r>
          </w:p>
        </w:tc>
        <w:tc>
          <w:tcPr>
            <w:tcW w:w="1440" w:type="dxa"/>
            <w:tcBorders>
              <w:top w:val="single" w:sz="4" w:space="0" w:color="auto"/>
            </w:tcBorders>
            <w:vAlign w:val="bottom"/>
          </w:tcPr>
          <w:p w14:paraId="460B4BBB"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3A651721"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c>
          <w:tcPr>
            <w:tcW w:w="1440" w:type="dxa"/>
            <w:tcBorders>
              <w:top w:val="single" w:sz="4" w:space="0" w:color="auto"/>
            </w:tcBorders>
            <w:vAlign w:val="bottom"/>
          </w:tcPr>
          <w:p w14:paraId="533530CB"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2021</w:t>
            </w:r>
          </w:p>
        </w:tc>
        <w:tc>
          <w:tcPr>
            <w:tcW w:w="1440" w:type="dxa"/>
            <w:tcBorders>
              <w:top w:val="single" w:sz="4" w:space="0" w:color="auto"/>
            </w:tcBorders>
            <w:vAlign w:val="bottom"/>
          </w:tcPr>
          <w:p w14:paraId="3A9DB37D" w14:textId="77777777" w:rsidR="001E6C66" w:rsidRPr="005E3A1C" w:rsidRDefault="001E6C66" w:rsidP="00C50B2D">
            <w:pPr>
              <w:ind w:right="-72"/>
              <w:jc w:val="right"/>
              <w:rPr>
                <w:rFonts w:ascii="Arial" w:hAnsi="Arial" w:cs="Arial"/>
                <w:b/>
                <w:bCs/>
                <w:sz w:val="20"/>
                <w:szCs w:val="20"/>
                <w:cs/>
              </w:rPr>
            </w:pPr>
            <w:r w:rsidRPr="005E3A1C">
              <w:rPr>
                <w:rFonts w:ascii="Arial" w:hAnsi="Arial" w:cs="Arial"/>
                <w:b/>
                <w:bCs/>
                <w:sz w:val="20"/>
                <w:szCs w:val="20"/>
              </w:rPr>
              <w:t>2020</w:t>
            </w:r>
          </w:p>
        </w:tc>
      </w:tr>
      <w:tr w:rsidR="001E6C66" w:rsidRPr="005E3A1C" w14:paraId="6F3272DC" w14:textId="77777777" w:rsidTr="005E3A1C">
        <w:tc>
          <w:tcPr>
            <w:tcW w:w="3690" w:type="dxa"/>
          </w:tcPr>
          <w:p w14:paraId="23EE48B6"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p>
        </w:tc>
        <w:tc>
          <w:tcPr>
            <w:tcW w:w="1440" w:type="dxa"/>
            <w:tcBorders>
              <w:bottom w:val="single" w:sz="4" w:space="0" w:color="auto"/>
            </w:tcBorders>
            <w:shd w:val="clear" w:color="auto" w:fill="auto"/>
            <w:vAlign w:val="bottom"/>
          </w:tcPr>
          <w:p w14:paraId="076831DB"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434D59D4"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097BE77F"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c>
          <w:tcPr>
            <w:tcW w:w="1440" w:type="dxa"/>
            <w:tcBorders>
              <w:bottom w:val="single" w:sz="4" w:space="0" w:color="auto"/>
            </w:tcBorders>
            <w:shd w:val="clear" w:color="auto" w:fill="auto"/>
            <w:vAlign w:val="bottom"/>
          </w:tcPr>
          <w:p w14:paraId="716C9F91" w14:textId="77777777" w:rsidR="001E6C66" w:rsidRPr="005E3A1C" w:rsidRDefault="001E6C66" w:rsidP="00C50B2D">
            <w:pPr>
              <w:ind w:right="-72"/>
              <w:jc w:val="right"/>
              <w:rPr>
                <w:rFonts w:ascii="Arial" w:hAnsi="Arial" w:cs="Arial"/>
                <w:b/>
                <w:bCs/>
                <w:sz w:val="20"/>
                <w:szCs w:val="20"/>
              </w:rPr>
            </w:pPr>
            <w:r w:rsidRPr="005E3A1C">
              <w:rPr>
                <w:rFonts w:ascii="Arial" w:hAnsi="Arial" w:cs="Arial"/>
                <w:b/>
                <w:bCs/>
                <w:sz w:val="20"/>
                <w:szCs w:val="20"/>
              </w:rPr>
              <w:t>Baht</w:t>
            </w:r>
          </w:p>
        </w:tc>
      </w:tr>
      <w:tr w:rsidR="001E6C66" w:rsidRPr="005E3A1C" w14:paraId="1CEFF416" w14:textId="77777777" w:rsidTr="005E3A1C">
        <w:tc>
          <w:tcPr>
            <w:tcW w:w="3690" w:type="dxa"/>
          </w:tcPr>
          <w:p w14:paraId="7D6D656B"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68D8B1AE"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C254B22"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DC038E9"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2540926" w14:textId="77777777" w:rsidR="001E6C66" w:rsidRPr="005E3A1C"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E3A1C" w14:paraId="23D4816B" w14:textId="77777777" w:rsidTr="005E3A1C">
        <w:tc>
          <w:tcPr>
            <w:tcW w:w="3690" w:type="dxa"/>
          </w:tcPr>
          <w:p w14:paraId="3C73BE71" w14:textId="77777777" w:rsidR="001E6C66" w:rsidRPr="005E3A1C" w:rsidRDefault="001E6C66" w:rsidP="00C50B2D">
            <w:pPr>
              <w:pStyle w:val="Heading4"/>
              <w:ind w:left="447"/>
              <w:rPr>
                <w:rFonts w:ascii="Arial" w:hAnsi="Arial" w:cs="Arial"/>
                <w:b w:val="0"/>
                <w:bCs w:val="0"/>
                <w:sz w:val="20"/>
                <w:szCs w:val="20"/>
                <w:bdr w:val="single" w:sz="4" w:space="0" w:color="auto"/>
                <w:lang w:val="en-US" w:eastAsia="en-US"/>
              </w:rPr>
            </w:pPr>
            <w:r w:rsidRPr="005E3A1C">
              <w:rPr>
                <w:rFonts w:ascii="Arial" w:hAnsi="Arial" w:cs="Arial"/>
                <w:b w:val="0"/>
                <w:bCs w:val="0"/>
                <w:spacing w:val="-4"/>
                <w:sz w:val="20"/>
                <w:szCs w:val="20"/>
                <w:lang w:val="en-US" w:eastAsia="en-US"/>
              </w:rPr>
              <w:t>Interest expenses</w:t>
            </w:r>
          </w:p>
        </w:tc>
        <w:tc>
          <w:tcPr>
            <w:tcW w:w="1440" w:type="dxa"/>
            <w:shd w:val="clear" w:color="auto" w:fill="FAFAFA"/>
          </w:tcPr>
          <w:p w14:paraId="3F5DD5B5"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tcPr>
          <w:p w14:paraId="0DDC66BC"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shd w:val="clear" w:color="auto" w:fill="FAFAFA"/>
          </w:tcPr>
          <w:p w14:paraId="5B5DF5F0" w14:textId="77777777" w:rsidR="001E6C66" w:rsidRPr="005E3A1C" w:rsidRDefault="001E6C66" w:rsidP="00C50B2D">
            <w:pPr>
              <w:tabs>
                <w:tab w:val="left" w:pos="1126"/>
              </w:tabs>
              <w:ind w:right="-72"/>
              <w:jc w:val="right"/>
              <w:rPr>
                <w:rFonts w:ascii="Arial" w:hAnsi="Arial" w:cs="Arial"/>
                <w:sz w:val="20"/>
                <w:szCs w:val="20"/>
              </w:rPr>
            </w:pPr>
          </w:p>
        </w:tc>
        <w:tc>
          <w:tcPr>
            <w:tcW w:w="1440" w:type="dxa"/>
          </w:tcPr>
          <w:p w14:paraId="3EB0E881" w14:textId="77777777" w:rsidR="001E6C66" w:rsidRPr="005E3A1C" w:rsidRDefault="001E6C66" w:rsidP="00C50B2D">
            <w:pPr>
              <w:tabs>
                <w:tab w:val="left" w:pos="1126"/>
              </w:tabs>
              <w:ind w:right="-72"/>
              <w:jc w:val="right"/>
              <w:rPr>
                <w:rFonts w:ascii="Arial" w:hAnsi="Arial" w:cs="Arial"/>
                <w:sz w:val="20"/>
                <w:szCs w:val="20"/>
              </w:rPr>
            </w:pPr>
          </w:p>
        </w:tc>
      </w:tr>
      <w:tr w:rsidR="001E6C66" w:rsidRPr="005E3A1C" w14:paraId="29D97210" w14:textId="77777777" w:rsidTr="005E3A1C">
        <w:tc>
          <w:tcPr>
            <w:tcW w:w="3690" w:type="dxa"/>
          </w:tcPr>
          <w:p w14:paraId="2A75B692" w14:textId="77777777" w:rsidR="001E6C66" w:rsidRPr="005E3A1C" w:rsidRDefault="001E6C66" w:rsidP="00C50B2D">
            <w:pPr>
              <w:pStyle w:val="Heading4"/>
              <w:ind w:left="447"/>
              <w:rPr>
                <w:rFonts w:ascii="Arial" w:hAnsi="Arial" w:cs="Arial"/>
                <w:b w:val="0"/>
                <w:bCs w:val="0"/>
                <w:spacing w:val="-4"/>
                <w:sz w:val="20"/>
                <w:szCs w:val="20"/>
                <w:lang w:val="en-US" w:eastAsia="en-US"/>
              </w:rPr>
            </w:pPr>
            <w:r w:rsidRPr="005E3A1C">
              <w:rPr>
                <w:rFonts w:ascii="Arial" w:hAnsi="Arial" w:cs="Arial"/>
                <w:b w:val="0"/>
                <w:bCs w:val="0"/>
                <w:sz w:val="20"/>
                <w:szCs w:val="20"/>
                <w:lang w:val="en-US" w:eastAsia="en-US"/>
              </w:rPr>
              <w:t xml:space="preserve">   - Subsidiaries</w:t>
            </w:r>
          </w:p>
        </w:tc>
        <w:tc>
          <w:tcPr>
            <w:tcW w:w="1440" w:type="dxa"/>
            <w:shd w:val="clear" w:color="auto" w:fill="FAFAFA"/>
          </w:tcPr>
          <w:p w14:paraId="00E9CA92"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w:t>
            </w:r>
          </w:p>
        </w:tc>
        <w:tc>
          <w:tcPr>
            <w:tcW w:w="1440" w:type="dxa"/>
          </w:tcPr>
          <w:p w14:paraId="240CFA1D"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w:t>
            </w:r>
          </w:p>
        </w:tc>
        <w:tc>
          <w:tcPr>
            <w:tcW w:w="1440" w:type="dxa"/>
            <w:shd w:val="clear" w:color="auto" w:fill="FAFAFA"/>
          </w:tcPr>
          <w:p w14:paraId="20E3F16C"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60,252,832</w:t>
            </w:r>
          </w:p>
        </w:tc>
        <w:tc>
          <w:tcPr>
            <w:tcW w:w="1440" w:type="dxa"/>
          </w:tcPr>
          <w:p w14:paraId="63B174C4"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94,039,337</w:t>
            </w:r>
          </w:p>
        </w:tc>
      </w:tr>
      <w:tr w:rsidR="001E6C66" w:rsidRPr="005E3A1C" w14:paraId="30667831" w14:textId="77777777" w:rsidTr="005E3A1C">
        <w:tc>
          <w:tcPr>
            <w:tcW w:w="3690" w:type="dxa"/>
          </w:tcPr>
          <w:p w14:paraId="15F98C5C" w14:textId="3E391479" w:rsidR="001E6C66" w:rsidRPr="005E3A1C" w:rsidRDefault="001E6C66" w:rsidP="00C50B2D">
            <w:pPr>
              <w:pStyle w:val="Heading4"/>
              <w:ind w:left="447"/>
              <w:rPr>
                <w:rFonts w:ascii="Arial" w:hAnsi="Arial" w:cs="Arial"/>
                <w:b w:val="0"/>
                <w:bCs w:val="0"/>
                <w:sz w:val="20"/>
                <w:szCs w:val="20"/>
                <w:lang w:val="en-US" w:eastAsia="en-US"/>
              </w:rPr>
            </w:pPr>
            <w:r w:rsidRPr="005E3A1C">
              <w:rPr>
                <w:rFonts w:ascii="Arial" w:hAnsi="Arial" w:cs="Arial"/>
                <w:b w:val="0"/>
                <w:bCs w:val="0"/>
                <w:sz w:val="20"/>
                <w:szCs w:val="20"/>
                <w:lang w:val="en-US" w:eastAsia="en-US"/>
              </w:rPr>
              <w:t xml:space="preserve">   -</w:t>
            </w:r>
            <w:r w:rsidRPr="00E75005">
              <w:rPr>
                <w:rFonts w:ascii="Arial" w:hAnsi="Arial" w:cs="Arial"/>
                <w:b w:val="0"/>
                <w:bCs w:val="0"/>
                <w:sz w:val="20"/>
                <w:szCs w:val="20"/>
                <w:lang w:val="en-US" w:eastAsia="en-US"/>
              </w:rPr>
              <w:t xml:space="preserve"> </w:t>
            </w:r>
            <w:r w:rsidR="00753FE4" w:rsidRPr="00E75005">
              <w:rPr>
                <w:rFonts w:ascii="Arial" w:hAnsi="Arial" w:cs="Arial"/>
                <w:b w:val="0"/>
                <w:bCs w:val="0"/>
                <w:sz w:val="20"/>
                <w:szCs w:val="20"/>
                <w:lang w:val="en-US"/>
              </w:rPr>
              <w:t>Associates</w:t>
            </w:r>
          </w:p>
        </w:tc>
        <w:tc>
          <w:tcPr>
            <w:tcW w:w="1440" w:type="dxa"/>
            <w:tcBorders>
              <w:bottom w:val="single" w:sz="4" w:space="0" w:color="auto"/>
            </w:tcBorders>
            <w:shd w:val="clear" w:color="auto" w:fill="FAFAFA"/>
          </w:tcPr>
          <w:p w14:paraId="218A4FE9"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1,169,458</w:t>
            </w:r>
          </w:p>
        </w:tc>
        <w:tc>
          <w:tcPr>
            <w:tcW w:w="1440" w:type="dxa"/>
            <w:tcBorders>
              <w:bottom w:val="single" w:sz="4" w:space="0" w:color="auto"/>
            </w:tcBorders>
          </w:tcPr>
          <w:p w14:paraId="522850BF"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w:t>
            </w:r>
          </w:p>
        </w:tc>
        <w:tc>
          <w:tcPr>
            <w:tcW w:w="1440" w:type="dxa"/>
            <w:tcBorders>
              <w:bottom w:val="single" w:sz="4" w:space="0" w:color="auto"/>
            </w:tcBorders>
            <w:shd w:val="clear" w:color="auto" w:fill="FAFAFA"/>
          </w:tcPr>
          <w:p w14:paraId="6FAE8494"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E3A1C">
              <w:rPr>
                <w:rFonts w:cs="Arial"/>
              </w:rPr>
              <w:t>-</w:t>
            </w:r>
          </w:p>
        </w:tc>
        <w:tc>
          <w:tcPr>
            <w:tcW w:w="1440" w:type="dxa"/>
            <w:tcBorders>
              <w:bottom w:val="single" w:sz="4" w:space="0" w:color="auto"/>
            </w:tcBorders>
          </w:tcPr>
          <w:p w14:paraId="15210FC3"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w:t>
            </w:r>
          </w:p>
        </w:tc>
      </w:tr>
      <w:tr w:rsidR="001E6C66" w:rsidRPr="005E3A1C" w14:paraId="43425A70" w14:textId="77777777" w:rsidTr="005E3A1C">
        <w:tc>
          <w:tcPr>
            <w:tcW w:w="3690" w:type="dxa"/>
          </w:tcPr>
          <w:p w14:paraId="661DCD29" w14:textId="77777777" w:rsidR="001E6C66" w:rsidRPr="005E3A1C" w:rsidRDefault="001E6C66" w:rsidP="00C50B2D">
            <w:pPr>
              <w:ind w:left="447"/>
              <w:jc w:val="both"/>
              <w:rPr>
                <w:rFonts w:ascii="Arial" w:hAnsi="Arial" w:cs="Arial"/>
                <w:sz w:val="20"/>
                <w:szCs w:val="20"/>
              </w:rPr>
            </w:pPr>
          </w:p>
        </w:tc>
        <w:tc>
          <w:tcPr>
            <w:tcW w:w="1440" w:type="dxa"/>
            <w:tcBorders>
              <w:top w:val="single" w:sz="4" w:space="0" w:color="auto"/>
            </w:tcBorders>
            <w:shd w:val="clear" w:color="auto" w:fill="FAFAFA"/>
          </w:tcPr>
          <w:p w14:paraId="2054842D"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655F6380"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shd w:val="clear" w:color="auto" w:fill="FAFAFA"/>
          </w:tcPr>
          <w:p w14:paraId="17790556"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18CE73EF"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r>
      <w:tr w:rsidR="001E6C66" w:rsidRPr="005E3A1C" w14:paraId="33DB91F7" w14:textId="77777777" w:rsidTr="005E3A1C">
        <w:tc>
          <w:tcPr>
            <w:tcW w:w="3690" w:type="dxa"/>
          </w:tcPr>
          <w:p w14:paraId="63944085" w14:textId="77777777" w:rsidR="001E6C66" w:rsidRPr="005E3A1C" w:rsidRDefault="001E6C66" w:rsidP="00C50B2D">
            <w:pPr>
              <w:ind w:left="447"/>
              <w:rPr>
                <w:rFonts w:ascii="Arial" w:hAnsi="Arial" w:cs="Arial"/>
                <w:sz w:val="20"/>
                <w:szCs w:val="20"/>
              </w:rPr>
            </w:pPr>
          </w:p>
        </w:tc>
        <w:tc>
          <w:tcPr>
            <w:tcW w:w="1440" w:type="dxa"/>
            <w:tcBorders>
              <w:bottom w:val="single" w:sz="4" w:space="0" w:color="auto"/>
            </w:tcBorders>
            <w:shd w:val="clear" w:color="auto" w:fill="FAFAFA"/>
          </w:tcPr>
          <w:p w14:paraId="497C133F"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1,169,458</w:t>
            </w:r>
          </w:p>
        </w:tc>
        <w:tc>
          <w:tcPr>
            <w:tcW w:w="1440" w:type="dxa"/>
            <w:tcBorders>
              <w:bottom w:val="single" w:sz="4" w:space="0" w:color="auto"/>
            </w:tcBorders>
          </w:tcPr>
          <w:p w14:paraId="37FB2510"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w:t>
            </w:r>
          </w:p>
        </w:tc>
        <w:tc>
          <w:tcPr>
            <w:tcW w:w="1440" w:type="dxa"/>
            <w:tcBorders>
              <w:bottom w:val="single" w:sz="4" w:space="0" w:color="auto"/>
            </w:tcBorders>
            <w:shd w:val="clear" w:color="auto" w:fill="FAFAFA"/>
          </w:tcPr>
          <w:p w14:paraId="38C9B419"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60,252,832</w:t>
            </w:r>
          </w:p>
        </w:tc>
        <w:tc>
          <w:tcPr>
            <w:tcW w:w="1440" w:type="dxa"/>
            <w:tcBorders>
              <w:bottom w:val="single" w:sz="4" w:space="0" w:color="auto"/>
            </w:tcBorders>
          </w:tcPr>
          <w:p w14:paraId="2D0F0264" w14:textId="77777777" w:rsidR="001E6C66" w:rsidRPr="005E3A1C"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E3A1C">
              <w:rPr>
                <w:rFonts w:cs="Arial"/>
              </w:rPr>
              <w:t>94,039,337</w:t>
            </w:r>
          </w:p>
        </w:tc>
      </w:tr>
    </w:tbl>
    <w:p w14:paraId="097B9031" w14:textId="77777777" w:rsidR="001E6C66" w:rsidRPr="00220DC0" w:rsidRDefault="001E6C66" w:rsidP="001E6C66">
      <w:pPr>
        <w:jc w:val="thaiDistribute"/>
        <w:rPr>
          <w:rFonts w:ascii="Arial" w:hAnsi="Arial" w:cs="Arial"/>
          <w:b/>
          <w:bCs/>
          <w:sz w:val="20"/>
          <w:szCs w:val="20"/>
        </w:rPr>
      </w:pPr>
    </w:p>
    <w:p w14:paraId="64576B02" w14:textId="77777777" w:rsidR="001E6C66" w:rsidRPr="00220DC0" w:rsidRDefault="001E6C66" w:rsidP="001E6C66">
      <w:pPr>
        <w:jc w:val="thaiDistribute"/>
        <w:rPr>
          <w:rFonts w:ascii="Arial" w:hAnsi="Arial" w:cs="Arial"/>
          <w:b/>
          <w:bCs/>
          <w:sz w:val="20"/>
          <w:szCs w:val="20"/>
        </w:rPr>
      </w:pPr>
      <w:r w:rsidRPr="00220DC0">
        <w:rPr>
          <w:rFonts w:ascii="Arial" w:hAnsi="Arial" w:cs="Arial"/>
          <w:b/>
          <w:bCs/>
          <w:sz w:val="20"/>
          <w:szCs w:val="20"/>
        </w:rPr>
        <w:br w:type="page"/>
      </w:r>
    </w:p>
    <w:p w14:paraId="08B1294F" w14:textId="77777777" w:rsidR="001E6C66" w:rsidRPr="00220DC0" w:rsidRDefault="001E6C66" w:rsidP="001E6C66">
      <w:pPr>
        <w:pStyle w:val="EASUBHEAD6"/>
        <w:rPr>
          <w:b/>
          <w:bCs/>
          <w:color w:val="CF4A02"/>
          <w:sz w:val="20"/>
          <w:szCs w:val="20"/>
        </w:rPr>
      </w:pPr>
      <w:r w:rsidRPr="00220DC0">
        <w:rPr>
          <w:b/>
          <w:bCs/>
          <w:color w:val="CF4A02"/>
          <w:sz w:val="20"/>
          <w:szCs w:val="20"/>
        </w:rPr>
        <w:t>40.6</w:t>
      </w:r>
      <w:r w:rsidRPr="00220DC0">
        <w:rPr>
          <w:b/>
          <w:bCs/>
          <w:color w:val="CF4A02"/>
          <w:sz w:val="20"/>
          <w:szCs w:val="20"/>
        </w:rPr>
        <w:tab/>
        <w:t>Advance receipts for land rental from related parties</w:t>
      </w:r>
    </w:p>
    <w:p w14:paraId="0F8A7FAA" w14:textId="77777777" w:rsidR="001E6C66" w:rsidRPr="00220DC0" w:rsidRDefault="001E6C66" w:rsidP="001E6C66">
      <w:pPr>
        <w:pStyle w:val="Header"/>
        <w:ind w:left="1080" w:hanging="540"/>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5D275E" w14:paraId="0EE295A0" w14:textId="77777777" w:rsidTr="005D275E">
        <w:tc>
          <w:tcPr>
            <w:tcW w:w="3690" w:type="dxa"/>
          </w:tcPr>
          <w:p w14:paraId="4F504691" w14:textId="77777777" w:rsidR="001E6C66" w:rsidRPr="005D275E"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55B01027"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Consolidated </w:t>
            </w:r>
          </w:p>
          <w:p w14:paraId="5E687C16"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96D429D"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Separate </w:t>
            </w:r>
          </w:p>
          <w:p w14:paraId="1FA16D16"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r>
      <w:tr w:rsidR="001E6C66" w:rsidRPr="005D275E" w14:paraId="4D1BC5F8" w14:textId="77777777" w:rsidTr="005D275E">
        <w:tc>
          <w:tcPr>
            <w:tcW w:w="3690" w:type="dxa"/>
          </w:tcPr>
          <w:p w14:paraId="2592CA2F"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447" w:right="-72"/>
              <w:rPr>
                <w:rFonts w:ascii="Arial Bold" w:hAnsi="Arial Bold" w:cs="Arial"/>
                <w:spacing w:val="-4"/>
                <w:sz w:val="20"/>
                <w:szCs w:val="20"/>
              </w:rPr>
            </w:pPr>
            <w:r w:rsidRPr="005D275E">
              <w:rPr>
                <w:rFonts w:ascii="Arial Bold" w:hAnsi="Arial Bold" w:cs="Arial"/>
                <w:b/>
                <w:bCs/>
                <w:spacing w:val="-4"/>
                <w:sz w:val="20"/>
                <w:szCs w:val="20"/>
              </w:rPr>
              <w:t>For the years ended 31 December</w:t>
            </w:r>
          </w:p>
        </w:tc>
        <w:tc>
          <w:tcPr>
            <w:tcW w:w="1440" w:type="dxa"/>
            <w:tcBorders>
              <w:top w:val="single" w:sz="4" w:space="0" w:color="auto"/>
            </w:tcBorders>
            <w:vAlign w:val="bottom"/>
          </w:tcPr>
          <w:p w14:paraId="0B632340"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754C0E3C"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c>
          <w:tcPr>
            <w:tcW w:w="1440" w:type="dxa"/>
            <w:tcBorders>
              <w:top w:val="single" w:sz="4" w:space="0" w:color="auto"/>
            </w:tcBorders>
            <w:vAlign w:val="bottom"/>
          </w:tcPr>
          <w:p w14:paraId="01CB18A6"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677D4DBA"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r>
      <w:tr w:rsidR="001E6C66" w:rsidRPr="005D275E" w14:paraId="5FD3E917" w14:textId="77777777" w:rsidTr="005D275E">
        <w:tc>
          <w:tcPr>
            <w:tcW w:w="3690" w:type="dxa"/>
          </w:tcPr>
          <w:p w14:paraId="3D868D11"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bottom w:val="single" w:sz="4" w:space="0" w:color="auto"/>
            </w:tcBorders>
            <w:shd w:val="clear" w:color="auto" w:fill="auto"/>
            <w:vAlign w:val="bottom"/>
          </w:tcPr>
          <w:p w14:paraId="6DDE9413"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shd w:val="clear" w:color="auto" w:fill="auto"/>
            <w:vAlign w:val="bottom"/>
          </w:tcPr>
          <w:p w14:paraId="0EE38103"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shd w:val="clear" w:color="auto" w:fill="auto"/>
            <w:vAlign w:val="bottom"/>
          </w:tcPr>
          <w:p w14:paraId="48D8F6FA"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shd w:val="clear" w:color="auto" w:fill="auto"/>
            <w:vAlign w:val="bottom"/>
          </w:tcPr>
          <w:p w14:paraId="4687B913"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r>
      <w:tr w:rsidR="001E6C66" w:rsidRPr="005D275E" w14:paraId="28FA8C95" w14:textId="77777777" w:rsidTr="005D275E">
        <w:tc>
          <w:tcPr>
            <w:tcW w:w="3690" w:type="dxa"/>
          </w:tcPr>
          <w:p w14:paraId="5FA1F35E"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63023915"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754D5F5"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CA11775"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B0DBC39"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D275E" w14:paraId="5D93BBED" w14:textId="77777777" w:rsidTr="005D275E">
        <w:tc>
          <w:tcPr>
            <w:tcW w:w="3690" w:type="dxa"/>
          </w:tcPr>
          <w:p w14:paraId="2EEFFA9C" w14:textId="77777777" w:rsidR="001E6C66" w:rsidRPr="005D275E" w:rsidRDefault="001E6C66" w:rsidP="00C50B2D">
            <w:pPr>
              <w:tabs>
                <w:tab w:val="left" w:pos="511"/>
              </w:tabs>
              <w:ind w:left="447" w:right="-72"/>
              <w:rPr>
                <w:rFonts w:ascii="Arial" w:hAnsi="Arial" w:cs="Arial"/>
                <w:sz w:val="20"/>
                <w:szCs w:val="20"/>
              </w:rPr>
            </w:pPr>
            <w:r w:rsidRPr="005D275E">
              <w:rPr>
                <w:rFonts w:ascii="Arial" w:hAnsi="Arial" w:cs="Arial"/>
                <w:sz w:val="20"/>
                <w:szCs w:val="20"/>
              </w:rPr>
              <w:t>Opening balance</w:t>
            </w:r>
          </w:p>
        </w:tc>
        <w:tc>
          <w:tcPr>
            <w:tcW w:w="1440" w:type="dxa"/>
            <w:shd w:val="clear" w:color="auto" w:fill="FAFAFA"/>
          </w:tcPr>
          <w:p w14:paraId="476DFB47"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Pr>
          <w:p w14:paraId="614DAD01"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shd w:val="clear" w:color="auto" w:fill="FAFAFA"/>
          </w:tcPr>
          <w:p w14:paraId="7BF2F3E0"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826,580,191</w:t>
            </w:r>
          </w:p>
        </w:tc>
        <w:tc>
          <w:tcPr>
            <w:tcW w:w="1440" w:type="dxa"/>
          </w:tcPr>
          <w:p w14:paraId="3282C386"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790,529,615</w:t>
            </w:r>
          </w:p>
        </w:tc>
      </w:tr>
      <w:tr w:rsidR="001E6C66" w:rsidRPr="005D275E" w14:paraId="6F792E55" w14:textId="77777777" w:rsidTr="005D275E">
        <w:tc>
          <w:tcPr>
            <w:tcW w:w="3690" w:type="dxa"/>
          </w:tcPr>
          <w:p w14:paraId="079D618C" w14:textId="77777777" w:rsidR="001E6C66" w:rsidRPr="005D275E" w:rsidRDefault="001E6C66" w:rsidP="00C50B2D">
            <w:pPr>
              <w:tabs>
                <w:tab w:val="left" w:pos="511"/>
              </w:tabs>
              <w:ind w:left="447" w:right="-72"/>
              <w:rPr>
                <w:rFonts w:ascii="Arial" w:hAnsi="Arial" w:cs="Arial"/>
                <w:sz w:val="20"/>
                <w:szCs w:val="20"/>
              </w:rPr>
            </w:pPr>
            <w:r w:rsidRPr="005D275E">
              <w:rPr>
                <w:rFonts w:ascii="Arial" w:hAnsi="Arial" w:cs="Arial"/>
                <w:sz w:val="20"/>
                <w:szCs w:val="20"/>
              </w:rPr>
              <w:t>Increase during the year</w:t>
            </w:r>
          </w:p>
        </w:tc>
        <w:tc>
          <w:tcPr>
            <w:tcW w:w="1440" w:type="dxa"/>
            <w:shd w:val="clear" w:color="auto" w:fill="FAFAFA"/>
          </w:tcPr>
          <w:p w14:paraId="3BB3E14C"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Pr>
          <w:p w14:paraId="7ED6E53D"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shd w:val="clear" w:color="auto" w:fill="FAFAFA"/>
          </w:tcPr>
          <w:p w14:paraId="1525640D"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93,543,741</w:t>
            </w:r>
          </w:p>
        </w:tc>
        <w:tc>
          <w:tcPr>
            <w:tcW w:w="1440" w:type="dxa"/>
          </w:tcPr>
          <w:p w14:paraId="567C092F"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93,200,902</w:t>
            </w:r>
          </w:p>
        </w:tc>
      </w:tr>
      <w:tr w:rsidR="001E6C66" w:rsidRPr="005D275E" w14:paraId="23B44087" w14:textId="77777777" w:rsidTr="005D275E">
        <w:tc>
          <w:tcPr>
            <w:tcW w:w="3690" w:type="dxa"/>
          </w:tcPr>
          <w:p w14:paraId="16F3600D" w14:textId="77777777" w:rsidR="001E6C66" w:rsidRPr="005D275E" w:rsidRDefault="001E6C66" w:rsidP="00C50B2D">
            <w:pPr>
              <w:ind w:left="447" w:right="-72"/>
              <w:rPr>
                <w:rFonts w:ascii="Arial" w:hAnsi="Arial" w:cs="Arial"/>
                <w:sz w:val="20"/>
                <w:szCs w:val="20"/>
              </w:rPr>
            </w:pPr>
            <w:r w:rsidRPr="005D275E">
              <w:rPr>
                <w:rFonts w:ascii="Arial" w:hAnsi="Arial" w:cs="Arial"/>
                <w:sz w:val="20"/>
                <w:szCs w:val="20"/>
              </w:rPr>
              <w:t>Decrease during the year</w:t>
            </w:r>
          </w:p>
        </w:tc>
        <w:tc>
          <w:tcPr>
            <w:tcW w:w="1440" w:type="dxa"/>
            <w:tcBorders>
              <w:bottom w:val="single" w:sz="4" w:space="0" w:color="auto"/>
            </w:tcBorders>
            <w:shd w:val="clear" w:color="auto" w:fill="FAFAFA"/>
          </w:tcPr>
          <w:p w14:paraId="11B89F3A"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tcPr>
          <w:p w14:paraId="72C13900"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shd w:val="clear" w:color="auto" w:fill="FAFAFA"/>
          </w:tcPr>
          <w:p w14:paraId="79B4B965"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(57,742,854)</w:t>
            </w:r>
          </w:p>
        </w:tc>
        <w:tc>
          <w:tcPr>
            <w:tcW w:w="1440" w:type="dxa"/>
            <w:tcBorders>
              <w:bottom w:val="single" w:sz="4" w:space="0" w:color="auto"/>
            </w:tcBorders>
          </w:tcPr>
          <w:p w14:paraId="25395666"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(57,150,326)</w:t>
            </w:r>
          </w:p>
        </w:tc>
      </w:tr>
      <w:tr w:rsidR="001E6C66" w:rsidRPr="005D275E" w14:paraId="57222BC1" w14:textId="77777777" w:rsidTr="005D275E">
        <w:trPr>
          <w:trHeight w:val="58"/>
        </w:trPr>
        <w:tc>
          <w:tcPr>
            <w:tcW w:w="3690" w:type="dxa"/>
          </w:tcPr>
          <w:p w14:paraId="551C3ABB" w14:textId="77777777" w:rsidR="001E6C66" w:rsidRPr="005D275E" w:rsidRDefault="001E6C66" w:rsidP="00C50B2D">
            <w:pPr>
              <w:ind w:left="447" w:right="-72"/>
              <w:rPr>
                <w:rFonts w:ascii="Arial" w:hAnsi="Arial" w:cs="Arial"/>
                <w:sz w:val="20"/>
                <w:szCs w:val="20"/>
              </w:rPr>
            </w:pPr>
          </w:p>
        </w:tc>
        <w:tc>
          <w:tcPr>
            <w:tcW w:w="1440" w:type="dxa"/>
            <w:tcBorders>
              <w:top w:val="single" w:sz="4" w:space="0" w:color="auto"/>
            </w:tcBorders>
            <w:shd w:val="clear" w:color="auto" w:fill="FAFAFA"/>
          </w:tcPr>
          <w:p w14:paraId="370600E9" w14:textId="77777777" w:rsidR="001E6C66" w:rsidRPr="005D275E" w:rsidRDefault="001E6C66" w:rsidP="00C50B2D">
            <w:pPr>
              <w:ind w:right="-72"/>
              <w:jc w:val="right"/>
              <w:rPr>
                <w:rFonts w:ascii="Arial" w:hAnsi="Arial" w:cs="Arial"/>
                <w:sz w:val="20"/>
                <w:szCs w:val="20"/>
                <w:lang w:val="en-US"/>
              </w:rPr>
            </w:pPr>
          </w:p>
        </w:tc>
        <w:tc>
          <w:tcPr>
            <w:tcW w:w="1440" w:type="dxa"/>
            <w:tcBorders>
              <w:top w:val="single" w:sz="4" w:space="0" w:color="auto"/>
            </w:tcBorders>
          </w:tcPr>
          <w:p w14:paraId="7C5DB079" w14:textId="77777777" w:rsidR="001E6C66" w:rsidRPr="005D275E" w:rsidRDefault="001E6C66" w:rsidP="00C50B2D">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1481D40" w14:textId="77777777" w:rsidR="001E6C66" w:rsidRPr="005D275E" w:rsidRDefault="001E6C66" w:rsidP="00C50B2D">
            <w:pPr>
              <w:ind w:right="-72"/>
              <w:jc w:val="right"/>
              <w:rPr>
                <w:rFonts w:ascii="Arial" w:hAnsi="Arial" w:cs="Arial"/>
                <w:sz w:val="20"/>
                <w:szCs w:val="20"/>
                <w:lang w:val="en-US"/>
              </w:rPr>
            </w:pPr>
          </w:p>
        </w:tc>
        <w:tc>
          <w:tcPr>
            <w:tcW w:w="1440" w:type="dxa"/>
            <w:tcBorders>
              <w:top w:val="single" w:sz="4" w:space="0" w:color="auto"/>
            </w:tcBorders>
          </w:tcPr>
          <w:p w14:paraId="3696ED81" w14:textId="77777777" w:rsidR="001E6C66" w:rsidRPr="005D275E" w:rsidRDefault="001E6C66" w:rsidP="00C50B2D">
            <w:pPr>
              <w:ind w:right="-72"/>
              <w:jc w:val="right"/>
              <w:rPr>
                <w:rFonts w:ascii="Arial" w:hAnsi="Arial" w:cs="Arial"/>
                <w:sz w:val="20"/>
                <w:szCs w:val="20"/>
                <w:lang w:val="en-US"/>
              </w:rPr>
            </w:pPr>
          </w:p>
        </w:tc>
      </w:tr>
      <w:tr w:rsidR="001E6C66" w:rsidRPr="005D275E" w14:paraId="63B64F36" w14:textId="77777777" w:rsidTr="005D275E">
        <w:tc>
          <w:tcPr>
            <w:tcW w:w="3690" w:type="dxa"/>
          </w:tcPr>
          <w:p w14:paraId="54F5664D" w14:textId="77777777" w:rsidR="001E6C66" w:rsidRPr="005D275E" w:rsidRDefault="001E6C66" w:rsidP="00C50B2D">
            <w:pPr>
              <w:ind w:left="447" w:right="-72"/>
              <w:rPr>
                <w:rFonts w:ascii="Arial" w:hAnsi="Arial" w:cs="Arial"/>
                <w:sz w:val="20"/>
                <w:szCs w:val="20"/>
              </w:rPr>
            </w:pPr>
          </w:p>
        </w:tc>
        <w:tc>
          <w:tcPr>
            <w:tcW w:w="1440" w:type="dxa"/>
            <w:shd w:val="clear" w:color="auto" w:fill="FAFAFA"/>
          </w:tcPr>
          <w:p w14:paraId="656273FC"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Pr>
          <w:p w14:paraId="0D08667D"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shd w:val="clear" w:color="auto" w:fill="FAFAFA"/>
          </w:tcPr>
          <w:p w14:paraId="16507805"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862,381,078</w:t>
            </w:r>
          </w:p>
        </w:tc>
        <w:tc>
          <w:tcPr>
            <w:tcW w:w="1440" w:type="dxa"/>
          </w:tcPr>
          <w:p w14:paraId="28190A8B"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826,580,191</w:t>
            </w:r>
          </w:p>
        </w:tc>
      </w:tr>
      <w:tr w:rsidR="001E6C66" w:rsidRPr="005D275E" w14:paraId="1258E7DF" w14:textId="77777777" w:rsidTr="005D275E">
        <w:tc>
          <w:tcPr>
            <w:tcW w:w="3690" w:type="dxa"/>
          </w:tcPr>
          <w:p w14:paraId="6409A6DA" w14:textId="77777777" w:rsidR="001E6C66" w:rsidRPr="005D275E" w:rsidRDefault="001E6C66" w:rsidP="00C50B2D">
            <w:pPr>
              <w:ind w:left="447" w:right="-72"/>
              <w:rPr>
                <w:rFonts w:ascii="Arial" w:hAnsi="Arial" w:cs="Arial"/>
                <w:sz w:val="20"/>
                <w:szCs w:val="20"/>
              </w:rPr>
            </w:pPr>
            <w:r w:rsidRPr="005D275E">
              <w:rPr>
                <w:rFonts w:ascii="Arial" w:hAnsi="Arial" w:cs="Arial"/>
                <w:sz w:val="20"/>
                <w:szCs w:val="20"/>
                <w:u w:val="single"/>
              </w:rPr>
              <w:t>Less</w:t>
            </w:r>
            <w:r w:rsidRPr="005D275E">
              <w:rPr>
                <w:rFonts w:ascii="Arial" w:hAnsi="Arial" w:cs="Arial"/>
                <w:sz w:val="20"/>
                <w:szCs w:val="20"/>
              </w:rPr>
              <w:t xml:space="preserve"> Current portion of advance </w:t>
            </w:r>
          </w:p>
          <w:p w14:paraId="6152EA09" w14:textId="77777777" w:rsidR="001E6C66" w:rsidRPr="005D275E" w:rsidRDefault="001E6C66" w:rsidP="00C50B2D">
            <w:pPr>
              <w:ind w:left="447" w:right="-72"/>
              <w:rPr>
                <w:rFonts w:ascii="Arial" w:hAnsi="Arial" w:cs="Arial"/>
                <w:spacing w:val="-4"/>
                <w:sz w:val="20"/>
                <w:szCs w:val="20"/>
              </w:rPr>
            </w:pPr>
            <w:r w:rsidRPr="005D275E">
              <w:rPr>
                <w:rFonts w:ascii="Arial" w:hAnsi="Arial" w:cs="Arial"/>
                <w:spacing w:val="-4"/>
                <w:sz w:val="20"/>
                <w:szCs w:val="20"/>
              </w:rPr>
              <w:t xml:space="preserve">            receipts for land rental from </w:t>
            </w:r>
          </w:p>
          <w:p w14:paraId="44E94A3D" w14:textId="77777777" w:rsidR="001E6C66" w:rsidRPr="005D275E" w:rsidRDefault="001E6C66" w:rsidP="00C50B2D">
            <w:pPr>
              <w:ind w:left="447" w:right="-72"/>
              <w:rPr>
                <w:rFonts w:ascii="Arial" w:hAnsi="Arial" w:cs="Arial"/>
                <w:sz w:val="20"/>
                <w:szCs w:val="20"/>
              </w:rPr>
            </w:pPr>
            <w:r w:rsidRPr="005D275E">
              <w:rPr>
                <w:rFonts w:ascii="Arial" w:hAnsi="Arial" w:cs="Arial"/>
                <w:sz w:val="20"/>
                <w:szCs w:val="20"/>
              </w:rPr>
              <w:t xml:space="preserve">            related parties</w:t>
            </w:r>
          </w:p>
        </w:tc>
        <w:tc>
          <w:tcPr>
            <w:tcW w:w="1440" w:type="dxa"/>
            <w:tcBorders>
              <w:bottom w:val="single" w:sz="4" w:space="0" w:color="auto"/>
            </w:tcBorders>
            <w:shd w:val="clear" w:color="auto" w:fill="FAFAFA"/>
          </w:tcPr>
          <w:p w14:paraId="44D1E060" w14:textId="77777777" w:rsidR="001E6C66" w:rsidRPr="005D275E" w:rsidRDefault="001E6C66" w:rsidP="00C50B2D">
            <w:pPr>
              <w:ind w:right="-72"/>
              <w:jc w:val="right"/>
              <w:rPr>
                <w:rFonts w:ascii="Arial" w:hAnsi="Arial" w:cs="Arial"/>
                <w:sz w:val="20"/>
                <w:szCs w:val="20"/>
                <w:lang w:val="en-US"/>
              </w:rPr>
            </w:pPr>
          </w:p>
          <w:p w14:paraId="42999106" w14:textId="77777777" w:rsidR="001E6C66" w:rsidRPr="005D275E" w:rsidRDefault="001E6C66" w:rsidP="00C50B2D">
            <w:pPr>
              <w:ind w:right="-72"/>
              <w:jc w:val="right"/>
              <w:rPr>
                <w:rFonts w:ascii="Arial" w:hAnsi="Arial" w:cs="Arial"/>
                <w:sz w:val="20"/>
                <w:szCs w:val="20"/>
                <w:lang w:val="en-US"/>
              </w:rPr>
            </w:pPr>
          </w:p>
          <w:p w14:paraId="185D7E54"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tcPr>
          <w:p w14:paraId="55C42C9D" w14:textId="77777777" w:rsidR="001E6C66" w:rsidRPr="005D275E" w:rsidRDefault="001E6C66" w:rsidP="00C50B2D">
            <w:pPr>
              <w:ind w:right="-72"/>
              <w:jc w:val="right"/>
              <w:rPr>
                <w:rFonts w:ascii="Arial" w:hAnsi="Arial" w:cs="Arial"/>
                <w:sz w:val="20"/>
                <w:szCs w:val="20"/>
                <w:lang w:val="en-US"/>
              </w:rPr>
            </w:pPr>
          </w:p>
          <w:p w14:paraId="61F0638B" w14:textId="77777777" w:rsidR="001E6C66" w:rsidRPr="005D275E" w:rsidRDefault="001E6C66" w:rsidP="00C50B2D">
            <w:pPr>
              <w:ind w:right="-72"/>
              <w:jc w:val="right"/>
              <w:rPr>
                <w:rFonts w:ascii="Arial" w:hAnsi="Arial" w:cs="Arial"/>
                <w:sz w:val="20"/>
                <w:szCs w:val="20"/>
                <w:lang w:val="en-US"/>
              </w:rPr>
            </w:pPr>
          </w:p>
          <w:p w14:paraId="5E27A389"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shd w:val="clear" w:color="auto" w:fill="FAFAFA"/>
            <w:vAlign w:val="bottom"/>
          </w:tcPr>
          <w:p w14:paraId="31B9A905"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(57,021,377)</w:t>
            </w:r>
          </w:p>
        </w:tc>
        <w:tc>
          <w:tcPr>
            <w:tcW w:w="1440" w:type="dxa"/>
            <w:tcBorders>
              <w:bottom w:val="single" w:sz="4" w:space="0" w:color="auto"/>
            </w:tcBorders>
          </w:tcPr>
          <w:p w14:paraId="3A95EE06" w14:textId="77777777" w:rsidR="001E6C66" w:rsidRPr="005D275E" w:rsidRDefault="001E6C66" w:rsidP="00C50B2D">
            <w:pPr>
              <w:ind w:right="-72"/>
              <w:jc w:val="right"/>
              <w:rPr>
                <w:rFonts w:ascii="Arial" w:hAnsi="Arial" w:cs="Arial"/>
                <w:sz w:val="20"/>
                <w:szCs w:val="20"/>
                <w:lang w:val="en-US"/>
              </w:rPr>
            </w:pPr>
          </w:p>
          <w:p w14:paraId="24D9216A" w14:textId="77777777" w:rsidR="001E6C66" w:rsidRPr="005D275E" w:rsidRDefault="001E6C66" w:rsidP="00C50B2D">
            <w:pPr>
              <w:ind w:right="-72"/>
              <w:jc w:val="right"/>
              <w:rPr>
                <w:rFonts w:ascii="Arial" w:hAnsi="Arial" w:cs="Arial"/>
                <w:sz w:val="20"/>
                <w:szCs w:val="20"/>
                <w:lang w:val="en-US"/>
              </w:rPr>
            </w:pPr>
          </w:p>
          <w:p w14:paraId="38E3B30E"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(56,849,957)</w:t>
            </w:r>
          </w:p>
        </w:tc>
      </w:tr>
      <w:tr w:rsidR="001E6C66" w:rsidRPr="005D275E" w14:paraId="172C1B2B" w14:textId="77777777" w:rsidTr="005D275E">
        <w:tc>
          <w:tcPr>
            <w:tcW w:w="3690" w:type="dxa"/>
          </w:tcPr>
          <w:p w14:paraId="77C409EF"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36BE114F"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4AAC45D"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63BF443" w14:textId="77777777" w:rsidR="001E6C66" w:rsidRPr="005D275E" w:rsidRDefault="001E6C66" w:rsidP="00C50B2D">
            <w:pPr>
              <w:ind w:right="-72"/>
              <w:jc w:val="right"/>
              <w:rPr>
                <w:rFonts w:ascii="Arial" w:hAnsi="Arial" w:cs="Arial"/>
                <w:sz w:val="20"/>
                <w:szCs w:val="20"/>
                <w:lang w:val="en-US"/>
              </w:rPr>
            </w:pPr>
          </w:p>
        </w:tc>
        <w:tc>
          <w:tcPr>
            <w:tcW w:w="1440" w:type="dxa"/>
            <w:tcBorders>
              <w:top w:val="single" w:sz="4" w:space="0" w:color="auto"/>
            </w:tcBorders>
          </w:tcPr>
          <w:p w14:paraId="151664F7" w14:textId="77777777" w:rsidR="001E6C66" w:rsidRPr="005D275E" w:rsidRDefault="001E6C66" w:rsidP="00C50B2D">
            <w:pPr>
              <w:ind w:right="-72"/>
              <w:jc w:val="right"/>
              <w:rPr>
                <w:rFonts w:ascii="Arial" w:hAnsi="Arial" w:cs="Arial"/>
                <w:sz w:val="20"/>
                <w:szCs w:val="20"/>
                <w:lang w:val="en-US"/>
              </w:rPr>
            </w:pPr>
          </w:p>
        </w:tc>
      </w:tr>
      <w:tr w:rsidR="001E6C66" w:rsidRPr="005D275E" w14:paraId="2F081152" w14:textId="77777777" w:rsidTr="005D275E">
        <w:tc>
          <w:tcPr>
            <w:tcW w:w="3690" w:type="dxa"/>
          </w:tcPr>
          <w:p w14:paraId="121B0662"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5D275E">
              <w:rPr>
                <w:rFonts w:ascii="Arial" w:hAnsi="Arial" w:cs="Arial"/>
                <w:sz w:val="20"/>
                <w:szCs w:val="20"/>
              </w:rPr>
              <w:t>Closing balance</w:t>
            </w:r>
          </w:p>
        </w:tc>
        <w:tc>
          <w:tcPr>
            <w:tcW w:w="1440" w:type="dxa"/>
            <w:tcBorders>
              <w:bottom w:val="single" w:sz="4" w:space="0" w:color="auto"/>
            </w:tcBorders>
            <w:shd w:val="clear" w:color="auto" w:fill="FAFAFA"/>
          </w:tcPr>
          <w:p w14:paraId="31D09533"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tcPr>
          <w:p w14:paraId="29F896D4"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w:t>
            </w:r>
          </w:p>
        </w:tc>
        <w:tc>
          <w:tcPr>
            <w:tcW w:w="1440" w:type="dxa"/>
            <w:tcBorders>
              <w:bottom w:val="single" w:sz="4" w:space="0" w:color="auto"/>
            </w:tcBorders>
            <w:shd w:val="clear" w:color="auto" w:fill="FAFAFA"/>
          </w:tcPr>
          <w:p w14:paraId="40BEF990"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805,359,701</w:t>
            </w:r>
          </w:p>
        </w:tc>
        <w:tc>
          <w:tcPr>
            <w:tcW w:w="1440" w:type="dxa"/>
            <w:tcBorders>
              <w:bottom w:val="single" w:sz="4" w:space="0" w:color="auto"/>
            </w:tcBorders>
          </w:tcPr>
          <w:p w14:paraId="7978EC24" w14:textId="77777777" w:rsidR="001E6C66" w:rsidRPr="005D275E" w:rsidRDefault="001E6C66" w:rsidP="00C50B2D">
            <w:pPr>
              <w:ind w:right="-72"/>
              <w:jc w:val="right"/>
              <w:rPr>
                <w:rFonts w:ascii="Arial" w:hAnsi="Arial" w:cs="Arial"/>
                <w:sz w:val="20"/>
                <w:szCs w:val="20"/>
                <w:lang w:val="en-US"/>
              </w:rPr>
            </w:pPr>
            <w:r w:rsidRPr="005D275E">
              <w:rPr>
                <w:rFonts w:ascii="Arial" w:hAnsi="Arial" w:cs="Arial"/>
                <w:sz w:val="20"/>
                <w:szCs w:val="20"/>
                <w:lang w:val="en-US"/>
              </w:rPr>
              <w:t>769,730,234</w:t>
            </w:r>
          </w:p>
        </w:tc>
      </w:tr>
    </w:tbl>
    <w:p w14:paraId="638D5486" w14:textId="77777777" w:rsidR="001E6C66" w:rsidRPr="00220DC0" w:rsidRDefault="001E6C66" w:rsidP="001E6C66">
      <w:pPr>
        <w:pStyle w:val="EASUBHEAD6"/>
        <w:ind w:left="0" w:firstLine="0"/>
        <w:rPr>
          <w:sz w:val="20"/>
          <w:szCs w:val="20"/>
        </w:rPr>
      </w:pPr>
    </w:p>
    <w:p w14:paraId="3FF07B6F" w14:textId="77777777" w:rsidR="001E6C66" w:rsidRPr="00220DC0" w:rsidRDefault="001E6C66" w:rsidP="001E6C66">
      <w:pPr>
        <w:pStyle w:val="EASUBHEAD6"/>
        <w:rPr>
          <w:b/>
          <w:bCs/>
          <w:color w:val="CF4A02"/>
          <w:sz w:val="20"/>
          <w:szCs w:val="20"/>
        </w:rPr>
      </w:pPr>
      <w:r w:rsidRPr="00220DC0">
        <w:rPr>
          <w:b/>
          <w:bCs/>
          <w:color w:val="CF4A02"/>
          <w:sz w:val="20"/>
          <w:szCs w:val="20"/>
        </w:rPr>
        <w:t>40.7</w:t>
      </w:r>
      <w:r w:rsidRPr="00220DC0">
        <w:rPr>
          <w:b/>
          <w:bCs/>
          <w:color w:val="CF4A02"/>
          <w:sz w:val="20"/>
          <w:szCs w:val="20"/>
        </w:rPr>
        <w:tab/>
        <w:t>Dividend income</w:t>
      </w:r>
    </w:p>
    <w:p w14:paraId="07BC3A9A" w14:textId="77777777" w:rsidR="001E6C66" w:rsidRPr="00220DC0"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5D275E" w14:paraId="3FC9FF2A" w14:textId="77777777" w:rsidTr="005D275E">
        <w:tc>
          <w:tcPr>
            <w:tcW w:w="3510" w:type="dxa"/>
          </w:tcPr>
          <w:p w14:paraId="5B20E14A" w14:textId="77777777" w:rsidR="001E6C66" w:rsidRPr="005D275E" w:rsidRDefault="001E6C66" w:rsidP="00C50B2D">
            <w:pPr>
              <w:ind w:left="259"/>
              <w:rPr>
                <w:rFonts w:ascii="Arial" w:hAnsi="Arial" w:cs="Arial"/>
                <w:sz w:val="20"/>
                <w:szCs w:val="20"/>
              </w:rPr>
            </w:pPr>
          </w:p>
        </w:tc>
        <w:tc>
          <w:tcPr>
            <w:tcW w:w="2880" w:type="dxa"/>
            <w:gridSpan w:val="2"/>
            <w:tcBorders>
              <w:top w:val="single" w:sz="4" w:space="0" w:color="auto"/>
              <w:bottom w:val="single" w:sz="4" w:space="0" w:color="auto"/>
            </w:tcBorders>
          </w:tcPr>
          <w:p w14:paraId="176FA854"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Consolidated </w:t>
            </w:r>
          </w:p>
          <w:p w14:paraId="31996D31"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5FEBFFF"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Separate </w:t>
            </w:r>
          </w:p>
          <w:p w14:paraId="7918999C"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r>
      <w:tr w:rsidR="001E6C66" w:rsidRPr="005D275E" w14:paraId="2225612F" w14:textId="77777777" w:rsidTr="005D275E">
        <w:tc>
          <w:tcPr>
            <w:tcW w:w="3510" w:type="dxa"/>
          </w:tcPr>
          <w:p w14:paraId="434ED416" w14:textId="77777777" w:rsidR="001E6C66" w:rsidRPr="005D275E" w:rsidRDefault="001E6C66" w:rsidP="00C50B2D">
            <w:pPr>
              <w:pStyle w:val="Heading4"/>
              <w:ind w:left="259"/>
              <w:rPr>
                <w:rFonts w:ascii="Arial Bold" w:hAnsi="Arial Bold" w:cs="Arial"/>
                <w:spacing w:val="-4"/>
                <w:sz w:val="20"/>
                <w:szCs w:val="20"/>
                <w:lang w:val="en-US" w:eastAsia="en-US"/>
              </w:rPr>
            </w:pPr>
            <w:r w:rsidRPr="005D275E">
              <w:rPr>
                <w:rFonts w:ascii="Arial Bold" w:hAnsi="Arial Bold" w:cs="Arial"/>
                <w:spacing w:val="-4"/>
                <w:sz w:val="20"/>
                <w:szCs w:val="20"/>
              </w:rPr>
              <w:t>For the year</w:t>
            </w:r>
            <w:r w:rsidRPr="005D275E">
              <w:rPr>
                <w:rFonts w:ascii="Arial Bold" w:hAnsi="Arial Bold" w:cs="Arial"/>
                <w:spacing w:val="-4"/>
                <w:sz w:val="20"/>
                <w:szCs w:val="20"/>
                <w:lang w:val="en-GB"/>
              </w:rPr>
              <w:t>s</w:t>
            </w:r>
            <w:r w:rsidRPr="005D275E">
              <w:rPr>
                <w:rFonts w:ascii="Arial Bold" w:hAnsi="Arial Bold" w:cs="Arial"/>
                <w:spacing w:val="-4"/>
                <w:sz w:val="20"/>
                <w:szCs w:val="20"/>
              </w:rPr>
              <w:t xml:space="preserve"> ended 31 December</w:t>
            </w:r>
          </w:p>
        </w:tc>
        <w:tc>
          <w:tcPr>
            <w:tcW w:w="1440" w:type="dxa"/>
            <w:tcBorders>
              <w:top w:val="single" w:sz="4" w:space="0" w:color="auto"/>
            </w:tcBorders>
            <w:vAlign w:val="bottom"/>
          </w:tcPr>
          <w:p w14:paraId="422B2410"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0C134C03"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c>
          <w:tcPr>
            <w:tcW w:w="1440" w:type="dxa"/>
            <w:tcBorders>
              <w:top w:val="single" w:sz="4" w:space="0" w:color="auto"/>
            </w:tcBorders>
            <w:vAlign w:val="bottom"/>
          </w:tcPr>
          <w:p w14:paraId="5B57CC88"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524E5526"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r>
      <w:tr w:rsidR="001E6C66" w:rsidRPr="005D275E" w14:paraId="4812DCCD" w14:textId="77777777" w:rsidTr="005D275E">
        <w:tc>
          <w:tcPr>
            <w:tcW w:w="3510" w:type="dxa"/>
          </w:tcPr>
          <w:p w14:paraId="0F0DFB67" w14:textId="77777777" w:rsidR="001E6C66" w:rsidRPr="005D275E" w:rsidRDefault="001E6C66" w:rsidP="00C50B2D">
            <w:pPr>
              <w:pStyle w:val="Header"/>
              <w:ind w:left="259" w:right="-108"/>
              <w:rPr>
                <w:rFonts w:ascii="Arial" w:hAnsi="Arial" w:cs="Arial"/>
                <w:sz w:val="20"/>
                <w:szCs w:val="20"/>
              </w:rPr>
            </w:pPr>
          </w:p>
        </w:tc>
        <w:tc>
          <w:tcPr>
            <w:tcW w:w="1440" w:type="dxa"/>
            <w:tcBorders>
              <w:bottom w:val="single" w:sz="4" w:space="0" w:color="auto"/>
            </w:tcBorders>
            <w:vAlign w:val="bottom"/>
          </w:tcPr>
          <w:p w14:paraId="26726228"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0D2C53CE"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7897ACF2"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6DD2B912"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r>
      <w:tr w:rsidR="001E6C66" w:rsidRPr="005D275E" w14:paraId="764275F8" w14:textId="77777777" w:rsidTr="005D275E">
        <w:tc>
          <w:tcPr>
            <w:tcW w:w="3510" w:type="dxa"/>
          </w:tcPr>
          <w:p w14:paraId="16AD88A8"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259"/>
              <w:rPr>
                <w:rFonts w:ascii="Arial" w:hAnsi="Arial" w:cs="Arial"/>
                <w:sz w:val="20"/>
                <w:szCs w:val="20"/>
              </w:rPr>
            </w:pPr>
          </w:p>
        </w:tc>
        <w:tc>
          <w:tcPr>
            <w:tcW w:w="1440" w:type="dxa"/>
            <w:tcBorders>
              <w:top w:val="single" w:sz="4" w:space="0" w:color="auto"/>
            </w:tcBorders>
            <w:shd w:val="clear" w:color="auto" w:fill="FAFAFA"/>
          </w:tcPr>
          <w:p w14:paraId="1A6042E4"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9F2DE98"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5526F24"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67EB714" w14:textId="77777777" w:rsidR="001E6C66" w:rsidRPr="005D275E" w:rsidRDefault="001E6C66" w:rsidP="00C50B2D">
            <w:pPr>
              <w:ind w:right="-72"/>
              <w:jc w:val="right"/>
              <w:rPr>
                <w:rFonts w:ascii="Arial" w:hAnsi="Arial" w:cs="Arial"/>
                <w:sz w:val="20"/>
                <w:szCs w:val="20"/>
              </w:rPr>
            </w:pPr>
          </w:p>
        </w:tc>
      </w:tr>
      <w:tr w:rsidR="001E6C66" w:rsidRPr="005D275E" w14:paraId="75A0DF2C" w14:textId="77777777" w:rsidTr="005D275E">
        <w:trPr>
          <w:trHeight w:val="126"/>
        </w:trPr>
        <w:tc>
          <w:tcPr>
            <w:tcW w:w="3510" w:type="dxa"/>
          </w:tcPr>
          <w:p w14:paraId="6EB4A719" w14:textId="703D87FB" w:rsidR="001E6C66" w:rsidRPr="005D275E" w:rsidRDefault="001E6C66" w:rsidP="00C50B2D">
            <w:pPr>
              <w:pStyle w:val="Heading4"/>
              <w:ind w:left="259"/>
              <w:rPr>
                <w:rFonts w:ascii="Arial" w:hAnsi="Arial" w:cs="Arial"/>
                <w:b w:val="0"/>
                <w:bCs w:val="0"/>
                <w:spacing w:val="-4"/>
                <w:sz w:val="20"/>
                <w:szCs w:val="20"/>
                <w:lang w:val="en-US" w:eastAsia="en-US"/>
              </w:rPr>
            </w:pPr>
            <w:r w:rsidRPr="005D275E">
              <w:rPr>
                <w:rFonts w:ascii="Arial" w:hAnsi="Arial" w:cs="Arial"/>
                <w:b w:val="0"/>
                <w:bCs w:val="0"/>
                <w:spacing w:val="-4"/>
                <w:sz w:val="20"/>
                <w:szCs w:val="20"/>
                <w:lang w:val="en-US" w:eastAsia="en-US"/>
              </w:rPr>
              <w:t>Dividend income</w:t>
            </w:r>
            <w:r w:rsidRPr="005D275E">
              <w:rPr>
                <w:rFonts w:ascii="Arial" w:hAnsi="Arial" w:cs="Arial"/>
                <w:b w:val="0"/>
                <w:bCs w:val="0"/>
                <w:sz w:val="20"/>
                <w:szCs w:val="20"/>
                <w:lang w:val="en-US" w:eastAsia="en-US"/>
              </w:rPr>
              <w:t xml:space="preserve"> from subsidiaries</w:t>
            </w:r>
          </w:p>
        </w:tc>
        <w:tc>
          <w:tcPr>
            <w:tcW w:w="1440" w:type="dxa"/>
            <w:tcBorders>
              <w:bottom w:val="single" w:sz="4" w:space="0" w:color="auto"/>
            </w:tcBorders>
            <w:shd w:val="clear" w:color="auto" w:fill="FAFAFA"/>
          </w:tcPr>
          <w:p w14:paraId="237B5B9A"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D275E">
              <w:rPr>
                <w:rFonts w:cs="Arial"/>
              </w:rPr>
              <w:t>-</w:t>
            </w:r>
          </w:p>
        </w:tc>
        <w:tc>
          <w:tcPr>
            <w:tcW w:w="1440" w:type="dxa"/>
            <w:tcBorders>
              <w:bottom w:val="single" w:sz="4" w:space="0" w:color="auto"/>
            </w:tcBorders>
          </w:tcPr>
          <w:p w14:paraId="4E75DD9D"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D275E">
              <w:rPr>
                <w:rFonts w:cs="Arial"/>
              </w:rPr>
              <w:t>-</w:t>
            </w:r>
          </w:p>
        </w:tc>
        <w:tc>
          <w:tcPr>
            <w:tcW w:w="1440" w:type="dxa"/>
            <w:tcBorders>
              <w:bottom w:val="single" w:sz="4" w:space="0" w:color="auto"/>
            </w:tcBorders>
            <w:shd w:val="clear" w:color="auto" w:fill="FAFAFA"/>
          </w:tcPr>
          <w:p w14:paraId="1AC3B27E"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D275E">
              <w:rPr>
                <w:rFonts w:cs="Arial"/>
              </w:rPr>
              <w:t>2,816,357,289</w:t>
            </w:r>
          </w:p>
        </w:tc>
        <w:tc>
          <w:tcPr>
            <w:tcW w:w="1440" w:type="dxa"/>
            <w:tcBorders>
              <w:bottom w:val="single" w:sz="4" w:space="0" w:color="auto"/>
            </w:tcBorders>
          </w:tcPr>
          <w:p w14:paraId="60A3592C"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5D275E">
              <w:rPr>
                <w:rFonts w:cs="Arial"/>
              </w:rPr>
              <w:t>3,871,536,709</w:t>
            </w:r>
          </w:p>
        </w:tc>
      </w:tr>
      <w:tr w:rsidR="001E6C66" w:rsidRPr="005D275E" w14:paraId="01A9AC6C" w14:textId="77777777" w:rsidTr="005D275E">
        <w:trPr>
          <w:trHeight w:val="126"/>
        </w:trPr>
        <w:tc>
          <w:tcPr>
            <w:tcW w:w="3510" w:type="dxa"/>
          </w:tcPr>
          <w:p w14:paraId="379E944B" w14:textId="77777777" w:rsidR="001E6C66" w:rsidRPr="005D275E" w:rsidRDefault="001E6C66" w:rsidP="00C50B2D">
            <w:pPr>
              <w:ind w:left="259"/>
              <w:jc w:val="both"/>
              <w:rPr>
                <w:rFonts w:ascii="Arial" w:hAnsi="Arial" w:cs="Arial"/>
                <w:sz w:val="20"/>
                <w:szCs w:val="20"/>
              </w:rPr>
            </w:pPr>
          </w:p>
        </w:tc>
        <w:tc>
          <w:tcPr>
            <w:tcW w:w="1440" w:type="dxa"/>
            <w:tcBorders>
              <w:top w:val="single" w:sz="4" w:space="0" w:color="auto"/>
            </w:tcBorders>
            <w:shd w:val="clear" w:color="auto" w:fill="FAFAFA"/>
          </w:tcPr>
          <w:p w14:paraId="59ABDE15"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3173A77E"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shd w:val="clear" w:color="auto" w:fill="FAFAFA"/>
          </w:tcPr>
          <w:p w14:paraId="3CED5AC6"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78C03B23"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r>
      <w:tr w:rsidR="001E6C66" w:rsidRPr="005D275E" w14:paraId="753102FA" w14:textId="77777777" w:rsidTr="005D275E">
        <w:trPr>
          <w:trHeight w:val="126"/>
        </w:trPr>
        <w:tc>
          <w:tcPr>
            <w:tcW w:w="3510" w:type="dxa"/>
          </w:tcPr>
          <w:p w14:paraId="654864B4" w14:textId="77777777" w:rsidR="001E6C66" w:rsidRPr="005D275E" w:rsidRDefault="001E6C66" w:rsidP="00C50B2D">
            <w:pPr>
              <w:ind w:left="259"/>
              <w:rPr>
                <w:rFonts w:ascii="Arial" w:hAnsi="Arial" w:cs="Arial"/>
                <w:sz w:val="20"/>
                <w:szCs w:val="20"/>
              </w:rPr>
            </w:pPr>
          </w:p>
        </w:tc>
        <w:tc>
          <w:tcPr>
            <w:tcW w:w="1440" w:type="dxa"/>
            <w:tcBorders>
              <w:bottom w:val="single" w:sz="4" w:space="0" w:color="auto"/>
            </w:tcBorders>
            <w:shd w:val="clear" w:color="auto" w:fill="FAFAFA"/>
          </w:tcPr>
          <w:p w14:paraId="254C3372"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D275E">
              <w:rPr>
                <w:rFonts w:cs="Arial"/>
              </w:rPr>
              <w:t>-</w:t>
            </w:r>
          </w:p>
        </w:tc>
        <w:tc>
          <w:tcPr>
            <w:tcW w:w="1440" w:type="dxa"/>
            <w:tcBorders>
              <w:bottom w:val="single" w:sz="4" w:space="0" w:color="auto"/>
            </w:tcBorders>
          </w:tcPr>
          <w:p w14:paraId="775E6A7C"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D275E">
              <w:rPr>
                <w:rFonts w:cs="Arial"/>
              </w:rPr>
              <w:t>-</w:t>
            </w:r>
          </w:p>
        </w:tc>
        <w:tc>
          <w:tcPr>
            <w:tcW w:w="1440" w:type="dxa"/>
            <w:tcBorders>
              <w:bottom w:val="single" w:sz="4" w:space="0" w:color="auto"/>
            </w:tcBorders>
            <w:shd w:val="clear" w:color="auto" w:fill="FAFAFA"/>
          </w:tcPr>
          <w:p w14:paraId="7C282196"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D275E">
              <w:rPr>
                <w:rFonts w:cs="Arial"/>
              </w:rPr>
              <w:t>2,816,357,289</w:t>
            </w:r>
          </w:p>
        </w:tc>
        <w:tc>
          <w:tcPr>
            <w:tcW w:w="1440" w:type="dxa"/>
            <w:tcBorders>
              <w:bottom w:val="single" w:sz="4" w:space="0" w:color="auto"/>
            </w:tcBorders>
          </w:tcPr>
          <w:p w14:paraId="2A9D7227" w14:textId="77777777" w:rsidR="001E6C66" w:rsidRPr="005D275E"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5D275E">
              <w:rPr>
                <w:rFonts w:cs="Arial"/>
              </w:rPr>
              <w:t>3,871,536,709</w:t>
            </w:r>
          </w:p>
        </w:tc>
      </w:tr>
    </w:tbl>
    <w:p w14:paraId="744C3597" w14:textId="77777777" w:rsidR="001E6C66" w:rsidRPr="00220DC0" w:rsidRDefault="001E6C66" w:rsidP="001E6C66">
      <w:pPr>
        <w:pStyle w:val="Header"/>
        <w:ind w:left="1080" w:hanging="540"/>
        <w:rPr>
          <w:rFonts w:ascii="Arial" w:hAnsi="Arial" w:cs="Arial"/>
          <w:sz w:val="20"/>
          <w:szCs w:val="20"/>
        </w:rPr>
      </w:pPr>
    </w:p>
    <w:p w14:paraId="2AB0DCF7" w14:textId="77777777" w:rsidR="001E6C66" w:rsidRPr="00220DC0" w:rsidRDefault="001E6C66" w:rsidP="001E6C66">
      <w:pPr>
        <w:pStyle w:val="EASUBHEAD6"/>
        <w:rPr>
          <w:b/>
          <w:bCs/>
          <w:color w:val="CF4A02"/>
          <w:sz w:val="20"/>
          <w:szCs w:val="20"/>
        </w:rPr>
      </w:pPr>
      <w:r w:rsidRPr="00220DC0">
        <w:rPr>
          <w:b/>
          <w:bCs/>
          <w:color w:val="CF4A02"/>
          <w:sz w:val="20"/>
          <w:szCs w:val="20"/>
        </w:rPr>
        <w:t>40.8</w:t>
      </w:r>
      <w:r w:rsidRPr="00220DC0">
        <w:rPr>
          <w:b/>
          <w:bCs/>
          <w:color w:val="CF4A02"/>
          <w:sz w:val="20"/>
          <w:szCs w:val="20"/>
        </w:rPr>
        <w:tab/>
        <w:t>Key management compensation</w:t>
      </w:r>
    </w:p>
    <w:p w14:paraId="5E19B3FD" w14:textId="77777777" w:rsidR="001E6C66" w:rsidRPr="00220DC0"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5D275E" w14:paraId="69A02B04" w14:textId="77777777" w:rsidTr="005D275E">
        <w:tc>
          <w:tcPr>
            <w:tcW w:w="3510" w:type="dxa"/>
          </w:tcPr>
          <w:p w14:paraId="1B1ADCF6" w14:textId="77777777" w:rsidR="001E6C66" w:rsidRPr="005D275E" w:rsidRDefault="001E6C66" w:rsidP="00C50B2D">
            <w:pPr>
              <w:ind w:left="259"/>
              <w:rPr>
                <w:rFonts w:ascii="Arial" w:hAnsi="Arial" w:cs="Arial"/>
                <w:sz w:val="20"/>
                <w:szCs w:val="20"/>
              </w:rPr>
            </w:pPr>
          </w:p>
        </w:tc>
        <w:tc>
          <w:tcPr>
            <w:tcW w:w="2880" w:type="dxa"/>
            <w:gridSpan w:val="2"/>
            <w:tcBorders>
              <w:top w:val="single" w:sz="4" w:space="0" w:color="auto"/>
              <w:bottom w:val="single" w:sz="4" w:space="0" w:color="auto"/>
            </w:tcBorders>
          </w:tcPr>
          <w:p w14:paraId="709B79FE"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Consolidated </w:t>
            </w:r>
          </w:p>
          <w:p w14:paraId="17A4010F"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09C952A0"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 xml:space="preserve">Separate </w:t>
            </w:r>
          </w:p>
          <w:p w14:paraId="0B73841E" w14:textId="77777777" w:rsidR="001E6C66" w:rsidRPr="005D275E" w:rsidRDefault="001E6C66" w:rsidP="00C50B2D">
            <w:pPr>
              <w:tabs>
                <w:tab w:val="left" w:pos="709"/>
              </w:tabs>
              <w:ind w:right="-72"/>
              <w:jc w:val="right"/>
              <w:rPr>
                <w:rFonts w:ascii="Arial" w:hAnsi="Arial" w:cs="Arial"/>
                <w:b/>
                <w:bCs/>
                <w:sz w:val="20"/>
                <w:szCs w:val="20"/>
              </w:rPr>
            </w:pPr>
            <w:r w:rsidRPr="005D275E">
              <w:rPr>
                <w:rFonts w:ascii="Arial" w:hAnsi="Arial" w:cs="Arial"/>
                <w:b/>
                <w:bCs/>
                <w:sz w:val="20"/>
                <w:szCs w:val="20"/>
              </w:rPr>
              <w:t>financial statements</w:t>
            </w:r>
          </w:p>
        </w:tc>
      </w:tr>
      <w:tr w:rsidR="001E6C66" w:rsidRPr="005D275E" w14:paraId="5A8E3111" w14:textId="77777777" w:rsidTr="005D275E">
        <w:tc>
          <w:tcPr>
            <w:tcW w:w="3510" w:type="dxa"/>
          </w:tcPr>
          <w:p w14:paraId="409F3A87" w14:textId="77777777" w:rsidR="001E6C66" w:rsidRPr="005D275E" w:rsidRDefault="001E6C66" w:rsidP="00C50B2D">
            <w:pPr>
              <w:pStyle w:val="Heading4"/>
              <w:ind w:left="259"/>
              <w:rPr>
                <w:rFonts w:ascii="Arial" w:hAnsi="Arial" w:cs="Arial"/>
                <w:spacing w:val="-4"/>
                <w:sz w:val="20"/>
                <w:szCs w:val="20"/>
                <w:lang w:val="en-US" w:eastAsia="en-US"/>
              </w:rPr>
            </w:pPr>
            <w:r w:rsidRPr="005D275E">
              <w:rPr>
                <w:rFonts w:ascii="Arial" w:hAnsi="Arial" w:cs="Arial"/>
                <w:spacing w:val="-4"/>
                <w:sz w:val="20"/>
                <w:szCs w:val="20"/>
              </w:rPr>
              <w:t>For the year</w:t>
            </w:r>
            <w:r w:rsidRPr="005D275E">
              <w:rPr>
                <w:rFonts w:ascii="Arial" w:hAnsi="Arial" w:cs="Arial"/>
                <w:spacing w:val="-4"/>
                <w:sz w:val="20"/>
                <w:szCs w:val="20"/>
                <w:lang w:val="en-GB"/>
              </w:rPr>
              <w:t>s</w:t>
            </w:r>
            <w:r w:rsidRPr="005D275E">
              <w:rPr>
                <w:rFonts w:ascii="Arial" w:hAnsi="Arial" w:cs="Arial"/>
                <w:spacing w:val="-4"/>
                <w:sz w:val="20"/>
                <w:szCs w:val="20"/>
              </w:rPr>
              <w:t xml:space="preserve"> ended 31 December</w:t>
            </w:r>
          </w:p>
        </w:tc>
        <w:tc>
          <w:tcPr>
            <w:tcW w:w="1440" w:type="dxa"/>
            <w:tcBorders>
              <w:top w:val="single" w:sz="4" w:space="0" w:color="auto"/>
            </w:tcBorders>
            <w:vAlign w:val="bottom"/>
          </w:tcPr>
          <w:p w14:paraId="37953379"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71E4680B"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c>
          <w:tcPr>
            <w:tcW w:w="1440" w:type="dxa"/>
            <w:tcBorders>
              <w:top w:val="single" w:sz="4" w:space="0" w:color="auto"/>
            </w:tcBorders>
            <w:vAlign w:val="bottom"/>
          </w:tcPr>
          <w:p w14:paraId="62786BF3"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2021</w:t>
            </w:r>
          </w:p>
        </w:tc>
        <w:tc>
          <w:tcPr>
            <w:tcW w:w="1440" w:type="dxa"/>
            <w:tcBorders>
              <w:top w:val="single" w:sz="4" w:space="0" w:color="auto"/>
            </w:tcBorders>
            <w:vAlign w:val="bottom"/>
          </w:tcPr>
          <w:p w14:paraId="40D23027" w14:textId="77777777" w:rsidR="001E6C66" w:rsidRPr="005D275E" w:rsidRDefault="001E6C66" w:rsidP="00C50B2D">
            <w:pPr>
              <w:ind w:right="-72"/>
              <w:jc w:val="right"/>
              <w:rPr>
                <w:rFonts w:ascii="Arial" w:hAnsi="Arial" w:cs="Arial"/>
                <w:b/>
                <w:bCs/>
                <w:sz w:val="20"/>
                <w:szCs w:val="20"/>
                <w:cs/>
              </w:rPr>
            </w:pPr>
            <w:r w:rsidRPr="005D275E">
              <w:rPr>
                <w:rFonts w:ascii="Arial" w:hAnsi="Arial" w:cs="Arial"/>
                <w:b/>
                <w:bCs/>
                <w:sz w:val="20"/>
                <w:szCs w:val="20"/>
              </w:rPr>
              <w:t>2020</w:t>
            </w:r>
          </w:p>
        </w:tc>
      </w:tr>
      <w:tr w:rsidR="001E6C66" w:rsidRPr="005D275E" w14:paraId="65AAD97C" w14:textId="77777777" w:rsidTr="005D275E">
        <w:tc>
          <w:tcPr>
            <w:tcW w:w="3510" w:type="dxa"/>
          </w:tcPr>
          <w:p w14:paraId="1BFD3E68" w14:textId="77777777" w:rsidR="001E6C66" w:rsidRPr="005D275E" w:rsidRDefault="001E6C66" w:rsidP="00C50B2D">
            <w:pPr>
              <w:pStyle w:val="Header"/>
              <w:ind w:left="259" w:right="-108"/>
              <w:rPr>
                <w:rFonts w:ascii="Arial" w:hAnsi="Arial" w:cs="Arial"/>
                <w:sz w:val="20"/>
                <w:szCs w:val="20"/>
              </w:rPr>
            </w:pPr>
          </w:p>
        </w:tc>
        <w:tc>
          <w:tcPr>
            <w:tcW w:w="1440" w:type="dxa"/>
            <w:tcBorders>
              <w:bottom w:val="single" w:sz="4" w:space="0" w:color="auto"/>
            </w:tcBorders>
            <w:vAlign w:val="bottom"/>
          </w:tcPr>
          <w:p w14:paraId="5D4FDE77"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5C166E65"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6395F97F"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c>
          <w:tcPr>
            <w:tcW w:w="1440" w:type="dxa"/>
            <w:tcBorders>
              <w:bottom w:val="single" w:sz="4" w:space="0" w:color="auto"/>
            </w:tcBorders>
            <w:vAlign w:val="bottom"/>
          </w:tcPr>
          <w:p w14:paraId="0B91710E" w14:textId="77777777" w:rsidR="001E6C66" w:rsidRPr="005D275E" w:rsidRDefault="001E6C66" w:rsidP="00C50B2D">
            <w:pPr>
              <w:ind w:right="-72"/>
              <w:jc w:val="right"/>
              <w:rPr>
                <w:rFonts w:ascii="Arial" w:hAnsi="Arial" w:cs="Arial"/>
                <w:b/>
                <w:bCs/>
                <w:sz w:val="20"/>
                <w:szCs w:val="20"/>
              </w:rPr>
            </w:pPr>
            <w:r w:rsidRPr="005D275E">
              <w:rPr>
                <w:rFonts w:ascii="Arial" w:hAnsi="Arial" w:cs="Arial"/>
                <w:b/>
                <w:bCs/>
                <w:sz w:val="20"/>
                <w:szCs w:val="20"/>
              </w:rPr>
              <w:t>Baht</w:t>
            </w:r>
          </w:p>
        </w:tc>
      </w:tr>
      <w:tr w:rsidR="001E6C66" w:rsidRPr="005D275E" w14:paraId="2548F10C" w14:textId="77777777" w:rsidTr="005D275E">
        <w:tc>
          <w:tcPr>
            <w:tcW w:w="3510" w:type="dxa"/>
          </w:tcPr>
          <w:p w14:paraId="66665B1D"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259"/>
              <w:rPr>
                <w:rFonts w:ascii="Arial" w:hAnsi="Arial" w:cs="Arial"/>
                <w:sz w:val="20"/>
                <w:szCs w:val="20"/>
              </w:rPr>
            </w:pPr>
          </w:p>
        </w:tc>
        <w:tc>
          <w:tcPr>
            <w:tcW w:w="1440" w:type="dxa"/>
            <w:tcBorders>
              <w:top w:val="single" w:sz="4" w:space="0" w:color="auto"/>
            </w:tcBorders>
            <w:shd w:val="clear" w:color="auto" w:fill="FAFAFA"/>
          </w:tcPr>
          <w:p w14:paraId="7FC2450B"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ADFAB35"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1B805F7"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BC9BC49" w14:textId="77777777" w:rsidR="001E6C66" w:rsidRPr="005D275E" w:rsidRDefault="001E6C66" w:rsidP="00C50B2D">
            <w:pPr>
              <w:ind w:right="-72"/>
              <w:jc w:val="right"/>
              <w:rPr>
                <w:rFonts w:ascii="Arial" w:hAnsi="Arial" w:cs="Arial"/>
                <w:sz w:val="20"/>
                <w:szCs w:val="20"/>
              </w:rPr>
            </w:pPr>
          </w:p>
        </w:tc>
      </w:tr>
      <w:tr w:rsidR="001E6C66" w:rsidRPr="005D275E" w14:paraId="34E13A41" w14:textId="77777777" w:rsidTr="005D275E">
        <w:trPr>
          <w:trHeight w:val="126"/>
        </w:trPr>
        <w:tc>
          <w:tcPr>
            <w:tcW w:w="3510" w:type="dxa"/>
          </w:tcPr>
          <w:p w14:paraId="7A54197F"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259" w:right="-72"/>
              <w:rPr>
                <w:rFonts w:ascii="Arial" w:hAnsi="Arial" w:cs="Arial"/>
                <w:spacing w:val="-2"/>
                <w:sz w:val="20"/>
                <w:szCs w:val="20"/>
              </w:rPr>
            </w:pPr>
            <w:r w:rsidRPr="005D275E">
              <w:rPr>
                <w:rFonts w:ascii="Arial" w:hAnsi="Arial" w:cs="Arial"/>
                <w:spacing w:val="-2"/>
                <w:sz w:val="20"/>
                <w:szCs w:val="20"/>
              </w:rPr>
              <w:t>Short-term employee benefits</w:t>
            </w:r>
          </w:p>
        </w:tc>
        <w:tc>
          <w:tcPr>
            <w:tcW w:w="1440" w:type="dxa"/>
            <w:shd w:val="clear" w:color="auto" w:fill="FAFAFA"/>
          </w:tcPr>
          <w:p w14:paraId="07630990"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179,931,244</w:t>
            </w:r>
          </w:p>
        </w:tc>
        <w:tc>
          <w:tcPr>
            <w:tcW w:w="1440" w:type="dxa"/>
          </w:tcPr>
          <w:p w14:paraId="7D72867E"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201,749,764</w:t>
            </w:r>
          </w:p>
        </w:tc>
        <w:tc>
          <w:tcPr>
            <w:tcW w:w="1440" w:type="dxa"/>
            <w:shd w:val="clear" w:color="auto" w:fill="FAFAFA"/>
          </w:tcPr>
          <w:p w14:paraId="2D9E7DEB"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156,339,233</w:t>
            </w:r>
          </w:p>
        </w:tc>
        <w:tc>
          <w:tcPr>
            <w:tcW w:w="1440" w:type="dxa"/>
          </w:tcPr>
          <w:p w14:paraId="34517AD0"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188,469,501</w:t>
            </w:r>
          </w:p>
        </w:tc>
      </w:tr>
      <w:tr w:rsidR="001E6C66" w:rsidRPr="005D275E" w14:paraId="62D34538" w14:textId="77777777" w:rsidTr="005D275E">
        <w:trPr>
          <w:trHeight w:val="126"/>
        </w:trPr>
        <w:tc>
          <w:tcPr>
            <w:tcW w:w="3510" w:type="dxa"/>
          </w:tcPr>
          <w:p w14:paraId="3F84AE66"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left="259" w:right="-72"/>
              <w:rPr>
                <w:rFonts w:ascii="Arial" w:hAnsi="Arial" w:cs="Arial"/>
                <w:sz w:val="20"/>
                <w:szCs w:val="20"/>
              </w:rPr>
            </w:pPr>
            <w:r w:rsidRPr="005D275E">
              <w:rPr>
                <w:rFonts w:ascii="Arial" w:hAnsi="Arial" w:cs="Arial"/>
                <w:sz w:val="20"/>
                <w:szCs w:val="20"/>
              </w:rPr>
              <w:t xml:space="preserve">Post-retirement </w:t>
            </w:r>
            <w:r w:rsidRPr="005D275E">
              <w:rPr>
                <w:rFonts w:ascii="Arial" w:hAnsi="Arial" w:cs="Arial"/>
                <w:spacing w:val="-2"/>
                <w:sz w:val="20"/>
                <w:szCs w:val="20"/>
              </w:rPr>
              <w:t>benefits</w:t>
            </w:r>
          </w:p>
        </w:tc>
        <w:tc>
          <w:tcPr>
            <w:tcW w:w="1440" w:type="dxa"/>
            <w:tcBorders>
              <w:bottom w:val="single" w:sz="4" w:space="0" w:color="auto"/>
            </w:tcBorders>
            <w:shd w:val="clear" w:color="auto" w:fill="FAFAFA"/>
          </w:tcPr>
          <w:p w14:paraId="60235046"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5,105,769</w:t>
            </w:r>
          </w:p>
        </w:tc>
        <w:tc>
          <w:tcPr>
            <w:tcW w:w="1440" w:type="dxa"/>
            <w:tcBorders>
              <w:bottom w:val="single" w:sz="4" w:space="0" w:color="auto"/>
            </w:tcBorders>
          </w:tcPr>
          <w:p w14:paraId="45CB89BC"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4,000,013</w:t>
            </w:r>
          </w:p>
        </w:tc>
        <w:tc>
          <w:tcPr>
            <w:tcW w:w="1440" w:type="dxa"/>
            <w:tcBorders>
              <w:bottom w:val="single" w:sz="4" w:space="0" w:color="auto"/>
            </w:tcBorders>
            <w:shd w:val="clear" w:color="auto" w:fill="FAFAFA"/>
          </w:tcPr>
          <w:p w14:paraId="2C6FD840"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4,244,417</w:t>
            </w:r>
          </w:p>
        </w:tc>
        <w:tc>
          <w:tcPr>
            <w:tcW w:w="1440" w:type="dxa"/>
            <w:tcBorders>
              <w:bottom w:val="single" w:sz="4" w:space="0" w:color="auto"/>
            </w:tcBorders>
          </w:tcPr>
          <w:p w14:paraId="59C7D8C1"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3,169,174</w:t>
            </w:r>
          </w:p>
        </w:tc>
      </w:tr>
      <w:tr w:rsidR="001E6C66" w:rsidRPr="005D275E" w14:paraId="376B240F" w14:textId="77777777" w:rsidTr="005D275E">
        <w:trPr>
          <w:trHeight w:val="126"/>
        </w:trPr>
        <w:tc>
          <w:tcPr>
            <w:tcW w:w="3510" w:type="dxa"/>
          </w:tcPr>
          <w:p w14:paraId="5E135EC4" w14:textId="77777777" w:rsidR="001E6C66" w:rsidRPr="005D275E" w:rsidRDefault="001E6C66" w:rsidP="00C50B2D">
            <w:pPr>
              <w:ind w:left="259"/>
              <w:rPr>
                <w:rFonts w:ascii="Arial" w:hAnsi="Arial" w:cs="Arial"/>
                <w:sz w:val="20"/>
                <w:szCs w:val="20"/>
                <w:u w:val="single"/>
              </w:rPr>
            </w:pPr>
          </w:p>
        </w:tc>
        <w:tc>
          <w:tcPr>
            <w:tcW w:w="1440" w:type="dxa"/>
            <w:tcBorders>
              <w:top w:val="single" w:sz="4" w:space="0" w:color="auto"/>
            </w:tcBorders>
            <w:shd w:val="clear" w:color="auto" w:fill="FAFAFA"/>
          </w:tcPr>
          <w:p w14:paraId="282774D9"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CBA750A"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828A9B1"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B02D9D1"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5D275E" w14:paraId="1FB36A07" w14:textId="77777777" w:rsidTr="005D275E">
        <w:trPr>
          <w:trHeight w:val="126"/>
        </w:trPr>
        <w:tc>
          <w:tcPr>
            <w:tcW w:w="3510" w:type="dxa"/>
          </w:tcPr>
          <w:p w14:paraId="4A2D2C42" w14:textId="77777777" w:rsidR="005D275E" w:rsidRPr="005D275E" w:rsidRDefault="001E6C66" w:rsidP="00C50B2D">
            <w:pPr>
              <w:ind w:left="259" w:right="-108"/>
              <w:rPr>
                <w:rFonts w:ascii="Arial" w:hAnsi="Arial" w:cs="Arial"/>
                <w:spacing w:val="-2"/>
                <w:sz w:val="20"/>
                <w:szCs w:val="20"/>
              </w:rPr>
            </w:pPr>
            <w:r w:rsidRPr="005D275E">
              <w:rPr>
                <w:rFonts w:ascii="Arial" w:hAnsi="Arial" w:cs="Arial"/>
                <w:spacing w:val="-2"/>
                <w:sz w:val="20"/>
                <w:szCs w:val="20"/>
              </w:rPr>
              <w:t xml:space="preserve">Total key management </w:t>
            </w:r>
          </w:p>
          <w:p w14:paraId="2453141D" w14:textId="4F4F9E68" w:rsidR="001E6C66" w:rsidRPr="005D275E" w:rsidRDefault="005D275E" w:rsidP="00C50B2D">
            <w:pPr>
              <w:ind w:left="259" w:right="-108"/>
              <w:rPr>
                <w:rFonts w:ascii="Arial" w:hAnsi="Arial" w:cs="Arial"/>
                <w:spacing w:val="-2"/>
                <w:sz w:val="20"/>
                <w:szCs w:val="20"/>
              </w:rPr>
            </w:pPr>
            <w:r w:rsidRPr="005D275E">
              <w:rPr>
                <w:rFonts w:ascii="Arial" w:hAnsi="Arial" w:cs="Arial"/>
                <w:spacing w:val="-2"/>
                <w:sz w:val="20"/>
                <w:szCs w:val="20"/>
              </w:rPr>
              <w:t xml:space="preserve">   </w:t>
            </w:r>
            <w:r w:rsidR="001E6C66" w:rsidRPr="005D275E">
              <w:rPr>
                <w:rFonts w:ascii="Arial" w:hAnsi="Arial" w:cs="Arial"/>
                <w:spacing w:val="-2"/>
                <w:sz w:val="20"/>
                <w:szCs w:val="20"/>
              </w:rPr>
              <w:t>compensation</w:t>
            </w:r>
          </w:p>
        </w:tc>
        <w:tc>
          <w:tcPr>
            <w:tcW w:w="1440" w:type="dxa"/>
            <w:tcBorders>
              <w:bottom w:val="single" w:sz="4" w:space="0" w:color="auto"/>
            </w:tcBorders>
            <w:shd w:val="clear" w:color="auto" w:fill="FAFAFA"/>
            <w:vAlign w:val="bottom"/>
          </w:tcPr>
          <w:p w14:paraId="22376D03"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185,037,013</w:t>
            </w:r>
          </w:p>
        </w:tc>
        <w:tc>
          <w:tcPr>
            <w:tcW w:w="1440" w:type="dxa"/>
            <w:tcBorders>
              <w:bottom w:val="single" w:sz="4" w:space="0" w:color="auto"/>
            </w:tcBorders>
            <w:vAlign w:val="bottom"/>
          </w:tcPr>
          <w:p w14:paraId="435DC2B6"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205,749,777</w:t>
            </w:r>
          </w:p>
        </w:tc>
        <w:tc>
          <w:tcPr>
            <w:tcW w:w="1440" w:type="dxa"/>
            <w:tcBorders>
              <w:bottom w:val="single" w:sz="4" w:space="0" w:color="auto"/>
            </w:tcBorders>
            <w:shd w:val="clear" w:color="auto" w:fill="FAFAFA"/>
            <w:vAlign w:val="bottom"/>
          </w:tcPr>
          <w:p w14:paraId="7F03A9EA"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160,583,650</w:t>
            </w:r>
          </w:p>
        </w:tc>
        <w:tc>
          <w:tcPr>
            <w:tcW w:w="1440" w:type="dxa"/>
            <w:tcBorders>
              <w:bottom w:val="single" w:sz="4" w:space="0" w:color="auto"/>
            </w:tcBorders>
            <w:vAlign w:val="bottom"/>
          </w:tcPr>
          <w:p w14:paraId="4A9A6221" w14:textId="77777777" w:rsidR="001E6C66" w:rsidRPr="005D275E"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275E">
              <w:rPr>
                <w:rFonts w:ascii="Arial" w:hAnsi="Arial" w:cs="Arial"/>
                <w:sz w:val="20"/>
                <w:szCs w:val="20"/>
              </w:rPr>
              <w:t>191,638,675</w:t>
            </w:r>
          </w:p>
        </w:tc>
      </w:tr>
    </w:tbl>
    <w:p w14:paraId="41ED06F6" w14:textId="77777777" w:rsidR="00B4267B" w:rsidRPr="00220DC0" w:rsidRDefault="00B4267B" w:rsidP="00522E9F">
      <w:pPr>
        <w:pStyle w:val="BodyText"/>
        <w:tabs>
          <w:tab w:val="left" w:pos="2835"/>
        </w:tabs>
        <w:jc w:val="thaiDistribute"/>
        <w:rPr>
          <w:rFonts w:ascii="Arial" w:hAnsi="Arial" w:cs="Arial"/>
          <w:b/>
          <w:bCs/>
          <w:lang w:val="en"/>
        </w:rPr>
        <w:sectPr w:rsidR="00B4267B" w:rsidRPr="00220DC0" w:rsidSect="00F06C4A">
          <w:pgSz w:w="11906" w:h="16838" w:code="9"/>
          <w:pgMar w:top="1440" w:right="720" w:bottom="720" w:left="1728" w:header="706" w:footer="706" w:gutter="0"/>
          <w:cols w:space="720"/>
        </w:sectPr>
      </w:pPr>
    </w:p>
    <w:p w14:paraId="3D30F05F" w14:textId="723199AC" w:rsidR="00B4267B" w:rsidRPr="00220DC0" w:rsidRDefault="00B4267B" w:rsidP="00B4267B">
      <w:pPr>
        <w:pStyle w:val="BodyText"/>
        <w:tabs>
          <w:tab w:val="left" w:pos="2835"/>
        </w:tabs>
        <w:ind w:left="540" w:hanging="540"/>
        <w:jc w:val="thaiDistribute"/>
        <w:rPr>
          <w:rFonts w:ascii="Arial" w:hAnsi="Arial" w:cs="Arial"/>
          <w:b/>
          <w:bCs/>
          <w:lang w:val="en"/>
        </w:rPr>
      </w:pPr>
    </w:p>
    <w:tbl>
      <w:tblPr>
        <w:tblW w:w="15364" w:type="dxa"/>
        <w:tblInd w:w="108" w:type="dxa"/>
        <w:shd w:val="clear" w:color="auto" w:fill="FFA543"/>
        <w:tblLook w:val="04A0" w:firstRow="1" w:lastRow="0" w:firstColumn="1" w:lastColumn="0" w:noHBand="0" w:noVBand="1"/>
      </w:tblPr>
      <w:tblGrid>
        <w:gridCol w:w="15364"/>
      </w:tblGrid>
      <w:tr w:rsidR="00B4267B" w:rsidRPr="00220DC0" w14:paraId="34F74632" w14:textId="77777777" w:rsidTr="00B4267B">
        <w:trPr>
          <w:trHeight w:val="386"/>
        </w:trPr>
        <w:tc>
          <w:tcPr>
            <w:tcW w:w="15364" w:type="dxa"/>
            <w:shd w:val="clear" w:color="auto" w:fill="FFA543"/>
            <w:vAlign w:val="center"/>
          </w:tcPr>
          <w:p w14:paraId="198240A9" w14:textId="77777777" w:rsidR="00B4267B" w:rsidRPr="00220DC0" w:rsidRDefault="00B4267B" w:rsidP="00B4267B">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41</w:t>
            </w:r>
            <w:r w:rsidRPr="00220DC0">
              <w:rPr>
                <w:rFonts w:ascii="Arial" w:eastAsia="Arial Unicode MS" w:hAnsi="Arial" w:cs="Arial"/>
                <w:b/>
                <w:bCs/>
                <w:color w:val="FFFFFF"/>
                <w:sz w:val="20"/>
                <w:szCs w:val="20"/>
              </w:rPr>
              <w:tab/>
              <w:t>Commitments and contingent liabilities</w:t>
            </w:r>
          </w:p>
        </w:tc>
      </w:tr>
    </w:tbl>
    <w:p w14:paraId="0D4CCBDA" w14:textId="77777777" w:rsidR="00B4267B" w:rsidRPr="00220DC0" w:rsidRDefault="00B4267B" w:rsidP="00B4267B">
      <w:pPr>
        <w:pStyle w:val="BodyText"/>
        <w:tabs>
          <w:tab w:val="left" w:pos="2835"/>
        </w:tabs>
        <w:ind w:right="8"/>
        <w:rPr>
          <w:rFonts w:ascii="Arial" w:hAnsi="Arial" w:cs="Arial"/>
        </w:rPr>
      </w:pPr>
    </w:p>
    <w:p w14:paraId="56351BF2" w14:textId="77777777" w:rsidR="00B4267B" w:rsidRPr="00220DC0" w:rsidRDefault="00B4267B" w:rsidP="00B4267B">
      <w:pPr>
        <w:pStyle w:val="EASUBHEAD6"/>
        <w:rPr>
          <w:b/>
          <w:bCs/>
          <w:color w:val="CF4A02"/>
          <w:sz w:val="20"/>
          <w:szCs w:val="20"/>
        </w:rPr>
      </w:pPr>
      <w:r w:rsidRPr="00220DC0">
        <w:rPr>
          <w:b/>
          <w:bCs/>
          <w:color w:val="CF4A02"/>
          <w:sz w:val="20"/>
          <w:szCs w:val="20"/>
        </w:rPr>
        <w:t>41.1</w:t>
      </w:r>
      <w:r w:rsidRPr="00220DC0">
        <w:rPr>
          <w:b/>
          <w:bCs/>
          <w:color w:val="CF4A02"/>
          <w:sz w:val="20"/>
          <w:szCs w:val="20"/>
        </w:rPr>
        <w:tab/>
        <w:t>Capital expenditure obligations</w:t>
      </w:r>
    </w:p>
    <w:p w14:paraId="4E7E0421" w14:textId="77777777" w:rsidR="00B4267B" w:rsidRPr="00220DC0" w:rsidRDefault="00B4267B" w:rsidP="00B4267B">
      <w:pPr>
        <w:pStyle w:val="BodyText"/>
        <w:tabs>
          <w:tab w:val="left" w:pos="2835"/>
        </w:tabs>
        <w:ind w:left="540" w:right="8"/>
        <w:rPr>
          <w:rFonts w:ascii="Arial" w:hAnsi="Arial" w:cs="Arial"/>
          <w:lang w:val="en"/>
        </w:rPr>
      </w:pPr>
    </w:p>
    <w:p w14:paraId="5371516F" w14:textId="77777777" w:rsidR="00B4267B" w:rsidRPr="00220DC0" w:rsidRDefault="00B4267B" w:rsidP="00B4267B">
      <w:pPr>
        <w:pStyle w:val="BodyText"/>
        <w:tabs>
          <w:tab w:val="left" w:pos="2835"/>
        </w:tabs>
        <w:ind w:left="540" w:right="8"/>
        <w:rPr>
          <w:rFonts w:ascii="Arial" w:hAnsi="Arial" w:cs="Arial"/>
          <w:lang w:val="en"/>
        </w:rPr>
      </w:pPr>
      <w:r w:rsidRPr="00220DC0">
        <w:rPr>
          <w:rFonts w:ascii="Arial" w:hAnsi="Arial" w:cs="Arial"/>
          <w:lang w:val="en"/>
        </w:rPr>
        <w:t>Capital expenditure contracted as at the statement of financial position date but not recognised in the financial statements is as follows:</w:t>
      </w:r>
    </w:p>
    <w:p w14:paraId="3D4DFB4C" w14:textId="03969F66" w:rsidR="00B4267B" w:rsidRPr="00220DC0" w:rsidRDefault="00B4267B" w:rsidP="00B4267B">
      <w:pPr>
        <w:pStyle w:val="BodyText"/>
        <w:tabs>
          <w:tab w:val="left" w:pos="6024"/>
        </w:tabs>
        <w:ind w:left="540" w:right="8"/>
        <w:rPr>
          <w:rFonts w:ascii="Arial" w:hAnsi="Arial" w:cs="Arial"/>
          <w:lang w:val="en"/>
        </w:rPr>
      </w:pPr>
    </w:p>
    <w:tbl>
      <w:tblPr>
        <w:tblW w:w="15342" w:type="dxa"/>
        <w:tblInd w:w="108" w:type="dxa"/>
        <w:tblLayout w:type="fixed"/>
        <w:tblLook w:val="0000" w:firstRow="0" w:lastRow="0" w:firstColumn="0" w:lastColumn="0" w:noHBand="0" w:noVBand="0"/>
      </w:tblPr>
      <w:tblGrid>
        <w:gridCol w:w="3885"/>
        <w:gridCol w:w="1144"/>
        <w:gridCol w:w="1148"/>
        <w:gridCol w:w="1149"/>
        <w:gridCol w:w="1152"/>
        <w:gridCol w:w="1181"/>
        <w:gridCol w:w="1129"/>
        <w:gridCol w:w="1149"/>
        <w:gridCol w:w="1149"/>
        <w:gridCol w:w="1149"/>
        <w:gridCol w:w="1107"/>
      </w:tblGrid>
      <w:tr w:rsidR="00B4267B" w:rsidRPr="00220DC0" w14:paraId="2A9D6A91" w14:textId="77777777" w:rsidTr="00AD47EF">
        <w:trPr>
          <w:cantSplit/>
          <w:trHeight w:val="131"/>
        </w:trPr>
        <w:tc>
          <w:tcPr>
            <w:tcW w:w="3885" w:type="dxa"/>
          </w:tcPr>
          <w:p w14:paraId="73AE62A1" w14:textId="77777777" w:rsidR="00B4267B" w:rsidRPr="00220DC0" w:rsidRDefault="00B4267B" w:rsidP="00B4267B">
            <w:pPr>
              <w:pStyle w:val="BodyTextIndent2"/>
              <w:spacing w:line="240" w:lineRule="auto"/>
              <w:ind w:left="-724"/>
              <w:rPr>
                <w:rFonts w:ascii="Arial" w:hAnsi="Arial" w:cs="Arial"/>
                <w:b/>
                <w:bCs/>
                <w:lang w:val="en-GB"/>
              </w:rPr>
            </w:pPr>
            <w:r w:rsidRPr="00220DC0">
              <w:rPr>
                <w:rFonts w:ascii="Arial" w:hAnsi="Arial" w:cs="Arial"/>
                <w:b/>
                <w:bCs/>
                <w:lang w:val="en-GB"/>
              </w:rPr>
              <w:t>z</w:t>
            </w:r>
          </w:p>
        </w:tc>
        <w:tc>
          <w:tcPr>
            <w:tcW w:w="11457" w:type="dxa"/>
            <w:gridSpan w:val="10"/>
            <w:tcBorders>
              <w:top w:val="single" w:sz="4" w:space="0" w:color="auto"/>
              <w:bottom w:val="single" w:sz="4" w:space="0" w:color="auto"/>
            </w:tcBorders>
          </w:tcPr>
          <w:p w14:paraId="040ABA65"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81"/>
              <w:jc w:val="right"/>
              <w:rPr>
                <w:rFonts w:ascii="Arial" w:hAnsi="Arial" w:cs="Arial"/>
                <w:b/>
                <w:bCs/>
                <w:color w:val="000000"/>
                <w:sz w:val="20"/>
                <w:szCs w:val="20"/>
              </w:rPr>
            </w:pPr>
            <w:r w:rsidRPr="00220DC0">
              <w:rPr>
                <w:rFonts w:ascii="Arial" w:hAnsi="Arial" w:cs="Arial"/>
                <w:b/>
                <w:bCs/>
                <w:color w:val="000000"/>
                <w:sz w:val="20"/>
                <w:szCs w:val="20"/>
              </w:rPr>
              <w:t>Consolidated financial statements</w:t>
            </w:r>
          </w:p>
        </w:tc>
      </w:tr>
      <w:tr w:rsidR="00B4267B" w:rsidRPr="00220DC0" w14:paraId="36BD727C" w14:textId="77777777" w:rsidTr="00AD47EF">
        <w:trPr>
          <w:cantSplit/>
          <w:trHeight w:val="251"/>
        </w:trPr>
        <w:tc>
          <w:tcPr>
            <w:tcW w:w="3885" w:type="dxa"/>
          </w:tcPr>
          <w:p w14:paraId="740E0727" w14:textId="77777777" w:rsidR="00B4267B" w:rsidRPr="00220DC0" w:rsidRDefault="00B4267B" w:rsidP="00B4267B">
            <w:pPr>
              <w:pStyle w:val="BodyTextIndent2"/>
              <w:spacing w:line="240" w:lineRule="auto"/>
              <w:ind w:left="540"/>
              <w:rPr>
                <w:rFonts w:ascii="Arial" w:hAnsi="Arial" w:cs="Arial"/>
                <w:b/>
                <w:bCs/>
                <w:lang w:val="en-GB"/>
              </w:rPr>
            </w:pPr>
          </w:p>
        </w:tc>
        <w:tc>
          <w:tcPr>
            <w:tcW w:w="5774" w:type="dxa"/>
            <w:gridSpan w:val="5"/>
            <w:tcBorders>
              <w:top w:val="single" w:sz="4" w:space="0" w:color="auto"/>
              <w:bottom w:val="single" w:sz="4" w:space="0" w:color="auto"/>
            </w:tcBorders>
          </w:tcPr>
          <w:p w14:paraId="59355223" w14:textId="77777777" w:rsidR="00B4267B" w:rsidRPr="00220DC0" w:rsidRDefault="00B4267B" w:rsidP="00B4267B">
            <w:pPr>
              <w:ind w:right="-72"/>
              <w:jc w:val="right"/>
              <w:rPr>
                <w:rFonts w:ascii="Arial" w:hAnsi="Arial" w:cs="Arial"/>
                <w:b/>
                <w:bCs/>
                <w:color w:val="000000"/>
                <w:sz w:val="20"/>
                <w:szCs w:val="20"/>
              </w:rPr>
            </w:pPr>
            <w:r w:rsidRPr="00220DC0">
              <w:rPr>
                <w:rFonts w:ascii="Arial" w:hAnsi="Arial" w:cs="Arial"/>
                <w:b/>
                <w:bCs/>
                <w:color w:val="000000"/>
                <w:sz w:val="20"/>
                <w:szCs w:val="20"/>
              </w:rPr>
              <w:t>2021</w:t>
            </w:r>
          </w:p>
        </w:tc>
        <w:tc>
          <w:tcPr>
            <w:tcW w:w="5683" w:type="dxa"/>
            <w:gridSpan w:val="5"/>
            <w:tcBorders>
              <w:top w:val="single" w:sz="4" w:space="0" w:color="auto"/>
              <w:bottom w:val="single" w:sz="4" w:space="0" w:color="auto"/>
            </w:tcBorders>
          </w:tcPr>
          <w:p w14:paraId="6D9CE300" w14:textId="77777777" w:rsidR="00B4267B" w:rsidRPr="00220DC0" w:rsidRDefault="00B4267B" w:rsidP="00B4267B">
            <w:pPr>
              <w:ind w:right="-72"/>
              <w:jc w:val="right"/>
              <w:rPr>
                <w:rFonts w:ascii="Arial" w:hAnsi="Arial" w:cs="Arial"/>
                <w:b/>
                <w:bCs/>
                <w:color w:val="000000"/>
                <w:sz w:val="20"/>
                <w:szCs w:val="20"/>
                <w:lang w:val="en-US"/>
              </w:rPr>
            </w:pPr>
            <w:r w:rsidRPr="00220DC0">
              <w:rPr>
                <w:rFonts w:ascii="Arial" w:hAnsi="Arial" w:cs="Arial"/>
                <w:b/>
                <w:bCs/>
                <w:color w:val="000000"/>
                <w:sz w:val="20"/>
                <w:szCs w:val="20"/>
              </w:rPr>
              <w:t>2020</w:t>
            </w:r>
          </w:p>
        </w:tc>
      </w:tr>
      <w:tr w:rsidR="00B4267B" w:rsidRPr="00220DC0" w14:paraId="60431856" w14:textId="77777777" w:rsidTr="00B4267B">
        <w:trPr>
          <w:cantSplit/>
          <w:trHeight w:val="668"/>
        </w:trPr>
        <w:tc>
          <w:tcPr>
            <w:tcW w:w="3885" w:type="dxa"/>
          </w:tcPr>
          <w:p w14:paraId="1CDDBFB6" w14:textId="77777777" w:rsidR="00B4267B" w:rsidRPr="00220DC0" w:rsidRDefault="00B4267B" w:rsidP="00B4267B">
            <w:pPr>
              <w:pStyle w:val="BodyTextIndent2"/>
              <w:spacing w:line="240" w:lineRule="auto"/>
              <w:ind w:left="540"/>
              <w:rPr>
                <w:rFonts w:ascii="Arial" w:hAnsi="Arial" w:cs="Arial"/>
                <w:b/>
                <w:bCs/>
                <w:lang w:val="en-GB"/>
              </w:rPr>
            </w:pPr>
          </w:p>
        </w:tc>
        <w:tc>
          <w:tcPr>
            <w:tcW w:w="1144" w:type="dxa"/>
            <w:tcBorders>
              <w:top w:val="single" w:sz="4" w:space="0" w:color="auto"/>
              <w:bottom w:val="single" w:sz="4" w:space="0" w:color="auto"/>
            </w:tcBorders>
            <w:vAlign w:val="bottom"/>
          </w:tcPr>
          <w:p w14:paraId="02107998"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Million</w:t>
            </w:r>
          </w:p>
          <w:p w14:paraId="4D1572D7"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Chinese Yuan</w:t>
            </w:r>
          </w:p>
        </w:tc>
        <w:tc>
          <w:tcPr>
            <w:tcW w:w="1148" w:type="dxa"/>
            <w:tcBorders>
              <w:top w:val="single" w:sz="4" w:space="0" w:color="auto"/>
              <w:bottom w:val="single" w:sz="4" w:space="0" w:color="auto"/>
            </w:tcBorders>
            <w:vAlign w:val="bottom"/>
          </w:tcPr>
          <w:p w14:paraId="4AE38BE8"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220DC0">
              <w:rPr>
                <w:rFonts w:ascii="Arial" w:hAnsi="Arial" w:cs="Arial"/>
                <w:b/>
                <w:bCs/>
                <w:color w:val="000000"/>
                <w:sz w:val="20"/>
                <w:szCs w:val="20"/>
              </w:rPr>
              <w:t>Million</w:t>
            </w:r>
          </w:p>
          <w:p w14:paraId="167B200C"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rPr>
            </w:pPr>
            <w:r w:rsidRPr="00220DC0">
              <w:rPr>
                <w:rFonts w:ascii="Arial" w:hAnsi="Arial" w:cs="Arial"/>
                <w:b/>
                <w:bCs/>
                <w:color w:val="000000"/>
                <w:sz w:val="20"/>
                <w:szCs w:val="20"/>
              </w:rPr>
              <w:t>Japanese Yen</w:t>
            </w:r>
          </w:p>
        </w:tc>
        <w:tc>
          <w:tcPr>
            <w:tcW w:w="1149" w:type="dxa"/>
            <w:tcBorders>
              <w:top w:val="single" w:sz="4" w:space="0" w:color="auto"/>
              <w:bottom w:val="single" w:sz="4" w:space="0" w:color="auto"/>
            </w:tcBorders>
            <w:vAlign w:val="bottom"/>
          </w:tcPr>
          <w:p w14:paraId="0C891AE5"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220DC0">
              <w:rPr>
                <w:rFonts w:ascii="Arial" w:hAnsi="Arial" w:cs="Arial"/>
                <w:b/>
                <w:bCs/>
                <w:color w:val="000000"/>
                <w:sz w:val="20"/>
                <w:szCs w:val="20"/>
              </w:rPr>
              <w:t>Million</w:t>
            </w:r>
          </w:p>
          <w:p w14:paraId="02D96EF4"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z w:val="20"/>
                <w:szCs w:val="20"/>
              </w:rPr>
              <w:t>Taiwan Dollar</w:t>
            </w:r>
          </w:p>
        </w:tc>
        <w:tc>
          <w:tcPr>
            <w:tcW w:w="1152" w:type="dxa"/>
            <w:tcBorders>
              <w:top w:val="single" w:sz="4" w:space="0" w:color="auto"/>
              <w:bottom w:val="single" w:sz="4" w:space="0" w:color="auto"/>
            </w:tcBorders>
            <w:vAlign w:val="bottom"/>
          </w:tcPr>
          <w:p w14:paraId="6A823D1C"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Million</w:t>
            </w:r>
          </w:p>
          <w:p w14:paraId="216F5D67" w14:textId="77777777" w:rsidR="00B4267B" w:rsidRPr="00220DC0" w:rsidRDefault="00B4267B" w:rsidP="00B4267B">
            <w:pPr>
              <w:ind w:right="-72"/>
              <w:jc w:val="right"/>
              <w:rPr>
                <w:rFonts w:ascii="Arial" w:hAnsi="Arial" w:cs="Arial"/>
                <w:color w:val="000000"/>
                <w:spacing w:val="-4"/>
                <w:sz w:val="20"/>
                <w:szCs w:val="20"/>
                <w:cs/>
              </w:rPr>
            </w:pPr>
            <w:r w:rsidRPr="00220DC0">
              <w:rPr>
                <w:rFonts w:ascii="Arial" w:hAnsi="Arial" w:cs="Arial"/>
                <w:b/>
                <w:bCs/>
                <w:color w:val="000000"/>
                <w:spacing w:val="-4"/>
                <w:sz w:val="20"/>
                <w:szCs w:val="20"/>
              </w:rPr>
              <w:t xml:space="preserve">US </w:t>
            </w:r>
            <w:r w:rsidRPr="00220DC0">
              <w:rPr>
                <w:rFonts w:ascii="Arial" w:hAnsi="Arial" w:cs="Arial"/>
                <w:b/>
                <w:bCs/>
                <w:color w:val="000000"/>
                <w:spacing w:val="-4"/>
                <w:sz w:val="20"/>
                <w:szCs w:val="20"/>
              </w:rPr>
              <w:br/>
              <w:t>Dollar</w:t>
            </w:r>
          </w:p>
        </w:tc>
        <w:tc>
          <w:tcPr>
            <w:tcW w:w="1181" w:type="dxa"/>
            <w:tcBorders>
              <w:top w:val="single" w:sz="4" w:space="0" w:color="auto"/>
              <w:bottom w:val="single" w:sz="4" w:space="0" w:color="auto"/>
            </w:tcBorders>
            <w:vAlign w:val="bottom"/>
          </w:tcPr>
          <w:p w14:paraId="485EF70F" w14:textId="77777777" w:rsidR="00B4267B" w:rsidRPr="00220DC0" w:rsidRDefault="00B4267B" w:rsidP="00B4267B">
            <w:pPr>
              <w:ind w:right="-72"/>
              <w:jc w:val="right"/>
              <w:rPr>
                <w:rFonts w:ascii="Arial" w:hAnsi="Arial" w:cs="Arial"/>
                <w:b/>
                <w:bCs/>
                <w:color w:val="000000"/>
                <w:sz w:val="20"/>
                <w:szCs w:val="20"/>
                <w:cs/>
              </w:rPr>
            </w:pPr>
            <w:r w:rsidRPr="00220DC0">
              <w:rPr>
                <w:rFonts w:ascii="Arial" w:hAnsi="Arial" w:cs="Arial"/>
                <w:b/>
                <w:bCs/>
                <w:color w:val="000000"/>
                <w:sz w:val="20"/>
                <w:szCs w:val="20"/>
              </w:rPr>
              <w:t>Million Baht</w:t>
            </w:r>
          </w:p>
        </w:tc>
        <w:tc>
          <w:tcPr>
            <w:tcW w:w="1129" w:type="dxa"/>
            <w:tcBorders>
              <w:top w:val="single" w:sz="4" w:space="0" w:color="auto"/>
              <w:bottom w:val="single" w:sz="4" w:space="0" w:color="auto"/>
            </w:tcBorders>
            <w:vAlign w:val="bottom"/>
          </w:tcPr>
          <w:p w14:paraId="7E38CE97"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Million</w:t>
            </w:r>
          </w:p>
          <w:p w14:paraId="645A7662"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Chinese Yuan</w:t>
            </w:r>
          </w:p>
        </w:tc>
        <w:tc>
          <w:tcPr>
            <w:tcW w:w="1149" w:type="dxa"/>
            <w:tcBorders>
              <w:top w:val="single" w:sz="4" w:space="0" w:color="auto"/>
              <w:bottom w:val="single" w:sz="4" w:space="0" w:color="auto"/>
            </w:tcBorders>
            <w:vAlign w:val="bottom"/>
          </w:tcPr>
          <w:p w14:paraId="7D7C6D6E"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220DC0">
              <w:rPr>
                <w:rFonts w:ascii="Arial" w:hAnsi="Arial" w:cs="Arial"/>
                <w:b/>
                <w:bCs/>
                <w:color w:val="000000"/>
                <w:sz w:val="20"/>
                <w:szCs w:val="20"/>
              </w:rPr>
              <w:t>Million</w:t>
            </w:r>
          </w:p>
          <w:p w14:paraId="297F2161"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rPr>
            </w:pPr>
            <w:r w:rsidRPr="00220DC0">
              <w:rPr>
                <w:rFonts w:ascii="Arial" w:hAnsi="Arial" w:cs="Arial"/>
                <w:b/>
                <w:bCs/>
                <w:color w:val="000000"/>
                <w:sz w:val="20"/>
                <w:szCs w:val="20"/>
              </w:rPr>
              <w:t>Japanese Yen</w:t>
            </w:r>
          </w:p>
        </w:tc>
        <w:tc>
          <w:tcPr>
            <w:tcW w:w="1149" w:type="dxa"/>
            <w:tcBorders>
              <w:top w:val="single" w:sz="4" w:space="0" w:color="auto"/>
              <w:bottom w:val="single" w:sz="4" w:space="0" w:color="auto"/>
            </w:tcBorders>
            <w:vAlign w:val="bottom"/>
          </w:tcPr>
          <w:p w14:paraId="0D304901" w14:textId="77777777" w:rsidR="00B4267B" w:rsidRPr="00220DC0"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220DC0">
              <w:rPr>
                <w:rFonts w:ascii="Arial" w:hAnsi="Arial" w:cs="Arial"/>
                <w:b/>
                <w:bCs/>
                <w:color w:val="000000"/>
                <w:sz w:val="20"/>
                <w:szCs w:val="20"/>
              </w:rPr>
              <w:t>Million</w:t>
            </w:r>
          </w:p>
          <w:p w14:paraId="106D58C6"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z w:val="20"/>
                <w:szCs w:val="20"/>
              </w:rPr>
              <w:t>Taiwan Dollar</w:t>
            </w:r>
          </w:p>
        </w:tc>
        <w:tc>
          <w:tcPr>
            <w:tcW w:w="1149" w:type="dxa"/>
            <w:tcBorders>
              <w:top w:val="single" w:sz="4" w:space="0" w:color="auto"/>
              <w:bottom w:val="single" w:sz="4" w:space="0" w:color="auto"/>
            </w:tcBorders>
            <w:vAlign w:val="bottom"/>
          </w:tcPr>
          <w:p w14:paraId="4DF35A41" w14:textId="77777777" w:rsidR="00B4267B" w:rsidRPr="00220DC0" w:rsidRDefault="00B4267B" w:rsidP="00B4267B">
            <w:pPr>
              <w:ind w:right="-72"/>
              <w:jc w:val="right"/>
              <w:rPr>
                <w:rFonts w:ascii="Arial" w:hAnsi="Arial" w:cs="Arial"/>
                <w:b/>
                <w:bCs/>
                <w:color w:val="000000"/>
                <w:spacing w:val="-4"/>
                <w:sz w:val="20"/>
                <w:szCs w:val="20"/>
              </w:rPr>
            </w:pPr>
            <w:r w:rsidRPr="00220DC0">
              <w:rPr>
                <w:rFonts w:ascii="Arial" w:hAnsi="Arial" w:cs="Arial"/>
                <w:b/>
                <w:bCs/>
                <w:color w:val="000000"/>
                <w:spacing w:val="-4"/>
                <w:sz w:val="20"/>
                <w:szCs w:val="20"/>
              </w:rPr>
              <w:t>Million</w:t>
            </w:r>
          </w:p>
          <w:p w14:paraId="0BDA3D8B" w14:textId="77777777" w:rsidR="00B4267B" w:rsidRPr="00220DC0" w:rsidRDefault="00B4267B" w:rsidP="00B4267B">
            <w:pPr>
              <w:ind w:right="-72"/>
              <w:jc w:val="right"/>
              <w:rPr>
                <w:rFonts w:ascii="Arial" w:hAnsi="Arial" w:cs="Arial"/>
                <w:color w:val="000000"/>
                <w:spacing w:val="-4"/>
                <w:sz w:val="20"/>
                <w:szCs w:val="20"/>
                <w:cs/>
              </w:rPr>
            </w:pPr>
            <w:r w:rsidRPr="00220DC0">
              <w:rPr>
                <w:rFonts w:ascii="Arial" w:hAnsi="Arial" w:cs="Arial"/>
                <w:b/>
                <w:bCs/>
                <w:color w:val="000000"/>
                <w:spacing w:val="-4"/>
                <w:sz w:val="20"/>
                <w:szCs w:val="20"/>
              </w:rPr>
              <w:t xml:space="preserve">US </w:t>
            </w:r>
            <w:r w:rsidRPr="00220DC0">
              <w:rPr>
                <w:rFonts w:ascii="Arial" w:hAnsi="Arial" w:cs="Arial"/>
                <w:b/>
                <w:bCs/>
                <w:color w:val="000000"/>
                <w:spacing w:val="-4"/>
                <w:sz w:val="20"/>
                <w:szCs w:val="20"/>
              </w:rPr>
              <w:br/>
              <w:t>Dollar</w:t>
            </w:r>
          </w:p>
        </w:tc>
        <w:tc>
          <w:tcPr>
            <w:tcW w:w="1107" w:type="dxa"/>
            <w:tcBorders>
              <w:top w:val="single" w:sz="4" w:space="0" w:color="auto"/>
              <w:bottom w:val="single" w:sz="4" w:space="0" w:color="auto"/>
            </w:tcBorders>
            <w:vAlign w:val="bottom"/>
          </w:tcPr>
          <w:p w14:paraId="4E77AD60" w14:textId="77777777" w:rsidR="00B4267B" w:rsidRPr="00220DC0" w:rsidRDefault="00B4267B" w:rsidP="00B4267B">
            <w:pPr>
              <w:ind w:right="-72"/>
              <w:jc w:val="right"/>
              <w:rPr>
                <w:rFonts w:ascii="Arial" w:hAnsi="Arial" w:cs="Arial"/>
                <w:b/>
                <w:bCs/>
                <w:color w:val="000000"/>
                <w:sz w:val="20"/>
                <w:szCs w:val="20"/>
                <w:cs/>
              </w:rPr>
            </w:pPr>
            <w:r w:rsidRPr="00220DC0">
              <w:rPr>
                <w:rFonts w:ascii="Arial" w:hAnsi="Arial" w:cs="Arial"/>
                <w:b/>
                <w:bCs/>
                <w:color w:val="000000"/>
                <w:sz w:val="20"/>
                <w:szCs w:val="20"/>
              </w:rPr>
              <w:t>Million Baht</w:t>
            </w:r>
          </w:p>
        </w:tc>
      </w:tr>
      <w:tr w:rsidR="00AD47EF" w:rsidRPr="00220DC0" w14:paraId="2B1E38E7" w14:textId="77777777" w:rsidTr="00437E8B">
        <w:trPr>
          <w:cantSplit/>
          <w:trHeight w:val="143"/>
        </w:trPr>
        <w:tc>
          <w:tcPr>
            <w:tcW w:w="3885" w:type="dxa"/>
          </w:tcPr>
          <w:p w14:paraId="19CE5F8D" w14:textId="77777777" w:rsidR="00AD47EF" w:rsidRPr="00220DC0" w:rsidRDefault="00AD47EF" w:rsidP="00437E8B">
            <w:pPr>
              <w:pStyle w:val="BodyTextIndent2"/>
              <w:spacing w:line="240" w:lineRule="auto"/>
              <w:ind w:left="540"/>
              <w:jc w:val="left"/>
              <w:rPr>
                <w:rFonts w:ascii="Arial" w:hAnsi="Arial" w:cs="Arial"/>
                <w:lang w:val="en-GB"/>
              </w:rPr>
            </w:pPr>
          </w:p>
        </w:tc>
        <w:tc>
          <w:tcPr>
            <w:tcW w:w="1144" w:type="dxa"/>
            <w:tcBorders>
              <w:top w:val="single" w:sz="4" w:space="0" w:color="auto"/>
            </w:tcBorders>
            <w:shd w:val="clear" w:color="auto" w:fill="FAFAFA"/>
          </w:tcPr>
          <w:p w14:paraId="1D346CC1"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48" w:type="dxa"/>
            <w:tcBorders>
              <w:top w:val="single" w:sz="4" w:space="0" w:color="auto"/>
            </w:tcBorders>
            <w:shd w:val="clear" w:color="auto" w:fill="FAFAFA"/>
          </w:tcPr>
          <w:p w14:paraId="7F3CFB5B"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49" w:type="dxa"/>
            <w:tcBorders>
              <w:top w:val="single" w:sz="4" w:space="0" w:color="auto"/>
            </w:tcBorders>
            <w:shd w:val="clear" w:color="auto" w:fill="FAFAFA"/>
          </w:tcPr>
          <w:p w14:paraId="6183CAB1"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52" w:type="dxa"/>
            <w:tcBorders>
              <w:top w:val="single" w:sz="4" w:space="0" w:color="auto"/>
            </w:tcBorders>
            <w:shd w:val="clear" w:color="auto" w:fill="FAFAFA"/>
          </w:tcPr>
          <w:p w14:paraId="1803D33A"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81" w:type="dxa"/>
            <w:tcBorders>
              <w:top w:val="single" w:sz="4" w:space="0" w:color="auto"/>
            </w:tcBorders>
            <w:shd w:val="clear" w:color="auto" w:fill="FAFAFA"/>
          </w:tcPr>
          <w:p w14:paraId="65CB1343"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29" w:type="dxa"/>
            <w:tcBorders>
              <w:top w:val="single" w:sz="4" w:space="0" w:color="auto"/>
            </w:tcBorders>
          </w:tcPr>
          <w:p w14:paraId="3AAEDE36"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618F9488"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5C421A38"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6EF4B700" w14:textId="77777777" w:rsidR="00AD47EF" w:rsidRPr="00220DC0" w:rsidRDefault="00AD47EF" w:rsidP="00437E8B">
            <w:pPr>
              <w:pStyle w:val="BodyTextIndent2"/>
              <w:spacing w:line="240" w:lineRule="auto"/>
              <w:ind w:left="0" w:right="-72"/>
              <w:jc w:val="right"/>
              <w:rPr>
                <w:rFonts w:ascii="Arial" w:hAnsi="Arial" w:cs="Arial"/>
                <w:lang w:val="en-GB"/>
              </w:rPr>
            </w:pPr>
          </w:p>
        </w:tc>
        <w:tc>
          <w:tcPr>
            <w:tcW w:w="1107" w:type="dxa"/>
            <w:tcBorders>
              <w:top w:val="single" w:sz="4" w:space="0" w:color="auto"/>
            </w:tcBorders>
          </w:tcPr>
          <w:p w14:paraId="3D1D60FA" w14:textId="77777777" w:rsidR="00AD47EF" w:rsidRPr="00220DC0" w:rsidRDefault="00AD47EF" w:rsidP="00437E8B">
            <w:pPr>
              <w:pStyle w:val="BodyTextIndent2"/>
              <w:spacing w:line="240" w:lineRule="auto"/>
              <w:ind w:left="0" w:right="-72"/>
              <w:jc w:val="right"/>
              <w:rPr>
                <w:rFonts w:ascii="Arial" w:hAnsi="Arial" w:cs="Arial"/>
                <w:lang w:val="en-GB"/>
              </w:rPr>
            </w:pPr>
          </w:p>
        </w:tc>
      </w:tr>
      <w:tr w:rsidR="00AD47EF" w:rsidRPr="00220DC0" w14:paraId="1CC764DC" w14:textId="77777777" w:rsidTr="00B4267B">
        <w:trPr>
          <w:cantSplit/>
          <w:trHeight w:val="397"/>
        </w:trPr>
        <w:tc>
          <w:tcPr>
            <w:tcW w:w="3885" w:type="dxa"/>
            <w:vAlign w:val="bottom"/>
          </w:tcPr>
          <w:p w14:paraId="47AD9F2C" w14:textId="77777777" w:rsidR="00AD47EF" w:rsidRPr="00220DC0" w:rsidRDefault="00AD47EF" w:rsidP="00AD47EF">
            <w:pPr>
              <w:pStyle w:val="BodyTextIndent2"/>
              <w:spacing w:line="240" w:lineRule="auto"/>
              <w:ind w:left="540"/>
              <w:jc w:val="left"/>
              <w:rPr>
                <w:rFonts w:ascii="Arial" w:hAnsi="Arial" w:cs="Arial"/>
                <w:lang w:val="en-GB"/>
              </w:rPr>
            </w:pPr>
            <w:r w:rsidRPr="00220DC0">
              <w:rPr>
                <w:rFonts w:ascii="Arial" w:hAnsi="Arial" w:cs="Arial"/>
                <w:lang w:val="en-GB"/>
              </w:rPr>
              <w:t>Building and machine</w:t>
            </w:r>
          </w:p>
          <w:p w14:paraId="6AC02550" w14:textId="77777777" w:rsidR="00AD47EF" w:rsidRPr="00220DC0" w:rsidRDefault="00AD47EF" w:rsidP="00AD47EF">
            <w:pPr>
              <w:pStyle w:val="BodyTextIndent2"/>
              <w:spacing w:line="240" w:lineRule="auto"/>
              <w:ind w:left="540"/>
              <w:jc w:val="left"/>
              <w:rPr>
                <w:rFonts w:ascii="Arial" w:hAnsi="Arial" w:cs="Arial"/>
                <w:lang w:val="en-GB"/>
              </w:rPr>
            </w:pPr>
            <w:r w:rsidRPr="00220DC0">
              <w:rPr>
                <w:rFonts w:ascii="Arial" w:hAnsi="Arial" w:cs="Arial"/>
                <w:lang w:val="en-GB"/>
              </w:rPr>
              <w:t xml:space="preserve">   under installation </w:t>
            </w:r>
          </w:p>
        </w:tc>
        <w:tc>
          <w:tcPr>
            <w:tcW w:w="1144" w:type="dxa"/>
            <w:shd w:val="clear" w:color="auto" w:fill="FAFAFA"/>
            <w:vAlign w:val="bottom"/>
          </w:tcPr>
          <w:p w14:paraId="68644F18"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67</w:t>
            </w:r>
          </w:p>
        </w:tc>
        <w:tc>
          <w:tcPr>
            <w:tcW w:w="1148" w:type="dxa"/>
            <w:shd w:val="clear" w:color="auto" w:fill="FAFAFA"/>
            <w:vAlign w:val="bottom"/>
          </w:tcPr>
          <w:p w14:paraId="6B3B2E2C"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147</w:t>
            </w:r>
          </w:p>
        </w:tc>
        <w:tc>
          <w:tcPr>
            <w:tcW w:w="1149" w:type="dxa"/>
            <w:shd w:val="clear" w:color="auto" w:fill="FAFAFA"/>
            <w:vAlign w:val="bottom"/>
          </w:tcPr>
          <w:p w14:paraId="586741BF"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12</w:t>
            </w:r>
          </w:p>
        </w:tc>
        <w:tc>
          <w:tcPr>
            <w:tcW w:w="1152" w:type="dxa"/>
            <w:shd w:val="clear" w:color="auto" w:fill="FAFAFA"/>
            <w:vAlign w:val="bottom"/>
          </w:tcPr>
          <w:p w14:paraId="0C522EA8"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122</w:t>
            </w:r>
          </w:p>
        </w:tc>
        <w:tc>
          <w:tcPr>
            <w:tcW w:w="1181" w:type="dxa"/>
            <w:shd w:val="clear" w:color="auto" w:fill="FAFAFA"/>
            <w:vAlign w:val="bottom"/>
          </w:tcPr>
          <w:p w14:paraId="47D49695"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724</w:t>
            </w:r>
          </w:p>
        </w:tc>
        <w:tc>
          <w:tcPr>
            <w:tcW w:w="1129" w:type="dxa"/>
            <w:vAlign w:val="bottom"/>
          </w:tcPr>
          <w:p w14:paraId="41A1AAC5"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80</w:t>
            </w:r>
          </w:p>
        </w:tc>
        <w:tc>
          <w:tcPr>
            <w:tcW w:w="1149" w:type="dxa"/>
            <w:vAlign w:val="bottom"/>
          </w:tcPr>
          <w:p w14:paraId="72211CD5"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147</w:t>
            </w:r>
          </w:p>
        </w:tc>
        <w:tc>
          <w:tcPr>
            <w:tcW w:w="1149" w:type="dxa"/>
            <w:vAlign w:val="bottom"/>
          </w:tcPr>
          <w:p w14:paraId="7B5C0C5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49</w:t>
            </w:r>
          </w:p>
        </w:tc>
        <w:tc>
          <w:tcPr>
            <w:tcW w:w="1149" w:type="dxa"/>
            <w:vAlign w:val="bottom"/>
          </w:tcPr>
          <w:p w14:paraId="1552544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344</w:t>
            </w:r>
          </w:p>
        </w:tc>
        <w:tc>
          <w:tcPr>
            <w:tcW w:w="1107" w:type="dxa"/>
            <w:vAlign w:val="bottom"/>
          </w:tcPr>
          <w:p w14:paraId="1277E636"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1,376</w:t>
            </w:r>
          </w:p>
        </w:tc>
      </w:tr>
      <w:tr w:rsidR="00AD47EF" w:rsidRPr="00220DC0" w14:paraId="78ABFF6E" w14:textId="77777777" w:rsidTr="00B4267B">
        <w:trPr>
          <w:cantSplit/>
          <w:trHeight w:hRule="exact" w:val="503"/>
        </w:trPr>
        <w:tc>
          <w:tcPr>
            <w:tcW w:w="3885" w:type="dxa"/>
            <w:vAlign w:val="bottom"/>
          </w:tcPr>
          <w:p w14:paraId="28750B17" w14:textId="77777777" w:rsidR="00AD47EF" w:rsidRPr="00220DC0" w:rsidRDefault="00AD47EF" w:rsidP="00AD47EF">
            <w:pPr>
              <w:pStyle w:val="BodyTextIndent2"/>
              <w:spacing w:line="240" w:lineRule="auto"/>
              <w:ind w:left="540"/>
              <w:jc w:val="left"/>
              <w:rPr>
                <w:rFonts w:ascii="Arial" w:hAnsi="Arial" w:cs="Arial"/>
                <w:lang w:val="en-GB"/>
              </w:rPr>
            </w:pPr>
            <w:r w:rsidRPr="00220DC0">
              <w:rPr>
                <w:rFonts w:ascii="Arial" w:hAnsi="Arial" w:cs="Arial"/>
                <w:lang w:val="en-GB"/>
              </w:rPr>
              <w:t xml:space="preserve">Project design consultant and </w:t>
            </w:r>
          </w:p>
          <w:p w14:paraId="2D37298E" w14:textId="77777777" w:rsidR="00AD47EF" w:rsidRPr="00220DC0" w:rsidRDefault="00AD47EF" w:rsidP="00AD47EF">
            <w:pPr>
              <w:pStyle w:val="BodyTextIndent2"/>
              <w:spacing w:line="240" w:lineRule="auto"/>
              <w:ind w:left="540"/>
              <w:jc w:val="left"/>
              <w:rPr>
                <w:rFonts w:ascii="Arial" w:hAnsi="Arial" w:cs="Arial"/>
                <w:lang w:val="en-GB"/>
              </w:rPr>
            </w:pPr>
            <w:r w:rsidRPr="00220DC0">
              <w:rPr>
                <w:rFonts w:ascii="Arial" w:hAnsi="Arial" w:cs="Arial"/>
                <w:lang w:val="en-GB"/>
              </w:rPr>
              <w:t xml:space="preserve">  other service fees</w:t>
            </w:r>
          </w:p>
        </w:tc>
        <w:tc>
          <w:tcPr>
            <w:tcW w:w="1144" w:type="dxa"/>
            <w:shd w:val="clear" w:color="auto" w:fill="FAFAFA"/>
            <w:vAlign w:val="bottom"/>
          </w:tcPr>
          <w:p w14:paraId="3841E8E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8" w:type="dxa"/>
            <w:shd w:val="clear" w:color="auto" w:fill="FAFAFA"/>
            <w:vAlign w:val="bottom"/>
          </w:tcPr>
          <w:p w14:paraId="5390C839"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shd w:val="clear" w:color="auto" w:fill="FAFAFA"/>
            <w:vAlign w:val="bottom"/>
          </w:tcPr>
          <w:p w14:paraId="745E1888"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52" w:type="dxa"/>
            <w:shd w:val="clear" w:color="auto" w:fill="FAFAFA"/>
            <w:vAlign w:val="bottom"/>
          </w:tcPr>
          <w:p w14:paraId="58E013D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81" w:type="dxa"/>
            <w:shd w:val="clear" w:color="auto" w:fill="FAFAFA"/>
            <w:vAlign w:val="bottom"/>
          </w:tcPr>
          <w:p w14:paraId="2765F174"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44</w:t>
            </w:r>
          </w:p>
        </w:tc>
        <w:tc>
          <w:tcPr>
            <w:tcW w:w="1129" w:type="dxa"/>
            <w:vAlign w:val="bottom"/>
          </w:tcPr>
          <w:p w14:paraId="0CECBA86"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vAlign w:val="bottom"/>
          </w:tcPr>
          <w:p w14:paraId="70BC4FD0"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vAlign w:val="bottom"/>
          </w:tcPr>
          <w:p w14:paraId="034ED40E"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vAlign w:val="bottom"/>
          </w:tcPr>
          <w:p w14:paraId="0229C95F"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07" w:type="dxa"/>
            <w:vAlign w:val="bottom"/>
          </w:tcPr>
          <w:p w14:paraId="181F0268"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342</w:t>
            </w:r>
          </w:p>
        </w:tc>
      </w:tr>
      <w:tr w:rsidR="00AD47EF" w:rsidRPr="00220DC0" w14:paraId="51E435B2" w14:textId="77777777" w:rsidTr="00B4267B">
        <w:trPr>
          <w:cantSplit/>
          <w:trHeight w:hRule="exact" w:val="567"/>
        </w:trPr>
        <w:tc>
          <w:tcPr>
            <w:tcW w:w="3885" w:type="dxa"/>
            <w:vAlign w:val="bottom"/>
          </w:tcPr>
          <w:p w14:paraId="79730541" w14:textId="77777777" w:rsidR="00AD47EF" w:rsidRPr="00220DC0" w:rsidRDefault="00AD47EF" w:rsidP="00AD47EF">
            <w:pPr>
              <w:pStyle w:val="BodyTextIndent2"/>
              <w:spacing w:line="240" w:lineRule="auto"/>
              <w:ind w:left="540"/>
              <w:jc w:val="left"/>
              <w:rPr>
                <w:rFonts w:ascii="Arial" w:eastAsia="Times New Roman" w:hAnsi="Arial" w:cs="Arial"/>
              </w:rPr>
            </w:pPr>
            <w:r w:rsidRPr="00220DC0">
              <w:rPr>
                <w:rFonts w:ascii="Arial" w:eastAsia="Times New Roman" w:hAnsi="Arial" w:cs="Arial"/>
              </w:rPr>
              <w:t xml:space="preserve">Research and development </w:t>
            </w:r>
          </w:p>
          <w:p w14:paraId="4C9D84C6" w14:textId="77777777" w:rsidR="00AD47EF" w:rsidRPr="00220DC0" w:rsidRDefault="00AD47EF" w:rsidP="00AD47EF">
            <w:pPr>
              <w:pStyle w:val="BodyTextIndent2"/>
              <w:spacing w:line="240" w:lineRule="auto"/>
              <w:ind w:left="540"/>
              <w:jc w:val="left"/>
              <w:rPr>
                <w:rFonts w:ascii="Arial" w:eastAsia="Times New Roman" w:hAnsi="Arial" w:cs="Arial"/>
              </w:rPr>
            </w:pPr>
            <w:r w:rsidRPr="00220DC0">
              <w:rPr>
                <w:rFonts w:ascii="Arial" w:eastAsia="Times New Roman" w:hAnsi="Arial" w:cs="Arial"/>
              </w:rPr>
              <w:t xml:space="preserve">  consultant fee</w:t>
            </w:r>
          </w:p>
        </w:tc>
        <w:tc>
          <w:tcPr>
            <w:tcW w:w="1144" w:type="dxa"/>
            <w:tcBorders>
              <w:bottom w:val="single" w:sz="4" w:space="0" w:color="auto"/>
            </w:tcBorders>
            <w:shd w:val="clear" w:color="auto" w:fill="FAFAFA"/>
            <w:vAlign w:val="bottom"/>
          </w:tcPr>
          <w:p w14:paraId="51FB8B00"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8" w:type="dxa"/>
            <w:tcBorders>
              <w:bottom w:val="single" w:sz="4" w:space="0" w:color="auto"/>
            </w:tcBorders>
            <w:shd w:val="clear" w:color="auto" w:fill="FAFAFA"/>
            <w:vAlign w:val="bottom"/>
          </w:tcPr>
          <w:p w14:paraId="3A106E7E"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tcBorders>
              <w:bottom w:val="single" w:sz="4" w:space="0" w:color="auto"/>
            </w:tcBorders>
            <w:shd w:val="clear" w:color="auto" w:fill="FAFAFA"/>
            <w:vAlign w:val="bottom"/>
          </w:tcPr>
          <w:p w14:paraId="236BBC6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52" w:type="dxa"/>
            <w:tcBorders>
              <w:bottom w:val="single" w:sz="4" w:space="0" w:color="auto"/>
            </w:tcBorders>
            <w:shd w:val="clear" w:color="auto" w:fill="FAFAFA"/>
            <w:vAlign w:val="bottom"/>
          </w:tcPr>
          <w:p w14:paraId="77279315"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81" w:type="dxa"/>
            <w:tcBorders>
              <w:bottom w:val="single" w:sz="4" w:space="0" w:color="auto"/>
            </w:tcBorders>
            <w:shd w:val="clear" w:color="auto" w:fill="FAFAFA"/>
            <w:vAlign w:val="bottom"/>
          </w:tcPr>
          <w:p w14:paraId="44427A66"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w:t>
            </w:r>
          </w:p>
        </w:tc>
        <w:tc>
          <w:tcPr>
            <w:tcW w:w="1129" w:type="dxa"/>
            <w:tcBorders>
              <w:bottom w:val="single" w:sz="4" w:space="0" w:color="auto"/>
            </w:tcBorders>
            <w:vAlign w:val="bottom"/>
          </w:tcPr>
          <w:p w14:paraId="455E78F1"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tcBorders>
              <w:bottom w:val="single" w:sz="4" w:space="0" w:color="auto"/>
            </w:tcBorders>
            <w:vAlign w:val="bottom"/>
          </w:tcPr>
          <w:p w14:paraId="54527FE1"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tcBorders>
              <w:bottom w:val="single" w:sz="4" w:space="0" w:color="auto"/>
            </w:tcBorders>
            <w:vAlign w:val="bottom"/>
          </w:tcPr>
          <w:p w14:paraId="7C00BBC4"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c>
          <w:tcPr>
            <w:tcW w:w="1149" w:type="dxa"/>
            <w:tcBorders>
              <w:bottom w:val="single" w:sz="4" w:space="0" w:color="auto"/>
            </w:tcBorders>
            <w:vAlign w:val="bottom"/>
          </w:tcPr>
          <w:p w14:paraId="43305706"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2</w:t>
            </w:r>
          </w:p>
        </w:tc>
        <w:tc>
          <w:tcPr>
            <w:tcW w:w="1107" w:type="dxa"/>
            <w:tcBorders>
              <w:bottom w:val="single" w:sz="4" w:space="0" w:color="auto"/>
            </w:tcBorders>
            <w:vAlign w:val="bottom"/>
          </w:tcPr>
          <w:p w14:paraId="30874EBB"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w:t>
            </w:r>
          </w:p>
        </w:tc>
      </w:tr>
      <w:tr w:rsidR="00AD47EF" w:rsidRPr="00220DC0" w14:paraId="33ABB849" w14:textId="77777777" w:rsidTr="00B4267B">
        <w:trPr>
          <w:cantSplit/>
          <w:trHeight w:val="143"/>
        </w:trPr>
        <w:tc>
          <w:tcPr>
            <w:tcW w:w="3885" w:type="dxa"/>
          </w:tcPr>
          <w:p w14:paraId="3AECDEBB" w14:textId="77777777" w:rsidR="00AD47EF" w:rsidRPr="00220DC0" w:rsidRDefault="00AD47EF" w:rsidP="00AD47EF">
            <w:pPr>
              <w:pStyle w:val="BodyTextIndent2"/>
              <w:spacing w:line="240" w:lineRule="auto"/>
              <w:ind w:left="540"/>
              <w:jc w:val="left"/>
              <w:rPr>
                <w:rFonts w:ascii="Arial" w:hAnsi="Arial" w:cs="Arial"/>
                <w:lang w:val="en-GB"/>
              </w:rPr>
            </w:pPr>
          </w:p>
        </w:tc>
        <w:tc>
          <w:tcPr>
            <w:tcW w:w="1144" w:type="dxa"/>
            <w:tcBorders>
              <w:top w:val="single" w:sz="4" w:space="0" w:color="auto"/>
            </w:tcBorders>
            <w:shd w:val="clear" w:color="auto" w:fill="FAFAFA"/>
          </w:tcPr>
          <w:p w14:paraId="2C298972"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48" w:type="dxa"/>
            <w:tcBorders>
              <w:top w:val="single" w:sz="4" w:space="0" w:color="auto"/>
            </w:tcBorders>
            <w:shd w:val="clear" w:color="auto" w:fill="FAFAFA"/>
          </w:tcPr>
          <w:p w14:paraId="508AA844"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49" w:type="dxa"/>
            <w:tcBorders>
              <w:top w:val="single" w:sz="4" w:space="0" w:color="auto"/>
            </w:tcBorders>
            <w:shd w:val="clear" w:color="auto" w:fill="FAFAFA"/>
          </w:tcPr>
          <w:p w14:paraId="726607F9"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52" w:type="dxa"/>
            <w:tcBorders>
              <w:top w:val="single" w:sz="4" w:space="0" w:color="auto"/>
            </w:tcBorders>
            <w:shd w:val="clear" w:color="auto" w:fill="FAFAFA"/>
          </w:tcPr>
          <w:p w14:paraId="4F4CE267"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81" w:type="dxa"/>
            <w:tcBorders>
              <w:top w:val="single" w:sz="4" w:space="0" w:color="auto"/>
            </w:tcBorders>
            <w:shd w:val="clear" w:color="auto" w:fill="FAFAFA"/>
          </w:tcPr>
          <w:p w14:paraId="53966880"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29" w:type="dxa"/>
            <w:tcBorders>
              <w:top w:val="single" w:sz="4" w:space="0" w:color="auto"/>
            </w:tcBorders>
          </w:tcPr>
          <w:p w14:paraId="4C33E398"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7DAF2A0A"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43ECAA15"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49" w:type="dxa"/>
            <w:tcBorders>
              <w:top w:val="single" w:sz="4" w:space="0" w:color="auto"/>
            </w:tcBorders>
          </w:tcPr>
          <w:p w14:paraId="6945C98F" w14:textId="77777777" w:rsidR="00AD47EF" w:rsidRPr="00220DC0" w:rsidRDefault="00AD47EF" w:rsidP="00AD47EF">
            <w:pPr>
              <w:pStyle w:val="BodyTextIndent2"/>
              <w:spacing w:line="240" w:lineRule="auto"/>
              <w:ind w:left="0" w:right="-72"/>
              <w:jc w:val="right"/>
              <w:rPr>
                <w:rFonts w:ascii="Arial" w:hAnsi="Arial" w:cs="Arial"/>
                <w:lang w:val="en-GB"/>
              </w:rPr>
            </w:pPr>
          </w:p>
        </w:tc>
        <w:tc>
          <w:tcPr>
            <w:tcW w:w="1107" w:type="dxa"/>
            <w:tcBorders>
              <w:top w:val="single" w:sz="4" w:space="0" w:color="auto"/>
            </w:tcBorders>
          </w:tcPr>
          <w:p w14:paraId="35525C4D" w14:textId="77777777" w:rsidR="00AD47EF" w:rsidRPr="00220DC0" w:rsidRDefault="00AD47EF" w:rsidP="00AD47EF">
            <w:pPr>
              <w:pStyle w:val="BodyTextIndent2"/>
              <w:spacing w:line="240" w:lineRule="auto"/>
              <w:ind w:left="0" w:right="-72"/>
              <w:jc w:val="right"/>
              <w:rPr>
                <w:rFonts w:ascii="Arial" w:hAnsi="Arial" w:cs="Arial"/>
                <w:lang w:val="en-GB"/>
              </w:rPr>
            </w:pPr>
          </w:p>
        </w:tc>
      </w:tr>
      <w:tr w:rsidR="00AD47EF" w:rsidRPr="00220DC0" w14:paraId="6493475A" w14:textId="77777777" w:rsidTr="00B4267B">
        <w:trPr>
          <w:cantSplit/>
          <w:trHeight w:val="469"/>
        </w:trPr>
        <w:tc>
          <w:tcPr>
            <w:tcW w:w="3885" w:type="dxa"/>
          </w:tcPr>
          <w:p w14:paraId="5DC998D7" w14:textId="77777777" w:rsidR="00AD47EF" w:rsidRPr="00220DC0" w:rsidRDefault="00AD47EF" w:rsidP="00AD47EF">
            <w:pPr>
              <w:pStyle w:val="BodyTextIndent2"/>
              <w:spacing w:line="240" w:lineRule="auto"/>
              <w:ind w:left="540"/>
              <w:jc w:val="left"/>
              <w:rPr>
                <w:rFonts w:ascii="Arial" w:hAnsi="Arial" w:cs="Arial"/>
                <w:lang w:val="en-GB"/>
              </w:rPr>
            </w:pPr>
          </w:p>
        </w:tc>
        <w:tc>
          <w:tcPr>
            <w:tcW w:w="1144" w:type="dxa"/>
            <w:tcBorders>
              <w:bottom w:val="single" w:sz="4" w:space="0" w:color="auto"/>
            </w:tcBorders>
            <w:shd w:val="clear" w:color="auto" w:fill="FAFAFA"/>
            <w:vAlign w:val="bottom"/>
          </w:tcPr>
          <w:p w14:paraId="19F96585"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67</w:t>
            </w:r>
          </w:p>
        </w:tc>
        <w:tc>
          <w:tcPr>
            <w:tcW w:w="1148" w:type="dxa"/>
            <w:tcBorders>
              <w:bottom w:val="single" w:sz="4" w:space="0" w:color="auto"/>
            </w:tcBorders>
            <w:shd w:val="clear" w:color="auto" w:fill="FAFAFA"/>
            <w:vAlign w:val="bottom"/>
          </w:tcPr>
          <w:p w14:paraId="0FB86AFF"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147</w:t>
            </w:r>
          </w:p>
        </w:tc>
        <w:tc>
          <w:tcPr>
            <w:tcW w:w="1149" w:type="dxa"/>
            <w:tcBorders>
              <w:bottom w:val="single" w:sz="4" w:space="0" w:color="auto"/>
            </w:tcBorders>
            <w:shd w:val="clear" w:color="auto" w:fill="FAFAFA"/>
            <w:vAlign w:val="bottom"/>
          </w:tcPr>
          <w:p w14:paraId="30ED7DA6"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12</w:t>
            </w:r>
          </w:p>
        </w:tc>
        <w:tc>
          <w:tcPr>
            <w:tcW w:w="1152" w:type="dxa"/>
            <w:tcBorders>
              <w:bottom w:val="single" w:sz="4" w:space="0" w:color="auto"/>
            </w:tcBorders>
            <w:shd w:val="clear" w:color="auto" w:fill="FAFAFA"/>
            <w:vAlign w:val="bottom"/>
          </w:tcPr>
          <w:p w14:paraId="21FA07F2" w14:textId="77777777" w:rsidR="00AD47EF" w:rsidRPr="00220DC0" w:rsidRDefault="00AD47EF" w:rsidP="00AD47EF">
            <w:pPr>
              <w:ind w:right="-72"/>
              <w:jc w:val="right"/>
              <w:rPr>
                <w:rFonts w:ascii="Arial" w:hAnsi="Arial" w:cs="Arial"/>
                <w:color w:val="000000"/>
                <w:sz w:val="20"/>
                <w:szCs w:val="20"/>
                <w:cs/>
              </w:rPr>
            </w:pPr>
            <w:r w:rsidRPr="00220DC0">
              <w:rPr>
                <w:rFonts w:ascii="Arial" w:hAnsi="Arial" w:cs="Arial"/>
                <w:color w:val="000000"/>
                <w:sz w:val="20"/>
                <w:szCs w:val="20"/>
              </w:rPr>
              <w:t>122</w:t>
            </w:r>
          </w:p>
        </w:tc>
        <w:tc>
          <w:tcPr>
            <w:tcW w:w="1181" w:type="dxa"/>
            <w:tcBorders>
              <w:bottom w:val="single" w:sz="4" w:space="0" w:color="auto"/>
            </w:tcBorders>
            <w:shd w:val="clear" w:color="auto" w:fill="FAFAFA"/>
            <w:vAlign w:val="bottom"/>
          </w:tcPr>
          <w:p w14:paraId="100FA310"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769</w:t>
            </w:r>
          </w:p>
        </w:tc>
        <w:tc>
          <w:tcPr>
            <w:tcW w:w="1129" w:type="dxa"/>
            <w:tcBorders>
              <w:bottom w:val="single" w:sz="4" w:space="0" w:color="auto"/>
            </w:tcBorders>
            <w:vAlign w:val="bottom"/>
          </w:tcPr>
          <w:p w14:paraId="42EF4F9D"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80</w:t>
            </w:r>
          </w:p>
        </w:tc>
        <w:tc>
          <w:tcPr>
            <w:tcW w:w="1149" w:type="dxa"/>
            <w:tcBorders>
              <w:bottom w:val="single" w:sz="4" w:space="0" w:color="auto"/>
            </w:tcBorders>
            <w:vAlign w:val="bottom"/>
          </w:tcPr>
          <w:p w14:paraId="71CE19B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147</w:t>
            </w:r>
          </w:p>
        </w:tc>
        <w:tc>
          <w:tcPr>
            <w:tcW w:w="1149" w:type="dxa"/>
            <w:tcBorders>
              <w:bottom w:val="single" w:sz="4" w:space="0" w:color="auto"/>
            </w:tcBorders>
            <w:vAlign w:val="bottom"/>
          </w:tcPr>
          <w:p w14:paraId="0ABD7FF7"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49</w:t>
            </w:r>
          </w:p>
        </w:tc>
        <w:tc>
          <w:tcPr>
            <w:tcW w:w="1149" w:type="dxa"/>
            <w:tcBorders>
              <w:bottom w:val="single" w:sz="4" w:space="0" w:color="auto"/>
            </w:tcBorders>
            <w:vAlign w:val="bottom"/>
          </w:tcPr>
          <w:p w14:paraId="22E2CB39" w14:textId="77777777" w:rsidR="00AD47EF" w:rsidRPr="00220DC0" w:rsidRDefault="00AD47EF" w:rsidP="00AD47EF">
            <w:pPr>
              <w:ind w:right="-72"/>
              <w:jc w:val="right"/>
              <w:rPr>
                <w:rFonts w:ascii="Arial" w:hAnsi="Arial" w:cs="Arial"/>
                <w:color w:val="000000"/>
                <w:sz w:val="20"/>
                <w:szCs w:val="20"/>
                <w:cs/>
              </w:rPr>
            </w:pPr>
            <w:r w:rsidRPr="00220DC0">
              <w:rPr>
                <w:rFonts w:ascii="Arial" w:hAnsi="Arial" w:cs="Arial"/>
                <w:color w:val="000000"/>
                <w:sz w:val="20"/>
                <w:szCs w:val="20"/>
              </w:rPr>
              <w:t>346</w:t>
            </w:r>
          </w:p>
        </w:tc>
        <w:tc>
          <w:tcPr>
            <w:tcW w:w="1107" w:type="dxa"/>
            <w:tcBorders>
              <w:bottom w:val="single" w:sz="4" w:space="0" w:color="auto"/>
            </w:tcBorders>
            <w:vAlign w:val="bottom"/>
          </w:tcPr>
          <w:p w14:paraId="719B0ECA" w14:textId="77777777" w:rsidR="00AD47EF" w:rsidRPr="00220DC0" w:rsidRDefault="00AD47EF" w:rsidP="00AD47EF">
            <w:pPr>
              <w:ind w:right="-72"/>
              <w:jc w:val="right"/>
              <w:rPr>
                <w:rFonts w:ascii="Arial" w:hAnsi="Arial" w:cs="Arial"/>
                <w:color w:val="000000"/>
                <w:sz w:val="20"/>
                <w:szCs w:val="20"/>
              </w:rPr>
            </w:pPr>
            <w:r w:rsidRPr="00220DC0">
              <w:rPr>
                <w:rFonts w:ascii="Arial" w:hAnsi="Arial" w:cs="Arial"/>
                <w:color w:val="000000"/>
                <w:sz w:val="20"/>
                <w:szCs w:val="20"/>
              </w:rPr>
              <w:t>1,718</w:t>
            </w:r>
          </w:p>
        </w:tc>
      </w:tr>
    </w:tbl>
    <w:p w14:paraId="01253E29" w14:textId="77777777" w:rsidR="00B4267B" w:rsidRPr="00220DC0" w:rsidRDefault="00B4267B" w:rsidP="00B4267B">
      <w:pPr>
        <w:pStyle w:val="BodyText"/>
        <w:tabs>
          <w:tab w:val="left" w:pos="2835"/>
        </w:tabs>
        <w:ind w:left="540" w:right="8"/>
        <w:rPr>
          <w:rFonts w:ascii="Arial" w:hAnsi="Arial" w:cs="Arial"/>
          <w:b/>
          <w:bCs/>
          <w:lang w:val="en"/>
        </w:rPr>
        <w:sectPr w:rsidR="00B4267B" w:rsidRPr="00220DC0" w:rsidSect="00D22C3F">
          <w:pgSz w:w="16838" w:h="11906" w:orient="landscape" w:code="9"/>
          <w:pgMar w:top="1440" w:right="720" w:bottom="720" w:left="720" w:header="706" w:footer="706" w:gutter="0"/>
          <w:cols w:space="720"/>
          <w:docGrid w:linePitch="326"/>
        </w:sectPr>
      </w:pPr>
    </w:p>
    <w:p w14:paraId="0CCE650B" w14:textId="77777777" w:rsidR="00B4267B" w:rsidRPr="00220DC0" w:rsidRDefault="00B4267B" w:rsidP="00B4267B">
      <w:pPr>
        <w:pStyle w:val="BodyText"/>
        <w:tabs>
          <w:tab w:val="left" w:pos="2835"/>
        </w:tabs>
        <w:ind w:left="540" w:right="8"/>
        <w:rPr>
          <w:rFonts w:ascii="Arial" w:hAnsi="Arial" w:cs="Arial"/>
          <w:b/>
          <w:bCs/>
          <w:lang w:val="en"/>
        </w:rPr>
      </w:pPr>
    </w:p>
    <w:tbl>
      <w:tblPr>
        <w:tblW w:w="9734" w:type="dxa"/>
        <w:tblInd w:w="-176" w:type="dxa"/>
        <w:tblLayout w:type="fixed"/>
        <w:tblLook w:val="0000" w:firstRow="0" w:lastRow="0" w:firstColumn="0" w:lastColumn="0" w:noHBand="0" w:noVBand="0"/>
      </w:tblPr>
      <w:tblGrid>
        <w:gridCol w:w="6854"/>
        <w:gridCol w:w="1440"/>
        <w:gridCol w:w="1440"/>
      </w:tblGrid>
      <w:tr w:rsidR="00B4267B" w:rsidRPr="00220DC0" w14:paraId="6D498160" w14:textId="77777777" w:rsidTr="005D275E">
        <w:trPr>
          <w:cantSplit/>
        </w:trPr>
        <w:tc>
          <w:tcPr>
            <w:tcW w:w="6854" w:type="dxa"/>
          </w:tcPr>
          <w:p w14:paraId="650708AC" w14:textId="77777777" w:rsidR="00B4267B" w:rsidRPr="00220DC0" w:rsidRDefault="00B4267B" w:rsidP="00B4267B">
            <w:pPr>
              <w:pStyle w:val="BodyTextIndent2"/>
              <w:spacing w:line="240" w:lineRule="auto"/>
              <w:ind w:left="702"/>
              <w:rPr>
                <w:rFonts w:ascii="Arial" w:hAnsi="Arial" w:cs="Arial"/>
                <w:b/>
                <w:bCs/>
                <w:lang w:val="en-GB"/>
              </w:rPr>
            </w:pPr>
          </w:p>
        </w:tc>
        <w:tc>
          <w:tcPr>
            <w:tcW w:w="2880" w:type="dxa"/>
            <w:gridSpan w:val="2"/>
            <w:tcBorders>
              <w:top w:val="single" w:sz="4" w:space="0" w:color="auto"/>
              <w:bottom w:val="single" w:sz="4" w:space="0" w:color="auto"/>
            </w:tcBorders>
            <w:vAlign w:val="bottom"/>
          </w:tcPr>
          <w:p w14:paraId="59E4A43C" w14:textId="77777777" w:rsidR="00B4267B" w:rsidRPr="00220DC0" w:rsidRDefault="00B4267B" w:rsidP="00B4267B">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Separate </w:t>
            </w:r>
          </w:p>
          <w:p w14:paraId="337D699D" w14:textId="77777777" w:rsidR="00B4267B" w:rsidRPr="00220DC0" w:rsidRDefault="00B4267B" w:rsidP="00B4267B">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 financial statements</w:t>
            </w:r>
          </w:p>
        </w:tc>
      </w:tr>
      <w:tr w:rsidR="00B4267B" w:rsidRPr="00220DC0" w14:paraId="69121436" w14:textId="77777777" w:rsidTr="005D275E">
        <w:trPr>
          <w:cantSplit/>
        </w:trPr>
        <w:tc>
          <w:tcPr>
            <w:tcW w:w="6854" w:type="dxa"/>
          </w:tcPr>
          <w:p w14:paraId="37F53BCF" w14:textId="77777777" w:rsidR="00B4267B" w:rsidRPr="00220DC0" w:rsidRDefault="00B4267B" w:rsidP="00B4267B">
            <w:pPr>
              <w:pStyle w:val="BodyTextIndent2"/>
              <w:spacing w:line="240" w:lineRule="auto"/>
              <w:ind w:left="702"/>
              <w:rPr>
                <w:rFonts w:ascii="Arial" w:hAnsi="Arial" w:cs="Arial"/>
                <w:b/>
                <w:bCs/>
                <w:lang w:val="en-GB"/>
              </w:rPr>
            </w:pPr>
          </w:p>
        </w:tc>
        <w:tc>
          <w:tcPr>
            <w:tcW w:w="1440" w:type="dxa"/>
            <w:tcBorders>
              <w:top w:val="single" w:sz="4" w:space="0" w:color="auto"/>
            </w:tcBorders>
            <w:vAlign w:val="bottom"/>
          </w:tcPr>
          <w:p w14:paraId="56043875" w14:textId="77777777" w:rsidR="00B4267B" w:rsidRPr="00220DC0" w:rsidRDefault="00B4267B" w:rsidP="00B4267B">
            <w:pPr>
              <w:ind w:right="-72"/>
              <w:jc w:val="right"/>
              <w:rPr>
                <w:rFonts w:ascii="Arial" w:hAnsi="Arial" w:cs="Arial"/>
                <w:b/>
                <w:bCs/>
                <w:color w:val="000000"/>
                <w:sz w:val="20"/>
                <w:szCs w:val="20"/>
              </w:rPr>
            </w:pPr>
            <w:r w:rsidRPr="00220DC0">
              <w:rPr>
                <w:rFonts w:ascii="Arial" w:hAnsi="Arial" w:cs="Arial"/>
                <w:b/>
                <w:bCs/>
                <w:color w:val="000000"/>
                <w:sz w:val="20"/>
                <w:szCs w:val="20"/>
              </w:rPr>
              <w:t>2021</w:t>
            </w:r>
          </w:p>
        </w:tc>
        <w:tc>
          <w:tcPr>
            <w:tcW w:w="1440" w:type="dxa"/>
            <w:tcBorders>
              <w:top w:val="single" w:sz="4" w:space="0" w:color="auto"/>
            </w:tcBorders>
            <w:vAlign w:val="bottom"/>
          </w:tcPr>
          <w:p w14:paraId="7AF6CC8C" w14:textId="77777777" w:rsidR="00B4267B" w:rsidRPr="00220DC0" w:rsidRDefault="00B4267B" w:rsidP="00B4267B">
            <w:pPr>
              <w:ind w:right="-72"/>
              <w:jc w:val="right"/>
              <w:rPr>
                <w:rFonts w:ascii="Arial" w:hAnsi="Arial" w:cs="Arial"/>
                <w:b/>
                <w:bCs/>
                <w:color w:val="000000"/>
                <w:sz w:val="20"/>
                <w:szCs w:val="20"/>
              </w:rPr>
            </w:pPr>
            <w:r w:rsidRPr="00220DC0">
              <w:rPr>
                <w:rFonts w:ascii="Arial" w:hAnsi="Arial" w:cs="Arial"/>
                <w:b/>
                <w:bCs/>
                <w:color w:val="000000"/>
                <w:sz w:val="20"/>
                <w:szCs w:val="20"/>
              </w:rPr>
              <w:t>2020</w:t>
            </w:r>
          </w:p>
        </w:tc>
      </w:tr>
      <w:tr w:rsidR="00B4267B" w:rsidRPr="00220DC0" w14:paraId="20CCEAF2" w14:textId="77777777" w:rsidTr="005D275E">
        <w:trPr>
          <w:cantSplit/>
        </w:trPr>
        <w:tc>
          <w:tcPr>
            <w:tcW w:w="6854" w:type="dxa"/>
          </w:tcPr>
          <w:p w14:paraId="759E5779" w14:textId="77777777" w:rsidR="00B4267B" w:rsidRPr="00220DC0" w:rsidRDefault="00B4267B" w:rsidP="00B4267B">
            <w:pPr>
              <w:pStyle w:val="BodyTextIndent2"/>
              <w:spacing w:line="240" w:lineRule="auto"/>
              <w:ind w:left="702"/>
              <w:rPr>
                <w:rFonts w:ascii="Arial" w:hAnsi="Arial" w:cs="Arial"/>
                <w:b/>
                <w:bCs/>
                <w:lang w:val="en-GB"/>
              </w:rPr>
            </w:pPr>
          </w:p>
        </w:tc>
        <w:tc>
          <w:tcPr>
            <w:tcW w:w="1440" w:type="dxa"/>
            <w:tcBorders>
              <w:bottom w:val="single" w:sz="4" w:space="0" w:color="auto"/>
            </w:tcBorders>
            <w:vAlign w:val="bottom"/>
          </w:tcPr>
          <w:p w14:paraId="568EA076" w14:textId="77777777" w:rsidR="00B4267B" w:rsidRPr="00220DC0" w:rsidRDefault="00B4267B" w:rsidP="00B4267B">
            <w:pPr>
              <w:ind w:right="-72"/>
              <w:jc w:val="right"/>
              <w:rPr>
                <w:rFonts w:ascii="Arial" w:hAnsi="Arial" w:cs="Arial"/>
                <w:color w:val="000000"/>
                <w:sz w:val="20"/>
                <w:szCs w:val="20"/>
                <w:cs/>
              </w:rPr>
            </w:pPr>
            <w:r w:rsidRPr="00220DC0">
              <w:rPr>
                <w:rFonts w:ascii="Arial" w:hAnsi="Arial" w:cs="Arial"/>
                <w:b/>
                <w:bCs/>
                <w:color w:val="000000"/>
                <w:sz w:val="20"/>
                <w:szCs w:val="20"/>
              </w:rPr>
              <w:t>Million Baht</w:t>
            </w:r>
          </w:p>
        </w:tc>
        <w:tc>
          <w:tcPr>
            <w:tcW w:w="1440" w:type="dxa"/>
            <w:tcBorders>
              <w:bottom w:val="single" w:sz="4" w:space="0" w:color="auto"/>
            </w:tcBorders>
            <w:vAlign w:val="bottom"/>
          </w:tcPr>
          <w:p w14:paraId="38AEB119" w14:textId="77777777" w:rsidR="00B4267B" w:rsidRPr="00220DC0" w:rsidRDefault="00B4267B" w:rsidP="00B4267B">
            <w:pPr>
              <w:ind w:right="-72"/>
              <w:jc w:val="right"/>
              <w:rPr>
                <w:rFonts w:ascii="Arial" w:hAnsi="Arial" w:cs="Arial"/>
                <w:color w:val="000000"/>
                <w:sz w:val="20"/>
                <w:szCs w:val="20"/>
                <w:cs/>
              </w:rPr>
            </w:pPr>
            <w:r w:rsidRPr="00220DC0">
              <w:rPr>
                <w:rFonts w:ascii="Arial" w:hAnsi="Arial" w:cs="Arial"/>
                <w:b/>
                <w:bCs/>
                <w:color w:val="000000"/>
                <w:sz w:val="20"/>
                <w:szCs w:val="20"/>
              </w:rPr>
              <w:t>Million Baht</w:t>
            </w:r>
          </w:p>
        </w:tc>
      </w:tr>
      <w:tr w:rsidR="00B4267B" w:rsidRPr="00220DC0" w14:paraId="67B65617" w14:textId="77777777" w:rsidTr="005D275E">
        <w:trPr>
          <w:cantSplit/>
        </w:trPr>
        <w:tc>
          <w:tcPr>
            <w:tcW w:w="6854" w:type="dxa"/>
          </w:tcPr>
          <w:p w14:paraId="705DF7BD" w14:textId="77777777" w:rsidR="00B4267B" w:rsidRPr="00220DC0" w:rsidRDefault="00B4267B" w:rsidP="00B4267B">
            <w:pPr>
              <w:pStyle w:val="BodyTextIndent2"/>
              <w:spacing w:line="240" w:lineRule="auto"/>
              <w:ind w:left="702"/>
              <w:rPr>
                <w:rFonts w:ascii="Arial" w:hAnsi="Arial" w:cs="Arial"/>
                <w:cs/>
                <w:lang w:val="en-GB"/>
              </w:rPr>
            </w:pPr>
          </w:p>
        </w:tc>
        <w:tc>
          <w:tcPr>
            <w:tcW w:w="1440" w:type="dxa"/>
            <w:tcBorders>
              <w:top w:val="single" w:sz="4" w:space="0" w:color="auto"/>
            </w:tcBorders>
            <w:shd w:val="clear" w:color="auto" w:fill="FAFAFA"/>
          </w:tcPr>
          <w:p w14:paraId="5FF605D8" w14:textId="77777777" w:rsidR="00B4267B" w:rsidRPr="00220DC0" w:rsidRDefault="00B4267B" w:rsidP="00B4267B">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7C4B16CB" w14:textId="77777777" w:rsidR="00B4267B" w:rsidRPr="00220DC0" w:rsidRDefault="00B4267B" w:rsidP="00B4267B">
            <w:pPr>
              <w:pStyle w:val="BodyTextIndent2"/>
              <w:spacing w:line="240" w:lineRule="auto"/>
              <w:ind w:left="0" w:right="-72"/>
              <w:jc w:val="right"/>
              <w:rPr>
                <w:rFonts w:ascii="Arial" w:hAnsi="Arial" w:cs="Arial"/>
                <w:lang w:val="en-GB"/>
              </w:rPr>
            </w:pPr>
          </w:p>
        </w:tc>
      </w:tr>
      <w:tr w:rsidR="00B4267B" w:rsidRPr="00220DC0" w14:paraId="5ADB42B4" w14:textId="77777777" w:rsidTr="005D275E">
        <w:trPr>
          <w:cantSplit/>
        </w:trPr>
        <w:tc>
          <w:tcPr>
            <w:tcW w:w="6854" w:type="dxa"/>
            <w:vAlign w:val="bottom"/>
          </w:tcPr>
          <w:p w14:paraId="5911A35F" w14:textId="77777777" w:rsidR="00B4267B" w:rsidRPr="00220DC0" w:rsidRDefault="00B4267B" w:rsidP="00B4267B">
            <w:pPr>
              <w:pStyle w:val="BodyTextIndent2"/>
              <w:spacing w:line="240" w:lineRule="auto"/>
              <w:ind w:left="702"/>
              <w:rPr>
                <w:rFonts w:ascii="Arial" w:hAnsi="Arial" w:cs="Arial"/>
                <w:lang w:val="en-GB"/>
              </w:rPr>
            </w:pPr>
            <w:r w:rsidRPr="00220DC0">
              <w:rPr>
                <w:rFonts w:ascii="Arial" w:hAnsi="Arial" w:cs="Arial"/>
                <w:lang w:val="en-GB"/>
              </w:rPr>
              <w:t xml:space="preserve">Machine under installation </w:t>
            </w:r>
          </w:p>
        </w:tc>
        <w:tc>
          <w:tcPr>
            <w:tcW w:w="1440" w:type="dxa"/>
            <w:shd w:val="clear" w:color="auto" w:fill="FAFAFA"/>
          </w:tcPr>
          <w:p w14:paraId="14B54663" w14:textId="77777777" w:rsidR="00B4267B" w:rsidRPr="00220DC0" w:rsidRDefault="00B4267B" w:rsidP="00B4267B">
            <w:pPr>
              <w:pStyle w:val="BodyTextIndent2"/>
              <w:spacing w:line="240" w:lineRule="auto"/>
              <w:ind w:left="0" w:right="-72"/>
              <w:jc w:val="right"/>
              <w:rPr>
                <w:rFonts w:ascii="Arial" w:hAnsi="Arial" w:cs="Arial"/>
                <w:lang w:val="en-GB"/>
              </w:rPr>
            </w:pPr>
            <w:r w:rsidRPr="00220DC0">
              <w:rPr>
                <w:rFonts w:ascii="Arial" w:hAnsi="Arial" w:cs="Arial"/>
                <w:lang w:val="en-GB"/>
              </w:rPr>
              <w:t>13</w:t>
            </w:r>
          </w:p>
        </w:tc>
        <w:tc>
          <w:tcPr>
            <w:tcW w:w="1440" w:type="dxa"/>
          </w:tcPr>
          <w:p w14:paraId="0959F366" w14:textId="77777777" w:rsidR="00B4267B" w:rsidRPr="00220DC0" w:rsidRDefault="00B4267B" w:rsidP="00B4267B">
            <w:pPr>
              <w:pStyle w:val="BodyTextIndent2"/>
              <w:spacing w:line="240" w:lineRule="auto"/>
              <w:ind w:left="0" w:right="-72"/>
              <w:jc w:val="right"/>
              <w:rPr>
                <w:rFonts w:ascii="Arial" w:hAnsi="Arial" w:cs="Arial"/>
                <w:lang w:val="en-GB"/>
              </w:rPr>
            </w:pPr>
            <w:r w:rsidRPr="00220DC0">
              <w:rPr>
                <w:rFonts w:ascii="Arial" w:hAnsi="Arial" w:cs="Arial"/>
                <w:lang w:val="en-GB"/>
              </w:rPr>
              <w:t>19</w:t>
            </w:r>
          </w:p>
        </w:tc>
      </w:tr>
    </w:tbl>
    <w:p w14:paraId="289AEB81" w14:textId="77777777" w:rsidR="00B4267B" w:rsidRPr="00220DC0" w:rsidRDefault="00B4267B" w:rsidP="00B4267B">
      <w:pPr>
        <w:pStyle w:val="BodyText"/>
        <w:tabs>
          <w:tab w:val="left" w:pos="2835"/>
        </w:tabs>
        <w:ind w:left="560" w:hanging="588"/>
        <w:jc w:val="thaiDistribute"/>
        <w:rPr>
          <w:rFonts w:ascii="Arial" w:hAnsi="Arial" w:cs="Arial"/>
          <w:b/>
          <w:bCs/>
          <w:lang w:val="en"/>
        </w:rPr>
      </w:pPr>
    </w:p>
    <w:p w14:paraId="5A496DDB" w14:textId="77777777" w:rsidR="00B4267B" w:rsidRPr="00220DC0" w:rsidRDefault="00B4267B" w:rsidP="00B4267B">
      <w:pPr>
        <w:pStyle w:val="BodyText"/>
        <w:tabs>
          <w:tab w:val="left" w:pos="2835"/>
        </w:tabs>
        <w:ind w:left="560" w:hanging="560"/>
        <w:jc w:val="thaiDistribute"/>
        <w:rPr>
          <w:rFonts w:ascii="Arial" w:hAnsi="Arial" w:cs="Arial"/>
          <w:b/>
          <w:bCs/>
          <w:lang w:val="en"/>
        </w:rPr>
      </w:pPr>
      <w:r w:rsidRPr="00220DC0">
        <w:rPr>
          <w:rFonts w:ascii="Arial" w:hAnsi="Arial" w:cs="Arial"/>
          <w:b/>
          <w:bCs/>
          <w:color w:val="CF4A02"/>
          <w:lang w:val="en-GB"/>
        </w:rPr>
        <w:t>41</w:t>
      </w:r>
      <w:r w:rsidRPr="00220DC0">
        <w:rPr>
          <w:rFonts w:ascii="Arial" w:hAnsi="Arial" w:cs="Arial"/>
          <w:b/>
          <w:bCs/>
          <w:color w:val="CF4A02"/>
        </w:rPr>
        <w:t>.</w:t>
      </w:r>
      <w:r w:rsidRPr="00220DC0">
        <w:rPr>
          <w:rFonts w:ascii="Arial" w:hAnsi="Arial" w:cs="Arial"/>
          <w:b/>
          <w:bCs/>
          <w:color w:val="CF4A02"/>
          <w:lang w:val="en-GB"/>
        </w:rPr>
        <w:t>2</w:t>
      </w:r>
      <w:r w:rsidRPr="00220DC0">
        <w:rPr>
          <w:rFonts w:ascii="Arial" w:hAnsi="Arial" w:cs="Arial"/>
          <w:b/>
          <w:bCs/>
          <w:color w:val="CF4A02"/>
        </w:rPr>
        <w:tab/>
      </w:r>
      <w:r w:rsidRPr="00220DC0">
        <w:rPr>
          <w:rFonts w:ascii="Arial" w:hAnsi="Arial" w:cs="Arial"/>
          <w:b/>
          <w:bCs/>
          <w:color w:val="CF4A02"/>
          <w:lang w:val="en-US"/>
        </w:rPr>
        <w:t>Service</w:t>
      </w:r>
      <w:r w:rsidRPr="00220DC0">
        <w:rPr>
          <w:rFonts w:ascii="Arial" w:hAnsi="Arial" w:cs="Arial"/>
          <w:b/>
          <w:bCs/>
          <w:color w:val="CF4A02"/>
        </w:rPr>
        <w:t xml:space="preserve"> agreements commitments</w:t>
      </w:r>
    </w:p>
    <w:p w14:paraId="4E085B07" w14:textId="77777777" w:rsidR="00B4267B" w:rsidRPr="00220DC0" w:rsidRDefault="00B4267B" w:rsidP="00B4267B">
      <w:pPr>
        <w:ind w:left="540"/>
        <w:jc w:val="thaiDistribute"/>
        <w:rPr>
          <w:rFonts w:ascii="Arial" w:hAnsi="Arial" w:cs="Arial"/>
          <w:sz w:val="20"/>
          <w:szCs w:val="20"/>
        </w:rPr>
      </w:pPr>
    </w:p>
    <w:p w14:paraId="3198E7AC" w14:textId="77777777" w:rsidR="00B4267B" w:rsidRPr="00220DC0" w:rsidRDefault="00B4267B" w:rsidP="00B4267B">
      <w:pPr>
        <w:ind w:left="540"/>
        <w:jc w:val="thaiDistribute"/>
        <w:rPr>
          <w:rFonts w:ascii="Arial" w:hAnsi="Arial" w:cs="Arial"/>
          <w:sz w:val="20"/>
          <w:szCs w:val="20"/>
        </w:rPr>
      </w:pPr>
      <w:r w:rsidRPr="00220DC0">
        <w:rPr>
          <w:rFonts w:ascii="Arial" w:hAnsi="Arial" w:cs="Arial"/>
          <w:sz w:val="20"/>
          <w:szCs w:val="20"/>
        </w:rPr>
        <w:t>The Group and the Company have non-cancellable service contracts are as follows:</w:t>
      </w:r>
    </w:p>
    <w:p w14:paraId="51FC79F0" w14:textId="77777777" w:rsidR="00B4267B" w:rsidRPr="00220DC0" w:rsidRDefault="00B4267B" w:rsidP="00B4267B">
      <w:pPr>
        <w:ind w:left="540"/>
        <w:jc w:val="thaiDistribute"/>
        <w:rPr>
          <w:rFonts w:ascii="Arial" w:hAnsi="Arial" w:cs="Arial"/>
          <w:sz w:val="20"/>
          <w:szCs w:val="20"/>
        </w:rPr>
      </w:pPr>
    </w:p>
    <w:tbl>
      <w:tblPr>
        <w:tblW w:w="9305" w:type="dxa"/>
        <w:tblInd w:w="288" w:type="dxa"/>
        <w:tblLayout w:type="fixed"/>
        <w:tblLook w:val="0000" w:firstRow="0" w:lastRow="0" w:firstColumn="0" w:lastColumn="0" w:noHBand="0" w:noVBand="0"/>
      </w:tblPr>
      <w:tblGrid>
        <w:gridCol w:w="2520"/>
        <w:gridCol w:w="848"/>
        <w:gridCol w:w="848"/>
        <w:gridCol w:w="848"/>
        <w:gridCol w:w="848"/>
        <w:gridCol w:w="848"/>
        <w:gridCol w:w="848"/>
        <w:gridCol w:w="848"/>
        <w:gridCol w:w="849"/>
      </w:tblGrid>
      <w:tr w:rsidR="00B4267B" w:rsidRPr="005D275E" w14:paraId="79351D2D" w14:textId="77777777" w:rsidTr="005D275E">
        <w:trPr>
          <w:cantSplit/>
        </w:trPr>
        <w:tc>
          <w:tcPr>
            <w:tcW w:w="2520" w:type="dxa"/>
          </w:tcPr>
          <w:p w14:paraId="5DDEDED4" w14:textId="77777777" w:rsidR="00B4267B" w:rsidRPr="005D275E" w:rsidRDefault="00B4267B" w:rsidP="00B4267B">
            <w:pPr>
              <w:pStyle w:val="BodyTextIndent2"/>
              <w:ind w:left="255"/>
              <w:rPr>
                <w:rFonts w:ascii="Arial" w:hAnsi="Arial" w:cs="Arial"/>
                <w:b/>
                <w:bCs/>
                <w:color w:val="auto"/>
                <w:sz w:val="18"/>
                <w:szCs w:val="18"/>
                <w:lang w:val="en-GB"/>
              </w:rPr>
            </w:pPr>
          </w:p>
        </w:tc>
        <w:tc>
          <w:tcPr>
            <w:tcW w:w="6785" w:type="dxa"/>
            <w:gridSpan w:val="8"/>
            <w:tcBorders>
              <w:top w:val="single" w:sz="4" w:space="0" w:color="auto"/>
              <w:bottom w:val="single" w:sz="4" w:space="0" w:color="auto"/>
            </w:tcBorders>
            <w:vAlign w:val="bottom"/>
          </w:tcPr>
          <w:p w14:paraId="4A174168" w14:textId="77777777" w:rsidR="00B4267B" w:rsidRPr="005D275E" w:rsidRDefault="00B4267B" w:rsidP="00B4267B">
            <w:pPr>
              <w:ind w:right="-72"/>
              <w:jc w:val="right"/>
              <w:rPr>
                <w:rFonts w:ascii="Arial" w:hAnsi="Arial" w:cs="Arial"/>
                <w:b/>
                <w:bCs/>
                <w:sz w:val="18"/>
                <w:szCs w:val="18"/>
              </w:rPr>
            </w:pPr>
            <w:r w:rsidRPr="005D275E">
              <w:rPr>
                <w:rFonts w:ascii="Arial" w:hAnsi="Arial" w:cs="Arial"/>
                <w:b/>
                <w:bCs/>
                <w:sz w:val="18"/>
                <w:szCs w:val="18"/>
              </w:rPr>
              <w:t>Consolidated financial statements</w:t>
            </w:r>
          </w:p>
        </w:tc>
      </w:tr>
      <w:tr w:rsidR="00B4267B" w:rsidRPr="005D275E" w14:paraId="5F37EBF2" w14:textId="77777777" w:rsidTr="005D275E">
        <w:tc>
          <w:tcPr>
            <w:tcW w:w="2520" w:type="dxa"/>
          </w:tcPr>
          <w:p w14:paraId="05AD44DB" w14:textId="77777777" w:rsidR="00B4267B" w:rsidRPr="005D275E" w:rsidRDefault="00B4267B" w:rsidP="00B4267B">
            <w:pPr>
              <w:ind w:left="255"/>
              <w:rPr>
                <w:rFonts w:ascii="Arial" w:hAnsi="Arial" w:cs="Arial"/>
                <w:b/>
                <w:bCs/>
                <w:color w:val="000000"/>
                <w:sz w:val="18"/>
                <w:szCs w:val="18"/>
              </w:rPr>
            </w:pPr>
          </w:p>
        </w:tc>
        <w:tc>
          <w:tcPr>
            <w:tcW w:w="3392" w:type="dxa"/>
            <w:gridSpan w:val="4"/>
            <w:tcBorders>
              <w:top w:val="single" w:sz="4" w:space="0" w:color="auto"/>
              <w:bottom w:val="single" w:sz="4" w:space="0" w:color="auto"/>
            </w:tcBorders>
          </w:tcPr>
          <w:p w14:paraId="633742A0" w14:textId="77777777" w:rsidR="00B4267B" w:rsidRPr="005D275E" w:rsidRDefault="00B4267B" w:rsidP="00B4267B">
            <w:pPr>
              <w:ind w:right="-72"/>
              <w:jc w:val="right"/>
              <w:rPr>
                <w:rFonts w:ascii="Arial" w:hAnsi="Arial" w:cs="Arial"/>
                <w:b/>
                <w:bCs/>
                <w:color w:val="000000"/>
                <w:sz w:val="18"/>
                <w:szCs w:val="18"/>
              </w:rPr>
            </w:pPr>
            <w:r w:rsidRPr="005D275E">
              <w:rPr>
                <w:rFonts w:ascii="Arial" w:hAnsi="Arial" w:cs="Arial"/>
                <w:b/>
                <w:bCs/>
                <w:color w:val="000000"/>
                <w:spacing w:val="-6"/>
                <w:sz w:val="18"/>
                <w:szCs w:val="18"/>
              </w:rPr>
              <w:t>2021</w:t>
            </w:r>
          </w:p>
        </w:tc>
        <w:tc>
          <w:tcPr>
            <w:tcW w:w="3393" w:type="dxa"/>
            <w:gridSpan w:val="4"/>
            <w:tcBorders>
              <w:top w:val="single" w:sz="4" w:space="0" w:color="auto"/>
              <w:bottom w:val="single" w:sz="4" w:space="0" w:color="auto"/>
            </w:tcBorders>
          </w:tcPr>
          <w:p w14:paraId="5A03CF63" w14:textId="77777777" w:rsidR="00B4267B" w:rsidRPr="005D275E" w:rsidRDefault="00B4267B" w:rsidP="00B4267B">
            <w:pPr>
              <w:ind w:right="-72"/>
              <w:jc w:val="right"/>
              <w:rPr>
                <w:rFonts w:ascii="Arial" w:hAnsi="Arial" w:cs="Arial"/>
                <w:b/>
                <w:bCs/>
                <w:color w:val="000000"/>
                <w:sz w:val="18"/>
                <w:szCs w:val="18"/>
              </w:rPr>
            </w:pPr>
            <w:r w:rsidRPr="005D275E">
              <w:rPr>
                <w:rFonts w:ascii="Arial" w:hAnsi="Arial" w:cs="Arial"/>
                <w:b/>
                <w:bCs/>
                <w:color w:val="000000"/>
                <w:sz w:val="18"/>
                <w:szCs w:val="18"/>
              </w:rPr>
              <w:t>2020</w:t>
            </w:r>
          </w:p>
        </w:tc>
      </w:tr>
      <w:tr w:rsidR="00B4267B" w:rsidRPr="005D275E" w14:paraId="2FD97CF9" w14:textId="77777777" w:rsidTr="005D275E">
        <w:tc>
          <w:tcPr>
            <w:tcW w:w="2520" w:type="dxa"/>
          </w:tcPr>
          <w:p w14:paraId="7F637ABA" w14:textId="77777777" w:rsidR="00B4267B" w:rsidRPr="005D275E" w:rsidRDefault="00B4267B" w:rsidP="00B4267B">
            <w:pPr>
              <w:pStyle w:val="Header"/>
              <w:ind w:left="255"/>
              <w:rPr>
                <w:rFonts w:ascii="Arial" w:hAnsi="Arial" w:cs="Arial"/>
                <w:color w:val="000000"/>
                <w:sz w:val="18"/>
                <w:szCs w:val="18"/>
              </w:rPr>
            </w:pPr>
          </w:p>
        </w:tc>
        <w:tc>
          <w:tcPr>
            <w:tcW w:w="848" w:type="dxa"/>
            <w:tcBorders>
              <w:top w:val="single" w:sz="4" w:space="0" w:color="auto"/>
              <w:bottom w:val="single" w:sz="4" w:space="0" w:color="auto"/>
            </w:tcBorders>
          </w:tcPr>
          <w:p w14:paraId="26682D47"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059DD271"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w:t>
            </w:r>
          </w:p>
          <w:p w14:paraId="129EDDC5"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Euro</w:t>
            </w:r>
          </w:p>
        </w:tc>
        <w:tc>
          <w:tcPr>
            <w:tcW w:w="848" w:type="dxa"/>
            <w:tcBorders>
              <w:top w:val="single" w:sz="4" w:space="0" w:color="auto"/>
              <w:bottom w:val="single" w:sz="4" w:space="0" w:color="auto"/>
            </w:tcBorders>
          </w:tcPr>
          <w:p w14:paraId="73AE8230"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w:t>
            </w:r>
          </w:p>
          <w:p w14:paraId="08C5716A"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Taiwan Dollar</w:t>
            </w:r>
          </w:p>
        </w:tc>
        <w:tc>
          <w:tcPr>
            <w:tcW w:w="848" w:type="dxa"/>
            <w:tcBorders>
              <w:top w:val="single" w:sz="4" w:space="0" w:color="auto"/>
              <w:bottom w:val="single" w:sz="4" w:space="0" w:color="auto"/>
            </w:tcBorders>
          </w:tcPr>
          <w:p w14:paraId="199C9A4B"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 US Dollar</w:t>
            </w:r>
          </w:p>
        </w:tc>
        <w:tc>
          <w:tcPr>
            <w:tcW w:w="848" w:type="dxa"/>
            <w:tcBorders>
              <w:top w:val="single" w:sz="4" w:space="0" w:color="auto"/>
              <w:bottom w:val="single" w:sz="4" w:space="0" w:color="auto"/>
            </w:tcBorders>
          </w:tcPr>
          <w:p w14:paraId="27D7FE39"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2440956B"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 Baht</w:t>
            </w:r>
          </w:p>
        </w:tc>
        <w:tc>
          <w:tcPr>
            <w:tcW w:w="848" w:type="dxa"/>
            <w:tcBorders>
              <w:top w:val="single" w:sz="4" w:space="0" w:color="auto"/>
              <w:bottom w:val="single" w:sz="4" w:space="0" w:color="auto"/>
            </w:tcBorders>
          </w:tcPr>
          <w:p w14:paraId="5CB0F300"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0B672BA2"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w:t>
            </w:r>
          </w:p>
          <w:p w14:paraId="10019728"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Euro</w:t>
            </w:r>
          </w:p>
        </w:tc>
        <w:tc>
          <w:tcPr>
            <w:tcW w:w="848" w:type="dxa"/>
            <w:tcBorders>
              <w:top w:val="single" w:sz="4" w:space="0" w:color="auto"/>
              <w:bottom w:val="single" w:sz="4" w:space="0" w:color="auto"/>
            </w:tcBorders>
          </w:tcPr>
          <w:p w14:paraId="2810A0F1"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w:t>
            </w:r>
          </w:p>
          <w:p w14:paraId="20FAF500"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Taiwan Dollar</w:t>
            </w:r>
          </w:p>
        </w:tc>
        <w:tc>
          <w:tcPr>
            <w:tcW w:w="848" w:type="dxa"/>
            <w:tcBorders>
              <w:top w:val="single" w:sz="4" w:space="0" w:color="auto"/>
              <w:bottom w:val="single" w:sz="4" w:space="0" w:color="auto"/>
            </w:tcBorders>
          </w:tcPr>
          <w:p w14:paraId="5695C45C"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 US Dollar</w:t>
            </w:r>
          </w:p>
        </w:tc>
        <w:tc>
          <w:tcPr>
            <w:tcW w:w="849" w:type="dxa"/>
            <w:tcBorders>
              <w:top w:val="single" w:sz="4" w:space="0" w:color="auto"/>
              <w:bottom w:val="single" w:sz="4" w:space="0" w:color="auto"/>
            </w:tcBorders>
          </w:tcPr>
          <w:p w14:paraId="4A9AE293"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32F3037C"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5D275E">
              <w:rPr>
                <w:rFonts w:ascii="Arial" w:hAnsi="Arial" w:cs="Arial"/>
                <w:b/>
                <w:bCs/>
                <w:color w:val="000000"/>
                <w:sz w:val="18"/>
                <w:szCs w:val="18"/>
              </w:rPr>
              <w:t>Million Baht</w:t>
            </w:r>
          </w:p>
        </w:tc>
      </w:tr>
      <w:tr w:rsidR="00B4267B" w:rsidRPr="005D275E" w14:paraId="01DB4E37" w14:textId="77777777" w:rsidTr="005D275E">
        <w:tc>
          <w:tcPr>
            <w:tcW w:w="2520" w:type="dxa"/>
          </w:tcPr>
          <w:p w14:paraId="459C1687"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left="254"/>
              <w:rPr>
                <w:rFonts w:ascii="Arial" w:hAnsi="Arial" w:cs="Arial"/>
                <w:color w:val="000000"/>
                <w:sz w:val="18"/>
                <w:szCs w:val="18"/>
              </w:rPr>
            </w:pPr>
          </w:p>
        </w:tc>
        <w:tc>
          <w:tcPr>
            <w:tcW w:w="848" w:type="dxa"/>
            <w:tcBorders>
              <w:top w:val="single" w:sz="4" w:space="0" w:color="auto"/>
            </w:tcBorders>
            <w:shd w:val="clear" w:color="auto" w:fill="FAFAFA"/>
          </w:tcPr>
          <w:p w14:paraId="10190A1E"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2BA5E8E8"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16E4D51D"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63D0824A"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848" w:type="dxa"/>
            <w:tcBorders>
              <w:top w:val="single" w:sz="4" w:space="0" w:color="auto"/>
            </w:tcBorders>
          </w:tcPr>
          <w:p w14:paraId="51233908"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tcPr>
          <w:p w14:paraId="4F4FD42D"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tcPr>
          <w:p w14:paraId="448BAE3F" w14:textId="77777777" w:rsidR="00B4267B" w:rsidRPr="005D275E"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9" w:type="dxa"/>
            <w:tcBorders>
              <w:top w:val="single" w:sz="4" w:space="0" w:color="auto"/>
            </w:tcBorders>
          </w:tcPr>
          <w:p w14:paraId="3DA86FF1" w14:textId="77777777" w:rsidR="00B4267B" w:rsidRPr="005D275E" w:rsidRDefault="00B4267B" w:rsidP="00B4267B">
            <w:pPr>
              <w:ind w:right="-72"/>
              <w:jc w:val="right"/>
              <w:rPr>
                <w:rFonts w:ascii="Arial" w:hAnsi="Arial" w:cs="Arial"/>
                <w:color w:val="000000"/>
                <w:sz w:val="18"/>
                <w:szCs w:val="18"/>
              </w:rPr>
            </w:pPr>
          </w:p>
        </w:tc>
      </w:tr>
      <w:tr w:rsidR="00B4267B" w:rsidRPr="005D275E" w14:paraId="4198D48F" w14:textId="77777777" w:rsidTr="005D275E">
        <w:trPr>
          <w:trHeight w:val="126"/>
        </w:trPr>
        <w:tc>
          <w:tcPr>
            <w:tcW w:w="2520" w:type="dxa"/>
          </w:tcPr>
          <w:p w14:paraId="55544967" w14:textId="77777777" w:rsidR="00B4267B" w:rsidRPr="005D275E" w:rsidRDefault="00B4267B" w:rsidP="00B4267B">
            <w:pPr>
              <w:pStyle w:val="Heading4"/>
              <w:ind w:left="254"/>
              <w:rPr>
                <w:rFonts w:ascii="Arial" w:hAnsi="Arial" w:cs="Arial"/>
                <w:b w:val="0"/>
                <w:bCs w:val="0"/>
                <w:color w:val="000000"/>
                <w:lang w:val="en-US" w:eastAsia="en-US"/>
              </w:rPr>
            </w:pPr>
            <w:r w:rsidRPr="005D275E">
              <w:rPr>
                <w:rFonts w:ascii="Arial" w:hAnsi="Arial" w:cs="Arial"/>
                <w:b w:val="0"/>
                <w:bCs w:val="0"/>
                <w:color w:val="000000"/>
              </w:rPr>
              <w:t>Payable within:</w:t>
            </w:r>
          </w:p>
        </w:tc>
        <w:tc>
          <w:tcPr>
            <w:tcW w:w="848" w:type="dxa"/>
            <w:shd w:val="clear" w:color="auto" w:fill="FAFAFA"/>
          </w:tcPr>
          <w:p w14:paraId="1D90E1D1" w14:textId="77777777" w:rsidR="00B4267B" w:rsidRPr="005D275E"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5A33E0E5" w14:textId="77777777" w:rsidR="00B4267B" w:rsidRPr="005D275E"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1347A675" w14:textId="77777777" w:rsidR="00B4267B" w:rsidRPr="005D275E"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3EC9943F" w14:textId="77777777" w:rsidR="00B4267B" w:rsidRPr="005D275E"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tcPr>
          <w:p w14:paraId="56490223" w14:textId="77777777" w:rsidR="00B4267B" w:rsidRPr="005D275E" w:rsidRDefault="00B4267B" w:rsidP="00B4267B">
            <w:pPr>
              <w:ind w:right="-72"/>
              <w:jc w:val="right"/>
              <w:rPr>
                <w:rFonts w:ascii="Arial" w:hAnsi="Arial" w:cs="Arial"/>
                <w:color w:val="000000"/>
                <w:sz w:val="18"/>
                <w:szCs w:val="18"/>
              </w:rPr>
            </w:pPr>
          </w:p>
        </w:tc>
        <w:tc>
          <w:tcPr>
            <w:tcW w:w="848" w:type="dxa"/>
          </w:tcPr>
          <w:p w14:paraId="49E3DCF8" w14:textId="77777777" w:rsidR="00B4267B" w:rsidRPr="005D275E" w:rsidRDefault="00B4267B" w:rsidP="00B4267B">
            <w:pPr>
              <w:ind w:right="-72"/>
              <w:jc w:val="right"/>
              <w:rPr>
                <w:rFonts w:ascii="Arial" w:hAnsi="Arial" w:cs="Arial"/>
                <w:color w:val="000000"/>
                <w:sz w:val="18"/>
                <w:szCs w:val="18"/>
              </w:rPr>
            </w:pPr>
          </w:p>
        </w:tc>
        <w:tc>
          <w:tcPr>
            <w:tcW w:w="848" w:type="dxa"/>
          </w:tcPr>
          <w:p w14:paraId="45A0F148" w14:textId="77777777" w:rsidR="00B4267B" w:rsidRPr="005D275E" w:rsidRDefault="00B4267B" w:rsidP="00B4267B">
            <w:pPr>
              <w:ind w:right="-72"/>
              <w:jc w:val="right"/>
              <w:rPr>
                <w:rFonts w:ascii="Arial" w:hAnsi="Arial" w:cs="Arial"/>
                <w:color w:val="000000"/>
                <w:sz w:val="18"/>
                <w:szCs w:val="18"/>
              </w:rPr>
            </w:pPr>
          </w:p>
        </w:tc>
        <w:tc>
          <w:tcPr>
            <w:tcW w:w="849" w:type="dxa"/>
          </w:tcPr>
          <w:p w14:paraId="4A55332B" w14:textId="77777777" w:rsidR="00B4267B" w:rsidRPr="005D275E" w:rsidRDefault="00B4267B" w:rsidP="00B4267B">
            <w:pPr>
              <w:ind w:right="-72"/>
              <w:jc w:val="right"/>
              <w:rPr>
                <w:rFonts w:ascii="Arial" w:hAnsi="Arial" w:cs="Arial"/>
                <w:color w:val="000000"/>
                <w:sz w:val="18"/>
                <w:szCs w:val="18"/>
              </w:rPr>
            </w:pPr>
          </w:p>
        </w:tc>
      </w:tr>
      <w:tr w:rsidR="00B4267B" w:rsidRPr="005D275E" w14:paraId="7B070A24" w14:textId="77777777" w:rsidTr="005D275E">
        <w:trPr>
          <w:trHeight w:val="126"/>
        </w:trPr>
        <w:tc>
          <w:tcPr>
            <w:tcW w:w="2520" w:type="dxa"/>
          </w:tcPr>
          <w:p w14:paraId="1F1F46EC" w14:textId="77777777" w:rsidR="00B4267B" w:rsidRPr="005D275E" w:rsidRDefault="00B4267B" w:rsidP="00B4267B">
            <w:pPr>
              <w:pStyle w:val="Heading4"/>
              <w:ind w:left="254"/>
              <w:rPr>
                <w:rFonts w:ascii="Arial" w:hAnsi="Arial" w:cs="Arial"/>
                <w:b w:val="0"/>
                <w:bCs w:val="0"/>
                <w:color w:val="000000"/>
                <w:lang w:val="en-US" w:eastAsia="en-US"/>
              </w:rPr>
            </w:pPr>
            <w:r w:rsidRPr="005D275E">
              <w:rPr>
                <w:rFonts w:ascii="Arial" w:hAnsi="Arial" w:cs="Arial"/>
                <w:b w:val="0"/>
                <w:bCs w:val="0"/>
                <w:color w:val="000000"/>
                <w:lang w:val="en-US"/>
              </w:rPr>
              <w:t xml:space="preserve">   </w:t>
            </w:r>
            <w:r w:rsidRPr="005D275E">
              <w:rPr>
                <w:rFonts w:ascii="Arial" w:hAnsi="Arial" w:cs="Arial"/>
                <w:b w:val="0"/>
                <w:bCs w:val="0"/>
                <w:color w:val="000000"/>
              </w:rPr>
              <w:t>Less than 1 year</w:t>
            </w:r>
          </w:p>
        </w:tc>
        <w:tc>
          <w:tcPr>
            <w:tcW w:w="848" w:type="dxa"/>
            <w:shd w:val="clear" w:color="auto" w:fill="FAFAFA"/>
            <w:vAlign w:val="bottom"/>
          </w:tcPr>
          <w:p w14:paraId="0DF07E77"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2</w:t>
            </w:r>
          </w:p>
        </w:tc>
        <w:tc>
          <w:tcPr>
            <w:tcW w:w="848" w:type="dxa"/>
            <w:shd w:val="clear" w:color="auto" w:fill="FAFAFA"/>
            <w:vAlign w:val="bottom"/>
          </w:tcPr>
          <w:p w14:paraId="5E304D95"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2</w:t>
            </w:r>
          </w:p>
        </w:tc>
        <w:tc>
          <w:tcPr>
            <w:tcW w:w="848" w:type="dxa"/>
            <w:shd w:val="clear" w:color="auto" w:fill="FAFAFA"/>
            <w:vAlign w:val="bottom"/>
          </w:tcPr>
          <w:p w14:paraId="7E1D295D" w14:textId="77777777" w:rsidR="00B4267B" w:rsidRPr="005D275E" w:rsidRDefault="00B4267B" w:rsidP="00B4267B">
            <w:pPr>
              <w:ind w:right="-72"/>
              <w:jc w:val="right"/>
              <w:rPr>
                <w:rFonts w:ascii="Arial" w:hAnsi="Arial" w:cs="Arial"/>
                <w:snapToGrid w:val="0"/>
                <w:color w:val="000000"/>
                <w:sz w:val="18"/>
                <w:szCs w:val="18"/>
                <w:lang w:val="en-US" w:eastAsia="th-TH"/>
              </w:rPr>
            </w:pPr>
            <w:r w:rsidRPr="005D275E">
              <w:rPr>
                <w:rFonts w:ascii="Arial" w:hAnsi="Arial" w:cs="Arial"/>
                <w:snapToGrid w:val="0"/>
                <w:color w:val="000000"/>
                <w:sz w:val="18"/>
                <w:szCs w:val="18"/>
                <w:lang w:val="en-US" w:eastAsia="th-TH"/>
              </w:rPr>
              <w:t>5</w:t>
            </w:r>
          </w:p>
        </w:tc>
        <w:tc>
          <w:tcPr>
            <w:tcW w:w="848" w:type="dxa"/>
            <w:shd w:val="clear" w:color="auto" w:fill="FAFAFA"/>
            <w:vAlign w:val="bottom"/>
          </w:tcPr>
          <w:p w14:paraId="3FC8C5A1" w14:textId="77777777" w:rsidR="00B4267B" w:rsidRPr="005D275E" w:rsidRDefault="00B4267B" w:rsidP="00B4267B">
            <w:pPr>
              <w:ind w:right="-72"/>
              <w:jc w:val="right"/>
              <w:rPr>
                <w:rFonts w:ascii="Arial" w:hAnsi="Arial" w:cs="Arial"/>
                <w:snapToGrid w:val="0"/>
                <w:color w:val="000000"/>
                <w:sz w:val="18"/>
                <w:szCs w:val="18"/>
                <w:lang w:val="en-US" w:eastAsia="th-TH"/>
              </w:rPr>
            </w:pPr>
            <w:r w:rsidRPr="005D275E">
              <w:rPr>
                <w:rFonts w:ascii="Arial" w:hAnsi="Arial" w:cs="Arial"/>
                <w:snapToGrid w:val="0"/>
                <w:color w:val="000000"/>
                <w:sz w:val="18"/>
                <w:szCs w:val="18"/>
                <w:lang w:val="en-US" w:eastAsia="th-TH"/>
              </w:rPr>
              <w:t>118</w:t>
            </w:r>
          </w:p>
        </w:tc>
        <w:tc>
          <w:tcPr>
            <w:tcW w:w="848" w:type="dxa"/>
            <w:vAlign w:val="bottom"/>
          </w:tcPr>
          <w:p w14:paraId="14527A3F"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4</w:t>
            </w:r>
          </w:p>
        </w:tc>
        <w:tc>
          <w:tcPr>
            <w:tcW w:w="848" w:type="dxa"/>
            <w:vAlign w:val="bottom"/>
          </w:tcPr>
          <w:p w14:paraId="3B2884AD"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2</w:t>
            </w:r>
          </w:p>
        </w:tc>
        <w:tc>
          <w:tcPr>
            <w:tcW w:w="848" w:type="dxa"/>
            <w:vAlign w:val="bottom"/>
          </w:tcPr>
          <w:p w14:paraId="1C76A6C2" w14:textId="77777777" w:rsidR="00B4267B" w:rsidRPr="005D275E" w:rsidRDefault="00B4267B" w:rsidP="00B4267B">
            <w:pPr>
              <w:ind w:right="-72"/>
              <w:jc w:val="right"/>
              <w:rPr>
                <w:rFonts w:ascii="Arial" w:hAnsi="Arial" w:cs="Arial"/>
                <w:snapToGrid w:val="0"/>
                <w:color w:val="000000"/>
                <w:sz w:val="18"/>
                <w:szCs w:val="18"/>
                <w:lang w:val="en-US" w:eastAsia="th-TH"/>
              </w:rPr>
            </w:pPr>
            <w:r w:rsidRPr="005D275E">
              <w:rPr>
                <w:rFonts w:ascii="Arial" w:hAnsi="Arial" w:cs="Arial"/>
                <w:snapToGrid w:val="0"/>
                <w:color w:val="000000"/>
                <w:sz w:val="18"/>
                <w:szCs w:val="18"/>
                <w:lang w:val="en-US" w:eastAsia="th-TH"/>
              </w:rPr>
              <w:t>5</w:t>
            </w:r>
          </w:p>
        </w:tc>
        <w:tc>
          <w:tcPr>
            <w:tcW w:w="849" w:type="dxa"/>
            <w:vAlign w:val="bottom"/>
          </w:tcPr>
          <w:p w14:paraId="0EE82603" w14:textId="77777777" w:rsidR="00B4267B" w:rsidRPr="005D275E" w:rsidRDefault="00B4267B" w:rsidP="00B4267B">
            <w:pPr>
              <w:ind w:right="-72"/>
              <w:jc w:val="right"/>
              <w:rPr>
                <w:rFonts w:ascii="Arial" w:hAnsi="Arial" w:cs="Arial"/>
                <w:snapToGrid w:val="0"/>
                <w:color w:val="000000"/>
                <w:sz w:val="18"/>
                <w:szCs w:val="18"/>
                <w:lang w:val="en-US" w:eastAsia="th-TH"/>
              </w:rPr>
            </w:pPr>
            <w:r w:rsidRPr="005D275E">
              <w:rPr>
                <w:rFonts w:ascii="Arial" w:hAnsi="Arial" w:cs="Arial"/>
                <w:snapToGrid w:val="0"/>
                <w:color w:val="000000"/>
                <w:sz w:val="18"/>
                <w:szCs w:val="18"/>
                <w:lang w:val="en-US" w:eastAsia="th-TH"/>
              </w:rPr>
              <w:t>39</w:t>
            </w:r>
          </w:p>
        </w:tc>
      </w:tr>
      <w:tr w:rsidR="00B4267B" w:rsidRPr="005D275E" w14:paraId="0A62AAFC" w14:textId="77777777" w:rsidTr="005D275E">
        <w:trPr>
          <w:trHeight w:val="201"/>
        </w:trPr>
        <w:tc>
          <w:tcPr>
            <w:tcW w:w="2520" w:type="dxa"/>
          </w:tcPr>
          <w:p w14:paraId="581D0B1A" w14:textId="77777777" w:rsidR="00B4267B" w:rsidRPr="005D275E" w:rsidRDefault="00B4267B" w:rsidP="00B4267B">
            <w:pPr>
              <w:pStyle w:val="Heading4"/>
              <w:ind w:left="254"/>
              <w:rPr>
                <w:rFonts w:ascii="Arial" w:hAnsi="Arial" w:cs="Arial"/>
                <w:b w:val="0"/>
                <w:bCs w:val="0"/>
                <w:color w:val="000000"/>
                <w:bdr w:val="single" w:sz="4" w:space="0" w:color="auto"/>
                <w:lang w:val="en-US" w:eastAsia="en-US"/>
              </w:rPr>
            </w:pPr>
            <w:r w:rsidRPr="005D275E">
              <w:rPr>
                <w:rFonts w:ascii="Arial" w:hAnsi="Arial" w:cs="Arial"/>
                <w:b w:val="0"/>
                <w:bCs w:val="0"/>
                <w:color w:val="000000"/>
                <w:lang w:val="en-US"/>
              </w:rPr>
              <w:t xml:space="preserve">   More than </w:t>
            </w:r>
            <w:r w:rsidRPr="005D275E">
              <w:rPr>
                <w:rFonts w:ascii="Arial" w:hAnsi="Arial" w:cs="Arial"/>
                <w:b w:val="0"/>
                <w:bCs w:val="0"/>
                <w:color w:val="000000"/>
              </w:rPr>
              <w:t>1 to 5 years</w:t>
            </w:r>
          </w:p>
        </w:tc>
        <w:tc>
          <w:tcPr>
            <w:tcW w:w="848" w:type="dxa"/>
            <w:shd w:val="clear" w:color="auto" w:fill="FAFAFA"/>
            <w:vAlign w:val="bottom"/>
          </w:tcPr>
          <w:p w14:paraId="6D3FC061"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w:t>
            </w:r>
          </w:p>
        </w:tc>
        <w:tc>
          <w:tcPr>
            <w:tcW w:w="848" w:type="dxa"/>
            <w:shd w:val="clear" w:color="auto" w:fill="FAFAFA"/>
            <w:vAlign w:val="bottom"/>
          </w:tcPr>
          <w:p w14:paraId="41C44492"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7</w:t>
            </w:r>
          </w:p>
        </w:tc>
        <w:tc>
          <w:tcPr>
            <w:tcW w:w="848" w:type="dxa"/>
            <w:shd w:val="clear" w:color="auto" w:fill="FAFAFA"/>
            <w:vAlign w:val="bottom"/>
          </w:tcPr>
          <w:p w14:paraId="21876E48"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7</w:t>
            </w:r>
          </w:p>
        </w:tc>
        <w:tc>
          <w:tcPr>
            <w:tcW w:w="848" w:type="dxa"/>
            <w:shd w:val="clear" w:color="auto" w:fill="FAFAFA"/>
            <w:vAlign w:val="bottom"/>
          </w:tcPr>
          <w:p w14:paraId="639E8071"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18</w:t>
            </w:r>
          </w:p>
        </w:tc>
        <w:tc>
          <w:tcPr>
            <w:tcW w:w="848" w:type="dxa"/>
            <w:vAlign w:val="bottom"/>
          </w:tcPr>
          <w:p w14:paraId="52B26968"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2</w:t>
            </w:r>
          </w:p>
        </w:tc>
        <w:tc>
          <w:tcPr>
            <w:tcW w:w="848" w:type="dxa"/>
            <w:vAlign w:val="bottom"/>
          </w:tcPr>
          <w:p w14:paraId="2182AC60"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7</w:t>
            </w:r>
          </w:p>
        </w:tc>
        <w:tc>
          <w:tcPr>
            <w:tcW w:w="848" w:type="dxa"/>
            <w:vAlign w:val="bottom"/>
          </w:tcPr>
          <w:p w14:paraId="2D1BA070"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11</w:t>
            </w:r>
          </w:p>
        </w:tc>
        <w:tc>
          <w:tcPr>
            <w:tcW w:w="849" w:type="dxa"/>
            <w:vAlign w:val="bottom"/>
          </w:tcPr>
          <w:p w14:paraId="17E6C00F" w14:textId="77777777" w:rsidR="00B4267B" w:rsidRPr="005D275E" w:rsidRDefault="00B4267B" w:rsidP="00B4267B">
            <w:pPr>
              <w:ind w:right="-72"/>
              <w:jc w:val="right"/>
              <w:rPr>
                <w:rFonts w:ascii="Arial" w:hAnsi="Arial" w:cs="Arial"/>
                <w:snapToGrid w:val="0"/>
                <w:color w:val="000000"/>
                <w:sz w:val="18"/>
                <w:szCs w:val="18"/>
                <w:lang w:eastAsia="th-TH"/>
              </w:rPr>
            </w:pPr>
            <w:r w:rsidRPr="005D275E">
              <w:rPr>
                <w:rFonts w:ascii="Arial" w:hAnsi="Arial" w:cs="Arial"/>
                <w:snapToGrid w:val="0"/>
                <w:color w:val="000000"/>
                <w:sz w:val="18"/>
                <w:szCs w:val="18"/>
                <w:lang w:eastAsia="th-TH"/>
              </w:rPr>
              <w:t>137</w:t>
            </w:r>
          </w:p>
        </w:tc>
      </w:tr>
      <w:tr w:rsidR="00B4267B" w:rsidRPr="005D275E" w14:paraId="3B6AD8C3" w14:textId="77777777" w:rsidTr="005D275E">
        <w:trPr>
          <w:trHeight w:val="126"/>
        </w:trPr>
        <w:tc>
          <w:tcPr>
            <w:tcW w:w="2520" w:type="dxa"/>
          </w:tcPr>
          <w:p w14:paraId="06464D7B" w14:textId="77777777" w:rsidR="00B4267B" w:rsidRPr="005D275E" w:rsidRDefault="00B4267B" w:rsidP="00B4267B">
            <w:pPr>
              <w:tabs>
                <w:tab w:val="left" w:pos="421"/>
              </w:tabs>
              <w:ind w:left="254"/>
              <w:jc w:val="both"/>
              <w:rPr>
                <w:rFonts w:ascii="Arial" w:hAnsi="Arial" w:cs="Arial"/>
                <w:color w:val="000000"/>
                <w:sz w:val="18"/>
                <w:szCs w:val="18"/>
              </w:rPr>
            </w:pPr>
            <w:r w:rsidRPr="005D275E">
              <w:rPr>
                <w:rFonts w:ascii="Arial" w:hAnsi="Arial" w:cs="Arial"/>
                <w:color w:val="000000"/>
                <w:sz w:val="18"/>
                <w:szCs w:val="18"/>
              </w:rPr>
              <w:t xml:space="preserve">   More than 5 years</w:t>
            </w:r>
          </w:p>
        </w:tc>
        <w:tc>
          <w:tcPr>
            <w:tcW w:w="848" w:type="dxa"/>
            <w:tcBorders>
              <w:bottom w:val="single" w:sz="4" w:space="0" w:color="auto"/>
            </w:tcBorders>
            <w:shd w:val="clear" w:color="auto" w:fill="FAFAFA"/>
            <w:vAlign w:val="bottom"/>
          </w:tcPr>
          <w:p w14:paraId="5217298B"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w:t>
            </w:r>
          </w:p>
        </w:tc>
        <w:tc>
          <w:tcPr>
            <w:tcW w:w="848" w:type="dxa"/>
            <w:tcBorders>
              <w:bottom w:val="single" w:sz="4" w:space="0" w:color="auto"/>
            </w:tcBorders>
            <w:shd w:val="clear" w:color="auto" w:fill="FAFAFA"/>
            <w:vAlign w:val="bottom"/>
          </w:tcPr>
          <w:p w14:paraId="5DA1ACBC"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28</w:t>
            </w:r>
          </w:p>
        </w:tc>
        <w:tc>
          <w:tcPr>
            <w:tcW w:w="848" w:type="dxa"/>
            <w:tcBorders>
              <w:bottom w:val="single" w:sz="4" w:space="0" w:color="auto"/>
            </w:tcBorders>
            <w:shd w:val="clear" w:color="auto" w:fill="FAFAFA"/>
            <w:vAlign w:val="bottom"/>
          </w:tcPr>
          <w:p w14:paraId="1E6C9013"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w:t>
            </w:r>
          </w:p>
        </w:tc>
        <w:tc>
          <w:tcPr>
            <w:tcW w:w="848" w:type="dxa"/>
            <w:tcBorders>
              <w:bottom w:val="single" w:sz="4" w:space="0" w:color="auto"/>
            </w:tcBorders>
            <w:shd w:val="clear" w:color="auto" w:fill="FAFAFA"/>
            <w:vAlign w:val="bottom"/>
          </w:tcPr>
          <w:p w14:paraId="45DFF255"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19</w:t>
            </w:r>
          </w:p>
        </w:tc>
        <w:tc>
          <w:tcPr>
            <w:tcW w:w="848" w:type="dxa"/>
            <w:tcBorders>
              <w:bottom w:val="single" w:sz="4" w:space="0" w:color="auto"/>
            </w:tcBorders>
            <w:vAlign w:val="bottom"/>
          </w:tcPr>
          <w:p w14:paraId="3B608105"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w:t>
            </w:r>
          </w:p>
        </w:tc>
        <w:tc>
          <w:tcPr>
            <w:tcW w:w="848" w:type="dxa"/>
            <w:tcBorders>
              <w:bottom w:val="single" w:sz="4" w:space="0" w:color="auto"/>
            </w:tcBorders>
            <w:vAlign w:val="bottom"/>
          </w:tcPr>
          <w:p w14:paraId="00426401"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29</w:t>
            </w:r>
          </w:p>
        </w:tc>
        <w:tc>
          <w:tcPr>
            <w:tcW w:w="848" w:type="dxa"/>
            <w:tcBorders>
              <w:bottom w:val="single" w:sz="4" w:space="0" w:color="auto"/>
            </w:tcBorders>
            <w:vAlign w:val="bottom"/>
          </w:tcPr>
          <w:p w14:paraId="0E031CE9"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w:t>
            </w:r>
          </w:p>
        </w:tc>
        <w:tc>
          <w:tcPr>
            <w:tcW w:w="849" w:type="dxa"/>
            <w:tcBorders>
              <w:bottom w:val="single" w:sz="4" w:space="0" w:color="auto"/>
            </w:tcBorders>
            <w:vAlign w:val="bottom"/>
          </w:tcPr>
          <w:p w14:paraId="2878C002" w14:textId="77777777" w:rsidR="00B4267B" w:rsidRPr="005D275E" w:rsidRDefault="00B4267B" w:rsidP="00B4267B">
            <w:pPr>
              <w:ind w:right="-72"/>
              <w:jc w:val="right"/>
              <w:rPr>
                <w:rFonts w:ascii="Arial" w:hAnsi="Arial" w:cs="Arial"/>
                <w:color w:val="000000"/>
                <w:sz w:val="18"/>
                <w:szCs w:val="18"/>
                <w:lang w:val="en-US"/>
              </w:rPr>
            </w:pPr>
            <w:r w:rsidRPr="005D275E">
              <w:rPr>
                <w:rFonts w:ascii="Arial" w:hAnsi="Arial" w:cs="Arial"/>
                <w:color w:val="000000"/>
                <w:sz w:val="18"/>
                <w:szCs w:val="18"/>
                <w:lang w:val="en-US"/>
              </w:rPr>
              <w:t>398</w:t>
            </w:r>
          </w:p>
        </w:tc>
      </w:tr>
      <w:tr w:rsidR="00B4267B" w:rsidRPr="005D275E" w14:paraId="3A555A49" w14:textId="77777777" w:rsidTr="005D275E">
        <w:trPr>
          <w:trHeight w:val="126"/>
        </w:trPr>
        <w:tc>
          <w:tcPr>
            <w:tcW w:w="2520" w:type="dxa"/>
          </w:tcPr>
          <w:p w14:paraId="0D0A7A33" w14:textId="77777777" w:rsidR="00B4267B" w:rsidRPr="005D275E" w:rsidRDefault="00B4267B" w:rsidP="00B4267B">
            <w:pPr>
              <w:ind w:left="254"/>
              <w:jc w:val="both"/>
              <w:rPr>
                <w:rFonts w:ascii="Arial" w:hAnsi="Arial" w:cs="Arial"/>
                <w:color w:val="000000"/>
                <w:sz w:val="18"/>
                <w:szCs w:val="18"/>
              </w:rPr>
            </w:pPr>
          </w:p>
        </w:tc>
        <w:tc>
          <w:tcPr>
            <w:tcW w:w="848" w:type="dxa"/>
            <w:tcBorders>
              <w:top w:val="single" w:sz="4" w:space="0" w:color="auto"/>
            </w:tcBorders>
            <w:shd w:val="clear" w:color="auto" w:fill="FAFAFA"/>
          </w:tcPr>
          <w:p w14:paraId="65FEA355"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74CCE58B"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738EF463"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4E427393"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tcPr>
          <w:p w14:paraId="6658A0BF"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tcPr>
          <w:p w14:paraId="711BB120" w14:textId="77777777" w:rsidR="00B4267B" w:rsidRPr="005D275E" w:rsidRDefault="00B4267B" w:rsidP="00B4267B">
            <w:pPr>
              <w:ind w:left="331" w:right="-72" w:hanging="331"/>
              <w:jc w:val="right"/>
              <w:rPr>
                <w:rFonts w:ascii="Arial" w:hAnsi="Arial" w:cs="Arial"/>
                <w:color w:val="000000"/>
                <w:sz w:val="18"/>
                <w:szCs w:val="18"/>
              </w:rPr>
            </w:pPr>
          </w:p>
        </w:tc>
        <w:tc>
          <w:tcPr>
            <w:tcW w:w="848" w:type="dxa"/>
            <w:tcBorders>
              <w:top w:val="single" w:sz="4" w:space="0" w:color="auto"/>
            </w:tcBorders>
          </w:tcPr>
          <w:p w14:paraId="4E670E7D" w14:textId="77777777" w:rsidR="00B4267B" w:rsidRPr="005D275E" w:rsidRDefault="00B4267B" w:rsidP="00B4267B">
            <w:pPr>
              <w:ind w:left="331" w:right="-72" w:hanging="331"/>
              <w:jc w:val="right"/>
              <w:rPr>
                <w:rFonts w:ascii="Arial" w:hAnsi="Arial" w:cs="Arial"/>
                <w:color w:val="000000"/>
                <w:sz w:val="18"/>
                <w:szCs w:val="18"/>
              </w:rPr>
            </w:pPr>
          </w:p>
        </w:tc>
        <w:tc>
          <w:tcPr>
            <w:tcW w:w="849" w:type="dxa"/>
            <w:tcBorders>
              <w:top w:val="single" w:sz="4" w:space="0" w:color="auto"/>
            </w:tcBorders>
          </w:tcPr>
          <w:p w14:paraId="62A3A09C" w14:textId="77777777" w:rsidR="00B4267B" w:rsidRPr="005D275E" w:rsidRDefault="00B4267B" w:rsidP="00B4267B">
            <w:pPr>
              <w:ind w:left="331" w:right="-72" w:hanging="331"/>
              <w:jc w:val="right"/>
              <w:rPr>
                <w:rFonts w:ascii="Arial" w:hAnsi="Arial" w:cs="Arial"/>
                <w:color w:val="000000"/>
                <w:sz w:val="18"/>
                <w:szCs w:val="18"/>
              </w:rPr>
            </w:pPr>
          </w:p>
        </w:tc>
      </w:tr>
      <w:tr w:rsidR="00B4267B" w:rsidRPr="005D275E" w14:paraId="4CF1D28C" w14:textId="77777777" w:rsidTr="005D275E">
        <w:trPr>
          <w:trHeight w:val="126"/>
        </w:trPr>
        <w:tc>
          <w:tcPr>
            <w:tcW w:w="2520" w:type="dxa"/>
          </w:tcPr>
          <w:p w14:paraId="777585A6" w14:textId="77777777" w:rsidR="00B4267B" w:rsidRPr="005D275E" w:rsidRDefault="00B4267B" w:rsidP="00B4267B">
            <w:pPr>
              <w:ind w:left="254"/>
              <w:jc w:val="both"/>
              <w:rPr>
                <w:rFonts w:ascii="Arial" w:hAnsi="Arial" w:cs="Arial"/>
                <w:color w:val="000000"/>
                <w:sz w:val="18"/>
                <w:szCs w:val="18"/>
              </w:rPr>
            </w:pPr>
          </w:p>
        </w:tc>
        <w:tc>
          <w:tcPr>
            <w:tcW w:w="848" w:type="dxa"/>
            <w:tcBorders>
              <w:bottom w:val="single" w:sz="4" w:space="0" w:color="auto"/>
            </w:tcBorders>
            <w:shd w:val="clear" w:color="auto" w:fill="FAFAFA"/>
          </w:tcPr>
          <w:p w14:paraId="7295170E"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2</w:t>
            </w:r>
          </w:p>
        </w:tc>
        <w:tc>
          <w:tcPr>
            <w:tcW w:w="848" w:type="dxa"/>
            <w:tcBorders>
              <w:bottom w:val="single" w:sz="4" w:space="0" w:color="auto"/>
            </w:tcBorders>
            <w:shd w:val="clear" w:color="auto" w:fill="FAFAFA"/>
          </w:tcPr>
          <w:p w14:paraId="5CA267B3"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37</w:t>
            </w:r>
          </w:p>
        </w:tc>
        <w:tc>
          <w:tcPr>
            <w:tcW w:w="848" w:type="dxa"/>
            <w:tcBorders>
              <w:bottom w:val="single" w:sz="4" w:space="0" w:color="auto"/>
            </w:tcBorders>
            <w:shd w:val="clear" w:color="auto" w:fill="FAFAFA"/>
          </w:tcPr>
          <w:p w14:paraId="5D71225B" w14:textId="77777777" w:rsidR="00B4267B" w:rsidRPr="005D275E" w:rsidRDefault="00B4267B" w:rsidP="00B4267B">
            <w:pPr>
              <w:ind w:right="-72"/>
              <w:jc w:val="right"/>
              <w:rPr>
                <w:rFonts w:ascii="Arial" w:hAnsi="Arial" w:cs="Arial"/>
                <w:color w:val="000000"/>
                <w:sz w:val="18"/>
                <w:szCs w:val="18"/>
                <w:cs/>
              </w:rPr>
            </w:pPr>
            <w:r w:rsidRPr="005D275E">
              <w:rPr>
                <w:rFonts w:ascii="Arial" w:hAnsi="Arial" w:cs="Arial"/>
                <w:color w:val="000000"/>
                <w:sz w:val="18"/>
                <w:szCs w:val="18"/>
              </w:rPr>
              <w:t>12</w:t>
            </w:r>
          </w:p>
        </w:tc>
        <w:tc>
          <w:tcPr>
            <w:tcW w:w="848" w:type="dxa"/>
            <w:tcBorders>
              <w:bottom w:val="single" w:sz="4" w:space="0" w:color="auto"/>
            </w:tcBorders>
            <w:shd w:val="clear" w:color="auto" w:fill="FAFAFA"/>
            <w:vAlign w:val="bottom"/>
          </w:tcPr>
          <w:p w14:paraId="583FDF37"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155</w:t>
            </w:r>
          </w:p>
        </w:tc>
        <w:tc>
          <w:tcPr>
            <w:tcW w:w="848" w:type="dxa"/>
            <w:tcBorders>
              <w:bottom w:val="single" w:sz="4" w:space="0" w:color="auto"/>
            </w:tcBorders>
            <w:vAlign w:val="bottom"/>
          </w:tcPr>
          <w:p w14:paraId="256318E0"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6</w:t>
            </w:r>
          </w:p>
        </w:tc>
        <w:tc>
          <w:tcPr>
            <w:tcW w:w="848" w:type="dxa"/>
            <w:tcBorders>
              <w:bottom w:val="single" w:sz="4" w:space="0" w:color="auto"/>
            </w:tcBorders>
            <w:vAlign w:val="bottom"/>
          </w:tcPr>
          <w:p w14:paraId="65BDFF52"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38</w:t>
            </w:r>
          </w:p>
        </w:tc>
        <w:tc>
          <w:tcPr>
            <w:tcW w:w="848" w:type="dxa"/>
            <w:tcBorders>
              <w:bottom w:val="single" w:sz="4" w:space="0" w:color="auto"/>
            </w:tcBorders>
            <w:vAlign w:val="bottom"/>
          </w:tcPr>
          <w:p w14:paraId="44F8E499" w14:textId="77777777" w:rsidR="00B4267B" w:rsidRPr="005D275E" w:rsidRDefault="00B4267B" w:rsidP="00B4267B">
            <w:pPr>
              <w:ind w:right="-72"/>
              <w:jc w:val="right"/>
              <w:rPr>
                <w:rFonts w:ascii="Arial" w:hAnsi="Arial" w:cs="Arial"/>
                <w:color w:val="000000"/>
                <w:sz w:val="18"/>
                <w:szCs w:val="18"/>
                <w:cs/>
              </w:rPr>
            </w:pPr>
            <w:r w:rsidRPr="005D275E">
              <w:rPr>
                <w:rFonts w:ascii="Arial" w:hAnsi="Arial" w:cs="Arial"/>
                <w:color w:val="000000"/>
                <w:sz w:val="18"/>
                <w:szCs w:val="18"/>
              </w:rPr>
              <w:t>16</w:t>
            </w:r>
          </w:p>
        </w:tc>
        <w:tc>
          <w:tcPr>
            <w:tcW w:w="849" w:type="dxa"/>
            <w:tcBorders>
              <w:bottom w:val="single" w:sz="4" w:space="0" w:color="auto"/>
            </w:tcBorders>
            <w:vAlign w:val="bottom"/>
          </w:tcPr>
          <w:p w14:paraId="1B66AC6F" w14:textId="77777777" w:rsidR="00B4267B" w:rsidRPr="005D275E" w:rsidRDefault="00B4267B" w:rsidP="00B4267B">
            <w:pPr>
              <w:ind w:right="-72"/>
              <w:jc w:val="right"/>
              <w:rPr>
                <w:rFonts w:ascii="Arial" w:hAnsi="Arial" w:cs="Arial"/>
                <w:color w:val="000000"/>
                <w:sz w:val="18"/>
                <w:szCs w:val="18"/>
              </w:rPr>
            </w:pPr>
            <w:r w:rsidRPr="005D275E">
              <w:rPr>
                <w:rFonts w:ascii="Arial" w:hAnsi="Arial" w:cs="Arial"/>
                <w:color w:val="000000"/>
                <w:sz w:val="18"/>
                <w:szCs w:val="18"/>
              </w:rPr>
              <w:t>574</w:t>
            </w:r>
          </w:p>
        </w:tc>
      </w:tr>
    </w:tbl>
    <w:p w14:paraId="742735D9" w14:textId="77777777" w:rsidR="00B4267B" w:rsidRPr="00220DC0" w:rsidRDefault="00B4267B" w:rsidP="00B4267B">
      <w:pPr>
        <w:ind w:left="540"/>
        <w:jc w:val="thaiDistribute"/>
        <w:rPr>
          <w:rFonts w:ascii="Arial" w:hAnsi="Arial" w:cs="Arial"/>
          <w:sz w:val="20"/>
          <w:szCs w:val="20"/>
        </w:rPr>
      </w:pPr>
    </w:p>
    <w:tbl>
      <w:tblPr>
        <w:tblW w:w="9494" w:type="dxa"/>
        <w:tblInd w:w="108" w:type="dxa"/>
        <w:tblLayout w:type="fixed"/>
        <w:tblLook w:val="0000" w:firstRow="0" w:lastRow="0" w:firstColumn="0" w:lastColumn="0" w:noHBand="0" w:noVBand="0"/>
      </w:tblPr>
      <w:tblGrid>
        <w:gridCol w:w="2700"/>
        <w:gridCol w:w="1132"/>
        <w:gridCol w:w="1132"/>
        <w:gridCol w:w="1133"/>
        <w:gridCol w:w="1132"/>
        <w:gridCol w:w="1132"/>
        <w:gridCol w:w="1133"/>
      </w:tblGrid>
      <w:tr w:rsidR="00B4267B" w:rsidRPr="005D275E" w14:paraId="57955B9F" w14:textId="77777777" w:rsidTr="005D275E">
        <w:trPr>
          <w:cantSplit/>
        </w:trPr>
        <w:tc>
          <w:tcPr>
            <w:tcW w:w="2700" w:type="dxa"/>
          </w:tcPr>
          <w:p w14:paraId="1F49C2BD" w14:textId="77777777" w:rsidR="00B4267B" w:rsidRPr="005D275E" w:rsidRDefault="00B4267B" w:rsidP="00B4267B">
            <w:pPr>
              <w:pStyle w:val="BodyTextIndent2"/>
              <w:spacing w:line="240" w:lineRule="auto"/>
              <w:ind w:left="432"/>
              <w:rPr>
                <w:rFonts w:ascii="Arial" w:hAnsi="Arial" w:cs="Arial"/>
                <w:b/>
                <w:bCs/>
                <w:color w:val="auto"/>
                <w:sz w:val="18"/>
                <w:szCs w:val="18"/>
                <w:lang w:val="en-GB"/>
              </w:rPr>
            </w:pPr>
          </w:p>
        </w:tc>
        <w:tc>
          <w:tcPr>
            <w:tcW w:w="6794" w:type="dxa"/>
            <w:gridSpan w:val="6"/>
            <w:tcBorders>
              <w:top w:val="single" w:sz="4" w:space="0" w:color="auto"/>
              <w:bottom w:val="single" w:sz="4" w:space="0" w:color="auto"/>
            </w:tcBorders>
          </w:tcPr>
          <w:p w14:paraId="6BC09EB4" w14:textId="77777777" w:rsidR="00B4267B" w:rsidRPr="005D275E" w:rsidRDefault="00B4267B" w:rsidP="00B4267B">
            <w:pPr>
              <w:ind w:right="-72"/>
              <w:jc w:val="right"/>
              <w:rPr>
                <w:rFonts w:ascii="Arial" w:hAnsi="Arial" w:cs="Arial"/>
                <w:b/>
                <w:bCs/>
                <w:sz w:val="18"/>
                <w:szCs w:val="18"/>
              </w:rPr>
            </w:pPr>
            <w:r w:rsidRPr="005D275E">
              <w:rPr>
                <w:rFonts w:ascii="Arial" w:hAnsi="Arial" w:cs="Arial"/>
                <w:b/>
                <w:bCs/>
                <w:sz w:val="18"/>
                <w:szCs w:val="18"/>
              </w:rPr>
              <w:t>Separate financial statements</w:t>
            </w:r>
          </w:p>
        </w:tc>
      </w:tr>
      <w:tr w:rsidR="00B4267B" w:rsidRPr="005D275E" w14:paraId="3A5FE9A8" w14:textId="77777777" w:rsidTr="005D275E">
        <w:trPr>
          <w:cantSplit/>
        </w:trPr>
        <w:tc>
          <w:tcPr>
            <w:tcW w:w="2700" w:type="dxa"/>
          </w:tcPr>
          <w:p w14:paraId="17E8C2E6" w14:textId="77777777" w:rsidR="00B4267B" w:rsidRPr="005D275E" w:rsidRDefault="00B4267B" w:rsidP="00B4267B">
            <w:pPr>
              <w:pStyle w:val="BodyTextIndent2"/>
              <w:spacing w:line="240" w:lineRule="auto"/>
              <w:ind w:left="432"/>
              <w:rPr>
                <w:rFonts w:ascii="Arial" w:hAnsi="Arial" w:cs="Arial"/>
                <w:b/>
                <w:bCs/>
                <w:color w:val="auto"/>
                <w:sz w:val="18"/>
                <w:szCs w:val="18"/>
                <w:lang w:val="en-GB"/>
              </w:rPr>
            </w:pPr>
          </w:p>
        </w:tc>
        <w:tc>
          <w:tcPr>
            <w:tcW w:w="1132" w:type="dxa"/>
            <w:tcBorders>
              <w:top w:val="single" w:sz="4" w:space="0" w:color="auto"/>
              <w:bottom w:val="single" w:sz="4" w:space="0" w:color="auto"/>
            </w:tcBorders>
          </w:tcPr>
          <w:p w14:paraId="5789A6C1" w14:textId="77777777" w:rsidR="00B4267B" w:rsidRPr="005D275E" w:rsidRDefault="00B4267B" w:rsidP="00B4267B">
            <w:pPr>
              <w:ind w:right="-72"/>
              <w:jc w:val="right"/>
              <w:rPr>
                <w:rFonts w:ascii="Arial" w:hAnsi="Arial" w:cs="Arial"/>
                <w:b/>
                <w:bCs/>
                <w:sz w:val="18"/>
                <w:szCs w:val="18"/>
              </w:rPr>
            </w:pPr>
          </w:p>
        </w:tc>
        <w:tc>
          <w:tcPr>
            <w:tcW w:w="1132" w:type="dxa"/>
            <w:tcBorders>
              <w:top w:val="single" w:sz="4" w:space="0" w:color="auto"/>
              <w:bottom w:val="single" w:sz="4" w:space="0" w:color="auto"/>
            </w:tcBorders>
          </w:tcPr>
          <w:p w14:paraId="56CF129A" w14:textId="77777777" w:rsidR="00B4267B" w:rsidRPr="005D275E" w:rsidRDefault="00B4267B" w:rsidP="00B4267B">
            <w:pPr>
              <w:ind w:right="-72"/>
              <w:jc w:val="right"/>
              <w:rPr>
                <w:rFonts w:ascii="Arial" w:hAnsi="Arial" w:cs="Arial"/>
                <w:b/>
                <w:bCs/>
                <w:sz w:val="18"/>
                <w:szCs w:val="18"/>
              </w:rPr>
            </w:pPr>
          </w:p>
        </w:tc>
        <w:tc>
          <w:tcPr>
            <w:tcW w:w="1133" w:type="dxa"/>
            <w:tcBorders>
              <w:top w:val="single" w:sz="4" w:space="0" w:color="auto"/>
              <w:bottom w:val="single" w:sz="4" w:space="0" w:color="auto"/>
            </w:tcBorders>
          </w:tcPr>
          <w:p w14:paraId="61098BA3" w14:textId="77777777" w:rsidR="00B4267B" w:rsidRPr="005D275E" w:rsidRDefault="00B4267B" w:rsidP="00B4267B">
            <w:pPr>
              <w:ind w:right="-72"/>
              <w:jc w:val="right"/>
              <w:rPr>
                <w:rFonts w:ascii="Arial" w:hAnsi="Arial" w:cs="Arial"/>
                <w:b/>
                <w:bCs/>
                <w:sz w:val="18"/>
                <w:szCs w:val="18"/>
              </w:rPr>
            </w:pPr>
            <w:r w:rsidRPr="005D275E">
              <w:rPr>
                <w:rFonts w:ascii="Arial" w:hAnsi="Arial" w:cs="Arial"/>
                <w:b/>
                <w:bCs/>
                <w:sz w:val="18"/>
                <w:szCs w:val="18"/>
              </w:rPr>
              <w:t>2021</w:t>
            </w:r>
          </w:p>
        </w:tc>
        <w:tc>
          <w:tcPr>
            <w:tcW w:w="1132" w:type="dxa"/>
            <w:tcBorders>
              <w:top w:val="single" w:sz="4" w:space="0" w:color="auto"/>
              <w:bottom w:val="single" w:sz="4" w:space="0" w:color="auto"/>
            </w:tcBorders>
          </w:tcPr>
          <w:p w14:paraId="463EE96C" w14:textId="77777777" w:rsidR="00B4267B" w:rsidRPr="005D275E" w:rsidRDefault="00B4267B" w:rsidP="00B4267B">
            <w:pPr>
              <w:ind w:right="-72"/>
              <w:jc w:val="right"/>
              <w:rPr>
                <w:rFonts w:ascii="Arial" w:hAnsi="Arial" w:cs="Arial"/>
                <w:b/>
                <w:bCs/>
                <w:sz w:val="18"/>
                <w:szCs w:val="18"/>
              </w:rPr>
            </w:pPr>
          </w:p>
        </w:tc>
        <w:tc>
          <w:tcPr>
            <w:tcW w:w="1132" w:type="dxa"/>
            <w:tcBorders>
              <w:top w:val="single" w:sz="4" w:space="0" w:color="auto"/>
              <w:bottom w:val="single" w:sz="4" w:space="0" w:color="auto"/>
            </w:tcBorders>
          </w:tcPr>
          <w:p w14:paraId="768D9BB7" w14:textId="77777777" w:rsidR="00B4267B" w:rsidRPr="005D275E" w:rsidRDefault="00B4267B" w:rsidP="00B4267B">
            <w:pPr>
              <w:ind w:right="-72"/>
              <w:jc w:val="right"/>
              <w:rPr>
                <w:rFonts w:ascii="Arial" w:hAnsi="Arial" w:cs="Arial"/>
                <w:b/>
                <w:bCs/>
                <w:sz w:val="18"/>
                <w:szCs w:val="18"/>
              </w:rPr>
            </w:pPr>
          </w:p>
        </w:tc>
        <w:tc>
          <w:tcPr>
            <w:tcW w:w="1133" w:type="dxa"/>
            <w:tcBorders>
              <w:top w:val="single" w:sz="4" w:space="0" w:color="auto"/>
              <w:bottom w:val="single" w:sz="4" w:space="0" w:color="auto"/>
            </w:tcBorders>
          </w:tcPr>
          <w:p w14:paraId="319BA043" w14:textId="77777777" w:rsidR="00B4267B" w:rsidRPr="005D275E" w:rsidRDefault="00B4267B" w:rsidP="00B4267B">
            <w:pPr>
              <w:ind w:right="-72"/>
              <w:jc w:val="right"/>
              <w:rPr>
                <w:rFonts w:ascii="Arial" w:hAnsi="Arial" w:cs="Arial"/>
                <w:b/>
                <w:bCs/>
                <w:sz w:val="18"/>
                <w:szCs w:val="18"/>
              </w:rPr>
            </w:pPr>
            <w:r w:rsidRPr="005D275E">
              <w:rPr>
                <w:rFonts w:ascii="Arial" w:hAnsi="Arial" w:cs="Arial"/>
                <w:b/>
                <w:bCs/>
                <w:sz w:val="18"/>
                <w:szCs w:val="18"/>
              </w:rPr>
              <w:t>2020</w:t>
            </w:r>
          </w:p>
        </w:tc>
      </w:tr>
      <w:tr w:rsidR="00B4267B" w:rsidRPr="005D275E" w14:paraId="1A4E777A" w14:textId="77777777" w:rsidTr="005D275E">
        <w:trPr>
          <w:cantSplit/>
        </w:trPr>
        <w:tc>
          <w:tcPr>
            <w:tcW w:w="2700" w:type="dxa"/>
          </w:tcPr>
          <w:p w14:paraId="0C93982B" w14:textId="77777777" w:rsidR="00B4267B" w:rsidRPr="005D275E" w:rsidRDefault="00B4267B" w:rsidP="00B4267B">
            <w:pPr>
              <w:pStyle w:val="BodyTextIndent2"/>
              <w:spacing w:line="240" w:lineRule="auto"/>
              <w:ind w:left="432"/>
              <w:rPr>
                <w:rFonts w:ascii="Arial" w:hAnsi="Arial" w:cs="Arial"/>
                <w:b/>
                <w:bCs/>
                <w:color w:val="auto"/>
                <w:sz w:val="18"/>
                <w:szCs w:val="18"/>
                <w:lang w:val="en-GB"/>
              </w:rPr>
            </w:pPr>
          </w:p>
        </w:tc>
        <w:tc>
          <w:tcPr>
            <w:tcW w:w="1132" w:type="dxa"/>
            <w:tcBorders>
              <w:top w:val="single" w:sz="4" w:space="0" w:color="auto"/>
              <w:bottom w:val="single" w:sz="4" w:space="0" w:color="auto"/>
            </w:tcBorders>
          </w:tcPr>
          <w:p w14:paraId="15415DB3" w14:textId="77777777" w:rsidR="00B4267B" w:rsidRPr="005D275E" w:rsidRDefault="00B4267B" w:rsidP="00B4267B">
            <w:pPr>
              <w:ind w:right="-72"/>
              <w:jc w:val="right"/>
              <w:rPr>
                <w:rFonts w:ascii="Arial" w:hAnsi="Arial" w:cs="Arial"/>
                <w:b/>
                <w:bCs/>
                <w:sz w:val="18"/>
                <w:szCs w:val="18"/>
                <w:cs/>
              </w:rPr>
            </w:pPr>
            <w:r w:rsidRPr="005D275E">
              <w:rPr>
                <w:rFonts w:ascii="Arial" w:hAnsi="Arial" w:cs="Arial"/>
                <w:b/>
                <w:bCs/>
                <w:sz w:val="18"/>
                <w:szCs w:val="18"/>
              </w:rPr>
              <w:t xml:space="preserve">Million Taiwan Dollar </w:t>
            </w:r>
          </w:p>
        </w:tc>
        <w:tc>
          <w:tcPr>
            <w:tcW w:w="1132" w:type="dxa"/>
            <w:tcBorders>
              <w:top w:val="single" w:sz="4" w:space="0" w:color="auto"/>
              <w:bottom w:val="single" w:sz="4" w:space="0" w:color="auto"/>
            </w:tcBorders>
          </w:tcPr>
          <w:p w14:paraId="07B458B9" w14:textId="77777777" w:rsidR="00B4267B" w:rsidRPr="005D275E" w:rsidRDefault="00B4267B" w:rsidP="00B4267B">
            <w:pPr>
              <w:ind w:left="-409" w:right="-72" w:firstLine="409"/>
              <w:jc w:val="right"/>
              <w:rPr>
                <w:rFonts w:ascii="Arial" w:hAnsi="Arial" w:cs="Arial"/>
                <w:b/>
                <w:bCs/>
                <w:sz w:val="18"/>
                <w:szCs w:val="18"/>
              </w:rPr>
            </w:pPr>
            <w:r w:rsidRPr="005D275E">
              <w:rPr>
                <w:rFonts w:ascii="Arial" w:hAnsi="Arial" w:cs="Arial"/>
                <w:b/>
                <w:bCs/>
                <w:sz w:val="18"/>
                <w:szCs w:val="18"/>
              </w:rPr>
              <w:t>Million</w:t>
            </w:r>
            <w:r w:rsidRPr="005D275E">
              <w:rPr>
                <w:rFonts w:ascii="Arial" w:hAnsi="Arial" w:cs="Arial"/>
                <w:b/>
                <w:bCs/>
                <w:sz w:val="18"/>
                <w:szCs w:val="18"/>
              </w:rPr>
              <w:br/>
              <w:t xml:space="preserve">US </w:t>
            </w:r>
            <w:r w:rsidRPr="005D275E">
              <w:rPr>
                <w:rFonts w:ascii="Arial" w:hAnsi="Arial" w:cs="Arial"/>
                <w:b/>
                <w:bCs/>
                <w:sz w:val="18"/>
                <w:szCs w:val="18"/>
              </w:rPr>
              <w:br/>
              <w:t>Dollar</w:t>
            </w:r>
          </w:p>
        </w:tc>
        <w:tc>
          <w:tcPr>
            <w:tcW w:w="1133" w:type="dxa"/>
            <w:tcBorders>
              <w:top w:val="single" w:sz="4" w:space="0" w:color="auto"/>
              <w:bottom w:val="single" w:sz="4" w:space="0" w:color="auto"/>
            </w:tcBorders>
          </w:tcPr>
          <w:p w14:paraId="2CBC69A1" w14:textId="77777777" w:rsidR="00B4267B" w:rsidRPr="005D275E" w:rsidRDefault="00B4267B" w:rsidP="00B4267B">
            <w:pPr>
              <w:ind w:right="-72"/>
              <w:jc w:val="right"/>
              <w:rPr>
                <w:rFonts w:ascii="Arial" w:hAnsi="Arial" w:cs="Arial"/>
                <w:b/>
                <w:bCs/>
                <w:sz w:val="18"/>
                <w:szCs w:val="18"/>
              </w:rPr>
            </w:pPr>
          </w:p>
          <w:p w14:paraId="532D16B6" w14:textId="77777777" w:rsidR="00B4267B" w:rsidRPr="005D275E" w:rsidRDefault="00B4267B" w:rsidP="00B4267B">
            <w:pPr>
              <w:ind w:right="-72"/>
              <w:jc w:val="right"/>
              <w:rPr>
                <w:rFonts w:ascii="Arial" w:hAnsi="Arial" w:cs="Arial"/>
                <w:sz w:val="18"/>
                <w:szCs w:val="18"/>
                <w:cs/>
              </w:rPr>
            </w:pPr>
            <w:r w:rsidRPr="005D275E">
              <w:rPr>
                <w:rFonts w:ascii="Arial" w:hAnsi="Arial" w:cs="Arial"/>
                <w:b/>
                <w:bCs/>
                <w:sz w:val="18"/>
                <w:szCs w:val="18"/>
              </w:rPr>
              <w:t>Million Baht</w:t>
            </w:r>
          </w:p>
        </w:tc>
        <w:tc>
          <w:tcPr>
            <w:tcW w:w="1132" w:type="dxa"/>
            <w:tcBorders>
              <w:top w:val="single" w:sz="4" w:space="0" w:color="auto"/>
              <w:bottom w:val="single" w:sz="4" w:space="0" w:color="auto"/>
            </w:tcBorders>
          </w:tcPr>
          <w:p w14:paraId="03CD1A10" w14:textId="77777777" w:rsidR="00B4267B" w:rsidRPr="005D275E" w:rsidRDefault="00B4267B" w:rsidP="00B4267B">
            <w:pPr>
              <w:ind w:right="-72"/>
              <w:jc w:val="right"/>
              <w:rPr>
                <w:rFonts w:ascii="Arial" w:hAnsi="Arial" w:cs="Arial"/>
                <w:b/>
                <w:bCs/>
                <w:sz w:val="18"/>
                <w:szCs w:val="18"/>
                <w:cs/>
              </w:rPr>
            </w:pPr>
            <w:r w:rsidRPr="005D275E">
              <w:rPr>
                <w:rFonts w:ascii="Arial" w:hAnsi="Arial" w:cs="Arial"/>
                <w:b/>
                <w:bCs/>
                <w:sz w:val="18"/>
                <w:szCs w:val="18"/>
              </w:rPr>
              <w:t xml:space="preserve">Million Taiwan Dollar </w:t>
            </w:r>
          </w:p>
        </w:tc>
        <w:tc>
          <w:tcPr>
            <w:tcW w:w="1132" w:type="dxa"/>
            <w:tcBorders>
              <w:top w:val="single" w:sz="4" w:space="0" w:color="auto"/>
              <w:bottom w:val="single" w:sz="4" w:space="0" w:color="auto"/>
            </w:tcBorders>
          </w:tcPr>
          <w:p w14:paraId="6E6D9866" w14:textId="77777777" w:rsidR="00B4267B" w:rsidRPr="005D275E" w:rsidRDefault="00B4267B" w:rsidP="00B4267B">
            <w:pPr>
              <w:ind w:right="-72"/>
              <w:jc w:val="right"/>
              <w:rPr>
                <w:rFonts w:ascii="Arial" w:hAnsi="Arial" w:cs="Arial"/>
                <w:sz w:val="18"/>
                <w:szCs w:val="18"/>
                <w:cs/>
              </w:rPr>
            </w:pPr>
            <w:r w:rsidRPr="005D275E">
              <w:rPr>
                <w:rFonts w:ascii="Arial" w:hAnsi="Arial" w:cs="Arial"/>
                <w:b/>
                <w:bCs/>
                <w:sz w:val="18"/>
                <w:szCs w:val="18"/>
              </w:rPr>
              <w:t>Million</w:t>
            </w:r>
            <w:r w:rsidRPr="005D275E">
              <w:rPr>
                <w:rFonts w:ascii="Arial" w:hAnsi="Arial" w:cs="Arial"/>
                <w:b/>
                <w:bCs/>
                <w:sz w:val="18"/>
                <w:szCs w:val="18"/>
              </w:rPr>
              <w:br/>
              <w:t xml:space="preserve">US </w:t>
            </w:r>
            <w:r w:rsidRPr="005D275E">
              <w:rPr>
                <w:rFonts w:ascii="Arial" w:hAnsi="Arial" w:cs="Arial"/>
                <w:b/>
                <w:bCs/>
                <w:sz w:val="18"/>
                <w:szCs w:val="18"/>
              </w:rPr>
              <w:br/>
              <w:t>Dollar</w:t>
            </w:r>
          </w:p>
        </w:tc>
        <w:tc>
          <w:tcPr>
            <w:tcW w:w="1133" w:type="dxa"/>
            <w:tcBorders>
              <w:top w:val="single" w:sz="4" w:space="0" w:color="auto"/>
              <w:bottom w:val="single" w:sz="4" w:space="0" w:color="auto"/>
            </w:tcBorders>
          </w:tcPr>
          <w:p w14:paraId="7D7C70EB" w14:textId="77777777" w:rsidR="00B4267B" w:rsidRPr="005D275E" w:rsidRDefault="00B4267B" w:rsidP="00B4267B">
            <w:pPr>
              <w:ind w:right="-72"/>
              <w:jc w:val="right"/>
              <w:rPr>
                <w:rFonts w:ascii="Arial" w:hAnsi="Arial" w:cs="Arial"/>
                <w:b/>
                <w:bCs/>
                <w:sz w:val="18"/>
                <w:szCs w:val="18"/>
              </w:rPr>
            </w:pPr>
          </w:p>
          <w:p w14:paraId="2A04EEEB" w14:textId="77777777" w:rsidR="00B4267B" w:rsidRPr="005D275E" w:rsidRDefault="00B4267B" w:rsidP="00B4267B">
            <w:pPr>
              <w:ind w:right="-72"/>
              <w:jc w:val="right"/>
              <w:rPr>
                <w:rFonts w:ascii="Arial" w:hAnsi="Arial" w:cs="Arial"/>
                <w:sz w:val="18"/>
                <w:szCs w:val="18"/>
                <w:cs/>
              </w:rPr>
            </w:pPr>
            <w:r w:rsidRPr="005D275E">
              <w:rPr>
                <w:rFonts w:ascii="Arial" w:hAnsi="Arial" w:cs="Arial"/>
                <w:b/>
                <w:bCs/>
                <w:sz w:val="18"/>
                <w:szCs w:val="18"/>
              </w:rPr>
              <w:t>Million Baht</w:t>
            </w:r>
          </w:p>
        </w:tc>
      </w:tr>
      <w:tr w:rsidR="00B4267B" w:rsidRPr="005D275E" w14:paraId="5BA2DAC8" w14:textId="77777777" w:rsidTr="005D275E">
        <w:trPr>
          <w:cantSplit/>
        </w:trPr>
        <w:tc>
          <w:tcPr>
            <w:tcW w:w="2700" w:type="dxa"/>
          </w:tcPr>
          <w:p w14:paraId="4F4A4F72" w14:textId="77777777" w:rsidR="00B4267B" w:rsidRPr="005D275E" w:rsidRDefault="00B4267B" w:rsidP="00B4267B">
            <w:pPr>
              <w:pStyle w:val="BodyTextIndent2"/>
              <w:spacing w:line="240" w:lineRule="auto"/>
              <w:ind w:left="432"/>
              <w:rPr>
                <w:rFonts w:ascii="Arial" w:hAnsi="Arial" w:cs="Arial"/>
                <w:color w:val="auto"/>
                <w:sz w:val="18"/>
                <w:szCs w:val="18"/>
                <w:cs/>
                <w:lang w:val="en-GB"/>
              </w:rPr>
            </w:pPr>
          </w:p>
        </w:tc>
        <w:tc>
          <w:tcPr>
            <w:tcW w:w="1132" w:type="dxa"/>
            <w:tcBorders>
              <w:top w:val="single" w:sz="4" w:space="0" w:color="auto"/>
            </w:tcBorders>
            <w:shd w:val="clear" w:color="auto" w:fill="FAFAFA"/>
          </w:tcPr>
          <w:p w14:paraId="70D6B73B"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c>
          <w:tcPr>
            <w:tcW w:w="1132" w:type="dxa"/>
            <w:tcBorders>
              <w:top w:val="single" w:sz="4" w:space="0" w:color="auto"/>
            </w:tcBorders>
            <w:shd w:val="clear" w:color="auto" w:fill="FAFAFA"/>
          </w:tcPr>
          <w:p w14:paraId="78404512"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c>
          <w:tcPr>
            <w:tcW w:w="1133" w:type="dxa"/>
            <w:tcBorders>
              <w:top w:val="single" w:sz="4" w:space="0" w:color="auto"/>
            </w:tcBorders>
            <w:shd w:val="clear" w:color="auto" w:fill="FAFAFA"/>
          </w:tcPr>
          <w:p w14:paraId="54A6C072"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c>
          <w:tcPr>
            <w:tcW w:w="1132" w:type="dxa"/>
            <w:tcBorders>
              <w:top w:val="single" w:sz="4" w:space="0" w:color="auto"/>
            </w:tcBorders>
          </w:tcPr>
          <w:p w14:paraId="1C31A777"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c>
          <w:tcPr>
            <w:tcW w:w="1132" w:type="dxa"/>
            <w:tcBorders>
              <w:top w:val="single" w:sz="4" w:space="0" w:color="auto"/>
            </w:tcBorders>
          </w:tcPr>
          <w:p w14:paraId="37F22FBC"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c>
          <w:tcPr>
            <w:tcW w:w="1133" w:type="dxa"/>
            <w:tcBorders>
              <w:top w:val="single" w:sz="4" w:space="0" w:color="auto"/>
            </w:tcBorders>
          </w:tcPr>
          <w:p w14:paraId="611E1F47" w14:textId="77777777" w:rsidR="00B4267B" w:rsidRPr="005D275E" w:rsidRDefault="00B4267B" w:rsidP="00B4267B">
            <w:pPr>
              <w:pStyle w:val="BodyTextIndent2"/>
              <w:spacing w:line="240" w:lineRule="auto"/>
              <w:ind w:left="0" w:right="-72"/>
              <w:jc w:val="right"/>
              <w:rPr>
                <w:rFonts w:ascii="Arial" w:hAnsi="Arial" w:cs="Arial"/>
                <w:color w:val="auto"/>
                <w:sz w:val="18"/>
                <w:szCs w:val="18"/>
                <w:lang w:val="en-GB"/>
              </w:rPr>
            </w:pPr>
          </w:p>
        </w:tc>
      </w:tr>
      <w:tr w:rsidR="00B4267B" w:rsidRPr="005D275E" w14:paraId="2EEBA17E" w14:textId="77777777" w:rsidTr="005D275E">
        <w:trPr>
          <w:cantSplit/>
        </w:trPr>
        <w:tc>
          <w:tcPr>
            <w:tcW w:w="2700" w:type="dxa"/>
          </w:tcPr>
          <w:p w14:paraId="11B00B64" w14:textId="77777777" w:rsidR="00B4267B" w:rsidRPr="005D275E" w:rsidRDefault="00B4267B" w:rsidP="00B4267B">
            <w:pPr>
              <w:pStyle w:val="Heading4"/>
              <w:ind w:left="432"/>
              <w:rPr>
                <w:rFonts w:ascii="Arial" w:hAnsi="Arial" w:cs="Arial"/>
                <w:b w:val="0"/>
                <w:bCs w:val="0"/>
                <w:lang w:val="en-US" w:eastAsia="en-US"/>
              </w:rPr>
            </w:pPr>
            <w:r w:rsidRPr="005D275E">
              <w:rPr>
                <w:rFonts w:ascii="Arial" w:hAnsi="Arial" w:cs="Arial"/>
                <w:b w:val="0"/>
                <w:bCs w:val="0"/>
              </w:rPr>
              <w:t>Payable within:</w:t>
            </w:r>
          </w:p>
        </w:tc>
        <w:tc>
          <w:tcPr>
            <w:tcW w:w="1132" w:type="dxa"/>
            <w:shd w:val="clear" w:color="auto" w:fill="FAFAFA"/>
          </w:tcPr>
          <w:p w14:paraId="29B1C1EA" w14:textId="77777777" w:rsidR="00B4267B" w:rsidRPr="005D275E" w:rsidRDefault="00B4267B" w:rsidP="00B4267B">
            <w:pPr>
              <w:ind w:right="-72"/>
              <w:jc w:val="right"/>
              <w:rPr>
                <w:rFonts w:ascii="Arial" w:hAnsi="Arial" w:cs="Arial"/>
                <w:sz w:val="18"/>
                <w:szCs w:val="18"/>
              </w:rPr>
            </w:pPr>
          </w:p>
        </w:tc>
        <w:tc>
          <w:tcPr>
            <w:tcW w:w="1132" w:type="dxa"/>
            <w:shd w:val="clear" w:color="auto" w:fill="FAFAFA"/>
          </w:tcPr>
          <w:p w14:paraId="2368E588" w14:textId="77777777" w:rsidR="00B4267B" w:rsidRPr="005D275E" w:rsidRDefault="00B4267B" w:rsidP="00B4267B">
            <w:pPr>
              <w:ind w:right="-72"/>
              <w:jc w:val="right"/>
              <w:rPr>
                <w:rFonts w:ascii="Arial" w:hAnsi="Arial" w:cs="Arial"/>
                <w:sz w:val="18"/>
                <w:szCs w:val="18"/>
              </w:rPr>
            </w:pPr>
          </w:p>
        </w:tc>
        <w:tc>
          <w:tcPr>
            <w:tcW w:w="1133" w:type="dxa"/>
            <w:shd w:val="clear" w:color="auto" w:fill="FAFAFA"/>
          </w:tcPr>
          <w:p w14:paraId="0A3A5CBD" w14:textId="77777777" w:rsidR="00B4267B" w:rsidRPr="005D275E" w:rsidRDefault="00B4267B" w:rsidP="00B4267B">
            <w:pPr>
              <w:ind w:right="-72"/>
              <w:jc w:val="right"/>
              <w:rPr>
                <w:rFonts w:ascii="Arial" w:hAnsi="Arial" w:cs="Arial"/>
                <w:sz w:val="18"/>
                <w:szCs w:val="18"/>
              </w:rPr>
            </w:pPr>
          </w:p>
        </w:tc>
        <w:tc>
          <w:tcPr>
            <w:tcW w:w="1132" w:type="dxa"/>
          </w:tcPr>
          <w:p w14:paraId="7C047953" w14:textId="77777777" w:rsidR="00B4267B" w:rsidRPr="005D275E" w:rsidRDefault="00B4267B" w:rsidP="00B4267B">
            <w:pPr>
              <w:ind w:right="-72"/>
              <w:jc w:val="right"/>
              <w:rPr>
                <w:rFonts w:ascii="Arial" w:hAnsi="Arial" w:cs="Arial"/>
                <w:sz w:val="18"/>
                <w:szCs w:val="18"/>
              </w:rPr>
            </w:pPr>
          </w:p>
        </w:tc>
        <w:tc>
          <w:tcPr>
            <w:tcW w:w="1132" w:type="dxa"/>
          </w:tcPr>
          <w:p w14:paraId="52AF6DF8" w14:textId="77777777" w:rsidR="00B4267B" w:rsidRPr="005D275E" w:rsidRDefault="00B4267B" w:rsidP="00B4267B">
            <w:pPr>
              <w:ind w:right="-72"/>
              <w:jc w:val="right"/>
              <w:rPr>
                <w:rFonts w:ascii="Arial" w:hAnsi="Arial" w:cs="Arial"/>
                <w:sz w:val="18"/>
                <w:szCs w:val="18"/>
              </w:rPr>
            </w:pPr>
          </w:p>
        </w:tc>
        <w:tc>
          <w:tcPr>
            <w:tcW w:w="1133" w:type="dxa"/>
          </w:tcPr>
          <w:p w14:paraId="2F1AB702" w14:textId="77777777" w:rsidR="00B4267B" w:rsidRPr="005D275E" w:rsidRDefault="00B4267B" w:rsidP="00B4267B">
            <w:pPr>
              <w:ind w:right="-72"/>
              <w:jc w:val="right"/>
              <w:rPr>
                <w:rFonts w:ascii="Arial" w:hAnsi="Arial" w:cs="Arial"/>
                <w:sz w:val="18"/>
                <w:szCs w:val="18"/>
              </w:rPr>
            </w:pPr>
          </w:p>
        </w:tc>
      </w:tr>
      <w:tr w:rsidR="00B4267B" w:rsidRPr="005D275E" w14:paraId="6299D2D1" w14:textId="77777777" w:rsidTr="005D275E">
        <w:trPr>
          <w:cantSplit/>
        </w:trPr>
        <w:tc>
          <w:tcPr>
            <w:tcW w:w="2700" w:type="dxa"/>
          </w:tcPr>
          <w:p w14:paraId="209F297B" w14:textId="77777777" w:rsidR="00B4267B" w:rsidRPr="005D275E" w:rsidRDefault="00B4267B" w:rsidP="00B4267B">
            <w:pPr>
              <w:pStyle w:val="Heading4"/>
              <w:ind w:left="432"/>
              <w:rPr>
                <w:rFonts w:ascii="Arial" w:hAnsi="Arial" w:cs="Arial"/>
                <w:b w:val="0"/>
                <w:bCs w:val="0"/>
                <w:color w:val="000000"/>
                <w:lang w:val="en-US" w:eastAsia="en-US"/>
              </w:rPr>
            </w:pPr>
            <w:r w:rsidRPr="005D275E">
              <w:rPr>
                <w:rFonts w:ascii="Arial" w:hAnsi="Arial" w:cs="Arial"/>
                <w:b w:val="0"/>
                <w:bCs w:val="0"/>
                <w:color w:val="000000"/>
                <w:lang w:val="en-US"/>
              </w:rPr>
              <w:t xml:space="preserve">   </w:t>
            </w:r>
            <w:r w:rsidRPr="005D275E">
              <w:rPr>
                <w:rFonts w:ascii="Arial" w:hAnsi="Arial" w:cs="Arial"/>
                <w:b w:val="0"/>
                <w:bCs w:val="0"/>
                <w:color w:val="000000"/>
              </w:rPr>
              <w:t>Less than 1 year</w:t>
            </w:r>
          </w:p>
        </w:tc>
        <w:tc>
          <w:tcPr>
            <w:tcW w:w="1132" w:type="dxa"/>
            <w:shd w:val="clear" w:color="auto" w:fill="FAFAFA"/>
          </w:tcPr>
          <w:p w14:paraId="15070AD5"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2</w:t>
            </w:r>
          </w:p>
        </w:tc>
        <w:tc>
          <w:tcPr>
            <w:tcW w:w="1132" w:type="dxa"/>
            <w:shd w:val="clear" w:color="auto" w:fill="FAFAFA"/>
          </w:tcPr>
          <w:p w14:paraId="4A375B3B"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1</w:t>
            </w:r>
          </w:p>
        </w:tc>
        <w:tc>
          <w:tcPr>
            <w:tcW w:w="1133" w:type="dxa"/>
            <w:shd w:val="clear" w:color="auto" w:fill="FAFAFA"/>
          </w:tcPr>
          <w:p w14:paraId="48B3B5B5"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10</w:t>
            </w:r>
          </w:p>
        </w:tc>
        <w:tc>
          <w:tcPr>
            <w:tcW w:w="1132" w:type="dxa"/>
          </w:tcPr>
          <w:p w14:paraId="314EC156"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1</w:t>
            </w:r>
          </w:p>
        </w:tc>
        <w:tc>
          <w:tcPr>
            <w:tcW w:w="1132" w:type="dxa"/>
          </w:tcPr>
          <w:p w14:paraId="355BDF41"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2</w:t>
            </w:r>
          </w:p>
        </w:tc>
        <w:tc>
          <w:tcPr>
            <w:tcW w:w="1133" w:type="dxa"/>
          </w:tcPr>
          <w:p w14:paraId="20908061"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6</w:t>
            </w:r>
          </w:p>
        </w:tc>
      </w:tr>
      <w:tr w:rsidR="00B4267B" w:rsidRPr="005D275E" w14:paraId="7FA0A9DF" w14:textId="77777777" w:rsidTr="005D275E">
        <w:trPr>
          <w:cantSplit/>
        </w:trPr>
        <w:tc>
          <w:tcPr>
            <w:tcW w:w="2700" w:type="dxa"/>
          </w:tcPr>
          <w:p w14:paraId="42398400" w14:textId="77777777" w:rsidR="00B4267B" w:rsidRPr="005D275E" w:rsidRDefault="00B4267B" w:rsidP="00B4267B">
            <w:pPr>
              <w:pStyle w:val="Heading4"/>
              <w:ind w:left="432"/>
              <w:rPr>
                <w:rFonts w:ascii="Arial" w:hAnsi="Arial" w:cs="Arial"/>
                <w:b w:val="0"/>
                <w:bCs w:val="0"/>
                <w:color w:val="000000"/>
                <w:bdr w:val="single" w:sz="4" w:space="0" w:color="auto"/>
                <w:lang w:val="en-US" w:eastAsia="en-US"/>
              </w:rPr>
            </w:pPr>
            <w:r w:rsidRPr="005D275E">
              <w:rPr>
                <w:rFonts w:ascii="Arial" w:hAnsi="Arial" w:cs="Arial"/>
                <w:b w:val="0"/>
                <w:bCs w:val="0"/>
                <w:color w:val="000000"/>
                <w:lang w:val="en-US"/>
              </w:rPr>
              <w:t xml:space="preserve">   More than </w:t>
            </w:r>
            <w:r w:rsidRPr="005D275E">
              <w:rPr>
                <w:rFonts w:ascii="Arial" w:hAnsi="Arial" w:cs="Arial"/>
                <w:b w:val="0"/>
                <w:bCs w:val="0"/>
                <w:color w:val="000000"/>
              </w:rPr>
              <w:t>1 to 5 years</w:t>
            </w:r>
          </w:p>
        </w:tc>
        <w:tc>
          <w:tcPr>
            <w:tcW w:w="1132" w:type="dxa"/>
            <w:shd w:val="clear" w:color="auto" w:fill="FAFAFA"/>
          </w:tcPr>
          <w:p w14:paraId="3389D94E"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6</w:t>
            </w:r>
          </w:p>
        </w:tc>
        <w:tc>
          <w:tcPr>
            <w:tcW w:w="1132" w:type="dxa"/>
            <w:shd w:val="clear" w:color="auto" w:fill="FAFAFA"/>
          </w:tcPr>
          <w:p w14:paraId="4A624EFD"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w:t>
            </w:r>
          </w:p>
        </w:tc>
        <w:tc>
          <w:tcPr>
            <w:tcW w:w="1133" w:type="dxa"/>
            <w:shd w:val="clear" w:color="auto" w:fill="FAFAFA"/>
          </w:tcPr>
          <w:p w14:paraId="387D2EF4"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11</w:t>
            </w:r>
          </w:p>
        </w:tc>
        <w:tc>
          <w:tcPr>
            <w:tcW w:w="1132" w:type="dxa"/>
          </w:tcPr>
          <w:p w14:paraId="357F27D3"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w:t>
            </w:r>
          </w:p>
        </w:tc>
        <w:tc>
          <w:tcPr>
            <w:tcW w:w="1132" w:type="dxa"/>
          </w:tcPr>
          <w:p w14:paraId="6A2793AE"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7</w:t>
            </w:r>
          </w:p>
        </w:tc>
        <w:tc>
          <w:tcPr>
            <w:tcW w:w="1133" w:type="dxa"/>
          </w:tcPr>
          <w:p w14:paraId="0B5965BD" w14:textId="77777777" w:rsidR="00B4267B" w:rsidRPr="005D275E" w:rsidRDefault="00B4267B" w:rsidP="00B4267B">
            <w:pPr>
              <w:ind w:right="-72"/>
              <w:jc w:val="right"/>
              <w:rPr>
                <w:rFonts w:ascii="Arial" w:hAnsi="Arial" w:cs="Arial"/>
                <w:snapToGrid w:val="0"/>
                <w:sz w:val="18"/>
                <w:szCs w:val="18"/>
                <w:lang w:eastAsia="th-TH"/>
              </w:rPr>
            </w:pPr>
            <w:r w:rsidRPr="005D275E">
              <w:rPr>
                <w:rFonts w:ascii="Arial" w:hAnsi="Arial" w:cs="Arial"/>
                <w:snapToGrid w:val="0"/>
                <w:sz w:val="18"/>
                <w:szCs w:val="18"/>
                <w:lang w:eastAsia="th-TH"/>
              </w:rPr>
              <w:t>1</w:t>
            </w:r>
          </w:p>
        </w:tc>
      </w:tr>
      <w:tr w:rsidR="00B4267B" w:rsidRPr="005D275E" w14:paraId="57A85760" w14:textId="77777777" w:rsidTr="005D275E">
        <w:trPr>
          <w:cantSplit/>
        </w:trPr>
        <w:tc>
          <w:tcPr>
            <w:tcW w:w="2700" w:type="dxa"/>
          </w:tcPr>
          <w:p w14:paraId="51A1C247" w14:textId="77777777" w:rsidR="00B4267B" w:rsidRPr="005D275E" w:rsidRDefault="00B4267B" w:rsidP="00B4267B">
            <w:pPr>
              <w:tabs>
                <w:tab w:val="left" w:pos="421"/>
              </w:tabs>
              <w:ind w:left="432"/>
              <w:jc w:val="both"/>
              <w:rPr>
                <w:rFonts w:ascii="Arial" w:hAnsi="Arial" w:cs="Arial"/>
                <w:color w:val="000000"/>
                <w:sz w:val="18"/>
                <w:szCs w:val="18"/>
              </w:rPr>
            </w:pPr>
            <w:r w:rsidRPr="005D275E">
              <w:rPr>
                <w:rFonts w:ascii="Arial" w:hAnsi="Arial" w:cs="Arial"/>
                <w:color w:val="000000"/>
                <w:sz w:val="18"/>
                <w:szCs w:val="18"/>
              </w:rPr>
              <w:t xml:space="preserve">   More than 5 years</w:t>
            </w:r>
          </w:p>
        </w:tc>
        <w:tc>
          <w:tcPr>
            <w:tcW w:w="1132" w:type="dxa"/>
            <w:tcBorders>
              <w:bottom w:val="single" w:sz="4" w:space="0" w:color="auto"/>
            </w:tcBorders>
            <w:shd w:val="clear" w:color="auto" w:fill="FAFAFA"/>
          </w:tcPr>
          <w:p w14:paraId="45A6F7C8"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28</w:t>
            </w:r>
          </w:p>
        </w:tc>
        <w:tc>
          <w:tcPr>
            <w:tcW w:w="1132" w:type="dxa"/>
            <w:tcBorders>
              <w:bottom w:val="single" w:sz="4" w:space="0" w:color="auto"/>
            </w:tcBorders>
            <w:shd w:val="clear" w:color="auto" w:fill="FAFAFA"/>
          </w:tcPr>
          <w:p w14:paraId="317C9344"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w:t>
            </w:r>
          </w:p>
        </w:tc>
        <w:tc>
          <w:tcPr>
            <w:tcW w:w="1133" w:type="dxa"/>
            <w:tcBorders>
              <w:bottom w:val="single" w:sz="4" w:space="0" w:color="auto"/>
            </w:tcBorders>
            <w:shd w:val="clear" w:color="auto" w:fill="FAFAFA"/>
          </w:tcPr>
          <w:p w14:paraId="132A68DB"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19</w:t>
            </w:r>
          </w:p>
        </w:tc>
        <w:tc>
          <w:tcPr>
            <w:tcW w:w="1132" w:type="dxa"/>
            <w:tcBorders>
              <w:bottom w:val="single" w:sz="4" w:space="0" w:color="auto"/>
            </w:tcBorders>
          </w:tcPr>
          <w:p w14:paraId="5D05422B"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w:t>
            </w:r>
          </w:p>
        </w:tc>
        <w:tc>
          <w:tcPr>
            <w:tcW w:w="1132" w:type="dxa"/>
            <w:tcBorders>
              <w:bottom w:val="single" w:sz="4" w:space="0" w:color="auto"/>
            </w:tcBorders>
          </w:tcPr>
          <w:p w14:paraId="2DC856B2"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30</w:t>
            </w:r>
          </w:p>
        </w:tc>
        <w:tc>
          <w:tcPr>
            <w:tcW w:w="1133" w:type="dxa"/>
            <w:tcBorders>
              <w:bottom w:val="single" w:sz="4" w:space="0" w:color="auto"/>
            </w:tcBorders>
          </w:tcPr>
          <w:p w14:paraId="79B2B3CA"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w:t>
            </w:r>
          </w:p>
        </w:tc>
      </w:tr>
      <w:tr w:rsidR="00B4267B" w:rsidRPr="005D275E" w14:paraId="619572D5" w14:textId="77777777" w:rsidTr="005D275E">
        <w:trPr>
          <w:cantSplit/>
        </w:trPr>
        <w:tc>
          <w:tcPr>
            <w:tcW w:w="2700" w:type="dxa"/>
          </w:tcPr>
          <w:p w14:paraId="702CD59D" w14:textId="77777777" w:rsidR="00B4267B" w:rsidRPr="005D275E" w:rsidRDefault="00B4267B" w:rsidP="00B4267B">
            <w:pPr>
              <w:ind w:left="432"/>
              <w:jc w:val="both"/>
              <w:rPr>
                <w:rFonts w:ascii="Arial" w:hAnsi="Arial" w:cs="Arial"/>
                <w:sz w:val="18"/>
                <w:szCs w:val="18"/>
              </w:rPr>
            </w:pPr>
          </w:p>
        </w:tc>
        <w:tc>
          <w:tcPr>
            <w:tcW w:w="1132" w:type="dxa"/>
            <w:tcBorders>
              <w:top w:val="single" w:sz="4" w:space="0" w:color="auto"/>
            </w:tcBorders>
            <w:shd w:val="clear" w:color="auto" w:fill="FAFAFA"/>
          </w:tcPr>
          <w:p w14:paraId="030BDCC7" w14:textId="77777777" w:rsidR="00B4267B" w:rsidRPr="005D275E" w:rsidRDefault="00B4267B" w:rsidP="00B4267B">
            <w:pPr>
              <w:ind w:left="331" w:right="-72" w:hanging="331"/>
              <w:jc w:val="right"/>
              <w:rPr>
                <w:rFonts w:ascii="Arial" w:hAnsi="Arial" w:cs="Arial"/>
                <w:sz w:val="18"/>
                <w:szCs w:val="18"/>
              </w:rPr>
            </w:pPr>
          </w:p>
        </w:tc>
        <w:tc>
          <w:tcPr>
            <w:tcW w:w="1132" w:type="dxa"/>
            <w:tcBorders>
              <w:top w:val="single" w:sz="4" w:space="0" w:color="auto"/>
            </w:tcBorders>
            <w:shd w:val="clear" w:color="auto" w:fill="FAFAFA"/>
          </w:tcPr>
          <w:p w14:paraId="792171C4" w14:textId="77777777" w:rsidR="00B4267B" w:rsidRPr="005D275E" w:rsidRDefault="00B4267B" w:rsidP="00B4267B">
            <w:pPr>
              <w:ind w:left="331" w:right="-72" w:hanging="331"/>
              <w:jc w:val="right"/>
              <w:rPr>
                <w:rFonts w:ascii="Arial" w:hAnsi="Arial" w:cs="Arial"/>
                <w:sz w:val="18"/>
                <w:szCs w:val="18"/>
              </w:rPr>
            </w:pPr>
          </w:p>
        </w:tc>
        <w:tc>
          <w:tcPr>
            <w:tcW w:w="1133" w:type="dxa"/>
            <w:tcBorders>
              <w:top w:val="single" w:sz="4" w:space="0" w:color="auto"/>
            </w:tcBorders>
            <w:shd w:val="clear" w:color="auto" w:fill="FAFAFA"/>
          </w:tcPr>
          <w:p w14:paraId="1316643E" w14:textId="77777777" w:rsidR="00B4267B" w:rsidRPr="005D275E" w:rsidRDefault="00B4267B" w:rsidP="00B4267B">
            <w:pPr>
              <w:ind w:left="331" w:right="-72" w:hanging="331"/>
              <w:jc w:val="right"/>
              <w:rPr>
                <w:rFonts w:ascii="Arial" w:hAnsi="Arial" w:cs="Arial"/>
                <w:sz w:val="18"/>
                <w:szCs w:val="18"/>
              </w:rPr>
            </w:pPr>
          </w:p>
        </w:tc>
        <w:tc>
          <w:tcPr>
            <w:tcW w:w="1132" w:type="dxa"/>
            <w:tcBorders>
              <w:top w:val="single" w:sz="4" w:space="0" w:color="auto"/>
            </w:tcBorders>
          </w:tcPr>
          <w:p w14:paraId="5D1068A0" w14:textId="77777777" w:rsidR="00B4267B" w:rsidRPr="005D275E" w:rsidRDefault="00B4267B" w:rsidP="00B4267B">
            <w:pPr>
              <w:ind w:left="331" w:right="-72" w:hanging="331"/>
              <w:jc w:val="right"/>
              <w:rPr>
                <w:rFonts w:ascii="Arial" w:hAnsi="Arial" w:cs="Arial"/>
                <w:sz w:val="18"/>
                <w:szCs w:val="18"/>
              </w:rPr>
            </w:pPr>
          </w:p>
        </w:tc>
        <w:tc>
          <w:tcPr>
            <w:tcW w:w="1132" w:type="dxa"/>
            <w:tcBorders>
              <w:top w:val="single" w:sz="4" w:space="0" w:color="auto"/>
            </w:tcBorders>
          </w:tcPr>
          <w:p w14:paraId="598AB49D" w14:textId="77777777" w:rsidR="00B4267B" w:rsidRPr="005D275E" w:rsidRDefault="00B4267B" w:rsidP="00B4267B">
            <w:pPr>
              <w:ind w:left="331" w:right="-72" w:hanging="331"/>
              <w:jc w:val="right"/>
              <w:rPr>
                <w:rFonts w:ascii="Arial" w:hAnsi="Arial" w:cs="Arial"/>
                <w:sz w:val="18"/>
                <w:szCs w:val="18"/>
              </w:rPr>
            </w:pPr>
          </w:p>
        </w:tc>
        <w:tc>
          <w:tcPr>
            <w:tcW w:w="1133" w:type="dxa"/>
            <w:tcBorders>
              <w:top w:val="single" w:sz="4" w:space="0" w:color="auto"/>
            </w:tcBorders>
          </w:tcPr>
          <w:p w14:paraId="393FD9DB" w14:textId="77777777" w:rsidR="00B4267B" w:rsidRPr="005D275E" w:rsidRDefault="00B4267B" w:rsidP="00B4267B">
            <w:pPr>
              <w:ind w:left="331" w:right="-72" w:hanging="331"/>
              <w:jc w:val="right"/>
              <w:rPr>
                <w:rFonts w:ascii="Arial" w:hAnsi="Arial" w:cs="Arial"/>
                <w:sz w:val="18"/>
                <w:szCs w:val="18"/>
              </w:rPr>
            </w:pPr>
          </w:p>
        </w:tc>
      </w:tr>
      <w:tr w:rsidR="00B4267B" w:rsidRPr="005D275E" w14:paraId="352E1B2B" w14:textId="77777777" w:rsidTr="005D275E">
        <w:trPr>
          <w:cantSplit/>
        </w:trPr>
        <w:tc>
          <w:tcPr>
            <w:tcW w:w="2700" w:type="dxa"/>
          </w:tcPr>
          <w:p w14:paraId="3D635223" w14:textId="77777777" w:rsidR="00B4267B" w:rsidRPr="005D275E" w:rsidRDefault="00B4267B" w:rsidP="00B4267B">
            <w:pPr>
              <w:ind w:left="432"/>
              <w:jc w:val="both"/>
              <w:rPr>
                <w:rFonts w:ascii="Arial" w:hAnsi="Arial" w:cs="Arial"/>
                <w:sz w:val="18"/>
                <w:szCs w:val="18"/>
              </w:rPr>
            </w:pPr>
          </w:p>
        </w:tc>
        <w:tc>
          <w:tcPr>
            <w:tcW w:w="1132" w:type="dxa"/>
            <w:tcBorders>
              <w:bottom w:val="single" w:sz="4" w:space="0" w:color="auto"/>
            </w:tcBorders>
            <w:shd w:val="clear" w:color="auto" w:fill="FAFAFA"/>
          </w:tcPr>
          <w:p w14:paraId="2652CCC0"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36</w:t>
            </w:r>
          </w:p>
        </w:tc>
        <w:tc>
          <w:tcPr>
            <w:tcW w:w="1132" w:type="dxa"/>
            <w:tcBorders>
              <w:bottom w:val="single" w:sz="4" w:space="0" w:color="auto"/>
            </w:tcBorders>
            <w:shd w:val="clear" w:color="auto" w:fill="FAFAFA"/>
          </w:tcPr>
          <w:p w14:paraId="5185B8E4"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1</w:t>
            </w:r>
          </w:p>
        </w:tc>
        <w:tc>
          <w:tcPr>
            <w:tcW w:w="1133" w:type="dxa"/>
            <w:tcBorders>
              <w:bottom w:val="single" w:sz="4" w:space="0" w:color="auto"/>
            </w:tcBorders>
            <w:shd w:val="clear" w:color="auto" w:fill="FAFAFA"/>
          </w:tcPr>
          <w:p w14:paraId="1212E630"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40</w:t>
            </w:r>
          </w:p>
        </w:tc>
        <w:tc>
          <w:tcPr>
            <w:tcW w:w="1132" w:type="dxa"/>
            <w:tcBorders>
              <w:bottom w:val="single" w:sz="4" w:space="0" w:color="auto"/>
            </w:tcBorders>
          </w:tcPr>
          <w:p w14:paraId="7A156D5E"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1</w:t>
            </w:r>
          </w:p>
        </w:tc>
        <w:tc>
          <w:tcPr>
            <w:tcW w:w="1132" w:type="dxa"/>
            <w:tcBorders>
              <w:bottom w:val="single" w:sz="4" w:space="0" w:color="auto"/>
            </w:tcBorders>
          </w:tcPr>
          <w:p w14:paraId="23119640"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39</w:t>
            </w:r>
          </w:p>
        </w:tc>
        <w:tc>
          <w:tcPr>
            <w:tcW w:w="1133" w:type="dxa"/>
            <w:tcBorders>
              <w:bottom w:val="single" w:sz="4" w:space="0" w:color="auto"/>
            </w:tcBorders>
          </w:tcPr>
          <w:p w14:paraId="74BDECB0" w14:textId="77777777" w:rsidR="00B4267B" w:rsidRPr="005D275E" w:rsidRDefault="00B4267B" w:rsidP="00B4267B">
            <w:pPr>
              <w:ind w:right="-72"/>
              <w:jc w:val="right"/>
              <w:rPr>
                <w:rFonts w:ascii="Arial" w:hAnsi="Arial" w:cs="Arial"/>
                <w:sz w:val="18"/>
                <w:szCs w:val="18"/>
              </w:rPr>
            </w:pPr>
            <w:r w:rsidRPr="005D275E">
              <w:rPr>
                <w:rFonts w:ascii="Arial" w:hAnsi="Arial" w:cs="Arial"/>
                <w:sz w:val="18"/>
                <w:szCs w:val="18"/>
              </w:rPr>
              <w:t>7</w:t>
            </w:r>
          </w:p>
        </w:tc>
      </w:tr>
    </w:tbl>
    <w:p w14:paraId="44D50495" w14:textId="77777777" w:rsidR="00B4267B" w:rsidRPr="00220DC0" w:rsidRDefault="00B4267B" w:rsidP="00B4267B">
      <w:pPr>
        <w:ind w:left="1080" w:right="-113" w:hanging="540"/>
        <w:rPr>
          <w:rFonts w:ascii="Arial" w:hAnsi="Arial" w:cs="Arial"/>
          <w:sz w:val="20"/>
          <w:szCs w:val="20"/>
        </w:rPr>
      </w:pPr>
    </w:p>
    <w:p w14:paraId="3B1D984E" w14:textId="77777777" w:rsidR="00B4267B" w:rsidRPr="00220DC0" w:rsidRDefault="00B4267B" w:rsidP="00B4267B">
      <w:pPr>
        <w:pStyle w:val="EASUBHEAD6"/>
        <w:rPr>
          <w:b/>
          <w:bCs/>
          <w:color w:val="CF4A02"/>
          <w:sz w:val="20"/>
          <w:szCs w:val="20"/>
        </w:rPr>
      </w:pPr>
      <w:r w:rsidRPr="00220DC0">
        <w:rPr>
          <w:b/>
          <w:bCs/>
          <w:color w:val="CF4A02"/>
          <w:sz w:val="20"/>
          <w:szCs w:val="20"/>
        </w:rPr>
        <w:t>41.3</w:t>
      </w:r>
      <w:r w:rsidRPr="00220DC0">
        <w:rPr>
          <w:b/>
          <w:bCs/>
          <w:color w:val="CF4A02"/>
          <w:sz w:val="20"/>
          <w:szCs w:val="20"/>
        </w:rPr>
        <w:tab/>
        <w:t>Bank guarantee</w:t>
      </w:r>
    </w:p>
    <w:p w14:paraId="7968A972" w14:textId="77777777" w:rsidR="00B4267B" w:rsidRPr="00220DC0" w:rsidRDefault="00B4267B" w:rsidP="00B4267B">
      <w:pPr>
        <w:ind w:left="540" w:right="-113"/>
        <w:rPr>
          <w:rFonts w:ascii="Arial" w:hAnsi="Arial" w:cs="Arial"/>
          <w:sz w:val="20"/>
          <w:szCs w:val="20"/>
        </w:rPr>
      </w:pPr>
    </w:p>
    <w:p w14:paraId="3F3974B3" w14:textId="5C176670" w:rsidR="00B4267B" w:rsidRPr="00220DC0" w:rsidRDefault="00B4267B" w:rsidP="00B4267B">
      <w:pPr>
        <w:ind w:left="540"/>
        <w:jc w:val="thaiDistribute"/>
        <w:rPr>
          <w:rFonts w:ascii="Arial" w:hAnsi="Arial" w:cs="Arial"/>
          <w:sz w:val="20"/>
          <w:szCs w:val="20"/>
        </w:rPr>
      </w:pPr>
      <w:r w:rsidRPr="00220DC0">
        <w:rPr>
          <w:rFonts w:ascii="Arial" w:hAnsi="Arial" w:cs="Arial"/>
          <w:sz w:val="20"/>
          <w:szCs w:val="20"/>
        </w:rPr>
        <w:t xml:space="preserve">As at 31 December 2021, the Group and the Company had outstanding letters of guarantee issued by government sector and private sector of Baht </w:t>
      </w:r>
      <w:r w:rsidR="00AD47EF" w:rsidRPr="00220DC0">
        <w:rPr>
          <w:rFonts w:ascii="Arial" w:hAnsi="Arial" w:cs="Arial"/>
          <w:sz w:val="20"/>
          <w:szCs w:val="20"/>
        </w:rPr>
        <w:t>460</w:t>
      </w:r>
      <w:r w:rsidRPr="00220DC0">
        <w:rPr>
          <w:rFonts w:ascii="Arial" w:hAnsi="Arial" w:cs="Arial"/>
          <w:sz w:val="20"/>
          <w:szCs w:val="20"/>
        </w:rPr>
        <w:t xml:space="preserve"> million and Baht </w:t>
      </w:r>
      <w:r w:rsidR="00AD47EF" w:rsidRPr="00220DC0">
        <w:rPr>
          <w:rFonts w:ascii="Arial" w:hAnsi="Arial" w:cs="Arial"/>
          <w:sz w:val="20"/>
          <w:szCs w:val="20"/>
        </w:rPr>
        <w:t>4,065</w:t>
      </w:r>
      <w:r w:rsidRPr="00220DC0">
        <w:rPr>
          <w:rFonts w:ascii="Arial" w:hAnsi="Arial" w:cs="Arial"/>
          <w:sz w:val="20"/>
          <w:szCs w:val="20"/>
        </w:rPr>
        <w:t xml:space="preserve"> million, respectively. (2020: Baht 318 million and Baht 4,050 million, respectively).</w:t>
      </w:r>
    </w:p>
    <w:p w14:paraId="1A3EBB4A" w14:textId="77777777" w:rsidR="00B4267B" w:rsidRPr="00220DC0" w:rsidRDefault="00B4267B" w:rsidP="00B4267B">
      <w:pPr>
        <w:ind w:left="540"/>
        <w:jc w:val="thaiDistribute"/>
        <w:rPr>
          <w:rFonts w:ascii="Arial" w:hAnsi="Arial" w:cs="Arial"/>
          <w:sz w:val="20"/>
          <w:szCs w:val="20"/>
        </w:rPr>
      </w:pPr>
    </w:p>
    <w:p w14:paraId="73A3CB90" w14:textId="77777777" w:rsidR="00B4267B" w:rsidRPr="00220DC0" w:rsidRDefault="00B4267B" w:rsidP="00B4267B">
      <w:pPr>
        <w:ind w:left="540"/>
        <w:jc w:val="thaiDistribute"/>
        <w:rPr>
          <w:rFonts w:ascii="Arial" w:hAnsi="Arial"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B4267B" w:rsidRPr="00220DC0" w14:paraId="45B4859D" w14:textId="77777777" w:rsidTr="005D275E">
        <w:trPr>
          <w:trHeight w:val="386"/>
        </w:trPr>
        <w:tc>
          <w:tcPr>
            <w:tcW w:w="9450" w:type="dxa"/>
            <w:shd w:val="clear" w:color="auto" w:fill="FFA543"/>
            <w:vAlign w:val="center"/>
          </w:tcPr>
          <w:p w14:paraId="6DC550AA" w14:textId="77777777" w:rsidR="00B4267B" w:rsidRPr="00220DC0" w:rsidRDefault="00B4267B" w:rsidP="00B4267B">
            <w:pPr>
              <w:ind w:left="432" w:hanging="432"/>
              <w:rPr>
                <w:rFonts w:ascii="Arial" w:hAnsi="Arial" w:cs="Arial"/>
                <w:b/>
                <w:bCs/>
                <w:color w:val="FFFFFF"/>
                <w:sz w:val="20"/>
                <w:szCs w:val="20"/>
                <w:cs/>
              </w:rPr>
            </w:pPr>
            <w:r w:rsidRPr="00220DC0">
              <w:rPr>
                <w:rFonts w:ascii="Arial" w:eastAsia="Arial Unicode MS" w:hAnsi="Arial" w:cs="Arial"/>
                <w:b/>
                <w:bCs/>
                <w:color w:val="FFFFFF"/>
                <w:sz w:val="20"/>
                <w:szCs w:val="20"/>
              </w:rPr>
              <w:t>42</w:t>
            </w:r>
            <w:r w:rsidRPr="00220DC0">
              <w:rPr>
                <w:rFonts w:ascii="Arial" w:eastAsia="Arial Unicode MS" w:hAnsi="Arial" w:cs="Arial"/>
                <w:b/>
                <w:bCs/>
                <w:color w:val="FFFFFF"/>
                <w:sz w:val="20"/>
                <w:szCs w:val="20"/>
              </w:rPr>
              <w:tab/>
            </w:r>
            <w:r w:rsidRPr="00220DC0">
              <w:rPr>
                <w:rFonts w:ascii="Arial" w:hAnsi="Arial" w:cs="Arial"/>
                <w:b/>
                <w:bCs/>
                <w:color w:val="FFFFFF"/>
                <w:sz w:val="20"/>
                <w:szCs w:val="20"/>
              </w:rPr>
              <w:t>Events after the reporting period</w:t>
            </w:r>
          </w:p>
        </w:tc>
      </w:tr>
    </w:tbl>
    <w:p w14:paraId="3976BB9E" w14:textId="77777777" w:rsidR="00B4267B" w:rsidRPr="00220DC0" w:rsidRDefault="00B4267B" w:rsidP="005D275E">
      <w:pPr>
        <w:jc w:val="both"/>
        <w:rPr>
          <w:rFonts w:ascii="Arial" w:hAnsi="Arial" w:cs="Arial"/>
          <w:color w:val="000000"/>
          <w:spacing w:val="-4"/>
          <w:sz w:val="20"/>
          <w:szCs w:val="20"/>
        </w:rPr>
      </w:pPr>
    </w:p>
    <w:p w14:paraId="418C757F" w14:textId="60AC78B1" w:rsidR="00C43373" w:rsidRPr="00220DC0" w:rsidRDefault="00B4267B" w:rsidP="005D275E">
      <w:pPr>
        <w:pStyle w:val="BodyText"/>
        <w:ind w:left="540" w:right="8" w:hanging="540"/>
        <w:rPr>
          <w:rFonts w:ascii="Arial" w:hAnsi="Arial" w:cs="Arial"/>
          <w:lang w:val="en-GB"/>
        </w:rPr>
      </w:pPr>
      <w:r w:rsidRPr="00220DC0">
        <w:rPr>
          <w:rFonts w:ascii="Arial" w:hAnsi="Arial" w:cs="Arial"/>
          <w:lang w:val="en-GB"/>
        </w:rPr>
        <w:t>42.1</w:t>
      </w:r>
      <w:r w:rsidR="00801361" w:rsidRPr="00220DC0">
        <w:rPr>
          <w:rFonts w:ascii="Arial" w:hAnsi="Arial" w:cs="Arial"/>
          <w:lang w:val="en-GB"/>
        </w:rPr>
        <w:tab/>
      </w:r>
      <w:r w:rsidR="00AF4684" w:rsidRPr="005D275E">
        <w:rPr>
          <w:rFonts w:ascii="Arial" w:hAnsi="Arial" w:cs="Arial"/>
          <w:spacing w:val="-4"/>
          <w:lang w:val="en-GB"/>
        </w:rPr>
        <w:t>At the Extraordinary Shareholders’ meeting on 28 January 2022, the shareholders passed resolutions</w:t>
      </w:r>
      <w:r w:rsidR="00AF4684" w:rsidRPr="00220DC0">
        <w:rPr>
          <w:rFonts w:ascii="Arial" w:hAnsi="Arial" w:cs="Arial"/>
          <w:lang w:val="en-GB"/>
        </w:rPr>
        <w:t xml:space="preserve"> to approve the following matters:</w:t>
      </w:r>
    </w:p>
    <w:p w14:paraId="448470B0" w14:textId="77777777" w:rsidR="00C43373" w:rsidRPr="00220DC0" w:rsidRDefault="00C43373" w:rsidP="005D275E">
      <w:pPr>
        <w:pStyle w:val="BodyText"/>
        <w:ind w:left="567" w:right="8"/>
        <w:rPr>
          <w:rFonts w:ascii="Arial" w:hAnsi="Arial" w:cs="Arial"/>
          <w:lang w:val="en-GB"/>
        </w:rPr>
      </w:pPr>
    </w:p>
    <w:p w14:paraId="27E3EAD4" w14:textId="0414E997" w:rsidR="00C43373" w:rsidRPr="00220DC0" w:rsidRDefault="00C43373" w:rsidP="005D275E">
      <w:pPr>
        <w:pStyle w:val="BodyText"/>
        <w:ind w:left="900" w:right="8" w:hanging="360"/>
        <w:rPr>
          <w:rFonts w:ascii="Arial" w:hAnsi="Arial" w:cs="Arial"/>
          <w:lang w:val="en-GB"/>
        </w:rPr>
      </w:pPr>
      <w:r w:rsidRPr="00220DC0">
        <w:rPr>
          <w:rFonts w:ascii="Arial" w:hAnsi="Arial" w:cs="Arial"/>
          <w:lang w:val="en-GB"/>
        </w:rPr>
        <w:t>a)</w:t>
      </w:r>
      <w:r w:rsidR="006A7EE6" w:rsidRPr="00220DC0">
        <w:rPr>
          <w:rFonts w:ascii="Arial" w:hAnsi="Arial" w:cs="Arial"/>
          <w:lang w:val="en-GB"/>
        </w:rPr>
        <w:tab/>
      </w:r>
      <w:r w:rsidRPr="003B51E6">
        <w:rPr>
          <w:rFonts w:ascii="Arial" w:hAnsi="Arial" w:cs="Arial"/>
          <w:spacing w:val="-4"/>
          <w:lang w:val="en-GB"/>
        </w:rPr>
        <w:t xml:space="preserve">Issuance and offering convertible </w:t>
      </w:r>
      <w:r w:rsidR="00652091" w:rsidRPr="003B51E6">
        <w:rPr>
          <w:rFonts w:ascii="Arial" w:hAnsi="Arial" w:cs="Arial"/>
          <w:spacing w:val="-4"/>
          <w:lang w:val="en-GB"/>
        </w:rPr>
        <w:t>debenture</w:t>
      </w:r>
      <w:r w:rsidR="003B51E6" w:rsidRPr="003B51E6">
        <w:rPr>
          <w:rFonts w:ascii="Arial" w:hAnsi="Arial" w:cs="Browallia New"/>
          <w:spacing w:val="-4"/>
          <w:szCs w:val="25"/>
          <w:lang w:val="en-US"/>
        </w:rPr>
        <w:t>s</w:t>
      </w:r>
      <w:r w:rsidR="00652091" w:rsidRPr="003B51E6">
        <w:rPr>
          <w:rFonts w:ascii="Arial" w:hAnsi="Arial" w:cs="Arial"/>
          <w:spacing w:val="-4"/>
          <w:lang w:val="en-GB"/>
        </w:rPr>
        <w:t xml:space="preserve"> at</w:t>
      </w:r>
      <w:r w:rsidRPr="003B51E6">
        <w:rPr>
          <w:rFonts w:ascii="Arial" w:hAnsi="Arial" w:cs="Arial"/>
          <w:spacing w:val="-4"/>
          <w:lang w:val="en-GB"/>
        </w:rPr>
        <w:t xml:space="preserve"> amount not exceeding Euro 900 million or </w:t>
      </w:r>
      <w:r w:rsidR="00652091" w:rsidRPr="003B51E6">
        <w:rPr>
          <w:rFonts w:ascii="Arial" w:hAnsi="Arial" w:cs="Arial"/>
          <w:spacing w:val="-4"/>
          <w:lang w:val="en-GB"/>
        </w:rPr>
        <w:t>equivalent</w:t>
      </w:r>
      <w:r w:rsidR="00652091">
        <w:rPr>
          <w:rFonts w:ascii="Arial" w:hAnsi="Arial" w:cs="Arial"/>
          <w:lang w:val="en-GB"/>
        </w:rPr>
        <w:t xml:space="preserve"> amount in other currencies</w:t>
      </w:r>
      <w:r w:rsidRPr="00220DC0">
        <w:rPr>
          <w:rFonts w:ascii="Arial" w:hAnsi="Arial" w:cs="Arial"/>
          <w:lang w:val="en-GB"/>
        </w:rPr>
        <w:t>.</w:t>
      </w:r>
    </w:p>
    <w:p w14:paraId="1B085F3D" w14:textId="07B1737F" w:rsidR="00CE5217" w:rsidRPr="00220DC0" w:rsidRDefault="00C43373" w:rsidP="005D275E">
      <w:pPr>
        <w:pStyle w:val="BodyText"/>
        <w:ind w:left="900" w:right="8" w:hanging="360"/>
        <w:rPr>
          <w:rFonts w:ascii="Arial" w:hAnsi="Arial" w:cs="Arial"/>
          <w:lang w:val="en-GB"/>
        </w:rPr>
      </w:pPr>
      <w:r w:rsidRPr="00220DC0">
        <w:rPr>
          <w:rFonts w:ascii="Arial" w:hAnsi="Arial" w:cs="Arial"/>
          <w:lang w:val="en-GB"/>
        </w:rPr>
        <w:t>b)</w:t>
      </w:r>
      <w:r w:rsidR="006A7EE6" w:rsidRPr="00220DC0">
        <w:rPr>
          <w:rFonts w:ascii="Arial" w:hAnsi="Arial" w:cs="Arial"/>
          <w:lang w:val="en-GB"/>
        </w:rPr>
        <w:tab/>
      </w:r>
      <w:r w:rsidRPr="005D275E">
        <w:rPr>
          <w:rFonts w:ascii="Arial" w:hAnsi="Arial" w:cs="Arial"/>
          <w:spacing w:val="-4"/>
          <w:lang w:val="en-GB"/>
        </w:rPr>
        <w:t xml:space="preserve">Increasing authorised share capital from Baht 373 </w:t>
      </w:r>
      <w:r w:rsidR="00A82287" w:rsidRPr="005D275E">
        <w:rPr>
          <w:rFonts w:ascii="Arial" w:hAnsi="Arial" w:cs="Arial"/>
          <w:spacing w:val="-4"/>
          <w:lang w:val="en-GB"/>
        </w:rPr>
        <w:t>million</w:t>
      </w:r>
      <w:r w:rsidRPr="005D275E">
        <w:rPr>
          <w:rFonts w:ascii="Arial" w:hAnsi="Arial" w:cs="Arial"/>
          <w:spacing w:val="-4"/>
          <w:lang w:val="en-GB"/>
        </w:rPr>
        <w:t xml:space="preserve"> to Baht 402 million by issuing 290 million</w:t>
      </w:r>
      <w:r w:rsidRPr="00220DC0">
        <w:rPr>
          <w:rFonts w:ascii="Arial" w:hAnsi="Arial" w:cs="Arial"/>
          <w:lang w:val="en-GB"/>
        </w:rPr>
        <w:t xml:space="preserve"> </w:t>
      </w:r>
      <w:r w:rsidRPr="006D3B59">
        <w:rPr>
          <w:rFonts w:ascii="Arial" w:hAnsi="Arial" w:cs="Arial"/>
          <w:spacing w:val="-4"/>
          <w:lang w:val="en-GB"/>
        </w:rPr>
        <w:t>new ordinary shares with a par value of Baht 0.10 per share</w:t>
      </w:r>
      <w:r w:rsidR="001C4612" w:rsidRPr="006D3B59">
        <w:rPr>
          <w:rFonts w:ascii="Arial" w:hAnsi="Arial" w:cs="Arial"/>
          <w:spacing w:val="-4"/>
          <w:lang w:val="en-GB"/>
        </w:rPr>
        <w:t>,</w:t>
      </w:r>
      <w:r w:rsidRPr="006D3B59">
        <w:rPr>
          <w:rFonts w:ascii="Arial" w:hAnsi="Arial" w:cs="Arial"/>
          <w:spacing w:val="-4"/>
          <w:lang w:val="en-GB"/>
        </w:rPr>
        <w:t xml:space="preserve"> totalling Baht 29 million. The Company</w:t>
      </w:r>
      <w:r w:rsidRPr="00220DC0">
        <w:rPr>
          <w:rFonts w:ascii="Arial" w:hAnsi="Arial" w:cs="Arial"/>
          <w:lang w:val="en-GB"/>
        </w:rPr>
        <w:t xml:space="preserve"> </w:t>
      </w:r>
      <w:r w:rsidRPr="006D3B59">
        <w:rPr>
          <w:rFonts w:ascii="Arial" w:hAnsi="Arial" w:cs="Arial"/>
          <w:spacing w:val="-4"/>
          <w:lang w:val="en-GB"/>
        </w:rPr>
        <w:t xml:space="preserve">registered for increasing the authorised share capital with </w:t>
      </w:r>
      <w:r w:rsidR="00BB2DC3" w:rsidRPr="006D3B59">
        <w:rPr>
          <w:rFonts w:ascii="Arial" w:hAnsi="Arial" w:cs="Arial"/>
          <w:spacing w:val="-4"/>
          <w:lang w:val="en-GB"/>
        </w:rPr>
        <w:t xml:space="preserve">the </w:t>
      </w:r>
      <w:r w:rsidRPr="006D3B59">
        <w:rPr>
          <w:rFonts w:ascii="Arial" w:hAnsi="Arial" w:cs="Arial"/>
          <w:spacing w:val="-4"/>
          <w:lang w:val="en-GB"/>
        </w:rPr>
        <w:t>Department of Business Development</w:t>
      </w:r>
      <w:r w:rsidRPr="00220DC0">
        <w:rPr>
          <w:rFonts w:ascii="Arial" w:hAnsi="Arial" w:cs="Arial"/>
          <w:lang w:val="en-GB"/>
        </w:rPr>
        <w:t xml:space="preserve"> after the </w:t>
      </w:r>
      <w:r w:rsidR="00AD47EF" w:rsidRPr="00220DC0">
        <w:rPr>
          <w:rFonts w:ascii="Arial" w:hAnsi="Arial" w:cs="Arial"/>
          <w:lang w:val="en-GB"/>
        </w:rPr>
        <w:t>reporting date</w:t>
      </w:r>
      <w:r w:rsidRPr="00220DC0">
        <w:rPr>
          <w:rFonts w:ascii="Arial" w:hAnsi="Arial" w:cs="Arial"/>
          <w:lang w:val="en-GB"/>
        </w:rPr>
        <w:t>.</w:t>
      </w:r>
    </w:p>
    <w:p w14:paraId="2B3A5B89" w14:textId="087247DF" w:rsidR="00B4267B" w:rsidRPr="00220DC0" w:rsidRDefault="00CE5217" w:rsidP="005D275E">
      <w:pPr>
        <w:pStyle w:val="BodyText"/>
        <w:ind w:right="8"/>
        <w:rPr>
          <w:rFonts w:ascii="Arial" w:hAnsi="Arial" w:cs="Arial"/>
          <w:color w:val="000000"/>
          <w:spacing w:val="-4"/>
          <w:lang w:val="en-GB"/>
        </w:rPr>
      </w:pPr>
      <w:r w:rsidRPr="00220DC0">
        <w:rPr>
          <w:rFonts w:ascii="Arial" w:hAnsi="Arial" w:cs="Arial"/>
          <w:lang w:val="en-GB"/>
        </w:rPr>
        <w:br w:type="page"/>
      </w:r>
    </w:p>
    <w:p w14:paraId="78D66F55" w14:textId="4C189A6E" w:rsidR="00B4267B" w:rsidRPr="00220DC0" w:rsidRDefault="00B4267B" w:rsidP="005D275E">
      <w:pPr>
        <w:pStyle w:val="BodyText"/>
        <w:ind w:left="540" w:right="8" w:hanging="540"/>
        <w:rPr>
          <w:rFonts w:ascii="Arial" w:hAnsi="Arial" w:cs="Arial"/>
          <w:lang w:val="en-GB"/>
        </w:rPr>
      </w:pPr>
      <w:r w:rsidRPr="00220DC0">
        <w:rPr>
          <w:rFonts w:ascii="Arial" w:hAnsi="Arial" w:cs="Arial"/>
          <w:lang w:val="en-GB"/>
        </w:rPr>
        <w:t>42.2</w:t>
      </w:r>
      <w:r w:rsidR="00801361" w:rsidRPr="00220DC0">
        <w:rPr>
          <w:rFonts w:ascii="Arial" w:hAnsi="Arial" w:cs="Arial"/>
          <w:lang w:val="en-GB"/>
        </w:rPr>
        <w:tab/>
      </w:r>
      <w:r w:rsidR="00C43373" w:rsidRPr="00220DC0">
        <w:rPr>
          <w:rFonts w:ascii="Arial" w:hAnsi="Arial" w:cs="Arial"/>
          <w:lang w:val="en-GB"/>
        </w:rPr>
        <w:t>On 1 Feb</w:t>
      </w:r>
      <w:r w:rsidR="006B7A78">
        <w:rPr>
          <w:rFonts w:ascii="Arial" w:hAnsi="Arial" w:cs="Arial"/>
          <w:lang w:val="en-GB"/>
        </w:rPr>
        <w:t>ruary</w:t>
      </w:r>
      <w:r w:rsidR="00C43373" w:rsidRPr="00220DC0">
        <w:rPr>
          <w:rFonts w:ascii="Arial" w:hAnsi="Arial" w:cs="Arial"/>
          <w:lang w:val="en-GB"/>
        </w:rPr>
        <w:t xml:space="preserve"> 2022, at the Board of Directors’ meeting of the Company, the Board of Directors </w:t>
      </w:r>
      <w:r w:rsidR="00C43373" w:rsidRPr="005D275E">
        <w:rPr>
          <w:rFonts w:ascii="Arial" w:hAnsi="Arial" w:cs="Arial"/>
          <w:spacing w:val="-4"/>
          <w:lang w:val="en-GB"/>
        </w:rPr>
        <w:t>passed a resolution disposing all of its ordinary shares of EV Now Co., Ltd</w:t>
      </w:r>
      <w:r w:rsidR="00BB2DC3" w:rsidRPr="005D275E">
        <w:rPr>
          <w:rFonts w:ascii="Arial" w:hAnsi="Arial" w:cs="Arial"/>
          <w:spacing w:val="-4"/>
          <w:lang w:val="en-GB"/>
        </w:rPr>
        <w:t>.</w:t>
      </w:r>
      <w:r w:rsidR="00C43373" w:rsidRPr="005D275E">
        <w:rPr>
          <w:rFonts w:ascii="Arial" w:hAnsi="Arial" w:cs="Arial"/>
          <w:spacing w:val="-4"/>
          <w:lang w:val="en-GB"/>
        </w:rPr>
        <w:t xml:space="preserve"> to NEX Point Public Co.</w:t>
      </w:r>
      <w:r w:rsidR="00BB2DC3" w:rsidRPr="005D275E">
        <w:rPr>
          <w:rFonts w:ascii="Arial" w:hAnsi="Arial" w:cs="Arial"/>
          <w:spacing w:val="-4"/>
          <w:lang w:val="en-GB"/>
        </w:rPr>
        <w:t>, Ltd.</w:t>
      </w:r>
      <w:r w:rsidR="00C43373" w:rsidRPr="00220DC0">
        <w:rPr>
          <w:rFonts w:ascii="Arial" w:hAnsi="Arial" w:cs="Arial"/>
          <w:lang w:val="en-GB"/>
        </w:rPr>
        <w:t xml:space="preserve"> which is an associate of the Company. The Group disposed </w:t>
      </w:r>
      <w:r w:rsidR="00623154" w:rsidRPr="00220DC0">
        <w:rPr>
          <w:rFonts w:ascii="Arial" w:hAnsi="Arial" w:cs="Arial"/>
          <w:lang w:val="en-GB"/>
        </w:rPr>
        <w:t>3,749,497</w:t>
      </w:r>
      <w:r w:rsidR="00C43373" w:rsidRPr="00220DC0">
        <w:rPr>
          <w:rFonts w:ascii="Arial" w:hAnsi="Arial" w:cs="Arial"/>
          <w:lang w:val="en-GB"/>
        </w:rPr>
        <w:t xml:space="preserve"> ordinary shares at Baht 7.58 per share, totalling Baht 28 million. The Group received </w:t>
      </w:r>
      <w:r w:rsidR="007F356A">
        <w:rPr>
          <w:rFonts w:ascii="Arial" w:hAnsi="Arial" w:cs="Arial"/>
          <w:lang w:val="en-GB"/>
        </w:rPr>
        <w:t xml:space="preserve">the </w:t>
      </w:r>
      <w:r w:rsidR="00C43373" w:rsidRPr="00220DC0">
        <w:rPr>
          <w:rFonts w:ascii="Arial" w:hAnsi="Arial" w:cs="Arial"/>
          <w:lang w:val="en-GB"/>
        </w:rPr>
        <w:t xml:space="preserve">payment after the </w:t>
      </w:r>
      <w:r w:rsidR="000C2E6A" w:rsidRPr="00220DC0">
        <w:rPr>
          <w:rFonts w:ascii="Arial" w:hAnsi="Arial" w:cs="Arial"/>
          <w:lang w:val="en-GB"/>
        </w:rPr>
        <w:t>reporting date</w:t>
      </w:r>
      <w:r w:rsidRPr="00220DC0">
        <w:rPr>
          <w:rFonts w:ascii="Arial" w:hAnsi="Arial" w:cs="Arial"/>
          <w:lang w:val="en-GB"/>
        </w:rPr>
        <w:t>.</w:t>
      </w:r>
    </w:p>
    <w:p w14:paraId="557A048B" w14:textId="77777777" w:rsidR="00B4267B" w:rsidRPr="00220DC0" w:rsidRDefault="00B4267B" w:rsidP="005D275E">
      <w:pPr>
        <w:tabs>
          <w:tab w:val="left" w:pos="540"/>
        </w:tabs>
        <w:ind w:left="540" w:right="8" w:hanging="540"/>
        <w:jc w:val="both"/>
        <w:rPr>
          <w:rFonts w:ascii="Arial" w:hAnsi="Arial" w:cs="Arial"/>
          <w:sz w:val="20"/>
          <w:szCs w:val="20"/>
        </w:rPr>
      </w:pPr>
    </w:p>
    <w:p w14:paraId="22DCDB13" w14:textId="4DE428E9" w:rsidR="00B4267B" w:rsidRPr="00220DC0" w:rsidRDefault="00B4267B" w:rsidP="005D275E">
      <w:pPr>
        <w:pStyle w:val="BodyText"/>
        <w:ind w:left="540" w:right="8" w:hanging="540"/>
        <w:rPr>
          <w:rFonts w:ascii="Arial" w:hAnsi="Arial" w:cs="Arial"/>
          <w:lang w:val="en-GB"/>
        </w:rPr>
      </w:pPr>
      <w:r w:rsidRPr="00220DC0">
        <w:rPr>
          <w:rFonts w:ascii="Arial" w:hAnsi="Arial" w:cs="Arial"/>
          <w:lang w:val="en-GB"/>
        </w:rPr>
        <w:t>42.3</w:t>
      </w:r>
      <w:r w:rsidR="00801361" w:rsidRPr="00220DC0">
        <w:rPr>
          <w:rFonts w:ascii="Arial" w:hAnsi="Arial" w:cs="Arial"/>
          <w:lang w:val="en-GB"/>
        </w:rPr>
        <w:tab/>
      </w:r>
      <w:r w:rsidR="00C43373" w:rsidRPr="00220DC0">
        <w:rPr>
          <w:rFonts w:ascii="Arial" w:hAnsi="Arial" w:cs="Arial"/>
          <w:lang w:val="en-GB"/>
        </w:rPr>
        <w:t xml:space="preserve">On 14 </w:t>
      </w:r>
      <w:r w:rsidR="00A82287" w:rsidRPr="00220DC0">
        <w:rPr>
          <w:rFonts w:ascii="Arial" w:hAnsi="Arial" w:cs="Arial"/>
          <w:lang w:val="en-GB"/>
        </w:rPr>
        <w:t>February</w:t>
      </w:r>
      <w:r w:rsidR="00C43373" w:rsidRPr="00220DC0">
        <w:rPr>
          <w:rFonts w:ascii="Arial" w:hAnsi="Arial" w:cs="Arial"/>
          <w:lang w:val="en-GB"/>
        </w:rPr>
        <w:t xml:space="preserve"> 2022, the Company issued </w:t>
      </w:r>
      <w:r w:rsidR="002E5141" w:rsidRPr="00220DC0">
        <w:rPr>
          <w:rFonts w:ascii="Arial" w:hAnsi="Arial" w:cs="Arial"/>
          <w:lang w:val="en-GB"/>
        </w:rPr>
        <w:t xml:space="preserve">a </w:t>
      </w:r>
      <w:r w:rsidR="00D544F0" w:rsidRPr="00220DC0">
        <w:rPr>
          <w:rFonts w:ascii="Arial" w:hAnsi="Arial" w:cs="Arial"/>
          <w:lang w:val="en-GB"/>
        </w:rPr>
        <w:t>non</w:t>
      </w:r>
      <w:r w:rsidR="00D544F0">
        <w:rPr>
          <w:rFonts w:ascii="Arial" w:hAnsi="Arial" w:cs="Arial"/>
          <w:lang w:val="en-GB"/>
        </w:rPr>
        <w:t>-</w:t>
      </w:r>
      <w:r w:rsidR="00D544F0" w:rsidRPr="00220DC0">
        <w:rPr>
          <w:rFonts w:ascii="Arial" w:hAnsi="Arial" w:cs="Arial"/>
          <w:lang w:val="en-GB"/>
        </w:rPr>
        <w:t>interest</w:t>
      </w:r>
      <w:r w:rsidR="00D544F0">
        <w:rPr>
          <w:rFonts w:ascii="Arial" w:hAnsi="Arial" w:cs="Arial"/>
          <w:lang w:val="en-GB"/>
        </w:rPr>
        <w:t xml:space="preserve"> </w:t>
      </w:r>
      <w:r w:rsidR="00D544F0" w:rsidRPr="00220DC0">
        <w:rPr>
          <w:rFonts w:ascii="Arial" w:hAnsi="Arial" w:cs="Arial"/>
          <w:lang w:val="en-GB"/>
        </w:rPr>
        <w:t>bearing</w:t>
      </w:r>
      <w:r w:rsidR="00C43373" w:rsidRPr="00220DC0">
        <w:rPr>
          <w:rFonts w:ascii="Arial" w:hAnsi="Arial" w:cs="Arial"/>
          <w:lang w:val="en-GB"/>
        </w:rPr>
        <w:t xml:space="preserve"> bill of exchange through a</w:t>
      </w:r>
      <w:r w:rsidR="000C2E6A" w:rsidRPr="00220DC0">
        <w:rPr>
          <w:rFonts w:ascii="Arial" w:hAnsi="Arial" w:cs="Arial"/>
          <w:lang w:val="en-GB"/>
        </w:rPr>
        <w:t xml:space="preserve"> </w:t>
      </w:r>
      <w:r w:rsidR="00C43373" w:rsidRPr="00220DC0">
        <w:rPr>
          <w:rFonts w:ascii="Arial" w:hAnsi="Arial" w:cs="Arial"/>
          <w:lang w:val="en-GB"/>
        </w:rPr>
        <w:t xml:space="preserve">private placement to a group of investors not exceeding 10 persons amounting to Baht 1,500 million. </w:t>
      </w:r>
      <w:r w:rsidR="005D275E">
        <w:rPr>
          <w:rFonts w:ascii="Arial" w:hAnsi="Arial" w:cs="Arial"/>
          <w:lang w:val="en-GB"/>
        </w:rPr>
        <w:br/>
      </w:r>
      <w:r w:rsidR="00C43373" w:rsidRPr="00220DC0">
        <w:rPr>
          <w:rFonts w:ascii="Arial" w:hAnsi="Arial" w:cs="Arial"/>
          <w:lang w:val="en-GB"/>
        </w:rPr>
        <w:t xml:space="preserve">The said bill of exchange was issued with a discount rate of 1.05% and </w:t>
      </w:r>
      <w:r w:rsidR="00432FE3">
        <w:rPr>
          <w:rFonts w:ascii="Arial" w:hAnsi="Arial" w:cs="Arial"/>
          <w:lang w:val="en-GB"/>
        </w:rPr>
        <w:t>shall</w:t>
      </w:r>
      <w:r w:rsidR="00C43373" w:rsidRPr="00220DC0">
        <w:rPr>
          <w:rFonts w:ascii="Arial" w:hAnsi="Arial" w:cs="Arial"/>
          <w:lang w:val="en-GB"/>
        </w:rPr>
        <w:t xml:space="preserve"> be settled within</w:t>
      </w:r>
      <w:r w:rsidR="002564D7">
        <w:rPr>
          <w:rFonts w:ascii="Arial" w:hAnsi="Arial" w:cs="Arial"/>
          <w:lang w:val="en-GB"/>
        </w:rPr>
        <w:t xml:space="preserve"> the period no later than </w:t>
      </w:r>
      <w:r w:rsidR="00C43373" w:rsidRPr="00220DC0">
        <w:rPr>
          <w:rFonts w:ascii="Arial" w:hAnsi="Arial" w:cs="Arial"/>
          <w:lang w:val="en-GB"/>
        </w:rPr>
        <w:t>13 May 2022.</w:t>
      </w:r>
    </w:p>
    <w:p w14:paraId="5D398867" w14:textId="77777777" w:rsidR="00C43373" w:rsidRPr="00220DC0" w:rsidRDefault="00C43373" w:rsidP="005D275E">
      <w:pPr>
        <w:pStyle w:val="BodyText"/>
        <w:ind w:left="540" w:right="8" w:hanging="540"/>
        <w:rPr>
          <w:rFonts w:ascii="Arial" w:hAnsi="Arial" w:cs="Arial"/>
          <w:lang w:val="en-GB"/>
        </w:rPr>
      </w:pPr>
    </w:p>
    <w:p w14:paraId="54B8B268" w14:textId="6A4FE750" w:rsidR="00C43373" w:rsidRPr="00220DC0" w:rsidRDefault="00B4267B" w:rsidP="005D275E">
      <w:pPr>
        <w:pStyle w:val="BodyText"/>
        <w:ind w:left="540" w:right="8" w:hanging="540"/>
        <w:rPr>
          <w:rFonts w:ascii="Arial" w:hAnsi="Arial" w:cs="Arial"/>
          <w:lang w:val="en-GB"/>
        </w:rPr>
      </w:pPr>
      <w:r w:rsidRPr="00220DC0">
        <w:rPr>
          <w:rFonts w:ascii="Arial" w:hAnsi="Arial" w:cs="Arial"/>
          <w:lang w:val="en-GB"/>
        </w:rPr>
        <w:t>42.4</w:t>
      </w:r>
      <w:r w:rsidR="00801361" w:rsidRPr="00220DC0">
        <w:rPr>
          <w:rFonts w:ascii="Arial" w:hAnsi="Arial" w:cs="Arial"/>
          <w:lang w:val="en-GB"/>
        </w:rPr>
        <w:tab/>
      </w:r>
      <w:r w:rsidR="00BE07B8" w:rsidRPr="009E4927">
        <w:rPr>
          <w:rFonts w:ascii="Arial" w:hAnsi="Arial" w:cs="Arial"/>
          <w:spacing w:val="-4"/>
          <w:lang w:val="en-GB"/>
        </w:rPr>
        <w:t>At the Extraordinary Shareholders’ meeting of EA Mobility Holding Co., Ltd. on 16 February 2022, the shareholders passed a resolution increasing the authorised share capital from Baht 3,348 million to Baht 6,848 million by issuing 350,000,000 new ordinary shares with a par value of Baht 10 per share, totalling Baht 3,500 million of which to further invest in another company. The Group enter</w:t>
      </w:r>
      <w:r w:rsidR="00A13EB7">
        <w:rPr>
          <w:rFonts w:ascii="Arial" w:hAnsi="Arial" w:cs="Arial"/>
          <w:spacing w:val="-4"/>
          <w:lang w:val="en-GB"/>
        </w:rPr>
        <w:t>ed</w:t>
      </w:r>
      <w:r w:rsidR="00BE07B8" w:rsidRPr="009E4927">
        <w:rPr>
          <w:rFonts w:ascii="Arial" w:hAnsi="Arial" w:cs="Arial"/>
          <w:spacing w:val="-4"/>
          <w:lang w:val="en-GB"/>
        </w:rPr>
        <w:t xml:space="preserve"> into the share purchase agreement </w:t>
      </w:r>
      <w:r w:rsidR="00A13EB7">
        <w:rPr>
          <w:rFonts w:ascii="Arial" w:hAnsi="Arial" w:cstheme="minorBidi"/>
          <w:spacing w:val="-4"/>
          <w:lang w:val="en-US"/>
        </w:rPr>
        <w:t xml:space="preserve">on 24 February 2022. However, the Group and the counterparty are in process </w:t>
      </w:r>
      <w:r w:rsidR="00A13EB7">
        <w:rPr>
          <w:rFonts w:ascii="Arial" w:hAnsi="Arial" w:cs="Arial"/>
          <w:spacing w:val="-4"/>
          <w:lang w:val="en-GB"/>
        </w:rPr>
        <w:t>of satisfying the conditions according to the share purchase agreement to complete</w:t>
      </w:r>
      <w:r w:rsidR="00BE07B8" w:rsidRPr="009E4927">
        <w:rPr>
          <w:rFonts w:ascii="Arial" w:hAnsi="Arial" w:cs="Arial"/>
          <w:spacing w:val="-4"/>
          <w:lang w:val="en-GB"/>
        </w:rPr>
        <w:t xml:space="preserve"> the acquisition </w:t>
      </w:r>
      <w:r w:rsidR="00A13EB7">
        <w:rPr>
          <w:rFonts w:ascii="Arial" w:hAnsi="Arial" w:cs="Arial"/>
          <w:spacing w:val="-4"/>
          <w:lang w:val="en-GB"/>
        </w:rPr>
        <w:t>no later than 31 March 2022</w:t>
      </w:r>
      <w:r w:rsidR="00C43373" w:rsidRPr="00220DC0">
        <w:rPr>
          <w:rFonts w:ascii="Arial" w:hAnsi="Arial" w:cs="Arial"/>
          <w:lang w:val="en-GB"/>
        </w:rPr>
        <w:t>.</w:t>
      </w:r>
    </w:p>
    <w:p w14:paraId="5C48B194" w14:textId="77777777" w:rsidR="001C3003" w:rsidRPr="00220DC0" w:rsidRDefault="001C3003" w:rsidP="005D275E">
      <w:pPr>
        <w:ind w:right="8"/>
        <w:jc w:val="both"/>
        <w:rPr>
          <w:rFonts w:ascii="Arial" w:hAnsi="Arial" w:cs="Arial"/>
          <w:color w:val="000000"/>
          <w:sz w:val="20"/>
          <w:szCs w:val="20"/>
        </w:rPr>
      </w:pPr>
    </w:p>
    <w:sectPr w:rsidR="001C3003" w:rsidRPr="00220DC0" w:rsidSect="005D275E">
      <w:footerReference w:type="default" r:id="rId11"/>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16DA" w14:textId="77777777" w:rsidR="00F06C4A" w:rsidRDefault="00F06C4A">
      <w:r>
        <w:separator/>
      </w:r>
    </w:p>
  </w:endnote>
  <w:endnote w:type="continuationSeparator" w:id="0">
    <w:p w14:paraId="55EF43B3" w14:textId="77777777" w:rsidR="00F06C4A" w:rsidRDefault="00F0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CFBA" w14:textId="77777777" w:rsidR="00F06C4A" w:rsidRPr="006160A2" w:rsidRDefault="00F06C4A" w:rsidP="00E87229">
    <w:pPr>
      <w:pStyle w:val="Footer"/>
      <w:pBdr>
        <w:top w:val="single" w:sz="8" w:space="1" w:color="auto"/>
      </w:pBdr>
      <w:tabs>
        <w:tab w:val="clear" w:pos="8640"/>
      </w:tabs>
      <w:ind w:right="26"/>
      <w:jc w:val="right"/>
      <w:rPr>
        <w:rFonts w:ascii="Arial" w:hAnsi="Arial" w:cs="Arial"/>
        <w:sz w:val="20"/>
        <w:szCs w:val="20"/>
        <w:lang w:val="en-US"/>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19</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09B0" w14:textId="77777777" w:rsidR="00F06C4A" w:rsidRPr="006160A2" w:rsidRDefault="00F06C4A"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7247" w14:textId="77777777" w:rsidR="00F06C4A" w:rsidRPr="006160A2" w:rsidRDefault="00F06C4A"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46E21" w14:textId="77777777" w:rsidR="00F06C4A" w:rsidRDefault="00F06C4A">
      <w:r>
        <w:separator/>
      </w:r>
    </w:p>
  </w:footnote>
  <w:footnote w:type="continuationSeparator" w:id="0">
    <w:p w14:paraId="65CB3149" w14:textId="77777777" w:rsidR="00F06C4A" w:rsidRDefault="00F0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1E0" w14:textId="77777777" w:rsidR="00F06C4A" w:rsidRPr="00A77E58" w:rsidRDefault="00F06C4A" w:rsidP="00E87229">
    <w:pPr>
      <w:pStyle w:val="Header"/>
      <w:rPr>
        <w:rFonts w:ascii="Arial" w:hAnsi="Arial" w:cs="Arial"/>
        <w:b/>
        <w:bCs/>
        <w:sz w:val="20"/>
        <w:szCs w:val="20"/>
      </w:rPr>
    </w:pPr>
    <w:r w:rsidRPr="00A77E58">
      <w:rPr>
        <w:rFonts w:ascii="Arial" w:hAnsi="Arial" w:cs="Arial"/>
        <w:b/>
        <w:bCs/>
        <w:sz w:val="20"/>
        <w:szCs w:val="20"/>
      </w:rPr>
      <w:t xml:space="preserve">Energy Absolute Public Company Limited </w:t>
    </w:r>
  </w:p>
  <w:p w14:paraId="4576AF1D" w14:textId="77777777" w:rsidR="00F06C4A" w:rsidRPr="00A77E58" w:rsidRDefault="00F06C4A" w:rsidP="00C92ECC">
    <w:pPr>
      <w:pStyle w:val="Header"/>
      <w:tabs>
        <w:tab w:val="left" w:pos="4755"/>
      </w:tabs>
      <w:ind w:right="26"/>
      <w:rPr>
        <w:rFonts w:ascii="Arial" w:hAnsi="Arial" w:cs="Arial"/>
        <w:b/>
        <w:bCs/>
        <w:sz w:val="20"/>
        <w:szCs w:val="20"/>
        <w:lang w:val="en-US"/>
      </w:rPr>
    </w:pPr>
    <w:r w:rsidRPr="00A77E58">
      <w:rPr>
        <w:rFonts w:ascii="Arial" w:hAnsi="Arial" w:cs="Arial"/>
        <w:b/>
        <w:bCs/>
        <w:sz w:val="20"/>
        <w:szCs w:val="20"/>
        <w:lang w:val="en-US"/>
      </w:rPr>
      <w:t>Notes to the Consolidated and Separate Financial Statements</w:t>
    </w:r>
  </w:p>
  <w:p w14:paraId="7528C2F9" w14:textId="77777777" w:rsidR="00F06C4A" w:rsidRPr="00A77E58" w:rsidRDefault="00F06C4A" w:rsidP="00A77E58">
    <w:pPr>
      <w:pStyle w:val="Header"/>
      <w:pBdr>
        <w:bottom w:val="single" w:sz="8" w:space="1" w:color="auto"/>
      </w:pBdr>
      <w:tabs>
        <w:tab w:val="clear" w:pos="4320"/>
        <w:tab w:val="clear" w:pos="8640"/>
        <w:tab w:val="left" w:pos="6900"/>
      </w:tabs>
      <w:ind w:right="26"/>
      <w:rPr>
        <w:rFonts w:ascii="Arial" w:hAnsi="Arial" w:cs="Arial"/>
        <w:b/>
        <w:bCs/>
        <w:sz w:val="20"/>
        <w:szCs w:val="20"/>
        <w:lang w:val="en-US"/>
      </w:rPr>
    </w:pPr>
    <w:r w:rsidRPr="00A77E58">
      <w:rPr>
        <w:rFonts w:ascii="Arial" w:hAnsi="Arial" w:cs="Arial"/>
        <w:b/>
        <w:bCs/>
        <w:sz w:val="20"/>
        <w:szCs w:val="20"/>
        <w:lang w:val="en-US"/>
      </w:rPr>
      <w:t>For the year ended 31 December 202</w:t>
    </w:r>
    <w:r>
      <w:rPr>
        <w:rFonts w:ascii="Arial" w:hAnsi="Arial" w:cs="Arial"/>
        <w:b/>
        <w:bCs/>
        <w:sz w:val="20"/>
        <w:szCs w:val="20"/>
        <w:lang w:val="en-US"/>
      </w:rPr>
      <w:t>1</w:t>
    </w:r>
  </w:p>
  <w:p w14:paraId="37CCC9B0" w14:textId="77777777" w:rsidR="00F06C4A" w:rsidRPr="00A77E58" w:rsidRDefault="00F06C4A" w:rsidP="00A77E58">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C7C"/>
    <w:multiLevelType w:val="hybridMultilevel"/>
    <w:tmpl w:val="4516AD9C"/>
    <w:lvl w:ilvl="0" w:tplc="871CA1AE">
      <w:start w:val="1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0"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B871E64"/>
    <w:multiLevelType w:val="hybridMultilevel"/>
    <w:tmpl w:val="ED64AB20"/>
    <w:lvl w:ilvl="0" w:tplc="869696A0">
      <w:start w:val="1"/>
      <w:numFmt w:val="lowerLetter"/>
      <w:lvlText w:val="%1)"/>
      <w:lvlJc w:val="left"/>
      <w:pPr>
        <w:ind w:left="2345" w:hanging="360"/>
      </w:pPr>
      <w:rPr>
        <w:rFonts w:hint="default"/>
        <w:b/>
        <w:bCs/>
        <w:color w:val="CF4A02"/>
      </w:rPr>
    </w:lvl>
    <w:lvl w:ilvl="1" w:tplc="08090019" w:tentative="1">
      <w:start w:val="1"/>
      <w:numFmt w:val="lowerLetter"/>
      <w:lvlText w:val="%2."/>
      <w:lvlJc w:val="left"/>
      <w:pPr>
        <w:ind w:left="3128" w:hanging="360"/>
      </w:pPr>
    </w:lvl>
    <w:lvl w:ilvl="2" w:tplc="0809001B" w:tentative="1">
      <w:start w:val="1"/>
      <w:numFmt w:val="lowerRoman"/>
      <w:lvlText w:val="%3."/>
      <w:lvlJc w:val="right"/>
      <w:pPr>
        <w:ind w:left="3848" w:hanging="180"/>
      </w:pPr>
    </w:lvl>
    <w:lvl w:ilvl="3" w:tplc="0809000F" w:tentative="1">
      <w:start w:val="1"/>
      <w:numFmt w:val="decimal"/>
      <w:lvlText w:val="%4."/>
      <w:lvlJc w:val="left"/>
      <w:pPr>
        <w:ind w:left="4568" w:hanging="360"/>
      </w:pPr>
    </w:lvl>
    <w:lvl w:ilvl="4" w:tplc="08090019" w:tentative="1">
      <w:start w:val="1"/>
      <w:numFmt w:val="lowerLetter"/>
      <w:lvlText w:val="%5."/>
      <w:lvlJc w:val="left"/>
      <w:pPr>
        <w:ind w:left="5288" w:hanging="360"/>
      </w:pPr>
    </w:lvl>
    <w:lvl w:ilvl="5" w:tplc="0809001B" w:tentative="1">
      <w:start w:val="1"/>
      <w:numFmt w:val="lowerRoman"/>
      <w:lvlText w:val="%6."/>
      <w:lvlJc w:val="right"/>
      <w:pPr>
        <w:ind w:left="6008" w:hanging="180"/>
      </w:pPr>
    </w:lvl>
    <w:lvl w:ilvl="6" w:tplc="0809000F" w:tentative="1">
      <w:start w:val="1"/>
      <w:numFmt w:val="decimal"/>
      <w:lvlText w:val="%7."/>
      <w:lvlJc w:val="left"/>
      <w:pPr>
        <w:ind w:left="6728" w:hanging="360"/>
      </w:pPr>
    </w:lvl>
    <w:lvl w:ilvl="7" w:tplc="08090019" w:tentative="1">
      <w:start w:val="1"/>
      <w:numFmt w:val="lowerLetter"/>
      <w:lvlText w:val="%8."/>
      <w:lvlJc w:val="left"/>
      <w:pPr>
        <w:ind w:left="7448" w:hanging="360"/>
      </w:pPr>
    </w:lvl>
    <w:lvl w:ilvl="8" w:tplc="0809001B" w:tentative="1">
      <w:start w:val="1"/>
      <w:numFmt w:val="lowerRoman"/>
      <w:lvlText w:val="%9."/>
      <w:lvlJc w:val="right"/>
      <w:pPr>
        <w:ind w:left="8168" w:hanging="180"/>
      </w:pPr>
    </w:lvl>
  </w:abstractNum>
  <w:abstractNum w:abstractNumId="14" w15:restartNumberingAfterBreak="0">
    <w:nsid w:val="2BD55760"/>
    <w:multiLevelType w:val="multilevel"/>
    <w:tmpl w:val="7E6A26A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627741"/>
    <w:multiLevelType w:val="hybridMultilevel"/>
    <w:tmpl w:val="807CB4DC"/>
    <w:lvl w:ilvl="0" w:tplc="B262E14A">
      <w:start w:val="1"/>
      <w:numFmt w:val="decimal"/>
      <w:lvlText w:val="(%1)"/>
      <w:lvlJc w:val="left"/>
      <w:pPr>
        <w:ind w:left="720" w:hanging="360"/>
      </w:pPr>
      <w:rPr>
        <w:rFonts w:ascii="Browallia New" w:eastAsia="Arial Unicode MS" w:hAnsi="Browallia New" w:cs="Browallia New"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AE2F8A"/>
    <w:multiLevelType w:val="multilevel"/>
    <w:tmpl w:val="EC8E98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A23554"/>
    <w:multiLevelType w:val="hybridMultilevel"/>
    <w:tmpl w:val="13086C76"/>
    <w:lvl w:ilvl="0" w:tplc="70144F7C">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634270"/>
    <w:multiLevelType w:val="hybridMultilevel"/>
    <w:tmpl w:val="D4B4765A"/>
    <w:lvl w:ilvl="0" w:tplc="08090017">
      <w:start w:val="1"/>
      <w:numFmt w:val="lowerLetter"/>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0" w15:restartNumberingAfterBreak="0">
    <w:nsid w:val="39635237"/>
    <w:multiLevelType w:val="hybridMultilevel"/>
    <w:tmpl w:val="A1B401DA"/>
    <w:lvl w:ilvl="0" w:tplc="70443E3A">
      <w:start w:val="1"/>
      <w:numFmt w:val="lowerLetter"/>
      <w:lvlText w:val="%1)"/>
      <w:lvlJc w:val="left"/>
      <w:pPr>
        <w:ind w:left="1080" w:hanging="360"/>
      </w:pPr>
      <w:rPr>
        <w:rFonts w:ascii="Arial" w:eastAsia="Times New Roman" w:hAnsi="Arial" w:cs="Angsana New"/>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9B2763B"/>
    <w:multiLevelType w:val="hybridMultilevel"/>
    <w:tmpl w:val="E7541B46"/>
    <w:lvl w:ilvl="0" w:tplc="0436CB82">
      <w:start w:val="1"/>
      <w:numFmt w:val="lowerLetter"/>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E65F2E"/>
    <w:multiLevelType w:val="multilevel"/>
    <w:tmpl w:val="49F81A08"/>
    <w:lvl w:ilvl="0">
      <w:start w:val="6"/>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421EBB"/>
    <w:multiLevelType w:val="hybridMultilevel"/>
    <w:tmpl w:val="5C7A1E66"/>
    <w:lvl w:ilvl="0" w:tplc="CC5C8668">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C93FF1"/>
    <w:multiLevelType w:val="hybridMultilevel"/>
    <w:tmpl w:val="77DEEDCE"/>
    <w:lvl w:ilvl="0" w:tplc="5CEC3780">
      <w:start w:val="3"/>
      <w:numFmt w:val="bullet"/>
      <w:lvlText w:val="-"/>
      <w:lvlJc w:val="left"/>
      <w:pPr>
        <w:ind w:left="720"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2033F6"/>
    <w:multiLevelType w:val="hybridMultilevel"/>
    <w:tmpl w:val="1FB020D0"/>
    <w:lvl w:ilvl="0" w:tplc="3DB4734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61872B8"/>
    <w:multiLevelType w:val="hybridMultilevel"/>
    <w:tmpl w:val="260CEF48"/>
    <w:lvl w:ilvl="0" w:tplc="62442E64">
      <w:start w:val="1"/>
      <w:numFmt w:val="lowerLetter"/>
      <w:lvlText w:val="(%1)"/>
      <w:lvlJc w:val="left"/>
      <w:pPr>
        <w:ind w:left="927" w:hanging="360"/>
      </w:pPr>
      <w:rPr>
        <w:rFonts w:hint="default"/>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B428C"/>
    <w:multiLevelType w:val="hybridMultilevel"/>
    <w:tmpl w:val="4AE228E6"/>
    <w:lvl w:ilvl="0" w:tplc="871CA1AE">
      <w:start w:val="1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322D2B"/>
    <w:multiLevelType w:val="hybridMultilevel"/>
    <w:tmpl w:val="5E48616A"/>
    <w:lvl w:ilvl="0" w:tplc="090C6F7C">
      <w:start w:val="1"/>
      <w:numFmt w:val="decimal"/>
      <w:lvlText w:val="%1"/>
      <w:lvlJc w:val="left"/>
      <w:pPr>
        <w:ind w:left="924" w:hanging="564"/>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2"/>
  </w:num>
  <w:num w:numId="3">
    <w:abstractNumId w:val="19"/>
  </w:num>
  <w:num w:numId="4">
    <w:abstractNumId w:val="4"/>
  </w:num>
  <w:num w:numId="5">
    <w:abstractNumId w:val="42"/>
  </w:num>
  <w:num w:numId="6">
    <w:abstractNumId w:val="31"/>
  </w:num>
  <w:num w:numId="7">
    <w:abstractNumId w:val="29"/>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30"/>
  </w:num>
  <w:num w:numId="11">
    <w:abstractNumId w:val="24"/>
  </w:num>
  <w:num w:numId="12">
    <w:abstractNumId w:val="11"/>
  </w:num>
  <w:num w:numId="13">
    <w:abstractNumId w:val="41"/>
  </w:num>
  <w:num w:numId="14">
    <w:abstractNumId w:val="7"/>
  </w:num>
  <w:num w:numId="15">
    <w:abstractNumId w:val="38"/>
  </w:num>
  <w:num w:numId="16">
    <w:abstractNumId w:val="32"/>
  </w:num>
  <w:num w:numId="17">
    <w:abstractNumId w:val="36"/>
  </w:num>
  <w:num w:numId="18">
    <w:abstractNumId w:val="1"/>
  </w:num>
  <w:num w:numId="19">
    <w:abstractNumId w:val="30"/>
  </w:num>
  <w:num w:numId="20">
    <w:abstractNumId w:val="22"/>
  </w:num>
  <w:num w:numId="21">
    <w:abstractNumId w:val="5"/>
  </w:num>
  <w:num w:numId="22">
    <w:abstractNumId w:val="8"/>
  </w:num>
  <w:num w:numId="23">
    <w:abstractNumId w:val="40"/>
  </w:num>
  <w:num w:numId="24">
    <w:abstractNumId w:val="12"/>
  </w:num>
  <w:num w:numId="25">
    <w:abstractNumId w:val="0"/>
  </w:num>
  <w:num w:numId="26">
    <w:abstractNumId w:val="25"/>
  </w:num>
  <w:num w:numId="27">
    <w:abstractNumId w:val="21"/>
  </w:num>
  <w:num w:numId="28">
    <w:abstractNumId w:val="26"/>
  </w:num>
  <w:num w:numId="29">
    <w:abstractNumId w:val="27"/>
  </w:num>
  <w:num w:numId="30">
    <w:abstractNumId w:val="6"/>
  </w:num>
  <w:num w:numId="31">
    <w:abstractNumId w:val="20"/>
  </w:num>
  <w:num w:numId="32">
    <w:abstractNumId w:val="14"/>
  </w:num>
  <w:num w:numId="33">
    <w:abstractNumId w:val="3"/>
  </w:num>
  <w:num w:numId="34">
    <w:abstractNumId w:val="15"/>
  </w:num>
  <w:num w:numId="35">
    <w:abstractNumId w:val="9"/>
  </w:num>
  <w:num w:numId="36">
    <w:abstractNumId w:val="17"/>
  </w:num>
  <w:num w:numId="37">
    <w:abstractNumId w:val="10"/>
  </w:num>
  <w:num w:numId="38">
    <w:abstractNumId w:val="13"/>
  </w:num>
  <w:num w:numId="39">
    <w:abstractNumId w:val="37"/>
  </w:num>
  <w:num w:numId="40">
    <w:abstractNumId w:val="16"/>
  </w:num>
  <w:num w:numId="41">
    <w:abstractNumId w:val="28"/>
  </w:num>
  <w:num w:numId="42">
    <w:abstractNumId w:val="23"/>
  </w:num>
  <w:num w:numId="43">
    <w:abstractNumId w:val="34"/>
  </w:num>
  <w:num w:numId="4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512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195"/>
    <w:rsid w:val="000034CD"/>
    <w:rsid w:val="00003CF6"/>
    <w:rsid w:val="00003FDA"/>
    <w:rsid w:val="0000458E"/>
    <w:rsid w:val="000045E7"/>
    <w:rsid w:val="00004D02"/>
    <w:rsid w:val="00004DA1"/>
    <w:rsid w:val="00005705"/>
    <w:rsid w:val="00005746"/>
    <w:rsid w:val="00005823"/>
    <w:rsid w:val="00005B9E"/>
    <w:rsid w:val="00005C65"/>
    <w:rsid w:val="00005DEC"/>
    <w:rsid w:val="00005F8A"/>
    <w:rsid w:val="000061F3"/>
    <w:rsid w:val="0000651E"/>
    <w:rsid w:val="00006789"/>
    <w:rsid w:val="0000761E"/>
    <w:rsid w:val="00007820"/>
    <w:rsid w:val="00010147"/>
    <w:rsid w:val="00010888"/>
    <w:rsid w:val="000113A4"/>
    <w:rsid w:val="000117A5"/>
    <w:rsid w:val="0001196F"/>
    <w:rsid w:val="00011BD1"/>
    <w:rsid w:val="00011D56"/>
    <w:rsid w:val="000120E3"/>
    <w:rsid w:val="000123B3"/>
    <w:rsid w:val="00012645"/>
    <w:rsid w:val="00012650"/>
    <w:rsid w:val="000126F3"/>
    <w:rsid w:val="000129E4"/>
    <w:rsid w:val="00012C3B"/>
    <w:rsid w:val="000137AD"/>
    <w:rsid w:val="00013BAE"/>
    <w:rsid w:val="00014A3A"/>
    <w:rsid w:val="00014AD8"/>
    <w:rsid w:val="00014BD3"/>
    <w:rsid w:val="00014DBE"/>
    <w:rsid w:val="00014E3D"/>
    <w:rsid w:val="00014E7F"/>
    <w:rsid w:val="000151A2"/>
    <w:rsid w:val="0001570C"/>
    <w:rsid w:val="00015AB6"/>
    <w:rsid w:val="00016121"/>
    <w:rsid w:val="00016319"/>
    <w:rsid w:val="000168E7"/>
    <w:rsid w:val="00016D29"/>
    <w:rsid w:val="00016E51"/>
    <w:rsid w:val="00016E6D"/>
    <w:rsid w:val="000171B3"/>
    <w:rsid w:val="00017212"/>
    <w:rsid w:val="00017378"/>
    <w:rsid w:val="00017495"/>
    <w:rsid w:val="0001772B"/>
    <w:rsid w:val="00017819"/>
    <w:rsid w:val="00017901"/>
    <w:rsid w:val="00017D10"/>
    <w:rsid w:val="0002090A"/>
    <w:rsid w:val="00020B2A"/>
    <w:rsid w:val="00020B84"/>
    <w:rsid w:val="00020FFF"/>
    <w:rsid w:val="00021246"/>
    <w:rsid w:val="0002151C"/>
    <w:rsid w:val="00021879"/>
    <w:rsid w:val="00021932"/>
    <w:rsid w:val="00021C6B"/>
    <w:rsid w:val="00021F0A"/>
    <w:rsid w:val="00022288"/>
    <w:rsid w:val="00022765"/>
    <w:rsid w:val="00022B4F"/>
    <w:rsid w:val="00023145"/>
    <w:rsid w:val="0002339A"/>
    <w:rsid w:val="00024B3A"/>
    <w:rsid w:val="00024BEE"/>
    <w:rsid w:val="00024CC5"/>
    <w:rsid w:val="00024D0C"/>
    <w:rsid w:val="00025364"/>
    <w:rsid w:val="0002573D"/>
    <w:rsid w:val="0002598D"/>
    <w:rsid w:val="000259BF"/>
    <w:rsid w:val="00025EB5"/>
    <w:rsid w:val="000267B0"/>
    <w:rsid w:val="00026815"/>
    <w:rsid w:val="000268B8"/>
    <w:rsid w:val="00026E31"/>
    <w:rsid w:val="0002793A"/>
    <w:rsid w:val="00027EFD"/>
    <w:rsid w:val="0003034B"/>
    <w:rsid w:val="00030830"/>
    <w:rsid w:val="00030D76"/>
    <w:rsid w:val="00030EF1"/>
    <w:rsid w:val="00030EF5"/>
    <w:rsid w:val="000310EB"/>
    <w:rsid w:val="00031412"/>
    <w:rsid w:val="000319BD"/>
    <w:rsid w:val="00031B4D"/>
    <w:rsid w:val="0003216A"/>
    <w:rsid w:val="000322B4"/>
    <w:rsid w:val="000325BD"/>
    <w:rsid w:val="00032AB9"/>
    <w:rsid w:val="0003333E"/>
    <w:rsid w:val="000339A4"/>
    <w:rsid w:val="00033CD5"/>
    <w:rsid w:val="00033F92"/>
    <w:rsid w:val="00034493"/>
    <w:rsid w:val="00034788"/>
    <w:rsid w:val="000348C4"/>
    <w:rsid w:val="0003501B"/>
    <w:rsid w:val="0003508A"/>
    <w:rsid w:val="000354B7"/>
    <w:rsid w:val="000365FF"/>
    <w:rsid w:val="00036B14"/>
    <w:rsid w:val="00037618"/>
    <w:rsid w:val="0003794A"/>
    <w:rsid w:val="00037BE9"/>
    <w:rsid w:val="0004007B"/>
    <w:rsid w:val="00040522"/>
    <w:rsid w:val="00040621"/>
    <w:rsid w:val="00040649"/>
    <w:rsid w:val="00041089"/>
    <w:rsid w:val="000410CD"/>
    <w:rsid w:val="0004110F"/>
    <w:rsid w:val="0004116F"/>
    <w:rsid w:val="0004166A"/>
    <w:rsid w:val="0004184D"/>
    <w:rsid w:val="00041B96"/>
    <w:rsid w:val="00042112"/>
    <w:rsid w:val="000426C5"/>
    <w:rsid w:val="00042BD9"/>
    <w:rsid w:val="0004337D"/>
    <w:rsid w:val="000437B7"/>
    <w:rsid w:val="00043828"/>
    <w:rsid w:val="00043B4A"/>
    <w:rsid w:val="00043DBE"/>
    <w:rsid w:val="00043E7B"/>
    <w:rsid w:val="000443C3"/>
    <w:rsid w:val="00044AC4"/>
    <w:rsid w:val="00044B67"/>
    <w:rsid w:val="000450FF"/>
    <w:rsid w:val="00045781"/>
    <w:rsid w:val="000457FB"/>
    <w:rsid w:val="0004599D"/>
    <w:rsid w:val="00045D72"/>
    <w:rsid w:val="00045EDA"/>
    <w:rsid w:val="000460DA"/>
    <w:rsid w:val="00046398"/>
    <w:rsid w:val="00046545"/>
    <w:rsid w:val="00046F95"/>
    <w:rsid w:val="00047174"/>
    <w:rsid w:val="00047846"/>
    <w:rsid w:val="000479D4"/>
    <w:rsid w:val="00047EB2"/>
    <w:rsid w:val="00050069"/>
    <w:rsid w:val="00050295"/>
    <w:rsid w:val="00050692"/>
    <w:rsid w:val="00050C8E"/>
    <w:rsid w:val="00050DEF"/>
    <w:rsid w:val="00051150"/>
    <w:rsid w:val="00051469"/>
    <w:rsid w:val="00051510"/>
    <w:rsid w:val="00051737"/>
    <w:rsid w:val="000518B8"/>
    <w:rsid w:val="00051C0D"/>
    <w:rsid w:val="00051CC0"/>
    <w:rsid w:val="00051CDA"/>
    <w:rsid w:val="00051DAE"/>
    <w:rsid w:val="00051F20"/>
    <w:rsid w:val="00051F5F"/>
    <w:rsid w:val="00052232"/>
    <w:rsid w:val="00052309"/>
    <w:rsid w:val="000523AA"/>
    <w:rsid w:val="000525DC"/>
    <w:rsid w:val="0005271C"/>
    <w:rsid w:val="000527EF"/>
    <w:rsid w:val="000528F6"/>
    <w:rsid w:val="00052D3A"/>
    <w:rsid w:val="00052F11"/>
    <w:rsid w:val="0005320E"/>
    <w:rsid w:val="000537BA"/>
    <w:rsid w:val="000537F4"/>
    <w:rsid w:val="00054018"/>
    <w:rsid w:val="000540E6"/>
    <w:rsid w:val="000546E9"/>
    <w:rsid w:val="0005498F"/>
    <w:rsid w:val="00054C76"/>
    <w:rsid w:val="00054C86"/>
    <w:rsid w:val="000551CC"/>
    <w:rsid w:val="0005523A"/>
    <w:rsid w:val="00055888"/>
    <w:rsid w:val="00055C76"/>
    <w:rsid w:val="00055CBD"/>
    <w:rsid w:val="00055CF6"/>
    <w:rsid w:val="00055EAD"/>
    <w:rsid w:val="00056121"/>
    <w:rsid w:val="0005645C"/>
    <w:rsid w:val="000564B4"/>
    <w:rsid w:val="00056540"/>
    <w:rsid w:val="0005673B"/>
    <w:rsid w:val="00056B50"/>
    <w:rsid w:val="00056C75"/>
    <w:rsid w:val="0005726C"/>
    <w:rsid w:val="00057483"/>
    <w:rsid w:val="000600E7"/>
    <w:rsid w:val="00061418"/>
    <w:rsid w:val="000614BD"/>
    <w:rsid w:val="00061CAC"/>
    <w:rsid w:val="0006218A"/>
    <w:rsid w:val="00062393"/>
    <w:rsid w:val="000624F2"/>
    <w:rsid w:val="00062673"/>
    <w:rsid w:val="00062C26"/>
    <w:rsid w:val="0006339F"/>
    <w:rsid w:val="00064315"/>
    <w:rsid w:val="000645E9"/>
    <w:rsid w:val="0006497C"/>
    <w:rsid w:val="00064CB4"/>
    <w:rsid w:val="00064CD0"/>
    <w:rsid w:val="00065AFB"/>
    <w:rsid w:val="0006612B"/>
    <w:rsid w:val="00066241"/>
    <w:rsid w:val="0006636A"/>
    <w:rsid w:val="000666BF"/>
    <w:rsid w:val="00066701"/>
    <w:rsid w:val="00066730"/>
    <w:rsid w:val="00066A95"/>
    <w:rsid w:val="00066DE1"/>
    <w:rsid w:val="0006711C"/>
    <w:rsid w:val="00067D5A"/>
    <w:rsid w:val="00067DC4"/>
    <w:rsid w:val="000702CB"/>
    <w:rsid w:val="000706E6"/>
    <w:rsid w:val="00070FC9"/>
    <w:rsid w:val="000714A3"/>
    <w:rsid w:val="00071727"/>
    <w:rsid w:val="00071AA6"/>
    <w:rsid w:val="00071CC7"/>
    <w:rsid w:val="00071E78"/>
    <w:rsid w:val="00071EDC"/>
    <w:rsid w:val="000721D7"/>
    <w:rsid w:val="0007291B"/>
    <w:rsid w:val="00073063"/>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662"/>
    <w:rsid w:val="000777E8"/>
    <w:rsid w:val="000779B1"/>
    <w:rsid w:val="00077DFC"/>
    <w:rsid w:val="00077FA2"/>
    <w:rsid w:val="00077FE6"/>
    <w:rsid w:val="0008056F"/>
    <w:rsid w:val="000805CD"/>
    <w:rsid w:val="000807F0"/>
    <w:rsid w:val="00080C69"/>
    <w:rsid w:val="00080DAA"/>
    <w:rsid w:val="00081495"/>
    <w:rsid w:val="000817C9"/>
    <w:rsid w:val="00081837"/>
    <w:rsid w:val="00081E29"/>
    <w:rsid w:val="00082323"/>
    <w:rsid w:val="0008256D"/>
    <w:rsid w:val="000827DB"/>
    <w:rsid w:val="00082C94"/>
    <w:rsid w:val="00082FB2"/>
    <w:rsid w:val="00083047"/>
    <w:rsid w:val="00083089"/>
    <w:rsid w:val="000832D1"/>
    <w:rsid w:val="00083367"/>
    <w:rsid w:val="00083384"/>
    <w:rsid w:val="000833BB"/>
    <w:rsid w:val="000839F2"/>
    <w:rsid w:val="00083CAA"/>
    <w:rsid w:val="00084645"/>
    <w:rsid w:val="00084DBC"/>
    <w:rsid w:val="0008503E"/>
    <w:rsid w:val="000851EE"/>
    <w:rsid w:val="000852F0"/>
    <w:rsid w:val="00085541"/>
    <w:rsid w:val="000856B3"/>
    <w:rsid w:val="00086580"/>
    <w:rsid w:val="00086A7D"/>
    <w:rsid w:val="00087406"/>
    <w:rsid w:val="0008742B"/>
    <w:rsid w:val="00087670"/>
    <w:rsid w:val="00087AD1"/>
    <w:rsid w:val="00087B6A"/>
    <w:rsid w:val="000903DA"/>
    <w:rsid w:val="00090A09"/>
    <w:rsid w:val="00090D09"/>
    <w:rsid w:val="00090F3E"/>
    <w:rsid w:val="000910E7"/>
    <w:rsid w:val="0009199E"/>
    <w:rsid w:val="00091A17"/>
    <w:rsid w:val="00091AB9"/>
    <w:rsid w:val="00091CBA"/>
    <w:rsid w:val="00092BF2"/>
    <w:rsid w:val="00092D87"/>
    <w:rsid w:val="00093169"/>
    <w:rsid w:val="0009316E"/>
    <w:rsid w:val="00093397"/>
    <w:rsid w:val="00093641"/>
    <w:rsid w:val="000939D7"/>
    <w:rsid w:val="00093AD7"/>
    <w:rsid w:val="00093D6B"/>
    <w:rsid w:val="00093EA9"/>
    <w:rsid w:val="00093F39"/>
    <w:rsid w:val="00094263"/>
    <w:rsid w:val="00094695"/>
    <w:rsid w:val="00094A8E"/>
    <w:rsid w:val="00094CFD"/>
    <w:rsid w:val="00094E4F"/>
    <w:rsid w:val="000955E1"/>
    <w:rsid w:val="00095690"/>
    <w:rsid w:val="00095871"/>
    <w:rsid w:val="000961B3"/>
    <w:rsid w:val="000961DB"/>
    <w:rsid w:val="000963DB"/>
    <w:rsid w:val="00096520"/>
    <w:rsid w:val="0009674B"/>
    <w:rsid w:val="000967AA"/>
    <w:rsid w:val="0009694F"/>
    <w:rsid w:val="0009697E"/>
    <w:rsid w:val="00096A04"/>
    <w:rsid w:val="00096C29"/>
    <w:rsid w:val="0009713B"/>
    <w:rsid w:val="00097429"/>
    <w:rsid w:val="0009777F"/>
    <w:rsid w:val="00097AC5"/>
    <w:rsid w:val="00097E04"/>
    <w:rsid w:val="00097FB1"/>
    <w:rsid w:val="000A0A62"/>
    <w:rsid w:val="000A0F6E"/>
    <w:rsid w:val="000A1559"/>
    <w:rsid w:val="000A166E"/>
    <w:rsid w:val="000A16F8"/>
    <w:rsid w:val="000A2215"/>
    <w:rsid w:val="000A239B"/>
    <w:rsid w:val="000A2509"/>
    <w:rsid w:val="000A2741"/>
    <w:rsid w:val="000A29FA"/>
    <w:rsid w:val="000A2CD3"/>
    <w:rsid w:val="000A2E4A"/>
    <w:rsid w:val="000A34B5"/>
    <w:rsid w:val="000A3A0F"/>
    <w:rsid w:val="000A3A43"/>
    <w:rsid w:val="000A4091"/>
    <w:rsid w:val="000A41A6"/>
    <w:rsid w:val="000A4977"/>
    <w:rsid w:val="000A536C"/>
    <w:rsid w:val="000A55EC"/>
    <w:rsid w:val="000A5FE2"/>
    <w:rsid w:val="000A61E4"/>
    <w:rsid w:val="000A6219"/>
    <w:rsid w:val="000A66C2"/>
    <w:rsid w:val="000A695F"/>
    <w:rsid w:val="000A69D2"/>
    <w:rsid w:val="000A7837"/>
    <w:rsid w:val="000B0402"/>
    <w:rsid w:val="000B059D"/>
    <w:rsid w:val="000B083D"/>
    <w:rsid w:val="000B0A30"/>
    <w:rsid w:val="000B0B26"/>
    <w:rsid w:val="000B0B42"/>
    <w:rsid w:val="000B24CE"/>
    <w:rsid w:val="000B2C44"/>
    <w:rsid w:val="000B2F47"/>
    <w:rsid w:val="000B2F4F"/>
    <w:rsid w:val="000B31D7"/>
    <w:rsid w:val="000B370C"/>
    <w:rsid w:val="000B419F"/>
    <w:rsid w:val="000B422A"/>
    <w:rsid w:val="000B4358"/>
    <w:rsid w:val="000B43A7"/>
    <w:rsid w:val="000B47AD"/>
    <w:rsid w:val="000B4874"/>
    <w:rsid w:val="000B4AC6"/>
    <w:rsid w:val="000B5282"/>
    <w:rsid w:val="000B545B"/>
    <w:rsid w:val="000B5EFC"/>
    <w:rsid w:val="000B6A50"/>
    <w:rsid w:val="000B6CB4"/>
    <w:rsid w:val="000B740A"/>
    <w:rsid w:val="000B7789"/>
    <w:rsid w:val="000B77FB"/>
    <w:rsid w:val="000B7A0F"/>
    <w:rsid w:val="000B7A3B"/>
    <w:rsid w:val="000B7F4E"/>
    <w:rsid w:val="000C0373"/>
    <w:rsid w:val="000C0925"/>
    <w:rsid w:val="000C099B"/>
    <w:rsid w:val="000C0A1A"/>
    <w:rsid w:val="000C0CF9"/>
    <w:rsid w:val="000C0FD9"/>
    <w:rsid w:val="000C14A5"/>
    <w:rsid w:val="000C14CB"/>
    <w:rsid w:val="000C18AC"/>
    <w:rsid w:val="000C19C9"/>
    <w:rsid w:val="000C1CE7"/>
    <w:rsid w:val="000C228E"/>
    <w:rsid w:val="000C2505"/>
    <w:rsid w:val="000C2518"/>
    <w:rsid w:val="000C2644"/>
    <w:rsid w:val="000C2770"/>
    <w:rsid w:val="000C29B6"/>
    <w:rsid w:val="000C2B22"/>
    <w:rsid w:val="000C2C11"/>
    <w:rsid w:val="000C2E4C"/>
    <w:rsid w:val="000C2E6A"/>
    <w:rsid w:val="000C306A"/>
    <w:rsid w:val="000C3943"/>
    <w:rsid w:val="000C3AF1"/>
    <w:rsid w:val="000C3F0C"/>
    <w:rsid w:val="000C41AD"/>
    <w:rsid w:val="000C4557"/>
    <w:rsid w:val="000C4A2C"/>
    <w:rsid w:val="000C4F68"/>
    <w:rsid w:val="000C54FF"/>
    <w:rsid w:val="000C5538"/>
    <w:rsid w:val="000C58EC"/>
    <w:rsid w:val="000C5A69"/>
    <w:rsid w:val="000C5C73"/>
    <w:rsid w:val="000C61DD"/>
    <w:rsid w:val="000C66AC"/>
    <w:rsid w:val="000C66EE"/>
    <w:rsid w:val="000C68F9"/>
    <w:rsid w:val="000C68FA"/>
    <w:rsid w:val="000C6B72"/>
    <w:rsid w:val="000C701A"/>
    <w:rsid w:val="000C74F7"/>
    <w:rsid w:val="000C755E"/>
    <w:rsid w:val="000C7BEE"/>
    <w:rsid w:val="000D0112"/>
    <w:rsid w:val="000D0CBB"/>
    <w:rsid w:val="000D10E7"/>
    <w:rsid w:val="000D1516"/>
    <w:rsid w:val="000D15B9"/>
    <w:rsid w:val="000D178F"/>
    <w:rsid w:val="000D1C60"/>
    <w:rsid w:val="000D2216"/>
    <w:rsid w:val="000D318D"/>
    <w:rsid w:val="000D3322"/>
    <w:rsid w:val="000D33E5"/>
    <w:rsid w:val="000D360E"/>
    <w:rsid w:val="000D3728"/>
    <w:rsid w:val="000D3D86"/>
    <w:rsid w:val="000D3EBA"/>
    <w:rsid w:val="000D4562"/>
    <w:rsid w:val="000D45F0"/>
    <w:rsid w:val="000D50CD"/>
    <w:rsid w:val="000D6B85"/>
    <w:rsid w:val="000D6D2D"/>
    <w:rsid w:val="000D6DC5"/>
    <w:rsid w:val="000D718A"/>
    <w:rsid w:val="000D7238"/>
    <w:rsid w:val="000D76EB"/>
    <w:rsid w:val="000D7A79"/>
    <w:rsid w:val="000D7C3D"/>
    <w:rsid w:val="000D7E28"/>
    <w:rsid w:val="000E0644"/>
    <w:rsid w:val="000E077D"/>
    <w:rsid w:val="000E07B8"/>
    <w:rsid w:val="000E0B4F"/>
    <w:rsid w:val="000E0D75"/>
    <w:rsid w:val="000E125F"/>
    <w:rsid w:val="000E1485"/>
    <w:rsid w:val="000E1971"/>
    <w:rsid w:val="000E1DAE"/>
    <w:rsid w:val="000E24A9"/>
    <w:rsid w:val="000E3DD9"/>
    <w:rsid w:val="000E40E3"/>
    <w:rsid w:val="000E4ADB"/>
    <w:rsid w:val="000E4C37"/>
    <w:rsid w:val="000E5A6F"/>
    <w:rsid w:val="000E5DD2"/>
    <w:rsid w:val="000E616E"/>
    <w:rsid w:val="000E62E6"/>
    <w:rsid w:val="000E65F4"/>
    <w:rsid w:val="000E700B"/>
    <w:rsid w:val="000E73EF"/>
    <w:rsid w:val="000E75D6"/>
    <w:rsid w:val="000E77F2"/>
    <w:rsid w:val="000E7C36"/>
    <w:rsid w:val="000E7F79"/>
    <w:rsid w:val="000F0201"/>
    <w:rsid w:val="000F0211"/>
    <w:rsid w:val="000F0747"/>
    <w:rsid w:val="000F0B0C"/>
    <w:rsid w:val="000F0B28"/>
    <w:rsid w:val="000F0D28"/>
    <w:rsid w:val="000F0F8B"/>
    <w:rsid w:val="000F125C"/>
    <w:rsid w:val="000F12B1"/>
    <w:rsid w:val="000F168E"/>
    <w:rsid w:val="000F1B89"/>
    <w:rsid w:val="000F1CE2"/>
    <w:rsid w:val="000F2674"/>
    <w:rsid w:val="000F2966"/>
    <w:rsid w:val="000F2A4E"/>
    <w:rsid w:val="000F2AB1"/>
    <w:rsid w:val="000F3082"/>
    <w:rsid w:val="000F3389"/>
    <w:rsid w:val="000F35FE"/>
    <w:rsid w:val="000F3B41"/>
    <w:rsid w:val="000F3DA4"/>
    <w:rsid w:val="000F3F68"/>
    <w:rsid w:val="000F4954"/>
    <w:rsid w:val="000F54EF"/>
    <w:rsid w:val="000F5F83"/>
    <w:rsid w:val="000F63A9"/>
    <w:rsid w:val="000F67B6"/>
    <w:rsid w:val="000F6C61"/>
    <w:rsid w:val="000F734F"/>
    <w:rsid w:val="000F7491"/>
    <w:rsid w:val="000F75AB"/>
    <w:rsid w:val="00100309"/>
    <w:rsid w:val="00100DFE"/>
    <w:rsid w:val="0010107A"/>
    <w:rsid w:val="00101301"/>
    <w:rsid w:val="001013D1"/>
    <w:rsid w:val="00101B8A"/>
    <w:rsid w:val="00101F37"/>
    <w:rsid w:val="001020BA"/>
    <w:rsid w:val="00102B89"/>
    <w:rsid w:val="00102D39"/>
    <w:rsid w:val="00103019"/>
    <w:rsid w:val="001033C6"/>
    <w:rsid w:val="00103CAB"/>
    <w:rsid w:val="00103F2A"/>
    <w:rsid w:val="00103F9E"/>
    <w:rsid w:val="001040C4"/>
    <w:rsid w:val="00104102"/>
    <w:rsid w:val="00104DB0"/>
    <w:rsid w:val="001057C2"/>
    <w:rsid w:val="00105814"/>
    <w:rsid w:val="001065FE"/>
    <w:rsid w:val="00107543"/>
    <w:rsid w:val="00107640"/>
    <w:rsid w:val="00107840"/>
    <w:rsid w:val="001078B8"/>
    <w:rsid w:val="001079CA"/>
    <w:rsid w:val="00107E94"/>
    <w:rsid w:val="00110536"/>
    <w:rsid w:val="001106DA"/>
    <w:rsid w:val="00110714"/>
    <w:rsid w:val="001108FF"/>
    <w:rsid w:val="00110FDB"/>
    <w:rsid w:val="00111323"/>
    <w:rsid w:val="00111579"/>
    <w:rsid w:val="00111B94"/>
    <w:rsid w:val="00111C46"/>
    <w:rsid w:val="00111C60"/>
    <w:rsid w:val="001127A0"/>
    <w:rsid w:val="00112C13"/>
    <w:rsid w:val="00112C81"/>
    <w:rsid w:val="00112DFB"/>
    <w:rsid w:val="00112F25"/>
    <w:rsid w:val="00112FCD"/>
    <w:rsid w:val="00113063"/>
    <w:rsid w:val="00113859"/>
    <w:rsid w:val="00113D1A"/>
    <w:rsid w:val="0011473B"/>
    <w:rsid w:val="0011473D"/>
    <w:rsid w:val="00114971"/>
    <w:rsid w:val="00114C82"/>
    <w:rsid w:val="00114D32"/>
    <w:rsid w:val="00115150"/>
    <w:rsid w:val="0011557E"/>
    <w:rsid w:val="00115B0C"/>
    <w:rsid w:val="001160AB"/>
    <w:rsid w:val="00116A3E"/>
    <w:rsid w:val="00116BE3"/>
    <w:rsid w:val="001170A1"/>
    <w:rsid w:val="001170C9"/>
    <w:rsid w:val="00117687"/>
    <w:rsid w:val="00117991"/>
    <w:rsid w:val="001179AA"/>
    <w:rsid w:val="00117D33"/>
    <w:rsid w:val="00120112"/>
    <w:rsid w:val="001205BE"/>
    <w:rsid w:val="00120831"/>
    <w:rsid w:val="001208F9"/>
    <w:rsid w:val="00121A52"/>
    <w:rsid w:val="00121BF9"/>
    <w:rsid w:val="00121E49"/>
    <w:rsid w:val="001228ED"/>
    <w:rsid w:val="001232F3"/>
    <w:rsid w:val="001235F8"/>
    <w:rsid w:val="00123634"/>
    <w:rsid w:val="00123FA9"/>
    <w:rsid w:val="00124247"/>
    <w:rsid w:val="001242D7"/>
    <w:rsid w:val="00124470"/>
    <w:rsid w:val="001246CD"/>
    <w:rsid w:val="00124CE0"/>
    <w:rsid w:val="00125320"/>
    <w:rsid w:val="00125381"/>
    <w:rsid w:val="00125407"/>
    <w:rsid w:val="00125561"/>
    <w:rsid w:val="00125693"/>
    <w:rsid w:val="00125839"/>
    <w:rsid w:val="00125C64"/>
    <w:rsid w:val="00125EFA"/>
    <w:rsid w:val="00126B07"/>
    <w:rsid w:val="0012728E"/>
    <w:rsid w:val="00127667"/>
    <w:rsid w:val="001279E3"/>
    <w:rsid w:val="001279F3"/>
    <w:rsid w:val="00127EAC"/>
    <w:rsid w:val="00130785"/>
    <w:rsid w:val="00130946"/>
    <w:rsid w:val="00130ACA"/>
    <w:rsid w:val="00131139"/>
    <w:rsid w:val="001315D2"/>
    <w:rsid w:val="0013265F"/>
    <w:rsid w:val="001328B9"/>
    <w:rsid w:val="00132923"/>
    <w:rsid w:val="00132C38"/>
    <w:rsid w:val="00132EBD"/>
    <w:rsid w:val="00132FE1"/>
    <w:rsid w:val="00133A05"/>
    <w:rsid w:val="00133A9C"/>
    <w:rsid w:val="00133BAE"/>
    <w:rsid w:val="00133C80"/>
    <w:rsid w:val="00133F1F"/>
    <w:rsid w:val="001341AA"/>
    <w:rsid w:val="00134200"/>
    <w:rsid w:val="00134475"/>
    <w:rsid w:val="001348A6"/>
    <w:rsid w:val="00134A58"/>
    <w:rsid w:val="00134FBB"/>
    <w:rsid w:val="00135269"/>
    <w:rsid w:val="0013532D"/>
    <w:rsid w:val="0013557E"/>
    <w:rsid w:val="0013574E"/>
    <w:rsid w:val="00135807"/>
    <w:rsid w:val="0013596F"/>
    <w:rsid w:val="00135A8B"/>
    <w:rsid w:val="00135B86"/>
    <w:rsid w:val="00135E7B"/>
    <w:rsid w:val="00136169"/>
    <w:rsid w:val="00136225"/>
    <w:rsid w:val="00136617"/>
    <w:rsid w:val="0013674B"/>
    <w:rsid w:val="001368CC"/>
    <w:rsid w:val="00136DC3"/>
    <w:rsid w:val="00136FEC"/>
    <w:rsid w:val="001371F6"/>
    <w:rsid w:val="00137FD2"/>
    <w:rsid w:val="001408EB"/>
    <w:rsid w:val="00140AAC"/>
    <w:rsid w:val="00140B6E"/>
    <w:rsid w:val="00140C02"/>
    <w:rsid w:val="00140C0A"/>
    <w:rsid w:val="00140CCE"/>
    <w:rsid w:val="00141064"/>
    <w:rsid w:val="00141ACF"/>
    <w:rsid w:val="00141CF8"/>
    <w:rsid w:val="00141D66"/>
    <w:rsid w:val="00141ED8"/>
    <w:rsid w:val="00142353"/>
    <w:rsid w:val="00142487"/>
    <w:rsid w:val="00142572"/>
    <w:rsid w:val="00142848"/>
    <w:rsid w:val="00142893"/>
    <w:rsid w:val="00142D12"/>
    <w:rsid w:val="001432D9"/>
    <w:rsid w:val="00143E8C"/>
    <w:rsid w:val="001442C5"/>
    <w:rsid w:val="00144660"/>
    <w:rsid w:val="001446F0"/>
    <w:rsid w:val="0014485B"/>
    <w:rsid w:val="0014490B"/>
    <w:rsid w:val="00144ED4"/>
    <w:rsid w:val="00145135"/>
    <w:rsid w:val="001452F2"/>
    <w:rsid w:val="0014555A"/>
    <w:rsid w:val="001455E6"/>
    <w:rsid w:val="001455EA"/>
    <w:rsid w:val="00146B7E"/>
    <w:rsid w:val="00146B92"/>
    <w:rsid w:val="00146B93"/>
    <w:rsid w:val="00146C24"/>
    <w:rsid w:val="00146E94"/>
    <w:rsid w:val="00147289"/>
    <w:rsid w:val="001476E1"/>
    <w:rsid w:val="00147E48"/>
    <w:rsid w:val="00150287"/>
    <w:rsid w:val="001502C4"/>
    <w:rsid w:val="00150606"/>
    <w:rsid w:val="00150E40"/>
    <w:rsid w:val="00151371"/>
    <w:rsid w:val="001513FC"/>
    <w:rsid w:val="00151BAC"/>
    <w:rsid w:val="00151D7D"/>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510C"/>
    <w:rsid w:val="00155187"/>
    <w:rsid w:val="001554FD"/>
    <w:rsid w:val="001555BD"/>
    <w:rsid w:val="00155C0B"/>
    <w:rsid w:val="00155C7B"/>
    <w:rsid w:val="00155F87"/>
    <w:rsid w:val="00155FBA"/>
    <w:rsid w:val="0015631F"/>
    <w:rsid w:val="001563BD"/>
    <w:rsid w:val="0015646E"/>
    <w:rsid w:val="00156633"/>
    <w:rsid w:val="00157037"/>
    <w:rsid w:val="00157379"/>
    <w:rsid w:val="0015791B"/>
    <w:rsid w:val="00157F9C"/>
    <w:rsid w:val="0016035F"/>
    <w:rsid w:val="00160943"/>
    <w:rsid w:val="00161899"/>
    <w:rsid w:val="00161ED6"/>
    <w:rsid w:val="0016211C"/>
    <w:rsid w:val="0016217D"/>
    <w:rsid w:val="00163507"/>
    <w:rsid w:val="00163B0B"/>
    <w:rsid w:val="00164163"/>
    <w:rsid w:val="0016427C"/>
    <w:rsid w:val="00164378"/>
    <w:rsid w:val="001644FA"/>
    <w:rsid w:val="0016456A"/>
    <w:rsid w:val="001646FC"/>
    <w:rsid w:val="00164D20"/>
    <w:rsid w:val="00164F0B"/>
    <w:rsid w:val="001651D6"/>
    <w:rsid w:val="0016529D"/>
    <w:rsid w:val="0016546D"/>
    <w:rsid w:val="001654F3"/>
    <w:rsid w:val="0016587B"/>
    <w:rsid w:val="00165D99"/>
    <w:rsid w:val="00165DAA"/>
    <w:rsid w:val="00165F00"/>
    <w:rsid w:val="00166298"/>
    <w:rsid w:val="001665B2"/>
    <w:rsid w:val="001665EE"/>
    <w:rsid w:val="00166934"/>
    <w:rsid w:val="001669EF"/>
    <w:rsid w:val="00166C05"/>
    <w:rsid w:val="001671C2"/>
    <w:rsid w:val="00167408"/>
    <w:rsid w:val="001679DC"/>
    <w:rsid w:val="00167E4D"/>
    <w:rsid w:val="00170309"/>
    <w:rsid w:val="00170676"/>
    <w:rsid w:val="0017096A"/>
    <w:rsid w:val="00170CCE"/>
    <w:rsid w:val="00171C5E"/>
    <w:rsid w:val="00171C83"/>
    <w:rsid w:val="00171F19"/>
    <w:rsid w:val="00172788"/>
    <w:rsid w:val="0017298E"/>
    <w:rsid w:val="00172D67"/>
    <w:rsid w:val="00172E23"/>
    <w:rsid w:val="00172ECF"/>
    <w:rsid w:val="00173201"/>
    <w:rsid w:val="001735E8"/>
    <w:rsid w:val="00173AE0"/>
    <w:rsid w:val="00173D3D"/>
    <w:rsid w:val="001742DD"/>
    <w:rsid w:val="001744EE"/>
    <w:rsid w:val="001745A8"/>
    <w:rsid w:val="0017465E"/>
    <w:rsid w:val="001748D6"/>
    <w:rsid w:val="00175154"/>
    <w:rsid w:val="001755B5"/>
    <w:rsid w:val="001755C4"/>
    <w:rsid w:val="00175BC7"/>
    <w:rsid w:val="00175D11"/>
    <w:rsid w:val="00176483"/>
    <w:rsid w:val="00176778"/>
    <w:rsid w:val="00176B64"/>
    <w:rsid w:val="001772BF"/>
    <w:rsid w:val="001775F0"/>
    <w:rsid w:val="00177B14"/>
    <w:rsid w:val="00180006"/>
    <w:rsid w:val="0018042D"/>
    <w:rsid w:val="0018080A"/>
    <w:rsid w:val="0018099D"/>
    <w:rsid w:val="0018126F"/>
    <w:rsid w:val="00181321"/>
    <w:rsid w:val="00181A40"/>
    <w:rsid w:val="00181BC5"/>
    <w:rsid w:val="00181D5A"/>
    <w:rsid w:val="001820F3"/>
    <w:rsid w:val="00182413"/>
    <w:rsid w:val="001829DF"/>
    <w:rsid w:val="00182A9E"/>
    <w:rsid w:val="00182F16"/>
    <w:rsid w:val="00183226"/>
    <w:rsid w:val="00183540"/>
    <w:rsid w:val="00183C3C"/>
    <w:rsid w:val="00184427"/>
    <w:rsid w:val="001849EC"/>
    <w:rsid w:val="00184BA8"/>
    <w:rsid w:val="00185222"/>
    <w:rsid w:val="00185366"/>
    <w:rsid w:val="0018537C"/>
    <w:rsid w:val="001853FC"/>
    <w:rsid w:val="00185460"/>
    <w:rsid w:val="00185B15"/>
    <w:rsid w:val="00185BA0"/>
    <w:rsid w:val="0018611F"/>
    <w:rsid w:val="00186437"/>
    <w:rsid w:val="001864B2"/>
    <w:rsid w:val="001866D6"/>
    <w:rsid w:val="00186711"/>
    <w:rsid w:val="001868C7"/>
    <w:rsid w:val="00186937"/>
    <w:rsid w:val="00186A10"/>
    <w:rsid w:val="00186A54"/>
    <w:rsid w:val="00186FA9"/>
    <w:rsid w:val="00187074"/>
    <w:rsid w:val="001874B7"/>
    <w:rsid w:val="001877AF"/>
    <w:rsid w:val="00187859"/>
    <w:rsid w:val="00187E18"/>
    <w:rsid w:val="00190583"/>
    <w:rsid w:val="0019078B"/>
    <w:rsid w:val="00190798"/>
    <w:rsid w:val="00190950"/>
    <w:rsid w:val="00190BF8"/>
    <w:rsid w:val="00190DB6"/>
    <w:rsid w:val="00190DED"/>
    <w:rsid w:val="001910E6"/>
    <w:rsid w:val="00191257"/>
    <w:rsid w:val="00191A69"/>
    <w:rsid w:val="0019228E"/>
    <w:rsid w:val="001926BB"/>
    <w:rsid w:val="00192CCF"/>
    <w:rsid w:val="00193120"/>
    <w:rsid w:val="001931F4"/>
    <w:rsid w:val="00193461"/>
    <w:rsid w:val="00193644"/>
    <w:rsid w:val="0019379D"/>
    <w:rsid w:val="0019454F"/>
    <w:rsid w:val="00194CEB"/>
    <w:rsid w:val="00194CEC"/>
    <w:rsid w:val="00194D4E"/>
    <w:rsid w:val="00194FF2"/>
    <w:rsid w:val="001952C7"/>
    <w:rsid w:val="001954F1"/>
    <w:rsid w:val="00195F5D"/>
    <w:rsid w:val="00196423"/>
    <w:rsid w:val="00196444"/>
    <w:rsid w:val="001967B7"/>
    <w:rsid w:val="00196815"/>
    <w:rsid w:val="00196A0C"/>
    <w:rsid w:val="00196DD8"/>
    <w:rsid w:val="0019726D"/>
    <w:rsid w:val="00197335"/>
    <w:rsid w:val="00197A9A"/>
    <w:rsid w:val="00197C89"/>
    <w:rsid w:val="00197D9B"/>
    <w:rsid w:val="00197DD7"/>
    <w:rsid w:val="001A090C"/>
    <w:rsid w:val="001A0A9F"/>
    <w:rsid w:val="001A0C53"/>
    <w:rsid w:val="001A0C8F"/>
    <w:rsid w:val="001A1094"/>
    <w:rsid w:val="001A1134"/>
    <w:rsid w:val="001A1E85"/>
    <w:rsid w:val="001A22BB"/>
    <w:rsid w:val="001A23F9"/>
    <w:rsid w:val="001A249B"/>
    <w:rsid w:val="001A24F4"/>
    <w:rsid w:val="001A2607"/>
    <w:rsid w:val="001A2737"/>
    <w:rsid w:val="001A2821"/>
    <w:rsid w:val="001A2A1A"/>
    <w:rsid w:val="001A2F19"/>
    <w:rsid w:val="001A3365"/>
    <w:rsid w:val="001A3377"/>
    <w:rsid w:val="001A3746"/>
    <w:rsid w:val="001A3D27"/>
    <w:rsid w:val="001A3E36"/>
    <w:rsid w:val="001A3F19"/>
    <w:rsid w:val="001A3F2A"/>
    <w:rsid w:val="001A41C4"/>
    <w:rsid w:val="001A42A6"/>
    <w:rsid w:val="001A441A"/>
    <w:rsid w:val="001A4612"/>
    <w:rsid w:val="001A47C6"/>
    <w:rsid w:val="001A4836"/>
    <w:rsid w:val="001A48D5"/>
    <w:rsid w:val="001A4A72"/>
    <w:rsid w:val="001A4BF9"/>
    <w:rsid w:val="001A5257"/>
    <w:rsid w:val="001A6211"/>
    <w:rsid w:val="001A6659"/>
    <w:rsid w:val="001A6A14"/>
    <w:rsid w:val="001A6D93"/>
    <w:rsid w:val="001A7255"/>
    <w:rsid w:val="001A7A05"/>
    <w:rsid w:val="001A7A06"/>
    <w:rsid w:val="001A7BB2"/>
    <w:rsid w:val="001A7D3B"/>
    <w:rsid w:val="001B01A5"/>
    <w:rsid w:val="001B05EF"/>
    <w:rsid w:val="001B071B"/>
    <w:rsid w:val="001B0F18"/>
    <w:rsid w:val="001B11B1"/>
    <w:rsid w:val="001B15A9"/>
    <w:rsid w:val="001B1EAF"/>
    <w:rsid w:val="001B207A"/>
    <w:rsid w:val="001B25C2"/>
    <w:rsid w:val="001B2A9F"/>
    <w:rsid w:val="001B3096"/>
    <w:rsid w:val="001B3803"/>
    <w:rsid w:val="001B3839"/>
    <w:rsid w:val="001B3AAB"/>
    <w:rsid w:val="001B3E7F"/>
    <w:rsid w:val="001B40B5"/>
    <w:rsid w:val="001B4131"/>
    <w:rsid w:val="001B422C"/>
    <w:rsid w:val="001B4CB4"/>
    <w:rsid w:val="001B4D56"/>
    <w:rsid w:val="001B4E28"/>
    <w:rsid w:val="001B5008"/>
    <w:rsid w:val="001B5129"/>
    <w:rsid w:val="001B53CC"/>
    <w:rsid w:val="001B5834"/>
    <w:rsid w:val="001B585C"/>
    <w:rsid w:val="001B5BAA"/>
    <w:rsid w:val="001B5CB8"/>
    <w:rsid w:val="001B5F25"/>
    <w:rsid w:val="001B620B"/>
    <w:rsid w:val="001B6A83"/>
    <w:rsid w:val="001B6DD4"/>
    <w:rsid w:val="001B7013"/>
    <w:rsid w:val="001B77F6"/>
    <w:rsid w:val="001B78BD"/>
    <w:rsid w:val="001B7B26"/>
    <w:rsid w:val="001C00BF"/>
    <w:rsid w:val="001C00F2"/>
    <w:rsid w:val="001C04A8"/>
    <w:rsid w:val="001C0866"/>
    <w:rsid w:val="001C0EFB"/>
    <w:rsid w:val="001C11A3"/>
    <w:rsid w:val="001C1262"/>
    <w:rsid w:val="001C169D"/>
    <w:rsid w:val="001C1B70"/>
    <w:rsid w:val="001C1C6B"/>
    <w:rsid w:val="001C1CD0"/>
    <w:rsid w:val="001C1E17"/>
    <w:rsid w:val="001C1E69"/>
    <w:rsid w:val="001C2B0D"/>
    <w:rsid w:val="001C2F2A"/>
    <w:rsid w:val="001C3003"/>
    <w:rsid w:val="001C321D"/>
    <w:rsid w:val="001C369A"/>
    <w:rsid w:val="001C3EE7"/>
    <w:rsid w:val="001C3F79"/>
    <w:rsid w:val="001C409B"/>
    <w:rsid w:val="001C416E"/>
    <w:rsid w:val="001C4193"/>
    <w:rsid w:val="001C456B"/>
    <w:rsid w:val="001C4612"/>
    <w:rsid w:val="001C480E"/>
    <w:rsid w:val="001C48EA"/>
    <w:rsid w:val="001C49F1"/>
    <w:rsid w:val="001C4D65"/>
    <w:rsid w:val="001C4ED5"/>
    <w:rsid w:val="001C50A6"/>
    <w:rsid w:val="001C519D"/>
    <w:rsid w:val="001C51D8"/>
    <w:rsid w:val="001C5779"/>
    <w:rsid w:val="001C59AC"/>
    <w:rsid w:val="001C5C32"/>
    <w:rsid w:val="001C638A"/>
    <w:rsid w:val="001C67FA"/>
    <w:rsid w:val="001C6D2E"/>
    <w:rsid w:val="001C7258"/>
    <w:rsid w:val="001C7AF8"/>
    <w:rsid w:val="001C7F5A"/>
    <w:rsid w:val="001D0417"/>
    <w:rsid w:val="001D0513"/>
    <w:rsid w:val="001D0758"/>
    <w:rsid w:val="001D0B4F"/>
    <w:rsid w:val="001D0BCD"/>
    <w:rsid w:val="001D1154"/>
    <w:rsid w:val="001D126E"/>
    <w:rsid w:val="001D1A3C"/>
    <w:rsid w:val="001D2169"/>
    <w:rsid w:val="001D28ED"/>
    <w:rsid w:val="001D2C82"/>
    <w:rsid w:val="001D2FC1"/>
    <w:rsid w:val="001D335A"/>
    <w:rsid w:val="001D346A"/>
    <w:rsid w:val="001D350F"/>
    <w:rsid w:val="001D42E1"/>
    <w:rsid w:val="001D4377"/>
    <w:rsid w:val="001D45AB"/>
    <w:rsid w:val="001D4F63"/>
    <w:rsid w:val="001D5260"/>
    <w:rsid w:val="001D5646"/>
    <w:rsid w:val="001D59BD"/>
    <w:rsid w:val="001D65D7"/>
    <w:rsid w:val="001D67BF"/>
    <w:rsid w:val="001D6C2C"/>
    <w:rsid w:val="001D6F6B"/>
    <w:rsid w:val="001E03DC"/>
    <w:rsid w:val="001E0710"/>
    <w:rsid w:val="001E072E"/>
    <w:rsid w:val="001E0A6D"/>
    <w:rsid w:val="001E0E81"/>
    <w:rsid w:val="001E0F74"/>
    <w:rsid w:val="001E1194"/>
    <w:rsid w:val="001E15C5"/>
    <w:rsid w:val="001E164C"/>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A2C"/>
    <w:rsid w:val="001E4B00"/>
    <w:rsid w:val="001E4DAE"/>
    <w:rsid w:val="001E50C1"/>
    <w:rsid w:val="001E5137"/>
    <w:rsid w:val="001E518B"/>
    <w:rsid w:val="001E57C4"/>
    <w:rsid w:val="001E6228"/>
    <w:rsid w:val="001E64B7"/>
    <w:rsid w:val="001E6C04"/>
    <w:rsid w:val="001E6C66"/>
    <w:rsid w:val="001E775D"/>
    <w:rsid w:val="001E7BE8"/>
    <w:rsid w:val="001E7C8C"/>
    <w:rsid w:val="001E7D94"/>
    <w:rsid w:val="001F04B7"/>
    <w:rsid w:val="001F0903"/>
    <w:rsid w:val="001F0923"/>
    <w:rsid w:val="001F098A"/>
    <w:rsid w:val="001F0C40"/>
    <w:rsid w:val="001F10CE"/>
    <w:rsid w:val="001F12DD"/>
    <w:rsid w:val="001F1566"/>
    <w:rsid w:val="001F156B"/>
    <w:rsid w:val="001F1854"/>
    <w:rsid w:val="001F22AF"/>
    <w:rsid w:val="001F28ED"/>
    <w:rsid w:val="001F2B58"/>
    <w:rsid w:val="001F2C21"/>
    <w:rsid w:val="001F2FF9"/>
    <w:rsid w:val="001F328F"/>
    <w:rsid w:val="001F38CC"/>
    <w:rsid w:val="001F3951"/>
    <w:rsid w:val="001F3952"/>
    <w:rsid w:val="001F39D4"/>
    <w:rsid w:val="001F3B49"/>
    <w:rsid w:val="001F3E97"/>
    <w:rsid w:val="001F4169"/>
    <w:rsid w:val="001F4B72"/>
    <w:rsid w:val="001F4BF1"/>
    <w:rsid w:val="001F4D40"/>
    <w:rsid w:val="001F5234"/>
    <w:rsid w:val="001F534D"/>
    <w:rsid w:val="001F5821"/>
    <w:rsid w:val="001F5F0D"/>
    <w:rsid w:val="001F6251"/>
    <w:rsid w:val="001F67CF"/>
    <w:rsid w:val="001F67ED"/>
    <w:rsid w:val="001F67FB"/>
    <w:rsid w:val="001F6E51"/>
    <w:rsid w:val="001F7498"/>
    <w:rsid w:val="001F78B8"/>
    <w:rsid w:val="001F79C1"/>
    <w:rsid w:val="001F7C98"/>
    <w:rsid w:val="00200036"/>
    <w:rsid w:val="002000FB"/>
    <w:rsid w:val="00200154"/>
    <w:rsid w:val="00200248"/>
    <w:rsid w:val="00200364"/>
    <w:rsid w:val="002006DF"/>
    <w:rsid w:val="002007F5"/>
    <w:rsid w:val="002008E2"/>
    <w:rsid w:val="00200D3A"/>
    <w:rsid w:val="00200E41"/>
    <w:rsid w:val="00201002"/>
    <w:rsid w:val="0020142A"/>
    <w:rsid w:val="00201AE1"/>
    <w:rsid w:val="00201C91"/>
    <w:rsid w:val="00201D27"/>
    <w:rsid w:val="00202031"/>
    <w:rsid w:val="002020D4"/>
    <w:rsid w:val="00202315"/>
    <w:rsid w:val="00202994"/>
    <w:rsid w:val="00202C7A"/>
    <w:rsid w:val="00202D43"/>
    <w:rsid w:val="00202E53"/>
    <w:rsid w:val="002032C0"/>
    <w:rsid w:val="002032FA"/>
    <w:rsid w:val="00203315"/>
    <w:rsid w:val="0020340D"/>
    <w:rsid w:val="00203943"/>
    <w:rsid w:val="002040A1"/>
    <w:rsid w:val="002042C8"/>
    <w:rsid w:val="00204416"/>
    <w:rsid w:val="0020453C"/>
    <w:rsid w:val="0020453D"/>
    <w:rsid w:val="002049DF"/>
    <w:rsid w:val="002050CC"/>
    <w:rsid w:val="00205167"/>
    <w:rsid w:val="00205248"/>
    <w:rsid w:val="00205626"/>
    <w:rsid w:val="00205848"/>
    <w:rsid w:val="00205874"/>
    <w:rsid w:val="00206685"/>
    <w:rsid w:val="0020669B"/>
    <w:rsid w:val="00206A43"/>
    <w:rsid w:val="0020781C"/>
    <w:rsid w:val="0021057B"/>
    <w:rsid w:val="00210588"/>
    <w:rsid w:val="00210670"/>
    <w:rsid w:val="002106AE"/>
    <w:rsid w:val="002108DC"/>
    <w:rsid w:val="00210D16"/>
    <w:rsid w:val="002112E4"/>
    <w:rsid w:val="002116F1"/>
    <w:rsid w:val="002118F0"/>
    <w:rsid w:val="00211BD6"/>
    <w:rsid w:val="00211CDF"/>
    <w:rsid w:val="00211D7C"/>
    <w:rsid w:val="00211F42"/>
    <w:rsid w:val="00212094"/>
    <w:rsid w:val="00212104"/>
    <w:rsid w:val="00212468"/>
    <w:rsid w:val="002127C0"/>
    <w:rsid w:val="00212F67"/>
    <w:rsid w:val="0021314B"/>
    <w:rsid w:val="00213A88"/>
    <w:rsid w:val="00213C24"/>
    <w:rsid w:val="00213CE0"/>
    <w:rsid w:val="00213F8F"/>
    <w:rsid w:val="00214358"/>
    <w:rsid w:val="002144BC"/>
    <w:rsid w:val="00214B55"/>
    <w:rsid w:val="00215327"/>
    <w:rsid w:val="00215BCA"/>
    <w:rsid w:val="00215CBD"/>
    <w:rsid w:val="0021636E"/>
    <w:rsid w:val="00216A66"/>
    <w:rsid w:val="002173A2"/>
    <w:rsid w:val="002176A5"/>
    <w:rsid w:val="002176CC"/>
    <w:rsid w:val="00217E46"/>
    <w:rsid w:val="00217E8A"/>
    <w:rsid w:val="0022084B"/>
    <w:rsid w:val="00220D35"/>
    <w:rsid w:val="00220DC0"/>
    <w:rsid w:val="00220FC0"/>
    <w:rsid w:val="00221585"/>
    <w:rsid w:val="002217C5"/>
    <w:rsid w:val="00221896"/>
    <w:rsid w:val="002218B1"/>
    <w:rsid w:val="00221D64"/>
    <w:rsid w:val="00221F5F"/>
    <w:rsid w:val="00222ADD"/>
    <w:rsid w:val="00222CDA"/>
    <w:rsid w:val="00222ED9"/>
    <w:rsid w:val="00222EF4"/>
    <w:rsid w:val="00223A55"/>
    <w:rsid w:val="00223D72"/>
    <w:rsid w:val="00224207"/>
    <w:rsid w:val="002242AF"/>
    <w:rsid w:val="002248C4"/>
    <w:rsid w:val="00224A01"/>
    <w:rsid w:val="00224DC0"/>
    <w:rsid w:val="0022512F"/>
    <w:rsid w:val="0022526C"/>
    <w:rsid w:val="002254BE"/>
    <w:rsid w:val="00225765"/>
    <w:rsid w:val="00225826"/>
    <w:rsid w:val="002265A4"/>
    <w:rsid w:val="0022667F"/>
    <w:rsid w:val="00226BF4"/>
    <w:rsid w:val="00226CF2"/>
    <w:rsid w:val="002271AE"/>
    <w:rsid w:val="002303E0"/>
    <w:rsid w:val="002305A4"/>
    <w:rsid w:val="002305A9"/>
    <w:rsid w:val="002308BD"/>
    <w:rsid w:val="00230965"/>
    <w:rsid w:val="00230B13"/>
    <w:rsid w:val="00230D32"/>
    <w:rsid w:val="002312F4"/>
    <w:rsid w:val="0023141E"/>
    <w:rsid w:val="00231ADA"/>
    <w:rsid w:val="00232349"/>
    <w:rsid w:val="002324DB"/>
    <w:rsid w:val="00232525"/>
    <w:rsid w:val="002327D8"/>
    <w:rsid w:val="00232A10"/>
    <w:rsid w:val="00232C5A"/>
    <w:rsid w:val="00232DFE"/>
    <w:rsid w:val="00232FD5"/>
    <w:rsid w:val="002330FC"/>
    <w:rsid w:val="00233B58"/>
    <w:rsid w:val="00233C08"/>
    <w:rsid w:val="002341D7"/>
    <w:rsid w:val="0023446F"/>
    <w:rsid w:val="00234553"/>
    <w:rsid w:val="00234714"/>
    <w:rsid w:val="00234B7C"/>
    <w:rsid w:val="00234D50"/>
    <w:rsid w:val="00235335"/>
    <w:rsid w:val="002358F1"/>
    <w:rsid w:val="00236645"/>
    <w:rsid w:val="0023696D"/>
    <w:rsid w:val="00236A38"/>
    <w:rsid w:val="00236EA9"/>
    <w:rsid w:val="00236EF2"/>
    <w:rsid w:val="00236FC7"/>
    <w:rsid w:val="00237201"/>
    <w:rsid w:val="002375CA"/>
    <w:rsid w:val="00237B2C"/>
    <w:rsid w:val="0024068B"/>
    <w:rsid w:val="002406EF"/>
    <w:rsid w:val="0024077F"/>
    <w:rsid w:val="00240828"/>
    <w:rsid w:val="00240FF3"/>
    <w:rsid w:val="00241028"/>
    <w:rsid w:val="00241234"/>
    <w:rsid w:val="00241D70"/>
    <w:rsid w:val="00241EB8"/>
    <w:rsid w:val="0024216B"/>
    <w:rsid w:val="00242239"/>
    <w:rsid w:val="00242372"/>
    <w:rsid w:val="00242879"/>
    <w:rsid w:val="00242B79"/>
    <w:rsid w:val="0024366C"/>
    <w:rsid w:val="002437B4"/>
    <w:rsid w:val="0024384D"/>
    <w:rsid w:val="00243F7C"/>
    <w:rsid w:val="00244B75"/>
    <w:rsid w:val="00245942"/>
    <w:rsid w:val="002459FB"/>
    <w:rsid w:val="00245CA6"/>
    <w:rsid w:val="00245FFE"/>
    <w:rsid w:val="0024626F"/>
    <w:rsid w:val="00246448"/>
    <w:rsid w:val="002466CA"/>
    <w:rsid w:val="002468FE"/>
    <w:rsid w:val="00246DCC"/>
    <w:rsid w:val="002474B4"/>
    <w:rsid w:val="00247BB4"/>
    <w:rsid w:val="00247BC8"/>
    <w:rsid w:val="0025018F"/>
    <w:rsid w:val="0025047E"/>
    <w:rsid w:val="0025051C"/>
    <w:rsid w:val="00250871"/>
    <w:rsid w:val="00251249"/>
    <w:rsid w:val="00251698"/>
    <w:rsid w:val="002517D9"/>
    <w:rsid w:val="00251925"/>
    <w:rsid w:val="00251E7D"/>
    <w:rsid w:val="00251E98"/>
    <w:rsid w:val="00252554"/>
    <w:rsid w:val="0025255F"/>
    <w:rsid w:val="00252D7D"/>
    <w:rsid w:val="0025394C"/>
    <w:rsid w:val="00253ABD"/>
    <w:rsid w:val="00253C7A"/>
    <w:rsid w:val="00253E83"/>
    <w:rsid w:val="002540BE"/>
    <w:rsid w:val="00254336"/>
    <w:rsid w:val="002547D3"/>
    <w:rsid w:val="002548AE"/>
    <w:rsid w:val="00254CF2"/>
    <w:rsid w:val="00255599"/>
    <w:rsid w:val="002558DF"/>
    <w:rsid w:val="0025596E"/>
    <w:rsid w:val="00255B01"/>
    <w:rsid w:val="002564D7"/>
    <w:rsid w:val="0025658C"/>
    <w:rsid w:val="002565ED"/>
    <w:rsid w:val="002566B9"/>
    <w:rsid w:val="002567F7"/>
    <w:rsid w:val="00256B46"/>
    <w:rsid w:val="00256E0C"/>
    <w:rsid w:val="00257172"/>
    <w:rsid w:val="002571A1"/>
    <w:rsid w:val="0025739B"/>
    <w:rsid w:val="00257792"/>
    <w:rsid w:val="002578E6"/>
    <w:rsid w:val="00257CD8"/>
    <w:rsid w:val="00260027"/>
    <w:rsid w:val="00260ECF"/>
    <w:rsid w:val="00261376"/>
    <w:rsid w:val="002627DB"/>
    <w:rsid w:val="002638B8"/>
    <w:rsid w:val="002641BE"/>
    <w:rsid w:val="00264351"/>
    <w:rsid w:val="0026467D"/>
    <w:rsid w:val="00264B6B"/>
    <w:rsid w:val="00264E63"/>
    <w:rsid w:val="00264F26"/>
    <w:rsid w:val="0026510A"/>
    <w:rsid w:val="00265365"/>
    <w:rsid w:val="00265593"/>
    <w:rsid w:val="002658AC"/>
    <w:rsid w:val="00265B25"/>
    <w:rsid w:val="00266B2F"/>
    <w:rsid w:val="00266C7C"/>
    <w:rsid w:val="00267087"/>
    <w:rsid w:val="002675DD"/>
    <w:rsid w:val="0026798D"/>
    <w:rsid w:val="002702E7"/>
    <w:rsid w:val="002704C3"/>
    <w:rsid w:val="002705BE"/>
    <w:rsid w:val="002710EC"/>
    <w:rsid w:val="00271727"/>
    <w:rsid w:val="002717CE"/>
    <w:rsid w:val="00271A9D"/>
    <w:rsid w:val="00271AF4"/>
    <w:rsid w:val="00272672"/>
    <w:rsid w:val="00272AB2"/>
    <w:rsid w:val="00272D0E"/>
    <w:rsid w:val="0027301A"/>
    <w:rsid w:val="002731C6"/>
    <w:rsid w:val="00273D1A"/>
    <w:rsid w:val="0027402F"/>
    <w:rsid w:val="0027418E"/>
    <w:rsid w:val="0027425D"/>
    <w:rsid w:val="00274602"/>
    <w:rsid w:val="00274682"/>
    <w:rsid w:val="0027497D"/>
    <w:rsid w:val="00274992"/>
    <w:rsid w:val="00274BB8"/>
    <w:rsid w:val="00275531"/>
    <w:rsid w:val="0027582E"/>
    <w:rsid w:val="00275E32"/>
    <w:rsid w:val="00275EBE"/>
    <w:rsid w:val="00276B5E"/>
    <w:rsid w:val="00276D9A"/>
    <w:rsid w:val="00276D9E"/>
    <w:rsid w:val="0027730F"/>
    <w:rsid w:val="00277816"/>
    <w:rsid w:val="00277B65"/>
    <w:rsid w:val="00277C6B"/>
    <w:rsid w:val="00277E38"/>
    <w:rsid w:val="00277FFB"/>
    <w:rsid w:val="00280011"/>
    <w:rsid w:val="00280959"/>
    <w:rsid w:val="00280B08"/>
    <w:rsid w:val="002815D9"/>
    <w:rsid w:val="00281651"/>
    <w:rsid w:val="00281785"/>
    <w:rsid w:val="002825DD"/>
    <w:rsid w:val="002825EF"/>
    <w:rsid w:val="00282615"/>
    <w:rsid w:val="00282AD2"/>
    <w:rsid w:val="00282B78"/>
    <w:rsid w:val="002830FE"/>
    <w:rsid w:val="002837BD"/>
    <w:rsid w:val="0028424A"/>
    <w:rsid w:val="0028489C"/>
    <w:rsid w:val="00284915"/>
    <w:rsid w:val="002849EA"/>
    <w:rsid w:val="00285716"/>
    <w:rsid w:val="00285A70"/>
    <w:rsid w:val="00285EC1"/>
    <w:rsid w:val="00287022"/>
    <w:rsid w:val="00287075"/>
    <w:rsid w:val="0028710D"/>
    <w:rsid w:val="002871A3"/>
    <w:rsid w:val="00287C4A"/>
    <w:rsid w:val="002901AE"/>
    <w:rsid w:val="002909F6"/>
    <w:rsid w:val="00290BE8"/>
    <w:rsid w:val="00290CF4"/>
    <w:rsid w:val="00290D71"/>
    <w:rsid w:val="00290E3D"/>
    <w:rsid w:val="00291092"/>
    <w:rsid w:val="00291490"/>
    <w:rsid w:val="00291496"/>
    <w:rsid w:val="00291DE9"/>
    <w:rsid w:val="002925F9"/>
    <w:rsid w:val="00292B6C"/>
    <w:rsid w:val="00292BBD"/>
    <w:rsid w:val="00292C48"/>
    <w:rsid w:val="00292DD6"/>
    <w:rsid w:val="00292F11"/>
    <w:rsid w:val="00293AAC"/>
    <w:rsid w:val="00294156"/>
    <w:rsid w:val="002941ED"/>
    <w:rsid w:val="0029440D"/>
    <w:rsid w:val="0029446C"/>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711"/>
    <w:rsid w:val="00297D96"/>
    <w:rsid w:val="00297FF0"/>
    <w:rsid w:val="002A0367"/>
    <w:rsid w:val="002A10C4"/>
    <w:rsid w:val="002A10C9"/>
    <w:rsid w:val="002A1739"/>
    <w:rsid w:val="002A18AD"/>
    <w:rsid w:val="002A2321"/>
    <w:rsid w:val="002A2347"/>
    <w:rsid w:val="002A2352"/>
    <w:rsid w:val="002A27BD"/>
    <w:rsid w:val="002A30E9"/>
    <w:rsid w:val="002A3BD4"/>
    <w:rsid w:val="002A3D61"/>
    <w:rsid w:val="002A3E8E"/>
    <w:rsid w:val="002A43D6"/>
    <w:rsid w:val="002A4E42"/>
    <w:rsid w:val="002A54AE"/>
    <w:rsid w:val="002A5BB9"/>
    <w:rsid w:val="002A5D15"/>
    <w:rsid w:val="002A61B3"/>
    <w:rsid w:val="002A65CA"/>
    <w:rsid w:val="002A6FC0"/>
    <w:rsid w:val="002A710C"/>
    <w:rsid w:val="002A72CD"/>
    <w:rsid w:val="002A78E1"/>
    <w:rsid w:val="002A7F7B"/>
    <w:rsid w:val="002A7FCC"/>
    <w:rsid w:val="002B01E4"/>
    <w:rsid w:val="002B04FD"/>
    <w:rsid w:val="002B06DB"/>
    <w:rsid w:val="002B070C"/>
    <w:rsid w:val="002B0A95"/>
    <w:rsid w:val="002B0D05"/>
    <w:rsid w:val="002B0F4A"/>
    <w:rsid w:val="002B10C6"/>
    <w:rsid w:val="002B10C7"/>
    <w:rsid w:val="002B14CC"/>
    <w:rsid w:val="002B166C"/>
    <w:rsid w:val="002B189D"/>
    <w:rsid w:val="002B1908"/>
    <w:rsid w:val="002B1913"/>
    <w:rsid w:val="002B20BB"/>
    <w:rsid w:val="002B20F2"/>
    <w:rsid w:val="002B22A5"/>
    <w:rsid w:val="002B2973"/>
    <w:rsid w:val="002B2C92"/>
    <w:rsid w:val="002B30C6"/>
    <w:rsid w:val="002B347B"/>
    <w:rsid w:val="002B34EE"/>
    <w:rsid w:val="002B3685"/>
    <w:rsid w:val="002B3884"/>
    <w:rsid w:val="002B3BAF"/>
    <w:rsid w:val="002B3CB9"/>
    <w:rsid w:val="002B46F9"/>
    <w:rsid w:val="002B4BAF"/>
    <w:rsid w:val="002B4EB4"/>
    <w:rsid w:val="002B518C"/>
    <w:rsid w:val="002B5635"/>
    <w:rsid w:val="002B56F2"/>
    <w:rsid w:val="002B5A8D"/>
    <w:rsid w:val="002B5C8F"/>
    <w:rsid w:val="002B5D9B"/>
    <w:rsid w:val="002B5DEC"/>
    <w:rsid w:val="002B5E7B"/>
    <w:rsid w:val="002B6164"/>
    <w:rsid w:val="002B6249"/>
    <w:rsid w:val="002B635D"/>
    <w:rsid w:val="002B66A3"/>
    <w:rsid w:val="002B69F1"/>
    <w:rsid w:val="002B6BB1"/>
    <w:rsid w:val="002B6CC5"/>
    <w:rsid w:val="002B6E20"/>
    <w:rsid w:val="002B74C0"/>
    <w:rsid w:val="002B7600"/>
    <w:rsid w:val="002B7892"/>
    <w:rsid w:val="002C0059"/>
    <w:rsid w:val="002C036A"/>
    <w:rsid w:val="002C03D3"/>
    <w:rsid w:val="002C044A"/>
    <w:rsid w:val="002C04B9"/>
    <w:rsid w:val="002C0823"/>
    <w:rsid w:val="002C0886"/>
    <w:rsid w:val="002C0AFD"/>
    <w:rsid w:val="002C1E15"/>
    <w:rsid w:val="002C1E16"/>
    <w:rsid w:val="002C2884"/>
    <w:rsid w:val="002C28B6"/>
    <w:rsid w:val="002C2BF3"/>
    <w:rsid w:val="002C2E88"/>
    <w:rsid w:val="002C3101"/>
    <w:rsid w:val="002C33C9"/>
    <w:rsid w:val="002C33E2"/>
    <w:rsid w:val="002C34D9"/>
    <w:rsid w:val="002C3585"/>
    <w:rsid w:val="002C37ED"/>
    <w:rsid w:val="002C4A52"/>
    <w:rsid w:val="002C4A7C"/>
    <w:rsid w:val="002C4F7B"/>
    <w:rsid w:val="002C4FBC"/>
    <w:rsid w:val="002C5611"/>
    <w:rsid w:val="002C66FB"/>
    <w:rsid w:val="002C69E4"/>
    <w:rsid w:val="002C712C"/>
    <w:rsid w:val="002C7791"/>
    <w:rsid w:val="002C7B5E"/>
    <w:rsid w:val="002C7E6E"/>
    <w:rsid w:val="002D02F9"/>
    <w:rsid w:val="002D06C4"/>
    <w:rsid w:val="002D07A2"/>
    <w:rsid w:val="002D0AB1"/>
    <w:rsid w:val="002D0BB5"/>
    <w:rsid w:val="002D0F33"/>
    <w:rsid w:val="002D111E"/>
    <w:rsid w:val="002D1BC4"/>
    <w:rsid w:val="002D258A"/>
    <w:rsid w:val="002D278F"/>
    <w:rsid w:val="002D2BF2"/>
    <w:rsid w:val="002D2E5D"/>
    <w:rsid w:val="002D2F16"/>
    <w:rsid w:val="002D2F78"/>
    <w:rsid w:val="002D3233"/>
    <w:rsid w:val="002D34DD"/>
    <w:rsid w:val="002D3CAB"/>
    <w:rsid w:val="002D53BC"/>
    <w:rsid w:val="002D5452"/>
    <w:rsid w:val="002D58E0"/>
    <w:rsid w:val="002D5A2D"/>
    <w:rsid w:val="002D5AE4"/>
    <w:rsid w:val="002D5DE1"/>
    <w:rsid w:val="002D645A"/>
    <w:rsid w:val="002D64D4"/>
    <w:rsid w:val="002D65B1"/>
    <w:rsid w:val="002D6992"/>
    <w:rsid w:val="002D69A6"/>
    <w:rsid w:val="002D6D4A"/>
    <w:rsid w:val="002D6EA9"/>
    <w:rsid w:val="002D7B2A"/>
    <w:rsid w:val="002D7F44"/>
    <w:rsid w:val="002E0DA2"/>
    <w:rsid w:val="002E0FD8"/>
    <w:rsid w:val="002E10B8"/>
    <w:rsid w:val="002E16A1"/>
    <w:rsid w:val="002E176A"/>
    <w:rsid w:val="002E194D"/>
    <w:rsid w:val="002E1B3B"/>
    <w:rsid w:val="002E1C9F"/>
    <w:rsid w:val="002E1CF2"/>
    <w:rsid w:val="002E1ED4"/>
    <w:rsid w:val="002E20A7"/>
    <w:rsid w:val="002E2239"/>
    <w:rsid w:val="002E2782"/>
    <w:rsid w:val="002E2D87"/>
    <w:rsid w:val="002E2ECB"/>
    <w:rsid w:val="002E3CCF"/>
    <w:rsid w:val="002E3DFD"/>
    <w:rsid w:val="002E41A4"/>
    <w:rsid w:val="002E44E6"/>
    <w:rsid w:val="002E457B"/>
    <w:rsid w:val="002E48DD"/>
    <w:rsid w:val="002E49AF"/>
    <w:rsid w:val="002E49E6"/>
    <w:rsid w:val="002E4ABF"/>
    <w:rsid w:val="002E5141"/>
    <w:rsid w:val="002E51FD"/>
    <w:rsid w:val="002E53CE"/>
    <w:rsid w:val="002E56B2"/>
    <w:rsid w:val="002E64CC"/>
    <w:rsid w:val="002E6700"/>
    <w:rsid w:val="002E6BC3"/>
    <w:rsid w:val="002E6E72"/>
    <w:rsid w:val="002E6E8F"/>
    <w:rsid w:val="002E7053"/>
    <w:rsid w:val="002E7645"/>
    <w:rsid w:val="002E7F10"/>
    <w:rsid w:val="002E7FBD"/>
    <w:rsid w:val="002F0079"/>
    <w:rsid w:val="002F01D1"/>
    <w:rsid w:val="002F0EB5"/>
    <w:rsid w:val="002F1063"/>
    <w:rsid w:val="002F11CD"/>
    <w:rsid w:val="002F17B3"/>
    <w:rsid w:val="002F18F2"/>
    <w:rsid w:val="002F1905"/>
    <w:rsid w:val="002F1A65"/>
    <w:rsid w:val="002F250F"/>
    <w:rsid w:val="002F259A"/>
    <w:rsid w:val="002F2A61"/>
    <w:rsid w:val="002F2B77"/>
    <w:rsid w:val="002F2BBE"/>
    <w:rsid w:val="002F2E85"/>
    <w:rsid w:val="002F3044"/>
    <w:rsid w:val="002F3868"/>
    <w:rsid w:val="002F3AAE"/>
    <w:rsid w:val="002F3ADF"/>
    <w:rsid w:val="002F42FC"/>
    <w:rsid w:val="002F4A82"/>
    <w:rsid w:val="002F4B98"/>
    <w:rsid w:val="002F4CAC"/>
    <w:rsid w:val="002F5059"/>
    <w:rsid w:val="002F513C"/>
    <w:rsid w:val="002F5398"/>
    <w:rsid w:val="002F5522"/>
    <w:rsid w:val="002F55E1"/>
    <w:rsid w:val="002F566A"/>
    <w:rsid w:val="002F6186"/>
    <w:rsid w:val="002F62FD"/>
    <w:rsid w:val="002F673D"/>
    <w:rsid w:val="002F6A2E"/>
    <w:rsid w:val="002F6BEF"/>
    <w:rsid w:val="002F6CE5"/>
    <w:rsid w:val="002F7BC9"/>
    <w:rsid w:val="002F7E34"/>
    <w:rsid w:val="00300048"/>
    <w:rsid w:val="0030089C"/>
    <w:rsid w:val="00300D92"/>
    <w:rsid w:val="00300E33"/>
    <w:rsid w:val="00300E43"/>
    <w:rsid w:val="00300E63"/>
    <w:rsid w:val="00301157"/>
    <w:rsid w:val="00302661"/>
    <w:rsid w:val="0030286B"/>
    <w:rsid w:val="00302967"/>
    <w:rsid w:val="00302E12"/>
    <w:rsid w:val="0030309C"/>
    <w:rsid w:val="00303105"/>
    <w:rsid w:val="0030311C"/>
    <w:rsid w:val="0030316D"/>
    <w:rsid w:val="003032DC"/>
    <w:rsid w:val="003035EB"/>
    <w:rsid w:val="0030390B"/>
    <w:rsid w:val="00303A4C"/>
    <w:rsid w:val="00303ADB"/>
    <w:rsid w:val="00303FE9"/>
    <w:rsid w:val="00304678"/>
    <w:rsid w:val="0030469D"/>
    <w:rsid w:val="00304BB4"/>
    <w:rsid w:val="00304D02"/>
    <w:rsid w:val="00304EE0"/>
    <w:rsid w:val="00304F0D"/>
    <w:rsid w:val="00305065"/>
    <w:rsid w:val="0030518E"/>
    <w:rsid w:val="003057F3"/>
    <w:rsid w:val="00305864"/>
    <w:rsid w:val="00305BC6"/>
    <w:rsid w:val="00305E3B"/>
    <w:rsid w:val="00305F1B"/>
    <w:rsid w:val="003061F7"/>
    <w:rsid w:val="00306534"/>
    <w:rsid w:val="0030663A"/>
    <w:rsid w:val="00306A41"/>
    <w:rsid w:val="00307149"/>
    <w:rsid w:val="00307361"/>
    <w:rsid w:val="003079A3"/>
    <w:rsid w:val="00307C3E"/>
    <w:rsid w:val="00310193"/>
    <w:rsid w:val="003102AD"/>
    <w:rsid w:val="00310441"/>
    <w:rsid w:val="00310C24"/>
    <w:rsid w:val="00310C4E"/>
    <w:rsid w:val="0031136E"/>
    <w:rsid w:val="00311D30"/>
    <w:rsid w:val="00312487"/>
    <w:rsid w:val="00312BC6"/>
    <w:rsid w:val="00312CE3"/>
    <w:rsid w:val="00312E11"/>
    <w:rsid w:val="00312F26"/>
    <w:rsid w:val="003135EE"/>
    <w:rsid w:val="00313857"/>
    <w:rsid w:val="00313B74"/>
    <w:rsid w:val="00314860"/>
    <w:rsid w:val="003148F7"/>
    <w:rsid w:val="00314A1D"/>
    <w:rsid w:val="00314AD4"/>
    <w:rsid w:val="00314D33"/>
    <w:rsid w:val="00314E2D"/>
    <w:rsid w:val="00315058"/>
    <w:rsid w:val="003155AA"/>
    <w:rsid w:val="003157C0"/>
    <w:rsid w:val="003161C8"/>
    <w:rsid w:val="003166B3"/>
    <w:rsid w:val="003169A9"/>
    <w:rsid w:val="00316B11"/>
    <w:rsid w:val="00316B24"/>
    <w:rsid w:val="00317092"/>
    <w:rsid w:val="0031718D"/>
    <w:rsid w:val="0031754B"/>
    <w:rsid w:val="0031762F"/>
    <w:rsid w:val="00317723"/>
    <w:rsid w:val="00317A02"/>
    <w:rsid w:val="00320144"/>
    <w:rsid w:val="00320234"/>
    <w:rsid w:val="00320278"/>
    <w:rsid w:val="0032045F"/>
    <w:rsid w:val="00320E1B"/>
    <w:rsid w:val="003212CA"/>
    <w:rsid w:val="0032155B"/>
    <w:rsid w:val="00321B08"/>
    <w:rsid w:val="00321B81"/>
    <w:rsid w:val="003220AD"/>
    <w:rsid w:val="0032248A"/>
    <w:rsid w:val="00322D2B"/>
    <w:rsid w:val="00322FCD"/>
    <w:rsid w:val="00323405"/>
    <w:rsid w:val="003237FD"/>
    <w:rsid w:val="00323948"/>
    <w:rsid w:val="0032398D"/>
    <w:rsid w:val="00323DA3"/>
    <w:rsid w:val="00324486"/>
    <w:rsid w:val="00324685"/>
    <w:rsid w:val="00324B1D"/>
    <w:rsid w:val="00325065"/>
    <w:rsid w:val="0032517A"/>
    <w:rsid w:val="0032522E"/>
    <w:rsid w:val="0032551E"/>
    <w:rsid w:val="003255BC"/>
    <w:rsid w:val="00325787"/>
    <w:rsid w:val="00325945"/>
    <w:rsid w:val="00325DDB"/>
    <w:rsid w:val="0032651E"/>
    <w:rsid w:val="00326625"/>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D1"/>
    <w:rsid w:val="003313F9"/>
    <w:rsid w:val="00331750"/>
    <w:rsid w:val="00332053"/>
    <w:rsid w:val="003326D7"/>
    <w:rsid w:val="00333B86"/>
    <w:rsid w:val="00333EC2"/>
    <w:rsid w:val="003342A3"/>
    <w:rsid w:val="00334439"/>
    <w:rsid w:val="003347A2"/>
    <w:rsid w:val="00334DAC"/>
    <w:rsid w:val="00334ED6"/>
    <w:rsid w:val="0033500F"/>
    <w:rsid w:val="003351B1"/>
    <w:rsid w:val="00335795"/>
    <w:rsid w:val="00335873"/>
    <w:rsid w:val="00335890"/>
    <w:rsid w:val="0033626B"/>
    <w:rsid w:val="00336508"/>
    <w:rsid w:val="0033669E"/>
    <w:rsid w:val="003402ED"/>
    <w:rsid w:val="00340348"/>
    <w:rsid w:val="003405FF"/>
    <w:rsid w:val="00340A29"/>
    <w:rsid w:val="00340F9E"/>
    <w:rsid w:val="00341816"/>
    <w:rsid w:val="00341FA8"/>
    <w:rsid w:val="00342148"/>
    <w:rsid w:val="0034223C"/>
    <w:rsid w:val="003422F4"/>
    <w:rsid w:val="00342319"/>
    <w:rsid w:val="0034246C"/>
    <w:rsid w:val="003424DC"/>
    <w:rsid w:val="00343604"/>
    <w:rsid w:val="00343AED"/>
    <w:rsid w:val="00343B66"/>
    <w:rsid w:val="00343CF7"/>
    <w:rsid w:val="00344BE4"/>
    <w:rsid w:val="00344D0C"/>
    <w:rsid w:val="003454DD"/>
    <w:rsid w:val="003456F6"/>
    <w:rsid w:val="00345B04"/>
    <w:rsid w:val="00345E1E"/>
    <w:rsid w:val="003461A2"/>
    <w:rsid w:val="0034622F"/>
    <w:rsid w:val="003465FD"/>
    <w:rsid w:val="00346D7A"/>
    <w:rsid w:val="00346FA3"/>
    <w:rsid w:val="0034761E"/>
    <w:rsid w:val="0034777C"/>
    <w:rsid w:val="00347C25"/>
    <w:rsid w:val="00347C8A"/>
    <w:rsid w:val="00347FFC"/>
    <w:rsid w:val="003502C7"/>
    <w:rsid w:val="003506A9"/>
    <w:rsid w:val="00350DD1"/>
    <w:rsid w:val="00350FBB"/>
    <w:rsid w:val="0035122D"/>
    <w:rsid w:val="00351280"/>
    <w:rsid w:val="003512E4"/>
    <w:rsid w:val="003513BA"/>
    <w:rsid w:val="00351869"/>
    <w:rsid w:val="00352188"/>
    <w:rsid w:val="00352448"/>
    <w:rsid w:val="00352ACF"/>
    <w:rsid w:val="00352B44"/>
    <w:rsid w:val="00352B62"/>
    <w:rsid w:val="00352E65"/>
    <w:rsid w:val="003539C4"/>
    <w:rsid w:val="00354010"/>
    <w:rsid w:val="00354876"/>
    <w:rsid w:val="003549C1"/>
    <w:rsid w:val="00354B8B"/>
    <w:rsid w:val="00354CFD"/>
    <w:rsid w:val="0035517B"/>
    <w:rsid w:val="00355364"/>
    <w:rsid w:val="003553A9"/>
    <w:rsid w:val="00355836"/>
    <w:rsid w:val="003558EE"/>
    <w:rsid w:val="003561FC"/>
    <w:rsid w:val="00356CE6"/>
    <w:rsid w:val="003573B9"/>
    <w:rsid w:val="00357A4F"/>
    <w:rsid w:val="0036061C"/>
    <w:rsid w:val="0036062F"/>
    <w:rsid w:val="00360692"/>
    <w:rsid w:val="003606A4"/>
    <w:rsid w:val="00360929"/>
    <w:rsid w:val="0036122D"/>
    <w:rsid w:val="00361481"/>
    <w:rsid w:val="00361C58"/>
    <w:rsid w:val="00361E01"/>
    <w:rsid w:val="003622AC"/>
    <w:rsid w:val="003622E4"/>
    <w:rsid w:val="00362B33"/>
    <w:rsid w:val="00362C16"/>
    <w:rsid w:val="00362CF8"/>
    <w:rsid w:val="00363084"/>
    <w:rsid w:val="00363308"/>
    <w:rsid w:val="00363499"/>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B27"/>
    <w:rsid w:val="00371097"/>
    <w:rsid w:val="003711A5"/>
    <w:rsid w:val="00371E0F"/>
    <w:rsid w:val="003725B2"/>
    <w:rsid w:val="0037263E"/>
    <w:rsid w:val="00372DFE"/>
    <w:rsid w:val="00372E87"/>
    <w:rsid w:val="00372E98"/>
    <w:rsid w:val="0037305E"/>
    <w:rsid w:val="003731F8"/>
    <w:rsid w:val="00373BD8"/>
    <w:rsid w:val="00373CD4"/>
    <w:rsid w:val="00373DF9"/>
    <w:rsid w:val="00373EB5"/>
    <w:rsid w:val="00374331"/>
    <w:rsid w:val="0037433B"/>
    <w:rsid w:val="00374994"/>
    <w:rsid w:val="00374BF7"/>
    <w:rsid w:val="00374C10"/>
    <w:rsid w:val="00374DE0"/>
    <w:rsid w:val="003750E8"/>
    <w:rsid w:val="00375BE3"/>
    <w:rsid w:val="0037681A"/>
    <w:rsid w:val="0037692B"/>
    <w:rsid w:val="00376BE6"/>
    <w:rsid w:val="00377683"/>
    <w:rsid w:val="0037778C"/>
    <w:rsid w:val="00377D7E"/>
    <w:rsid w:val="003802FF"/>
    <w:rsid w:val="00380614"/>
    <w:rsid w:val="00380694"/>
    <w:rsid w:val="003808E3"/>
    <w:rsid w:val="003812EC"/>
    <w:rsid w:val="00381500"/>
    <w:rsid w:val="0038175C"/>
    <w:rsid w:val="00381974"/>
    <w:rsid w:val="00381A27"/>
    <w:rsid w:val="0038232C"/>
    <w:rsid w:val="003824EB"/>
    <w:rsid w:val="00382DC8"/>
    <w:rsid w:val="00383058"/>
    <w:rsid w:val="0038305D"/>
    <w:rsid w:val="0038380F"/>
    <w:rsid w:val="00383C22"/>
    <w:rsid w:val="00383F63"/>
    <w:rsid w:val="0038408B"/>
    <w:rsid w:val="00384AEE"/>
    <w:rsid w:val="00384E6A"/>
    <w:rsid w:val="00384E87"/>
    <w:rsid w:val="00385CF2"/>
    <w:rsid w:val="00385D0F"/>
    <w:rsid w:val="00385F87"/>
    <w:rsid w:val="003860D5"/>
    <w:rsid w:val="00386A66"/>
    <w:rsid w:val="00387093"/>
    <w:rsid w:val="00387395"/>
    <w:rsid w:val="0038742D"/>
    <w:rsid w:val="0038743C"/>
    <w:rsid w:val="003875FB"/>
    <w:rsid w:val="00387A45"/>
    <w:rsid w:val="00387E9E"/>
    <w:rsid w:val="003908CD"/>
    <w:rsid w:val="00390F67"/>
    <w:rsid w:val="003911C9"/>
    <w:rsid w:val="003912D8"/>
    <w:rsid w:val="003914F3"/>
    <w:rsid w:val="00391553"/>
    <w:rsid w:val="00391774"/>
    <w:rsid w:val="00391CED"/>
    <w:rsid w:val="00391DBC"/>
    <w:rsid w:val="003922D2"/>
    <w:rsid w:val="003923FB"/>
    <w:rsid w:val="00392560"/>
    <w:rsid w:val="003927AB"/>
    <w:rsid w:val="003927EA"/>
    <w:rsid w:val="00392BC1"/>
    <w:rsid w:val="00392C0B"/>
    <w:rsid w:val="00392DC4"/>
    <w:rsid w:val="00392F10"/>
    <w:rsid w:val="00393A0B"/>
    <w:rsid w:val="00393BAB"/>
    <w:rsid w:val="00393E29"/>
    <w:rsid w:val="00394679"/>
    <w:rsid w:val="003946C8"/>
    <w:rsid w:val="0039491F"/>
    <w:rsid w:val="00394AE9"/>
    <w:rsid w:val="00395151"/>
    <w:rsid w:val="00395208"/>
    <w:rsid w:val="0039527B"/>
    <w:rsid w:val="003952BC"/>
    <w:rsid w:val="003954FC"/>
    <w:rsid w:val="00395B84"/>
    <w:rsid w:val="00396175"/>
    <w:rsid w:val="003963DF"/>
    <w:rsid w:val="0039670D"/>
    <w:rsid w:val="003967F1"/>
    <w:rsid w:val="003969D8"/>
    <w:rsid w:val="003969F8"/>
    <w:rsid w:val="00397025"/>
    <w:rsid w:val="00397035"/>
    <w:rsid w:val="00397206"/>
    <w:rsid w:val="003973C7"/>
    <w:rsid w:val="0039791E"/>
    <w:rsid w:val="00397997"/>
    <w:rsid w:val="00397EB4"/>
    <w:rsid w:val="003A01C6"/>
    <w:rsid w:val="003A0B6A"/>
    <w:rsid w:val="003A16D4"/>
    <w:rsid w:val="003A20A9"/>
    <w:rsid w:val="003A20F5"/>
    <w:rsid w:val="003A2179"/>
    <w:rsid w:val="003A25FE"/>
    <w:rsid w:val="003A2628"/>
    <w:rsid w:val="003A2BCE"/>
    <w:rsid w:val="003A3485"/>
    <w:rsid w:val="003A3734"/>
    <w:rsid w:val="003A3A22"/>
    <w:rsid w:val="003A426C"/>
    <w:rsid w:val="003A4391"/>
    <w:rsid w:val="003A4496"/>
    <w:rsid w:val="003A45F7"/>
    <w:rsid w:val="003A4850"/>
    <w:rsid w:val="003A4976"/>
    <w:rsid w:val="003A4BAE"/>
    <w:rsid w:val="003A4F0E"/>
    <w:rsid w:val="003A5147"/>
    <w:rsid w:val="003A54F7"/>
    <w:rsid w:val="003A596D"/>
    <w:rsid w:val="003A5AB0"/>
    <w:rsid w:val="003A5DC6"/>
    <w:rsid w:val="003A64E4"/>
    <w:rsid w:val="003A65B4"/>
    <w:rsid w:val="003A680D"/>
    <w:rsid w:val="003A6A67"/>
    <w:rsid w:val="003A6C74"/>
    <w:rsid w:val="003A6E12"/>
    <w:rsid w:val="003A733E"/>
    <w:rsid w:val="003A74D3"/>
    <w:rsid w:val="003A7711"/>
    <w:rsid w:val="003A784E"/>
    <w:rsid w:val="003A7AF4"/>
    <w:rsid w:val="003B03E4"/>
    <w:rsid w:val="003B055F"/>
    <w:rsid w:val="003B0612"/>
    <w:rsid w:val="003B07B8"/>
    <w:rsid w:val="003B09F6"/>
    <w:rsid w:val="003B0C4E"/>
    <w:rsid w:val="003B12D2"/>
    <w:rsid w:val="003B1759"/>
    <w:rsid w:val="003B17D6"/>
    <w:rsid w:val="003B18C4"/>
    <w:rsid w:val="003B1D04"/>
    <w:rsid w:val="003B21BD"/>
    <w:rsid w:val="003B2646"/>
    <w:rsid w:val="003B26D9"/>
    <w:rsid w:val="003B2741"/>
    <w:rsid w:val="003B28D3"/>
    <w:rsid w:val="003B2CE4"/>
    <w:rsid w:val="003B2F39"/>
    <w:rsid w:val="003B3D05"/>
    <w:rsid w:val="003B3E58"/>
    <w:rsid w:val="003B414F"/>
    <w:rsid w:val="003B427B"/>
    <w:rsid w:val="003B4326"/>
    <w:rsid w:val="003B4604"/>
    <w:rsid w:val="003B47B8"/>
    <w:rsid w:val="003B49FF"/>
    <w:rsid w:val="003B51E6"/>
    <w:rsid w:val="003B654A"/>
    <w:rsid w:val="003B65E9"/>
    <w:rsid w:val="003B6709"/>
    <w:rsid w:val="003B68D2"/>
    <w:rsid w:val="003B6B48"/>
    <w:rsid w:val="003B6BF1"/>
    <w:rsid w:val="003B7069"/>
    <w:rsid w:val="003B7769"/>
    <w:rsid w:val="003C0089"/>
    <w:rsid w:val="003C039A"/>
    <w:rsid w:val="003C06C5"/>
    <w:rsid w:val="003C08DB"/>
    <w:rsid w:val="003C0A94"/>
    <w:rsid w:val="003C0ADE"/>
    <w:rsid w:val="003C0D6C"/>
    <w:rsid w:val="003C0FD1"/>
    <w:rsid w:val="003C121A"/>
    <w:rsid w:val="003C13DB"/>
    <w:rsid w:val="003C161F"/>
    <w:rsid w:val="003C1690"/>
    <w:rsid w:val="003C1B30"/>
    <w:rsid w:val="003C1FF3"/>
    <w:rsid w:val="003C2CAD"/>
    <w:rsid w:val="003C2FBB"/>
    <w:rsid w:val="003C306A"/>
    <w:rsid w:val="003C30D2"/>
    <w:rsid w:val="003C353B"/>
    <w:rsid w:val="003C35C9"/>
    <w:rsid w:val="003C3CC7"/>
    <w:rsid w:val="003C4694"/>
    <w:rsid w:val="003C498E"/>
    <w:rsid w:val="003C49C7"/>
    <w:rsid w:val="003C4D91"/>
    <w:rsid w:val="003C4FBC"/>
    <w:rsid w:val="003C5189"/>
    <w:rsid w:val="003C5460"/>
    <w:rsid w:val="003C5BA5"/>
    <w:rsid w:val="003C5E84"/>
    <w:rsid w:val="003C6032"/>
    <w:rsid w:val="003C608F"/>
    <w:rsid w:val="003C67E3"/>
    <w:rsid w:val="003C7235"/>
    <w:rsid w:val="003C7CD2"/>
    <w:rsid w:val="003D0038"/>
    <w:rsid w:val="003D02FA"/>
    <w:rsid w:val="003D0781"/>
    <w:rsid w:val="003D082E"/>
    <w:rsid w:val="003D147A"/>
    <w:rsid w:val="003D1907"/>
    <w:rsid w:val="003D1E63"/>
    <w:rsid w:val="003D2075"/>
    <w:rsid w:val="003D2199"/>
    <w:rsid w:val="003D2647"/>
    <w:rsid w:val="003D27F0"/>
    <w:rsid w:val="003D282C"/>
    <w:rsid w:val="003D3265"/>
    <w:rsid w:val="003D328E"/>
    <w:rsid w:val="003D3432"/>
    <w:rsid w:val="003D3706"/>
    <w:rsid w:val="003D3A0F"/>
    <w:rsid w:val="003D3B4F"/>
    <w:rsid w:val="003D3B7C"/>
    <w:rsid w:val="003D3F49"/>
    <w:rsid w:val="003D42BE"/>
    <w:rsid w:val="003D481C"/>
    <w:rsid w:val="003D4850"/>
    <w:rsid w:val="003D4A83"/>
    <w:rsid w:val="003D4C5E"/>
    <w:rsid w:val="003D5243"/>
    <w:rsid w:val="003D548D"/>
    <w:rsid w:val="003D54D8"/>
    <w:rsid w:val="003D55E5"/>
    <w:rsid w:val="003D61E1"/>
    <w:rsid w:val="003D676D"/>
    <w:rsid w:val="003D7421"/>
    <w:rsid w:val="003D753F"/>
    <w:rsid w:val="003D7BF3"/>
    <w:rsid w:val="003E0284"/>
    <w:rsid w:val="003E0432"/>
    <w:rsid w:val="003E0AE9"/>
    <w:rsid w:val="003E0BEB"/>
    <w:rsid w:val="003E0C0F"/>
    <w:rsid w:val="003E0FED"/>
    <w:rsid w:val="003E1020"/>
    <w:rsid w:val="003E1351"/>
    <w:rsid w:val="003E1497"/>
    <w:rsid w:val="003E15E5"/>
    <w:rsid w:val="003E2BC8"/>
    <w:rsid w:val="003E2FF4"/>
    <w:rsid w:val="003E30A7"/>
    <w:rsid w:val="003E30CE"/>
    <w:rsid w:val="003E351A"/>
    <w:rsid w:val="003E43EA"/>
    <w:rsid w:val="003E482F"/>
    <w:rsid w:val="003E4E87"/>
    <w:rsid w:val="003E5215"/>
    <w:rsid w:val="003E540B"/>
    <w:rsid w:val="003E5BF8"/>
    <w:rsid w:val="003E66EB"/>
    <w:rsid w:val="003E6D89"/>
    <w:rsid w:val="003E7B06"/>
    <w:rsid w:val="003E7B88"/>
    <w:rsid w:val="003E7F4E"/>
    <w:rsid w:val="003F0097"/>
    <w:rsid w:val="003F0353"/>
    <w:rsid w:val="003F044A"/>
    <w:rsid w:val="003F0521"/>
    <w:rsid w:val="003F092D"/>
    <w:rsid w:val="003F1202"/>
    <w:rsid w:val="003F12DC"/>
    <w:rsid w:val="003F15A6"/>
    <w:rsid w:val="003F17E2"/>
    <w:rsid w:val="003F18D6"/>
    <w:rsid w:val="003F1D9F"/>
    <w:rsid w:val="003F1FD2"/>
    <w:rsid w:val="003F2812"/>
    <w:rsid w:val="003F2BF5"/>
    <w:rsid w:val="003F2CFA"/>
    <w:rsid w:val="003F3047"/>
    <w:rsid w:val="003F34CC"/>
    <w:rsid w:val="003F35FD"/>
    <w:rsid w:val="003F3809"/>
    <w:rsid w:val="003F380A"/>
    <w:rsid w:val="003F3DAD"/>
    <w:rsid w:val="003F435F"/>
    <w:rsid w:val="003F4735"/>
    <w:rsid w:val="003F49E7"/>
    <w:rsid w:val="003F4BB4"/>
    <w:rsid w:val="003F4C27"/>
    <w:rsid w:val="003F56E3"/>
    <w:rsid w:val="003F5824"/>
    <w:rsid w:val="003F5D8E"/>
    <w:rsid w:val="003F5E2C"/>
    <w:rsid w:val="003F62EC"/>
    <w:rsid w:val="003F69DF"/>
    <w:rsid w:val="003F6D1C"/>
    <w:rsid w:val="003F6DD2"/>
    <w:rsid w:val="003F71B9"/>
    <w:rsid w:val="003F755C"/>
    <w:rsid w:val="003F7738"/>
    <w:rsid w:val="003F7781"/>
    <w:rsid w:val="003F7884"/>
    <w:rsid w:val="004007FA"/>
    <w:rsid w:val="0040094A"/>
    <w:rsid w:val="004011A5"/>
    <w:rsid w:val="004011CE"/>
    <w:rsid w:val="00401317"/>
    <w:rsid w:val="0040153E"/>
    <w:rsid w:val="00401CCE"/>
    <w:rsid w:val="00401D83"/>
    <w:rsid w:val="00401F2A"/>
    <w:rsid w:val="00402A69"/>
    <w:rsid w:val="00402F71"/>
    <w:rsid w:val="00402FCB"/>
    <w:rsid w:val="004032A4"/>
    <w:rsid w:val="004034F4"/>
    <w:rsid w:val="0040351C"/>
    <w:rsid w:val="00403567"/>
    <w:rsid w:val="00403810"/>
    <w:rsid w:val="00403834"/>
    <w:rsid w:val="00403AC1"/>
    <w:rsid w:val="00403DF3"/>
    <w:rsid w:val="00404206"/>
    <w:rsid w:val="00404363"/>
    <w:rsid w:val="0040505F"/>
    <w:rsid w:val="0040511E"/>
    <w:rsid w:val="00405189"/>
    <w:rsid w:val="004053F6"/>
    <w:rsid w:val="00405890"/>
    <w:rsid w:val="00405C02"/>
    <w:rsid w:val="00406120"/>
    <w:rsid w:val="0040701C"/>
    <w:rsid w:val="004076CF"/>
    <w:rsid w:val="0040778E"/>
    <w:rsid w:val="00407A09"/>
    <w:rsid w:val="00410003"/>
    <w:rsid w:val="004100C9"/>
    <w:rsid w:val="004104BA"/>
    <w:rsid w:val="00411195"/>
    <w:rsid w:val="004112AC"/>
    <w:rsid w:val="004112C2"/>
    <w:rsid w:val="0041162D"/>
    <w:rsid w:val="00411982"/>
    <w:rsid w:val="00411ECA"/>
    <w:rsid w:val="004121BB"/>
    <w:rsid w:val="004125F9"/>
    <w:rsid w:val="00412AC4"/>
    <w:rsid w:val="00412D3D"/>
    <w:rsid w:val="0041311D"/>
    <w:rsid w:val="0041315C"/>
    <w:rsid w:val="004136F1"/>
    <w:rsid w:val="00413A56"/>
    <w:rsid w:val="00413D77"/>
    <w:rsid w:val="00413DDB"/>
    <w:rsid w:val="00413E7C"/>
    <w:rsid w:val="0041408B"/>
    <w:rsid w:val="004143A9"/>
    <w:rsid w:val="00414652"/>
    <w:rsid w:val="004146CF"/>
    <w:rsid w:val="0041502F"/>
    <w:rsid w:val="00415307"/>
    <w:rsid w:val="0041557F"/>
    <w:rsid w:val="0041597F"/>
    <w:rsid w:val="00415D46"/>
    <w:rsid w:val="00415F4B"/>
    <w:rsid w:val="00416197"/>
    <w:rsid w:val="004161C3"/>
    <w:rsid w:val="004163A3"/>
    <w:rsid w:val="004168A4"/>
    <w:rsid w:val="00417E06"/>
    <w:rsid w:val="00417ECA"/>
    <w:rsid w:val="00417EED"/>
    <w:rsid w:val="00420731"/>
    <w:rsid w:val="00420759"/>
    <w:rsid w:val="00420F57"/>
    <w:rsid w:val="004212F1"/>
    <w:rsid w:val="00421367"/>
    <w:rsid w:val="00421647"/>
    <w:rsid w:val="00421697"/>
    <w:rsid w:val="004217F6"/>
    <w:rsid w:val="0042188F"/>
    <w:rsid w:val="004218EE"/>
    <w:rsid w:val="00421AB0"/>
    <w:rsid w:val="0042217D"/>
    <w:rsid w:val="00422251"/>
    <w:rsid w:val="0042231E"/>
    <w:rsid w:val="00422D69"/>
    <w:rsid w:val="00422EC9"/>
    <w:rsid w:val="00422F95"/>
    <w:rsid w:val="004231F3"/>
    <w:rsid w:val="004233F1"/>
    <w:rsid w:val="00423518"/>
    <w:rsid w:val="00423523"/>
    <w:rsid w:val="00423BFC"/>
    <w:rsid w:val="00423CF3"/>
    <w:rsid w:val="00423FB6"/>
    <w:rsid w:val="00424066"/>
    <w:rsid w:val="00424131"/>
    <w:rsid w:val="00424379"/>
    <w:rsid w:val="004249D7"/>
    <w:rsid w:val="00424AD0"/>
    <w:rsid w:val="00424D97"/>
    <w:rsid w:val="004259C7"/>
    <w:rsid w:val="00426112"/>
    <w:rsid w:val="00426259"/>
    <w:rsid w:val="004262C7"/>
    <w:rsid w:val="0042637B"/>
    <w:rsid w:val="004263CB"/>
    <w:rsid w:val="00426798"/>
    <w:rsid w:val="00426A3A"/>
    <w:rsid w:val="00426D0B"/>
    <w:rsid w:val="004279AD"/>
    <w:rsid w:val="0043006D"/>
    <w:rsid w:val="0043029C"/>
    <w:rsid w:val="004302DC"/>
    <w:rsid w:val="00430CE5"/>
    <w:rsid w:val="00430ED4"/>
    <w:rsid w:val="00430F40"/>
    <w:rsid w:val="00430F83"/>
    <w:rsid w:val="00431857"/>
    <w:rsid w:val="00431A09"/>
    <w:rsid w:val="0043252D"/>
    <w:rsid w:val="00432FE3"/>
    <w:rsid w:val="00433148"/>
    <w:rsid w:val="0043352B"/>
    <w:rsid w:val="004337DB"/>
    <w:rsid w:val="00433BA4"/>
    <w:rsid w:val="00433C21"/>
    <w:rsid w:val="00433D0C"/>
    <w:rsid w:val="00433DE4"/>
    <w:rsid w:val="004343D9"/>
    <w:rsid w:val="00434D5F"/>
    <w:rsid w:val="0043521B"/>
    <w:rsid w:val="004353B8"/>
    <w:rsid w:val="00435427"/>
    <w:rsid w:val="004356A3"/>
    <w:rsid w:val="004359B6"/>
    <w:rsid w:val="00435BBC"/>
    <w:rsid w:val="0043639F"/>
    <w:rsid w:val="00436CA6"/>
    <w:rsid w:val="00436D68"/>
    <w:rsid w:val="00436EEE"/>
    <w:rsid w:val="0043742E"/>
    <w:rsid w:val="00437773"/>
    <w:rsid w:val="00437BB7"/>
    <w:rsid w:val="00437D1E"/>
    <w:rsid w:val="00437E8B"/>
    <w:rsid w:val="00440291"/>
    <w:rsid w:val="00440CDF"/>
    <w:rsid w:val="00440DE9"/>
    <w:rsid w:val="00441040"/>
    <w:rsid w:val="0044171F"/>
    <w:rsid w:val="00441E8C"/>
    <w:rsid w:val="00441EC8"/>
    <w:rsid w:val="00442133"/>
    <w:rsid w:val="0044285A"/>
    <w:rsid w:val="00442B79"/>
    <w:rsid w:val="00442BBF"/>
    <w:rsid w:val="00442CB2"/>
    <w:rsid w:val="0044340A"/>
    <w:rsid w:val="00443DA4"/>
    <w:rsid w:val="004445AC"/>
    <w:rsid w:val="00444678"/>
    <w:rsid w:val="00444FEA"/>
    <w:rsid w:val="004455B6"/>
    <w:rsid w:val="004459BA"/>
    <w:rsid w:val="004459E8"/>
    <w:rsid w:val="00445FFF"/>
    <w:rsid w:val="004467A1"/>
    <w:rsid w:val="00446D9B"/>
    <w:rsid w:val="004473D8"/>
    <w:rsid w:val="00447B55"/>
    <w:rsid w:val="00447BD1"/>
    <w:rsid w:val="00447DF3"/>
    <w:rsid w:val="004510B2"/>
    <w:rsid w:val="00451169"/>
    <w:rsid w:val="00451AD5"/>
    <w:rsid w:val="00451C72"/>
    <w:rsid w:val="00452483"/>
    <w:rsid w:val="004526B6"/>
    <w:rsid w:val="004529CB"/>
    <w:rsid w:val="00452B6A"/>
    <w:rsid w:val="00452C9F"/>
    <w:rsid w:val="004534C4"/>
    <w:rsid w:val="00453BDB"/>
    <w:rsid w:val="00454C87"/>
    <w:rsid w:val="00454FAA"/>
    <w:rsid w:val="004550A2"/>
    <w:rsid w:val="00455253"/>
    <w:rsid w:val="00455602"/>
    <w:rsid w:val="00455703"/>
    <w:rsid w:val="00455EF0"/>
    <w:rsid w:val="004560D4"/>
    <w:rsid w:val="0045625F"/>
    <w:rsid w:val="00456490"/>
    <w:rsid w:val="0045649D"/>
    <w:rsid w:val="00456974"/>
    <w:rsid w:val="00456E02"/>
    <w:rsid w:val="004570CE"/>
    <w:rsid w:val="00457250"/>
    <w:rsid w:val="00457651"/>
    <w:rsid w:val="004579A2"/>
    <w:rsid w:val="004579B5"/>
    <w:rsid w:val="00457C6A"/>
    <w:rsid w:val="00457D6A"/>
    <w:rsid w:val="00460065"/>
    <w:rsid w:val="004601BC"/>
    <w:rsid w:val="0046029C"/>
    <w:rsid w:val="00460474"/>
    <w:rsid w:val="00460E06"/>
    <w:rsid w:val="00460E77"/>
    <w:rsid w:val="00460F6C"/>
    <w:rsid w:val="0046101D"/>
    <w:rsid w:val="00461AA1"/>
    <w:rsid w:val="00461CA5"/>
    <w:rsid w:val="00461D3A"/>
    <w:rsid w:val="004627DE"/>
    <w:rsid w:val="00462D78"/>
    <w:rsid w:val="00462DE2"/>
    <w:rsid w:val="0046301F"/>
    <w:rsid w:val="004630D1"/>
    <w:rsid w:val="004633A0"/>
    <w:rsid w:val="00464569"/>
    <w:rsid w:val="004649EB"/>
    <w:rsid w:val="00464A40"/>
    <w:rsid w:val="004652FC"/>
    <w:rsid w:val="0046560B"/>
    <w:rsid w:val="0046567D"/>
    <w:rsid w:val="00465BE4"/>
    <w:rsid w:val="00465F3F"/>
    <w:rsid w:val="00466110"/>
    <w:rsid w:val="00466641"/>
    <w:rsid w:val="0046699D"/>
    <w:rsid w:val="00466E66"/>
    <w:rsid w:val="00467A33"/>
    <w:rsid w:val="00467AFF"/>
    <w:rsid w:val="00467C4F"/>
    <w:rsid w:val="00470466"/>
    <w:rsid w:val="00470488"/>
    <w:rsid w:val="004707FD"/>
    <w:rsid w:val="004708F3"/>
    <w:rsid w:val="00470978"/>
    <w:rsid w:val="00470CAC"/>
    <w:rsid w:val="00471068"/>
    <w:rsid w:val="00471129"/>
    <w:rsid w:val="00471663"/>
    <w:rsid w:val="00471738"/>
    <w:rsid w:val="00471925"/>
    <w:rsid w:val="00471AAA"/>
    <w:rsid w:val="00471C00"/>
    <w:rsid w:val="00471D65"/>
    <w:rsid w:val="0047263D"/>
    <w:rsid w:val="00472BDA"/>
    <w:rsid w:val="00472F8C"/>
    <w:rsid w:val="00472FEC"/>
    <w:rsid w:val="00473003"/>
    <w:rsid w:val="0047305E"/>
    <w:rsid w:val="004730C9"/>
    <w:rsid w:val="004730F9"/>
    <w:rsid w:val="0047315D"/>
    <w:rsid w:val="004732E4"/>
    <w:rsid w:val="004735DF"/>
    <w:rsid w:val="004736DE"/>
    <w:rsid w:val="00473AA4"/>
    <w:rsid w:val="00473ADE"/>
    <w:rsid w:val="00473B34"/>
    <w:rsid w:val="00473DB2"/>
    <w:rsid w:val="00474124"/>
    <w:rsid w:val="0047441E"/>
    <w:rsid w:val="0047486B"/>
    <w:rsid w:val="004749B5"/>
    <w:rsid w:val="00474A36"/>
    <w:rsid w:val="00474CE7"/>
    <w:rsid w:val="00474CF7"/>
    <w:rsid w:val="00474F2B"/>
    <w:rsid w:val="004752BA"/>
    <w:rsid w:val="004753C2"/>
    <w:rsid w:val="004755AB"/>
    <w:rsid w:val="004759B8"/>
    <w:rsid w:val="004761E4"/>
    <w:rsid w:val="0047641F"/>
    <w:rsid w:val="00476A7C"/>
    <w:rsid w:val="00476AA4"/>
    <w:rsid w:val="00476E1A"/>
    <w:rsid w:val="00477651"/>
    <w:rsid w:val="004802DF"/>
    <w:rsid w:val="004807FA"/>
    <w:rsid w:val="00480819"/>
    <w:rsid w:val="0048083F"/>
    <w:rsid w:val="004808F4"/>
    <w:rsid w:val="00480BFE"/>
    <w:rsid w:val="00480E5E"/>
    <w:rsid w:val="00480F02"/>
    <w:rsid w:val="00480FBB"/>
    <w:rsid w:val="00481055"/>
    <w:rsid w:val="00481253"/>
    <w:rsid w:val="0048154D"/>
    <w:rsid w:val="00481574"/>
    <w:rsid w:val="00481778"/>
    <w:rsid w:val="00481963"/>
    <w:rsid w:val="00481ADA"/>
    <w:rsid w:val="00482209"/>
    <w:rsid w:val="0048223C"/>
    <w:rsid w:val="00482578"/>
    <w:rsid w:val="00482C3A"/>
    <w:rsid w:val="004830A8"/>
    <w:rsid w:val="0048324E"/>
    <w:rsid w:val="0048353C"/>
    <w:rsid w:val="00483ABF"/>
    <w:rsid w:val="00483F4C"/>
    <w:rsid w:val="0048487E"/>
    <w:rsid w:val="00484921"/>
    <w:rsid w:val="0048502A"/>
    <w:rsid w:val="004850EC"/>
    <w:rsid w:val="004852BD"/>
    <w:rsid w:val="00485419"/>
    <w:rsid w:val="0048541C"/>
    <w:rsid w:val="00485430"/>
    <w:rsid w:val="0048545C"/>
    <w:rsid w:val="00485740"/>
    <w:rsid w:val="00485B0D"/>
    <w:rsid w:val="00485D61"/>
    <w:rsid w:val="00485DA4"/>
    <w:rsid w:val="00486366"/>
    <w:rsid w:val="00486437"/>
    <w:rsid w:val="00486F27"/>
    <w:rsid w:val="004874F5"/>
    <w:rsid w:val="00487A3E"/>
    <w:rsid w:val="00487B4D"/>
    <w:rsid w:val="00487CF6"/>
    <w:rsid w:val="00487E23"/>
    <w:rsid w:val="00490273"/>
    <w:rsid w:val="00490312"/>
    <w:rsid w:val="0049031A"/>
    <w:rsid w:val="00490808"/>
    <w:rsid w:val="00490B31"/>
    <w:rsid w:val="00490F49"/>
    <w:rsid w:val="00491754"/>
    <w:rsid w:val="0049199B"/>
    <w:rsid w:val="004922C4"/>
    <w:rsid w:val="0049252F"/>
    <w:rsid w:val="004925A1"/>
    <w:rsid w:val="004925EB"/>
    <w:rsid w:val="00492D97"/>
    <w:rsid w:val="00492E2D"/>
    <w:rsid w:val="00493239"/>
    <w:rsid w:val="004932BA"/>
    <w:rsid w:val="0049385C"/>
    <w:rsid w:val="00493D29"/>
    <w:rsid w:val="00493D51"/>
    <w:rsid w:val="00493F9D"/>
    <w:rsid w:val="00494445"/>
    <w:rsid w:val="00494547"/>
    <w:rsid w:val="004945E2"/>
    <w:rsid w:val="00494B65"/>
    <w:rsid w:val="00495094"/>
    <w:rsid w:val="004950E6"/>
    <w:rsid w:val="00495674"/>
    <w:rsid w:val="004957B8"/>
    <w:rsid w:val="00495973"/>
    <w:rsid w:val="00495F0C"/>
    <w:rsid w:val="00496754"/>
    <w:rsid w:val="00496E5E"/>
    <w:rsid w:val="004973FA"/>
    <w:rsid w:val="00497B2F"/>
    <w:rsid w:val="00497E98"/>
    <w:rsid w:val="00497FBF"/>
    <w:rsid w:val="004A03E6"/>
    <w:rsid w:val="004A046A"/>
    <w:rsid w:val="004A0548"/>
    <w:rsid w:val="004A09C8"/>
    <w:rsid w:val="004A0A2E"/>
    <w:rsid w:val="004A0C78"/>
    <w:rsid w:val="004A0CDE"/>
    <w:rsid w:val="004A0D31"/>
    <w:rsid w:val="004A0F4F"/>
    <w:rsid w:val="004A0F55"/>
    <w:rsid w:val="004A165C"/>
    <w:rsid w:val="004A16AE"/>
    <w:rsid w:val="004A17C8"/>
    <w:rsid w:val="004A1DA9"/>
    <w:rsid w:val="004A21A8"/>
    <w:rsid w:val="004A2382"/>
    <w:rsid w:val="004A257C"/>
    <w:rsid w:val="004A26C5"/>
    <w:rsid w:val="004A2BC3"/>
    <w:rsid w:val="004A2DE1"/>
    <w:rsid w:val="004A2F28"/>
    <w:rsid w:val="004A38F4"/>
    <w:rsid w:val="004A3B8F"/>
    <w:rsid w:val="004A3BF1"/>
    <w:rsid w:val="004A3DCC"/>
    <w:rsid w:val="004A3DE7"/>
    <w:rsid w:val="004A40B3"/>
    <w:rsid w:val="004A40D6"/>
    <w:rsid w:val="004A412D"/>
    <w:rsid w:val="004A46E3"/>
    <w:rsid w:val="004A4726"/>
    <w:rsid w:val="004A4823"/>
    <w:rsid w:val="004A48C3"/>
    <w:rsid w:val="004A4C62"/>
    <w:rsid w:val="004A4D77"/>
    <w:rsid w:val="004A4E8D"/>
    <w:rsid w:val="004A51D9"/>
    <w:rsid w:val="004A5FA1"/>
    <w:rsid w:val="004A715E"/>
    <w:rsid w:val="004A7305"/>
    <w:rsid w:val="004A77D4"/>
    <w:rsid w:val="004A792E"/>
    <w:rsid w:val="004A7A95"/>
    <w:rsid w:val="004B139D"/>
    <w:rsid w:val="004B1C20"/>
    <w:rsid w:val="004B2128"/>
    <w:rsid w:val="004B2154"/>
    <w:rsid w:val="004B236A"/>
    <w:rsid w:val="004B2ED7"/>
    <w:rsid w:val="004B31BF"/>
    <w:rsid w:val="004B3D35"/>
    <w:rsid w:val="004B4266"/>
    <w:rsid w:val="004B43CA"/>
    <w:rsid w:val="004B4A2C"/>
    <w:rsid w:val="004B4C30"/>
    <w:rsid w:val="004B4C89"/>
    <w:rsid w:val="004B586B"/>
    <w:rsid w:val="004B5EDA"/>
    <w:rsid w:val="004B606A"/>
    <w:rsid w:val="004B6118"/>
    <w:rsid w:val="004B6466"/>
    <w:rsid w:val="004B64C1"/>
    <w:rsid w:val="004B6689"/>
    <w:rsid w:val="004B6B5E"/>
    <w:rsid w:val="004B6D21"/>
    <w:rsid w:val="004B6E21"/>
    <w:rsid w:val="004B71CB"/>
    <w:rsid w:val="004B7369"/>
    <w:rsid w:val="004B778E"/>
    <w:rsid w:val="004B7863"/>
    <w:rsid w:val="004B78A8"/>
    <w:rsid w:val="004B79F3"/>
    <w:rsid w:val="004B7B84"/>
    <w:rsid w:val="004B7DD0"/>
    <w:rsid w:val="004C0217"/>
    <w:rsid w:val="004C03EE"/>
    <w:rsid w:val="004C065B"/>
    <w:rsid w:val="004C076A"/>
    <w:rsid w:val="004C0E1E"/>
    <w:rsid w:val="004C0F52"/>
    <w:rsid w:val="004C14D3"/>
    <w:rsid w:val="004C15A1"/>
    <w:rsid w:val="004C287D"/>
    <w:rsid w:val="004C2BB5"/>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7FB"/>
    <w:rsid w:val="004C5CEE"/>
    <w:rsid w:val="004C5F68"/>
    <w:rsid w:val="004C61BE"/>
    <w:rsid w:val="004C62E1"/>
    <w:rsid w:val="004C655A"/>
    <w:rsid w:val="004C6AAB"/>
    <w:rsid w:val="004C6AF5"/>
    <w:rsid w:val="004C6C8C"/>
    <w:rsid w:val="004C75E5"/>
    <w:rsid w:val="004C7622"/>
    <w:rsid w:val="004D06D8"/>
    <w:rsid w:val="004D10A7"/>
    <w:rsid w:val="004D118A"/>
    <w:rsid w:val="004D11E1"/>
    <w:rsid w:val="004D1788"/>
    <w:rsid w:val="004D19DD"/>
    <w:rsid w:val="004D1B37"/>
    <w:rsid w:val="004D1B64"/>
    <w:rsid w:val="004D1C99"/>
    <w:rsid w:val="004D1D33"/>
    <w:rsid w:val="004D1E25"/>
    <w:rsid w:val="004D1F7D"/>
    <w:rsid w:val="004D23C5"/>
    <w:rsid w:val="004D25D7"/>
    <w:rsid w:val="004D2BAB"/>
    <w:rsid w:val="004D2E6B"/>
    <w:rsid w:val="004D2F6C"/>
    <w:rsid w:val="004D3498"/>
    <w:rsid w:val="004D3612"/>
    <w:rsid w:val="004D368B"/>
    <w:rsid w:val="004D374D"/>
    <w:rsid w:val="004D3ACF"/>
    <w:rsid w:val="004D3AFE"/>
    <w:rsid w:val="004D3C70"/>
    <w:rsid w:val="004D3E73"/>
    <w:rsid w:val="004D3EEC"/>
    <w:rsid w:val="004D3F36"/>
    <w:rsid w:val="004D443E"/>
    <w:rsid w:val="004D48F8"/>
    <w:rsid w:val="004D4BF6"/>
    <w:rsid w:val="004D4EC7"/>
    <w:rsid w:val="004D56D2"/>
    <w:rsid w:val="004D57D7"/>
    <w:rsid w:val="004D6207"/>
    <w:rsid w:val="004D6358"/>
    <w:rsid w:val="004D6567"/>
    <w:rsid w:val="004D68CD"/>
    <w:rsid w:val="004D69F9"/>
    <w:rsid w:val="004D7023"/>
    <w:rsid w:val="004D71FE"/>
    <w:rsid w:val="004D74D0"/>
    <w:rsid w:val="004D7F29"/>
    <w:rsid w:val="004D7FCE"/>
    <w:rsid w:val="004E01D4"/>
    <w:rsid w:val="004E081E"/>
    <w:rsid w:val="004E0C5B"/>
    <w:rsid w:val="004E131B"/>
    <w:rsid w:val="004E16A2"/>
    <w:rsid w:val="004E1BA0"/>
    <w:rsid w:val="004E1BE0"/>
    <w:rsid w:val="004E1D33"/>
    <w:rsid w:val="004E28F5"/>
    <w:rsid w:val="004E2DA3"/>
    <w:rsid w:val="004E3538"/>
    <w:rsid w:val="004E3574"/>
    <w:rsid w:val="004E3605"/>
    <w:rsid w:val="004E3E84"/>
    <w:rsid w:val="004E40BA"/>
    <w:rsid w:val="004E437E"/>
    <w:rsid w:val="004E46BD"/>
    <w:rsid w:val="004E4955"/>
    <w:rsid w:val="004E4AB8"/>
    <w:rsid w:val="004E4AD2"/>
    <w:rsid w:val="004E4CA5"/>
    <w:rsid w:val="004E4D59"/>
    <w:rsid w:val="004E4EDC"/>
    <w:rsid w:val="004E5395"/>
    <w:rsid w:val="004E55CE"/>
    <w:rsid w:val="004E577A"/>
    <w:rsid w:val="004E57B7"/>
    <w:rsid w:val="004E57DC"/>
    <w:rsid w:val="004E5DD7"/>
    <w:rsid w:val="004E603E"/>
    <w:rsid w:val="004E6172"/>
    <w:rsid w:val="004E6433"/>
    <w:rsid w:val="004E64FE"/>
    <w:rsid w:val="004E6648"/>
    <w:rsid w:val="004E6798"/>
    <w:rsid w:val="004E67C5"/>
    <w:rsid w:val="004E6A52"/>
    <w:rsid w:val="004E6C27"/>
    <w:rsid w:val="004E6EE8"/>
    <w:rsid w:val="004E7430"/>
    <w:rsid w:val="004E760D"/>
    <w:rsid w:val="004E76EA"/>
    <w:rsid w:val="004E7812"/>
    <w:rsid w:val="004E78FD"/>
    <w:rsid w:val="004E791A"/>
    <w:rsid w:val="004E7D02"/>
    <w:rsid w:val="004E7FF6"/>
    <w:rsid w:val="004F0B4B"/>
    <w:rsid w:val="004F1088"/>
    <w:rsid w:val="004F10A6"/>
    <w:rsid w:val="004F10D0"/>
    <w:rsid w:val="004F1A69"/>
    <w:rsid w:val="004F1AB9"/>
    <w:rsid w:val="004F1DF7"/>
    <w:rsid w:val="004F1FD8"/>
    <w:rsid w:val="004F2102"/>
    <w:rsid w:val="004F26C3"/>
    <w:rsid w:val="004F2E7A"/>
    <w:rsid w:val="004F30E2"/>
    <w:rsid w:val="004F369D"/>
    <w:rsid w:val="004F37B1"/>
    <w:rsid w:val="004F4018"/>
    <w:rsid w:val="004F44BC"/>
    <w:rsid w:val="004F4EB4"/>
    <w:rsid w:val="004F4F97"/>
    <w:rsid w:val="004F50FD"/>
    <w:rsid w:val="004F55F3"/>
    <w:rsid w:val="004F5B55"/>
    <w:rsid w:val="004F5F70"/>
    <w:rsid w:val="004F6681"/>
    <w:rsid w:val="004F6A84"/>
    <w:rsid w:val="004F6B2E"/>
    <w:rsid w:val="004F6F4B"/>
    <w:rsid w:val="004F70F9"/>
    <w:rsid w:val="004F712C"/>
    <w:rsid w:val="004F7703"/>
    <w:rsid w:val="004F7821"/>
    <w:rsid w:val="004F7BC7"/>
    <w:rsid w:val="004F7BD5"/>
    <w:rsid w:val="004F7F20"/>
    <w:rsid w:val="00500303"/>
    <w:rsid w:val="00500783"/>
    <w:rsid w:val="00500849"/>
    <w:rsid w:val="005008DF"/>
    <w:rsid w:val="00500CFC"/>
    <w:rsid w:val="00500D17"/>
    <w:rsid w:val="00500F80"/>
    <w:rsid w:val="0050137B"/>
    <w:rsid w:val="00501818"/>
    <w:rsid w:val="00501A52"/>
    <w:rsid w:val="00501D56"/>
    <w:rsid w:val="00502A48"/>
    <w:rsid w:val="00502FCB"/>
    <w:rsid w:val="0050300E"/>
    <w:rsid w:val="0050329B"/>
    <w:rsid w:val="00503A0B"/>
    <w:rsid w:val="00503B41"/>
    <w:rsid w:val="00503CA6"/>
    <w:rsid w:val="00504221"/>
    <w:rsid w:val="005049E6"/>
    <w:rsid w:val="00504A27"/>
    <w:rsid w:val="005050F0"/>
    <w:rsid w:val="00505905"/>
    <w:rsid w:val="00505958"/>
    <w:rsid w:val="0050596D"/>
    <w:rsid w:val="00505ED1"/>
    <w:rsid w:val="00505F99"/>
    <w:rsid w:val="0050601D"/>
    <w:rsid w:val="0050611E"/>
    <w:rsid w:val="00506329"/>
    <w:rsid w:val="005063D5"/>
    <w:rsid w:val="0050652E"/>
    <w:rsid w:val="00506842"/>
    <w:rsid w:val="005069C7"/>
    <w:rsid w:val="00506DD5"/>
    <w:rsid w:val="005074E3"/>
    <w:rsid w:val="0050792F"/>
    <w:rsid w:val="00507DDD"/>
    <w:rsid w:val="005102A7"/>
    <w:rsid w:val="00510BCC"/>
    <w:rsid w:val="005111D7"/>
    <w:rsid w:val="005111E0"/>
    <w:rsid w:val="00511822"/>
    <w:rsid w:val="00511AEC"/>
    <w:rsid w:val="00511F9A"/>
    <w:rsid w:val="005121A2"/>
    <w:rsid w:val="005121CC"/>
    <w:rsid w:val="00512344"/>
    <w:rsid w:val="005123BD"/>
    <w:rsid w:val="005123EF"/>
    <w:rsid w:val="00512B4D"/>
    <w:rsid w:val="0051312C"/>
    <w:rsid w:val="0051331E"/>
    <w:rsid w:val="005133B0"/>
    <w:rsid w:val="005134E6"/>
    <w:rsid w:val="005135DF"/>
    <w:rsid w:val="0051371B"/>
    <w:rsid w:val="00513796"/>
    <w:rsid w:val="0051399B"/>
    <w:rsid w:val="005139B1"/>
    <w:rsid w:val="0051400C"/>
    <w:rsid w:val="0051415F"/>
    <w:rsid w:val="005154B3"/>
    <w:rsid w:val="00515BD7"/>
    <w:rsid w:val="00515F53"/>
    <w:rsid w:val="00515FB0"/>
    <w:rsid w:val="005162FB"/>
    <w:rsid w:val="00516311"/>
    <w:rsid w:val="00516410"/>
    <w:rsid w:val="00516579"/>
    <w:rsid w:val="00516793"/>
    <w:rsid w:val="00516D52"/>
    <w:rsid w:val="00516DE1"/>
    <w:rsid w:val="005170A2"/>
    <w:rsid w:val="005176FF"/>
    <w:rsid w:val="00517827"/>
    <w:rsid w:val="00517A0F"/>
    <w:rsid w:val="00517C1F"/>
    <w:rsid w:val="0052016E"/>
    <w:rsid w:val="005202E6"/>
    <w:rsid w:val="005205F0"/>
    <w:rsid w:val="005207A7"/>
    <w:rsid w:val="00520919"/>
    <w:rsid w:val="00520961"/>
    <w:rsid w:val="00520BDA"/>
    <w:rsid w:val="00520E74"/>
    <w:rsid w:val="005210CC"/>
    <w:rsid w:val="005215F6"/>
    <w:rsid w:val="00521A46"/>
    <w:rsid w:val="00521B2C"/>
    <w:rsid w:val="00521F2D"/>
    <w:rsid w:val="00522CC8"/>
    <w:rsid w:val="00522D4B"/>
    <w:rsid w:val="00522E48"/>
    <w:rsid w:val="00522E9F"/>
    <w:rsid w:val="00523404"/>
    <w:rsid w:val="005234E7"/>
    <w:rsid w:val="00523649"/>
    <w:rsid w:val="0052371A"/>
    <w:rsid w:val="005237EB"/>
    <w:rsid w:val="00523812"/>
    <w:rsid w:val="00523A96"/>
    <w:rsid w:val="00523E50"/>
    <w:rsid w:val="0052409C"/>
    <w:rsid w:val="00524125"/>
    <w:rsid w:val="00524392"/>
    <w:rsid w:val="005244D4"/>
    <w:rsid w:val="00524BD9"/>
    <w:rsid w:val="005253A2"/>
    <w:rsid w:val="00525686"/>
    <w:rsid w:val="00525896"/>
    <w:rsid w:val="00525DCC"/>
    <w:rsid w:val="00525E22"/>
    <w:rsid w:val="00526A92"/>
    <w:rsid w:val="00526BF6"/>
    <w:rsid w:val="0052781F"/>
    <w:rsid w:val="00527D2E"/>
    <w:rsid w:val="00530188"/>
    <w:rsid w:val="00530727"/>
    <w:rsid w:val="0053085A"/>
    <w:rsid w:val="00530B49"/>
    <w:rsid w:val="00530CDF"/>
    <w:rsid w:val="00531495"/>
    <w:rsid w:val="00531AA0"/>
    <w:rsid w:val="00531ACF"/>
    <w:rsid w:val="00531BE1"/>
    <w:rsid w:val="00531EFA"/>
    <w:rsid w:val="00532060"/>
    <w:rsid w:val="00532117"/>
    <w:rsid w:val="005327FE"/>
    <w:rsid w:val="00532A5B"/>
    <w:rsid w:val="00532A5C"/>
    <w:rsid w:val="00532EFC"/>
    <w:rsid w:val="005331BC"/>
    <w:rsid w:val="005334B2"/>
    <w:rsid w:val="00533518"/>
    <w:rsid w:val="005335B9"/>
    <w:rsid w:val="005335CD"/>
    <w:rsid w:val="005336D9"/>
    <w:rsid w:val="0053372C"/>
    <w:rsid w:val="00533733"/>
    <w:rsid w:val="005339EA"/>
    <w:rsid w:val="005342D6"/>
    <w:rsid w:val="00534B58"/>
    <w:rsid w:val="005350C3"/>
    <w:rsid w:val="005356E7"/>
    <w:rsid w:val="00535AFD"/>
    <w:rsid w:val="0053670E"/>
    <w:rsid w:val="00536DE0"/>
    <w:rsid w:val="00536E0F"/>
    <w:rsid w:val="0053726E"/>
    <w:rsid w:val="00537961"/>
    <w:rsid w:val="0053797D"/>
    <w:rsid w:val="00537FF9"/>
    <w:rsid w:val="0054050C"/>
    <w:rsid w:val="005405E9"/>
    <w:rsid w:val="005407F1"/>
    <w:rsid w:val="00541441"/>
    <w:rsid w:val="00542827"/>
    <w:rsid w:val="00542B4D"/>
    <w:rsid w:val="00542C03"/>
    <w:rsid w:val="00543364"/>
    <w:rsid w:val="0054361B"/>
    <w:rsid w:val="00543ABA"/>
    <w:rsid w:val="00543D82"/>
    <w:rsid w:val="005442CD"/>
    <w:rsid w:val="005444F0"/>
    <w:rsid w:val="00544687"/>
    <w:rsid w:val="0054490E"/>
    <w:rsid w:val="00544B15"/>
    <w:rsid w:val="00544CB9"/>
    <w:rsid w:val="00544FB0"/>
    <w:rsid w:val="00545446"/>
    <w:rsid w:val="00545617"/>
    <w:rsid w:val="0054567F"/>
    <w:rsid w:val="0054597F"/>
    <w:rsid w:val="00545B24"/>
    <w:rsid w:val="0054612A"/>
    <w:rsid w:val="0054665F"/>
    <w:rsid w:val="00546D7F"/>
    <w:rsid w:val="00546F37"/>
    <w:rsid w:val="005477B7"/>
    <w:rsid w:val="00547DB5"/>
    <w:rsid w:val="005500C8"/>
    <w:rsid w:val="0055034D"/>
    <w:rsid w:val="005504A0"/>
    <w:rsid w:val="0055138F"/>
    <w:rsid w:val="00551804"/>
    <w:rsid w:val="00551C42"/>
    <w:rsid w:val="00551FBF"/>
    <w:rsid w:val="00552B48"/>
    <w:rsid w:val="00552F14"/>
    <w:rsid w:val="00553148"/>
    <w:rsid w:val="00553AF0"/>
    <w:rsid w:val="00553F11"/>
    <w:rsid w:val="005542DD"/>
    <w:rsid w:val="005544DA"/>
    <w:rsid w:val="005544EE"/>
    <w:rsid w:val="005544FD"/>
    <w:rsid w:val="005545D8"/>
    <w:rsid w:val="00554A5D"/>
    <w:rsid w:val="00554FB0"/>
    <w:rsid w:val="0055503C"/>
    <w:rsid w:val="00555238"/>
    <w:rsid w:val="005554C7"/>
    <w:rsid w:val="005554FD"/>
    <w:rsid w:val="00555BDE"/>
    <w:rsid w:val="00555F70"/>
    <w:rsid w:val="00555FEE"/>
    <w:rsid w:val="00556238"/>
    <w:rsid w:val="00556A8C"/>
    <w:rsid w:val="00556BCC"/>
    <w:rsid w:val="005577D6"/>
    <w:rsid w:val="00557C5F"/>
    <w:rsid w:val="00557D7D"/>
    <w:rsid w:val="005603F8"/>
    <w:rsid w:val="005605C4"/>
    <w:rsid w:val="0056095A"/>
    <w:rsid w:val="00560BAC"/>
    <w:rsid w:val="00561792"/>
    <w:rsid w:val="00561BEB"/>
    <w:rsid w:val="00561FE7"/>
    <w:rsid w:val="0056200A"/>
    <w:rsid w:val="005621F4"/>
    <w:rsid w:val="00562C24"/>
    <w:rsid w:val="00562C5B"/>
    <w:rsid w:val="00562F01"/>
    <w:rsid w:val="00562FFA"/>
    <w:rsid w:val="00563325"/>
    <w:rsid w:val="005633A7"/>
    <w:rsid w:val="0056380C"/>
    <w:rsid w:val="00563C15"/>
    <w:rsid w:val="005643E4"/>
    <w:rsid w:val="00564731"/>
    <w:rsid w:val="00564E60"/>
    <w:rsid w:val="005652A5"/>
    <w:rsid w:val="00565627"/>
    <w:rsid w:val="0056586B"/>
    <w:rsid w:val="00565DC8"/>
    <w:rsid w:val="00565F32"/>
    <w:rsid w:val="00566522"/>
    <w:rsid w:val="00566806"/>
    <w:rsid w:val="005669D0"/>
    <w:rsid w:val="0056751C"/>
    <w:rsid w:val="00567936"/>
    <w:rsid w:val="005679AB"/>
    <w:rsid w:val="00567BDF"/>
    <w:rsid w:val="00567FC3"/>
    <w:rsid w:val="00570AD6"/>
    <w:rsid w:val="005710D0"/>
    <w:rsid w:val="00571674"/>
    <w:rsid w:val="00571D22"/>
    <w:rsid w:val="005720F8"/>
    <w:rsid w:val="00572430"/>
    <w:rsid w:val="00572732"/>
    <w:rsid w:val="0057277A"/>
    <w:rsid w:val="0057284B"/>
    <w:rsid w:val="005732A9"/>
    <w:rsid w:val="00573334"/>
    <w:rsid w:val="00573B71"/>
    <w:rsid w:val="00573BEF"/>
    <w:rsid w:val="00573C10"/>
    <w:rsid w:val="0057433B"/>
    <w:rsid w:val="00574558"/>
    <w:rsid w:val="00574604"/>
    <w:rsid w:val="00574670"/>
    <w:rsid w:val="005746F7"/>
    <w:rsid w:val="005749FC"/>
    <w:rsid w:val="00574A34"/>
    <w:rsid w:val="00574DBB"/>
    <w:rsid w:val="00574EDB"/>
    <w:rsid w:val="00575231"/>
    <w:rsid w:val="005753A8"/>
    <w:rsid w:val="0057552B"/>
    <w:rsid w:val="005756BE"/>
    <w:rsid w:val="00575BC2"/>
    <w:rsid w:val="00575D8C"/>
    <w:rsid w:val="0057692B"/>
    <w:rsid w:val="0057699B"/>
    <w:rsid w:val="00576E15"/>
    <w:rsid w:val="00577216"/>
    <w:rsid w:val="00577814"/>
    <w:rsid w:val="00577A2C"/>
    <w:rsid w:val="00577CE7"/>
    <w:rsid w:val="00577D55"/>
    <w:rsid w:val="005802D7"/>
    <w:rsid w:val="00580600"/>
    <w:rsid w:val="00580687"/>
    <w:rsid w:val="0058075D"/>
    <w:rsid w:val="005808C8"/>
    <w:rsid w:val="00580DA4"/>
    <w:rsid w:val="00580F04"/>
    <w:rsid w:val="0058155D"/>
    <w:rsid w:val="00581699"/>
    <w:rsid w:val="005816DE"/>
    <w:rsid w:val="005819C1"/>
    <w:rsid w:val="00582989"/>
    <w:rsid w:val="00582A24"/>
    <w:rsid w:val="00582D47"/>
    <w:rsid w:val="00582FCB"/>
    <w:rsid w:val="00582FE0"/>
    <w:rsid w:val="005830F3"/>
    <w:rsid w:val="005833BB"/>
    <w:rsid w:val="005836D5"/>
    <w:rsid w:val="0058385F"/>
    <w:rsid w:val="0058389D"/>
    <w:rsid w:val="00583B4D"/>
    <w:rsid w:val="00584022"/>
    <w:rsid w:val="00584266"/>
    <w:rsid w:val="005843CB"/>
    <w:rsid w:val="005846CC"/>
    <w:rsid w:val="005847AA"/>
    <w:rsid w:val="00584C7D"/>
    <w:rsid w:val="00585513"/>
    <w:rsid w:val="00585519"/>
    <w:rsid w:val="00585847"/>
    <w:rsid w:val="005858AA"/>
    <w:rsid w:val="00586023"/>
    <w:rsid w:val="005860B2"/>
    <w:rsid w:val="0058637E"/>
    <w:rsid w:val="005864F2"/>
    <w:rsid w:val="0058692D"/>
    <w:rsid w:val="00586C5B"/>
    <w:rsid w:val="00587489"/>
    <w:rsid w:val="0058781A"/>
    <w:rsid w:val="00587B43"/>
    <w:rsid w:val="0059058C"/>
    <w:rsid w:val="005907E3"/>
    <w:rsid w:val="005909FC"/>
    <w:rsid w:val="00590AEF"/>
    <w:rsid w:val="00590E4F"/>
    <w:rsid w:val="00591008"/>
    <w:rsid w:val="00591168"/>
    <w:rsid w:val="00591338"/>
    <w:rsid w:val="005915DE"/>
    <w:rsid w:val="005915FA"/>
    <w:rsid w:val="00591D7A"/>
    <w:rsid w:val="00592062"/>
    <w:rsid w:val="00592163"/>
    <w:rsid w:val="00592597"/>
    <w:rsid w:val="005925F8"/>
    <w:rsid w:val="00592CAB"/>
    <w:rsid w:val="005931F9"/>
    <w:rsid w:val="00593761"/>
    <w:rsid w:val="0059378F"/>
    <w:rsid w:val="00593E44"/>
    <w:rsid w:val="00593FC3"/>
    <w:rsid w:val="0059402C"/>
    <w:rsid w:val="005941AE"/>
    <w:rsid w:val="00594399"/>
    <w:rsid w:val="00594473"/>
    <w:rsid w:val="005949E4"/>
    <w:rsid w:val="00594AF9"/>
    <w:rsid w:val="00594B78"/>
    <w:rsid w:val="00594BCD"/>
    <w:rsid w:val="00595BEB"/>
    <w:rsid w:val="00595DF8"/>
    <w:rsid w:val="00596184"/>
    <w:rsid w:val="00596B61"/>
    <w:rsid w:val="00596B9B"/>
    <w:rsid w:val="00596F51"/>
    <w:rsid w:val="00597088"/>
    <w:rsid w:val="005970C5"/>
    <w:rsid w:val="005972D7"/>
    <w:rsid w:val="005973D9"/>
    <w:rsid w:val="00597BEA"/>
    <w:rsid w:val="00597C83"/>
    <w:rsid w:val="00597E22"/>
    <w:rsid w:val="005A0267"/>
    <w:rsid w:val="005A054F"/>
    <w:rsid w:val="005A061D"/>
    <w:rsid w:val="005A0EB5"/>
    <w:rsid w:val="005A1073"/>
    <w:rsid w:val="005A12F9"/>
    <w:rsid w:val="005A16D8"/>
    <w:rsid w:val="005A1D24"/>
    <w:rsid w:val="005A1D36"/>
    <w:rsid w:val="005A242C"/>
    <w:rsid w:val="005A26B7"/>
    <w:rsid w:val="005A27E9"/>
    <w:rsid w:val="005A2901"/>
    <w:rsid w:val="005A2E96"/>
    <w:rsid w:val="005A2EAF"/>
    <w:rsid w:val="005A31C3"/>
    <w:rsid w:val="005A3369"/>
    <w:rsid w:val="005A365E"/>
    <w:rsid w:val="005A3768"/>
    <w:rsid w:val="005A390F"/>
    <w:rsid w:val="005A393E"/>
    <w:rsid w:val="005A39AB"/>
    <w:rsid w:val="005A3B9B"/>
    <w:rsid w:val="005A3D4D"/>
    <w:rsid w:val="005A3DE9"/>
    <w:rsid w:val="005A3ED4"/>
    <w:rsid w:val="005A3F98"/>
    <w:rsid w:val="005A4DB3"/>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DE7"/>
    <w:rsid w:val="005B0E51"/>
    <w:rsid w:val="005B0FAF"/>
    <w:rsid w:val="005B124C"/>
    <w:rsid w:val="005B1736"/>
    <w:rsid w:val="005B1EE4"/>
    <w:rsid w:val="005B1FA9"/>
    <w:rsid w:val="005B2207"/>
    <w:rsid w:val="005B23D1"/>
    <w:rsid w:val="005B2501"/>
    <w:rsid w:val="005B2676"/>
    <w:rsid w:val="005B2A19"/>
    <w:rsid w:val="005B3162"/>
    <w:rsid w:val="005B32DE"/>
    <w:rsid w:val="005B33C6"/>
    <w:rsid w:val="005B3748"/>
    <w:rsid w:val="005B3807"/>
    <w:rsid w:val="005B3A11"/>
    <w:rsid w:val="005B3D4D"/>
    <w:rsid w:val="005B3F89"/>
    <w:rsid w:val="005B413B"/>
    <w:rsid w:val="005B4241"/>
    <w:rsid w:val="005B45EA"/>
    <w:rsid w:val="005B4ABA"/>
    <w:rsid w:val="005B4B36"/>
    <w:rsid w:val="005B4BE5"/>
    <w:rsid w:val="005B523C"/>
    <w:rsid w:val="005B5255"/>
    <w:rsid w:val="005B54A2"/>
    <w:rsid w:val="005B5B67"/>
    <w:rsid w:val="005B6002"/>
    <w:rsid w:val="005B62EF"/>
    <w:rsid w:val="005B6AB6"/>
    <w:rsid w:val="005B6F2C"/>
    <w:rsid w:val="005B7103"/>
    <w:rsid w:val="005B7327"/>
    <w:rsid w:val="005B74B6"/>
    <w:rsid w:val="005B7755"/>
    <w:rsid w:val="005B7D69"/>
    <w:rsid w:val="005B7DDE"/>
    <w:rsid w:val="005B7E1F"/>
    <w:rsid w:val="005B7FE7"/>
    <w:rsid w:val="005C09BB"/>
    <w:rsid w:val="005C1941"/>
    <w:rsid w:val="005C1AB4"/>
    <w:rsid w:val="005C1D27"/>
    <w:rsid w:val="005C1F37"/>
    <w:rsid w:val="005C2C0A"/>
    <w:rsid w:val="005C2E91"/>
    <w:rsid w:val="005C2F24"/>
    <w:rsid w:val="005C34DD"/>
    <w:rsid w:val="005C35CD"/>
    <w:rsid w:val="005C3A68"/>
    <w:rsid w:val="005C438A"/>
    <w:rsid w:val="005C4614"/>
    <w:rsid w:val="005C47D6"/>
    <w:rsid w:val="005C4DC7"/>
    <w:rsid w:val="005C5482"/>
    <w:rsid w:val="005C5CF1"/>
    <w:rsid w:val="005C63E5"/>
    <w:rsid w:val="005C6C11"/>
    <w:rsid w:val="005C750F"/>
    <w:rsid w:val="005C788A"/>
    <w:rsid w:val="005C7A17"/>
    <w:rsid w:val="005C7BD2"/>
    <w:rsid w:val="005C7BE2"/>
    <w:rsid w:val="005D040D"/>
    <w:rsid w:val="005D04A8"/>
    <w:rsid w:val="005D06B7"/>
    <w:rsid w:val="005D0F1A"/>
    <w:rsid w:val="005D100E"/>
    <w:rsid w:val="005D1177"/>
    <w:rsid w:val="005D12E0"/>
    <w:rsid w:val="005D142E"/>
    <w:rsid w:val="005D1B7C"/>
    <w:rsid w:val="005D1BD4"/>
    <w:rsid w:val="005D1D63"/>
    <w:rsid w:val="005D25E3"/>
    <w:rsid w:val="005D275E"/>
    <w:rsid w:val="005D28BE"/>
    <w:rsid w:val="005D2D20"/>
    <w:rsid w:val="005D3099"/>
    <w:rsid w:val="005D35DD"/>
    <w:rsid w:val="005D3F61"/>
    <w:rsid w:val="005D429F"/>
    <w:rsid w:val="005D442C"/>
    <w:rsid w:val="005D4850"/>
    <w:rsid w:val="005D5037"/>
    <w:rsid w:val="005D5311"/>
    <w:rsid w:val="005D5428"/>
    <w:rsid w:val="005D54CD"/>
    <w:rsid w:val="005D5627"/>
    <w:rsid w:val="005D58A5"/>
    <w:rsid w:val="005D5938"/>
    <w:rsid w:val="005D5A6D"/>
    <w:rsid w:val="005D5D62"/>
    <w:rsid w:val="005D5FA6"/>
    <w:rsid w:val="005D6291"/>
    <w:rsid w:val="005D6798"/>
    <w:rsid w:val="005D695A"/>
    <w:rsid w:val="005D7025"/>
    <w:rsid w:val="005D7351"/>
    <w:rsid w:val="005E0176"/>
    <w:rsid w:val="005E0358"/>
    <w:rsid w:val="005E03B7"/>
    <w:rsid w:val="005E0928"/>
    <w:rsid w:val="005E0D59"/>
    <w:rsid w:val="005E0E9B"/>
    <w:rsid w:val="005E0FC8"/>
    <w:rsid w:val="005E1304"/>
    <w:rsid w:val="005E16AA"/>
    <w:rsid w:val="005E1D71"/>
    <w:rsid w:val="005E2332"/>
    <w:rsid w:val="005E246F"/>
    <w:rsid w:val="005E25C2"/>
    <w:rsid w:val="005E26F0"/>
    <w:rsid w:val="005E28BA"/>
    <w:rsid w:val="005E2B1B"/>
    <w:rsid w:val="005E2EAE"/>
    <w:rsid w:val="005E3687"/>
    <w:rsid w:val="005E3758"/>
    <w:rsid w:val="005E3A1C"/>
    <w:rsid w:val="005E4190"/>
    <w:rsid w:val="005E421E"/>
    <w:rsid w:val="005E4334"/>
    <w:rsid w:val="005E46A1"/>
    <w:rsid w:val="005E49FD"/>
    <w:rsid w:val="005E4B3E"/>
    <w:rsid w:val="005E4DFE"/>
    <w:rsid w:val="005E4E8A"/>
    <w:rsid w:val="005E52D3"/>
    <w:rsid w:val="005E52E4"/>
    <w:rsid w:val="005E5514"/>
    <w:rsid w:val="005E5529"/>
    <w:rsid w:val="005E55FB"/>
    <w:rsid w:val="005E58CC"/>
    <w:rsid w:val="005E5FB4"/>
    <w:rsid w:val="005E60C1"/>
    <w:rsid w:val="005E61AD"/>
    <w:rsid w:val="005E67C0"/>
    <w:rsid w:val="005E6A7C"/>
    <w:rsid w:val="005E6C90"/>
    <w:rsid w:val="005E6FE7"/>
    <w:rsid w:val="005E7137"/>
    <w:rsid w:val="005E7237"/>
    <w:rsid w:val="005E7CFB"/>
    <w:rsid w:val="005E7FC6"/>
    <w:rsid w:val="005F00FC"/>
    <w:rsid w:val="005F0295"/>
    <w:rsid w:val="005F0296"/>
    <w:rsid w:val="005F0440"/>
    <w:rsid w:val="005F0455"/>
    <w:rsid w:val="005F0B31"/>
    <w:rsid w:val="005F0CD0"/>
    <w:rsid w:val="005F0F8C"/>
    <w:rsid w:val="005F12CB"/>
    <w:rsid w:val="005F161B"/>
    <w:rsid w:val="005F1714"/>
    <w:rsid w:val="005F1BA6"/>
    <w:rsid w:val="005F2188"/>
    <w:rsid w:val="005F24F8"/>
    <w:rsid w:val="005F265A"/>
    <w:rsid w:val="005F26BB"/>
    <w:rsid w:val="005F2E22"/>
    <w:rsid w:val="005F35E2"/>
    <w:rsid w:val="005F3B91"/>
    <w:rsid w:val="005F3BD9"/>
    <w:rsid w:val="005F3C55"/>
    <w:rsid w:val="005F3F82"/>
    <w:rsid w:val="005F404A"/>
    <w:rsid w:val="005F405E"/>
    <w:rsid w:val="005F40BE"/>
    <w:rsid w:val="005F40DF"/>
    <w:rsid w:val="005F4278"/>
    <w:rsid w:val="005F42DF"/>
    <w:rsid w:val="005F4549"/>
    <w:rsid w:val="005F49E1"/>
    <w:rsid w:val="005F4D4A"/>
    <w:rsid w:val="005F50EC"/>
    <w:rsid w:val="005F52E1"/>
    <w:rsid w:val="005F596A"/>
    <w:rsid w:val="005F5A42"/>
    <w:rsid w:val="005F64A2"/>
    <w:rsid w:val="005F69E6"/>
    <w:rsid w:val="005F7047"/>
    <w:rsid w:val="005F71EC"/>
    <w:rsid w:val="005F753D"/>
    <w:rsid w:val="005F75D9"/>
    <w:rsid w:val="005F7B1A"/>
    <w:rsid w:val="005F7D34"/>
    <w:rsid w:val="0060039E"/>
    <w:rsid w:val="00600821"/>
    <w:rsid w:val="00600876"/>
    <w:rsid w:val="00600DC8"/>
    <w:rsid w:val="00600DD3"/>
    <w:rsid w:val="00600F5D"/>
    <w:rsid w:val="00600FB3"/>
    <w:rsid w:val="006019E3"/>
    <w:rsid w:val="00601C7B"/>
    <w:rsid w:val="00602010"/>
    <w:rsid w:val="00602090"/>
    <w:rsid w:val="006021F7"/>
    <w:rsid w:val="00602218"/>
    <w:rsid w:val="006022C7"/>
    <w:rsid w:val="006035E0"/>
    <w:rsid w:val="0060375F"/>
    <w:rsid w:val="006037DC"/>
    <w:rsid w:val="006038B4"/>
    <w:rsid w:val="00604041"/>
    <w:rsid w:val="00604425"/>
    <w:rsid w:val="00604CBB"/>
    <w:rsid w:val="0060506D"/>
    <w:rsid w:val="00605169"/>
    <w:rsid w:val="006055AA"/>
    <w:rsid w:val="006055BD"/>
    <w:rsid w:val="0060560D"/>
    <w:rsid w:val="00605790"/>
    <w:rsid w:val="006057C8"/>
    <w:rsid w:val="006058A5"/>
    <w:rsid w:val="006064D2"/>
    <w:rsid w:val="00606742"/>
    <w:rsid w:val="006068FE"/>
    <w:rsid w:val="006070AB"/>
    <w:rsid w:val="006071AF"/>
    <w:rsid w:val="006072E1"/>
    <w:rsid w:val="00607544"/>
    <w:rsid w:val="00607A14"/>
    <w:rsid w:val="00607FBD"/>
    <w:rsid w:val="0061005A"/>
    <w:rsid w:val="006101B6"/>
    <w:rsid w:val="006109E2"/>
    <w:rsid w:val="00610A0F"/>
    <w:rsid w:val="00610A19"/>
    <w:rsid w:val="00610D48"/>
    <w:rsid w:val="006117B4"/>
    <w:rsid w:val="0061195C"/>
    <w:rsid w:val="00611D06"/>
    <w:rsid w:val="00612042"/>
    <w:rsid w:val="00612B65"/>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E6"/>
    <w:rsid w:val="006160A2"/>
    <w:rsid w:val="00616CB2"/>
    <w:rsid w:val="00616CD0"/>
    <w:rsid w:val="00617360"/>
    <w:rsid w:val="0061785C"/>
    <w:rsid w:val="00617D2E"/>
    <w:rsid w:val="00620085"/>
    <w:rsid w:val="006209D7"/>
    <w:rsid w:val="00620B20"/>
    <w:rsid w:val="00620C91"/>
    <w:rsid w:val="00621687"/>
    <w:rsid w:val="00621B64"/>
    <w:rsid w:val="00621D62"/>
    <w:rsid w:val="006220BB"/>
    <w:rsid w:val="0062246D"/>
    <w:rsid w:val="00622627"/>
    <w:rsid w:val="00622AD9"/>
    <w:rsid w:val="00622E95"/>
    <w:rsid w:val="00622EBE"/>
    <w:rsid w:val="00622EE9"/>
    <w:rsid w:val="00623012"/>
    <w:rsid w:val="00623154"/>
    <w:rsid w:val="006231AD"/>
    <w:rsid w:val="006238A7"/>
    <w:rsid w:val="00623F26"/>
    <w:rsid w:val="00624FEB"/>
    <w:rsid w:val="006251E1"/>
    <w:rsid w:val="006258EB"/>
    <w:rsid w:val="00625D05"/>
    <w:rsid w:val="00625DDB"/>
    <w:rsid w:val="006262D6"/>
    <w:rsid w:val="00626AEC"/>
    <w:rsid w:val="00626EE7"/>
    <w:rsid w:val="00627034"/>
    <w:rsid w:val="00627336"/>
    <w:rsid w:val="00627682"/>
    <w:rsid w:val="006276DE"/>
    <w:rsid w:val="00627763"/>
    <w:rsid w:val="006279EC"/>
    <w:rsid w:val="00630146"/>
    <w:rsid w:val="0063038D"/>
    <w:rsid w:val="006315A8"/>
    <w:rsid w:val="006317BA"/>
    <w:rsid w:val="00631832"/>
    <w:rsid w:val="00631F6F"/>
    <w:rsid w:val="0063281B"/>
    <w:rsid w:val="00632ACF"/>
    <w:rsid w:val="00632D7A"/>
    <w:rsid w:val="00632E30"/>
    <w:rsid w:val="00633B93"/>
    <w:rsid w:val="00633C0E"/>
    <w:rsid w:val="00633C3D"/>
    <w:rsid w:val="00633E57"/>
    <w:rsid w:val="00634053"/>
    <w:rsid w:val="006340EE"/>
    <w:rsid w:val="00634828"/>
    <w:rsid w:val="00634CCA"/>
    <w:rsid w:val="006355A4"/>
    <w:rsid w:val="00635DF4"/>
    <w:rsid w:val="00635FBC"/>
    <w:rsid w:val="006361C2"/>
    <w:rsid w:val="006361EB"/>
    <w:rsid w:val="00636516"/>
    <w:rsid w:val="006367CE"/>
    <w:rsid w:val="00636802"/>
    <w:rsid w:val="00636D58"/>
    <w:rsid w:val="00636D9F"/>
    <w:rsid w:val="00636FCC"/>
    <w:rsid w:val="006371AD"/>
    <w:rsid w:val="006371B0"/>
    <w:rsid w:val="006372F6"/>
    <w:rsid w:val="00637923"/>
    <w:rsid w:val="00637AD6"/>
    <w:rsid w:val="00640221"/>
    <w:rsid w:val="006413B7"/>
    <w:rsid w:val="00641500"/>
    <w:rsid w:val="00641935"/>
    <w:rsid w:val="00641DAF"/>
    <w:rsid w:val="00641DB6"/>
    <w:rsid w:val="00642153"/>
    <w:rsid w:val="006424B8"/>
    <w:rsid w:val="0064250F"/>
    <w:rsid w:val="006426E0"/>
    <w:rsid w:val="00642D9D"/>
    <w:rsid w:val="00642F4D"/>
    <w:rsid w:val="0064311F"/>
    <w:rsid w:val="00643773"/>
    <w:rsid w:val="00643D43"/>
    <w:rsid w:val="0064450A"/>
    <w:rsid w:val="00644531"/>
    <w:rsid w:val="006447AB"/>
    <w:rsid w:val="006449AB"/>
    <w:rsid w:val="006450E1"/>
    <w:rsid w:val="0064538A"/>
    <w:rsid w:val="00645504"/>
    <w:rsid w:val="006455D7"/>
    <w:rsid w:val="00645A46"/>
    <w:rsid w:val="00645C38"/>
    <w:rsid w:val="00645EB3"/>
    <w:rsid w:val="00645F7D"/>
    <w:rsid w:val="006460B1"/>
    <w:rsid w:val="0064682C"/>
    <w:rsid w:val="0064684A"/>
    <w:rsid w:val="00646936"/>
    <w:rsid w:val="00646A89"/>
    <w:rsid w:val="006471FB"/>
    <w:rsid w:val="00647392"/>
    <w:rsid w:val="00647A7F"/>
    <w:rsid w:val="00647B4B"/>
    <w:rsid w:val="00647BFA"/>
    <w:rsid w:val="00647C48"/>
    <w:rsid w:val="00647DF8"/>
    <w:rsid w:val="00650083"/>
    <w:rsid w:val="006503F1"/>
    <w:rsid w:val="00650658"/>
    <w:rsid w:val="006509BC"/>
    <w:rsid w:val="00650B47"/>
    <w:rsid w:val="00650BA8"/>
    <w:rsid w:val="00650CE4"/>
    <w:rsid w:val="0065108B"/>
    <w:rsid w:val="00651597"/>
    <w:rsid w:val="00651A83"/>
    <w:rsid w:val="00652091"/>
    <w:rsid w:val="00652298"/>
    <w:rsid w:val="006523CA"/>
    <w:rsid w:val="006524FE"/>
    <w:rsid w:val="0065301D"/>
    <w:rsid w:val="00653111"/>
    <w:rsid w:val="00653315"/>
    <w:rsid w:val="006535FF"/>
    <w:rsid w:val="00653626"/>
    <w:rsid w:val="006537B2"/>
    <w:rsid w:val="006537EC"/>
    <w:rsid w:val="00653857"/>
    <w:rsid w:val="006546A3"/>
    <w:rsid w:val="00654A40"/>
    <w:rsid w:val="00654D3D"/>
    <w:rsid w:val="00654D5D"/>
    <w:rsid w:val="00655F4F"/>
    <w:rsid w:val="00655FB4"/>
    <w:rsid w:val="0065638E"/>
    <w:rsid w:val="0065667C"/>
    <w:rsid w:val="00656915"/>
    <w:rsid w:val="00656FB2"/>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9B"/>
    <w:rsid w:val="00662ACB"/>
    <w:rsid w:val="00662BAE"/>
    <w:rsid w:val="00662C11"/>
    <w:rsid w:val="006630C2"/>
    <w:rsid w:val="006632B4"/>
    <w:rsid w:val="006646E4"/>
    <w:rsid w:val="0066477F"/>
    <w:rsid w:val="00664EC8"/>
    <w:rsid w:val="00665048"/>
    <w:rsid w:val="006651EF"/>
    <w:rsid w:val="0066524C"/>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704EE"/>
    <w:rsid w:val="00670657"/>
    <w:rsid w:val="00670DB8"/>
    <w:rsid w:val="00670E10"/>
    <w:rsid w:val="0067145C"/>
    <w:rsid w:val="0067234C"/>
    <w:rsid w:val="0067234D"/>
    <w:rsid w:val="006723B6"/>
    <w:rsid w:val="00672912"/>
    <w:rsid w:val="006729AF"/>
    <w:rsid w:val="006729DA"/>
    <w:rsid w:val="00672AAB"/>
    <w:rsid w:val="00672C32"/>
    <w:rsid w:val="00672FF7"/>
    <w:rsid w:val="006731F1"/>
    <w:rsid w:val="00673749"/>
    <w:rsid w:val="00673811"/>
    <w:rsid w:val="00673C16"/>
    <w:rsid w:val="0067404B"/>
    <w:rsid w:val="00674321"/>
    <w:rsid w:val="006746DF"/>
    <w:rsid w:val="0067479D"/>
    <w:rsid w:val="006747F5"/>
    <w:rsid w:val="00674A22"/>
    <w:rsid w:val="00674D55"/>
    <w:rsid w:val="00674D86"/>
    <w:rsid w:val="00675217"/>
    <w:rsid w:val="00675AA6"/>
    <w:rsid w:val="006761CF"/>
    <w:rsid w:val="0067623C"/>
    <w:rsid w:val="00676362"/>
    <w:rsid w:val="00676A23"/>
    <w:rsid w:val="0067739F"/>
    <w:rsid w:val="00677575"/>
    <w:rsid w:val="006776F6"/>
    <w:rsid w:val="00677A15"/>
    <w:rsid w:val="00677C9A"/>
    <w:rsid w:val="00677FB4"/>
    <w:rsid w:val="00680057"/>
    <w:rsid w:val="00680104"/>
    <w:rsid w:val="00680472"/>
    <w:rsid w:val="00680EC0"/>
    <w:rsid w:val="00680EC6"/>
    <w:rsid w:val="00681277"/>
    <w:rsid w:val="0068127B"/>
    <w:rsid w:val="00681321"/>
    <w:rsid w:val="0068180B"/>
    <w:rsid w:val="006818EA"/>
    <w:rsid w:val="00681B20"/>
    <w:rsid w:val="00681BE1"/>
    <w:rsid w:val="00681E4B"/>
    <w:rsid w:val="006825B9"/>
    <w:rsid w:val="0068279F"/>
    <w:rsid w:val="00682AE3"/>
    <w:rsid w:val="00682CA3"/>
    <w:rsid w:val="00682D96"/>
    <w:rsid w:val="00683ECF"/>
    <w:rsid w:val="00684073"/>
    <w:rsid w:val="00684345"/>
    <w:rsid w:val="006845ED"/>
    <w:rsid w:val="00684976"/>
    <w:rsid w:val="00684ADA"/>
    <w:rsid w:val="00684FC4"/>
    <w:rsid w:val="00685B4E"/>
    <w:rsid w:val="00686119"/>
    <w:rsid w:val="00686902"/>
    <w:rsid w:val="00686D5E"/>
    <w:rsid w:val="006879EF"/>
    <w:rsid w:val="00687BEE"/>
    <w:rsid w:val="00687DD9"/>
    <w:rsid w:val="00687F9D"/>
    <w:rsid w:val="006908A6"/>
    <w:rsid w:val="00690C54"/>
    <w:rsid w:val="00690DB9"/>
    <w:rsid w:val="006910D5"/>
    <w:rsid w:val="00691492"/>
    <w:rsid w:val="0069156F"/>
    <w:rsid w:val="00691687"/>
    <w:rsid w:val="006916CA"/>
    <w:rsid w:val="006918E2"/>
    <w:rsid w:val="00691A4A"/>
    <w:rsid w:val="00691BBB"/>
    <w:rsid w:val="00691C97"/>
    <w:rsid w:val="006927E4"/>
    <w:rsid w:val="00692B26"/>
    <w:rsid w:val="00692F4A"/>
    <w:rsid w:val="006931A8"/>
    <w:rsid w:val="0069374B"/>
    <w:rsid w:val="00693E91"/>
    <w:rsid w:val="00693F9A"/>
    <w:rsid w:val="00694144"/>
    <w:rsid w:val="006942D8"/>
    <w:rsid w:val="006943F3"/>
    <w:rsid w:val="0069488C"/>
    <w:rsid w:val="00694C13"/>
    <w:rsid w:val="00694CD8"/>
    <w:rsid w:val="00695436"/>
    <w:rsid w:val="0069552E"/>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D94"/>
    <w:rsid w:val="006A003B"/>
    <w:rsid w:val="006A0427"/>
    <w:rsid w:val="006A0F74"/>
    <w:rsid w:val="006A1374"/>
    <w:rsid w:val="006A1571"/>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63F"/>
    <w:rsid w:val="006A57EB"/>
    <w:rsid w:val="006A57F1"/>
    <w:rsid w:val="006A5808"/>
    <w:rsid w:val="006A5C2C"/>
    <w:rsid w:val="006A5D98"/>
    <w:rsid w:val="006A6230"/>
    <w:rsid w:val="006A660A"/>
    <w:rsid w:val="006A6EAC"/>
    <w:rsid w:val="006A7439"/>
    <w:rsid w:val="006A76CC"/>
    <w:rsid w:val="006A7903"/>
    <w:rsid w:val="006A7EE6"/>
    <w:rsid w:val="006B01B1"/>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17D"/>
    <w:rsid w:val="006B4A83"/>
    <w:rsid w:val="006B4C57"/>
    <w:rsid w:val="006B50BF"/>
    <w:rsid w:val="006B5267"/>
    <w:rsid w:val="006B56C7"/>
    <w:rsid w:val="006B586F"/>
    <w:rsid w:val="006B588E"/>
    <w:rsid w:val="006B5ACC"/>
    <w:rsid w:val="006B5BF0"/>
    <w:rsid w:val="006B5F10"/>
    <w:rsid w:val="006B617F"/>
    <w:rsid w:val="006B61A4"/>
    <w:rsid w:val="006B6716"/>
    <w:rsid w:val="006B67CF"/>
    <w:rsid w:val="006B6A2A"/>
    <w:rsid w:val="006B6D28"/>
    <w:rsid w:val="006B6E2E"/>
    <w:rsid w:val="006B6E50"/>
    <w:rsid w:val="006B7369"/>
    <w:rsid w:val="006B7A78"/>
    <w:rsid w:val="006C0049"/>
    <w:rsid w:val="006C02A1"/>
    <w:rsid w:val="006C0413"/>
    <w:rsid w:val="006C04D8"/>
    <w:rsid w:val="006C0793"/>
    <w:rsid w:val="006C0AC7"/>
    <w:rsid w:val="006C0EAF"/>
    <w:rsid w:val="006C0F11"/>
    <w:rsid w:val="006C1985"/>
    <w:rsid w:val="006C1A65"/>
    <w:rsid w:val="006C1F1B"/>
    <w:rsid w:val="006C1FED"/>
    <w:rsid w:val="006C2305"/>
    <w:rsid w:val="006C26AF"/>
    <w:rsid w:val="006C34D6"/>
    <w:rsid w:val="006C350A"/>
    <w:rsid w:val="006C3702"/>
    <w:rsid w:val="006C4C81"/>
    <w:rsid w:val="006C4E08"/>
    <w:rsid w:val="006C4FFF"/>
    <w:rsid w:val="006C5145"/>
    <w:rsid w:val="006C55F3"/>
    <w:rsid w:val="006C5805"/>
    <w:rsid w:val="006C5F4F"/>
    <w:rsid w:val="006C63FA"/>
    <w:rsid w:val="006C6436"/>
    <w:rsid w:val="006C6572"/>
    <w:rsid w:val="006C66E7"/>
    <w:rsid w:val="006C6764"/>
    <w:rsid w:val="006C70E3"/>
    <w:rsid w:val="006C70F7"/>
    <w:rsid w:val="006C78E2"/>
    <w:rsid w:val="006C798E"/>
    <w:rsid w:val="006C7DF6"/>
    <w:rsid w:val="006D0451"/>
    <w:rsid w:val="006D0464"/>
    <w:rsid w:val="006D0855"/>
    <w:rsid w:val="006D0CC4"/>
    <w:rsid w:val="006D1397"/>
    <w:rsid w:val="006D1577"/>
    <w:rsid w:val="006D171C"/>
    <w:rsid w:val="006D1C1C"/>
    <w:rsid w:val="006D1CFA"/>
    <w:rsid w:val="006D2245"/>
    <w:rsid w:val="006D24BB"/>
    <w:rsid w:val="006D2705"/>
    <w:rsid w:val="006D2BF4"/>
    <w:rsid w:val="006D3024"/>
    <w:rsid w:val="006D30CF"/>
    <w:rsid w:val="006D348B"/>
    <w:rsid w:val="006D3737"/>
    <w:rsid w:val="006D3B59"/>
    <w:rsid w:val="006D3D8D"/>
    <w:rsid w:val="006D41D5"/>
    <w:rsid w:val="006D421B"/>
    <w:rsid w:val="006D449E"/>
    <w:rsid w:val="006D4961"/>
    <w:rsid w:val="006D4AE7"/>
    <w:rsid w:val="006D4DD1"/>
    <w:rsid w:val="006D51DE"/>
    <w:rsid w:val="006D522A"/>
    <w:rsid w:val="006D5C42"/>
    <w:rsid w:val="006D5FC3"/>
    <w:rsid w:val="006D6314"/>
    <w:rsid w:val="006D6343"/>
    <w:rsid w:val="006D64EB"/>
    <w:rsid w:val="006D6950"/>
    <w:rsid w:val="006D6CFD"/>
    <w:rsid w:val="006D761C"/>
    <w:rsid w:val="006D7D3C"/>
    <w:rsid w:val="006D7EB3"/>
    <w:rsid w:val="006E006D"/>
    <w:rsid w:val="006E0090"/>
    <w:rsid w:val="006E0AD5"/>
    <w:rsid w:val="006E128D"/>
    <w:rsid w:val="006E132A"/>
    <w:rsid w:val="006E188A"/>
    <w:rsid w:val="006E1F08"/>
    <w:rsid w:val="006E2183"/>
    <w:rsid w:val="006E2211"/>
    <w:rsid w:val="006E228D"/>
    <w:rsid w:val="006E36EF"/>
    <w:rsid w:val="006E38C0"/>
    <w:rsid w:val="006E3AB8"/>
    <w:rsid w:val="006E3BFD"/>
    <w:rsid w:val="006E42AB"/>
    <w:rsid w:val="006E4386"/>
    <w:rsid w:val="006E46B4"/>
    <w:rsid w:val="006E4928"/>
    <w:rsid w:val="006E499F"/>
    <w:rsid w:val="006E4D20"/>
    <w:rsid w:val="006E4DF5"/>
    <w:rsid w:val="006E5DC8"/>
    <w:rsid w:val="006E6207"/>
    <w:rsid w:val="006E62DC"/>
    <w:rsid w:val="006E662D"/>
    <w:rsid w:val="006E679B"/>
    <w:rsid w:val="006E6A15"/>
    <w:rsid w:val="006E6ABB"/>
    <w:rsid w:val="006E6C60"/>
    <w:rsid w:val="006E6DFA"/>
    <w:rsid w:val="006E71CE"/>
    <w:rsid w:val="006E75A5"/>
    <w:rsid w:val="006E7617"/>
    <w:rsid w:val="006F02DC"/>
    <w:rsid w:val="006F04CF"/>
    <w:rsid w:val="006F0663"/>
    <w:rsid w:val="006F0CDF"/>
    <w:rsid w:val="006F0FEC"/>
    <w:rsid w:val="006F1283"/>
    <w:rsid w:val="006F165F"/>
    <w:rsid w:val="006F1665"/>
    <w:rsid w:val="006F1DE3"/>
    <w:rsid w:val="006F25C9"/>
    <w:rsid w:val="006F2750"/>
    <w:rsid w:val="006F2757"/>
    <w:rsid w:val="006F2A71"/>
    <w:rsid w:val="006F2D00"/>
    <w:rsid w:val="006F2FC6"/>
    <w:rsid w:val="006F2FD3"/>
    <w:rsid w:val="006F357F"/>
    <w:rsid w:val="006F3AE9"/>
    <w:rsid w:val="006F3D45"/>
    <w:rsid w:val="006F3D8C"/>
    <w:rsid w:val="006F3F04"/>
    <w:rsid w:val="006F45FB"/>
    <w:rsid w:val="006F464E"/>
    <w:rsid w:val="006F46CA"/>
    <w:rsid w:val="006F4978"/>
    <w:rsid w:val="006F4F34"/>
    <w:rsid w:val="006F5473"/>
    <w:rsid w:val="006F5B16"/>
    <w:rsid w:val="006F5C1F"/>
    <w:rsid w:val="006F6130"/>
    <w:rsid w:val="006F66E5"/>
    <w:rsid w:val="006F71BC"/>
    <w:rsid w:val="006F739E"/>
    <w:rsid w:val="006F7990"/>
    <w:rsid w:val="006F7B63"/>
    <w:rsid w:val="006F7F2E"/>
    <w:rsid w:val="00700197"/>
    <w:rsid w:val="0070060D"/>
    <w:rsid w:val="00700AC7"/>
    <w:rsid w:val="00700BF8"/>
    <w:rsid w:val="00700C50"/>
    <w:rsid w:val="00700CEC"/>
    <w:rsid w:val="00700E39"/>
    <w:rsid w:val="0070103F"/>
    <w:rsid w:val="00701161"/>
    <w:rsid w:val="00701604"/>
    <w:rsid w:val="00701B3F"/>
    <w:rsid w:val="00701F88"/>
    <w:rsid w:val="00701FE1"/>
    <w:rsid w:val="00702321"/>
    <w:rsid w:val="00703139"/>
    <w:rsid w:val="00703552"/>
    <w:rsid w:val="0070384A"/>
    <w:rsid w:val="00703A41"/>
    <w:rsid w:val="00703D39"/>
    <w:rsid w:val="0070418B"/>
    <w:rsid w:val="007044AE"/>
    <w:rsid w:val="0070533F"/>
    <w:rsid w:val="0070563B"/>
    <w:rsid w:val="007059D6"/>
    <w:rsid w:val="007064D3"/>
    <w:rsid w:val="007068F5"/>
    <w:rsid w:val="007078C1"/>
    <w:rsid w:val="0070791E"/>
    <w:rsid w:val="00707B66"/>
    <w:rsid w:val="00707C57"/>
    <w:rsid w:val="00707F70"/>
    <w:rsid w:val="00710029"/>
    <w:rsid w:val="00710090"/>
    <w:rsid w:val="007107CA"/>
    <w:rsid w:val="00710BDA"/>
    <w:rsid w:val="00710BF6"/>
    <w:rsid w:val="00711262"/>
    <w:rsid w:val="00711584"/>
    <w:rsid w:val="0071188D"/>
    <w:rsid w:val="007118A4"/>
    <w:rsid w:val="00711A85"/>
    <w:rsid w:val="007120BA"/>
    <w:rsid w:val="007124CB"/>
    <w:rsid w:val="00712CAE"/>
    <w:rsid w:val="00712FD8"/>
    <w:rsid w:val="00713129"/>
    <w:rsid w:val="007132B1"/>
    <w:rsid w:val="007139E2"/>
    <w:rsid w:val="0071405A"/>
    <w:rsid w:val="0071435B"/>
    <w:rsid w:val="00715066"/>
    <w:rsid w:val="007153DC"/>
    <w:rsid w:val="00715B97"/>
    <w:rsid w:val="007160EE"/>
    <w:rsid w:val="007162FD"/>
    <w:rsid w:val="007165FA"/>
    <w:rsid w:val="00716997"/>
    <w:rsid w:val="00716D66"/>
    <w:rsid w:val="00717411"/>
    <w:rsid w:val="00717A79"/>
    <w:rsid w:val="00717BB5"/>
    <w:rsid w:val="00720225"/>
    <w:rsid w:val="0072028E"/>
    <w:rsid w:val="00720482"/>
    <w:rsid w:val="00720E22"/>
    <w:rsid w:val="00720F84"/>
    <w:rsid w:val="00721145"/>
    <w:rsid w:val="00721286"/>
    <w:rsid w:val="007220E8"/>
    <w:rsid w:val="00722223"/>
    <w:rsid w:val="007222B2"/>
    <w:rsid w:val="00722AC3"/>
    <w:rsid w:val="00722F26"/>
    <w:rsid w:val="00722F7C"/>
    <w:rsid w:val="007239D2"/>
    <w:rsid w:val="00723A4C"/>
    <w:rsid w:val="007240C6"/>
    <w:rsid w:val="00724B3F"/>
    <w:rsid w:val="00725111"/>
    <w:rsid w:val="007254E7"/>
    <w:rsid w:val="0072577F"/>
    <w:rsid w:val="007257E7"/>
    <w:rsid w:val="00725B8C"/>
    <w:rsid w:val="00725D7B"/>
    <w:rsid w:val="00725EC2"/>
    <w:rsid w:val="00725F0A"/>
    <w:rsid w:val="0072604C"/>
    <w:rsid w:val="00726712"/>
    <w:rsid w:val="007268A1"/>
    <w:rsid w:val="00726946"/>
    <w:rsid w:val="007269E9"/>
    <w:rsid w:val="00726DD1"/>
    <w:rsid w:val="00726F3B"/>
    <w:rsid w:val="00727085"/>
    <w:rsid w:val="00727173"/>
    <w:rsid w:val="00727560"/>
    <w:rsid w:val="007275E5"/>
    <w:rsid w:val="0072774E"/>
    <w:rsid w:val="00731F75"/>
    <w:rsid w:val="007320F1"/>
    <w:rsid w:val="007323F8"/>
    <w:rsid w:val="00732C4F"/>
    <w:rsid w:val="00732D1B"/>
    <w:rsid w:val="00732D8B"/>
    <w:rsid w:val="00733075"/>
    <w:rsid w:val="007334E1"/>
    <w:rsid w:val="0073359F"/>
    <w:rsid w:val="00733D43"/>
    <w:rsid w:val="00733DD0"/>
    <w:rsid w:val="00733E6E"/>
    <w:rsid w:val="00733F0A"/>
    <w:rsid w:val="00733FD6"/>
    <w:rsid w:val="00734234"/>
    <w:rsid w:val="00734352"/>
    <w:rsid w:val="007343DA"/>
    <w:rsid w:val="007350DC"/>
    <w:rsid w:val="0073573F"/>
    <w:rsid w:val="00735979"/>
    <w:rsid w:val="00736226"/>
    <w:rsid w:val="007362FA"/>
    <w:rsid w:val="00736587"/>
    <w:rsid w:val="00737743"/>
    <w:rsid w:val="00737970"/>
    <w:rsid w:val="00737D87"/>
    <w:rsid w:val="0074061A"/>
    <w:rsid w:val="007407A7"/>
    <w:rsid w:val="00740992"/>
    <w:rsid w:val="00740C3F"/>
    <w:rsid w:val="00740E6D"/>
    <w:rsid w:val="0074102D"/>
    <w:rsid w:val="007417A0"/>
    <w:rsid w:val="0074180D"/>
    <w:rsid w:val="00741898"/>
    <w:rsid w:val="00741941"/>
    <w:rsid w:val="0074215E"/>
    <w:rsid w:val="007421F8"/>
    <w:rsid w:val="00742999"/>
    <w:rsid w:val="007430E1"/>
    <w:rsid w:val="00743220"/>
    <w:rsid w:val="00743838"/>
    <w:rsid w:val="00744273"/>
    <w:rsid w:val="007446B8"/>
    <w:rsid w:val="00744781"/>
    <w:rsid w:val="00744E3A"/>
    <w:rsid w:val="00744E49"/>
    <w:rsid w:val="00745097"/>
    <w:rsid w:val="00745688"/>
    <w:rsid w:val="00745711"/>
    <w:rsid w:val="00745782"/>
    <w:rsid w:val="0074580E"/>
    <w:rsid w:val="00745E4F"/>
    <w:rsid w:val="007460C7"/>
    <w:rsid w:val="00746113"/>
    <w:rsid w:val="007461AD"/>
    <w:rsid w:val="00746B19"/>
    <w:rsid w:val="00746E3F"/>
    <w:rsid w:val="007472DB"/>
    <w:rsid w:val="0074740A"/>
    <w:rsid w:val="007474B6"/>
    <w:rsid w:val="007474F8"/>
    <w:rsid w:val="0074781E"/>
    <w:rsid w:val="00747D8B"/>
    <w:rsid w:val="00747FA8"/>
    <w:rsid w:val="00750364"/>
    <w:rsid w:val="0075053E"/>
    <w:rsid w:val="00750E97"/>
    <w:rsid w:val="00751062"/>
    <w:rsid w:val="0075134A"/>
    <w:rsid w:val="00751774"/>
    <w:rsid w:val="007520F1"/>
    <w:rsid w:val="0075218C"/>
    <w:rsid w:val="00752833"/>
    <w:rsid w:val="00753641"/>
    <w:rsid w:val="00753740"/>
    <w:rsid w:val="00753D84"/>
    <w:rsid w:val="00753FE4"/>
    <w:rsid w:val="007540BD"/>
    <w:rsid w:val="0075412A"/>
    <w:rsid w:val="0075492C"/>
    <w:rsid w:val="00754A31"/>
    <w:rsid w:val="00754C83"/>
    <w:rsid w:val="00754D35"/>
    <w:rsid w:val="007551C5"/>
    <w:rsid w:val="0075522F"/>
    <w:rsid w:val="00755A52"/>
    <w:rsid w:val="00755AD3"/>
    <w:rsid w:val="00756658"/>
    <w:rsid w:val="00756CBB"/>
    <w:rsid w:val="0075718F"/>
    <w:rsid w:val="00760069"/>
    <w:rsid w:val="00760388"/>
    <w:rsid w:val="00760BDC"/>
    <w:rsid w:val="00760D15"/>
    <w:rsid w:val="00760F2B"/>
    <w:rsid w:val="00761508"/>
    <w:rsid w:val="007615DE"/>
    <w:rsid w:val="00761718"/>
    <w:rsid w:val="00761786"/>
    <w:rsid w:val="00761DFD"/>
    <w:rsid w:val="00761ECF"/>
    <w:rsid w:val="00762135"/>
    <w:rsid w:val="00762138"/>
    <w:rsid w:val="0076241E"/>
    <w:rsid w:val="00762490"/>
    <w:rsid w:val="00762807"/>
    <w:rsid w:val="0076362A"/>
    <w:rsid w:val="00763656"/>
    <w:rsid w:val="00763BC6"/>
    <w:rsid w:val="00764523"/>
    <w:rsid w:val="007645F1"/>
    <w:rsid w:val="00764625"/>
    <w:rsid w:val="0076463A"/>
    <w:rsid w:val="0076488A"/>
    <w:rsid w:val="00764967"/>
    <w:rsid w:val="00764BB1"/>
    <w:rsid w:val="00764D58"/>
    <w:rsid w:val="00764F09"/>
    <w:rsid w:val="00764FBF"/>
    <w:rsid w:val="00765125"/>
    <w:rsid w:val="00765794"/>
    <w:rsid w:val="00765AD8"/>
    <w:rsid w:val="00765DD7"/>
    <w:rsid w:val="00766320"/>
    <w:rsid w:val="0076647E"/>
    <w:rsid w:val="00767499"/>
    <w:rsid w:val="00767715"/>
    <w:rsid w:val="00767891"/>
    <w:rsid w:val="00767B92"/>
    <w:rsid w:val="00767BBA"/>
    <w:rsid w:val="00767BF2"/>
    <w:rsid w:val="00770349"/>
    <w:rsid w:val="0077047C"/>
    <w:rsid w:val="00770800"/>
    <w:rsid w:val="00770E94"/>
    <w:rsid w:val="0077130C"/>
    <w:rsid w:val="00771463"/>
    <w:rsid w:val="007716B6"/>
    <w:rsid w:val="00771BAB"/>
    <w:rsid w:val="00771F6D"/>
    <w:rsid w:val="007730B2"/>
    <w:rsid w:val="00773267"/>
    <w:rsid w:val="00773293"/>
    <w:rsid w:val="007732E7"/>
    <w:rsid w:val="007737F2"/>
    <w:rsid w:val="00773B26"/>
    <w:rsid w:val="007740DA"/>
    <w:rsid w:val="007740ED"/>
    <w:rsid w:val="007744F3"/>
    <w:rsid w:val="00774C3E"/>
    <w:rsid w:val="00775BE8"/>
    <w:rsid w:val="00775DF4"/>
    <w:rsid w:val="00776082"/>
    <w:rsid w:val="0077651E"/>
    <w:rsid w:val="00776628"/>
    <w:rsid w:val="00776A39"/>
    <w:rsid w:val="00776B8B"/>
    <w:rsid w:val="00776CC6"/>
    <w:rsid w:val="00777082"/>
    <w:rsid w:val="007770C7"/>
    <w:rsid w:val="00777687"/>
    <w:rsid w:val="00777D0D"/>
    <w:rsid w:val="00777DC2"/>
    <w:rsid w:val="00777FD7"/>
    <w:rsid w:val="0078040B"/>
    <w:rsid w:val="00780456"/>
    <w:rsid w:val="007804C0"/>
    <w:rsid w:val="0078051D"/>
    <w:rsid w:val="00780572"/>
    <w:rsid w:val="0078070F"/>
    <w:rsid w:val="007811BE"/>
    <w:rsid w:val="00781865"/>
    <w:rsid w:val="0078186F"/>
    <w:rsid w:val="007819CE"/>
    <w:rsid w:val="00782A37"/>
    <w:rsid w:val="00782DBE"/>
    <w:rsid w:val="00782DC4"/>
    <w:rsid w:val="00783375"/>
    <w:rsid w:val="00783E0D"/>
    <w:rsid w:val="00783EC5"/>
    <w:rsid w:val="00784440"/>
    <w:rsid w:val="007850F7"/>
    <w:rsid w:val="007854C1"/>
    <w:rsid w:val="00785713"/>
    <w:rsid w:val="00785E48"/>
    <w:rsid w:val="0078648F"/>
    <w:rsid w:val="007869DC"/>
    <w:rsid w:val="00786C93"/>
    <w:rsid w:val="00787063"/>
    <w:rsid w:val="0078724E"/>
    <w:rsid w:val="00787289"/>
    <w:rsid w:val="007879C4"/>
    <w:rsid w:val="00787D55"/>
    <w:rsid w:val="007901A2"/>
    <w:rsid w:val="007901C3"/>
    <w:rsid w:val="007902BB"/>
    <w:rsid w:val="00790312"/>
    <w:rsid w:val="0079038D"/>
    <w:rsid w:val="007903D9"/>
    <w:rsid w:val="00790B68"/>
    <w:rsid w:val="00790C64"/>
    <w:rsid w:val="00790E40"/>
    <w:rsid w:val="00790EC0"/>
    <w:rsid w:val="00791153"/>
    <w:rsid w:val="00791179"/>
    <w:rsid w:val="00791C2D"/>
    <w:rsid w:val="00791FC4"/>
    <w:rsid w:val="0079216D"/>
    <w:rsid w:val="00792201"/>
    <w:rsid w:val="0079248D"/>
    <w:rsid w:val="007929B6"/>
    <w:rsid w:val="00792D63"/>
    <w:rsid w:val="0079346B"/>
    <w:rsid w:val="007934CD"/>
    <w:rsid w:val="00793FC1"/>
    <w:rsid w:val="00794808"/>
    <w:rsid w:val="007949DD"/>
    <w:rsid w:val="00794CCE"/>
    <w:rsid w:val="00795279"/>
    <w:rsid w:val="00795AA5"/>
    <w:rsid w:val="00795B98"/>
    <w:rsid w:val="00795D2E"/>
    <w:rsid w:val="00795DD2"/>
    <w:rsid w:val="0079615B"/>
    <w:rsid w:val="007966BA"/>
    <w:rsid w:val="00796796"/>
    <w:rsid w:val="00797010"/>
    <w:rsid w:val="00797BD4"/>
    <w:rsid w:val="00797DDB"/>
    <w:rsid w:val="00797F67"/>
    <w:rsid w:val="007A0582"/>
    <w:rsid w:val="007A0C3B"/>
    <w:rsid w:val="007A0D57"/>
    <w:rsid w:val="007A1439"/>
    <w:rsid w:val="007A1655"/>
    <w:rsid w:val="007A1859"/>
    <w:rsid w:val="007A1CFE"/>
    <w:rsid w:val="007A233E"/>
    <w:rsid w:val="007A23F5"/>
    <w:rsid w:val="007A2437"/>
    <w:rsid w:val="007A2692"/>
    <w:rsid w:val="007A274B"/>
    <w:rsid w:val="007A2816"/>
    <w:rsid w:val="007A2B86"/>
    <w:rsid w:val="007A329C"/>
    <w:rsid w:val="007A3366"/>
    <w:rsid w:val="007A3CFC"/>
    <w:rsid w:val="007A3D17"/>
    <w:rsid w:val="007A3D95"/>
    <w:rsid w:val="007A4017"/>
    <w:rsid w:val="007A4ED0"/>
    <w:rsid w:val="007A5457"/>
    <w:rsid w:val="007A5F6C"/>
    <w:rsid w:val="007A62D1"/>
    <w:rsid w:val="007A6C59"/>
    <w:rsid w:val="007A6E23"/>
    <w:rsid w:val="007A6F1C"/>
    <w:rsid w:val="007A6F6B"/>
    <w:rsid w:val="007A72F0"/>
    <w:rsid w:val="007A76AF"/>
    <w:rsid w:val="007A76E7"/>
    <w:rsid w:val="007B0351"/>
    <w:rsid w:val="007B0760"/>
    <w:rsid w:val="007B0942"/>
    <w:rsid w:val="007B10A5"/>
    <w:rsid w:val="007B1507"/>
    <w:rsid w:val="007B1818"/>
    <w:rsid w:val="007B1871"/>
    <w:rsid w:val="007B1981"/>
    <w:rsid w:val="007B198A"/>
    <w:rsid w:val="007B1C92"/>
    <w:rsid w:val="007B1E05"/>
    <w:rsid w:val="007B1E9D"/>
    <w:rsid w:val="007B23AC"/>
    <w:rsid w:val="007B25FE"/>
    <w:rsid w:val="007B283F"/>
    <w:rsid w:val="007B2E90"/>
    <w:rsid w:val="007B301A"/>
    <w:rsid w:val="007B30C4"/>
    <w:rsid w:val="007B32C3"/>
    <w:rsid w:val="007B3CDC"/>
    <w:rsid w:val="007B45EA"/>
    <w:rsid w:val="007B4783"/>
    <w:rsid w:val="007B49F0"/>
    <w:rsid w:val="007B4A3A"/>
    <w:rsid w:val="007B5FE9"/>
    <w:rsid w:val="007B666E"/>
    <w:rsid w:val="007B6B45"/>
    <w:rsid w:val="007B6DE6"/>
    <w:rsid w:val="007B6EBD"/>
    <w:rsid w:val="007B701F"/>
    <w:rsid w:val="007B7605"/>
    <w:rsid w:val="007B76D3"/>
    <w:rsid w:val="007B7884"/>
    <w:rsid w:val="007B7BB5"/>
    <w:rsid w:val="007B7D18"/>
    <w:rsid w:val="007B7F54"/>
    <w:rsid w:val="007C04F7"/>
    <w:rsid w:val="007C0BC4"/>
    <w:rsid w:val="007C15A3"/>
    <w:rsid w:val="007C1AB2"/>
    <w:rsid w:val="007C1E54"/>
    <w:rsid w:val="007C1E64"/>
    <w:rsid w:val="007C2010"/>
    <w:rsid w:val="007C21B8"/>
    <w:rsid w:val="007C227F"/>
    <w:rsid w:val="007C22A9"/>
    <w:rsid w:val="007C272E"/>
    <w:rsid w:val="007C27C6"/>
    <w:rsid w:val="007C2921"/>
    <w:rsid w:val="007C2AA0"/>
    <w:rsid w:val="007C2AD1"/>
    <w:rsid w:val="007C2BB8"/>
    <w:rsid w:val="007C2C18"/>
    <w:rsid w:val="007C328C"/>
    <w:rsid w:val="007C3677"/>
    <w:rsid w:val="007C3841"/>
    <w:rsid w:val="007C3856"/>
    <w:rsid w:val="007C3A32"/>
    <w:rsid w:val="007C3CAE"/>
    <w:rsid w:val="007C3D3F"/>
    <w:rsid w:val="007C4437"/>
    <w:rsid w:val="007C545F"/>
    <w:rsid w:val="007C56F0"/>
    <w:rsid w:val="007C5CC9"/>
    <w:rsid w:val="007C5D8F"/>
    <w:rsid w:val="007C5E04"/>
    <w:rsid w:val="007C6182"/>
    <w:rsid w:val="007C6ACE"/>
    <w:rsid w:val="007C6E8F"/>
    <w:rsid w:val="007C7B62"/>
    <w:rsid w:val="007C7ECE"/>
    <w:rsid w:val="007D06AA"/>
    <w:rsid w:val="007D0966"/>
    <w:rsid w:val="007D0B64"/>
    <w:rsid w:val="007D11AC"/>
    <w:rsid w:val="007D11F9"/>
    <w:rsid w:val="007D1244"/>
    <w:rsid w:val="007D173A"/>
    <w:rsid w:val="007D18B3"/>
    <w:rsid w:val="007D19A8"/>
    <w:rsid w:val="007D1BBF"/>
    <w:rsid w:val="007D2056"/>
    <w:rsid w:val="007D2563"/>
    <w:rsid w:val="007D286B"/>
    <w:rsid w:val="007D2914"/>
    <w:rsid w:val="007D2B5D"/>
    <w:rsid w:val="007D2CB0"/>
    <w:rsid w:val="007D2CD4"/>
    <w:rsid w:val="007D2DD5"/>
    <w:rsid w:val="007D2E79"/>
    <w:rsid w:val="007D32EC"/>
    <w:rsid w:val="007D3941"/>
    <w:rsid w:val="007D3B1D"/>
    <w:rsid w:val="007D3DBD"/>
    <w:rsid w:val="007D47D6"/>
    <w:rsid w:val="007D4C1A"/>
    <w:rsid w:val="007D4C60"/>
    <w:rsid w:val="007D4DA7"/>
    <w:rsid w:val="007D52A5"/>
    <w:rsid w:val="007D5BA6"/>
    <w:rsid w:val="007D5C64"/>
    <w:rsid w:val="007D6095"/>
    <w:rsid w:val="007D6489"/>
    <w:rsid w:val="007D696C"/>
    <w:rsid w:val="007D6A76"/>
    <w:rsid w:val="007D70D4"/>
    <w:rsid w:val="007D7295"/>
    <w:rsid w:val="007D7343"/>
    <w:rsid w:val="007D7ED0"/>
    <w:rsid w:val="007D7F49"/>
    <w:rsid w:val="007E0171"/>
    <w:rsid w:val="007E036D"/>
    <w:rsid w:val="007E0574"/>
    <w:rsid w:val="007E06B4"/>
    <w:rsid w:val="007E09A7"/>
    <w:rsid w:val="007E0E7F"/>
    <w:rsid w:val="007E115E"/>
    <w:rsid w:val="007E11ED"/>
    <w:rsid w:val="007E17AB"/>
    <w:rsid w:val="007E19CB"/>
    <w:rsid w:val="007E1C54"/>
    <w:rsid w:val="007E1D00"/>
    <w:rsid w:val="007E1D0E"/>
    <w:rsid w:val="007E1FF5"/>
    <w:rsid w:val="007E2137"/>
    <w:rsid w:val="007E215A"/>
    <w:rsid w:val="007E23F3"/>
    <w:rsid w:val="007E2A2B"/>
    <w:rsid w:val="007E2A73"/>
    <w:rsid w:val="007E2E80"/>
    <w:rsid w:val="007E2F62"/>
    <w:rsid w:val="007E370B"/>
    <w:rsid w:val="007E40BE"/>
    <w:rsid w:val="007E412C"/>
    <w:rsid w:val="007E4181"/>
    <w:rsid w:val="007E52F6"/>
    <w:rsid w:val="007E55FC"/>
    <w:rsid w:val="007E56C1"/>
    <w:rsid w:val="007E5758"/>
    <w:rsid w:val="007E5CCC"/>
    <w:rsid w:val="007E5D35"/>
    <w:rsid w:val="007E6646"/>
    <w:rsid w:val="007E69F9"/>
    <w:rsid w:val="007E6F6A"/>
    <w:rsid w:val="007E6FD4"/>
    <w:rsid w:val="007E71FF"/>
    <w:rsid w:val="007E7486"/>
    <w:rsid w:val="007E74C0"/>
    <w:rsid w:val="007E76E5"/>
    <w:rsid w:val="007E7ACA"/>
    <w:rsid w:val="007F0115"/>
    <w:rsid w:val="007F081F"/>
    <w:rsid w:val="007F1766"/>
    <w:rsid w:val="007F1AA3"/>
    <w:rsid w:val="007F2259"/>
    <w:rsid w:val="007F22A2"/>
    <w:rsid w:val="007F2768"/>
    <w:rsid w:val="007F2783"/>
    <w:rsid w:val="007F29F1"/>
    <w:rsid w:val="007F2CE2"/>
    <w:rsid w:val="007F3315"/>
    <w:rsid w:val="007F356A"/>
    <w:rsid w:val="007F3BAF"/>
    <w:rsid w:val="007F3E33"/>
    <w:rsid w:val="007F47C1"/>
    <w:rsid w:val="007F4801"/>
    <w:rsid w:val="007F4873"/>
    <w:rsid w:val="007F4D01"/>
    <w:rsid w:val="007F4D9F"/>
    <w:rsid w:val="007F5200"/>
    <w:rsid w:val="007F57EE"/>
    <w:rsid w:val="007F58FE"/>
    <w:rsid w:val="007F61D9"/>
    <w:rsid w:val="007F6A0F"/>
    <w:rsid w:val="007F6A1C"/>
    <w:rsid w:val="007F6B11"/>
    <w:rsid w:val="007F74E2"/>
    <w:rsid w:val="007F7821"/>
    <w:rsid w:val="007F7A5A"/>
    <w:rsid w:val="007F7EB3"/>
    <w:rsid w:val="008008A9"/>
    <w:rsid w:val="008008B4"/>
    <w:rsid w:val="00800D13"/>
    <w:rsid w:val="00801065"/>
    <w:rsid w:val="00801361"/>
    <w:rsid w:val="008019F9"/>
    <w:rsid w:val="00801C21"/>
    <w:rsid w:val="00801D9F"/>
    <w:rsid w:val="008021EF"/>
    <w:rsid w:val="00802C01"/>
    <w:rsid w:val="00803248"/>
    <w:rsid w:val="00803264"/>
    <w:rsid w:val="0080361D"/>
    <w:rsid w:val="00803AB8"/>
    <w:rsid w:val="00803C3B"/>
    <w:rsid w:val="0080450A"/>
    <w:rsid w:val="008046E2"/>
    <w:rsid w:val="008047FF"/>
    <w:rsid w:val="00804FC7"/>
    <w:rsid w:val="0080531A"/>
    <w:rsid w:val="008053A4"/>
    <w:rsid w:val="008059F3"/>
    <w:rsid w:val="0080664C"/>
    <w:rsid w:val="00806B37"/>
    <w:rsid w:val="00806FE7"/>
    <w:rsid w:val="00807411"/>
    <w:rsid w:val="008078DD"/>
    <w:rsid w:val="00810644"/>
    <w:rsid w:val="008107C5"/>
    <w:rsid w:val="008108E7"/>
    <w:rsid w:val="00810DA3"/>
    <w:rsid w:val="00811087"/>
    <w:rsid w:val="00811380"/>
    <w:rsid w:val="00811566"/>
    <w:rsid w:val="00811969"/>
    <w:rsid w:val="008127E8"/>
    <w:rsid w:val="008129A7"/>
    <w:rsid w:val="00812CE3"/>
    <w:rsid w:val="00812DC1"/>
    <w:rsid w:val="00814084"/>
    <w:rsid w:val="00814391"/>
    <w:rsid w:val="0081465C"/>
    <w:rsid w:val="00814721"/>
    <w:rsid w:val="0081499E"/>
    <w:rsid w:val="00814C19"/>
    <w:rsid w:val="008151A5"/>
    <w:rsid w:val="00815AE8"/>
    <w:rsid w:val="00815B88"/>
    <w:rsid w:val="00816146"/>
    <w:rsid w:val="0081797D"/>
    <w:rsid w:val="0081798C"/>
    <w:rsid w:val="00820785"/>
    <w:rsid w:val="00821404"/>
    <w:rsid w:val="00821746"/>
    <w:rsid w:val="00821963"/>
    <w:rsid w:val="00821A71"/>
    <w:rsid w:val="00821FB3"/>
    <w:rsid w:val="00822101"/>
    <w:rsid w:val="00822600"/>
    <w:rsid w:val="0082269D"/>
    <w:rsid w:val="00822C1F"/>
    <w:rsid w:val="00823073"/>
    <w:rsid w:val="008232A0"/>
    <w:rsid w:val="00823319"/>
    <w:rsid w:val="0082342C"/>
    <w:rsid w:val="0082352B"/>
    <w:rsid w:val="008236DB"/>
    <w:rsid w:val="00823892"/>
    <w:rsid w:val="008238C9"/>
    <w:rsid w:val="0082391B"/>
    <w:rsid w:val="00823D29"/>
    <w:rsid w:val="008242B0"/>
    <w:rsid w:val="00824A27"/>
    <w:rsid w:val="00825654"/>
    <w:rsid w:val="00825938"/>
    <w:rsid w:val="00825A04"/>
    <w:rsid w:val="00826279"/>
    <w:rsid w:val="008265BC"/>
    <w:rsid w:val="00826A5B"/>
    <w:rsid w:val="00826BEF"/>
    <w:rsid w:val="00826DD6"/>
    <w:rsid w:val="00826F9D"/>
    <w:rsid w:val="0082704A"/>
    <w:rsid w:val="0082713D"/>
    <w:rsid w:val="0082719B"/>
    <w:rsid w:val="0082746B"/>
    <w:rsid w:val="0082780C"/>
    <w:rsid w:val="00827845"/>
    <w:rsid w:val="00827A6A"/>
    <w:rsid w:val="00827CF2"/>
    <w:rsid w:val="00830761"/>
    <w:rsid w:val="008310B8"/>
    <w:rsid w:val="0083113F"/>
    <w:rsid w:val="00831328"/>
    <w:rsid w:val="008317DE"/>
    <w:rsid w:val="00831FE0"/>
    <w:rsid w:val="0083242F"/>
    <w:rsid w:val="008324E6"/>
    <w:rsid w:val="00832581"/>
    <w:rsid w:val="00832A48"/>
    <w:rsid w:val="00832B34"/>
    <w:rsid w:val="0083321E"/>
    <w:rsid w:val="0083390D"/>
    <w:rsid w:val="00833B16"/>
    <w:rsid w:val="00833CCB"/>
    <w:rsid w:val="00834128"/>
    <w:rsid w:val="00834463"/>
    <w:rsid w:val="0083465A"/>
    <w:rsid w:val="00834B21"/>
    <w:rsid w:val="00834E7E"/>
    <w:rsid w:val="00834FFA"/>
    <w:rsid w:val="0083537E"/>
    <w:rsid w:val="00835C5F"/>
    <w:rsid w:val="00835CD6"/>
    <w:rsid w:val="00835DBC"/>
    <w:rsid w:val="00836A2C"/>
    <w:rsid w:val="00836F25"/>
    <w:rsid w:val="00837B24"/>
    <w:rsid w:val="00837B6A"/>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9B"/>
    <w:rsid w:val="008441C3"/>
    <w:rsid w:val="0084428A"/>
    <w:rsid w:val="00844332"/>
    <w:rsid w:val="00844DA5"/>
    <w:rsid w:val="008453A9"/>
    <w:rsid w:val="008458D1"/>
    <w:rsid w:val="008459F1"/>
    <w:rsid w:val="00845AA9"/>
    <w:rsid w:val="00845B38"/>
    <w:rsid w:val="00845B7D"/>
    <w:rsid w:val="00846724"/>
    <w:rsid w:val="00846784"/>
    <w:rsid w:val="0084687A"/>
    <w:rsid w:val="00846FC2"/>
    <w:rsid w:val="008475E0"/>
    <w:rsid w:val="008504CE"/>
    <w:rsid w:val="0085068F"/>
    <w:rsid w:val="00850A9B"/>
    <w:rsid w:val="00850AAD"/>
    <w:rsid w:val="00850FE4"/>
    <w:rsid w:val="008515DC"/>
    <w:rsid w:val="00851A6B"/>
    <w:rsid w:val="00851B73"/>
    <w:rsid w:val="0085209E"/>
    <w:rsid w:val="0085212F"/>
    <w:rsid w:val="008524B7"/>
    <w:rsid w:val="008526D5"/>
    <w:rsid w:val="008529D5"/>
    <w:rsid w:val="00852C4A"/>
    <w:rsid w:val="008531AF"/>
    <w:rsid w:val="008533D1"/>
    <w:rsid w:val="00853E58"/>
    <w:rsid w:val="00854287"/>
    <w:rsid w:val="008543E3"/>
    <w:rsid w:val="0085469B"/>
    <w:rsid w:val="0085483D"/>
    <w:rsid w:val="00854F3D"/>
    <w:rsid w:val="008551E5"/>
    <w:rsid w:val="008557AA"/>
    <w:rsid w:val="008557F9"/>
    <w:rsid w:val="00855E70"/>
    <w:rsid w:val="008561C8"/>
    <w:rsid w:val="0085637F"/>
    <w:rsid w:val="00856D58"/>
    <w:rsid w:val="00857097"/>
    <w:rsid w:val="0085717E"/>
    <w:rsid w:val="0085747C"/>
    <w:rsid w:val="0085756D"/>
    <w:rsid w:val="00857757"/>
    <w:rsid w:val="00857A01"/>
    <w:rsid w:val="00860565"/>
    <w:rsid w:val="0086063D"/>
    <w:rsid w:val="008608A3"/>
    <w:rsid w:val="008608C3"/>
    <w:rsid w:val="008616F7"/>
    <w:rsid w:val="00861837"/>
    <w:rsid w:val="00861BE5"/>
    <w:rsid w:val="00861C06"/>
    <w:rsid w:val="00862290"/>
    <w:rsid w:val="008622E8"/>
    <w:rsid w:val="008622F2"/>
    <w:rsid w:val="00862770"/>
    <w:rsid w:val="00863008"/>
    <w:rsid w:val="008630E4"/>
    <w:rsid w:val="008631A3"/>
    <w:rsid w:val="0086323C"/>
    <w:rsid w:val="00863778"/>
    <w:rsid w:val="008638CB"/>
    <w:rsid w:val="00863D72"/>
    <w:rsid w:val="00864564"/>
    <w:rsid w:val="008648BA"/>
    <w:rsid w:val="00864BFA"/>
    <w:rsid w:val="00864D67"/>
    <w:rsid w:val="00864E69"/>
    <w:rsid w:val="0086500A"/>
    <w:rsid w:val="008650E7"/>
    <w:rsid w:val="00865233"/>
    <w:rsid w:val="008654B0"/>
    <w:rsid w:val="008660E9"/>
    <w:rsid w:val="0086615D"/>
    <w:rsid w:val="0086635A"/>
    <w:rsid w:val="00866517"/>
    <w:rsid w:val="0086686C"/>
    <w:rsid w:val="0086697A"/>
    <w:rsid w:val="00866B9B"/>
    <w:rsid w:val="00867039"/>
    <w:rsid w:val="008677B6"/>
    <w:rsid w:val="008678F0"/>
    <w:rsid w:val="00867A0C"/>
    <w:rsid w:val="00867A92"/>
    <w:rsid w:val="00867B39"/>
    <w:rsid w:val="00867C06"/>
    <w:rsid w:val="00867FA3"/>
    <w:rsid w:val="00870312"/>
    <w:rsid w:val="0087068A"/>
    <w:rsid w:val="008708F9"/>
    <w:rsid w:val="00870AFD"/>
    <w:rsid w:val="00870B6B"/>
    <w:rsid w:val="00870DFF"/>
    <w:rsid w:val="0087109A"/>
    <w:rsid w:val="008714D5"/>
    <w:rsid w:val="008717BC"/>
    <w:rsid w:val="00871BC9"/>
    <w:rsid w:val="008730A4"/>
    <w:rsid w:val="00873AB9"/>
    <w:rsid w:val="00873B5C"/>
    <w:rsid w:val="00873D63"/>
    <w:rsid w:val="00874596"/>
    <w:rsid w:val="00874B01"/>
    <w:rsid w:val="00874D0D"/>
    <w:rsid w:val="00875514"/>
    <w:rsid w:val="0087582C"/>
    <w:rsid w:val="00875A23"/>
    <w:rsid w:val="00875B2B"/>
    <w:rsid w:val="00875F1D"/>
    <w:rsid w:val="008766A1"/>
    <w:rsid w:val="00876700"/>
    <w:rsid w:val="008768E3"/>
    <w:rsid w:val="00876AD9"/>
    <w:rsid w:val="00876C47"/>
    <w:rsid w:val="0087752E"/>
    <w:rsid w:val="00877537"/>
    <w:rsid w:val="008775B5"/>
    <w:rsid w:val="008779F3"/>
    <w:rsid w:val="00877A21"/>
    <w:rsid w:val="00881003"/>
    <w:rsid w:val="0088111A"/>
    <w:rsid w:val="008814F1"/>
    <w:rsid w:val="00881A82"/>
    <w:rsid w:val="00881B92"/>
    <w:rsid w:val="00881FBC"/>
    <w:rsid w:val="008820D7"/>
    <w:rsid w:val="008821F2"/>
    <w:rsid w:val="0088236F"/>
    <w:rsid w:val="008824A0"/>
    <w:rsid w:val="008825F2"/>
    <w:rsid w:val="00882F9B"/>
    <w:rsid w:val="008839F6"/>
    <w:rsid w:val="00883BF4"/>
    <w:rsid w:val="00883BFD"/>
    <w:rsid w:val="00884F72"/>
    <w:rsid w:val="00885321"/>
    <w:rsid w:val="00887103"/>
    <w:rsid w:val="00887243"/>
    <w:rsid w:val="008875A7"/>
    <w:rsid w:val="00887663"/>
    <w:rsid w:val="00887CA6"/>
    <w:rsid w:val="00887CCB"/>
    <w:rsid w:val="008908F9"/>
    <w:rsid w:val="00890AE4"/>
    <w:rsid w:val="00890C07"/>
    <w:rsid w:val="00891081"/>
    <w:rsid w:val="008910B8"/>
    <w:rsid w:val="008911E3"/>
    <w:rsid w:val="008915BF"/>
    <w:rsid w:val="008915C8"/>
    <w:rsid w:val="0089176E"/>
    <w:rsid w:val="00891931"/>
    <w:rsid w:val="0089267D"/>
    <w:rsid w:val="0089268F"/>
    <w:rsid w:val="00892835"/>
    <w:rsid w:val="00892AEB"/>
    <w:rsid w:val="008935CD"/>
    <w:rsid w:val="008936F2"/>
    <w:rsid w:val="00893CB2"/>
    <w:rsid w:val="00893ED4"/>
    <w:rsid w:val="00893F1A"/>
    <w:rsid w:val="0089447E"/>
    <w:rsid w:val="00894B87"/>
    <w:rsid w:val="008954B8"/>
    <w:rsid w:val="00895598"/>
    <w:rsid w:val="008955F4"/>
    <w:rsid w:val="00896052"/>
    <w:rsid w:val="00896214"/>
    <w:rsid w:val="00896477"/>
    <w:rsid w:val="00896753"/>
    <w:rsid w:val="00896CDE"/>
    <w:rsid w:val="00896D69"/>
    <w:rsid w:val="00897359"/>
    <w:rsid w:val="00897A32"/>
    <w:rsid w:val="00897ABB"/>
    <w:rsid w:val="00897B6E"/>
    <w:rsid w:val="00897FE3"/>
    <w:rsid w:val="008A056D"/>
    <w:rsid w:val="008A07B2"/>
    <w:rsid w:val="008A08FB"/>
    <w:rsid w:val="008A0CD4"/>
    <w:rsid w:val="008A1136"/>
    <w:rsid w:val="008A14A0"/>
    <w:rsid w:val="008A1BA1"/>
    <w:rsid w:val="008A1D69"/>
    <w:rsid w:val="008A1D8F"/>
    <w:rsid w:val="008A203B"/>
    <w:rsid w:val="008A2114"/>
    <w:rsid w:val="008A2365"/>
    <w:rsid w:val="008A2A2D"/>
    <w:rsid w:val="008A2BCC"/>
    <w:rsid w:val="008A3063"/>
    <w:rsid w:val="008A35DA"/>
    <w:rsid w:val="008A3777"/>
    <w:rsid w:val="008A403C"/>
    <w:rsid w:val="008A4C8E"/>
    <w:rsid w:val="008A4F9F"/>
    <w:rsid w:val="008A513D"/>
    <w:rsid w:val="008A5214"/>
    <w:rsid w:val="008A5557"/>
    <w:rsid w:val="008A58CE"/>
    <w:rsid w:val="008A5C03"/>
    <w:rsid w:val="008A5C9E"/>
    <w:rsid w:val="008A5E84"/>
    <w:rsid w:val="008A6070"/>
    <w:rsid w:val="008A6577"/>
    <w:rsid w:val="008A6A59"/>
    <w:rsid w:val="008A6DC0"/>
    <w:rsid w:val="008A7F01"/>
    <w:rsid w:val="008B0D8B"/>
    <w:rsid w:val="008B1784"/>
    <w:rsid w:val="008B1808"/>
    <w:rsid w:val="008B2216"/>
    <w:rsid w:val="008B2617"/>
    <w:rsid w:val="008B2920"/>
    <w:rsid w:val="008B2ECD"/>
    <w:rsid w:val="008B3EC4"/>
    <w:rsid w:val="008B5348"/>
    <w:rsid w:val="008B537A"/>
    <w:rsid w:val="008B5599"/>
    <w:rsid w:val="008B5643"/>
    <w:rsid w:val="008B56A9"/>
    <w:rsid w:val="008B5C46"/>
    <w:rsid w:val="008B65D6"/>
    <w:rsid w:val="008B662A"/>
    <w:rsid w:val="008B66F0"/>
    <w:rsid w:val="008B6DA8"/>
    <w:rsid w:val="008B6EF5"/>
    <w:rsid w:val="008B7319"/>
    <w:rsid w:val="008B7DDC"/>
    <w:rsid w:val="008C0295"/>
    <w:rsid w:val="008C0375"/>
    <w:rsid w:val="008C048C"/>
    <w:rsid w:val="008C064F"/>
    <w:rsid w:val="008C0737"/>
    <w:rsid w:val="008C09C4"/>
    <w:rsid w:val="008C0C22"/>
    <w:rsid w:val="008C0C93"/>
    <w:rsid w:val="008C0CCF"/>
    <w:rsid w:val="008C104F"/>
    <w:rsid w:val="008C11B6"/>
    <w:rsid w:val="008C1497"/>
    <w:rsid w:val="008C1574"/>
    <w:rsid w:val="008C18A2"/>
    <w:rsid w:val="008C194A"/>
    <w:rsid w:val="008C23FF"/>
    <w:rsid w:val="008C2603"/>
    <w:rsid w:val="008C27BC"/>
    <w:rsid w:val="008C282C"/>
    <w:rsid w:val="008C2AFE"/>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AC0"/>
    <w:rsid w:val="008C5B7D"/>
    <w:rsid w:val="008C5F75"/>
    <w:rsid w:val="008C65CE"/>
    <w:rsid w:val="008C6A2F"/>
    <w:rsid w:val="008C6A45"/>
    <w:rsid w:val="008C6AEE"/>
    <w:rsid w:val="008C6CBC"/>
    <w:rsid w:val="008C71E2"/>
    <w:rsid w:val="008C750A"/>
    <w:rsid w:val="008C77C3"/>
    <w:rsid w:val="008C7CDC"/>
    <w:rsid w:val="008D023E"/>
    <w:rsid w:val="008D027D"/>
    <w:rsid w:val="008D0587"/>
    <w:rsid w:val="008D08F5"/>
    <w:rsid w:val="008D099C"/>
    <w:rsid w:val="008D0C7D"/>
    <w:rsid w:val="008D0E4B"/>
    <w:rsid w:val="008D177B"/>
    <w:rsid w:val="008D17D3"/>
    <w:rsid w:val="008D1EAB"/>
    <w:rsid w:val="008D29F5"/>
    <w:rsid w:val="008D32AF"/>
    <w:rsid w:val="008D34B3"/>
    <w:rsid w:val="008D3869"/>
    <w:rsid w:val="008D3BD7"/>
    <w:rsid w:val="008D3C48"/>
    <w:rsid w:val="008D3F50"/>
    <w:rsid w:val="008D4124"/>
    <w:rsid w:val="008D454A"/>
    <w:rsid w:val="008D48E0"/>
    <w:rsid w:val="008D4CD2"/>
    <w:rsid w:val="008D4F5A"/>
    <w:rsid w:val="008D5520"/>
    <w:rsid w:val="008D564E"/>
    <w:rsid w:val="008D5754"/>
    <w:rsid w:val="008D61A1"/>
    <w:rsid w:val="008D6596"/>
    <w:rsid w:val="008D6E5E"/>
    <w:rsid w:val="008D7022"/>
    <w:rsid w:val="008D7373"/>
    <w:rsid w:val="008D7D6D"/>
    <w:rsid w:val="008D7E88"/>
    <w:rsid w:val="008E03C9"/>
    <w:rsid w:val="008E04FF"/>
    <w:rsid w:val="008E057F"/>
    <w:rsid w:val="008E0B89"/>
    <w:rsid w:val="008E0C38"/>
    <w:rsid w:val="008E1131"/>
    <w:rsid w:val="008E151C"/>
    <w:rsid w:val="008E1776"/>
    <w:rsid w:val="008E17E2"/>
    <w:rsid w:val="008E20DB"/>
    <w:rsid w:val="008E21F5"/>
    <w:rsid w:val="008E231C"/>
    <w:rsid w:val="008E25AB"/>
    <w:rsid w:val="008E25EB"/>
    <w:rsid w:val="008E2662"/>
    <w:rsid w:val="008E2823"/>
    <w:rsid w:val="008E31B3"/>
    <w:rsid w:val="008E33AB"/>
    <w:rsid w:val="008E3502"/>
    <w:rsid w:val="008E3933"/>
    <w:rsid w:val="008E3AF7"/>
    <w:rsid w:val="008E421B"/>
    <w:rsid w:val="008E430F"/>
    <w:rsid w:val="008E4715"/>
    <w:rsid w:val="008E4AF7"/>
    <w:rsid w:val="008E4B73"/>
    <w:rsid w:val="008E4BC9"/>
    <w:rsid w:val="008E5740"/>
    <w:rsid w:val="008E5BEA"/>
    <w:rsid w:val="008E5F08"/>
    <w:rsid w:val="008E5FEA"/>
    <w:rsid w:val="008E6142"/>
    <w:rsid w:val="008E6480"/>
    <w:rsid w:val="008E67B2"/>
    <w:rsid w:val="008E694B"/>
    <w:rsid w:val="008E6BDF"/>
    <w:rsid w:val="008E6C6B"/>
    <w:rsid w:val="008E71D5"/>
    <w:rsid w:val="008E7368"/>
    <w:rsid w:val="008E7858"/>
    <w:rsid w:val="008E7D76"/>
    <w:rsid w:val="008F0A81"/>
    <w:rsid w:val="008F10E2"/>
    <w:rsid w:val="008F139C"/>
    <w:rsid w:val="008F1688"/>
    <w:rsid w:val="008F17BB"/>
    <w:rsid w:val="008F17CA"/>
    <w:rsid w:val="008F1964"/>
    <w:rsid w:val="008F1B24"/>
    <w:rsid w:val="008F207C"/>
    <w:rsid w:val="008F20CC"/>
    <w:rsid w:val="008F220C"/>
    <w:rsid w:val="008F28CD"/>
    <w:rsid w:val="008F2A3D"/>
    <w:rsid w:val="008F2C47"/>
    <w:rsid w:val="008F3C98"/>
    <w:rsid w:val="008F3E56"/>
    <w:rsid w:val="008F486B"/>
    <w:rsid w:val="008F4D91"/>
    <w:rsid w:val="008F4E2B"/>
    <w:rsid w:val="008F519F"/>
    <w:rsid w:val="008F5272"/>
    <w:rsid w:val="008F5E9C"/>
    <w:rsid w:val="008F63B6"/>
    <w:rsid w:val="008F643D"/>
    <w:rsid w:val="008F6AF0"/>
    <w:rsid w:val="008F6C3D"/>
    <w:rsid w:val="008F6CF6"/>
    <w:rsid w:val="008F755D"/>
    <w:rsid w:val="008F7810"/>
    <w:rsid w:val="008F7C08"/>
    <w:rsid w:val="008F7D01"/>
    <w:rsid w:val="008F7F98"/>
    <w:rsid w:val="0090050B"/>
    <w:rsid w:val="00900643"/>
    <w:rsid w:val="00900706"/>
    <w:rsid w:val="0090106E"/>
    <w:rsid w:val="009011C8"/>
    <w:rsid w:val="009013F9"/>
    <w:rsid w:val="00901436"/>
    <w:rsid w:val="0090195D"/>
    <w:rsid w:val="0090195E"/>
    <w:rsid w:val="0090205D"/>
    <w:rsid w:val="009024C8"/>
    <w:rsid w:val="00902860"/>
    <w:rsid w:val="00902EA6"/>
    <w:rsid w:val="009034F9"/>
    <w:rsid w:val="0090380E"/>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660"/>
    <w:rsid w:val="00906D4C"/>
    <w:rsid w:val="009070DF"/>
    <w:rsid w:val="0090728F"/>
    <w:rsid w:val="009075B0"/>
    <w:rsid w:val="009075D5"/>
    <w:rsid w:val="00907858"/>
    <w:rsid w:val="009079DA"/>
    <w:rsid w:val="00907A8F"/>
    <w:rsid w:val="009102C6"/>
    <w:rsid w:val="00910C7A"/>
    <w:rsid w:val="00910CAF"/>
    <w:rsid w:val="00910E0B"/>
    <w:rsid w:val="009114F7"/>
    <w:rsid w:val="00911534"/>
    <w:rsid w:val="00911B23"/>
    <w:rsid w:val="00911CC8"/>
    <w:rsid w:val="009123A8"/>
    <w:rsid w:val="00912446"/>
    <w:rsid w:val="00912834"/>
    <w:rsid w:val="009129AE"/>
    <w:rsid w:val="00912B6F"/>
    <w:rsid w:val="0091354F"/>
    <w:rsid w:val="00913B00"/>
    <w:rsid w:val="00913F73"/>
    <w:rsid w:val="0091452B"/>
    <w:rsid w:val="00914C74"/>
    <w:rsid w:val="00914DE1"/>
    <w:rsid w:val="00914FFC"/>
    <w:rsid w:val="0091561F"/>
    <w:rsid w:val="00915B38"/>
    <w:rsid w:val="00915F2F"/>
    <w:rsid w:val="009160D9"/>
    <w:rsid w:val="00916592"/>
    <w:rsid w:val="009167DB"/>
    <w:rsid w:val="009167F8"/>
    <w:rsid w:val="00916BFC"/>
    <w:rsid w:val="00917825"/>
    <w:rsid w:val="009179B8"/>
    <w:rsid w:val="00917F81"/>
    <w:rsid w:val="00920E56"/>
    <w:rsid w:val="00921097"/>
    <w:rsid w:val="00921661"/>
    <w:rsid w:val="0092203F"/>
    <w:rsid w:val="00922052"/>
    <w:rsid w:val="009228ED"/>
    <w:rsid w:val="0092291D"/>
    <w:rsid w:val="009229B0"/>
    <w:rsid w:val="00922DFA"/>
    <w:rsid w:val="009230F3"/>
    <w:rsid w:val="009231F8"/>
    <w:rsid w:val="009231FF"/>
    <w:rsid w:val="00923262"/>
    <w:rsid w:val="00923AE4"/>
    <w:rsid w:val="00923E20"/>
    <w:rsid w:val="009243CE"/>
    <w:rsid w:val="009245B9"/>
    <w:rsid w:val="009248AF"/>
    <w:rsid w:val="00924DF9"/>
    <w:rsid w:val="00925190"/>
    <w:rsid w:val="009254D8"/>
    <w:rsid w:val="009256F8"/>
    <w:rsid w:val="0092573F"/>
    <w:rsid w:val="009258A6"/>
    <w:rsid w:val="0092591F"/>
    <w:rsid w:val="00925A1A"/>
    <w:rsid w:val="00925C30"/>
    <w:rsid w:val="00925ED2"/>
    <w:rsid w:val="00925ED9"/>
    <w:rsid w:val="00926376"/>
    <w:rsid w:val="00926583"/>
    <w:rsid w:val="0092676D"/>
    <w:rsid w:val="00926DCA"/>
    <w:rsid w:val="00927166"/>
    <w:rsid w:val="00927895"/>
    <w:rsid w:val="00927962"/>
    <w:rsid w:val="00927D0D"/>
    <w:rsid w:val="00927D1A"/>
    <w:rsid w:val="00927E3E"/>
    <w:rsid w:val="00927E80"/>
    <w:rsid w:val="0093086C"/>
    <w:rsid w:val="00930C3F"/>
    <w:rsid w:val="00930D51"/>
    <w:rsid w:val="009316F2"/>
    <w:rsid w:val="00931887"/>
    <w:rsid w:val="0093189F"/>
    <w:rsid w:val="00931C7A"/>
    <w:rsid w:val="00931D77"/>
    <w:rsid w:val="00931E93"/>
    <w:rsid w:val="00932402"/>
    <w:rsid w:val="00932AA8"/>
    <w:rsid w:val="0093301E"/>
    <w:rsid w:val="0093345B"/>
    <w:rsid w:val="0093357E"/>
    <w:rsid w:val="009335E6"/>
    <w:rsid w:val="00933B0B"/>
    <w:rsid w:val="00934056"/>
    <w:rsid w:val="00934139"/>
    <w:rsid w:val="00934350"/>
    <w:rsid w:val="009346FA"/>
    <w:rsid w:val="00934C3C"/>
    <w:rsid w:val="00934E23"/>
    <w:rsid w:val="009352CA"/>
    <w:rsid w:val="0093582C"/>
    <w:rsid w:val="009359D2"/>
    <w:rsid w:val="009365A3"/>
    <w:rsid w:val="00936DC4"/>
    <w:rsid w:val="0093721C"/>
    <w:rsid w:val="009372B8"/>
    <w:rsid w:val="009372D6"/>
    <w:rsid w:val="00937973"/>
    <w:rsid w:val="009402A3"/>
    <w:rsid w:val="00940C67"/>
    <w:rsid w:val="00940DBA"/>
    <w:rsid w:val="00941054"/>
    <w:rsid w:val="0094120F"/>
    <w:rsid w:val="00941394"/>
    <w:rsid w:val="00941752"/>
    <w:rsid w:val="009417D2"/>
    <w:rsid w:val="009425AE"/>
    <w:rsid w:val="00942E53"/>
    <w:rsid w:val="00943248"/>
    <w:rsid w:val="009432DC"/>
    <w:rsid w:val="00943827"/>
    <w:rsid w:val="009438E6"/>
    <w:rsid w:val="00943E74"/>
    <w:rsid w:val="0094407E"/>
    <w:rsid w:val="009451B3"/>
    <w:rsid w:val="00945353"/>
    <w:rsid w:val="0094558F"/>
    <w:rsid w:val="00945FD2"/>
    <w:rsid w:val="00946076"/>
    <w:rsid w:val="00946310"/>
    <w:rsid w:val="009465E9"/>
    <w:rsid w:val="00946731"/>
    <w:rsid w:val="00946793"/>
    <w:rsid w:val="00946D68"/>
    <w:rsid w:val="00946DBD"/>
    <w:rsid w:val="00946F2C"/>
    <w:rsid w:val="009470F0"/>
    <w:rsid w:val="00947234"/>
    <w:rsid w:val="009472F9"/>
    <w:rsid w:val="0094733E"/>
    <w:rsid w:val="00947A63"/>
    <w:rsid w:val="00947AC0"/>
    <w:rsid w:val="00947B04"/>
    <w:rsid w:val="00947C20"/>
    <w:rsid w:val="00947CA9"/>
    <w:rsid w:val="009501B9"/>
    <w:rsid w:val="0095040F"/>
    <w:rsid w:val="009505D9"/>
    <w:rsid w:val="00950683"/>
    <w:rsid w:val="009508CA"/>
    <w:rsid w:val="00950957"/>
    <w:rsid w:val="00950DFC"/>
    <w:rsid w:val="00950E10"/>
    <w:rsid w:val="0095105E"/>
    <w:rsid w:val="009516D3"/>
    <w:rsid w:val="00951CEF"/>
    <w:rsid w:val="00951E1C"/>
    <w:rsid w:val="00951ECD"/>
    <w:rsid w:val="009520F0"/>
    <w:rsid w:val="0095213D"/>
    <w:rsid w:val="009523C8"/>
    <w:rsid w:val="00952603"/>
    <w:rsid w:val="00952AB2"/>
    <w:rsid w:val="00952CB7"/>
    <w:rsid w:val="00953A0A"/>
    <w:rsid w:val="00953BB6"/>
    <w:rsid w:val="00953FDB"/>
    <w:rsid w:val="00954904"/>
    <w:rsid w:val="00954990"/>
    <w:rsid w:val="00955098"/>
    <w:rsid w:val="009551D3"/>
    <w:rsid w:val="009551EA"/>
    <w:rsid w:val="0095579C"/>
    <w:rsid w:val="0095596B"/>
    <w:rsid w:val="00955EF4"/>
    <w:rsid w:val="0095603E"/>
    <w:rsid w:val="0095649B"/>
    <w:rsid w:val="00956898"/>
    <w:rsid w:val="00956AA8"/>
    <w:rsid w:val="00956B00"/>
    <w:rsid w:val="00956E63"/>
    <w:rsid w:val="00956EC6"/>
    <w:rsid w:val="0095741E"/>
    <w:rsid w:val="009576DC"/>
    <w:rsid w:val="00957A48"/>
    <w:rsid w:val="00957A77"/>
    <w:rsid w:val="00960588"/>
    <w:rsid w:val="0096067A"/>
    <w:rsid w:val="0096068D"/>
    <w:rsid w:val="0096073F"/>
    <w:rsid w:val="00960E81"/>
    <w:rsid w:val="0096116D"/>
    <w:rsid w:val="00961507"/>
    <w:rsid w:val="0096156D"/>
    <w:rsid w:val="00961610"/>
    <w:rsid w:val="009616AC"/>
    <w:rsid w:val="009616F0"/>
    <w:rsid w:val="00961CA4"/>
    <w:rsid w:val="00961F9F"/>
    <w:rsid w:val="0096203E"/>
    <w:rsid w:val="00962A55"/>
    <w:rsid w:val="009635D3"/>
    <w:rsid w:val="00963DCB"/>
    <w:rsid w:val="009640F5"/>
    <w:rsid w:val="0096459F"/>
    <w:rsid w:val="00964AAD"/>
    <w:rsid w:val="0096512C"/>
    <w:rsid w:val="00965298"/>
    <w:rsid w:val="009653EB"/>
    <w:rsid w:val="009657FB"/>
    <w:rsid w:val="009658D1"/>
    <w:rsid w:val="00965988"/>
    <w:rsid w:val="00965D77"/>
    <w:rsid w:val="00966184"/>
    <w:rsid w:val="009666FC"/>
    <w:rsid w:val="00966806"/>
    <w:rsid w:val="00966835"/>
    <w:rsid w:val="009668A4"/>
    <w:rsid w:val="0096694C"/>
    <w:rsid w:val="00967176"/>
    <w:rsid w:val="0096726A"/>
    <w:rsid w:val="009672B8"/>
    <w:rsid w:val="009673C4"/>
    <w:rsid w:val="009674A5"/>
    <w:rsid w:val="009674DF"/>
    <w:rsid w:val="009676FB"/>
    <w:rsid w:val="00967D8D"/>
    <w:rsid w:val="00970063"/>
    <w:rsid w:val="0097043E"/>
    <w:rsid w:val="009705BE"/>
    <w:rsid w:val="00970A48"/>
    <w:rsid w:val="00970BC5"/>
    <w:rsid w:val="009712CC"/>
    <w:rsid w:val="0097172D"/>
    <w:rsid w:val="00971AD3"/>
    <w:rsid w:val="00971CBD"/>
    <w:rsid w:val="00972134"/>
    <w:rsid w:val="00972336"/>
    <w:rsid w:val="009723B9"/>
    <w:rsid w:val="00972C72"/>
    <w:rsid w:val="00973358"/>
    <w:rsid w:val="00973847"/>
    <w:rsid w:val="0097395D"/>
    <w:rsid w:val="00973B4E"/>
    <w:rsid w:val="00973B54"/>
    <w:rsid w:val="00973BEB"/>
    <w:rsid w:val="00973D41"/>
    <w:rsid w:val="00973E38"/>
    <w:rsid w:val="0097439B"/>
    <w:rsid w:val="00974838"/>
    <w:rsid w:val="00974B74"/>
    <w:rsid w:val="00974D90"/>
    <w:rsid w:val="00974E74"/>
    <w:rsid w:val="00975059"/>
    <w:rsid w:val="00975337"/>
    <w:rsid w:val="00975592"/>
    <w:rsid w:val="009755F8"/>
    <w:rsid w:val="009759E0"/>
    <w:rsid w:val="009760B1"/>
    <w:rsid w:val="00976329"/>
    <w:rsid w:val="00976350"/>
    <w:rsid w:val="0097636B"/>
    <w:rsid w:val="0097680B"/>
    <w:rsid w:val="00976AB3"/>
    <w:rsid w:val="00976AEA"/>
    <w:rsid w:val="00976E3C"/>
    <w:rsid w:val="0097798D"/>
    <w:rsid w:val="00977AF5"/>
    <w:rsid w:val="00977EB0"/>
    <w:rsid w:val="00977F3D"/>
    <w:rsid w:val="009801A0"/>
    <w:rsid w:val="0098047A"/>
    <w:rsid w:val="00980826"/>
    <w:rsid w:val="00980A62"/>
    <w:rsid w:val="00981784"/>
    <w:rsid w:val="00981B2B"/>
    <w:rsid w:val="00981C14"/>
    <w:rsid w:val="00982301"/>
    <w:rsid w:val="0098244D"/>
    <w:rsid w:val="009824A3"/>
    <w:rsid w:val="009829AF"/>
    <w:rsid w:val="00982D19"/>
    <w:rsid w:val="00982E9F"/>
    <w:rsid w:val="009832D0"/>
    <w:rsid w:val="0098395C"/>
    <w:rsid w:val="00983EEE"/>
    <w:rsid w:val="009840C4"/>
    <w:rsid w:val="009844F3"/>
    <w:rsid w:val="00984C5F"/>
    <w:rsid w:val="00985085"/>
    <w:rsid w:val="0098515B"/>
    <w:rsid w:val="00985478"/>
    <w:rsid w:val="009854AF"/>
    <w:rsid w:val="0098568D"/>
    <w:rsid w:val="009857D9"/>
    <w:rsid w:val="00985ADB"/>
    <w:rsid w:val="00985C78"/>
    <w:rsid w:val="00986F92"/>
    <w:rsid w:val="00987857"/>
    <w:rsid w:val="009879D8"/>
    <w:rsid w:val="00987F4A"/>
    <w:rsid w:val="009900E0"/>
    <w:rsid w:val="00990158"/>
    <w:rsid w:val="00990164"/>
    <w:rsid w:val="00990632"/>
    <w:rsid w:val="00990668"/>
    <w:rsid w:val="009906AC"/>
    <w:rsid w:val="009906C3"/>
    <w:rsid w:val="00990888"/>
    <w:rsid w:val="00990CC6"/>
    <w:rsid w:val="00990CE1"/>
    <w:rsid w:val="0099112F"/>
    <w:rsid w:val="009914D9"/>
    <w:rsid w:val="00991593"/>
    <w:rsid w:val="009919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457"/>
    <w:rsid w:val="0099591A"/>
    <w:rsid w:val="0099594B"/>
    <w:rsid w:val="00996227"/>
    <w:rsid w:val="009963D1"/>
    <w:rsid w:val="009965A0"/>
    <w:rsid w:val="0099669C"/>
    <w:rsid w:val="00996FFD"/>
    <w:rsid w:val="009975AF"/>
    <w:rsid w:val="00997EEC"/>
    <w:rsid w:val="00997FA0"/>
    <w:rsid w:val="009A0084"/>
    <w:rsid w:val="009A03A7"/>
    <w:rsid w:val="009A04D9"/>
    <w:rsid w:val="009A0704"/>
    <w:rsid w:val="009A0877"/>
    <w:rsid w:val="009A098E"/>
    <w:rsid w:val="009A0E7B"/>
    <w:rsid w:val="009A1176"/>
    <w:rsid w:val="009A11D1"/>
    <w:rsid w:val="009A1288"/>
    <w:rsid w:val="009A1367"/>
    <w:rsid w:val="009A1375"/>
    <w:rsid w:val="009A1532"/>
    <w:rsid w:val="009A15CF"/>
    <w:rsid w:val="009A16CB"/>
    <w:rsid w:val="009A174B"/>
    <w:rsid w:val="009A1A5E"/>
    <w:rsid w:val="009A1CEE"/>
    <w:rsid w:val="009A1CFC"/>
    <w:rsid w:val="009A1DE0"/>
    <w:rsid w:val="009A2642"/>
    <w:rsid w:val="009A278A"/>
    <w:rsid w:val="009A28B1"/>
    <w:rsid w:val="009A295C"/>
    <w:rsid w:val="009A2DA2"/>
    <w:rsid w:val="009A3507"/>
    <w:rsid w:val="009A396C"/>
    <w:rsid w:val="009A3BA0"/>
    <w:rsid w:val="009A3EE8"/>
    <w:rsid w:val="009A47C6"/>
    <w:rsid w:val="009A49E8"/>
    <w:rsid w:val="009A4E5E"/>
    <w:rsid w:val="009A54F3"/>
    <w:rsid w:val="009A55C7"/>
    <w:rsid w:val="009A5D0F"/>
    <w:rsid w:val="009A609B"/>
    <w:rsid w:val="009A6AF9"/>
    <w:rsid w:val="009A6B9F"/>
    <w:rsid w:val="009A6F06"/>
    <w:rsid w:val="009A70DD"/>
    <w:rsid w:val="009A71A6"/>
    <w:rsid w:val="009A72E8"/>
    <w:rsid w:val="009A7CD3"/>
    <w:rsid w:val="009A7F69"/>
    <w:rsid w:val="009B0107"/>
    <w:rsid w:val="009B0121"/>
    <w:rsid w:val="009B0244"/>
    <w:rsid w:val="009B06E9"/>
    <w:rsid w:val="009B0978"/>
    <w:rsid w:val="009B0CEA"/>
    <w:rsid w:val="009B1081"/>
    <w:rsid w:val="009B148E"/>
    <w:rsid w:val="009B17B4"/>
    <w:rsid w:val="009B2387"/>
    <w:rsid w:val="009B255F"/>
    <w:rsid w:val="009B2984"/>
    <w:rsid w:val="009B2A9D"/>
    <w:rsid w:val="009B2BA9"/>
    <w:rsid w:val="009B2CE2"/>
    <w:rsid w:val="009B2E3C"/>
    <w:rsid w:val="009B329F"/>
    <w:rsid w:val="009B3D74"/>
    <w:rsid w:val="009B3EDE"/>
    <w:rsid w:val="009B402D"/>
    <w:rsid w:val="009B4253"/>
    <w:rsid w:val="009B42B4"/>
    <w:rsid w:val="009B4602"/>
    <w:rsid w:val="009B4EA5"/>
    <w:rsid w:val="009B5298"/>
    <w:rsid w:val="009B5596"/>
    <w:rsid w:val="009B5610"/>
    <w:rsid w:val="009B5656"/>
    <w:rsid w:val="009B58C6"/>
    <w:rsid w:val="009B5AE0"/>
    <w:rsid w:val="009B5D7D"/>
    <w:rsid w:val="009B609C"/>
    <w:rsid w:val="009B6522"/>
    <w:rsid w:val="009B6909"/>
    <w:rsid w:val="009B6E7E"/>
    <w:rsid w:val="009C00F2"/>
    <w:rsid w:val="009C0140"/>
    <w:rsid w:val="009C0141"/>
    <w:rsid w:val="009C06C5"/>
    <w:rsid w:val="009C0CC2"/>
    <w:rsid w:val="009C11C8"/>
    <w:rsid w:val="009C12E1"/>
    <w:rsid w:val="009C1891"/>
    <w:rsid w:val="009C1C04"/>
    <w:rsid w:val="009C23C1"/>
    <w:rsid w:val="009C2504"/>
    <w:rsid w:val="009C3041"/>
    <w:rsid w:val="009C36CA"/>
    <w:rsid w:val="009C3D20"/>
    <w:rsid w:val="009C3E14"/>
    <w:rsid w:val="009C40BB"/>
    <w:rsid w:val="009C423F"/>
    <w:rsid w:val="009C4391"/>
    <w:rsid w:val="009C4552"/>
    <w:rsid w:val="009C4C48"/>
    <w:rsid w:val="009C536F"/>
    <w:rsid w:val="009C5E7E"/>
    <w:rsid w:val="009C613D"/>
    <w:rsid w:val="009C635B"/>
    <w:rsid w:val="009C64C5"/>
    <w:rsid w:val="009C666E"/>
    <w:rsid w:val="009C714C"/>
    <w:rsid w:val="009C7435"/>
    <w:rsid w:val="009C7461"/>
    <w:rsid w:val="009C7BA5"/>
    <w:rsid w:val="009D0121"/>
    <w:rsid w:val="009D033C"/>
    <w:rsid w:val="009D03B9"/>
    <w:rsid w:val="009D0444"/>
    <w:rsid w:val="009D067A"/>
    <w:rsid w:val="009D072A"/>
    <w:rsid w:val="009D07BB"/>
    <w:rsid w:val="009D0925"/>
    <w:rsid w:val="009D0EC3"/>
    <w:rsid w:val="009D1047"/>
    <w:rsid w:val="009D12DC"/>
    <w:rsid w:val="009D130E"/>
    <w:rsid w:val="009D1670"/>
    <w:rsid w:val="009D174E"/>
    <w:rsid w:val="009D1CED"/>
    <w:rsid w:val="009D2553"/>
    <w:rsid w:val="009D2694"/>
    <w:rsid w:val="009D29C8"/>
    <w:rsid w:val="009D2A3B"/>
    <w:rsid w:val="009D2B68"/>
    <w:rsid w:val="009D2D3A"/>
    <w:rsid w:val="009D3974"/>
    <w:rsid w:val="009D3AF2"/>
    <w:rsid w:val="009D3C57"/>
    <w:rsid w:val="009D4315"/>
    <w:rsid w:val="009D454F"/>
    <w:rsid w:val="009D4708"/>
    <w:rsid w:val="009D4AAC"/>
    <w:rsid w:val="009D4B5A"/>
    <w:rsid w:val="009D4BBF"/>
    <w:rsid w:val="009D4DCF"/>
    <w:rsid w:val="009D5324"/>
    <w:rsid w:val="009D6AA6"/>
    <w:rsid w:val="009D7269"/>
    <w:rsid w:val="009D746B"/>
    <w:rsid w:val="009D7ACD"/>
    <w:rsid w:val="009D7BB7"/>
    <w:rsid w:val="009D7C46"/>
    <w:rsid w:val="009D7FD2"/>
    <w:rsid w:val="009E010C"/>
    <w:rsid w:val="009E119A"/>
    <w:rsid w:val="009E1288"/>
    <w:rsid w:val="009E1470"/>
    <w:rsid w:val="009E1719"/>
    <w:rsid w:val="009E1758"/>
    <w:rsid w:val="009E19AE"/>
    <w:rsid w:val="009E1C83"/>
    <w:rsid w:val="009E1D28"/>
    <w:rsid w:val="009E1DF9"/>
    <w:rsid w:val="009E1E00"/>
    <w:rsid w:val="009E2612"/>
    <w:rsid w:val="009E26EE"/>
    <w:rsid w:val="009E2821"/>
    <w:rsid w:val="009E3407"/>
    <w:rsid w:val="009E36CC"/>
    <w:rsid w:val="009E396B"/>
    <w:rsid w:val="009E3B96"/>
    <w:rsid w:val="009E3BE4"/>
    <w:rsid w:val="009E4525"/>
    <w:rsid w:val="009E462A"/>
    <w:rsid w:val="009E4927"/>
    <w:rsid w:val="009E4B77"/>
    <w:rsid w:val="009E5289"/>
    <w:rsid w:val="009E531A"/>
    <w:rsid w:val="009E5386"/>
    <w:rsid w:val="009E55EA"/>
    <w:rsid w:val="009E58A3"/>
    <w:rsid w:val="009E5C0D"/>
    <w:rsid w:val="009E5C6D"/>
    <w:rsid w:val="009E6069"/>
    <w:rsid w:val="009E60E8"/>
    <w:rsid w:val="009E661E"/>
    <w:rsid w:val="009E6940"/>
    <w:rsid w:val="009E6BFB"/>
    <w:rsid w:val="009E73A3"/>
    <w:rsid w:val="009E7AE8"/>
    <w:rsid w:val="009F021A"/>
    <w:rsid w:val="009F02F4"/>
    <w:rsid w:val="009F04ED"/>
    <w:rsid w:val="009F0984"/>
    <w:rsid w:val="009F10FD"/>
    <w:rsid w:val="009F18A7"/>
    <w:rsid w:val="009F1FFA"/>
    <w:rsid w:val="009F29A6"/>
    <w:rsid w:val="009F2EF7"/>
    <w:rsid w:val="009F3170"/>
    <w:rsid w:val="009F328E"/>
    <w:rsid w:val="009F3698"/>
    <w:rsid w:val="009F3C27"/>
    <w:rsid w:val="009F3F38"/>
    <w:rsid w:val="009F4587"/>
    <w:rsid w:val="009F4FAB"/>
    <w:rsid w:val="009F5159"/>
    <w:rsid w:val="009F51DF"/>
    <w:rsid w:val="009F5287"/>
    <w:rsid w:val="009F573F"/>
    <w:rsid w:val="009F58D6"/>
    <w:rsid w:val="009F59A8"/>
    <w:rsid w:val="009F6212"/>
    <w:rsid w:val="009F67C2"/>
    <w:rsid w:val="009F6D51"/>
    <w:rsid w:val="009F6FEB"/>
    <w:rsid w:val="009F70E0"/>
    <w:rsid w:val="009F78A6"/>
    <w:rsid w:val="00A003DB"/>
    <w:rsid w:val="00A004F8"/>
    <w:rsid w:val="00A00C56"/>
    <w:rsid w:val="00A01087"/>
    <w:rsid w:val="00A0139A"/>
    <w:rsid w:val="00A01869"/>
    <w:rsid w:val="00A01874"/>
    <w:rsid w:val="00A0229F"/>
    <w:rsid w:val="00A02746"/>
    <w:rsid w:val="00A0282C"/>
    <w:rsid w:val="00A02DC0"/>
    <w:rsid w:val="00A02FB4"/>
    <w:rsid w:val="00A03259"/>
    <w:rsid w:val="00A03A10"/>
    <w:rsid w:val="00A04539"/>
    <w:rsid w:val="00A04650"/>
    <w:rsid w:val="00A04807"/>
    <w:rsid w:val="00A04CEB"/>
    <w:rsid w:val="00A05362"/>
    <w:rsid w:val="00A06334"/>
    <w:rsid w:val="00A06BE2"/>
    <w:rsid w:val="00A06F19"/>
    <w:rsid w:val="00A07B05"/>
    <w:rsid w:val="00A106CD"/>
    <w:rsid w:val="00A1075A"/>
    <w:rsid w:val="00A108D2"/>
    <w:rsid w:val="00A10998"/>
    <w:rsid w:val="00A10BE5"/>
    <w:rsid w:val="00A10CBB"/>
    <w:rsid w:val="00A10DFE"/>
    <w:rsid w:val="00A10ED2"/>
    <w:rsid w:val="00A11102"/>
    <w:rsid w:val="00A11726"/>
    <w:rsid w:val="00A1216A"/>
    <w:rsid w:val="00A12277"/>
    <w:rsid w:val="00A12548"/>
    <w:rsid w:val="00A126A1"/>
    <w:rsid w:val="00A129F2"/>
    <w:rsid w:val="00A139F4"/>
    <w:rsid w:val="00A13B65"/>
    <w:rsid w:val="00A13D61"/>
    <w:rsid w:val="00A13EB7"/>
    <w:rsid w:val="00A14840"/>
    <w:rsid w:val="00A149E4"/>
    <w:rsid w:val="00A14A80"/>
    <w:rsid w:val="00A15C04"/>
    <w:rsid w:val="00A15DF8"/>
    <w:rsid w:val="00A163AC"/>
    <w:rsid w:val="00A1642A"/>
    <w:rsid w:val="00A169D7"/>
    <w:rsid w:val="00A16C42"/>
    <w:rsid w:val="00A17938"/>
    <w:rsid w:val="00A17AB5"/>
    <w:rsid w:val="00A17AF8"/>
    <w:rsid w:val="00A20442"/>
    <w:rsid w:val="00A209BD"/>
    <w:rsid w:val="00A20B84"/>
    <w:rsid w:val="00A20EFE"/>
    <w:rsid w:val="00A212A5"/>
    <w:rsid w:val="00A21762"/>
    <w:rsid w:val="00A21BD4"/>
    <w:rsid w:val="00A21EF7"/>
    <w:rsid w:val="00A21FF7"/>
    <w:rsid w:val="00A22234"/>
    <w:rsid w:val="00A225C7"/>
    <w:rsid w:val="00A228A9"/>
    <w:rsid w:val="00A22D9C"/>
    <w:rsid w:val="00A22E90"/>
    <w:rsid w:val="00A232CA"/>
    <w:rsid w:val="00A23515"/>
    <w:rsid w:val="00A238F5"/>
    <w:rsid w:val="00A23A8B"/>
    <w:rsid w:val="00A23B66"/>
    <w:rsid w:val="00A23CEE"/>
    <w:rsid w:val="00A23D68"/>
    <w:rsid w:val="00A24062"/>
    <w:rsid w:val="00A24504"/>
    <w:rsid w:val="00A24602"/>
    <w:rsid w:val="00A2489A"/>
    <w:rsid w:val="00A24AC4"/>
    <w:rsid w:val="00A24C60"/>
    <w:rsid w:val="00A24D82"/>
    <w:rsid w:val="00A24DE7"/>
    <w:rsid w:val="00A24F72"/>
    <w:rsid w:val="00A25099"/>
    <w:rsid w:val="00A2539F"/>
    <w:rsid w:val="00A2590D"/>
    <w:rsid w:val="00A25BFE"/>
    <w:rsid w:val="00A26656"/>
    <w:rsid w:val="00A26B23"/>
    <w:rsid w:val="00A26B4D"/>
    <w:rsid w:val="00A272D6"/>
    <w:rsid w:val="00A2788E"/>
    <w:rsid w:val="00A27A84"/>
    <w:rsid w:val="00A27B58"/>
    <w:rsid w:val="00A27CC5"/>
    <w:rsid w:val="00A27CF2"/>
    <w:rsid w:val="00A27D69"/>
    <w:rsid w:val="00A27E8F"/>
    <w:rsid w:val="00A304C5"/>
    <w:rsid w:val="00A309F9"/>
    <w:rsid w:val="00A30AAF"/>
    <w:rsid w:val="00A30D59"/>
    <w:rsid w:val="00A3100B"/>
    <w:rsid w:val="00A3171E"/>
    <w:rsid w:val="00A31E55"/>
    <w:rsid w:val="00A31EE6"/>
    <w:rsid w:val="00A3215F"/>
    <w:rsid w:val="00A321CE"/>
    <w:rsid w:val="00A32282"/>
    <w:rsid w:val="00A3253C"/>
    <w:rsid w:val="00A328CD"/>
    <w:rsid w:val="00A32FC9"/>
    <w:rsid w:val="00A32FEA"/>
    <w:rsid w:val="00A3343F"/>
    <w:rsid w:val="00A33DB5"/>
    <w:rsid w:val="00A34E3C"/>
    <w:rsid w:val="00A3514C"/>
    <w:rsid w:val="00A351BC"/>
    <w:rsid w:val="00A35394"/>
    <w:rsid w:val="00A354AF"/>
    <w:rsid w:val="00A355B8"/>
    <w:rsid w:val="00A35B1D"/>
    <w:rsid w:val="00A36267"/>
    <w:rsid w:val="00A368BF"/>
    <w:rsid w:val="00A36C4F"/>
    <w:rsid w:val="00A3747F"/>
    <w:rsid w:val="00A376D5"/>
    <w:rsid w:val="00A37BE2"/>
    <w:rsid w:val="00A401FC"/>
    <w:rsid w:val="00A40215"/>
    <w:rsid w:val="00A40761"/>
    <w:rsid w:val="00A40BE4"/>
    <w:rsid w:val="00A40C0A"/>
    <w:rsid w:val="00A41B65"/>
    <w:rsid w:val="00A41BFC"/>
    <w:rsid w:val="00A41F14"/>
    <w:rsid w:val="00A41FC6"/>
    <w:rsid w:val="00A4274F"/>
    <w:rsid w:val="00A4287D"/>
    <w:rsid w:val="00A42899"/>
    <w:rsid w:val="00A42D83"/>
    <w:rsid w:val="00A42E1F"/>
    <w:rsid w:val="00A4329A"/>
    <w:rsid w:val="00A43AB4"/>
    <w:rsid w:val="00A43D32"/>
    <w:rsid w:val="00A43F1B"/>
    <w:rsid w:val="00A43F41"/>
    <w:rsid w:val="00A44FF8"/>
    <w:rsid w:val="00A450A9"/>
    <w:rsid w:val="00A451A9"/>
    <w:rsid w:val="00A45F89"/>
    <w:rsid w:val="00A46256"/>
    <w:rsid w:val="00A4655B"/>
    <w:rsid w:val="00A46AD4"/>
    <w:rsid w:val="00A46E70"/>
    <w:rsid w:val="00A47305"/>
    <w:rsid w:val="00A47C13"/>
    <w:rsid w:val="00A47C36"/>
    <w:rsid w:val="00A500E4"/>
    <w:rsid w:val="00A506CA"/>
    <w:rsid w:val="00A5076A"/>
    <w:rsid w:val="00A50C91"/>
    <w:rsid w:val="00A51134"/>
    <w:rsid w:val="00A51166"/>
    <w:rsid w:val="00A523DA"/>
    <w:rsid w:val="00A524AF"/>
    <w:rsid w:val="00A53143"/>
    <w:rsid w:val="00A53A88"/>
    <w:rsid w:val="00A54162"/>
    <w:rsid w:val="00A542C3"/>
    <w:rsid w:val="00A5474F"/>
    <w:rsid w:val="00A55162"/>
    <w:rsid w:val="00A5517A"/>
    <w:rsid w:val="00A555B2"/>
    <w:rsid w:val="00A5566B"/>
    <w:rsid w:val="00A56135"/>
    <w:rsid w:val="00A563FE"/>
    <w:rsid w:val="00A56568"/>
    <w:rsid w:val="00A56904"/>
    <w:rsid w:val="00A5696D"/>
    <w:rsid w:val="00A56E34"/>
    <w:rsid w:val="00A5700D"/>
    <w:rsid w:val="00A570C4"/>
    <w:rsid w:val="00A57ECC"/>
    <w:rsid w:val="00A60338"/>
    <w:rsid w:val="00A606D0"/>
    <w:rsid w:val="00A60EA8"/>
    <w:rsid w:val="00A60FCC"/>
    <w:rsid w:val="00A6103A"/>
    <w:rsid w:val="00A61434"/>
    <w:rsid w:val="00A616E4"/>
    <w:rsid w:val="00A61DDA"/>
    <w:rsid w:val="00A6216A"/>
    <w:rsid w:val="00A62726"/>
    <w:rsid w:val="00A62840"/>
    <w:rsid w:val="00A6322E"/>
    <w:rsid w:val="00A63374"/>
    <w:rsid w:val="00A637E5"/>
    <w:rsid w:val="00A6381D"/>
    <w:rsid w:val="00A63BB6"/>
    <w:rsid w:val="00A6400B"/>
    <w:rsid w:val="00A64582"/>
    <w:rsid w:val="00A647E7"/>
    <w:rsid w:val="00A64BBC"/>
    <w:rsid w:val="00A64E5E"/>
    <w:rsid w:val="00A65019"/>
    <w:rsid w:val="00A65490"/>
    <w:rsid w:val="00A654DE"/>
    <w:rsid w:val="00A65A22"/>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E20"/>
    <w:rsid w:val="00A70EB2"/>
    <w:rsid w:val="00A715AA"/>
    <w:rsid w:val="00A7166F"/>
    <w:rsid w:val="00A7177B"/>
    <w:rsid w:val="00A71E1E"/>
    <w:rsid w:val="00A7287D"/>
    <w:rsid w:val="00A72BC4"/>
    <w:rsid w:val="00A72EE9"/>
    <w:rsid w:val="00A7326D"/>
    <w:rsid w:val="00A7344E"/>
    <w:rsid w:val="00A735B3"/>
    <w:rsid w:val="00A73907"/>
    <w:rsid w:val="00A73961"/>
    <w:rsid w:val="00A73C59"/>
    <w:rsid w:val="00A745AF"/>
    <w:rsid w:val="00A7476B"/>
    <w:rsid w:val="00A7498D"/>
    <w:rsid w:val="00A7556A"/>
    <w:rsid w:val="00A75901"/>
    <w:rsid w:val="00A75B0A"/>
    <w:rsid w:val="00A75F28"/>
    <w:rsid w:val="00A75FD2"/>
    <w:rsid w:val="00A76823"/>
    <w:rsid w:val="00A76CD9"/>
    <w:rsid w:val="00A76FAD"/>
    <w:rsid w:val="00A770B2"/>
    <w:rsid w:val="00A77D8E"/>
    <w:rsid w:val="00A77E58"/>
    <w:rsid w:val="00A8035E"/>
    <w:rsid w:val="00A8102B"/>
    <w:rsid w:val="00A81348"/>
    <w:rsid w:val="00A815FD"/>
    <w:rsid w:val="00A81A7A"/>
    <w:rsid w:val="00A821E5"/>
    <w:rsid w:val="00A82287"/>
    <w:rsid w:val="00A827B0"/>
    <w:rsid w:val="00A82DB7"/>
    <w:rsid w:val="00A83005"/>
    <w:rsid w:val="00A8314E"/>
    <w:rsid w:val="00A83671"/>
    <w:rsid w:val="00A83936"/>
    <w:rsid w:val="00A83EA1"/>
    <w:rsid w:val="00A8471C"/>
    <w:rsid w:val="00A8566D"/>
    <w:rsid w:val="00A85C0B"/>
    <w:rsid w:val="00A85D3B"/>
    <w:rsid w:val="00A863AE"/>
    <w:rsid w:val="00A8646B"/>
    <w:rsid w:val="00A8665F"/>
    <w:rsid w:val="00A86BF1"/>
    <w:rsid w:val="00A86CE3"/>
    <w:rsid w:val="00A87280"/>
    <w:rsid w:val="00A8762A"/>
    <w:rsid w:val="00A87851"/>
    <w:rsid w:val="00A8790D"/>
    <w:rsid w:val="00A87C3B"/>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FE"/>
    <w:rsid w:val="00A9457A"/>
    <w:rsid w:val="00A94741"/>
    <w:rsid w:val="00A9482C"/>
    <w:rsid w:val="00A94E01"/>
    <w:rsid w:val="00A94EA8"/>
    <w:rsid w:val="00A94F01"/>
    <w:rsid w:val="00A95AED"/>
    <w:rsid w:val="00A95E76"/>
    <w:rsid w:val="00A96178"/>
    <w:rsid w:val="00A963C2"/>
    <w:rsid w:val="00A96833"/>
    <w:rsid w:val="00A96A08"/>
    <w:rsid w:val="00A96E39"/>
    <w:rsid w:val="00A96F73"/>
    <w:rsid w:val="00A97009"/>
    <w:rsid w:val="00A975AB"/>
    <w:rsid w:val="00A97635"/>
    <w:rsid w:val="00A97678"/>
    <w:rsid w:val="00A97CB7"/>
    <w:rsid w:val="00A97CED"/>
    <w:rsid w:val="00A97DCA"/>
    <w:rsid w:val="00AA0476"/>
    <w:rsid w:val="00AA0732"/>
    <w:rsid w:val="00AA0C8E"/>
    <w:rsid w:val="00AA0D79"/>
    <w:rsid w:val="00AA10C5"/>
    <w:rsid w:val="00AA148A"/>
    <w:rsid w:val="00AA160F"/>
    <w:rsid w:val="00AA19A5"/>
    <w:rsid w:val="00AA1CE1"/>
    <w:rsid w:val="00AA1D47"/>
    <w:rsid w:val="00AA1FB8"/>
    <w:rsid w:val="00AA2127"/>
    <w:rsid w:val="00AA2233"/>
    <w:rsid w:val="00AA22E3"/>
    <w:rsid w:val="00AA25F1"/>
    <w:rsid w:val="00AA2BBD"/>
    <w:rsid w:val="00AA2E41"/>
    <w:rsid w:val="00AA32FA"/>
    <w:rsid w:val="00AA4C1E"/>
    <w:rsid w:val="00AA4D57"/>
    <w:rsid w:val="00AA4F4E"/>
    <w:rsid w:val="00AA4FF8"/>
    <w:rsid w:val="00AA5227"/>
    <w:rsid w:val="00AA5320"/>
    <w:rsid w:val="00AA5966"/>
    <w:rsid w:val="00AA5A24"/>
    <w:rsid w:val="00AA5BD2"/>
    <w:rsid w:val="00AA5F74"/>
    <w:rsid w:val="00AA61E4"/>
    <w:rsid w:val="00AA625A"/>
    <w:rsid w:val="00AA685B"/>
    <w:rsid w:val="00AA696E"/>
    <w:rsid w:val="00AA6CE7"/>
    <w:rsid w:val="00AA6E18"/>
    <w:rsid w:val="00AA6E24"/>
    <w:rsid w:val="00AA7495"/>
    <w:rsid w:val="00AA7612"/>
    <w:rsid w:val="00AA793B"/>
    <w:rsid w:val="00AA7D04"/>
    <w:rsid w:val="00AB0133"/>
    <w:rsid w:val="00AB0558"/>
    <w:rsid w:val="00AB09FD"/>
    <w:rsid w:val="00AB0C55"/>
    <w:rsid w:val="00AB1404"/>
    <w:rsid w:val="00AB16CB"/>
    <w:rsid w:val="00AB1F1E"/>
    <w:rsid w:val="00AB211B"/>
    <w:rsid w:val="00AB2231"/>
    <w:rsid w:val="00AB2B1F"/>
    <w:rsid w:val="00AB3076"/>
    <w:rsid w:val="00AB32EB"/>
    <w:rsid w:val="00AB32FE"/>
    <w:rsid w:val="00AB33BA"/>
    <w:rsid w:val="00AB3830"/>
    <w:rsid w:val="00AB38A9"/>
    <w:rsid w:val="00AB45FD"/>
    <w:rsid w:val="00AB46C7"/>
    <w:rsid w:val="00AB47AD"/>
    <w:rsid w:val="00AB4E1B"/>
    <w:rsid w:val="00AB5099"/>
    <w:rsid w:val="00AB597A"/>
    <w:rsid w:val="00AB5DD8"/>
    <w:rsid w:val="00AB605D"/>
    <w:rsid w:val="00AB659B"/>
    <w:rsid w:val="00AB67DF"/>
    <w:rsid w:val="00AB6B2A"/>
    <w:rsid w:val="00AB6C87"/>
    <w:rsid w:val="00AB740D"/>
    <w:rsid w:val="00AC06BA"/>
    <w:rsid w:val="00AC07FE"/>
    <w:rsid w:val="00AC0A20"/>
    <w:rsid w:val="00AC0C47"/>
    <w:rsid w:val="00AC0CD8"/>
    <w:rsid w:val="00AC0F0B"/>
    <w:rsid w:val="00AC14EB"/>
    <w:rsid w:val="00AC1721"/>
    <w:rsid w:val="00AC187A"/>
    <w:rsid w:val="00AC1FFB"/>
    <w:rsid w:val="00AC22D5"/>
    <w:rsid w:val="00AC230D"/>
    <w:rsid w:val="00AC23AE"/>
    <w:rsid w:val="00AC2682"/>
    <w:rsid w:val="00AC278B"/>
    <w:rsid w:val="00AC2EF9"/>
    <w:rsid w:val="00AC30A6"/>
    <w:rsid w:val="00AC38E2"/>
    <w:rsid w:val="00AC420A"/>
    <w:rsid w:val="00AC466F"/>
    <w:rsid w:val="00AC4752"/>
    <w:rsid w:val="00AC534D"/>
    <w:rsid w:val="00AC53E4"/>
    <w:rsid w:val="00AC5E17"/>
    <w:rsid w:val="00AC5E54"/>
    <w:rsid w:val="00AC5F7B"/>
    <w:rsid w:val="00AC64C9"/>
    <w:rsid w:val="00AC681C"/>
    <w:rsid w:val="00AC6D34"/>
    <w:rsid w:val="00AC7201"/>
    <w:rsid w:val="00AC7C93"/>
    <w:rsid w:val="00AC7E13"/>
    <w:rsid w:val="00AC7E61"/>
    <w:rsid w:val="00AD0268"/>
    <w:rsid w:val="00AD0273"/>
    <w:rsid w:val="00AD0364"/>
    <w:rsid w:val="00AD0C69"/>
    <w:rsid w:val="00AD1037"/>
    <w:rsid w:val="00AD1345"/>
    <w:rsid w:val="00AD1419"/>
    <w:rsid w:val="00AD144E"/>
    <w:rsid w:val="00AD1A34"/>
    <w:rsid w:val="00AD1AE6"/>
    <w:rsid w:val="00AD2185"/>
    <w:rsid w:val="00AD21A8"/>
    <w:rsid w:val="00AD2397"/>
    <w:rsid w:val="00AD242D"/>
    <w:rsid w:val="00AD243F"/>
    <w:rsid w:val="00AD2847"/>
    <w:rsid w:val="00AD2A93"/>
    <w:rsid w:val="00AD2B3D"/>
    <w:rsid w:val="00AD2E92"/>
    <w:rsid w:val="00AD38F9"/>
    <w:rsid w:val="00AD3996"/>
    <w:rsid w:val="00AD3B1C"/>
    <w:rsid w:val="00AD3B44"/>
    <w:rsid w:val="00AD47EF"/>
    <w:rsid w:val="00AD4896"/>
    <w:rsid w:val="00AD565A"/>
    <w:rsid w:val="00AD5B60"/>
    <w:rsid w:val="00AD609D"/>
    <w:rsid w:val="00AD666A"/>
    <w:rsid w:val="00AD6742"/>
    <w:rsid w:val="00AD6CF5"/>
    <w:rsid w:val="00AD6E17"/>
    <w:rsid w:val="00AD6F1D"/>
    <w:rsid w:val="00AD6F7D"/>
    <w:rsid w:val="00AD70FD"/>
    <w:rsid w:val="00AD7B2D"/>
    <w:rsid w:val="00AD7BAE"/>
    <w:rsid w:val="00AD7C88"/>
    <w:rsid w:val="00AD7FA3"/>
    <w:rsid w:val="00AE01A8"/>
    <w:rsid w:val="00AE0673"/>
    <w:rsid w:val="00AE0D22"/>
    <w:rsid w:val="00AE1419"/>
    <w:rsid w:val="00AE141B"/>
    <w:rsid w:val="00AE1CDC"/>
    <w:rsid w:val="00AE257F"/>
    <w:rsid w:val="00AE279E"/>
    <w:rsid w:val="00AE2B5D"/>
    <w:rsid w:val="00AE33A9"/>
    <w:rsid w:val="00AE33F3"/>
    <w:rsid w:val="00AE37E7"/>
    <w:rsid w:val="00AE3A6A"/>
    <w:rsid w:val="00AE428A"/>
    <w:rsid w:val="00AE441F"/>
    <w:rsid w:val="00AE4696"/>
    <w:rsid w:val="00AE4EAB"/>
    <w:rsid w:val="00AE58EF"/>
    <w:rsid w:val="00AE5ACC"/>
    <w:rsid w:val="00AE5AE2"/>
    <w:rsid w:val="00AE5D28"/>
    <w:rsid w:val="00AE5D84"/>
    <w:rsid w:val="00AE5E5C"/>
    <w:rsid w:val="00AE604E"/>
    <w:rsid w:val="00AE609D"/>
    <w:rsid w:val="00AE6140"/>
    <w:rsid w:val="00AE64A8"/>
    <w:rsid w:val="00AE6E9F"/>
    <w:rsid w:val="00AE6F1C"/>
    <w:rsid w:val="00AE6F98"/>
    <w:rsid w:val="00AE72C2"/>
    <w:rsid w:val="00AE73F8"/>
    <w:rsid w:val="00AE7F94"/>
    <w:rsid w:val="00AF00EF"/>
    <w:rsid w:val="00AF06D3"/>
    <w:rsid w:val="00AF08C1"/>
    <w:rsid w:val="00AF0A17"/>
    <w:rsid w:val="00AF0E27"/>
    <w:rsid w:val="00AF1155"/>
    <w:rsid w:val="00AF1514"/>
    <w:rsid w:val="00AF19B0"/>
    <w:rsid w:val="00AF19E9"/>
    <w:rsid w:val="00AF1A91"/>
    <w:rsid w:val="00AF1EF7"/>
    <w:rsid w:val="00AF215B"/>
    <w:rsid w:val="00AF224A"/>
    <w:rsid w:val="00AF230A"/>
    <w:rsid w:val="00AF2EC3"/>
    <w:rsid w:val="00AF3188"/>
    <w:rsid w:val="00AF3CE0"/>
    <w:rsid w:val="00AF3EC2"/>
    <w:rsid w:val="00AF41EB"/>
    <w:rsid w:val="00AF4684"/>
    <w:rsid w:val="00AF5308"/>
    <w:rsid w:val="00AF549C"/>
    <w:rsid w:val="00AF5654"/>
    <w:rsid w:val="00AF5E22"/>
    <w:rsid w:val="00AF5EE5"/>
    <w:rsid w:val="00AF5F42"/>
    <w:rsid w:val="00AF6121"/>
    <w:rsid w:val="00AF63DD"/>
    <w:rsid w:val="00AF695D"/>
    <w:rsid w:val="00AF6E13"/>
    <w:rsid w:val="00AF7258"/>
    <w:rsid w:val="00AF7601"/>
    <w:rsid w:val="00AF77C1"/>
    <w:rsid w:val="00AF7804"/>
    <w:rsid w:val="00AF7981"/>
    <w:rsid w:val="00AF7BDC"/>
    <w:rsid w:val="00B00085"/>
    <w:rsid w:val="00B0061A"/>
    <w:rsid w:val="00B00981"/>
    <w:rsid w:val="00B009CF"/>
    <w:rsid w:val="00B012DB"/>
    <w:rsid w:val="00B012EC"/>
    <w:rsid w:val="00B0130C"/>
    <w:rsid w:val="00B016AC"/>
    <w:rsid w:val="00B018F3"/>
    <w:rsid w:val="00B01C00"/>
    <w:rsid w:val="00B02330"/>
    <w:rsid w:val="00B02332"/>
    <w:rsid w:val="00B02607"/>
    <w:rsid w:val="00B026A7"/>
    <w:rsid w:val="00B034CD"/>
    <w:rsid w:val="00B038DD"/>
    <w:rsid w:val="00B0396F"/>
    <w:rsid w:val="00B04168"/>
    <w:rsid w:val="00B04476"/>
    <w:rsid w:val="00B045CC"/>
    <w:rsid w:val="00B04995"/>
    <w:rsid w:val="00B049D7"/>
    <w:rsid w:val="00B04BC6"/>
    <w:rsid w:val="00B04E42"/>
    <w:rsid w:val="00B05543"/>
    <w:rsid w:val="00B05653"/>
    <w:rsid w:val="00B0573A"/>
    <w:rsid w:val="00B0574B"/>
    <w:rsid w:val="00B058AF"/>
    <w:rsid w:val="00B05BB0"/>
    <w:rsid w:val="00B06389"/>
    <w:rsid w:val="00B066A5"/>
    <w:rsid w:val="00B067FE"/>
    <w:rsid w:val="00B06A6D"/>
    <w:rsid w:val="00B06BB9"/>
    <w:rsid w:val="00B06D51"/>
    <w:rsid w:val="00B06E43"/>
    <w:rsid w:val="00B0703B"/>
    <w:rsid w:val="00B07571"/>
    <w:rsid w:val="00B07EA8"/>
    <w:rsid w:val="00B07FC6"/>
    <w:rsid w:val="00B10190"/>
    <w:rsid w:val="00B10378"/>
    <w:rsid w:val="00B10A72"/>
    <w:rsid w:val="00B10FD2"/>
    <w:rsid w:val="00B11555"/>
    <w:rsid w:val="00B115D1"/>
    <w:rsid w:val="00B12478"/>
    <w:rsid w:val="00B12CC3"/>
    <w:rsid w:val="00B12EE7"/>
    <w:rsid w:val="00B1311C"/>
    <w:rsid w:val="00B13332"/>
    <w:rsid w:val="00B133E7"/>
    <w:rsid w:val="00B13856"/>
    <w:rsid w:val="00B1455C"/>
    <w:rsid w:val="00B1462B"/>
    <w:rsid w:val="00B14998"/>
    <w:rsid w:val="00B14D71"/>
    <w:rsid w:val="00B152BB"/>
    <w:rsid w:val="00B1541A"/>
    <w:rsid w:val="00B1562B"/>
    <w:rsid w:val="00B15893"/>
    <w:rsid w:val="00B158E5"/>
    <w:rsid w:val="00B166E8"/>
    <w:rsid w:val="00B168AC"/>
    <w:rsid w:val="00B16C19"/>
    <w:rsid w:val="00B16D6B"/>
    <w:rsid w:val="00B16E0B"/>
    <w:rsid w:val="00B16F1B"/>
    <w:rsid w:val="00B17140"/>
    <w:rsid w:val="00B17646"/>
    <w:rsid w:val="00B17E90"/>
    <w:rsid w:val="00B2022F"/>
    <w:rsid w:val="00B20519"/>
    <w:rsid w:val="00B206B7"/>
    <w:rsid w:val="00B207B9"/>
    <w:rsid w:val="00B20E60"/>
    <w:rsid w:val="00B2162E"/>
    <w:rsid w:val="00B21A14"/>
    <w:rsid w:val="00B21AB3"/>
    <w:rsid w:val="00B2225B"/>
    <w:rsid w:val="00B22683"/>
    <w:rsid w:val="00B22A7F"/>
    <w:rsid w:val="00B22D46"/>
    <w:rsid w:val="00B24397"/>
    <w:rsid w:val="00B25076"/>
    <w:rsid w:val="00B2513A"/>
    <w:rsid w:val="00B2519C"/>
    <w:rsid w:val="00B25533"/>
    <w:rsid w:val="00B2553C"/>
    <w:rsid w:val="00B2561C"/>
    <w:rsid w:val="00B2581C"/>
    <w:rsid w:val="00B25943"/>
    <w:rsid w:val="00B25D91"/>
    <w:rsid w:val="00B26023"/>
    <w:rsid w:val="00B26495"/>
    <w:rsid w:val="00B265AF"/>
    <w:rsid w:val="00B268DD"/>
    <w:rsid w:val="00B26B01"/>
    <w:rsid w:val="00B26B19"/>
    <w:rsid w:val="00B26EB2"/>
    <w:rsid w:val="00B27096"/>
    <w:rsid w:val="00B27DE4"/>
    <w:rsid w:val="00B27E13"/>
    <w:rsid w:val="00B30652"/>
    <w:rsid w:val="00B30CF6"/>
    <w:rsid w:val="00B30E9E"/>
    <w:rsid w:val="00B30ECF"/>
    <w:rsid w:val="00B3110A"/>
    <w:rsid w:val="00B31ABE"/>
    <w:rsid w:val="00B320DA"/>
    <w:rsid w:val="00B32497"/>
    <w:rsid w:val="00B324D3"/>
    <w:rsid w:val="00B327E8"/>
    <w:rsid w:val="00B32ADF"/>
    <w:rsid w:val="00B32B82"/>
    <w:rsid w:val="00B337D6"/>
    <w:rsid w:val="00B337D7"/>
    <w:rsid w:val="00B33974"/>
    <w:rsid w:val="00B33A92"/>
    <w:rsid w:val="00B33C81"/>
    <w:rsid w:val="00B33FA5"/>
    <w:rsid w:val="00B3402C"/>
    <w:rsid w:val="00B340D1"/>
    <w:rsid w:val="00B342AD"/>
    <w:rsid w:val="00B3581A"/>
    <w:rsid w:val="00B35A0B"/>
    <w:rsid w:val="00B35ED7"/>
    <w:rsid w:val="00B36331"/>
    <w:rsid w:val="00B36462"/>
    <w:rsid w:val="00B36E34"/>
    <w:rsid w:val="00B36F42"/>
    <w:rsid w:val="00B371D8"/>
    <w:rsid w:val="00B376A7"/>
    <w:rsid w:val="00B376B4"/>
    <w:rsid w:val="00B37CAC"/>
    <w:rsid w:val="00B37F1A"/>
    <w:rsid w:val="00B40071"/>
    <w:rsid w:val="00B406AC"/>
    <w:rsid w:val="00B40797"/>
    <w:rsid w:val="00B4090F"/>
    <w:rsid w:val="00B40BBF"/>
    <w:rsid w:val="00B41B9E"/>
    <w:rsid w:val="00B41F84"/>
    <w:rsid w:val="00B4267B"/>
    <w:rsid w:val="00B42757"/>
    <w:rsid w:val="00B42BDA"/>
    <w:rsid w:val="00B43087"/>
    <w:rsid w:val="00B43237"/>
    <w:rsid w:val="00B43747"/>
    <w:rsid w:val="00B43BAB"/>
    <w:rsid w:val="00B43D82"/>
    <w:rsid w:val="00B43DF3"/>
    <w:rsid w:val="00B43EC5"/>
    <w:rsid w:val="00B4422B"/>
    <w:rsid w:val="00B442AE"/>
    <w:rsid w:val="00B4437C"/>
    <w:rsid w:val="00B446D7"/>
    <w:rsid w:val="00B44BFF"/>
    <w:rsid w:val="00B44CE6"/>
    <w:rsid w:val="00B456E3"/>
    <w:rsid w:val="00B456EF"/>
    <w:rsid w:val="00B45829"/>
    <w:rsid w:val="00B459EF"/>
    <w:rsid w:val="00B46A5E"/>
    <w:rsid w:val="00B46C4D"/>
    <w:rsid w:val="00B46EF4"/>
    <w:rsid w:val="00B47483"/>
    <w:rsid w:val="00B474D1"/>
    <w:rsid w:val="00B4763B"/>
    <w:rsid w:val="00B47AE1"/>
    <w:rsid w:val="00B47FF5"/>
    <w:rsid w:val="00B5014A"/>
    <w:rsid w:val="00B503F5"/>
    <w:rsid w:val="00B50754"/>
    <w:rsid w:val="00B50B33"/>
    <w:rsid w:val="00B50D84"/>
    <w:rsid w:val="00B50FD3"/>
    <w:rsid w:val="00B50FF3"/>
    <w:rsid w:val="00B517A5"/>
    <w:rsid w:val="00B51D0F"/>
    <w:rsid w:val="00B51FD7"/>
    <w:rsid w:val="00B5248B"/>
    <w:rsid w:val="00B5277B"/>
    <w:rsid w:val="00B5292C"/>
    <w:rsid w:val="00B52CDC"/>
    <w:rsid w:val="00B52CF1"/>
    <w:rsid w:val="00B52F26"/>
    <w:rsid w:val="00B52F43"/>
    <w:rsid w:val="00B535D9"/>
    <w:rsid w:val="00B53CFB"/>
    <w:rsid w:val="00B53E75"/>
    <w:rsid w:val="00B546AE"/>
    <w:rsid w:val="00B54DB5"/>
    <w:rsid w:val="00B551A1"/>
    <w:rsid w:val="00B5554D"/>
    <w:rsid w:val="00B5585B"/>
    <w:rsid w:val="00B55B85"/>
    <w:rsid w:val="00B55CC6"/>
    <w:rsid w:val="00B55E22"/>
    <w:rsid w:val="00B56604"/>
    <w:rsid w:val="00B56A97"/>
    <w:rsid w:val="00B57776"/>
    <w:rsid w:val="00B579E5"/>
    <w:rsid w:val="00B57AEA"/>
    <w:rsid w:val="00B6042B"/>
    <w:rsid w:val="00B607AA"/>
    <w:rsid w:val="00B60946"/>
    <w:rsid w:val="00B60966"/>
    <w:rsid w:val="00B60D3E"/>
    <w:rsid w:val="00B60ECC"/>
    <w:rsid w:val="00B61029"/>
    <w:rsid w:val="00B6154A"/>
    <w:rsid w:val="00B616AB"/>
    <w:rsid w:val="00B617F1"/>
    <w:rsid w:val="00B62024"/>
    <w:rsid w:val="00B62690"/>
    <w:rsid w:val="00B62904"/>
    <w:rsid w:val="00B62C69"/>
    <w:rsid w:val="00B63191"/>
    <w:rsid w:val="00B63211"/>
    <w:rsid w:val="00B63757"/>
    <w:rsid w:val="00B63AA8"/>
    <w:rsid w:val="00B6404C"/>
    <w:rsid w:val="00B64671"/>
    <w:rsid w:val="00B64805"/>
    <w:rsid w:val="00B6484E"/>
    <w:rsid w:val="00B64858"/>
    <w:rsid w:val="00B64D0E"/>
    <w:rsid w:val="00B64EC5"/>
    <w:rsid w:val="00B64FB6"/>
    <w:rsid w:val="00B65646"/>
    <w:rsid w:val="00B65DEF"/>
    <w:rsid w:val="00B65E71"/>
    <w:rsid w:val="00B6618B"/>
    <w:rsid w:val="00B66719"/>
    <w:rsid w:val="00B66CC9"/>
    <w:rsid w:val="00B67298"/>
    <w:rsid w:val="00B67602"/>
    <w:rsid w:val="00B678F2"/>
    <w:rsid w:val="00B70090"/>
    <w:rsid w:val="00B70145"/>
    <w:rsid w:val="00B70475"/>
    <w:rsid w:val="00B70528"/>
    <w:rsid w:val="00B70A2F"/>
    <w:rsid w:val="00B70CC1"/>
    <w:rsid w:val="00B71011"/>
    <w:rsid w:val="00B71768"/>
    <w:rsid w:val="00B7180A"/>
    <w:rsid w:val="00B71844"/>
    <w:rsid w:val="00B71E7D"/>
    <w:rsid w:val="00B72213"/>
    <w:rsid w:val="00B72233"/>
    <w:rsid w:val="00B72CEC"/>
    <w:rsid w:val="00B7322D"/>
    <w:rsid w:val="00B73376"/>
    <w:rsid w:val="00B73945"/>
    <w:rsid w:val="00B73A12"/>
    <w:rsid w:val="00B73BE5"/>
    <w:rsid w:val="00B73E25"/>
    <w:rsid w:val="00B742E3"/>
    <w:rsid w:val="00B744CE"/>
    <w:rsid w:val="00B74976"/>
    <w:rsid w:val="00B75763"/>
    <w:rsid w:val="00B75A5C"/>
    <w:rsid w:val="00B75E8B"/>
    <w:rsid w:val="00B765A0"/>
    <w:rsid w:val="00B7677D"/>
    <w:rsid w:val="00B767D3"/>
    <w:rsid w:val="00B76AEC"/>
    <w:rsid w:val="00B76BED"/>
    <w:rsid w:val="00B76FF6"/>
    <w:rsid w:val="00B776F3"/>
    <w:rsid w:val="00B7784C"/>
    <w:rsid w:val="00B778A1"/>
    <w:rsid w:val="00B779BF"/>
    <w:rsid w:val="00B806F6"/>
    <w:rsid w:val="00B810D0"/>
    <w:rsid w:val="00B81A9C"/>
    <w:rsid w:val="00B821DE"/>
    <w:rsid w:val="00B823CF"/>
    <w:rsid w:val="00B8270F"/>
    <w:rsid w:val="00B828F4"/>
    <w:rsid w:val="00B82CE2"/>
    <w:rsid w:val="00B82ECF"/>
    <w:rsid w:val="00B830C2"/>
    <w:rsid w:val="00B8310B"/>
    <w:rsid w:val="00B83130"/>
    <w:rsid w:val="00B835E1"/>
    <w:rsid w:val="00B83C4A"/>
    <w:rsid w:val="00B83F43"/>
    <w:rsid w:val="00B8460F"/>
    <w:rsid w:val="00B84707"/>
    <w:rsid w:val="00B84A4C"/>
    <w:rsid w:val="00B852E3"/>
    <w:rsid w:val="00B85694"/>
    <w:rsid w:val="00B8575E"/>
    <w:rsid w:val="00B85D93"/>
    <w:rsid w:val="00B862AB"/>
    <w:rsid w:val="00B8676A"/>
    <w:rsid w:val="00B87E7C"/>
    <w:rsid w:val="00B90011"/>
    <w:rsid w:val="00B909C4"/>
    <w:rsid w:val="00B91140"/>
    <w:rsid w:val="00B9147F"/>
    <w:rsid w:val="00B91866"/>
    <w:rsid w:val="00B91891"/>
    <w:rsid w:val="00B91976"/>
    <w:rsid w:val="00B91BBE"/>
    <w:rsid w:val="00B926AC"/>
    <w:rsid w:val="00B92747"/>
    <w:rsid w:val="00B92B67"/>
    <w:rsid w:val="00B93143"/>
    <w:rsid w:val="00B93205"/>
    <w:rsid w:val="00B93474"/>
    <w:rsid w:val="00B93B6C"/>
    <w:rsid w:val="00B942F1"/>
    <w:rsid w:val="00B94949"/>
    <w:rsid w:val="00B949A3"/>
    <w:rsid w:val="00B94CEF"/>
    <w:rsid w:val="00B94D4A"/>
    <w:rsid w:val="00B94FDA"/>
    <w:rsid w:val="00B95113"/>
    <w:rsid w:val="00B95133"/>
    <w:rsid w:val="00B95937"/>
    <w:rsid w:val="00B9598E"/>
    <w:rsid w:val="00B95F79"/>
    <w:rsid w:val="00B960B7"/>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CF"/>
    <w:rsid w:val="00BA15F6"/>
    <w:rsid w:val="00BA18E9"/>
    <w:rsid w:val="00BA1C0A"/>
    <w:rsid w:val="00BA2223"/>
    <w:rsid w:val="00BA2D54"/>
    <w:rsid w:val="00BA3990"/>
    <w:rsid w:val="00BA3A64"/>
    <w:rsid w:val="00BA3ABE"/>
    <w:rsid w:val="00BA3BEA"/>
    <w:rsid w:val="00BA3D52"/>
    <w:rsid w:val="00BA41C1"/>
    <w:rsid w:val="00BA4A28"/>
    <w:rsid w:val="00BA4FF1"/>
    <w:rsid w:val="00BA5020"/>
    <w:rsid w:val="00BA50E1"/>
    <w:rsid w:val="00BA5567"/>
    <w:rsid w:val="00BA56FC"/>
    <w:rsid w:val="00BA5C8C"/>
    <w:rsid w:val="00BA6275"/>
    <w:rsid w:val="00BA68FA"/>
    <w:rsid w:val="00BA743F"/>
    <w:rsid w:val="00BA7496"/>
    <w:rsid w:val="00BA74BB"/>
    <w:rsid w:val="00BA7530"/>
    <w:rsid w:val="00BA773C"/>
    <w:rsid w:val="00BA7DC3"/>
    <w:rsid w:val="00BA7DC8"/>
    <w:rsid w:val="00BA7EBE"/>
    <w:rsid w:val="00BB0227"/>
    <w:rsid w:val="00BB0278"/>
    <w:rsid w:val="00BB04F8"/>
    <w:rsid w:val="00BB0D0B"/>
    <w:rsid w:val="00BB1231"/>
    <w:rsid w:val="00BB14D8"/>
    <w:rsid w:val="00BB16B8"/>
    <w:rsid w:val="00BB18AF"/>
    <w:rsid w:val="00BB1D35"/>
    <w:rsid w:val="00BB272E"/>
    <w:rsid w:val="00BB2870"/>
    <w:rsid w:val="00BB2DC3"/>
    <w:rsid w:val="00BB2E92"/>
    <w:rsid w:val="00BB2E9E"/>
    <w:rsid w:val="00BB35AA"/>
    <w:rsid w:val="00BB3B56"/>
    <w:rsid w:val="00BB3D45"/>
    <w:rsid w:val="00BB3DF0"/>
    <w:rsid w:val="00BB40F7"/>
    <w:rsid w:val="00BB4300"/>
    <w:rsid w:val="00BB4792"/>
    <w:rsid w:val="00BB4826"/>
    <w:rsid w:val="00BB4A4B"/>
    <w:rsid w:val="00BB4DB1"/>
    <w:rsid w:val="00BB5066"/>
    <w:rsid w:val="00BB50E4"/>
    <w:rsid w:val="00BB58C9"/>
    <w:rsid w:val="00BB5BB8"/>
    <w:rsid w:val="00BB5F30"/>
    <w:rsid w:val="00BB5FA4"/>
    <w:rsid w:val="00BB6280"/>
    <w:rsid w:val="00BB63BA"/>
    <w:rsid w:val="00BB690B"/>
    <w:rsid w:val="00BB6A59"/>
    <w:rsid w:val="00BB6C26"/>
    <w:rsid w:val="00BB6EF9"/>
    <w:rsid w:val="00BB6F45"/>
    <w:rsid w:val="00BB72E3"/>
    <w:rsid w:val="00BB7410"/>
    <w:rsid w:val="00BB757A"/>
    <w:rsid w:val="00BB7594"/>
    <w:rsid w:val="00BB7964"/>
    <w:rsid w:val="00BB7CDE"/>
    <w:rsid w:val="00BC093C"/>
    <w:rsid w:val="00BC1302"/>
    <w:rsid w:val="00BC13DB"/>
    <w:rsid w:val="00BC2232"/>
    <w:rsid w:val="00BC24FD"/>
    <w:rsid w:val="00BC259E"/>
    <w:rsid w:val="00BC3470"/>
    <w:rsid w:val="00BC3BFE"/>
    <w:rsid w:val="00BC3D48"/>
    <w:rsid w:val="00BC3DEB"/>
    <w:rsid w:val="00BC4066"/>
    <w:rsid w:val="00BC418A"/>
    <w:rsid w:val="00BC41B5"/>
    <w:rsid w:val="00BC41C5"/>
    <w:rsid w:val="00BC421B"/>
    <w:rsid w:val="00BC428F"/>
    <w:rsid w:val="00BC46D7"/>
    <w:rsid w:val="00BC46E1"/>
    <w:rsid w:val="00BC4BD2"/>
    <w:rsid w:val="00BC4D0D"/>
    <w:rsid w:val="00BC4D3A"/>
    <w:rsid w:val="00BC4D77"/>
    <w:rsid w:val="00BC5DBA"/>
    <w:rsid w:val="00BC620B"/>
    <w:rsid w:val="00BC64C6"/>
    <w:rsid w:val="00BC6738"/>
    <w:rsid w:val="00BC6C60"/>
    <w:rsid w:val="00BC6F8D"/>
    <w:rsid w:val="00BC7041"/>
    <w:rsid w:val="00BC725E"/>
    <w:rsid w:val="00BC73F9"/>
    <w:rsid w:val="00BC7411"/>
    <w:rsid w:val="00BC747C"/>
    <w:rsid w:val="00BC7B3D"/>
    <w:rsid w:val="00BC7D28"/>
    <w:rsid w:val="00BC7E1A"/>
    <w:rsid w:val="00BD0B62"/>
    <w:rsid w:val="00BD0C46"/>
    <w:rsid w:val="00BD16F1"/>
    <w:rsid w:val="00BD188F"/>
    <w:rsid w:val="00BD1A91"/>
    <w:rsid w:val="00BD1AD1"/>
    <w:rsid w:val="00BD207C"/>
    <w:rsid w:val="00BD25FC"/>
    <w:rsid w:val="00BD26B6"/>
    <w:rsid w:val="00BD2B49"/>
    <w:rsid w:val="00BD2B78"/>
    <w:rsid w:val="00BD2F8A"/>
    <w:rsid w:val="00BD3096"/>
    <w:rsid w:val="00BD35F1"/>
    <w:rsid w:val="00BD3619"/>
    <w:rsid w:val="00BD364B"/>
    <w:rsid w:val="00BD36E8"/>
    <w:rsid w:val="00BD3833"/>
    <w:rsid w:val="00BD3E78"/>
    <w:rsid w:val="00BD3F69"/>
    <w:rsid w:val="00BD448C"/>
    <w:rsid w:val="00BD45B0"/>
    <w:rsid w:val="00BD4835"/>
    <w:rsid w:val="00BD49FC"/>
    <w:rsid w:val="00BD500B"/>
    <w:rsid w:val="00BD55D4"/>
    <w:rsid w:val="00BD57E0"/>
    <w:rsid w:val="00BD5A87"/>
    <w:rsid w:val="00BD5C27"/>
    <w:rsid w:val="00BD5F5C"/>
    <w:rsid w:val="00BD6013"/>
    <w:rsid w:val="00BD6204"/>
    <w:rsid w:val="00BD75F6"/>
    <w:rsid w:val="00BD7607"/>
    <w:rsid w:val="00BD777B"/>
    <w:rsid w:val="00BD7FB0"/>
    <w:rsid w:val="00BE01CD"/>
    <w:rsid w:val="00BE02E5"/>
    <w:rsid w:val="00BE03B7"/>
    <w:rsid w:val="00BE03E6"/>
    <w:rsid w:val="00BE04D9"/>
    <w:rsid w:val="00BE0729"/>
    <w:rsid w:val="00BE075B"/>
    <w:rsid w:val="00BE07B8"/>
    <w:rsid w:val="00BE0EBB"/>
    <w:rsid w:val="00BE0F08"/>
    <w:rsid w:val="00BE14FF"/>
    <w:rsid w:val="00BE1929"/>
    <w:rsid w:val="00BE2133"/>
    <w:rsid w:val="00BE2236"/>
    <w:rsid w:val="00BE258F"/>
    <w:rsid w:val="00BE2790"/>
    <w:rsid w:val="00BE2871"/>
    <w:rsid w:val="00BE2AA6"/>
    <w:rsid w:val="00BE324D"/>
    <w:rsid w:val="00BE3600"/>
    <w:rsid w:val="00BE3B47"/>
    <w:rsid w:val="00BE3DA3"/>
    <w:rsid w:val="00BE3E35"/>
    <w:rsid w:val="00BE3E42"/>
    <w:rsid w:val="00BE3F4E"/>
    <w:rsid w:val="00BE46C7"/>
    <w:rsid w:val="00BE4BB4"/>
    <w:rsid w:val="00BE4D6E"/>
    <w:rsid w:val="00BE52D3"/>
    <w:rsid w:val="00BE5326"/>
    <w:rsid w:val="00BE5B10"/>
    <w:rsid w:val="00BE5C48"/>
    <w:rsid w:val="00BE6020"/>
    <w:rsid w:val="00BE6520"/>
    <w:rsid w:val="00BE67DC"/>
    <w:rsid w:val="00BE6B34"/>
    <w:rsid w:val="00BE7462"/>
    <w:rsid w:val="00BE75D1"/>
    <w:rsid w:val="00BE7817"/>
    <w:rsid w:val="00BE7AB6"/>
    <w:rsid w:val="00BE7E80"/>
    <w:rsid w:val="00BF0F32"/>
    <w:rsid w:val="00BF1173"/>
    <w:rsid w:val="00BF1642"/>
    <w:rsid w:val="00BF1CA3"/>
    <w:rsid w:val="00BF1CAD"/>
    <w:rsid w:val="00BF2428"/>
    <w:rsid w:val="00BF24B9"/>
    <w:rsid w:val="00BF26B1"/>
    <w:rsid w:val="00BF2707"/>
    <w:rsid w:val="00BF2AB4"/>
    <w:rsid w:val="00BF31D8"/>
    <w:rsid w:val="00BF3540"/>
    <w:rsid w:val="00BF393E"/>
    <w:rsid w:val="00BF3A73"/>
    <w:rsid w:val="00BF3CE6"/>
    <w:rsid w:val="00BF3E20"/>
    <w:rsid w:val="00BF3E5C"/>
    <w:rsid w:val="00BF3FB6"/>
    <w:rsid w:val="00BF4145"/>
    <w:rsid w:val="00BF4C7A"/>
    <w:rsid w:val="00BF4F57"/>
    <w:rsid w:val="00BF58B9"/>
    <w:rsid w:val="00BF5E3A"/>
    <w:rsid w:val="00BF617B"/>
    <w:rsid w:val="00BF64A4"/>
    <w:rsid w:val="00BF65C7"/>
    <w:rsid w:val="00BF69C9"/>
    <w:rsid w:val="00BF6B9D"/>
    <w:rsid w:val="00BF6D94"/>
    <w:rsid w:val="00BF70CB"/>
    <w:rsid w:val="00BF747B"/>
    <w:rsid w:val="00C00936"/>
    <w:rsid w:val="00C00A6F"/>
    <w:rsid w:val="00C00AAB"/>
    <w:rsid w:val="00C00B96"/>
    <w:rsid w:val="00C00D96"/>
    <w:rsid w:val="00C00EF0"/>
    <w:rsid w:val="00C01430"/>
    <w:rsid w:val="00C01594"/>
    <w:rsid w:val="00C01640"/>
    <w:rsid w:val="00C01647"/>
    <w:rsid w:val="00C0199E"/>
    <w:rsid w:val="00C01D41"/>
    <w:rsid w:val="00C0225A"/>
    <w:rsid w:val="00C0249A"/>
    <w:rsid w:val="00C026D7"/>
    <w:rsid w:val="00C028F7"/>
    <w:rsid w:val="00C02A4E"/>
    <w:rsid w:val="00C03294"/>
    <w:rsid w:val="00C0360F"/>
    <w:rsid w:val="00C036F0"/>
    <w:rsid w:val="00C03B86"/>
    <w:rsid w:val="00C03E8D"/>
    <w:rsid w:val="00C04765"/>
    <w:rsid w:val="00C05427"/>
    <w:rsid w:val="00C05618"/>
    <w:rsid w:val="00C05871"/>
    <w:rsid w:val="00C05B30"/>
    <w:rsid w:val="00C06631"/>
    <w:rsid w:val="00C074B8"/>
    <w:rsid w:val="00C074BB"/>
    <w:rsid w:val="00C07872"/>
    <w:rsid w:val="00C07B87"/>
    <w:rsid w:val="00C07CBE"/>
    <w:rsid w:val="00C07D6D"/>
    <w:rsid w:val="00C107E7"/>
    <w:rsid w:val="00C10A76"/>
    <w:rsid w:val="00C10D9B"/>
    <w:rsid w:val="00C11515"/>
    <w:rsid w:val="00C1192E"/>
    <w:rsid w:val="00C11B39"/>
    <w:rsid w:val="00C11CBC"/>
    <w:rsid w:val="00C11D42"/>
    <w:rsid w:val="00C12363"/>
    <w:rsid w:val="00C12590"/>
    <w:rsid w:val="00C1260E"/>
    <w:rsid w:val="00C12742"/>
    <w:rsid w:val="00C128D3"/>
    <w:rsid w:val="00C12E5B"/>
    <w:rsid w:val="00C12EC7"/>
    <w:rsid w:val="00C1311B"/>
    <w:rsid w:val="00C132F1"/>
    <w:rsid w:val="00C13319"/>
    <w:rsid w:val="00C134FD"/>
    <w:rsid w:val="00C13518"/>
    <w:rsid w:val="00C13890"/>
    <w:rsid w:val="00C13F0C"/>
    <w:rsid w:val="00C1443A"/>
    <w:rsid w:val="00C146CA"/>
    <w:rsid w:val="00C1470D"/>
    <w:rsid w:val="00C1478B"/>
    <w:rsid w:val="00C14A2C"/>
    <w:rsid w:val="00C14C4B"/>
    <w:rsid w:val="00C14E78"/>
    <w:rsid w:val="00C14F6C"/>
    <w:rsid w:val="00C150FA"/>
    <w:rsid w:val="00C1530A"/>
    <w:rsid w:val="00C15327"/>
    <w:rsid w:val="00C1574A"/>
    <w:rsid w:val="00C15A95"/>
    <w:rsid w:val="00C15B0B"/>
    <w:rsid w:val="00C15BBB"/>
    <w:rsid w:val="00C16503"/>
    <w:rsid w:val="00C16785"/>
    <w:rsid w:val="00C16C29"/>
    <w:rsid w:val="00C17098"/>
    <w:rsid w:val="00C175A6"/>
    <w:rsid w:val="00C17E98"/>
    <w:rsid w:val="00C200A0"/>
    <w:rsid w:val="00C20197"/>
    <w:rsid w:val="00C20365"/>
    <w:rsid w:val="00C2044D"/>
    <w:rsid w:val="00C20893"/>
    <w:rsid w:val="00C20922"/>
    <w:rsid w:val="00C20A44"/>
    <w:rsid w:val="00C20DE3"/>
    <w:rsid w:val="00C21155"/>
    <w:rsid w:val="00C213EF"/>
    <w:rsid w:val="00C21A01"/>
    <w:rsid w:val="00C21B23"/>
    <w:rsid w:val="00C21C81"/>
    <w:rsid w:val="00C2240A"/>
    <w:rsid w:val="00C2242C"/>
    <w:rsid w:val="00C22524"/>
    <w:rsid w:val="00C227BF"/>
    <w:rsid w:val="00C22D84"/>
    <w:rsid w:val="00C22EB2"/>
    <w:rsid w:val="00C22F50"/>
    <w:rsid w:val="00C237AD"/>
    <w:rsid w:val="00C239C3"/>
    <w:rsid w:val="00C24201"/>
    <w:rsid w:val="00C242F0"/>
    <w:rsid w:val="00C24C3E"/>
    <w:rsid w:val="00C24E76"/>
    <w:rsid w:val="00C25391"/>
    <w:rsid w:val="00C25743"/>
    <w:rsid w:val="00C25769"/>
    <w:rsid w:val="00C25E29"/>
    <w:rsid w:val="00C26D93"/>
    <w:rsid w:val="00C26F24"/>
    <w:rsid w:val="00C270EF"/>
    <w:rsid w:val="00C30B95"/>
    <w:rsid w:val="00C30D66"/>
    <w:rsid w:val="00C313CA"/>
    <w:rsid w:val="00C3162B"/>
    <w:rsid w:val="00C31AFE"/>
    <w:rsid w:val="00C31DE6"/>
    <w:rsid w:val="00C321C1"/>
    <w:rsid w:val="00C32304"/>
    <w:rsid w:val="00C323BE"/>
    <w:rsid w:val="00C32A94"/>
    <w:rsid w:val="00C336AE"/>
    <w:rsid w:val="00C33A24"/>
    <w:rsid w:val="00C33A66"/>
    <w:rsid w:val="00C33AB8"/>
    <w:rsid w:val="00C33B32"/>
    <w:rsid w:val="00C3440B"/>
    <w:rsid w:val="00C344A1"/>
    <w:rsid w:val="00C34A52"/>
    <w:rsid w:val="00C350EC"/>
    <w:rsid w:val="00C35542"/>
    <w:rsid w:val="00C35678"/>
    <w:rsid w:val="00C3606A"/>
    <w:rsid w:val="00C361DD"/>
    <w:rsid w:val="00C36349"/>
    <w:rsid w:val="00C36667"/>
    <w:rsid w:val="00C36E56"/>
    <w:rsid w:val="00C36E65"/>
    <w:rsid w:val="00C370CB"/>
    <w:rsid w:val="00C405CE"/>
    <w:rsid w:val="00C407E9"/>
    <w:rsid w:val="00C41368"/>
    <w:rsid w:val="00C41509"/>
    <w:rsid w:val="00C417CA"/>
    <w:rsid w:val="00C41E2A"/>
    <w:rsid w:val="00C41EAB"/>
    <w:rsid w:val="00C41F13"/>
    <w:rsid w:val="00C41FDF"/>
    <w:rsid w:val="00C422DF"/>
    <w:rsid w:val="00C423D4"/>
    <w:rsid w:val="00C42450"/>
    <w:rsid w:val="00C428CC"/>
    <w:rsid w:val="00C43176"/>
    <w:rsid w:val="00C43373"/>
    <w:rsid w:val="00C4347E"/>
    <w:rsid w:val="00C437D4"/>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5D"/>
    <w:rsid w:val="00C50C8F"/>
    <w:rsid w:val="00C50CCA"/>
    <w:rsid w:val="00C5137F"/>
    <w:rsid w:val="00C5151A"/>
    <w:rsid w:val="00C5154E"/>
    <w:rsid w:val="00C5173F"/>
    <w:rsid w:val="00C519CE"/>
    <w:rsid w:val="00C520F1"/>
    <w:rsid w:val="00C5219C"/>
    <w:rsid w:val="00C52641"/>
    <w:rsid w:val="00C52805"/>
    <w:rsid w:val="00C529D9"/>
    <w:rsid w:val="00C529E5"/>
    <w:rsid w:val="00C52A4C"/>
    <w:rsid w:val="00C52AD4"/>
    <w:rsid w:val="00C53106"/>
    <w:rsid w:val="00C534F1"/>
    <w:rsid w:val="00C53639"/>
    <w:rsid w:val="00C53A9E"/>
    <w:rsid w:val="00C53C14"/>
    <w:rsid w:val="00C54855"/>
    <w:rsid w:val="00C548A6"/>
    <w:rsid w:val="00C54A56"/>
    <w:rsid w:val="00C563BC"/>
    <w:rsid w:val="00C56515"/>
    <w:rsid w:val="00C566BC"/>
    <w:rsid w:val="00C56E44"/>
    <w:rsid w:val="00C574BC"/>
    <w:rsid w:val="00C57B9D"/>
    <w:rsid w:val="00C57F8A"/>
    <w:rsid w:val="00C60321"/>
    <w:rsid w:val="00C60650"/>
    <w:rsid w:val="00C60D39"/>
    <w:rsid w:val="00C61281"/>
    <w:rsid w:val="00C614CF"/>
    <w:rsid w:val="00C61662"/>
    <w:rsid w:val="00C61832"/>
    <w:rsid w:val="00C6183D"/>
    <w:rsid w:val="00C61D1D"/>
    <w:rsid w:val="00C62486"/>
    <w:rsid w:val="00C62E94"/>
    <w:rsid w:val="00C6340D"/>
    <w:rsid w:val="00C634AA"/>
    <w:rsid w:val="00C63696"/>
    <w:rsid w:val="00C63795"/>
    <w:rsid w:val="00C63E2B"/>
    <w:rsid w:val="00C652F1"/>
    <w:rsid w:val="00C65461"/>
    <w:rsid w:val="00C657F7"/>
    <w:rsid w:val="00C66146"/>
    <w:rsid w:val="00C66390"/>
    <w:rsid w:val="00C6642D"/>
    <w:rsid w:val="00C66694"/>
    <w:rsid w:val="00C6671B"/>
    <w:rsid w:val="00C66FA0"/>
    <w:rsid w:val="00C671CE"/>
    <w:rsid w:val="00C675DC"/>
    <w:rsid w:val="00C67883"/>
    <w:rsid w:val="00C67915"/>
    <w:rsid w:val="00C70033"/>
    <w:rsid w:val="00C7017A"/>
    <w:rsid w:val="00C701AA"/>
    <w:rsid w:val="00C703C1"/>
    <w:rsid w:val="00C70F93"/>
    <w:rsid w:val="00C7105B"/>
    <w:rsid w:val="00C713F7"/>
    <w:rsid w:val="00C71444"/>
    <w:rsid w:val="00C7145D"/>
    <w:rsid w:val="00C714AA"/>
    <w:rsid w:val="00C71830"/>
    <w:rsid w:val="00C71B59"/>
    <w:rsid w:val="00C7205B"/>
    <w:rsid w:val="00C722B6"/>
    <w:rsid w:val="00C724B2"/>
    <w:rsid w:val="00C726F4"/>
    <w:rsid w:val="00C72709"/>
    <w:rsid w:val="00C72EBF"/>
    <w:rsid w:val="00C73615"/>
    <w:rsid w:val="00C7390C"/>
    <w:rsid w:val="00C73A23"/>
    <w:rsid w:val="00C73AAA"/>
    <w:rsid w:val="00C73B75"/>
    <w:rsid w:val="00C73F4B"/>
    <w:rsid w:val="00C741BD"/>
    <w:rsid w:val="00C75128"/>
    <w:rsid w:val="00C75374"/>
    <w:rsid w:val="00C75563"/>
    <w:rsid w:val="00C757FA"/>
    <w:rsid w:val="00C75804"/>
    <w:rsid w:val="00C75841"/>
    <w:rsid w:val="00C759BE"/>
    <w:rsid w:val="00C75B41"/>
    <w:rsid w:val="00C761AF"/>
    <w:rsid w:val="00C764E5"/>
    <w:rsid w:val="00C7669A"/>
    <w:rsid w:val="00C76800"/>
    <w:rsid w:val="00C76BC3"/>
    <w:rsid w:val="00C771A6"/>
    <w:rsid w:val="00C77356"/>
    <w:rsid w:val="00C774C5"/>
    <w:rsid w:val="00C80A49"/>
    <w:rsid w:val="00C80B57"/>
    <w:rsid w:val="00C80B72"/>
    <w:rsid w:val="00C80C07"/>
    <w:rsid w:val="00C810C2"/>
    <w:rsid w:val="00C811B0"/>
    <w:rsid w:val="00C8183E"/>
    <w:rsid w:val="00C81DA0"/>
    <w:rsid w:val="00C81E66"/>
    <w:rsid w:val="00C81EA6"/>
    <w:rsid w:val="00C828C1"/>
    <w:rsid w:val="00C82981"/>
    <w:rsid w:val="00C8319A"/>
    <w:rsid w:val="00C83E63"/>
    <w:rsid w:val="00C84150"/>
    <w:rsid w:val="00C84201"/>
    <w:rsid w:val="00C845F2"/>
    <w:rsid w:val="00C85075"/>
    <w:rsid w:val="00C8508A"/>
    <w:rsid w:val="00C8547A"/>
    <w:rsid w:val="00C85865"/>
    <w:rsid w:val="00C85D40"/>
    <w:rsid w:val="00C85DD7"/>
    <w:rsid w:val="00C85FF0"/>
    <w:rsid w:val="00C8608A"/>
    <w:rsid w:val="00C860B3"/>
    <w:rsid w:val="00C8624F"/>
    <w:rsid w:val="00C86504"/>
    <w:rsid w:val="00C865DB"/>
    <w:rsid w:val="00C8672F"/>
    <w:rsid w:val="00C86AC4"/>
    <w:rsid w:val="00C86ADC"/>
    <w:rsid w:val="00C86DF1"/>
    <w:rsid w:val="00C86E4A"/>
    <w:rsid w:val="00C86E55"/>
    <w:rsid w:val="00C86FDD"/>
    <w:rsid w:val="00C8707E"/>
    <w:rsid w:val="00C8720E"/>
    <w:rsid w:val="00C872BF"/>
    <w:rsid w:val="00C878DD"/>
    <w:rsid w:val="00C87E59"/>
    <w:rsid w:val="00C9000E"/>
    <w:rsid w:val="00C9019E"/>
    <w:rsid w:val="00C90348"/>
    <w:rsid w:val="00C9067C"/>
    <w:rsid w:val="00C90B43"/>
    <w:rsid w:val="00C90D50"/>
    <w:rsid w:val="00C90E5F"/>
    <w:rsid w:val="00C91145"/>
    <w:rsid w:val="00C9157B"/>
    <w:rsid w:val="00C917C3"/>
    <w:rsid w:val="00C91940"/>
    <w:rsid w:val="00C919C3"/>
    <w:rsid w:val="00C91CAF"/>
    <w:rsid w:val="00C923D5"/>
    <w:rsid w:val="00C9244A"/>
    <w:rsid w:val="00C92497"/>
    <w:rsid w:val="00C92867"/>
    <w:rsid w:val="00C92B88"/>
    <w:rsid w:val="00C92C0C"/>
    <w:rsid w:val="00C92ECC"/>
    <w:rsid w:val="00C93087"/>
    <w:rsid w:val="00C93088"/>
    <w:rsid w:val="00C93B45"/>
    <w:rsid w:val="00C93FF8"/>
    <w:rsid w:val="00C943A5"/>
    <w:rsid w:val="00C944A4"/>
    <w:rsid w:val="00C9455D"/>
    <w:rsid w:val="00C94896"/>
    <w:rsid w:val="00C94995"/>
    <w:rsid w:val="00C94A6F"/>
    <w:rsid w:val="00C94B08"/>
    <w:rsid w:val="00C955BC"/>
    <w:rsid w:val="00C96153"/>
    <w:rsid w:val="00C96669"/>
    <w:rsid w:val="00C96DB0"/>
    <w:rsid w:val="00C973CD"/>
    <w:rsid w:val="00C974E2"/>
    <w:rsid w:val="00C97B45"/>
    <w:rsid w:val="00CA0118"/>
    <w:rsid w:val="00CA027F"/>
    <w:rsid w:val="00CA02ED"/>
    <w:rsid w:val="00CA0362"/>
    <w:rsid w:val="00CA03EA"/>
    <w:rsid w:val="00CA0A3F"/>
    <w:rsid w:val="00CA0A5E"/>
    <w:rsid w:val="00CA14D7"/>
    <w:rsid w:val="00CA15F5"/>
    <w:rsid w:val="00CA1742"/>
    <w:rsid w:val="00CA2150"/>
    <w:rsid w:val="00CA21BB"/>
    <w:rsid w:val="00CA22B0"/>
    <w:rsid w:val="00CA2395"/>
    <w:rsid w:val="00CA2458"/>
    <w:rsid w:val="00CA261A"/>
    <w:rsid w:val="00CA2D79"/>
    <w:rsid w:val="00CA3AED"/>
    <w:rsid w:val="00CA3C0D"/>
    <w:rsid w:val="00CA3D03"/>
    <w:rsid w:val="00CA3E86"/>
    <w:rsid w:val="00CA3FC9"/>
    <w:rsid w:val="00CA4055"/>
    <w:rsid w:val="00CA4499"/>
    <w:rsid w:val="00CA44ED"/>
    <w:rsid w:val="00CA49B1"/>
    <w:rsid w:val="00CA51CF"/>
    <w:rsid w:val="00CA5224"/>
    <w:rsid w:val="00CA5281"/>
    <w:rsid w:val="00CA52A8"/>
    <w:rsid w:val="00CA549F"/>
    <w:rsid w:val="00CA5782"/>
    <w:rsid w:val="00CA5ABD"/>
    <w:rsid w:val="00CA64E4"/>
    <w:rsid w:val="00CA729A"/>
    <w:rsid w:val="00CA7790"/>
    <w:rsid w:val="00CA787D"/>
    <w:rsid w:val="00CB03D2"/>
    <w:rsid w:val="00CB0607"/>
    <w:rsid w:val="00CB06FE"/>
    <w:rsid w:val="00CB0CB5"/>
    <w:rsid w:val="00CB11C1"/>
    <w:rsid w:val="00CB1229"/>
    <w:rsid w:val="00CB13CA"/>
    <w:rsid w:val="00CB1428"/>
    <w:rsid w:val="00CB152F"/>
    <w:rsid w:val="00CB191D"/>
    <w:rsid w:val="00CB1C33"/>
    <w:rsid w:val="00CB1D43"/>
    <w:rsid w:val="00CB21FC"/>
    <w:rsid w:val="00CB22D4"/>
    <w:rsid w:val="00CB2A57"/>
    <w:rsid w:val="00CB2DB7"/>
    <w:rsid w:val="00CB332C"/>
    <w:rsid w:val="00CB34D2"/>
    <w:rsid w:val="00CB3692"/>
    <w:rsid w:val="00CB394C"/>
    <w:rsid w:val="00CB3AD9"/>
    <w:rsid w:val="00CB404F"/>
    <w:rsid w:val="00CB40CC"/>
    <w:rsid w:val="00CB4C89"/>
    <w:rsid w:val="00CB4F3B"/>
    <w:rsid w:val="00CB507D"/>
    <w:rsid w:val="00CB5513"/>
    <w:rsid w:val="00CB56BE"/>
    <w:rsid w:val="00CB57C4"/>
    <w:rsid w:val="00CB57E2"/>
    <w:rsid w:val="00CB58E9"/>
    <w:rsid w:val="00CB59AE"/>
    <w:rsid w:val="00CB5B03"/>
    <w:rsid w:val="00CB5B1F"/>
    <w:rsid w:val="00CB5D5A"/>
    <w:rsid w:val="00CB5E56"/>
    <w:rsid w:val="00CB6BCF"/>
    <w:rsid w:val="00CB7623"/>
    <w:rsid w:val="00CB7A53"/>
    <w:rsid w:val="00CB7CA9"/>
    <w:rsid w:val="00CC0257"/>
    <w:rsid w:val="00CC0465"/>
    <w:rsid w:val="00CC048F"/>
    <w:rsid w:val="00CC080F"/>
    <w:rsid w:val="00CC0A03"/>
    <w:rsid w:val="00CC0AC1"/>
    <w:rsid w:val="00CC0F41"/>
    <w:rsid w:val="00CC125A"/>
    <w:rsid w:val="00CC1327"/>
    <w:rsid w:val="00CC16BF"/>
    <w:rsid w:val="00CC1994"/>
    <w:rsid w:val="00CC1B65"/>
    <w:rsid w:val="00CC1CD7"/>
    <w:rsid w:val="00CC1E39"/>
    <w:rsid w:val="00CC20D9"/>
    <w:rsid w:val="00CC2596"/>
    <w:rsid w:val="00CC2A13"/>
    <w:rsid w:val="00CC2AE9"/>
    <w:rsid w:val="00CC2FFC"/>
    <w:rsid w:val="00CC3410"/>
    <w:rsid w:val="00CC36A2"/>
    <w:rsid w:val="00CC3BDA"/>
    <w:rsid w:val="00CC3C92"/>
    <w:rsid w:val="00CC41C8"/>
    <w:rsid w:val="00CC4FD7"/>
    <w:rsid w:val="00CC5723"/>
    <w:rsid w:val="00CC5805"/>
    <w:rsid w:val="00CC594B"/>
    <w:rsid w:val="00CC5EB4"/>
    <w:rsid w:val="00CC640E"/>
    <w:rsid w:val="00CC66F8"/>
    <w:rsid w:val="00CC69FC"/>
    <w:rsid w:val="00CC6F62"/>
    <w:rsid w:val="00CC700F"/>
    <w:rsid w:val="00CC72FE"/>
    <w:rsid w:val="00CC73B4"/>
    <w:rsid w:val="00CC766F"/>
    <w:rsid w:val="00CC7786"/>
    <w:rsid w:val="00CC7AC9"/>
    <w:rsid w:val="00CC7E77"/>
    <w:rsid w:val="00CD0248"/>
    <w:rsid w:val="00CD045A"/>
    <w:rsid w:val="00CD0A7F"/>
    <w:rsid w:val="00CD0B5E"/>
    <w:rsid w:val="00CD0C6F"/>
    <w:rsid w:val="00CD0EFD"/>
    <w:rsid w:val="00CD10A2"/>
    <w:rsid w:val="00CD143B"/>
    <w:rsid w:val="00CD159A"/>
    <w:rsid w:val="00CD166E"/>
    <w:rsid w:val="00CD1693"/>
    <w:rsid w:val="00CD1812"/>
    <w:rsid w:val="00CD1C8E"/>
    <w:rsid w:val="00CD1D93"/>
    <w:rsid w:val="00CD2099"/>
    <w:rsid w:val="00CD2459"/>
    <w:rsid w:val="00CD27FF"/>
    <w:rsid w:val="00CD2A47"/>
    <w:rsid w:val="00CD2DD3"/>
    <w:rsid w:val="00CD30CC"/>
    <w:rsid w:val="00CD3255"/>
    <w:rsid w:val="00CD34C1"/>
    <w:rsid w:val="00CD3680"/>
    <w:rsid w:val="00CD36E9"/>
    <w:rsid w:val="00CD3B79"/>
    <w:rsid w:val="00CD4CC1"/>
    <w:rsid w:val="00CD4DB0"/>
    <w:rsid w:val="00CD50AC"/>
    <w:rsid w:val="00CD5A17"/>
    <w:rsid w:val="00CD5B9C"/>
    <w:rsid w:val="00CD5F6F"/>
    <w:rsid w:val="00CD647F"/>
    <w:rsid w:val="00CD66A2"/>
    <w:rsid w:val="00CD7049"/>
    <w:rsid w:val="00CD7665"/>
    <w:rsid w:val="00CD7768"/>
    <w:rsid w:val="00CD7782"/>
    <w:rsid w:val="00CD7EF0"/>
    <w:rsid w:val="00CE0434"/>
    <w:rsid w:val="00CE0600"/>
    <w:rsid w:val="00CE0639"/>
    <w:rsid w:val="00CE0C0D"/>
    <w:rsid w:val="00CE1084"/>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35DC"/>
    <w:rsid w:val="00CE3715"/>
    <w:rsid w:val="00CE3AC8"/>
    <w:rsid w:val="00CE3BC3"/>
    <w:rsid w:val="00CE3CE1"/>
    <w:rsid w:val="00CE3E40"/>
    <w:rsid w:val="00CE45C9"/>
    <w:rsid w:val="00CE4ACB"/>
    <w:rsid w:val="00CE4E4D"/>
    <w:rsid w:val="00CE51D9"/>
    <w:rsid w:val="00CE5217"/>
    <w:rsid w:val="00CE5384"/>
    <w:rsid w:val="00CE5411"/>
    <w:rsid w:val="00CE569B"/>
    <w:rsid w:val="00CE577A"/>
    <w:rsid w:val="00CE5BF1"/>
    <w:rsid w:val="00CE5C6B"/>
    <w:rsid w:val="00CE5CBB"/>
    <w:rsid w:val="00CE6125"/>
    <w:rsid w:val="00CE6139"/>
    <w:rsid w:val="00CE6463"/>
    <w:rsid w:val="00CE72AC"/>
    <w:rsid w:val="00CE7F4C"/>
    <w:rsid w:val="00CF04B8"/>
    <w:rsid w:val="00CF0583"/>
    <w:rsid w:val="00CF05DC"/>
    <w:rsid w:val="00CF0A3C"/>
    <w:rsid w:val="00CF0C7C"/>
    <w:rsid w:val="00CF1237"/>
    <w:rsid w:val="00CF1CB5"/>
    <w:rsid w:val="00CF2082"/>
    <w:rsid w:val="00CF25B6"/>
    <w:rsid w:val="00CF29CC"/>
    <w:rsid w:val="00CF29FB"/>
    <w:rsid w:val="00CF2A91"/>
    <w:rsid w:val="00CF2E76"/>
    <w:rsid w:val="00CF301D"/>
    <w:rsid w:val="00CF318B"/>
    <w:rsid w:val="00CF3360"/>
    <w:rsid w:val="00CF3404"/>
    <w:rsid w:val="00CF3479"/>
    <w:rsid w:val="00CF367A"/>
    <w:rsid w:val="00CF36E5"/>
    <w:rsid w:val="00CF3DF0"/>
    <w:rsid w:val="00CF40AB"/>
    <w:rsid w:val="00CF4402"/>
    <w:rsid w:val="00CF441B"/>
    <w:rsid w:val="00CF4E62"/>
    <w:rsid w:val="00CF4F64"/>
    <w:rsid w:val="00CF5329"/>
    <w:rsid w:val="00CF5415"/>
    <w:rsid w:val="00CF5448"/>
    <w:rsid w:val="00CF6080"/>
    <w:rsid w:val="00CF6414"/>
    <w:rsid w:val="00CF685D"/>
    <w:rsid w:val="00CF6DB6"/>
    <w:rsid w:val="00CF74CE"/>
    <w:rsid w:val="00CF76BE"/>
    <w:rsid w:val="00CF7AB4"/>
    <w:rsid w:val="00CF7D9C"/>
    <w:rsid w:val="00CF7DF0"/>
    <w:rsid w:val="00CF7E00"/>
    <w:rsid w:val="00CF7EDD"/>
    <w:rsid w:val="00D00517"/>
    <w:rsid w:val="00D00E5D"/>
    <w:rsid w:val="00D0108A"/>
    <w:rsid w:val="00D01A5C"/>
    <w:rsid w:val="00D01BAE"/>
    <w:rsid w:val="00D021B5"/>
    <w:rsid w:val="00D022B0"/>
    <w:rsid w:val="00D0262E"/>
    <w:rsid w:val="00D03248"/>
    <w:rsid w:val="00D035E7"/>
    <w:rsid w:val="00D039EB"/>
    <w:rsid w:val="00D03FA6"/>
    <w:rsid w:val="00D04896"/>
    <w:rsid w:val="00D04969"/>
    <w:rsid w:val="00D04DC1"/>
    <w:rsid w:val="00D052B2"/>
    <w:rsid w:val="00D05882"/>
    <w:rsid w:val="00D05BA7"/>
    <w:rsid w:val="00D05C4A"/>
    <w:rsid w:val="00D05C63"/>
    <w:rsid w:val="00D05F7F"/>
    <w:rsid w:val="00D060ED"/>
    <w:rsid w:val="00D0644B"/>
    <w:rsid w:val="00D071D1"/>
    <w:rsid w:val="00D07329"/>
    <w:rsid w:val="00D07817"/>
    <w:rsid w:val="00D07B8F"/>
    <w:rsid w:val="00D10150"/>
    <w:rsid w:val="00D10165"/>
    <w:rsid w:val="00D10876"/>
    <w:rsid w:val="00D10C3F"/>
    <w:rsid w:val="00D112CB"/>
    <w:rsid w:val="00D11B7F"/>
    <w:rsid w:val="00D11E8C"/>
    <w:rsid w:val="00D121E4"/>
    <w:rsid w:val="00D124DE"/>
    <w:rsid w:val="00D13318"/>
    <w:rsid w:val="00D13588"/>
    <w:rsid w:val="00D13DEB"/>
    <w:rsid w:val="00D13F9E"/>
    <w:rsid w:val="00D14444"/>
    <w:rsid w:val="00D149AB"/>
    <w:rsid w:val="00D150BC"/>
    <w:rsid w:val="00D158E0"/>
    <w:rsid w:val="00D167BD"/>
    <w:rsid w:val="00D16C34"/>
    <w:rsid w:val="00D174B2"/>
    <w:rsid w:val="00D17746"/>
    <w:rsid w:val="00D17DCE"/>
    <w:rsid w:val="00D17E25"/>
    <w:rsid w:val="00D20694"/>
    <w:rsid w:val="00D20ACD"/>
    <w:rsid w:val="00D210D5"/>
    <w:rsid w:val="00D211D6"/>
    <w:rsid w:val="00D2143D"/>
    <w:rsid w:val="00D21D73"/>
    <w:rsid w:val="00D21DB3"/>
    <w:rsid w:val="00D21FEF"/>
    <w:rsid w:val="00D22048"/>
    <w:rsid w:val="00D2286E"/>
    <w:rsid w:val="00D228C2"/>
    <w:rsid w:val="00D22C3F"/>
    <w:rsid w:val="00D233DA"/>
    <w:rsid w:val="00D235D5"/>
    <w:rsid w:val="00D23987"/>
    <w:rsid w:val="00D23C20"/>
    <w:rsid w:val="00D24142"/>
    <w:rsid w:val="00D245A0"/>
    <w:rsid w:val="00D24646"/>
    <w:rsid w:val="00D24D46"/>
    <w:rsid w:val="00D252D8"/>
    <w:rsid w:val="00D25876"/>
    <w:rsid w:val="00D258A8"/>
    <w:rsid w:val="00D25A1A"/>
    <w:rsid w:val="00D26B36"/>
    <w:rsid w:val="00D26C91"/>
    <w:rsid w:val="00D26E20"/>
    <w:rsid w:val="00D27382"/>
    <w:rsid w:val="00D274D0"/>
    <w:rsid w:val="00D301D5"/>
    <w:rsid w:val="00D30331"/>
    <w:rsid w:val="00D31961"/>
    <w:rsid w:val="00D31A3C"/>
    <w:rsid w:val="00D31A63"/>
    <w:rsid w:val="00D31D85"/>
    <w:rsid w:val="00D31DC0"/>
    <w:rsid w:val="00D3258A"/>
    <w:rsid w:val="00D32983"/>
    <w:rsid w:val="00D32CBF"/>
    <w:rsid w:val="00D330DF"/>
    <w:rsid w:val="00D3355F"/>
    <w:rsid w:val="00D3365E"/>
    <w:rsid w:val="00D33D69"/>
    <w:rsid w:val="00D33EAE"/>
    <w:rsid w:val="00D33FE3"/>
    <w:rsid w:val="00D34450"/>
    <w:rsid w:val="00D35BA2"/>
    <w:rsid w:val="00D35F23"/>
    <w:rsid w:val="00D36B35"/>
    <w:rsid w:val="00D37132"/>
    <w:rsid w:val="00D37385"/>
    <w:rsid w:val="00D3743F"/>
    <w:rsid w:val="00D3764A"/>
    <w:rsid w:val="00D37B97"/>
    <w:rsid w:val="00D402D3"/>
    <w:rsid w:val="00D4046E"/>
    <w:rsid w:val="00D40531"/>
    <w:rsid w:val="00D40626"/>
    <w:rsid w:val="00D410D0"/>
    <w:rsid w:val="00D412C7"/>
    <w:rsid w:val="00D41342"/>
    <w:rsid w:val="00D41452"/>
    <w:rsid w:val="00D414A2"/>
    <w:rsid w:val="00D417B3"/>
    <w:rsid w:val="00D4187B"/>
    <w:rsid w:val="00D41D95"/>
    <w:rsid w:val="00D41E37"/>
    <w:rsid w:val="00D4306A"/>
    <w:rsid w:val="00D430D9"/>
    <w:rsid w:val="00D43280"/>
    <w:rsid w:val="00D43581"/>
    <w:rsid w:val="00D43726"/>
    <w:rsid w:val="00D43B30"/>
    <w:rsid w:val="00D43EC9"/>
    <w:rsid w:val="00D446F3"/>
    <w:rsid w:val="00D448A9"/>
    <w:rsid w:val="00D44F01"/>
    <w:rsid w:val="00D4547F"/>
    <w:rsid w:val="00D45C0C"/>
    <w:rsid w:val="00D45D21"/>
    <w:rsid w:val="00D45DC7"/>
    <w:rsid w:val="00D46327"/>
    <w:rsid w:val="00D465AB"/>
    <w:rsid w:val="00D46DDD"/>
    <w:rsid w:val="00D4700A"/>
    <w:rsid w:val="00D4741E"/>
    <w:rsid w:val="00D47538"/>
    <w:rsid w:val="00D47BD2"/>
    <w:rsid w:val="00D47FA5"/>
    <w:rsid w:val="00D47FE2"/>
    <w:rsid w:val="00D50108"/>
    <w:rsid w:val="00D50A08"/>
    <w:rsid w:val="00D51001"/>
    <w:rsid w:val="00D510E9"/>
    <w:rsid w:val="00D5133D"/>
    <w:rsid w:val="00D51883"/>
    <w:rsid w:val="00D519E4"/>
    <w:rsid w:val="00D52098"/>
    <w:rsid w:val="00D526EC"/>
    <w:rsid w:val="00D52D46"/>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D8"/>
    <w:rsid w:val="00D55FC2"/>
    <w:rsid w:val="00D562B5"/>
    <w:rsid w:val="00D56CBD"/>
    <w:rsid w:val="00D572E0"/>
    <w:rsid w:val="00D57589"/>
    <w:rsid w:val="00D575CD"/>
    <w:rsid w:val="00D57ADD"/>
    <w:rsid w:val="00D602F4"/>
    <w:rsid w:val="00D608E3"/>
    <w:rsid w:val="00D60A24"/>
    <w:rsid w:val="00D60DBA"/>
    <w:rsid w:val="00D61703"/>
    <w:rsid w:val="00D6191F"/>
    <w:rsid w:val="00D61A20"/>
    <w:rsid w:val="00D61B27"/>
    <w:rsid w:val="00D61C02"/>
    <w:rsid w:val="00D624B9"/>
    <w:rsid w:val="00D6289F"/>
    <w:rsid w:val="00D63120"/>
    <w:rsid w:val="00D633B9"/>
    <w:rsid w:val="00D6355E"/>
    <w:rsid w:val="00D635CA"/>
    <w:rsid w:val="00D638E8"/>
    <w:rsid w:val="00D63976"/>
    <w:rsid w:val="00D63A86"/>
    <w:rsid w:val="00D63DFD"/>
    <w:rsid w:val="00D6489C"/>
    <w:rsid w:val="00D649A8"/>
    <w:rsid w:val="00D64BE5"/>
    <w:rsid w:val="00D64D18"/>
    <w:rsid w:val="00D64E0D"/>
    <w:rsid w:val="00D6671C"/>
    <w:rsid w:val="00D66824"/>
    <w:rsid w:val="00D66B28"/>
    <w:rsid w:val="00D66D3C"/>
    <w:rsid w:val="00D67372"/>
    <w:rsid w:val="00D67D0D"/>
    <w:rsid w:val="00D67E4D"/>
    <w:rsid w:val="00D7001B"/>
    <w:rsid w:val="00D70CC0"/>
    <w:rsid w:val="00D70F79"/>
    <w:rsid w:val="00D71374"/>
    <w:rsid w:val="00D7147F"/>
    <w:rsid w:val="00D714A7"/>
    <w:rsid w:val="00D7165D"/>
    <w:rsid w:val="00D718FA"/>
    <w:rsid w:val="00D71CF5"/>
    <w:rsid w:val="00D72437"/>
    <w:rsid w:val="00D725F7"/>
    <w:rsid w:val="00D72E17"/>
    <w:rsid w:val="00D72F34"/>
    <w:rsid w:val="00D732AA"/>
    <w:rsid w:val="00D7357B"/>
    <w:rsid w:val="00D73EE3"/>
    <w:rsid w:val="00D7446D"/>
    <w:rsid w:val="00D74E69"/>
    <w:rsid w:val="00D755C1"/>
    <w:rsid w:val="00D756F0"/>
    <w:rsid w:val="00D75AEF"/>
    <w:rsid w:val="00D75B8B"/>
    <w:rsid w:val="00D75E50"/>
    <w:rsid w:val="00D76063"/>
    <w:rsid w:val="00D761CD"/>
    <w:rsid w:val="00D76685"/>
    <w:rsid w:val="00D76A5A"/>
    <w:rsid w:val="00D76F97"/>
    <w:rsid w:val="00D775FD"/>
    <w:rsid w:val="00D77C67"/>
    <w:rsid w:val="00D77F89"/>
    <w:rsid w:val="00D77FC1"/>
    <w:rsid w:val="00D8095D"/>
    <w:rsid w:val="00D8124E"/>
    <w:rsid w:val="00D819D2"/>
    <w:rsid w:val="00D81C29"/>
    <w:rsid w:val="00D81EE7"/>
    <w:rsid w:val="00D8210F"/>
    <w:rsid w:val="00D82701"/>
    <w:rsid w:val="00D8277C"/>
    <w:rsid w:val="00D82939"/>
    <w:rsid w:val="00D82FA0"/>
    <w:rsid w:val="00D8312E"/>
    <w:rsid w:val="00D834E4"/>
    <w:rsid w:val="00D834FD"/>
    <w:rsid w:val="00D8376A"/>
    <w:rsid w:val="00D839DE"/>
    <w:rsid w:val="00D83D52"/>
    <w:rsid w:val="00D83E1B"/>
    <w:rsid w:val="00D8408A"/>
    <w:rsid w:val="00D84420"/>
    <w:rsid w:val="00D8448A"/>
    <w:rsid w:val="00D84598"/>
    <w:rsid w:val="00D84890"/>
    <w:rsid w:val="00D84F13"/>
    <w:rsid w:val="00D85286"/>
    <w:rsid w:val="00D85287"/>
    <w:rsid w:val="00D8529F"/>
    <w:rsid w:val="00D85ABA"/>
    <w:rsid w:val="00D85B27"/>
    <w:rsid w:val="00D85EA9"/>
    <w:rsid w:val="00D8668C"/>
    <w:rsid w:val="00D868CB"/>
    <w:rsid w:val="00D86CAE"/>
    <w:rsid w:val="00D86DC6"/>
    <w:rsid w:val="00D870D9"/>
    <w:rsid w:val="00D871F3"/>
    <w:rsid w:val="00D87259"/>
    <w:rsid w:val="00D87BF3"/>
    <w:rsid w:val="00D9007B"/>
    <w:rsid w:val="00D90418"/>
    <w:rsid w:val="00D90752"/>
    <w:rsid w:val="00D90A2A"/>
    <w:rsid w:val="00D922AD"/>
    <w:rsid w:val="00D92406"/>
    <w:rsid w:val="00D92B49"/>
    <w:rsid w:val="00D9306E"/>
    <w:rsid w:val="00D930AD"/>
    <w:rsid w:val="00D937B9"/>
    <w:rsid w:val="00D93BBC"/>
    <w:rsid w:val="00D94614"/>
    <w:rsid w:val="00D9463D"/>
    <w:rsid w:val="00D94A70"/>
    <w:rsid w:val="00D94F8F"/>
    <w:rsid w:val="00D9588C"/>
    <w:rsid w:val="00D95947"/>
    <w:rsid w:val="00D95998"/>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AAC"/>
    <w:rsid w:val="00DA234E"/>
    <w:rsid w:val="00DA262F"/>
    <w:rsid w:val="00DA2ADD"/>
    <w:rsid w:val="00DA2BEF"/>
    <w:rsid w:val="00DA2C21"/>
    <w:rsid w:val="00DA2C2F"/>
    <w:rsid w:val="00DA364C"/>
    <w:rsid w:val="00DA4256"/>
    <w:rsid w:val="00DA4DBC"/>
    <w:rsid w:val="00DA53A2"/>
    <w:rsid w:val="00DA6C2A"/>
    <w:rsid w:val="00DA6C8C"/>
    <w:rsid w:val="00DA6F61"/>
    <w:rsid w:val="00DA726D"/>
    <w:rsid w:val="00DA757C"/>
    <w:rsid w:val="00DA77BC"/>
    <w:rsid w:val="00DB005B"/>
    <w:rsid w:val="00DB0181"/>
    <w:rsid w:val="00DB02A3"/>
    <w:rsid w:val="00DB0394"/>
    <w:rsid w:val="00DB06C4"/>
    <w:rsid w:val="00DB07AE"/>
    <w:rsid w:val="00DB0925"/>
    <w:rsid w:val="00DB0D57"/>
    <w:rsid w:val="00DB1021"/>
    <w:rsid w:val="00DB1183"/>
    <w:rsid w:val="00DB183F"/>
    <w:rsid w:val="00DB1AD6"/>
    <w:rsid w:val="00DB2464"/>
    <w:rsid w:val="00DB28D1"/>
    <w:rsid w:val="00DB2A92"/>
    <w:rsid w:val="00DB3193"/>
    <w:rsid w:val="00DB3ADF"/>
    <w:rsid w:val="00DB3F8A"/>
    <w:rsid w:val="00DB3F8F"/>
    <w:rsid w:val="00DB42A5"/>
    <w:rsid w:val="00DB4495"/>
    <w:rsid w:val="00DB4872"/>
    <w:rsid w:val="00DB4AB0"/>
    <w:rsid w:val="00DB4FD9"/>
    <w:rsid w:val="00DB52CE"/>
    <w:rsid w:val="00DB5922"/>
    <w:rsid w:val="00DB6163"/>
    <w:rsid w:val="00DB6650"/>
    <w:rsid w:val="00DB6802"/>
    <w:rsid w:val="00DB6BF3"/>
    <w:rsid w:val="00DB6CF6"/>
    <w:rsid w:val="00DB6D1C"/>
    <w:rsid w:val="00DB6FE4"/>
    <w:rsid w:val="00DB7087"/>
    <w:rsid w:val="00DB724B"/>
    <w:rsid w:val="00DB74A1"/>
    <w:rsid w:val="00DB7C86"/>
    <w:rsid w:val="00DC0040"/>
    <w:rsid w:val="00DC00BF"/>
    <w:rsid w:val="00DC0433"/>
    <w:rsid w:val="00DC0661"/>
    <w:rsid w:val="00DC08BD"/>
    <w:rsid w:val="00DC0A3F"/>
    <w:rsid w:val="00DC0B34"/>
    <w:rsid w:val="00DC0C7D"/>
    <w:rsid w:val="00DC0D50"/>
    <w:rsid w:val="00DC18BB"/>
    <w:rsid w:val="00DC1E66"/>
    <w:rsid w:val="00DC2091"/>
    <w:rsid w:val="00DC2443"/>
    <w:rsid w:val="00DC256D"/>
    <w:rsid w:val="00DC2EB6"/>
    <w:rsid w:val="00DC2F0C"/>
    <w:rsid w:val="00DC30CA"/>
    <w:rsid w:val="00DC32A2"/>
    <w:rsid w:val="00DC34D1"/>
    <w:rsid w:val="00DC448C"/>
    <w:rsid w:val="00DC52A6"/>
    <w:rsid w:val="00DC5615"/>
    <w:rsid w:val="00DC5BFF"/>
    <w:rsid w:val="00DC62DD"/>
    <w:rsid w:val="00DC62EF"/>
    <w:rsid w:val="00DC6494"/>
    <w:rsid w:val="00DC663A"/>
    <w:rsid w:val="00DC6A7A"/>
    <w:rsid w:val="00DC6BFD"/>
    <w:rsid w:val="00DC6C12"/>
    <w:rsid w:val="00DC6DFF"/>
    <w:rsid w:val="00DC7461"/>
    <w:rsid w:val="00DC75D7"/>
    <w:rsid w:val="00DC79AC"/>
    <w:rsid w:val="00DD017F"/>
    <w:rsid w:val="00DD06C4"/>
    <w:rsid w:val="00DD0BD5"/>
    <w:rsid w:val="00DD0CC0"/>
    <w:rsid w:val="00DD1552"/>
    <w:rsid w:val="00DD1E98"/>
    <w:rsid w:val="00DD2207"/>
    <w:rsid w:val="00DD262B"/>
    <w:rsid w:val="00DD2A37"/>
    <w:rsid w:val="00DD2BFF"/>
    <w:rsid w:val="00DD30C0"/>
    <w:rsid w:val="00DD3F9A"/>
    <w:rsid w:val="00DD3FAC"/>
    <w:rsid w:val="00DD4310"/>
    <w:rsid w:val="00DD454C"/>
    <w:rsid w:val="00DD463D"/>
    <w:rsid w:val="00DD4F60"/>
    <w:rsid w:val="00DD5133"/>
    <w:rsid w:val="00DD5322"/>
    <w:rsid w:val="00DD532B"/>
    <w:rsid w:val="00DD5675"/>
    <w:rsid w:val="00DD58DC"/>
    <w:rsid w:val="00DD590A"/>
    <w:rsid w:val="00DD5A87"/>
    <w:rsid w:val="00DD674A"/>
    <w:rsid w:val="00DD681D"/>
    <w:rsid w:val="00DD7049"/>
    <w:rsid w:val="00DD73CD"/>
    <w:rsid w:val="00DD750E"/>
    <w:rsid w:val="00DD7A87"/>
    <w:rsid w:val="00DD7E98"/>
    <w:rsid w:val="00DE018A"/>
    <w:rsid w:val="00DE0231"/>
    <w:rsid w:val="00DE03D9"/>
    <w:rsid w:val="00DE046A"/>
    <w:rsid w:val="00DE04A4"/>
    <w:rsid w:val="00DE0AD2"/>
    <w:rsid w:val="00DE105D"/>
    <w:rsid w:val="00DE11E2"/>
    <w:rsid w:val="00DE1648"/>
    <w:rsid w:val="00DE1770"/>
    <w:rsid w:val="00DE1949"/>
    <w:rsid w:val="00DE1B2E"/>
    <w:rsid w:val="00DE1B53"/>
    <w:rsid w:val="00DE1E0F"/>
    <w:rsid w:val="00DE213A"/>
    <w:rsid w:val="00DE2958"/>
    <w:rsid w:val="00DE34D4"/>
    <w:rsid w:val="00DE34FA"/>
    <w:rsid w:val="00DE3ACC"/>
    <w:rsid w:val="00DE3BE9"/>
    <w:rsid w:val="00DE42EA"/>
    <w:rsid w:val="00DE50BC"/>
    <w:rsid w:val="00DE5E26"/>
    <w:rsid w:val="00DE638A"/>
    <w:rsid w:val="00DE6736"/>
    <w:rsid w:val="00DE6759"/>
    <w:rsid w:val="00DE6EA7"/>
    <w:rsid w:val="00DE73C5"/>
    <w:rsid w:val="00DE775E"/>
    <w:rsid w:val="00DE786D"/>
    <w:rsid w:val="00DF02E4"/>
    <w:rsid w:val="00DF07AA"/>
    <w:rsid w:val="00DF0F07"/>
    <w:rsid w:val="00DF10B7"/>
    <w:rsid w:val="00DF1143"/>
    <w:rsid w:val="00DF1563"/>
    <w:rsid w:val="00DF1C84"/>
    <w:rsid w:val="00DF1D6F"/>
    <w:rsid w:val="00DF1E8D"/>
    <w:rsid w:val="00DF2D37"/>
    <w:rsid w:val="00DF2D7C"/>
    <w:rsid w:val="00DF2F5A"/>
    <w:rsid w:val="00DF31F1"/>
    <w:rsid w:val="00DF3211"/>
    <w:rsid w:val="00DF36CE"/>
    <w:rsid w:val="00DF39B2"/>
    <w:rsid w:val="00DF4221"/>
    <w:rsid w:val="00DF4314"/>
    <w:rsid w:val="00DF43AF"/>
    <w:rsid w:val="00DF4585"/>
    <w:rsid w:val="00DF48EB"/>
    <w:rsid w:val="00DF4BE0"/>
    <w:rsid w:val="00DF511F"/>
    <w:rsid w:val="00DF5700"/>
    <w:rsid w:val="00DF574A"/>
    <w:rsid w:val="00DF5B73"/>
    <w:rsid w:val="00DF6A81"/>
    <w:rsid w:val="00DF6F7E"/>
    <w:rsid w:val="00DF7454"/>
    <w:rsid w:val="00DF755F"/>
    <w:rsid w:val="00DF75B3"/>
    <w:rsid w:val="00DF7612"/>
    <w:rsid w:val="00DF78C3"/>
    <w:rsid w:val="00DF79A5"/>
    <w:rsid w:val="00DF79E7"/>
    <w:rsid w:val="00DF7FC0"/>
    <w:rsid w:val="00E000FE"/>
    <w:rsid w:val="00E00152"/>
    <w:rsid w:val="00E00D1E"/>
    <w:rsid w:val="00E00E08"/>
    <w:rsid w:val="00E0140B"/>
    <w:rsid w:val="00E01464"/>
    <w:rsid w:val="00E01978"/>
    <w:rsid w:val="00E02952"/>
    <w:rsid w:val="00E0320C"/>
    <w:rsid w:val="00E0336B"/>
    <w:rsid w:val="00E0350D"/>
    <w:rsid w:val="00E03F80"/>
    <w:rsid w:val="00E046A5"/>
    <w:rsid w:val="00E04816"/>
    <w:rsid w:val="00E04E6D"/>
    <w:rsid w:val="00E0508F"/>
    <w:rsid w:val="00E051FF"/>
    <w:rsid w:val="00E05955"/>
    <w:rsid w:val="00E059FD"/>
    <w:rsid w:val="00E05AE2"/>
    <w:rsid w:val="00E05CDA"/>
    <w:rsid w:val="00E060DC"/>
    <w:rsid w:val="00E066A2"/>
    <w:rsid w:val="00E06876"/>
    <w:rsid w:val="00E0786F"/>
    <w:rsid w:val="00E07940"/>
    <w:rsid w:val="00E07F58"/>
    <w:rsid w:val="00E1000B"/>
    <w:rsid w:val="00E100C3"/>
    <w:rsid w:val="00E1041E"/>
    <w:rsid w:val="00E106F9"/>
    <w:rsid w:val="00E10C68"/>
    <w:rsid w:val="00E11659"/>
    <w:rsid w:val="00E11EA6"/>
    <w:rsid w:val="00E11ECE"/>
    <w:rsid w:val="00E12261"/>
    <w:rsid w:val="00E12B7F"/>
    <w:rsid w:val="00E12EA4"/>
    <w:rsid w:val="00E12EB6"/>
    <w:rsid w:val="00E13681"/>
    <w:rsid w:val="00E13E99"/>
    <w:rsid w:val="00E13F42"/>
    <w:rsid w:val="00E14083"/>
    <w:rsid w:val="00E144C2"/>
    <w:rsid w:val="00E14800"/>
    <w:rsid w:val="00E14A9E"/>
    <w:rsid w:val="00E14AAA"/>
    <w:rsid w:val="00E14E52"/>
    <w:rsid w:val="00E15379"/>
    <w:rsid w:val="00E154A4"/>
    <w:rsid w:val="00E15AF3"/>
    <w:rsid w:val="00E15EF2"/>
    <w:rsid w:val="00E1654D"/>
    <w:rsid w:val="00E1658A"/>
    <w:rsid w:val="00E165E6"/>
    <w:rsid w:val="00E166B8"/>
    <w:rsid w:val="00E168CA"/>
    <w:rsid w:val="00E16962"/>
    <w:rsid w:val="00E16980"/>
    <w:rsid w:val="00E16C31"/>
    <w:rsid w:val="00E175C6"/>
    <w:rsid w:val="00E17621"/>
    <w:rsid w:val="00E17903"/>
    <w:rsid w:val="00E179AA"/>
    <w:rsid w:val="00E17E4F"/>
    <w:rsid w:val="00E17F49"/>
    <w:rsid w:val="00E20AEB"/>
    <w:rsid w:val="00E2122E"/>
    <w:rsid w:val="00E218F5"/>
    <w:rsid w:val="00E2229B"/>
    <w:rsid w:val="00E222F0"/>
    <w:rsid w:val="00E22484"/>
    <w:rsid w:val="00E22731"/>
    <w:rsid w:val="00E22C30"/>
    <w:rsid w:val="00E22EF6"/>
    <w:rsid w:val="00E238C5"/>
    <w:rsid w:val="00E23C04"/>
    <w:rsid w:val="00E2401B"/>
    <w:rsid w:val="00E241B9"/>
    <w:rsid w:val="00E24627"/>
    <w:rsid w:val="00E24754"/>
    <w:rsid w:val="00E251F9"/>
    <w:rsid w:val="00E2580D"/>
    <w:rsid w:val="00E25911"/>
    <w:rsid w:val="00E25D4C"/>
    <w:rsid w:val="00E26715"/>
    <w:rsid w:val="00E270F5"/>
    <w:rsid w:val="00E27A10"/>
    <w:rsid w:val="00E27C16"/>
    <w:rsid w:val="00E27ED9"/>
    <w:rsid w:val="00E27F22"/>
    <w:rsid w:val="00E27F38"/>
    <w:rsid w:val="00E27FE6"/>
    <w:rsid w:val="00E3020E"/>
    <w:rsid w:val="00E30948"/>
    <w:rsid w:val="00E30A87"/>
    <w:rsid w:val="00E30AD8"/>
    <w:rsid w:val="00E30D01"/>
    <w:rsid w:val="00E30F2D"/>
    <w:rsid w:val="00E32648"/>
    <w:rsid w:val="00E32A88"/>
    <w:rsid w:val="00E32E0D"/>
    <w:rsid w:val="00E32E47"/>
    <w:rsid w:val="00E33331"/>
    <w:rsid w:val="00E3365D"/>
    <w:rsid w:val="00E33E23"/>
    <w:rsid w:val="00E34058"/>
    <w:rsid w:val="00E3426F"/>
    <w:rsid w:val="00E345F7"/>
    <w:rsid w:val="00E34704"/>
    <w:rsid w:val="00E34BFE"/>
    <w:rsid w:val="00E34CA1"/>
    <w:rsid w:val="00E34D7B"/>
    <w:rsid w:val="00E35160"/>
    <w:rsid w:val="00E3571F"/>
    <w:rsid w:val="00E35E00"/>
    <w:rsid w:val="00E362B9"/>
    <w:rsid w:val="00E36BDE"/>
    <w:rsid w:val="00E36FDA"/>
    <w:rsid w:val="00E37035"/>
    <w:rsid w:val="00E373F4"/>
    <w:rsid w:val="00E37BA3"/>
    <w:rsid w:val="00E40277"/>
    <w:rsid w:val="00E40CBD"/>
    <w:rsid w:val="00E4197A"/>
    <w:rsid w:val="00E41C50"/>
    <w:rsid w:val="00E42ACE"/>
    <w:rsid w:val="00E434FC"/>
    <w:rsid w:val="00E43953"/>
    <w:rsid w:val="00E43961"/>
    <w:rsid w:val="00E43CC3"/>
    <w:rsid w:val="00E43E7C"/>
    <w:rsid w:val="00E44157"/>
    <w:rsid w:val="00E44260"/>
    <w:rsid w:val="00E44348"/>
    <w:rsid w:val="00E445A1"/>
    <w:rsid w:val="00E44CC6"/>
    <w:rsid w:val="00E4503D"/>
    <w:rsid w:val="00E45123"/>
    <w:rsid w:val="00E4527C"/>
    <w:rsid w:val="00E45DCA"/>
    <w:rsid w:val="00E46093"/>
    <w:rsid w:val="00E460E9"/>
    <w:rsid w:val="00E46346"/>
    <w:rsid w:val="00E469AD"/>
    <w:rsid w:val="00E46A23"/>
    <w:rsid w:val="00E47166"/>
    <w:rsid w:val="00E4755D"/>
    <w:rsid w:val="00E478DF"/>
    <w:rsid w:val="00E478EE"/>
    <w:rsid w:val="00E47B7C"/>
    <w:rsid w:val="00E47F7C"/>
    <w:rsid w:val="00E50154"/>
    <w:rsid w:val="00E505D6"/>
    <w:rsid w:val="00E50780"/>
    <w:rsid w:val="00E5088E"/>
    <w:rsid w:val="00E509BE"/>
    <w:rsid w:val="00E50C49"/>
    <w:rsid w:val="00E50CCE"/>
    <w:rsid w:val="00E50D39"/>
    <w:rsid w:val="00E50DFB"/>
    <w:rsid w:val="00E51556"/>
    <w:rsid w:val="00E51BD4"/>
    <w:rsid w:val="00E51C36"/>
    <w:rsid w:val="00E522ED"/>
    <w:rsid w:val="00E533FC"/>
    <w:rsid w:val="00E53FEB"/>
    <w:rsid w:val="00E54530"/>
    <w:rsid w:val="00E54561"/>
    <w:rsid w:val="00E545EB"/>
    <w:rsid w:val="00E54772"/>
    <w:rsid w:val="00E548CC"/>
    <w:rsid w:val="00E54CD1"/>
    <w:rsid w:val="00E54CF6"/>
    <w:rsid w:val="00E54D8B"/>
    <w:rsid w:val="00E5502C"/>
    <w:rsid w:val="00E55425"/>
    <w:rsid w:val="00E55887"/>
    <w:rsid w:val="00E55C24"/>
    <w:rsid w:val="00E55E14"/>
    <w:rsid w:val="00E55E64"/>
    <w:rsid w:val="00E55F0B"/>
    <w:rsid w:val="00E55F1D"/>
    <w:rsid w:val="00E56340"/>
    <w:rsid w:val="00E56B3C"/>
    <w:rsid w:val="00E56D1D"/>
    <w:rsid w:val="00E57030"/>
    <w:rsid w:val="00E57612"/>
    <w:rsid w:val="00E579B6"/>
    <w:rsid w:val="00E57A86"/>
    <w:rsid w:val="00E57E47"/>
    <w:rsid w:val="00E6047A"/>
    <w:rsid w:val="00E60600"/>
    <w:rsid w:val="00E606A2"/>
    <w:rsid w:val="00E60A54"/>
    <w:rsid w:val="00E60DED"/>
    <w:rsid w:val="00E610E4"/>
    <w:rsid w:val="00E611E9"/>
    <w:rsid w:val="00E61236"/>
    <w:rsid w:val="00E616E9"/>
    <w:rsid w:val="00E61704"/>
    <w:rsid w:val="00E61A61"/>
    <w:rsid w:val="00E61F1F"/>
    <w:rsid w:val="00E62228"/>
    <w:rsid w:val="00E624CD"/>
    <w:rsid w:val="00E624F4"/>
    <w:rsid w:val="00E6267B"/>
    <w:rsid w:val="00E62A80"/>
    <w:rsid w:val="00E62C88"/>
    <w:rsid w:val="00E62DB7"/>
    <w:rsid w:val="00E6330D"/>
    <w:rsid w:val="00E63366"/>
    <w:rsid w:val="00E63411"/>
    <w:rsid w:val="00E651BD"/>
    <w:rsid w:val="00E653C4"/>
    <w:rsid w:val="00E659FA"/>
    <w:rsid w:val="00E65DE7"/>
    <w:rsid w:val="00E65FD7"/>
    <w:rsid w:val="00E661D3"/>
    <w:rsid w:val="00E66265"/>
    <w:rsid w:val="00E662A5"/>
    <w:rsid w:val="00E667AF"/>
    <w:rsid w:val="00E66D04"/>
    <w:rsid w:val="00E66ED7"/>
    <w:rsid w:val="00E671A6"/>
    <w:rsid w:val="00E67376"/>
    <w:rsid w:val="00E67884"/>
    <w:rsid w:val="00E67917"/>
    <w:rsid w:val="00E67DFD"/>
    <w:rsid w:val="00E7032D"/>
    <w:rsid w:val="00E70663"/>
    <w:rsid w:val="00E70B72"/>
    <w:rsid w:val="00E710AB"/>
    <w:rsid w:val="00E71199"/>
    <w:rsid w:val="00E71260"/>
    <w:rsid w:val="00E71344"/>
    <w:rsid w:val="00E717D2"/>
    <w:rsid w:val="00E71840"/>
    <w:rsid w:val="00E71BB1"/>
    <w:rsid w:val="00E720A8"/>
    <w:rsid w:val="00E72410"/>
    <w:rsid w:val="00E7282E"/>
    <w:rsid w:val="00E72B8B"/>
    <w:rsid w:val="00E72E16"/>
    <w:rsid w:val="00E72FB0"/>
    <w:rsid w:val="00E731BB"/>
    <w:rsid w:val="00E73C24"/>
    <w:rsid w:val="00E73E4E"/>
    <w:rsid w:val="00E73F2F"/>
    <w:rsid w:val="00E749D9"/>
    <w:rsid w:val="00E74E72"/>
    <w:rsid w:val="00E75005"/>
    <w:rsid w:val="00E756E2"/>
    <w:rsid w:val="00E759D1"/>
    <w:rsid w:val="00E765A7"/>
    <w:rsid w:val="00E7664B"/>
    <w:rsid w:val="00E76660"/>
    <w:rsid w:val="00E76927"/>
    <w:rsid w:val="00E76BDC"/>
    <w:rsid w:val="00E76C64"/>
    <w:rsid w:val="00E76DA0"/>
    <w:rsid w:val="00E76F17"/>
    <w:rsid w:val="00E77384"/>
    <w:rsid w:val="00E77E9B"/>
    <w:rsid w:val="00E80237"/>
    <w:rsid w:val="00E803E3"/>
    <w:rsid w:val="00E805DA"/>
    <w:rsid w:val="00E80692"/>
    <w:rsid w:val="00E80D5E"/>
    <w:rsid w:val="00E81286"/>
    <w:rsid w:val="00E81A56"/>
    <w:rsid w:val="00E82760"/>
    <w:rsid w:val="00E82D7F"/>
    <w:rsid w:val="00E83D8B"/>
    <w:rsid w:val="00E849F6"/>
    <w:rsid w:val="00E84BFC"/>
    <w:rsid w:val="00E84DDB"/>
    <w:rsid w:val="00E84DF0"/>
    <w:rsid w:val="00E84DFB"/>
    <w:rsid w:val="00E8524F"/>
    <w:rsid w:val="00E852DA"/>
    <w:rsid w:val="00E853BB"/>
    <w:rsid w:val="00E854A7"/>
    <w:rsid w:val="00E8560F"/>
    <w:rsid w:val="00E85633"/>
    <w:rsid w:val="00E859C8"/>
    <w:rsid w:val="00E85EBC"/>
    <w:rsid w:val="00E8609B"/>
    <w:rsid w:val="00E8632D"/>
    <w:rsid w:val="00E866AD"/>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F87"/>
    <w:rsid w:val="00E91A79"/>
    <w:rsid w:val="00E91B48"/>
    <w:rsid w:val="00E9256F"/>
    <w:rsid w:val="00E92FF0"/>
    <w:rsid w:val="00E9405B"/>
    <w:rsid w:val="00E94123"/>
    <w:rsid w:val="00E95649"/>
    <w:rsid w:val="00E95650"/>
    <w:rsid w:val="00E95DF0"/>
    <w:rsid w:val="00E95FF8"/>
    <w:rsid w:val="00E96386"/>
    <w:rsid w:val="00E9646A"/>
    <w:rsid w:val="00E96A42"/>
    <w:rsid w:val="00E96B66"/>
    <w:rsid w:val="00E9711B"/>
    <w:rsid w:val="00E9742E"/>
    <w:rsid w:val="00E97569"/>
    <w:rsid w:val="00E97808"/>
    <w:rsid w:val="00E97820"/>
    <w:rsid w:val="00E97BEF"/>
    <w:rsid w:val="00E97F7E"/>
    <w:rsid w:val="00EA0221"/>
    <w:rsid w:val="00EA0649"/>
    <w:rsid w:val="00EA105B"/>
    <w:rsid w:val="00EA176D"/>
    <w:rsid w:val="00EA1FBB"/>
    <w:rsid w:val="00EA235E"/>
    <w:rsid w:val="00EA2937"/>
    <w:rsid w:val="00EA2AE2"/>
    <w:rsid w:val="00EA2AE6"/>
    <w:rsid w:val="00EA31B5"/>
    <w:rsid w:val="00EA332F"/>
    <w:rsid w:val="00EA3B08"/>
    <w:rsid w:val="00EA3CC5"/>
    <w:rsid w:val="00EA3EEF"/>
    <w:rsid w:val="00EA3F49"/>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A34"/>
    <w:rsid w:val="00EA6A7B"/>
    <w:rsid w:val="00EA6AF5"/>
    <w:rsid w:val="00EA7431"/>
    <w:rsid w:val="00EA79F5"/>
    <w:rsid w:val="00EA7B74"/>
    <w:rsid w:val="00EB02CB"/>
    <w:rsid w:val="00EB049E"/>
    <w:rsid w:val="00EB08F2"/>
    <w:rsid w:val="00EB095F"/>
    <w:rsid w:val="00EB0A6A"/>
    <w:rsid w:val="00EB0EAF"/>
    <w:rsid w:val="00EB1781"/>
    <w:rsid w:val="00EB1D17"/>
    <w:rsid w:val="00EB23A4"/>
    <w:rsid w:val="00EB27DA"/>
    <w:rsid w:val="00EB2AB5"/>
    <w:rsid w:val="00EB3628"/>
    <w:rsid w:val="00EB39F1"/>
    <w:rsid w:val="00EB412E"/>
    <w:rsid w:val="00EB4B43"/>
    <w:rsid w:val="00EB4E71"/>
    <w:rsid w:val="00EB4FA6"/>
    <w:rsid w:val="00EB5164"/>
    <w:rsid w:val="00EB518F"/>
    <w:rsid w:val="00EB5939"/>
    <w:rsid w:val="00EB5C4B"/>
    <w:rsid w:val="00EB66C6"/>
    <w:rsid w:val="00EB6B1F"/>
    <w:rsid w:val="00EB70B1"/>
    <w:rsid w:val="00EB70E8"/>
    <w:rsid w:val="00EB795E"/>
    <w:rsid w:val="00EC01E5"/>
    <w:rsid w:val="00EC10B1"/>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6143"/>
    <w:rsid w:val="00EC636C"/>
    <w:rsid w:val="00EC6946"/>
    <w:rsid w:val="00EC6966"/>
    <w:rsid w:val="00EC6B88"/>
    <w:rsid w:val="00EC6C0C"/>
    <w:rsid w:val="00EC713B"/>
    <w:rsid w:val="00EC71A6"/>
    <w:rsid w:val="00EC74BD"/>
    <w:rsid w:val="00EC782E"/>
    <w:rsid w:val="00EC7E69"/>
    <w:rsid w:val="00EC7E7A"/>
    <w:rsid w:val="00EC7FC4"/>
    <w:rsid w:val="00ED066A"/>
    <w:rsid w:val="00ED0D26"/>
    <w:rsid w:val="00ED0EBE"/>
    <w:rsid w:val="00ED15FA"/>
    <w:rsid w:val="00ED194E"/>
    <w:rsid w:val="00ED1AB3"/>
    <w:rsid w:val="00ED1BB5"/>
    <w:rsid w:val="00ED2158"/>
    <w:rsid w:val="00ED26EC"/>
    <w:rsid w:val="00ED2DE8"/>
    <w:rsid w:val="00ED3C6D"/>
    <w:rsid w:val="00ED3C9F"/>
    <w:rsid w:val="00ED3D28"/>
    <w:rsid w:val="00ED427B"/>
    <w:rsid w:val="00ED4548"/>
    <w:rsid w:val="00ED461F"/>
    <w:rsid w:val="00ED499E"/>
    <w:rsid w:val="00ED4D72"/>
    <w:rsid w:val="00ED4EB1"/>
    <w:rsid w:val="00ED4FF8"/>
    <w:rsid w:val="00ED551A"/>
    <w:rsid w:val="00ED5706"/>
    <w:rsid w:val="00ED57F4"/>
    <w:rsid w:val="00ED5818"/>
    <w:rsid w:val="00ED5AA0"/>
    <w:rsid w:val="00ED62FB"/>
    <w:rsid w:val="00ED6331"/>
    <w:rsid w:val="00ED6538"/>
    <w:rsid w:val="00ED6784"/>
    <w:rsid w:val="00ED71DD"/>
    <w:rsid w:val="00ED7257"/>
    <w:rsid w:val="00ED753F"/>
    <w:rsid w:val="00ED754C"/>
    <w:rsid w:val="00ED7EAE"/>
    <w:rsid w:val="00ED7EF5"/>
    <w:rsid w:val="00ED7F7C"/>
    <w:rsid w:val="00EE01F5"/>
    <w:rsid w:val="00EE024C"/>
    <w:rsid w:val="00EE07D2"/>
    <w:rsid w:val="00EE0962"/>
    <w:rsid w:val="00EE0CF2"/>
    <w:rsid w:val="00EE0E23"/>
    <w:rsid w:val="00EE0E57"/>
    <w:rsid w:val="00EE1008"/>
    <w:rsid w:val="00EE12A1"/>
    <w:rsid w:val="00EE15CC"/>
    <w:rsid w:val="00EE17E1"/>
    <w:rsid w:val="00EE189C"/>
    <w:rsid w:val="00EE1D7A"/>
    <w:rsid w:val="00EE2940"/>
    <w:rsid w:val="00EE2DA8"/>
    <w:rsid w:val="00EE3B4E"/>
    <w:rsid w:val="00EE3B8B"/>
    <w:rsid w:val="00EE43B7"/>
    <w:rsid w:val="00EE460E"/>
    <w:rsid w:val="00EE4989"/>
    <w:rsid w:val="00EE5045"/>
    <w:rsid w:val="00EE525E"/>
    <w:rsid w:val="00EE53F1"/>
    <w:rsid w:val="00EE557D"/>
    <w:rsid w:val="00EE5B39"/>
    <w:rsid w:val="00EE67F1"/>
    <w:rsid w:val="00EE6E4A"/>
    <w:rsid w:val="00EE6F9F"/>
    <w:rsid w:val="00EE76B8"/>
    <w:rsid w:val="00EE7FDE"/>
    <w:rsid w:val="00EF028B"/>
    <w:rsid w:val="00EF062F"/>
    <w:rsid w:val="00EF077D"/>
    <w:rsid w:val="00EF08CA"/>
    <w:rsid w:val="00EF09A6"/>
    <w:rsid w:val="00EF1BC6"/>
    <w:rsid w:val="00EF29C1"/>
    <w:rsid w:val="00EF2A9C"/>
    <w:rsid w:val="00EF2B9A"/>
    <w:rsid w:val="00EF2F73"/>
    <w:rsid w:val="00EF3204"/>
    <w:rsid w:val="00EF3BBD"/>
    <w:rsid w:val="00EF4D84"/>
    <w:rsid w:val="00EF4EC3"/>
    <w:rsid w:val="00EF4EFF"/>
    <w:rsid w:val="00EF5064"/>
    <w:rsid w:val="00EF51E6"/>
    <w:rsid w:val="00EF56D8"/>
    <w:rsid w:val="00EF5F4C"/>
    <w:rsid w:val="00EF6071"/>
    <w:rsid w:val="00EF622A"/>
    <w:rsid w:val="00EF629E"/>
    <w:rsid w:val="00EF62E1"/>
    <w:rsid w:val="00EF6F2D"/>
    <w:rsid w:val="00EF7B17"/>
    <w:rsid w:val="00EF7D66"/>
    <w:rsid w:val="00EF7EA6"/>
    <w:rsid w:val="00F00722"/>
    <w:rsid w:val="00F01049"/>
    <w:rsid w:val="00F014A5"/>
    <w:rsid w:val="00F01502"/>
    <w:rsid w:val="00F01530"/>
    <w:rsid w:val="00F01693"/>
    <w:rsid w:val="00F01F02"/>
    <w:rsid w:val="00F02332"/>
    <w:rsid w:val="00F023B2"/>
    <w:rsid w:val="00F025F0"/>
    <w:rsid w:val="00F02D1B"/>
    <w:rsid w:val="00F02DAA"/>
    <w:rsid w:val="00F03978"/>
    <w:rsid w:val="00F03A7F"/>
    <w:rsid w:val="00F041BD"/>
    <w:rsid w:val="00F041C2"/>
    <w:rsid w:val="00F041DD"/>
    <w:rsid w:val="00F0446A"/>
    <w:rsid w:val="00F051DF"/>
    <w:rsid w:val="00F05C1B"/>
    <w:rsid w:val="00F05C8C"/>
    <w:rsid w:val="00F05CE8"/>
    <w:rsid w:val="00F067A0"/>
    <w:rsid w:val="00F06AD9"/>
    <w:rsid w:val="00F06C4A"/>
    <w:rsid w:val="00F071DA"/>
    <w:rsid w:val="00F07497"/>
    <w:rsid w:val="00F075A3"/>
    <w:rsid w:val="00F079B4"/>
    <w:rsid w:val="00F07E3C"/>
    <w:rsid w:val="00F1041E"/>
    <w:rsid w:val="00F10DE9"/>
    <w:rsid w:val="00F10ED9"/>
    <w:rsid w:val="00F111AC"/>
    <w:rsid w:val="00F11854"/>
    <w:rsid w:val="00F1190E"/>
    <w:rsid w:val="00F11982"/>
    <w:rsid w:val="00F11B50"/>
    <w:rsid w:val="00F11CA6"/>
    <w:rsid w:val="00F12002"/>
    <w:rsid w:val="00F12A53"/>
    <w:rsid w:val="00F12B6D"/>
    <w:rsid w:val="00F12DF1"/>
    <w:rsid w:val="00F12F61"/>
    <w:rsid w:val="00F13067"/>
    <w:rsid w:val="00F13544"/>
    <w:rsid w:val="00F135E8"/>
    <w:rsid w:val="00F13615"/>
    <w:rsid w:val="00F13858"/>
    <w:rsid w:val="00F13BED"/>
    <w:rsid w:val="00F13CF6"/>
    <w:rsid w:val="00F13CFC"/>
    <w:rsid w:val="00F14399"/>
    <w:rsid w:val="00F148FE"/>
    <w:rsid w:val="00F14C9C"/>
    <w:rsid w:val="00F14D76"/>
    <w:rsid w:val="00F15181"/>
    <w:rsid w:val="00F154D2"/>
    <w:rsid w:val="00F156FD"/>
    <w:rsid w:val="00F15819"/>
    <w:rsid w:val="00F159D8"/>
    <w:rsid w:val="00F161BB"/>
    <w:rsid w:val="00F168AD"/>
    <w:rsid w:val="00F16C70"/>
    <w:rsid w:val="00F1763D"/>
    <w:rsid w:val="00F17A84"/>
    <w:rsid w:val="00F17D21"/>
    <w:rsid w:val="00F207C3"/>
    <w:rsid w:val="00F209BB"/>
    <w:rsid w:val="00F2104D"/>
    <w:rsid w:val="00F210A7"/>
    <w:rsid w:val="00F2138F"/>
    <w:rsid w:val="00F21583"/>
    <w:rsid w:val="00F217C3"/>
    <w:rsid w:val="00F21A7C"/>
    <w:rsid w:val="00F21E75"/>
    <w:rsid w:val="00F21FFC"/>
    <w:rsid w:val="00F226DF"/>
    <w:rsid w:val="00F22726"/>
    <w:rsid w:val="00F22A97"/>
    <w:rsid w:val="00F22BBF"/>
    <w:rsid w:val="00F22DCE"/>
    <w:rsid w:val="00F22E23"/>
    <w:rsid w:val="00F22E61"/>
    <w:rsid w:val="00F22E8F"/>
    <w:rsid w:val="00F2327A"/>
    <w:rsid w:val="00F234AA"/>
    <w:rsid w:val="00F23682"/>
    <w:rsid w:val="00F23C33"/>
    <w:rsid w:val="00F24187"/>
    <w:rsid w:val="00F2470A"/>
    <w:rsid w:val="00F24CF3"/>
    <w:rsid w:val="00F24E5C"/>
    <w:rsid w:val="00F24E73"/>
    <w:rsid w:val="00F2510C"/>
    <w:rsid w:val="00F254DB"/>
    <w:rsid w:val="00F25609"/>
    <w:rsid w:val="00F256BB"/>
    <w:rsid w:val="00F257C6"/>
    <w:rsid w:val="00F2598F"/>
    <w:rsid w:val="00F25B92"/>
    <w:rsid w:val="00F25D8C"/>
    <w:rsid w:val="00F26523"/>
    <w:rsid w:val="00F26E4E"/>
    <w:rsid w:val="00F2731A"/>
    <w:rsid w:val="00F27BB1"/>
    <w:rsid w:val="00F27C16"/>
    <w:rsid w:val="00F27F26"/>
    <w:rsid w:val="00F305C0"/>
    <w:rsid w:val="00F305F4"/>
    <w:rsid w:val="00F30E9B"/>
    <w:rsid w:val="00F30EB5"/>
    <w:rsid w:val="00F31AE4"/>
    <w:rsid w:val="00F31B12"/>
    <w:rsid w:val="00F31E95"/>
    <w:rsid w:val="00F31EE7"/>
    <w:rsid w:val="00F32820"/>
    <w:rsid w:val="00F32A86"/>
    <w:rsid w:val="00F32D8A"/>
    <w:rsid w:val="00F32FC2"/>
    <w:rsid w:val="00F33136"/>
    <w:rsid w:val="00F33462"/>
    <w:rsid w:val="00F335A5"/>
    <w:rsid w:val="00F33975"/>
    <w:rsid w:val="00F33B07"/>
    <w:rsid w:val="00F33C69"/>
    <w:rsid w:val="00F33E7C"/>
    <w:rsid w:val="00F33ECB"/>
    <w:rsid w:val="00F34661"/>
    <w:rsid w:val="00F347EC"/>
    <w:rsid w:val="00F34BD7"/>
    <w:rsid w:val="00F34BF7"/>
    <w:rsid w:val="00F34F40"/>
    <w:rsid w:val="00F353C7"/>
    <w:rsid w:val="00F353D3"/>
    <w:rsid w:val="00F3552B"/>
    <w:rsid w:val="00F35846"/>
    <w:rsid w:val="00F358A9"/>
    <w:rsid w:val="00F35CEA"/>
    <w:rsid w:val="00F369F6"/>
    <w:rsid w:val="00F36AE3"/>
    <w:rsid w:val="00F36B6E"/>
    <w:rsid w:val="00F36DCE"/>
    <w:rsid w:val="00F36F53"/>
    <w:rsid w:val="00F3723D"/>
    <w:rsid w:val="00F37749"/>
    <w:rsid w:val="00F37CE0"/>
    <w:rsid w:val="00F40988"/>
    <w:rsid w:val="00F409E9"/>
    <w:rsid w:val="00F40FDB"/>
    <w:rsid w:val="00F4147C"/>
    <w:rsid w:val="00F41B14"/>
    <w:rsid w:val="00F41F3A"/>
    <w:rsid w:val="00F4240B"/>
    <w:rsid w:val="00F42758"/>
    <w:rsid w:val="00F42775"/>
    <w:rsid w:val="00F43049"/>
    <w:rsid w:val="00F430F2"/>
    <w:rsid w:val="00F430FE"/>
    <w:rsid w:val="00F433F6"/>
    <w:rsid w:val="00F43B5F"/>
    <w:rsid w:val="00F43B88"/>
    <w:rsid w:val="00F43B8A"/>
    <w:rsid w:val="00F43F32"/>
    <w:rsid w:val="00F447D5"/>
    <w:rsid w:val="00F448D2"/>
    <w:rsid w:val="00F451E2"/>
    <w:rsid w:val="00F454AF"/>
    <w:rsid w:val="00F45547"/>
    <w:rsid w:val="00F456CA"/>
    <w:rsid w:val="00F45AB1"/>
    <w:rsid w:val="00F45DC2"/>
    <w:rsid w:val="00F45EAB"/>
    <w:rsid w:val="00F46268"/>
    <w:rsid w:val="00F46480"/>
    <w:rsid w:val="00F46617"/>
    <w:rsid w:val="00F469C6"/>
    <w:rsid w:val="00F476D2"/>
    <w:rsid w:val="00F47843"/>
    <w:rsid w:val="00F47EC5"/>
    <w:rsid w:val="00F47FDF"/>
    <w:rsid w:val="00F501EB"/>
    <w:rsid w:val="00F503CA"/>
    <w:rsid w:val="00F506DD"/>
    <w:rsid w:val="00F507F5"/>
    <w:rsid w:val="00F51003"/>
    <w:rsid w:val="00F512E5"/>
    <w:rsid w:val="00F512EF"/>
    <w:rsid w:val="00F51378"/>
    <w:rsid w:val="00F51424"/>
    <w:rsid w:val="00F51693"/>
    <w:rsid w:val="00F51697"/>
    <w:rsid w:val="00F51CF7"/>
    <w:rsid w:val="00F51D13"/>
    <w:rsid w:val="00F524F0"/>
    <w:rsid w:val="00F52D1A"/>
    <w:rsid w:val="00F52EE0"/>
    <w:rsid w:val="00F5307B"/>
    <w:rsid w:val="00F530CE"/>
    <w:rsid w:val="00F533B5"/>
    <w:rsid w:val="00F53732"/>
    <w:rsid w:val="00F53D21"/>
    <w:rsid w:val="00F53FA8"/>
    <w:rsid w:val="00F548F4"/>
    <w:rsid w:val="00F549A0"/>
    <w:rsid w:val="00F54AC6"/>
    <w:rsid w:val="00F54BC8"/>
    <w:rsid w:val="00F54E86"/>
    <w:rsid w:val="00F553E2"/>
    <w:rsid w:val="00F55491"/>
    <w:rsid w:val="00F557CE"/>
    <w:rsid w:val="00F55949"/>
    <w:rsid w:val="00F55AA3"/>
    <w:rsid w:val="00F568B5"/>
    <w:rsid w:val="00F56CE5"/>
    <w:rsid w:val="00F56DA6"/>
    <w:rsid w:val="00F5760D"/>
    <w:rsid w:val="00F57617"/>
    <w:rsid w:val="00F5771D"/>
    <w:rsid w:val="00F57F7A"/>
    <w:rsid w:val="00F60064"/>
    <w:rsid w:val="00F60110"/>
    <w:rsid w:val="00F60BCC"/>
    <w:rsid w:val="00F60D8E"/>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D6D"/>
    <w:rsid w:val="00F64ED8"/>
    <w:rsid w:val="00F65194"/>
    <w:rsid w:val="00F65713"/>
    <w:rsid w:val="00F65770"/>
    <w:rsid w:val="00F65A68"/>
    <w:rsid w:val="00F65BA9"/>
    <w:rsid w:val="00F65F6C"/>
    <w:rsid w:val="00F662EB"/>
    <w:rsid w:val="00F66593"/>
    <w:rsid w:val="00F66E5C"/>
    <w:rsid w:val="00F675E9"/>
    <w:rsid w:val="00F67EAC"/>
    <w:rsid w:val="00F7026F"/>
    <w:rsid w:val="00F7095D"/>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3A94"/>
    <w:rsid w:val="00F74083"/>
    <w:rsid w:val="00F742B6"/>
    <w:rsid w:val="00F74686"/>
    <w:rsid w:val="00F74A6A"/>
    <w:rsid w:val="00F74F59"/>
    <w:rsid w:val="00F74F9E"/>
    <w:rsid w:val="00F75033"/>
    <w:rsid w:val="00F75147"/>
    <w:rsid w:val="00F75149"/>
    <w:rsid w:val="00F756EA"/>
    <w:rsid w:val="00F75733"/>
    <w:rsid w:val="00F75824"/>
    <w:rsid w:val="00F75BB7"/>
    <w:rsid w:val="00F7683F"/>
    <w:rsid w:val="00F770DC"/>
    <w:rsid w:val="00F773D9"/>
    <w:rsid w:val="00F7776F"/>
    <w:rsid w:val="00F77C35"/>
    <w:rsid w:val="00F80160"/>
    <w:rsid w:val="00F80551"/>
    <w:rsid w:val="00F80586"/>
    <w:rsid w:val="00F8117C"/>
    <w:rsid w:val="00F81355"/>
    <w:rsid w:val="00F8155E"/>
    <w:rsid w:val="00F81C0B"/>
    <w:rsid w:val="00F820F8"/>
    <w:rsid w:val="00F823A5"/>
    <w:rsid w:val="00F825B4"/>
    <w:rsid w:val="00F8288A"/>
    <w:rsid w:val="00F82A94"/>
    <w:rsid w:val="00F82B7F"/>
    <w:rsid w:val="00F82F2D"/>
    <w:rsid w:val="00F82FB8"/>
    <w:rsid w:val="00F830B0"/>
    <w:rsid w:val="00F8313D"/>
    <w:rsid w:val="00F831E8"/>
    <w:rsid w:val="00F83894"/>
    <w:rsid w:val="00F83A75"/>
    <w:rsid w:val="00F83C91"/>
    <w:rsid w:val="00F83E2D"/>
    <w:rsid w:val="00F83EA5"/>
    <w:rsid w:val="00F83F42"/>
    <w:rsid w:val="00F8468F"/>
    <w:rsid w:val="00F84729"/>
    <w:rsid w:val="00F84901"/>
    <w:rsid w:val="00F84DB3"/>
    <w:rsid w:val="00F84EA8"/>
    <w:rsid w:val="00F852D8"/>
    <w:rsid w:val="00F859F7"/>
    <w:rsid w:val="00F85A6C"/>
    <w:rsid w:val="00F85F8C"/>
    <w:rsid w:val="00F8649F"/>
    <w:rsid w:val="00F86819"/>
    <w:rsid w:val="00F86AD2"/>
    <w:rsid w:val="00F86ED5"/>
    <w:rsid w:val="00F86EDF"/>
    <w:rsid w:val="00F8716F"/>
    <w:rsid w:val="00F87381"/>
    <w:rsid w:val="00F874B7"/>
    <w:rsid w:val="00F87AF9"/>
    <w:rsid w:val="00F87CA5"/>
    <w:rsid w:val="00F87DCE"/>
    <w:rsid w:val="00F87F55"/>
    <w:rsid w:val="00F9049E"/>
    <w:rsid w:val="00F9058F"/>
    <w:rsid w:val="00F90629"/>
    <w:rsid w:val="00F90A5B"/>
    <w:rsid w:val="00F914C5"/>
    <w:rsid w:val="00F91EAA"/>
    <w:rsid w:val="00F9228E"/>
    <w:rsid w:val="00F92585"/>
    <w:rsid w:val="00F926A3"/>
    <w:rsid w:val="00F92840"/>
    <w:rsid w:val="00F929DE"/>
    <w:rsid w:val="00F92B67"/>
    <w:rsid w:val="00F92BDA"/>
    <w:rsid w:val="00F93325"/>
    <w:rsid w:val="00F93389"/>
    <w:rsid w:val="00F93554"/>
    <w:rsid w:val="00F937A7"/>
    <w:rsid w:val="00F940C2"/>
    <w:rsid w:val="00F944AE"/>
    <w:rsid w:val="00F94E0C"/>
    <w:rsid w:val="00F9502C"/>
    <w:rsid w:val="00F9537B"/>
    <w:rsid w:val="00F955C2"/>
    <w:rsid w:val="00F955EC"/>
    <w:rsid w:val="00F95882"/>
    <w:rsid w:val="00F958AB"/>
    <w:rsid w:val="00F95928"/>
    <w:rsid w:val="00F962CA"/>
    <w:rsid w:val="00F963D4"/>
    <w:rsid w:val="00F969E6"/>
    <w:rsid w:val="00F96E9C"/>
    <w:rsid w:val="00F976A6"/>
    <w:rsid w:val="00F9799D"/>
    <w:rsid w:val="00F97D06"/>
    <w:rsid w:val="00F97EA6"/>
    <w:rsid w:val="00FA0236"/>
    <w:rsid w:val="00FA026A"/>
    <w:rsid w:val="00FA1A53"/>
    <w:rsid w:val="00FA2031"/>
    <w:rsid w:val="00FA2323"/>
    <w:rsid w:val="00FA2546"/>
    <w:rsid w:val="00FA2682"/>
    <w:rsid w:val="00FA313B"/>
    <w:rsid w:val="00FA3234"/>
    <w:rsid w:val="00FA3463"/>
    <w:rsid w:val="00FA3DF9"/>
    <w:rsid w:val="00FA3EA1"/>
    <w:rsid w:val="00FA4C37"/>
    <w:rsid w:val="00FA4D29"/>
    <w:rsid w:val="00FA5626"/>
    <w:rsid w:val="00FA590A"/>
    <w:rsid w:val="00FA5E52"/>
    <w:rsid w:val="00FA61DC"/>
    <w:rsid w:val="00FA68CB"/>
    <w:rsid w:val="00FA6A57"/>
    <w:rsid w:val="00FA6B8B"/>
    <w:rsid w:val="00FA6E7F"/>
    <w:rsid w:val="00FA6EE8"/>
    <w:rsid w:val="00FA7418"/>
    <w:rsid w:val="00FA7593"/>
    <w:rsid w:val="00FB02F2"/>
    <w:rsid w:val="00FB06BD"/>
    <w:rsid w:val="00FB06E8"/>
    <w:rsid w:val="00FB0986"/>
    <w:rsid w:val="00FB105F"/>
    <w:rsid w:val="00FB1252"/>
    <w:rsid w:val="00FB1270"/>
    <w:rsid w:val="00FB170E"/>
    <w:rsid w:val="00FB1B73"/>
    <w:rsid w:val="00FB1B94"/>
    <w:rsid w:val="00FB1BB7"/>
    <w:rsid w:val="00FB1C7F"/>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4846"/>
    <w:rsid w:val="00FB4988"/>
    <w:rsid w:val="00FB4B7C"/>
    <w:rsid w:val="00FB4CEB"/>
    <w:rsid w:val="00FB4FC5"/>
    <w:rsid w:val="00FB5D7C"/>
    <w:rsid w:val="00FB5F80"/>
    <w:rsid w:val="00FB6688"/>
    <w:rsid w:val="00FB6A68"/>
    <w:rsid w:val="00FB72C8"/>
    <w:rsid w:val="00FB74D7"/>
    <w:rsid w:val="00FB7585"/>
    <w:rsid w:val="00FB75B4"/>
    <w:rsid w:val="00FB77FA"/>
    <w:rsid w:val="00FB77FE"/>
    <w:rsid w:val="00FB7C98"/>
    <w:rsid w:val="00FC0303"/>
    <w:rsid w:val="00FC0526"/>
    <w:rsid w:val="00FC072F"/>
    <w:rsid w:val="00FC0B79"/>
    <w:rsid w:val="00FC0EB5"/>
    <w:rsid w:val="00FC109E"/>
    <w:rsid w:val="00FC117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3343"/>
    <w:rsid w:val="00FC3500"/>
    <w:rsid w:val="00FC420C"/>
    <w:rsid w:val="00FC426D"/>
    <w:rsid w:val="00FC4773"/>
    <w:rsid w:val="00FC47C9"/>
    <w:rsid w:val="00FC54A8"/>
    <w:rsid w:val="00FC5681"/>
    <w:rsid w:val="00FC607F"/>
    <w:rsid w:val="00FC6833"/>
    <w:rsid w:val="00FC6C27"/>
    <w:rsid w:val="00FC76A2"/>
    <w:rsid w:val="00FC79B1"/>
    <w:rsid w:val="00FC7B40"/>
    <w:rsid w:val="00FD0059"/>
    <w:rsid w:val="00FD0A0E"/>
    <w:rsid w:val="00FD0DFE"/>
    <w:rsid w:val="00FD1011"/>
    <w:rsid w:val="00FD1332"/>
    <w:rsid w:val="00FD15F4"/>
    <w:rsid w:val="00FD16EA"/>
    <w:rsid w:val="00FD19F9"/>
    <w:rsid w:val="00FD1A0B"/>
    <w:rsid w:val="00FD1AA3"/>
    <w:rsid w:val="00FD1CA3"/>
    <w:rsid w:val="00FD1D31"/>
    <w:rsid w:val="00FD1E26"/>
    <w:rsid w:val="00FD2426"/>
    <w:rsid w:val="00FD260D"/>
    <w:rsid w:val="00FD2D08"/>
    <w:rsid w:val="00FD367C"/>
    <w:rsid w:val="00FD4011"/>
    <w:rsid w:val="00FD43C7"/>
    <w:rsid w:val="00FD48A2"/>
    <w:rsid w:val="00FD4AE7"/>
    <w:rsid w:val="00FD4F28"/>
    <w:rsid w:val="00FD5401"/>
    <w:rsid w:val="00FD5495"/>
    <w:rsid w:val="00FD564C"/>
    <w:rsid w:val="00FD5783"/>
    <w:rsid w:val="00FD5AF9"/>
    <w:rsid w:val="00FD6308"/>
    <w:rsid w:val="00FD64EF"/>
    <w:rsid w:val="00FD6DF3"/>
    <w:rsid w:val="00FD7B4B"/>
    <w:rsid w:val="00FE008E"/>
    <w:rsid w:val="00FE0094"/>
    <w:rsid w:val="00FE0559"/>
    <w:rsid w:val="00FE0584"/>
    <w:rsid w:val="00FE1329"/>
    <w:rsid w:val="00FE14FB"/>
    <w:rsid w:val="00FE19CB"/>
    <w:rsid w:val="00FE1A08"/>
    <w:rsid w:val="00FE1A2B"/>
    <w:rsid w:val="00FE1DA5"/>
    <w:rsid w:val="00FE2116"/>
    <w:rsid w:val="00FE2624"/>
    <w:rsid w:val="00FE288D"/>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A6C"/>
    <w:rsid w:val="00FE4EAC"/>
    <w:rsid w:val="00FE53E1"/>
    <w:rsid w:val="00FE5629"/>
    <w:rsid w:val="00FE5BA8"/>
    <w:rsid w:val="00FE5BEB"/>
    <w:rsid w:val="00FE611B"/>
    <w:rsid w:val="00FE61A2"/>
    <w:rsid w:val="00FE644C"/>
    <w:rsid w:val="00FE744D"/>
    <w:rsid w:val="00FE7F35"/>
    <w:rsid w:val="00FE7FC0"/>
    <w:rsid w:val="00FF0454"/>
    <w:rsid w:val="00FF0761"/>
    <w:rsid w:val="00FF1410"/>
    <w:rsid w:val="00FF1433"/>
    <w:rsid w:val="00FF1C98"/>
    <w:rsid w:val="00FF245D"/>
    <w:rsid w:val="00FF24EE"/>
    <w:rsid w:val="00FF29DA"/>
    <w:rsid w:val="00FF2A66"/>
    <w:rsid w:val="00FF36E8"/>
    <w:rsid w:val="00FF3E64"/>
    <w:rsid w:val="00FF408A"/>
    <w:rsid w:val="00FF422C"/>
    <w:rsid w:val="00FF4509"/>
    <w:rsid w:val="00FF45E5"/>
    <w:rsid w:val="00FF4A91"/>
    <w:rsid w:val="00FF4CCB"/>
    <w:rsid w:val="00FF5566"/>
    <w:rsid w:val="00FF5993"/>
    <w:rsid w:val="00FF5FEF"/>
    <w:rsid w:val="00FF6274"/>
    <w:rsid w:val="00FF6560"/>
    <w:rsid w:val="00FF67F0"/>
    <w:rsid w:val="00FF68CA"/>
    <w:rsid w:val="00FF6951"/>
    <w:rsid w:val="00FF698D"/>
    <w:rsid w:val="00FF6A98"/>
    <w:rsid w:val="00FF6D8A"/>
    <w:rsid w:val="00FF6E57"/>
    <w:rsid w:val="00FF7A46"/>
    <w:rsid w:val="00FF7B1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6033EEE"/>
  <w15:chartTrackingRefBased/>
  <w15:docId w15:val="{B34E3EE7-101A-4011-AC04-EBB8AD43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caption" w:qFormat="1"/>
    <w:lsdException w:name="envelope return" w:uiPriority="99"/>
    <w:lsdException w:name="annotation reference"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5AF"/>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
    <w:basedOn w:val="Normal"/>
    <w:rsid w:val="00FE37B6"/>
    <w:pPr>
      <w:spacing w:after="160" w:line="240" w:lineRule="exact"/>
    </w:pPr>
    <w:rPr>
      <w:rFonts w:ascii="Verdana" w:hAnsi="Verdana"/>
      <w:sz w:val="20"/>
      <w:szCs w:val="20"/>
      <w:lang w:val="en-US" w:bidi="ar-SA"/>
    </w:rPr>
  </w:style>
  <w:style w:type="paragraph" w:customStyle="1" w:styleId="2CharChar0">
    <w:name w:val="อักขระ อักขระ2 Char Char"/>
    <w:basedOn w:val="Normal"/>
    <w:rsid w:val="00FE37B6"/>
    <w:pPr>
      <w:spacing w:after="160" w:line="240" w:lineRule="exact"/>
    </w:pPr>
    <w:rPr>
      <w:rFonts w:ascii="Verdana" w:hAnsi="Verdana"/>
      <w:sz w:val="20"/>
      <w:szCs w:val="20"/>
      <w:lang w:val="en-US" w:bidi="ar-SA"/>
    </w:rPr>
  </w:style>
  <w:style w:type="paragraph" w:customStyle="1" w:styleId="a2">
    <w:name w:val="อักขระ อักขระ"/>
    <w:basedOn w:val="Normal"/>
    <w:rsid w:val="00FE37B6"/>
    <w:pPr>
      <w:spacing w:after="160" w:line="240" w:lineRule="exact"/>
    </w:pPr>
    <w:rPr>
      <w:rFonts w:ascii="Verdana" w:hAnsi="Verdana"/>
      <w:sz w:val="20"/>
      <w:szCs w:val="20"/>
      <w:lang w:val="en-US" w:bidi="ar-SA"/>
    </w:rPr>
  </w:style>
  <w:style w:type="character" w:customStyle="1" w:styleId="CharChar30">
    <w:name w:val="Char Char3"/>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lang w:eastAsia="en-GB"/>
    </w:rPr>
  </w:style>
  <w:style w:type="table" w:styleId="TableGridLight">
    <w:name w:val="Grid Table Light"/>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lang w:eastAsia="en-GB"/>
    </w:rPr>
  </w:style>
  <w:style w:type="character" w:styleId="FollowedHyperlink">
    <w:name w:val="FollowedHyperlink"/>
    <w:uiPriority w:val="99"/>
    <w:unhideWhenUsed/>
    <w:rsid w:val="00B426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07CA6-C9A1-450E-94B2-11ADCCF8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87</Pages>
  <Words>26253</Words>
  <Characters>149646</Characters>
  <Application>Microsoft Office Word</Application>
  <DocSecurity>0</DocSecurity>
  <Lines>1247</Lines>
  <Paragraphs>351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175548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Sahachai Chatanantawej (TH)</cp:lastModifiedBy>
  <cp:revision>618</cp:revision>
  <cp:lastPrinted>2022-02-23T15:13:00Z</cp:lastPrinted>
  <dcterms:created xsi:type="dcterms:W3CDTF">2022-02-20T17:00:00Z</dcterms:created>
  <dcterms:modified xsi:type="dcterms:W3CDTF">2022-02-24T09:44:00Z</dcterms:modified>
</cp:coreProperties>
</file>