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5FF06" w14:textId="77777777" w:rsidR="0077089E" w:rsidRPr="005A143E" w:rsidRDefault="0077089E" w:rsidP="0077089E">
      <w:pPr>
        <w:spacing w:line="240" w:lineRule="atLeast"/>
        <w:jc w:val="center"/>
        <w:rPr>
          <w:rFonts w:cs="Cordia New"/>
          <w:b/>
          <w:bCs/>
          <w:szCs w:val="28"/>
          <w:cs/>
          <w:lang w:val="en-US" w:bidi="th-TH"/>
        </w:rPr>
      </w:pPr>
      <w:bookmarkStart w:id="0" w:name="_GoBack"/>
      <w:bookmarkEnd w:id="0"/>
    </w:p>
    <w:p w14:paraId="79856CD5" w14:textId="77777777" w:rsidR="0077089E" w:rsidRDefault="0077089E" w:rsidP="0077089E">
      <w:pPr>
        <w:spacing w:line="240" w:lineRule="atLeast"/>
        <w:jc w:val="center"/>
        <w:rPr>
          <w:b/>
          <w:bCs/>
          <w:szCs w:val="22"/>
          <w:lang w:val="en-US"/>
        </w:rPr>
      </w:pPr>
    </w:p>
    <w:p w14:paraId="0EAD17B3" w14:textId="77777777" w:rsidR="0077089E" w:rsidRPr="0042059B" w:rsidRDefault="0077089E" w:rsidP="0077089E">
      <w:pPr>
        <w:spacing w:line="240" w:lineRule="atLeast"/>
        <w:jc w:val="center"/>
        <w:rPr>
          <w:rFonts w:cstheme="minorBidi"/>
          <w:b/>
          <w:bCs/>
          <w:szCs w:val="28"/>
          <w:cs/>
          <w:lang w:val="en-US" w:bidi="th-TH"/>
        </w:rPr>
      </w:pPr>
    </w:p>
    <w:p w14:paraId="2172EC4C" w14:textId="77777777" w:rsidR="0077089E" w:rsidRPr="005471B4" w:rsidRDefault="0077089E" w:rsidP="0077089E">
      <w:pPr>
        <w:spacing w:line="240" w:lineRule="atLeast"/>
        <w:jc w:val="center"/>
        <w:rPr>
          <w:b/>
          <w:bCs/>
          <w:szCs w:val="22"/>
        </w:rPr>
      </w:pPr>
    </w:p>
    <w:p w14:paraId="50DFD0E9" w14:textId="77777777" w:rsidR="0077089E" w:rsidRDefault="0077089E" w:rsidP="0077089E">
      <w:pPr>
        <w:spacing w:line="240" w:lineRule="atLeast"/>
        <w:jc w:val="center"/>
        <w:rPr>
          <w:b/>
          <w:bCs/>
          <w:szCs w:val="22"/>
        </w:rPr>
      </w:pPr>
    </w:p>
    <w:p w14:paraId="355E686A" w14:textId="77777777" w:rsidR="0077089E" w:rsidRDefault="0077089E" w:rsidP="0077089E">
      <w:pPr>
        <w:spacing w:line="240" w:lineRule="atLeast"/>
        <w:jc w:val="center"/>
        <w:rPr>
          <w:b/>
          <w:bCs/>
          <w:szCs w:val="22"/>
        </w:rPr>
      </w:pPr>
    </w:p>
    <w:p w14:paraId="01D88852" w14:textId="77777777" w:rsidR="0077089E" w:rsidRDefault="0077089E" w:rsidP="0077089E">
      <w:pPr>
        <w:spacing w:line="240" w:lineRule="atLeast"/>
        <w:jc w:val="center"/>
        <w:rPr>
          <w:b/>
          <w:bCs/>
          <w:szCs w:val="22"/>
        </w:rPr>
      </w:pPr>
    </w:p>
    <w:p w14:paraId="6AF27526" w14:textId="77777777" w:rsidR="0077089E" w:rsidRDefault="0077089E" w:rsidP="0077089E">
      <w:pPr>
        <w:spacing w:line="240" w:lineRule="atLeast"/>
        <w:jc w:val="center"/>
        <w:rPr>
          <w:b/>
          <w:bCs/>
          <w:szCs w:val="22"/>
        </w:rPr>
      </w:pPr>
    </w:p>
    <w:p w14:paraId="728517F5" w14:textId="77777777" w:rsidR="0077089E" w:rsidRDefault="0077089E" w:rsidP="0077089E">
      <w:pPr>
        <w:spacing w:line="240" w:lineRule="atLeast"/>
        <w:jc w:val="center"/>
        <w:rPr>
          <w:b/>
          <w:bCs/>
          <w:szCs w:val="22"/>
        </w:rPr>
      </w:pPr>
    </w:p>
    <w:p w14:paraId="76F50B29" w14:textId="77777777" w:rsidR="0077089E" w:rsidRDefault="0077089E" w:rsidP="0077089E">
      <w:pPr>
        <w:spacing w:line="240" w:lineRule="atLeast"/>
        <w:jc w:val="center"/>
        <w:rPr>
          <w:b/>
          <w:bCs/>
          <w:szCs w:val="22"/>
        </w:rPr>
      </w:pPr>
    </w:p>
    <w:p w14:paraId="31BA1929" w14:textId="77777777" w:rsidR="0077089E" w:rsidRPr="009D56B2" w:rsidRDefault="0077089E" w:rsidP="0077089E">
      <w:pPr>
        <w:spacing w:line="240" w:lineRule="atLeast"/>
        <w:jc w:val="center"/>
        <w:rPr>
          <w:rFonts w:cstheme="minorBidi"/>
          <w:b/>
          <w:bCs/>
          <w:szCs w:val="28"/>
          <w:cs/>
          <w:lang w:bidi="th-TH"/>
        </w:rPr>
      </w:pPr>
    </w:p>
    <w:p w14:paraId="4B63F7B6" w14:textId="77777777" w:rsidR="0077089E" w:rsidRDefault="0077089E" w:rsidP="0077089E">
      <w:pPr>
        <w:spacing w:line="240" w:lineRule="atLeast"/>
        <w:jc w:val="center"/>
        <w:rPr>
          <w:b/>
          <w:bCs/>
          <w:szCs w:val="22"/>
        </w:rPr>
      </w:pPr>
    </w:p>
    <w:p w14:paraId="5522D556" w14:textId="77777777" w:rsidR="0077089E" w:rsidRDefault="0077089E" w:rsidP="0077089E">
      <w:pPr>
        <w:spacing w:line="240" w:lineRule="atLeast"/>
        <w:jc w:val="center"/>
        <w:rPr>
          <w:b/>
          <w:bCs/>
          <w:szCs w:val="22"/>
        </w:rPr>
      </w:pPr>
    </w:p>
    <w:p w14:paraId="345F2460" w14:textId="77777777" w:rsidR="0077089E" w:rsidRPr="00847622" w:rsidRDefault="0077089E" w:rsidP="0077089E">
      <w:pPr>
        <w:spacing w:line="240" w:lineRule="atLeast"/>
        <w:jc w:val="center"/>
        <w:rPr>
          <w:rFonts w:cstheme="minorBidi"/>
          <w:b/>
          <w:bCs/>
          <w:szCs w:val="28"/>
          <w:cs/>
          <w:lang w:bidi="th-TH"/>
        </w:rPr>
      </w:pPr>
    </w:p>
    <w:p w14:paraId="41035270" w14:textId="77777777" w:rsidR="0077089E" w:rsidRPr="005471B4" w:rsidRDefault="0077089E" w:rsidP="0077089E">
      <w:pPr>
        <w:spacing w:line="240" w:lineRule="atLeast"/>
        <w:jc w:val="center"/>
        <w:rPr>
          <w:b/>
          <w:bCs/>
          <w:szCs w:val="22"/>
        </w:rPr>
      </w:pPr>
    </w:p>
    <w:p w14:paraId="377E6B2E" w14:textId="77777777" w:rsidR="0077089E" w:rsidRPr="00EA6FE4" w:rsidRDefault="0077089E" w:rsidP="0077089E">
      <w:pPr>
        <w:spacing w:line="240" w:lineRule="auto"/>
        <w:jc w:val="center"/>
        <w:rPr>
          <w:rFonts w:cs="Cordia New"/>
          <w:b/>
          <w:bCs/>
          <w:sz w:val="40"/>
          <w:szCs w:val="40"/>
          <w:lang w:val="en-US" w:bidi="th-TH"/>
        </w:rPr>
      </w:pPr>
      <w:r w:rsidRPr="00EA6FE4">
        <w:rPr>
          <w:b/>
          <w:bCs/>
          <w:sz w:val="40"/>
          <w:szCs w:val="40"/>
          <w:lang w:val="en-US" w:bidi="th-TH"/>
        </w:rPr>
        <w:t xml:space="preserve">Thaifoods Group Public Company Limited </w:t>
      </w:r>
    </w:p>
    <w:p w14:paraId="07E28B0C" w14:textId="77777777" w:rsidR="0077089E" w:rsidRPr="00EA6FE4" w:rsidRDefault="0077089E" w:rsidP="0077089E">
      <w:pPr>
        <w:spacing w:line="240" w:lineRule="auto"/>
        <w:jc w:val="center"/>
        <w:rPr>
          <w:b/>
          <w:bCs/>
          <w:sz w:val="40"/>
          <w:szCs w:val="40"/>
          <w:lang w:val="en-US" w:bidi="th-TH"/>
        </w:rPr>
      </w:pPr>
      <w:r w:rsidRPr="00EA6FE4">
        <w:rPr>
          <w:b/>
          <w:bCs/>
          <w:sz w:val="40"/>
          <w:szCs w:val="40"/>
          <w:lang w:val="en-US" w:bidi="th-TH"/>
        </w:rPr>
        <w:t>and its Subsidiaries</w:t>
      </w:r>
    </w:p>
    <w:p w14:paraId="18FCFBD7" w14:textId="77777777" w:rsidR="0077089E" w:rsidRPr="00EA36AD" w:rsidRDefault="0077089E" w:rsidP="0077089E">
      <w:pPr>
        <w:spacing w:line="240" w:lineRule="atLeast"/>
        <w:jc w:val="center"/>
        <w:rPr>
          <w:b/>
          <w:bCs/>
          <w:lang w:val="en-US"/>
        </w:rPr>
      </w:pPr>
    </w:p>
    <w:p w14:paraId="3C562E96" w14:textId="77777777" w:rsidR="0077089E" w:rsidRPr="00EA6FE4" w:rsidRDefault="0077089E" w:rsidP="0077089E">
      <w:pPr>
        <w:spacing w:line="240" w:lineRule="atLeast"/>
        <w:jc w:val="center"/>
        <w:rPr>
          <w:sz w:val="36"/>
          <w:szCs w:val="36"/>
        </w:rPr>
      </w:pPr>
    </w:p>
    <w:p w14:paraId="51461545" w14:textId="77777777" w:rsidR="0077089E" w:rsidRPr="00EA6FE4" w:rsidRDefault="0077089E" w:rsidP="0077089E">
      <w:pPr>
        <w:pStyle w:val="CoverTitle"/>
        <w:spacing w:line="240" w:lineRule="atLeast"/>
        <w:jc w:val="center"/>
        <w:rPr>
          <w:szCs w:val="36"/>
        </w:rPr>
      </w:pPr>
      <w:r w:rsidRPr="00EA6FE4">
        <w:rPr>
          <w:rFonts w:cs="Angsana New"/>
          <w:spacing w:val="-3"/>
          <w:szCs w:val="36"/>
          <w:lang w:val="en-US" w:bidi="th-TH"/>
        </w:rPr>
        <w:t xml:space="preserve">   F</w:t>
      </w:r>
      <w:r w:rsidRPr="00EA6FE4">
        <w:rPr>
          <w:spacing w:val="-3"/>
          <w:szCs w:val="36"/>
        </w:rPr>
        <w:t xml:space="preserve">inancial statements </w:t>
      </w:r>
      <w:r w:rsidRPr="00EA6FE4">
        <w:rPr>
          <w:szCs w:val="36"/>
        </w:rPr>
        <w:t>for the year ended</w:t>
      </w:r>
    </w:p>
    <w:p w14:paraId="08AADDAC" w14:textId="3F3C80C7" w:rsidR="0077089E" w:rsidRPr="00EC3E43" w:rsidRDefault="0077089E" w:rsidP="0077089E">
      <w:pPr>
        <w:pStyle w:val="CoverTitle"/>
        <w:spacing w:line="240" w:lineRule="atLeast"/>
        <w:jc w:val="center"/>
        <w:rPr>
          <w:rFonts w:cs="Angsana New"/>
          <w:szCs w:val="45"/>
          <w:lang w:val="en-US" w:bidi="th-TH"/>
        </w:rPr>
      </w:pPr>
      <w:r w:rsidRPr="00EA6FE4">
        <w:rPr>
          <w:szCs w:val="36"/>
        </w:rPr>
        <w:t xml:space="preserve">  31 December </w:t>
      </w:r>
      <w:r>
        <w:rPr>
          <w:szCs w:val="36"/>
        </w:rPr>
        <w:t>202</w:t>
      </w:r>
      <w:r w:rsidR="00EC3E43">
        <w:rPr>
          <w:szCs w:val="36"/>
          <w:lang w:val="en-US"/>
        </w:rPr>
        <w:t>1</w:t>
      </w:r>
    </w:p>
    <w:p w14:paraId="1E06CEA7" w14:textId="77777777" w:rsidR="0077089E" w:rsidRPr="00EA6FE4" w:rsidRDefault="0077089E" w:rsidP="0077089E">
      <w:pPr>
        <w:shd w:val="clear" w:color="auto" w:fill="FFFFFF"/>
        <w:spacing w:line="240" w:lineRule="atLeast"/>
        <w:jc w:val="center"/>
        <w:rPr>
          <w:sz w:val="36"/>
          <w:szCs w:val="36"/>
        </w:rPr>
      </w:pPr>
      <w:r w:rsidRPr="00EA6FE4">
        <w:rPr>
          <w:sz w:val="36"/>
          <w:szCs w:val="36"/>
        </w:rPr>
        <w:t>and</w:t>
      </w:r>
    </w:p>
    <w:p w14:paraId="063294DE" w14:textId="77777777" w:rsidR="0077089E" w:rsidRPr="00AB5FD3" w:rsidRDefault="0077089E" w:rsidP="0077089E">
      <w:pPr>
        <w:spacing w:line="240" w:lineRule="atLeast"/>
        <w:jc w:val="center"/>
        <w:rPr>
          <w:sz w:val="36"/>
          <w:szCs w:val="36"/>
          <w:lang w:val="en-US"/>
        </w:rPr>
      </w:pPr>
      <w:r w:rsidRPr="00EA6FE4">
        <w:rPr>
          <w:spacing w:val="-3"/>
          <w:sz w:val="36"/>
          <w:szCs w:val="36"/>
        </w:rPr>
        <w:t>Independent Auditor’s Report</w:t>
      </w:r>
    </w:p>
    <w:p w14:paraId="5D85C4F7" w14:textId="77777777" w:rsidR="0077089E" w:rsidRPr="00EA36AD" w:rsidRDefault="0077089E" w:rsidP="0077089E">
      <w:pPr>
        <w:spacing w:line="240" w:lineRule="atLeast"/>
        <w:jc w:val="center"/>
        <w:rPr>
          <w:sz w:val="18"/>
          <w:szCs w:val="16"/>
        </w:rPr>
      </w:pPr>
    </w:p>
    <w:p w14:paraId="6FE21A09" w14:textId="77777777" w:rsidR="0077089E" w:rsidRPr="00652CD2" w:rsidRDefault="0077089E" w:rsidP="0077089E">
      <w:pPr>
        <w:spacing w:line="240" w:lineRule="atLeast"/>
      </w:pPr>
    </w:p>
    <w:p w14:paraId="500DB119" w14:textId="77777777" w:rsidR="0077089E" w:rsidRPr="00B758B9" w:rsidRDefault="0077089E" w:rsidP="0077089E">
      <w:pPr>
        <w:tabs>
          <w:tab w:val="left" w:pos="540"/>
        </w:tabs>
        <w:ind w:right="-45"/>
        <w:jc w:val="thaiDistribute"/>
        <w:rPr>
          <w:rFonts w:ascii="Angsana New" w:hAnsi="Angsana New" w:cs="Angsana New"/>
          <w:b/>
          <w:bCs/>
          <w:sz w:val="32"/>
          <w:szCs w:val="32"/>
          <w:lang w:val="en-US"/>
        </w:rPr>
      </w:pPr>
    </w:p>
    <w:p w14:paraId="384FE03A" w14:textId="77777777" w:rsidR="0077089E" w:rsidRDefault="0077089E" w:rsidP="0077089E">
      <w:pPr>
        <w:tabs>
          <w:tab w:val="left" w:pos="540"/>
        </w:tabs>
        <w:ind w:right="-45"/>
        <w:jc w:val="thaiDistribute"/>
        <w:rPr>
          <w:rFonts w:ascii="Angsana New" w:hAnsi="Angsana New" w:cs="Angsana New"/>
          <w:b/>
          <w:bCs/>
          <w:sz w:val="32"/>
          <w:szCs w:val="32"/>
        </w:rPr>
      </w:pPr>
    </w:p>
    <w:p w14:paraId="6B59EA3C" w14:textId="77777777" w:rsidR="0077089E" w:rsidRDefault="0077089E" w:rsidP="0077089E">
      <w:pPr>
        <w:tabs>
          <w:tab w:val="left" w:pos="540"/>
        </w:tabs>
        <w:ind w:right="-45"/>
        <w:jc w:val="thaiDistribute"/>
        <w:rPr>
          <w:rFonts w:ascii="Angsana New" w:hAnsi="Angsana New" w:cs="Angsana New"/>
          <w:b/>
          <w:bCs/>
          <w:sz w:val="32"/>
          <w:szCs w:val="32"/>
        </w:rPr>
      </w:pPr>
    </w:p>
    <w:p w14:paraId="737BDF7A" w14:textId="77777777" w:rsidR="0077089E" w:rsidRDefault="0077089E" w:rsidP="0077089E">
      <w:pPr>
        <w:tabs>
          <w:tab w:val="left" w:pos="540"/>
        </w:tabs>
        <w:ind w:right="-45"/>
        <w:jc w:val="thaiDistribute"/>
        <w:rPr>
          <w:rFonts w:ascii="Angsana New" w:hAnsi="Angsana New" w:cs="Angsana New"/>
          <w:b/>
          <w:bCs/>
          <w:sz w:val="32"/>
          <w:szCs w:val="32"/>
        </w:rPr>
      </w:pPr>
    </w:p>
    <w:p w14:paraId="723949DF" w14:textId="77777777" w:rsidR="0077089E" w:rsidRDefault="0077089E" w:rsidP="0077089E">
      <w:pPr>
        <w:tabs>
          <w:tab w:val="left" w:pos="540"/>
        </w:tabs>
        <w:ind w:right="-45"/>
        <w:jc w:val="thaiDistribute"/>
        <w:rPr>
          <w:rFonts w:ascii="Angsana New" w:hAnsi="Angsana New" w:cs="Angsana New"/>
          <w:b/>
          <w:bCs/>
          <w:sz w:val="32"/>
          <w:szCs w:val="32"/>
        </w:rPr>
      </w:pPr>
    </w:p>
    <w:p w14:paraId="1AD3E846" w14:textId="77777777" w:rsidR="0077089E" w:rsidRDefault="0077089E" w:rsidP="0077089E">
      <w:pPr>
        <w:tabs>
          <w:tab w:val="left" w:pos="540"/>
        </w:tabs>
        <w:ind w:right="-45"/>
        <w:jc w:val="thaiDistribute"/>
        <w:rPr>
          <w:rFonts w:ascii="Angsana New" w:hAnsi="Angsana New" w:cs="Angsana New"/>
          <w:b/>
          <w:bCs/>
          <w:sz w:val="32"/>
          <w:szCs w:val="32"/>
        </w:rPr>
      </w:pPr>
    </w:p>
    <w:p w14:paraId="4E828D6F" w14:textId="77777777" w:rsidR="0077089E" w:rsidRDefault="0077089E" w:rsidP="0077089E">
      <w:pPr>
        <w:tabs>
          <w:tab w:val="left" w:pos="540"/>
        </w:tabs>
        <w:ind w:right="-45"/>
        <w:jc w:val="thaiDistribute"/>
        <w:rPr>
          <w:rFonts w:ascii="Angsana New" w:hAnsi="Angsana New" w:cs="Angsana New"/>
          <w:b/>
          <w:bCs/>
          <w:sz w:val="32"/>
          <w:szCs w:val="32"/>
        </w:rPr>
      </w:pPr>
    </w:p>
    <w:p w14:paraId="0178CA86" w14:textId="77777777" w:rsidR="0077089E" w:rsidRDefault="0077089E" w:rsidP="0077089E">
      <w:pPr>
        <w:tabs>
          <w:tab w:val="left" w:pos="540"/>
        </w:tabs>
        <w:ind w:right="-45"/>
        <w:jc w:val="thaiDistribute"/>
        <w:rPr>
          <w:rFonts w:ascii="Angsana New" w:hAnsi="Angsana New" w:cs="Angsana New"/>
          <w:b/>
          <w:bCs/>
          <w:sz w:val="32"/>
          <w:szCs w:val="32"/>
        </w:rPr>
      </w:pPr>
    </w:p>
    <w:p w14:paraId="11FE1913" w14:textId="77777777" w:rsidR="0077089E" w:rsidRDefault="0077089E" w:rsidP="0077089E">
      <w:pPr>
        <w:tabs>
          <w:tab w:val="left" w:pos="540"/>
        </w:tabs>
        <w:ind w:right="-45"/>
        <w:jc w:val="thaiDistribute"/>
        <w:rPr>
          <w:rFonts w:ascii="Angsana New" w:hAnsi="Angsana New" w:cs="Angsana New"/>
          <w:b/>
          <w:bCs/>
          <w:sz w:val="32"/>
          <w:szCs w:val="32"/>
        </w:rPr>
      </w:pPr>
    </w:p>
    <w:p w14:paraId="5C14AFB0" w14:textId="77777777" w:rsidR="0077089E" w:rsidRDefault="0077089E" w:rsidP="0077089E">
      <w:pPr>
        <w:tabs>
          <w:tab w:val="left" w:pos="540"/>
        </w:tabs>
        <w:ind w:right="-45"/>
        <w:jc w:val="thaiDistribute"/>
        <w:rPr>
          <w:rFonts w:ascii="Angsana New" w:hAnsi="Angsana New" w:cs="Angsana New"/>
          <w:b/>
          <w:bCs/>
          <w:sz w:val="32"/>
          <w:szCs w:val="32"/>
        </w:rPr>
      </w:pPr>
    </w:p>
    <w:p w14:paraId="20A4EAB6" w14:textId="77777777" w:rsidR="0077089E" w:rsidRDefault="0077089E" w:rsidP="0077089E">
      <w:pPr>
        <w:tabs>
          <w:tab w:val="left" w:pos="540"/>
        </w:tabs>
        <w:ind w:right="-45"/>
        <w:jc w:val="thaiDistribute"/>
        <w:rPr>
          <w:rFonts w:ascii="Angsana New" w:hAnsi="Angsana New" w:cs="Angsana New"/>
          <w:b/>
          <w:bCs/>
          <w:sz w:val="32"/>
          <w:szCs w:val="32"/>
        </w:rPr>
      </w:pPr>
    </w:p>
    <w:p w14:paraId="71CD1C55" w14:textId="77777777" w:rsidR="0077089E" w:rsidRDefault="0077089E" w:rsidP="0077089E">
      <w:pPr>
        <w:tabs>
          <w:tab w:val="left" w:pos="540"/>
        </w:tabs>
        <w:ind w:right="-45"/>
        <w:jc w:val="thaiDistribute"/>
        <w:rPr>
          <w:rFonts w:ascii="Angsana New" w:hAnsi="Angsana New" w:cs="Angsana New"/>
          <w:b/>
          <w:bCs/>
          <w:sz w:val="32"/>
          <w:szCs w:val="32"/>
        </w:rPr>
      </w:pPr>
    </w:p>
    <w:p w14:paraId="64C4EF60" w14:textId="77777777" w:rsidR="0077089E" w:rsidRDefault="0077089E" w:rsidP="0077089E">
      <w:pPr>
        <w:tabs>
          <w:tab w:val="left" w:pos="540"/>
        </w:tabs>
        <w:ind w:right="-45"/>
        <w:jc w:val="thaiDistribute"/>
        <w:rPr>
          <w:rFonts w:ascii="Angsana New" w:hAnsi="Angsana New" w:cs="Angsana New"/>
          <w:b/>
          <w:bCs/>
          <w:sz w:val="32"/>
          <w:szCs w:val="32"/>
        </w:rPr>
      </w:pPr>
    </w:p>
    <w:p w14:paraId="72201182" w14:textId="77777777" w:rsidR="0077089E" w:rsidRDefault="0077089E" w:rsidP="0077089E">
      <w:pPr>
        <w:tabs>
          <w:tab w:val="left" w:pos="540"/>
        </w:tabs>
        <w:ind w:right="-45"/>
        <w:jc w:val="thaiDistribute"/>
        <w:rPr>
          <w:rFonts w:ascii="Angsana New" w:hAnsi="Angsana New" w:cs="Angsana New"/>
          <w:b/>
          <w:bCs/>
          <w:sz w:val="32"/>
          <w:szCs w:val="32"/>
        </w:rPr>
      </w:pPr>
    </w:p>
    <w:p w14:paraId="534CAE0C" w14:textId="77777777" w:rsidR="0077089E" w:rsidRDefault="0077089E" w:rsidP="0077089E">
      <w:pPr>
        <w:tabs>
          <w:tab w:val="left" w:pos="540"/>
        </w:tabs>
        <w:ind w:right="-45"/>
        <w:jc w:val="thaiDistribute"/>
        <w:rPr>
          <w:rFonts w:ascii="Angsana New" w:hAnsi="Angsana New" w:cs="Angsana New"/>
          <w:b/>
          <w:bCs/>
          <w:sz w:val="32"/>
          <w:szCs w:val="32"/>
        </w:rPr>
      </w:pPr>
    </w:p>
    <w:p w14:paraId="3FBDEC15" w14:textId="77777777" w:rsidR="0077089E" w:rsidRDefault="0077089E" w:rsidP="0077089E">
      <w:pPr>
        <w:tabs>
          <w:tab w:val="left" w:pos="540"/>
        </w:tabs>
        <w:ind w:right="-45"/>
        <w:jc w:val="thaiDistribute"/>
        <w:rPr>
          <w:rFonts w:ascii="Angsana New" w:hAnsi="Angsana New" w:cs="Angsana New"/>
          <w:b/>
          <w:bCs/>
          <w:sz w:val="32"/>
          <w:szCs w:val="32"/>
        </w:rPr>
      </w:pPr>
    </w:p>
    <w:p w14:paraId="7416C6C7" w14:textId="6B7ABD4E" w:rsidR="0077089E" w:rsidRDefault="0077089E" w:rsidP="0077089E">
      <w:pPr>
        <w:tabs>
          <w:tab w:val="left" w:pos="540"/>
        </w:tabs>
        <w:ind w:right="-45"/>
        <w:jc w:val="thaiDistribute"/>
        <w:rPr>
          <w:rFonts w:ascii="Angsana New" w:hAnsi="Angsana New" w:cs="Angsana New"/>
          <w:b/>
          <w:bCs/>
          <w:sz w:val="32"/>
          <w:szCs w:val="32"/>
        </w:rPr>
      </w:pPr>
    </w:p>
    <w:p w14:paraId="5EBD52A5" w14:textId="77777777" w:rsidR="00F800CA" w:rsidRDefault="00F800CA" w:rsidP="0077089E">
      <w:pPr>
        <w:tabs>
          <w:tab w:val="left" w:pos="540"/>
        </w:tabs>
        <w:ind w:right="-45"/>
        <w:jc w:val="thaiDistribute"/>
        <w:rPr>
          <w:rFonts w:ascii="Angsana New" w:hAnsi="Angsana New" w:cs="Angsana New"/>
          <w:b/>
          <w:bCs/>
          <w:sz w:val="32"/>
          <w:szCs w:val="32"/>
        </w:rPr>
      </w:pPr>
    </w:p>
    <w:p w14:paraId="28D4C8BD" w14:textId="77777777" w:rsidR="0077089E" w:rsidRDefault="0077089E" w:rsidP="0077089E">
      <w:pPr>
        <w:tabs>
          <w:tab w:val="left" w:pos="540"/>
        </w:tabs>
        <w:ind w:right="-45"/>
        <w:jc w:val="thaiDistribute"/>
        <w:rPr>
          <w:rFonts w:ascii="Angsana New" w:hAnsi="Angsana New" w:cs="Angsana New"/>
          <w:b/>
          <w:bCs/>
          <w:sz w:val="32"/>
          <w:szCs w:val="32"/>
        </w:rPr>
      </w:pPr>
    </w:p>
    <w:p w14:paraId="4E761646" w14:textId="77777777" w:rsidR="0077089E" w:rsidRDefault="0077089E" w:rsidP="0077089E">
      <w:pPr>
        <w:tabs>
          <w:tab w:val="left" w:pos="540"/>
        </w:tabs>
        <w:ind w:right="-45"/>
        <w:jc w:val="thaiDistribute"/>
        <w:rPr>
          <w:rFonts w:ascii="Angsana New" w:hAnsi="Angsana New" w:cs="Angsana New"/>
          <w:b/>
          <w:bCs/>
          <w:sz w:val="32"/>
          <w:szCs w:val="32"/>
        </w:rPr>
      </w:pPr>
    </w:p>
    <w:p w14:paraId="23416A40" w14:textId="77777777" w:rsidR="0077089E" w:rsidRDefault="0077089E" w:rsidP="0077089E">
      <w:pPr>
        <w:tabs>
          <w:tab w:val="left" w:pos="540"/>
        </w:tabs>
        <w:ind w:right="-45"/>
        <w:jc w:val="thaiDistribute"/>
        <w:rPr>
          <w:rFonts w:ascii="Angsana New" w:hAnsi="Angsana New" w:cs="Angsana New"/>
          <w:b/>
          <w:bCs/>
          <w:sz w:val="32"/>
          <w:szCs w:val="32"/>
          <w:cs/>
          <w:lang w:bidi="th-TH"/>
        </w:rPr>
      </w:pPr>
    </w:p>
    <w:p w14:paraId="1F95E588" w14:textId="77777777" w:rsidR="0077089E" w:rsidRDefault="0077089E" w:rsidP="0077089E">
      <w:pPr>
        <w:tabs>
          <w:tab w:val="left" w:pos="540"/>
        </w:tabs>
        <w:ind w:right="-45"/>
        <w:jc w:val="thaiDistribute"/>
        <w:rPr>
          <w:rFonts w:ascii="Angsana New" w:hAnsi="Angsana New" w:cs="Angsana New"/>
          <w:b/>
          <w:bCs/>
          <w:sz w:val="32"/>
          <w:szCs w:val="32"/>
        </w:rPr>
      </w:pPr>
    </w:p>
    <w:p w14:paraId="5493426F" w14:textId="77777777" w:rsidR="0077089E" w:rsidRPr="002404BF" w:rsidRDefault="0077089E" w:rsidP="0077089E">
      <w:pPr>
        <w:rPr>
          <w:b/>
          <w:bCs/>
          <w:sz w:val="28"/>
          <w:szCs w:val="28"/>
        </w:rPr>
      </w:pPr>
      <w:r w:rsidRPr="002404BF">
        <w:rPr>
          <w:b/>
          <w:bCs/>
          <w:sz w:val="28"/>
          <w:szCs w:val="28"/>
        </w:rPr>
        <w:t>Independent Auditor’s Report</w:t>
      </w:r>
    </w:p>
    <w:p w14:paraId="306886B9" w14:textId="77777777" w:rsidR="0077089E" w:rsidRPr="002404BF" w:rsidRDefault="0077089E" w:rsidP="0077089E">
      <w:pPr>
        <w:pStyle w:val="RNormal"/>
      </w:pPr>
    </w:p>
    <w:p w14:paraId="35053E5A" w14:textId="77777777" w:rsidR="0077089E" w:rsidRDefault="0077089E" w:rsidP="0077089E">
      <w:pPr>
        <w:jc w:val="both"/>
        <w:rPr>
          <w:rFonts w:cs="Angsana New"/>
          <w:b/>
          <w:bCs/>
          <w:color w:val="0000FF"/>
          <w:lang w:bidi="th-TH"/>
        </w:rPr>
      </w:pPr>
      <w:r w:rsidRPr="002404BF">
        <w:rPr>
          <w:b/>
          <w:bCs/>
        </w:rPr>
        <w:t xml:space="preserve">To the Shareholders </w:t>
      </w:r>
      <w:r w:rsidRPr="00A25C7F">
        <w:rPr>
          <w:b/>
          <w:bCs/>
        </w:rPr>
        <w:t>of Thai</w:t>
      </w:r>
      <w:r>
        <w:rPr>
          <w:b/>
          <w:bCs/>
        </w:rPr>
        <w:t>foods Group Public Company Limited</w:t>
      </w:r>
    </w:p>
    <w:p w14:paraId="2535BFB0" w14:textId="77777777" w:rsidR="0077089E" w:rsidRDefault="0077089E" w:rsidP="0077089E">
      <w:pPr>
        <w:jc w:val="both"/>
        <w:rPr>
          <w:rFonts w:cs="Angsana New"/>
          <w:b/>
          <w:bCs/>
          <w:color w:val="0000FF"/>
          <w:lang w:bidi="th-TH"/>
        </w:rPr>
      </w:pPr>
    </w:p>
    <w:p w14:paraId="1A07973C" w14:textId="77777777" w:rsidR="0077089E" w:rsidRPr="00D10972" w:rsidRDefault="0077089E" w:rsidP="0077089E">
      <w:pPr>
        <w:jc w:val="both"/>
        <w:outlineLvl w:val="0"/>
        <w:rPr>
          <w:i/>
          <w:iCs/>
          <w:szCs w:val="22"/>
        </w:rPr>
      </w:pPr>
      <w:r w:rsidRPr="00D10972">
        <w:rPr>
          <w:i/>
          <w:iCs/>
          <w:szCs w:val="22"/>
        </w:rPr>
        <w:t>Opinion</w:t>
      </w:r>
    </w:p>
    <w:p w14:paraId="30419989" w14:textId="77777777" w:rsidR="0077089E" w:rsidRPr="00D10972" w:rsidRDefault="0077089E" w:rsidP="0077089E">
      <w:pPr>
        <w:jc w:val="both"/>
        <w:outlineLvl w:val="0"/>
        <w:rPr>
          <w:i/>
          <w:iCs/>
          <w:szCs w:val="22"/>
        </w:rPr>
      </w:pPr>
    </w:p>
    <w:p w14:paraId="5FABF436" w14:textId="5FE1B790" w:rsidR="0077089E" w:rsidRPr="002D2C74" w:rsidRDefault="0077089E" w:rsidP="0077089E">
      <w:pPr>
        <w:jc w:val="both"/>
        <w:rPr>
          <w:szCs w:val="22"/>
          <w:lang w:bidi="th-TH"/>
        </w:rPr>
      </w:pPr>
      <w:r w:rsidRPr="00EF6257">
        <w:rPr>
          <w:szCs w:val="22"/>
          <w:lang w:bidi="th-TH"/>
        </w:rPr>
        <w:t xml:space="preserve">I have audited the </w:t>
      </w:r>
      <w:r w:rsidRPr="00A25C7F">
        <w:rPr>
          <w:szCs w:val="22"/>
          <w:lang w:bidi="th-TH"/>
        </w:rPr>
        <w:t xml:space="preserve">consolidated and separate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r w:rsidRPr="00A25C7F">
        <w:rPr>
          <w:szCs w:val="22"/>
          <w:lang w:bidi="th-TH"/>
        </w:rPr>
        <w:t>Thaifoods Group Public Company</w:t>
      </w:r>
      <w:r>
        <w:rPr>
          <w:szCs w:val="22"/>
          <w:lang w:bidi="th-TH"/>
        </w:rPr>
        <w:t xml:space="preserve"> </w:t>
      </w:r>
      <w:r>
        <w:rPr>
          <w:szCs w:val="22"/>
          <w:lang w:bidi="th-TH"/>
        </w:rPr>
        <w:br/>
      </w:r>
      <w:r w:rsidRPr="00A25C7F">
        <w:rPr>
          <w:szCs w:val="22"/>
          <w:lang w:bidi="th-TH"/>
        </w:rPr>
        <w:t>Limited</w:t>
      </w:r>
      <w:r w:rsidRPr="00EF6257">
        <w:rPr>
          <w:color w:val="0000FF"/>
          <w:szCs w:val="22"/>
          <w:lang w:bidi="th-TH"/>
        </w:rPr>
        <w:t xml:space="preserve"> </w:t>
      </w:r>
      <w:r w:rsidRPr="00EF6257">
        <w:rPr>
          <w:szCs w:val="22"/>
          <w:lang w:bidi="th-TH"/>
        </w:rPr>
        <w:t xml:space="preserve">and its subsidiaries (the “Group”) and of </w:t>
      </w:r>
      <w:r w:rsidRPr="00A25C7F">
        <w:rPr>
          <w:szCs w:val="22"/>
          <w:lang w:bidi="th-TH"/>
        </w:rPr>
        <w:t>Thaifoods Group Public Company Limited</w:t>
      </w:r>
      <w:r>
        <w:rPr>
          <w:szCs w:val="22"/>
          <w:lang w:bidi="th-TH"/>
        </w:rPr>
        <w:t xml:space="preserve">     </w:t>
      </w:r>
      <w:r>
        <w:rPr>
          <w:szCs w:val="22"/>
          <w:lang w:bidi="th-TH"/>
        </w:rPr>
        <w:br/>
      </w:r>
      <w:r w:rsidRPr="00EF6257">
        <w:rPr>
          <w:szCs w:val="22"/>
          <w:lang w:bidi="th-TH"/>
        </w:rPr>
        <w:t xml:space="preserve">(the “Company”), respectively, which comprise the </w:t>
      </w:r>
      <w:r w:rsidRPr="00A3143C">
        <w:rPr>
          <w:szCs w:val="22"/>
          <w:lang w:bidi="th-TH"/>
        </w:rPr>
        <w:t>consolidated and separate</w:t>
      </w:r>
      <w:r w:rsidRPr="00EF6257">
        <w:rPr>
          <w:color w:val="0000FF"/>
          <w:szCs w:val="22"/>
          <w:lang w:bidi="th-TH"/>
        </w:rPr>
        <w:t xml:space="preserve"> </w:t>
      </w:r>
      <w:r w:rsidRPr="00EF6257">
        <w:rPr>
          <w:szCs w:val="22"/>
          <w:lang w:bidi="th-TH"/>
        </w:rPr>
        <w:t xml:space="preserve">statements of financial </w:t>
      </w:r>
      <w:r>
        <w:rPr>
          <w:szCs w:val="22"/>
          <w:lang w:bidi="th-TH"/>
        </w:rPr>
        <w:br/>
      </w:r>
      <w:r w:rsidRPr="00EF6257">
        <w:rPr>
          <w:szCs w:val="22"/>
          <w:lang w:bidi="th-TH"/>
        </w:rPr>
        <w:t xml:space="preserve">position as at </w:t>
      </w:r>
      <w:r>
        <w:rPr>
          <w:szCs w:val="22"/>
          <w:lang w:bidi="th-TH"/>
        </w:rPr>
        <w:t>31 December 202</w:t>
      </w:r>
      <w:r w:rsidR="00EC3E43">
        <w:rPr>
          <w:szCs w:val="22"/>
          <w:lang w:bidi="th-TH"/>
        </w:rPr>
        <w:t>1</w:t>
      </w:r>
      <w:r w:rsidRPr="00EF6257">
        <w:rPr>
          <w:szCs w:val="22"/>
          <w:lang w:bidi="th-TH"/>
        </w:rPr>
        <w:t xml:space="preserve">, the </w:t>
      </w:r>
      <w:r w:rsidRPr="00A3143C">
        <w:rPr>
          <w:szCs w:val="22"/>
          <w:lang w:bidi="th-TH"/>
        </w:rPr>
        <w:t>consolidated and separate</w:t>
      </w:r>
      <w:r w:rsidRPr="00EF6257">
        <w:rPr>
          <w:color w:val="0000FF"/>
          <w:szCs w:val="22"/>
          <w:lang w:bidi="th-TH"/>
        </w:rPr>
        <w:t xml:space="preserve"> </w:t>
      </w:r>
      <w:r>
        <w:rPr>
          <w:szCs w:val="22"/>
          <w:lang w:bidi="th-TH"/>
        </w:rPr>
        <w:t>statements of income and</w:t>
      </w:r>
      <w:r w:rsidRPr="00EF6257">
        <w:rPr>
          <w:szCs w:val="22"/>
          <w:lang w:bidi="th-TH"/>
        </w:rPr>
        <w:t xml:space="preserve"> comprehensive income, changes in equity and cash flows for the year then ended, and notes, comprising a summary of significant accounting policies and other explanatory information</w:t>
      </w:r>
      <w:r>
        <w:rPr>
          <w:szCs w:val="22"/>
          <w:lang w:bidi="th-TH"/>
        </w:rPr>
        <w:t>.</w:t>
      </w:r>
    </w:p>
    <w:p w14:paraId="62C4947B" w14:textId="77777777" w:rsidR="0077089E" w:rsidRPr="00EF6257" w:rsidRDefault="0077089E" w:rsidP="0077089E">
      <w:pPr>
        <w:jc w:val="both"/>
        <w:rPr>
          <w:i/>
          <w:iCs/>
          <w:szCs w:val="22"/>
          <w:lang w:bidi="th-TH"/>
        </w:rPr>
      </w:pPr>
    </w:p>
    <w:p w14:paraId="2A811CDC" w14:textId="64805ACA" w:rsidR="0077089E" w:rsidRPr="00EF6257" w:rsidRDefault="0077089E" w:rsidP="0077089E">
      <w:pPr>
        <w:shd w:val="clear" w:color="auto" w:fill="FFFFFF"/>
        <w:jc w:val="both"/>
        <w:rPr>
          <w:szCs w:val="22"/>
          <w:lang w:bidi="th-TH"/>
        </w:rPr>
      </w:pPr>
      <w:r w:rsidRPr="00EF6257">
        <w:rPr>
          <w:color w:val="000000"/>
          <w:szCs w:val="22"/>
        </w:rPr>
        <w:t xml:space="preserve">In my opinion, </w:t>
      </w:r>
      <w:r w:rsidRPr="00A3143C">
        <w:rPr>
          <w:szCs w:val="22"/>
          <w:lang w:bidi="th-TH"/>
        </w:rPr>
        <w:t xml:space="preserve">the </w:t>
      </w:r>
      <w:r w:rsidRPr="00EF6257">
        <w:rPr>
          <w:szCs w:val="22"/>
          <w:lang w:bidi="th-TH"/>
        </w:rPr>
        <w:t xml:space="preserve">accompanying </w:t>
      </w:r>
      <w:r w:rsidRPr="00A3143C">
        <w:rPr>
          <w:szCs w:val="22"/>
          <w:lang w:bidi="th-TH"/>
        </w:rPr>
        <w:t xml:space="preserve">consolidated and separate financial </w:t>
      </w:r>
      <w:r w:rsidRPr="00EF6257">
        <w:rPr>
          <w:szCs w:val="22"/>
          <w:lang w:bidi="th-TH"/>
        </w:rPr>
        <w:t>statements present fairly, in all</w:t>
      </w:r>
      <w:r>
        <w:rPr>
          <w:szCs w:val="22"/>
          <w:lang w:bidi="th-TH"/>
        </w:rPr>
        <w:br/>
      </w:r>
      <w:r w:rsidRPr="00EF6257">
        <w:rPr>
          <w:szCs w:val="22"/>
          <w:lang w:bidi="th-TH"/>
        </w:rPr>
        <w:t xml:space="preserve">material respects, the financial position of </w:t>
      </w:r>
      <w:r w:rsidRPr="00A3143C">
        <w:rPr>
          <w:szCs w:val="22"/>
          <w:lang w:bidi="th-TH"/>
        </w:rPr>
        <w:t xml:space="preserve">the Group and </w:t>
      </w:r>
      <w:r w:rsidRPr="00EF6257">
        <w:rPr>
          <w:szCs w:val="22"/>
          <w:lang w:bidi="th-TH"/>
        </w:rPr>
        <w:t xml:space="preserve">the Company, respectively, as at </w:t>
      </w:r>
      <w:r w:rsidRPr="00A3143C">
        <w:rPr>
          <w:szCs w:val="22"/>
          <w:lang w:bidi="th-TH"/>
        </w:rPr>
        <w:t xml:space="preserve">31 December </w:t>
      </w:r>
      <w:r>
        <w:rPr>
          <w:szCs w:val="22"/>
          <w:lang w:bidi="th-TH"/>
        </w:rPr>
        <w:br/>
      </w:r>
      <w:r w:rsidRPr="00A3143C">
        <w:rPr>
          <w:szCs w:val="22"/>
          <w:lang w:bidi="th-TH"/>
        </w:rPr>
        <w:t>20</w:t>
      </w:r>
      <w:r>
        <w:rPr>
          <w:szCs w:val="22"/>
          <w:lang w:bidi="th-TH"/>
        </w:rPr>
        <w:t>2</w:t>
      </w:r>
      <w:r w:rsidR="00EC3E43">
        <w:rPr>
          <w:szCs w:val="22"/>
          <w:lang w:bidi="th-TH"/>
        </w:rPr>
        <w:t>1</w:t>
      </w:r>
      <w:r w:rsidRPr="00EF6257">
        <w:rPr>
          <w:szCs w:val="22"/>
          <w:lang w:bidi="th-TH"/>
        </w:rPr>
        <w:t xml:space="preserve"> and their</w:t>
      </w:r>
      <w:r w:rsidRPr="00A3143C">
        <w:rPr>
          <w:szCs w:val="22"/>
          <w:lang w:bidi="th-TH"/>
        </w:rPr>
        <w:t xml:space="preserve"> </w:t>
      </w:r>
      <w:r w:rsidRPr="00EF6257">
        <w:rPr>
          <w:szCs w:val="22"/>
          <w:lang w:bidi="th-TH"/>
        </w:rPr>
        <w:t>financial performance and cash flows for the year then ended in accordance with Thai</w:t>
      </w:r>
      <w:r>
        <w:rPr>
          <w:szCs w:val="22"/>
          <w:lang w:bidi="th-TH"/>
        </w:rPr>
        <w:br/>
      </w:r>
      <w:r w:rsidRPr="00EF6257">
        <w:rPr>
          <w:szCs w:val="22"/>
          <w:lang w:bidi="th-TH"/>
        </w:rPr>
        <w:t xml:space="preserve">Financial Reporting Standards (TFRSs). </w:t>
      </w:r>
    </w:p>
    <w:p w14:paraId="363CE629" w14:textId="77777777" w:rsidR="0077089E" w:rsidRPr="00EF6257" w:rsidRDefault="0077089E" w:rsidP="0077089E">
      <w:pPr>
        <w:shd w:val="clear" w:color="auto" w:fill="FFFFFF"/>
        <w:jc w:val="both"/>
        <w:rPr>
          <w:szCs w:val="22"/>
        </w:rPr>
      </w:pPr>
    </w:p>
    <w:p w14:paraId="59567C40" w14:textId="77777777" w:rsidR="0077089E" w:rsidRPr="00EF6257" w:rsidRDefault="0077089E" w:rsidP="0077089E">
      <w:pPr>
        <w:autoSpaceDE w:val="0"/>
        <w:autoSpaceDN w:val="0"/>
        <w:adjustRightInd w:val="0"/>
        <w:rPr>
          <w:i/>
          <w:iCs/>
          <w:color w:val="000000"/>
          <w:szCs w:val="22"/>
        </w:rPr>
      </w:pPr>
      <w:r w:rsidRPr="00EF6257">
        <w:rPr>
          <w:i/>
          <w:iCs/>
          <w:color w:val="000000"/>
          <w:szCs w:val="22"/>
        </w:rPr>
        <w:t xml:space="preserve">Basis for Opinion </w:t>
      </w:r>
    </w:p>
    <w:p w14:paraId="65E9766B" w14:textId="77777777" w:rsidR="0077089E" w:rsidRPr="00EF6257" w:rsidRDefault="0077089E" w:rsidP="0077089E">
      <w:pPr>
        <w:autoSpaceDE w:val="0"/>
        <w:autoSpaceDN w:val="0"/>
        <w:adjustRightInd w:val="0"/>
        <w:rPr>
          <w:i/>
          <w:iCs/>
          <w:color w:val="000000"/>
          <w:szCs w:val="22"/>
        </w:rPr>
      </w:pPr>
    </w:p>
    <w:p w14:paraId="4870D88A" w14:textId="77777777" w:rsidR="0077089E" w:rsidRPr="00A3143C" w:rsidRDefault="0077089E" w:rsidP="0077089E">
      <w:pPr>
        <w:autoSpaceDE w:val="0"/>
        <w:autoSpaceDN w:val="0"/>
        <w:adjustRightInd w:val="0"/>
        <w:jc w:val="both"/>
        <w:rPr>
          <w:color w:val="000000"/>
          <w:szCs w:val="22"/>
        </w:rPr>
      </w:pPr>
      <w:r w:rsidRPr="00EF6257">
        <w:rPr>
          <w:color w:val="000000"/>
          <w:szCs w:val="22"/>
        </w:rPr>
        <w:t>I conducted my audit in accordance with Thai Standards on Auditing (TSAs)</w:t>
      </w:r>
      <w:r w:rsidRPr="00A3143C">
        <w:rPr>
          <w:color w:val="000000"/>
          <w:szCs w:val="22"/>
        </w:rPr>
        <w:t xml:space="preserve">. </w:t>
      </w:r>
      <w:r w:rsidRPr="00EF6257">
        <w:rPr>
          <w:color w:val="000000"/>
          <w:szCs w:val="22"/>
        </w:rPr>
        <w:t xml:space="preserve">My responsibilities </w:t>
      </w:r>
      <w:r w:rsidRPr="00A3143C">
        <w:rPr>
          <w:color w:val="000000"/>
          <w:szCs w:val="22"/>
        </w:rPr>
        <w:t xml:space="preserve">under </w:t>
      </w:r>
      <w:r>
        <w:rPr>
          <w:color w:val="000000"/>
          <w:szCs w:val="22"/>
        </w:rPr>
        <w:br/>
      </w:r>
      <w:r w:rsidRPr="00A3143C">
        <w:rPr>
          <w:color w:val="000000"/>
          <w:szCs w:val="22"/>
        </w:rPr>
        <w:t xml:space="preserve">those standards are further described in the </w:t>
      </w:r>
      <w:r w:rsidRPr="003C372C">
        <w:rPr>
          <w:i/>
          <w:iCs/>
          <w:color w:val="000000"/>
          <w:szCs w:val="22"/>
        </w:rPr>
        <w:t>Auditor’s Responsibilities for the Audit of the Consolidated and Separate Financial Statements</w:t>
      </w:r>
      <w:r w:rsidRPr="00A3143C">
        <w:rPr>
          <w:color w:val="000000"/>
          <w:szCs w:val="22"/>
        </w:rPr>
        <w:t xml:space="preserve"> section of my report. I am independent of the Group and the Company in accordance with the Code of Ethics for Professional Accountants </w:t>
      </w:r>
      <w:r>
        <w:rPr>
          <w:color w:val="000000"/>
          <w:szCs w:val="22"/>
        </w:rPr>
        <w:t xml:space="preserve">issued by the Federation of Accounting Professions </w:t>
      </w:r>
      <w:r w:rsidRPr="00A3143C">
        <w:rPr>
          <w:color w:val="000000"/>
          <w:szCs w:val="22"/>
        </w:rPr>
        <w:t>that is relevant to my audit of the consolidated and separate</w:t>
      </w:r>
      <w:r w:rsidRPr="00EF6257">
        <w:rPr>
          <w:color w:val="000000"/>
          <w:szCs w:val="22"/>
        </w:rPr>
        <w:t xml:space="preserve"> </w:t>
      </w:r>
      <w:r w:rsidRPr="00A3143C">
        <w:rPr>
          <w:color w:val="000000"/>
          <w:szCs w:val="22"/>
        </w:rPr>
        <w:t>financial statements, and I have fulfilled my other ethical responsibilities in accor</w:t>
      </w:r>
      <w:r>
        <w:rPr>
          <w:color w:val="000000"/>
          <w:szCs w:val="22"/>
        </w:rPr>
        <w:t xml:space="preserve">dance with these requirements. </w:t>
      </w:r>
      <w:r w:rsidRPr="00A3143C">
        <w:rPr>
          <w:color w:val="000000"/>
          <w:szCs w:val="22"/>
        </w:rPr>
        <w:t>I believe that the audit evidence I have obtained is sufficient and appropriate to provide a basis for my opinion.</w:t>
      </w:r>
    </w:p>
    <w:p w14:paraId="45E3C301" w14:textId="77777777" w:rsidR="0077089E" w:rsidRPr="00AB69FB" w:rsidRDefault="0077089E" w:rsidP="0077089E">
      <w:pPr>
        <w:spacing w:line="259" w:lineRule="auto"/>
        <w:rPr>
          <w:i/>
          <w:iCs/>
          <w:szCs w:val="22"/>
          <w:lang w:val="en-US"/>
        </w:rPr>
        <w:sectPr w:rsidR="0077089E" w:rsidRPr="00AB69FB" w:rsidSect="0077089E">
          <w:headerReference w:type="even" r:id="rId9"/>
          <w:headerReference w:type="default" r:id="rId10"/>
          <w:footerReference w:type="even" r:id="rId11"/>
          <w:footerReference w:type="default" r:id="rId12"/>
          <w:headerReference w:type="first" r:id="rId13"/>
          <w:footerReference w:type="first" r:id="rId14"/>
          <w:pgSz w:w="11907" w:h="16840" w:code="9"/>
          <w:pgMar w:top="691" w:right="1152" w:bottom="576" w:left="1152" w:header="720" w:footer="720" w:gutter="0"/>
          <w:pgNumType w:start="0"/>
          <w:cols w:space="708"/>
          <w:titlePg/>
          <w:docGrid w:linePitch="360"/>
        </w:sectPr>
      </w:pPr>
    </w:p>
    <w:p w14:paraId="5BFF21BE" w14:textId="77777777" w:rsidR="0077089E" w:rsidRPr="00EF6257" w:rsidRDefault="0077089E" w:rsidP="0077089E">
      <w:pPr>
        <w:spacing w:line="259" w:lineRule="auto"/>
        <w:rPr>
          <w:i/>
          <w:iCs/>
          <w:szCs w:val="22"/>
        </w:rPr>
      </w:pPr>
      <w:r w:rsidRPr="00EF6257">
        <w:rPr>
          <w:i/>
          <w:iCs/>
          <w:szCs w:val="22"/>
        </w:rPr>
        <w:lastRenderedPageBreak/>
        <w:t>Key Audit Matters</w:t>
      </w:r>
    </w:p>
    <w:p w14:paraId="65BE6B22" w14:textId="77777777" w:rsidR="0077089E" w:rsidRPr="00EF6257" w:rsidRDefault="0077089E" w:rsidP="0077089E">
      <w:pPr>
        <w:autoSpaceDE w:val="0"/>
        <w:autoSpaceDN w:val="0"/>
        <w:adjustRightInd w:val="0"/>
        <w:rPr>
          <w:szCs w:val="22"/>
        </w:rPr>
      </w:pPr>
      <w:r w:rsidRPr="00EF6257">
        <w:rPr>
          <w:b/>
          <w:bCs/>
          <w:szCs w:val="22"/>
        </w:rPr>
        <w:t xml:space="preserve"> </w:t>
      </w:r>
    </w:p>
    <w:p w14:paraId="5520F3E2" w14:textId="77777777" w:rsidR="0077089E" w:rsidRPr="00EF6257" w:rsidRDefault="0077089E" w:rsidP="0077089E">
      <w:pPr>
        <w:autoSpaceDE w:val="0"/>
        <w:autoSpaceDN w:val="0"/>
        <w:adjustRightInd w:val="0"/>
        <w:jc w:val="both"/>
        <w:rPr>
          <w:szCs w:val="22"/>
        </w:rPr>
      </w:pPr>
      <w:r w:rsidRPr="00EF6257">
        <w:rPr>
          <w:szCs w:val="22"/>
        </w:rPr>
        <w:t xml:space="preserve">Key audit matters are those matters that, in my professional judgment, were of most significance in my audit of the </w:t>
      </w:r>
      <w:r w:rsidRPr="00A3143C">
        <w:rPr>
          <w:szCs w:val="22"/>
        </w:rPr>
        <w:t xml:space="preserve">consolidated and separate </w:t>
      </w:r>
      <w:r w:rsidRPr="00EF6257">
        <w:rPr>
          <w:szCs w:val="22"/>
        </w:rPr>
        <w:t xml:space="preserve">financial statements of the current period. These matters were addressed in the context of my audit of the </w:t>
      </w:r>
      <w:r w:rsidRPr="00A3143C">
        <w:rPr>
          <w:szCs w:val="22"/>
        </w:rPr>
        <w:t>consolidated and separate</w:t>
      </w:r>
      <w:r w:rsidRPr="00EF6257">
        <w:rPr>
          <w:szCs w:val="22"/>
        </w:rPr>
        <w:t xml:space="preserve"> financial statements as a whole, and in forming my opinion thereon, and I do not provide a separate opinion on these matters.</w:t>
      </w:r>
    </w:p>
    <w:p w14:paraId="6C38FA98" w14:textId="77777777" w:rsidR="0077089E" w:rsidRPr="00EF6257" w:rsidRDefault="0077089E" w:rsidP="0077089E">
      <w:pPr>
        <w:autoSpaceDE w:val="0"/>
        <w:autoSpaceDN w:val="0"/>
        <w:adjustRightInd w:val="0"/>
        <w:jc w:val="both"/>
        <w:rPr>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77089E" w:rsidRPr="001E12EB" w14:paraId="51A7A770" w14:textId="77777777" w:rsidTr="00DC5DE6">
        <w:tc>
          <w:tcPr>
            <w:tcW w:w="9828" w:type="dxa"/>
            <w:gridSpan w:val="2"/>
            <w:shd w:val="clear" w:color="auto" w:fill="auto"/>
          </w:tcPr>
          <w:p w14:paraId="60F27CB9" w14:textId="77777777" w:rsidR="0077089E" w:rsidRPr="001E12EB" w:rsidRDefault="0077089E" w:rsidP="00DC5DE6">
            <w:pPr>
              <w:autoSpaceDE w:val="0"/>
              <w:autoSpaceDN w:val="0"/>
              <w:adjustRightInd w:val="0"/>
              <w:rPr>
                <w:szCs w:val="22"/>
              </w:rPr>
            </w:pPr>
            <w:r w:rsidRPr="001E12EB">
              <w:rPr>
                <w:szCs w:val="22"/>
              </w:rPr>
              <w:t>Valuation of deferred tax assets</w:t>
            </w:r>
          </w:p>
        </w:tc>
      </w:tr>
      <w:tr w:rsidR="0077089E" w:rsidRPr="001E12EB" w14:paraId="579E9D0D" w14:textId="77777777" w:rsidTr="00DC5DE6">
        <w:tc>
          <w:tcPr>
            <w:tcW w:w="9828" w:type="dxa"/>
            <w:gridSpan w:val="2"/>
            <w:shd w:val="clear" w:color="auto" w:fill="auto"/>
          </w:tcPr>
          <w:p w14:paraId="27CF528C" w14:textId="6918361E" w:rsidR="0077089E" w:rsidRPr="001E12EB" w:rsidRDefault="0077089E" w:rsidP="00DC5DE6">
            <w:pPr>
              <w:autoSpaceDE w:val="0"/>
              <w:autoSpaceDN w:val="0"/>
              <w:adjustRightInd w:val="0"/>
              <w:rPr>
                <w:szCs w:val="22"/>
              </w:rPr>
            </w:pPr>
            <w:r w:rsidRPr="0071712C">
              <w:rPr>
                <w:szCs w:val="22"/>
              </w:rPr>
              <w:t xml:space="preserve">Refer to </w:t>
            </w:r>
            <w:r w:rsidRPr="00620967">
              <w:rPr>
                <w:szCs w:val="22"/>
              </w:rPr>
              <w:t xml:space="preserve">Notes </w:t>
            </w:r>
            <w:r w:rsidR="00D07690" w:rsidRPr="00620967">
              <w:rPr>
                <w:szCs w:val="22"/>
              </w:rPr>
              <w:t>3</w:t>
            </w:r>
            <w:r w:rsidRPr="00620967">
              <w:rPr>
                <w:szCs w:val="22"/>
              </w:rPr>
              <w:t>(</w:t>
            </w:r>
            <w:r w:rsidR="00A320F9">
              <w:rPr>
                <w:szCs w:val="22"/>
              </w:rPr>
              <w:t>s</w:t>
            </w:r>
            <w:r w:rsidRPr="00620967">
              <w:rPr>
                <w:szCs w:val="22"/>
              </w:rPr>
              <w:t>) and</w:t>
            </w:r>
            <w:r w:rsidRPr="0071712C">
              <w:rPr>
                <w:szCs w:val="22"/>
              </w:rPr>
              <w:t xml:space="preserve"> 2</w:t>
            </w:r>
            <w:r w:rsidR="00D07690">
              <w:rPr>
                <w:szCs w:val="22"/>
              </w:rPr>
              <w:t>3</w:t>
            </w:r>
            <w:r w:rsidRPr="0071712C">
              <w:rPr>
                <w:szCs w:val="22"/>
              </w:rPr>
              <w:t xml:space="preserve"> to the financial statements.</w:t>
            </w:r>
          </w:p>
        </w:tc>
      </w:tr>
      <w:tr w:rsidR="0077089E" w:rsidRPr="001E12EB" w14:paraId="613C48B5" w14:textId="77777777" w:rsidTr="00DC5DE6">
        <w:tc>
          <w:tcPr>
            <w:tcW w:w="4968" w:type="dxa"/>
            <w:shd w:val="clear" w:color="auto" w:fill="auto"/>
          </w:tcPr>
          <w:p w14:paraId="7AFBCD8B" w14:textId="77777777" w:rsidR="0077089E" w:rsidRPr="001E12EB" w:rsidRDefault="0077089E" w:rsidP="00DC5DE6">
            <w:pPr>
              <w:autoSpaceDE w:val="0"/>
              <w:autoSpaceDN w:val="0"/>
              <w:adjustRightInd w:val="0"/>
              <w:rPr>
                <w:b/>
                <w:bCs/>
                <w:szCs w:val="22"/>
              </w:rPr>
            </w:pPr>
            <w:r w:rsidRPr="001E12EB">
              <w:rPr>
                <w:b/>
                <w:bCs/>
                <w:szCs w:val="22"/>
              </w:rPr>
              <w:t>The key audit matter</w:t>
            </w:r>
          </w:p>
        </w:tc>
        <w:tc>
          <w:tcPr>
            <w:tcW w:w="4860" w:type="dxa"/>
            <w:shd w:val="clear" w:color="auto" w:fill="auto"/>
          </w:tcPr>
          <w:p w14:paraId="290934D3" w14:textId="77777777" w:rsidR="0077089E" w:rsidRPr="001E12EB" w:rsidRDefault="0077089E" w:rsidP="00DC5DE6">
            <w:pPr>
              <w:autoSpaceDE w:val="0"/>
              <w:autoSpaceDN w:val="0"/>
              <w:adjustRightInd w:val="0"/>
              <w:rPr>
                <w:b/>
                <w:bCs/>
                <w:szCs w:val="22"/>
              </w:rPr>
            </w:pPr>
            <w:r w:rsidRPr="001E12EB">
              <w:rPr>
                <w:b/>
                <w:bCs/>
                <w:szCs w:val="22"/>
              </w:rPr>
              <w:t>How the matter was addressed in the audit</w:t>
            </w:r>
          </w:p>
        </w:tc>
      </w:tr>
      <w:tr w:rsidR="0077089E" w:rsidRPr="001E12EB" w14:paraId="2A79957B" w14:textId="77777777" w:rsidTr="00DC5DE6">
        <w:trPr>
          <w:trHeight w:val="5194"/>
        </w:trPr>
        <w:tc>
          <w:tcPr>
            <w:tcW w:w="4968" w:type="dxa"/>
            <w:shd w:val="clear" w:color="auto" w:fill="auto"/>
          </w:tcPr>
          <w:p w14:paraId="60BE4196" w14:textId="77777777" w:rsidR="0077089E" w:rsidRPr="001E12EB" w:rsidRDefault="0077089E" w:rsidP="00DC5DE6">
            <w:pPr>
              <w:autoSpaceDE w:val="0"/>
              <w:autoSpaceDN w:val="0"/>
              <w:adjustRightInd w:val="0"/>
              <w:jc w:val="thaiDistribute"/>
              <w:rPr>
                <w:szCs w:val="22"/>
              </w:rPr>
            </w:pPr>
            <w:r w:rsidRPr="001E12EB">
              <w:rPr>
                <w:szCs w:val="22"/>
              </w:rPr>
              <w:t xml:space="preserve">The Group recognised the deferred tax assets in respect of the unutilised tax loss carry forward in the significant amount. The recognition involves management judgment </w:t>
            </w:r>
            <w:r>
              <w:rPr>
                <w:szCs w:val="22"/>
              </w:rPr>
              <w:t>in</w:t>
            </w:r>
            <w:r w:rsidRPr="001E12EB">
              <w:rPr>
                <w:szCs w:val="22"/>
              </w:rPr>
              <w:t xml:space="preserve"> forecast</w:t>
            </w:r>
            <w:r>
              <w:rPr>
                <w:szCs w:val="22"/>
              </w:rPr>
              <w:t>ing</w:t>
            </w:r>
            <w:r w:rsidRPr="001E12EB">
              <w:rPr>
                <w:szCs w:val="22"/>
              </w:rPr>
              <w:t xml:space="preserve"> future taxable income and the Group’s capability </w:t>
            </w:r>
            <w:r>
              <w:rPr>
                <w:szCs w:val="22"/>
              </w:rPr>
              <w:t>to utilise</w:t>
            </w:r>
            <w:r w:rsidRPr="001E12EB">
              <w:rPr>
                <w:szCs w:val="22"/>
              </w:rPr>
              <w:t xml:space="preserve"> tax loss</w:t>
            </w:r>
            <w:r>
              <w:rPr>
                <w:szCs w:val="22"/>
              </w:rPr>
              <w:t>. Thus</w:t>
            </w:r>
            <w:r w:rsidRPr="001E12EB">
              <w:rPr>
                <w:szCs w:val="22"/>
              </w:rPr>
              <w:t xml:space="preserve"> </w:t>
            </w:r>
            <w:r>
              <w:rPr>
                <w:szCs w:val="22"/>
              </w:rPr>
              <w:t>this is one of the key areas to focus on my audit.</w:t>
            </w:r>
          </w:p>
        </w:tc>
        <w:tc>
          <w:tcPr>
            <w:tcW w:w="4860" w:type="dxa"/>
            <w:shd w:val="clear" w:color="auto" w:fill="auto"/>
          </w:tcPr>
          <w:p w14:paraId="7DE6FEAA" w14:textId="77777777" w:rsidR="0077089E" w:rsidRPr="001E12EB" w:rsidRDefault="0077089E" w:rsidP="00DC5DE6">
            <w:pPr>
              <w:autoSpaceDE w:val="0"/>
              <w:autoSpaceDN w:val="0"/>
              <w:adjustRightInd w:val="0"/>
              <w:jc w:val="thaiDistribute"/>
              <w:rPr>
                <w:szCs w:val="22"/>
              </w:rPr>
            </w:pPr>
            <w:r w:rsidRPr="001E12EB">
              <w:rPr>
                <w:szCs w:val="22"/>
              </w:rPr>
              <w:t>My audit procedures included;</w:t>
            </w:r>
          </w:p>
          <w:p w14:paraId="21C4C488" w14:textId="77777777" w:rsidR="0077089E" w:rsidRPr="001E12EB" w:rsidRDefault="0077089E" w:rsidP="00DC5DE6">
            <w:pPr>
              <w:autoSpaceDE w:val="0"/>
              <w:autoSpaceDN w:val="0"/>
              <w:adjustRightInd w:val="0"/>
              <w:jc w:val="thaiDistribute"/>
              <w:rPr>
                <w:szCs w:val="22"/>
              </w:rPr>
            </w:pPr>
          </w:p>
          <w:p w14:paraId="14B46A27" w14:textId="77777777" w:rsidR="0077089E" w:rsidRPr="001E12EB" w:rsidRDefault="0077089E" w:rsidP="0044481E">
            <w:pPr>
              <w:numPr>
                <w:ilvl w:val="0"/>
                <w:numId w:val="27"/>
              </w:numPr>
              <w:autoSpaceDE w:val="0"/>
              <w:autoSpaceDN w:val="0"/>
              <w:adjustRightInd w:val="0"/>
              <w:spacing w:line="240" w:lineRule="auto"/>
              <w:ind w:left="364"/>
              <w:jc w:val="thaiDistribute"/>
              <w:rPr>
                <w:szCs w:val="22"/>
              </w:rPr>
            </w:pPr>
            <w:r w:rsidRPr="001E12EB">
              <w:rPr>
                <w:szCs w:val="22"/>
              </w:rPr>
              <w:t xml:space="preserve">Inquired </w:t>
            </w:r>
            <w:r>
              <w:rPr>
                <w:szCs w:val="22"/>
              </w:rPr>
              <w:t xml:space="preserve">of </w:t>
            </w:r>
            <w:r w:rsidRPr="001E12EB">
              <w:rPr>
                <w:szCs w:val="22"/>
              </w:rPr>
              <w:t>management to understand the basis of forecast</w:t>
            </w:r>
            <w:r>
              <w:rPr>
                <w:szCs w:val="22"/>
              </w:rPr>
              <w:t>ing</w:t>
            </w:r>
            <w:r w:rsidRPr="001E12EB">
              <w:rPr>
                <w:szCs w:val="22"/>
              </w:rPr>
              <w:t xml:space="preserve"> future taxable profit</w:t>
            </w:r>
            <w:r>
              <w:rPr>
                <w:szCs w:val="22"/>
              </w:rPr>
              <w:t>;</w:t>
            </w:r>
          </w:p>
          <w:p w14:paraId="68591E5A" w14:textId="77777777" w:rsidR="0077089E" w:rsidRPr="001E12EB" w:rsidRDefault="0077089E" w:rsidP="00DC5DE6">
            <w:pPr>
              <w:autoSpaceDE w:val="0"/>
              <w:autoSpaceDN w:val="0"/>
              <w:adjustRightInd w:val="0"/>
              <w:spacing w:line="240" w:lineRule="auto"/>
              <w:ind w:left="364"/>
              <w:jc w:val="thaiDistribute"/>
              <w:rPr>
                <w:szCs w:val="22"/>
              </w:rPr>
            </w:pPr>
          </w:p>
          <w:p w14:paraId="3DEE47C6" w14:textId="77777777" w:rsidR="0077089E" w:rsidRPr="001E12EB" w:rsidRDefault="0077089E" w:rsidP="0044481E">
            <w:pPr>
              <w:numPr>
                <w:ilvl w:val="0"/>
                <w:numId w:val="27"/>
              </w:numPr>
              <w:autoSpaceDE w:val="0"/>
              <w:autoSpaceDN w:val="0"/>
              <w:adjustRightInd w:val="0"/>
              <w:spacing w:line="240" w:lineRule="auto"/>
              <w:ind w:left="364"/>
              <w:jc w:val="thaiDistribute"/>
              <w:rPr>
                <w:szCs w:val="22"/>
              </w:rPr>
            </w:pPr>
            <w:r w:rsidRPr="001E12EB">
              <w:rPr>
                <w:szCs w:val="22"/>
              </w:rPr>
              <w:t>Reconciled tax loss and the expiration date with tax report</w:t>
            </w:r>
            <w:r>
              <w:rPr>
                <w:szCs w:val="22"/>
              </w:rPr>
              <w:t>;</w:t>
            </w:r>
          </w:p>
          <w:p w14:paraId="7944520A" w14:textId="77777777" w:rsidR="0077089E" w:rsidRPr="001E12EB" w:rsidRDefault="0077089E" w:rsidP="00DC5DE6">
            <w:pPr>
              <w:autoSpaceDE w:val="0"/>
              <w:autoSpaceDN w:val="0"/>
              <w:adjustRightInd w:val="0"/>
              <w:spacing w:line="240" w:lineRule="auto"/>
              <w:jc w:val="thaiDistribute"/>
              <w:rPr>
                <w:szCs w:val="22"/>
              </w:rPr>
            </w:pPr>
          </w:p>
          <w:p w14:paraId="4D0C450A" w14:textId="77777777" w:rsidR="0077089E" w:rsidRPr="001E12EB" w:rsidRDefault="0077089E" w:rsidP="0044481E">
            <w:pPr>
              <w:numPr>
                <w:ilvl w:val="0"/>
                <w:numId w:val="27"/>
              </w:numPr>
              <w:autoSpaceDE w:val="0"/>
              <w:autoSpaceDN w:val="0"/>
              <w:adjustRightInd w:val="0"/>
              <w:spacing w:line="240" w:lineRule="auto"/>
              <w:ind w:left="364"/>
              <w:jc w:val="thaiDistribute"/>
              <w:rPr>
                <w:szCs w:val="22"/>
              </w:rPr>
            </w:pPr>
            <w:r w:rsidRPr="001E12EB">
              <w:rPr>
                <w:szCs w:val="22"/>
              </w:rPr>
              <w:t>Assessed the reasonableness of the assumptions adopted in the forecast</w:t>
            </w:r>
            <w:r>
              <w:rPr>
                <w:szCs w:val="22"/>
              </w:rPr>
              <w:t>ing</w:t>
            </w:r>
            <w:r w:rsidRPr="001E12EB">
              <w:rPr>
                <w:szCs w:val="22"/>
              </w:rPr>
              <w:t xml:space="preserve"> future taxable profit </w:t>
            </w:r>
            <w:r>
              <w:rPr>
                <w:szCs w:val="22"/>
              </w:rPr>
              <w:t>by comparing with historical results, business plan and available comparable industry data and other market factors;</w:t>
            </w:r>
          </w:p>
          <w:p w14:paraId="6AC170C3" w14:textId="77777777" w:rsidR="0077089E" w:rsidRPr="001E12EB" w:rsidRDefault="0077089E" w:rsidP="00DC5DE6">
            <w:pPr>
              <w:pStyle w:val="ListParagraph"/>
              <w:jc w:val="thaiDistribute"/>
            </w:pPr>
          </w:p>
          <w:p w14:paraId="1A0FEAC5" w14:textId="77777777" w:rsidR="0077089E" w:rsidRPr="001E12EB" w:rsidRDefault="0077089E" w:rsidP="0044481E">
            <w:pPr>
              <w:numPr>
                <w:ilvl w:val="0"/>
                <w:numId w:val="27"/>
              </w:numPr>
              <w:autoSpaceDE w:val="0"/>
              <w:autoSpaceDN w:val="0"/>
              <w:adjustRightInd w:val="0"/>
              <w:spacing w:line="240" w:lineRule="auto"/>
              <w:ind w:left="364"/>
              <w:jc w:val="thaiDistribute"/>
              <w:rPr>
                <w:szCs w:val="22"/>
              </w:rPr>
            </w:pPr>
            <w:r w:rsidRPr="001E12EB">
              <w:rPr>
                <w:szCs w:val="22"/>
              </w:rPr>
              <w:t>Tested the calculation of for</w:t>
            </w:r>
            <w:r>
              <w:rPr>
                <w:szCs w:val="22"/>
              </w:rPr>
              <w:t>ecasting; and</w:t>
            </w:r>
          </w:p>
          <w:p w14:paraId="6FAE39B1" w14:textId="77777777" w:rsidR="0077089E" w:rsidRPr="001E12EB" w:rsidRDefault="0077089E" w:rsidP="00DC5DE6">
            <w:pPr>
              <w:autoSpaceDE w:val="0"/>
              <w:autoSpaceDN w:val="0"/>
              <w:adjustRightInd w:val="0"/>
              <w:ind w:left="364"/>
              <w:jc w:val="thaiDistribute"/>
              <w:rPr>
                <w:szCs w:val="22"/>
              </w:rPr>
            </w:pPr>
          </w:p>
          <w:p w14:paraId="09E82900" w14:textId="77777777" w:rsidR="0077089E" w:rsidRPr="001E12EB" w:rsidRDefault="0077089E" w:rsidP="00DC5DE6">
            <w:pPr>
              <w:autoSpaceDE w:val="0"/>
              <w:autoSpaceDN w:val="0"/>
              <w:adjustRightInd w:val="0"/>
              <w:jc w:val="both"/>
              <w:rPr>
                <w:szCs w:val="22"/>
              </w:rPr>
            </w:pPr>
            <w:r>
              <w:rPr>
                <w:spacing w:val="-6"/>
                <w:szCs w:val="22"/>
              </w:rPr>
              <w:t xml:space="preserve">-       </w:t>
            </w:r>
            <w:r w:rsidRPr="009D6378">
              <w:rPr>
                <w:spacing w:val="-6"/>
                <w:szCs w:val="22"/>
              </w:rPr>
              <w:t>Considered the adequacy of the Group’s disclosures</w:t>
            </w:r>
            <w:r>
              <w:rPr>
                <w:spacing w:val="-6"/>
                <w:szCs w:val="22"/>
              </w:rPr>
              <w:br/>
              <w:t xml:space="preserve">  </w:t>
            </w:r>
            <w:r w:rsidRPr="009D6378">
              <w:rPr>
                <w:spacing w:val="-6"/>
                <w:szCs w:val="22"/>
              </w:rPr>
              <w:t xml:space="preserve"> </w:t>
            </w:r>
            <w:r>
              <w:rPr>
                <w:spacing w:val="-6"/>
                <w:szCs w:val="22"/>
              </w:rPr>
              <w:t xml:space="preserve">     </w:t>
            </w:r>
            <w:r w:rsidRPr="009D6378">
              <w:rPr>
                <w:spacing w:val="-6"/>
                <w:szCs w:val="22"/>
              </w:rPr>
              <w:t xml:space="preserve">in accordance with Thai Financial Reporting </w:t>
            </w:r>
            <w:r>
              <w:rPr>
                <w:spacing w:val="-6"/>
                <w:szCs w:val="22"/>
              </w:rPr>
              <w:br/>
              <w:t xml:space="preserve">        </w:t>
            </w:r>
            <w:r w:rsidRPr="009D6378">
              <w:rPr>
                <w:spacing w:val="-6"/>
                <w:szCs w:val="22"/>
              </w:rPr>
              <w:t>Standards.</w:t>
            </w:r>
          </w:p>
        </w:tc>
      </w:tr>
    </w:tbl>
    <w:p w14:paraId="1568572B" w14:textId="77777777" w:rsidR="0077089E" w:rsidRDefault="0077089E" w:rsidP="0077089E">
      <w:pPr>
        <w:pStyle w:val="Default"/>
        <w:rPr>
          <w:rFonts w:ascii="Times New Roman" w:hAnsi="Times New Roman" w:cs="Times New Roman"/>
          <w:i/>
          <w:iCs/>
          <w:sz w:val="22"/>
          <w:szCs w:val="22"/>
        </w:rPr>
      </w:pPr>
    </w:p>
    <w:p w14:paraId="5EE4CB09" w14:textId="77777777" w:rsidR="0077089E" w:rsidRPr="006F33F6" w:rsidRDefault="0077089E" w:rsidP="0044481E">
      <w:pPr>
        <w:numPr>
          <w:ilvl w:val="0"/>
          <w:numId w:val="27"/>
        </w:numPr>
        <w:autoSpaceDE w:val="0"/>
        <w:autoSpaceDN w:val="0"/>
        <w:adjustRightInd w:val="0"/>
        <w:spacing w:line="240" w:lineRule="auto"/>
        <w:ind w:left="364"/>
        <w:jc w:val="thaiDistribute"/>
        <w:rPr>
          <w:spacing w:val="-6"/>
          <w:szCs w:val="22"/>
        </w:rPr>
      </w:pPr>
      <w:r>
        <w:rPr>
          <w:i/>
          <w:iCs/>
          <w:szCs w:val="22"/>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77089E" w:rsidRPr="001E12EB" w14:paraId="6D11398A" w14:textId="77777777" w:rsidTr="00DC5DE6">
        <w:tc>
          <w:tcPr>
            <w:tcW w:w="9828" w:type="dxa"/>
            <w:gridSpan w:val="2"/>
            <w:shd w:val="clear" w:color="auto" w:fill="auto"/>
          </w:tcPr>
          <w:p w14:paraId="0A4DFDE0" w14:textId="77777777" w:rsidR="0077089E" w:rsidRPr="00517433" w:rsidRDefault="0077089E" w:rsidP="00DC5DE6">
            <w:pPr>
              <w:autoSpaceDE w:val="0"/>
              <w:autoSpaceDN w:val="0"/>
              <w:adjustRightInd w:val="0"/>
              <w:rPr>
                <w:szCs w:val="22"/>
              </w:rPr>
            </w:pPr>
            <w:r w:rsidRPr="00517433">
              <w:rPr>
                <w:szCs w:val="22"/>
              </w:rPr>
              <w:lastRenderedPageBreak/>
              <w:t xml:space="preserve">Impairment on </w:t>
            </w:r>
            <w:r w:rsidRPr="00517433">
              <w:rPr>
                <w:rFonts w:cs="Angsana New"/>
                <w:szCs w:val="28"/>
              </w:rPr>
              <w:t>i</w:t>
            </w:r>
            <w:r w:rsidRPr="00517433">
              <w:rPr>
                <w:szCs w:val="22"/>
              </w:rPr>
              <w:t xml:space="preserve">nvestments in subsidiaries </w:t>
            </w:r>
            <w:r>
              <w:rPr>
                <w:szCs w:val="22"/>
              </w:rPr>
              <w:t xml:space="preserve">and </w:t>
            </w:r>
            <w:r w:rsidRPr="00517433">
              <w:rPr>
                <w:szCs w:val="22"/>
              </w:rPr>
              <w:t>plant and equipment</w:t>
            </w:r>
          </w:p>
        </w:tc>
      </w:tr>
      <w:tr w:rsidR="0077089E" w:rsidRPr="001E12EB" w14:paraId="51BA0621" w14:textId="77777777" w:rsidTr="00DC5DE6">
        <w:tc>
          <w:tcPr>
            <w:tcW w:w="9828" w:type="dxa"/>
            <w:gridSpan w:val="2"/>
            <w:shd w:val="clear" w:color="auto" w:fill="auto"/>
          </w:tcPr>
          <w:p w14:paraId="48D941B1" w14:textId="211BEC8A" w:rsidR="0077089E" w:rsidRPr="00517433" w:rsidRDefault="0077089E" w:rsidP="00DC5DE6">
            <w:pPr>
              <w:autoSpaceDE w:val="0"/>
              <w:autoSpaceDN w:val="0"/>
              <w:adjustRightInd w:val="0"/>
              <w:rPr>
                <w:szCs w:val="22"/>
              </w:rPr>
            </w:pPr>
            <w:r w:rsidRPr="00517433">
              <w:rPr>
                <w:szCs w:val="22"/>
              </w:rPr>
              <w:t xml:space="preserve">Refer to </w:t>
            </w:r>
            <w:r w:rsidRPr="00FB24ED">
              <w:rPr>
                <w:szCs w:val="22"/>
              </w:rPr>
              <w:t xml:space="preserve">Notes </w:t>
            </w:r>
            <w:r w:rsidR="00F118CE" w:rsidRPr="00FB24ED">
              <w:rPr>
                <w:szCs w:val="22"/>
              </w:rPr>
              <w:t>3</w:t>
            </w:r>
            <w:r w:rsidRPr="00FB24ED">
              <w:rPr>
                <w:szCs w:val="22"/>
              </w:rPr>
              <w:t>(</w:t>
            </w:r>
            <w:r w:rsidRPr="0075173C">
              <w:rPr>
                <w:szCs w:val="22"/>
              </w:rPr>
              <w:t xml:space="preserve">b), </w:t>
            </w:r>
            <w:r w:rsidR="00F118CE" w:rsidRPr="0075173C">
              <w:rPr>
                <w:szCs w:val="22"/>
              </w:rPr>
              <w:t>3</w:t>
            </w:r>
            <w:r w:rsidRPr="0075173C">
              <w:rPr>
                <w:szCs w:val="22"/>
              </w:rPr>
              <w:t xml:space="preserve">(j), </w:t>
            </w:r>
            <w:r w:rsidR="00F118CE" w:rsidRPr="0075173C">
              <w:rPr>
                <w:szCs w:val="22"/>
              </w:rPr>
              <w:t>3</w:t>
            </w:r>
            <w:r w:rsidRPr="0075173C">
              <w:rPr>
                <w:szCs w:val="22"/>
              </w:rPr>
              <w:t>(n), 1</w:t>
            </w:r>
            <w:r w:rsidR="00F118CE" w:rsidRPr="0075173C">
              <w:rPr>
                <w:szCs w:val="22"/>
              </w:rPr>
              <w:t>1</w:t>
            </w:r>
            <w:r w:rsidRPr="00517433">
              <w:rPr>
                <w:szCs w:val="22"/>
              </w:rPr>
              <w:t xml:space="preserve"> and</w:t>
            </w:r>
            <w:r w:rsidRPr="00517433">
              <w:rPr>
                <w:rFonts w:cs="Cordia New" w:hint="cs"/>
                <w:szCs w:val="22"/>
                <w:rtl/>
                <w:cs/>
              </w:rPr>
              <w:t xml:space="preserve"> </w:t>
            </w:r>
            <w:r w:rsidRPr="00517433">
              <w:rPr>
                <w:szCs w:val="22"/>
              </w:rPr>
              <w:t>1</w:t>
            </w:r>
            <w:r w:rsidR="00F118CE">
              <w:rPr>
                <w:szCs w:val="22"/>
              </w:rPr>
              <w:t>3</w:t>
            </w:r>
            <w:r w:rsidRPr="00517433">
              <w:rPr>
                <w:szCs w:val="22"/>
              </w:rPr>
              <w:t xml:space="preserve"> to the financial statements.</w:t>
            </w:r>
          </w:p>
        </w:tc>
      </w:tr>
      <w:tr w:rsidR="0077089E" w:rsidRPr="001E12EB" w14:paraId="1D04E5A3" w14:textId="77777777" w:rsidTr="00DC5DE6">
        <w:tc>
          <w:tcPr>
            <w:tcW w:w="4968" w:type="dxa"/>
            <w:shd w:val="clear" w:color="auto" w:fill="auto"/>
          </w:tcPr>
          <w:p w14:paraId="688A103B" w14:textId="77777777" w:rsidR="0077089E" w:rsidRPr="00517433" w:rsidRDefault="0077089E" w:rsidP="00DC5DE6">
            <w:pPr>
              <w:autoSpaceDE w:val="0"/>
              <w:autoSpaceDN w:val="0"/>
              <w:adjustRightInd w:val="0"/>
              <w:rPr>
                <w:b/>
                <w:bCs/>
                <w:szCs w:val="22"/>
              </w:rPr>
            </w:pPr>
            <w:r w:rsidRPr="00517433">
              <w:rPr>
                <w:b/>
                <w:bCs/>
                <w:szCs w:val="22"/>
              </w:rPr>
              <w:t>The key audit matter</w:t>
            </w:r>
          </w:p>
        </w:tc>
        <w:tc>
          <w:tcPr>
            <w:tcW w:w="4860" w:type="dxa"/>
            <w:shd w:val="clear" w:color="auto" w:fill="auto"/>
          </w:tcPr>
          <w:p w14:paraId="139D8506" w14:textId="77777777" w:rsidR="0077089E" w:rsidRPr="00517433" w:rsidRDefault="0077089E" w:rsidP="00DC5DE6">
            <w:pPr>
              <w:autoSpaceDE w:val="0"/>
              <w:autoSpaceDN w:val="0"/>
              <w:adjustRightInd w:val="0"/>
              <w:rPr>
                <w:b/>
                <w:bCs/>
                <w:szCs w:val="22"/>
              </w:rPr>
            </w:pPr>
            <w:r w:rsidRPr="00517433">
              <w:rPr>
                <w:b/>
                <w:bCs/>
                <w:szCs w:val="22"/>
              </w:rPr>
              <w:t>How the matter was addressed in the audit</w:t>
            </w:r>
          </w:p>
        </w:tc>
      </w:tr>
      <w:tr w:rsidR="0077089E" w:rsidRPr="001E12EB" w14:paraId="5ABDB85C" w14:textId="77777777" w:rsidTr="00DC5DE6">
        <w:tc>
          <w:tcPr>
            <w:tcW w:w="4968" w:type="dxa"/>
            <w:shd w:val="clear" w:color="auto" w:fill="auto"/>
          </w:tcPr>
          <w:p w14:paraId="5FEA695E" w14:textId="77777777" w:rsidR="0077089E" w:rsidRPr="00517433" w:rsidRDefault="0077089E" w:rsidP="00DC5DE6">
            <w:pPr>
              <w:pStyle w:val="BodyText"/>
              <w:spacing w:before="60" w:after="60"/>
              <w:jc w:val="thaiDistribute"/>
              <w:rPr>
                <w:szCs w:val="22"/>
              </w:rPr>
            </w:pPr>
            <w:r w:rsidRPr="00517433">
              <w:rPr>
                <w:szCs w:val="22"/>
              </w:rPr>
              <w:t>According to the deficits of certain subsidiaries and the operating losses from those subsidiaries arising from the product price fluctuations are the indicators of impairment</w:t>
            </w:r>
            <w:r>
              <w:rPr>
                <w:szCs w:val="22"/>
              </w:rPr>
              <w:t xml:space="preserve"> in subsidiaries in the separate financial statements, and the subsidiaries’plant and equipment </w:t>
            </w:r>
            <w:r w:rsidRPr="00517433">
              <w:rPr>
                <w:spacing w:val="-2"/>
                <w:szCs w:val="22"/>
                <w:lang w:val="en-US"/>
              </w:rPr>
              <w:t xml:space="preserve">in </w:t>
            </w:r>
            <w:r w:rsidRPr="00517433">
              <w:rPr>
                <w:spacing w:val="-2"/>
                <w:szCs w:val="22"/>
              </w:rPr>
              <w:t>the consolidated financial statements.</w:t>
            </w:r>
          </w:p>
          <w:p w14:paraId="3ED91C1B" w14:textId="77777777" w:rsidR="0077089E" w:rsidRPr="00517433" w:rsidRDefault="0077089E" w:rsidP="00DC5DE6">
            <w:pPr>
              <w:pStyle w:val="BodyText"/>
              <w:spacing w:before="60" w:after="60"/>
              <w:jc w:val="thaiDistribute"/>
              <w:rPr>
                <w:szCs w:val="22"/>
                <w:lang w:val="en-US"/>
              </w:rPr>
            </w:pPr>
          </w:p>
          <w:p w14:paraId="2A18134C" w14:textId="77777777" w:rsidR="0077089E" w:rsidRPr="00517433" w:rsidRDefault="0077089E" w:rsidP="00DC5DE6">
            <w:pPr>
              <w:pStyle w:val="BodyText"/>
              <w:spacing w:before="60" w:after="60"/>
              <w:jc w:val="thaiDistribute"/>
              <w:rPr>
                <w:szCs w:val="22"/>
              </w:rPr>
            </w:pPr>
            <w:r w:rsidRPr="00517433">
              <w:rPr>
                <w:szCs w:val="22"/>
              </w:rPr>
              <w:t xml:space="preserve">Assessing impairment of investments in subsidiaries </w:t>
            </w:r>
            <w:r>
              <w:rPr>
                <w:szCs w:val="22"/>
              </w:rPr>
              <w:t xml:space="preserve">and impairment of </w:t>
            </w:r>
            <w:r w:rsidRPr="00517433">
              <w:rPr>
                <w:szCs w:val="22"/>
              </w:rPr>
              <w:t xml:space="preserve">plant and equipment involves highly subjective judgments. The Group and the Company have estimated net present value of future cash flow from assets </w:t>
            </w:r>
            <w:r>
              <w:rPr>
                <w:szCs w:val="22"/>
              </w:rPr>
              <w:t xml:space="preserve">used </w:t>
            </w:r>
            <w:r w:rsidRPr="00517433">
              <w:rPr>
                <w:szCs w:val="22"/>
              </w:rPr>
              <w:t>for operating from the management’s assumptions resulted to the impairment assessment could vary significantly in case the vary assumptions made by management are changed. Thus this is one of the key areas to focus on my audit.</w:t>
            </w:r>
          </w:p>
          <w:p w14:paraId="78A91C21" w14:textId="77777777" w:rsidR="0077089E" w:rsidRPr="00517433" w:rsidRDefault="0077089E" w:rsidP="00DC5DE6">
            <w:pPr>
              <w:pStyle w:val="BodyText"/>
              <w:spacing w:before="60" w:after="60"/>
              <w:jc w:val="thaiDistribute"/>
              <w:rPr>
                <w:szCs w:val="22"/>
              </w:rPr>
            </w:pPr>
          </w:p>
          <w:p w14:paraId="0AA90FCF" w14:textId="77777777" w:rsidR="0077089E" w:rsidRPr="00517433" w:rsidRDefault="0077089E" w:rsidP="00DC5DE6">
            <w:pPr>
              <w:pStyle w:val="BodyText"/>
              <w:spacing w:after="0"/>
              <w:rPr>
                <w:szCs w:val="22"/>
              </w:rPr>
            </w:pPr>
          </w:p>
        </w:tc>
        <w:tc>
          <w:tcPr>
            <w:tcW w:w="4860" w:type="dxa"/>
            <w:shd w:val="clear" w:color="auto" w:fill="auto"/>
          </w:tcPr>
          <w:p w14:paraId="12D02862" w14:textId="77777777" w:rsidR="0077089E" w:rsidRPr="00517433" w:rsidRDefault="0077089E" w:rsidP="00DC5DE6">
            <w:pPr>
              <w:autoSpaceDE w:val="0"/>
              <w:autoSpaceDN w:val="0"/>
              <w:adjustRightInd w:val="0"/>
              <w:jc w:val="thaiDistribute"/>
              <w:rPr>
                <w:szCs w:val="22"/>
              </w:rPr>
            </w:pPr>
            <w:r w:rsidRPr="00517433">
              <w:rPr>
                <w:szCs w:val="22"/>
              </w:rPr>
              <w:t>My audit procedures included:</w:t>
            </w:r>
          </w:p>
          <w:p w14:paraId="56A9E335" w14:textId="77777777" w:rsidR="0077089E" w:rsidRPr="00517433" w:rsidRDefault="0077089E" w:rsidP="00DC5DE6">
            <w:pPr>
              <w:autoSpaceDE w:val="0"/>
              <w:autoSpaceDN w:val="0"/>
              <w:adjustRightInd w:val="0"/>
              <w:jc w:val="thaiDistribute"/>
              <w:rPr>
                <w:szCs w:val="22"/>
              </w:rPr>
            </w:pPr>
          </w:p>
          <w:p w14:paraId="4E7E5D84" w14:textId="77777777" w:rsidR="0077089E" w:rsidRPr="006041FC" w:rsidRDefault="0077089E" w:rsidP="0044481E">
            <w:pPr>
              <w:pStyle w:val="BodyText"/>
              <w:widowControl w:val="0"/>
              <w:numPr>
                <w:ilvl w:val="0"/>
                <w:numId w:val="27"/>
              </w:numPr>
              <w:spacing w:before="60" w:after="60" w:line="240" w:lineRule="auto"/>
              <w:ind w:left="432"/>
              <w:jc w:val="thaiDistribute"/>
              <w:rPr>
                <w:spacing w:val="-4"/>
                <w:szCs w:val="22"/>
              </w:rPr>
            </w:pPr>
            <w:bookmarkStart w:id="1" w:name="_Hlk64624951"/>
            <w:r w:rsidRPr="00DB7197">
              <w:rPr>
                <w:spacing w:val="-4"/>
                <w:szCs w:val="22"/>
              </w:rPr>
              <w:t>inquired</w:t>
            </w:r>
            <w:r w:rsidRPr="00DB7197">
              <w:rPr>
                <w:spacing w:val="-4"/>
                <w:szCs w:val="22"/>
                <w:rtl/>
                <w:cs/>
              </w:rPr>
              <w:t xml:space="preserve"> </w:t>
            </w:r>
            <w:r w:rsidRPr="00DB7197">
              <w:rPr>
                <w:spacing w:val="-4"/>
                <w:szCs w:val="22"/>
              </w:rPr>
              <w:t>of management to gain an understanding</w:t>
            </w:r>
            <w:r>
              <w:rPr>
                <w:spacing w:val="-4"/>
                <w:szCs w:val="22"/>
              </w:rPr>
              <w:t xml:space="preserve"> </w:t>
            </w:r>
            <w:r w:rsidRPr="006041FC">
              <w:rPr>
                <w:szCs w:val="22"/>
              </w:rPr>
              <w:t>of the process of identifying and assessment the impairment indicators;</w:t>
            </w:r>
          </w:p>
          <w:bookmarkEnd w:id="1"/>
          <w:p w14:paraId="60D6750E" w14:textId="77777777" w:rsidR="0077089E" w:rsidRPr="00517433" w:rsidRDefault="0077089E" w:rsidP="00DC5DE6">
            <w:pPr>
              <w:pStyle w:val="BodyText"/>
              <w:widowControl w:val="0"/>
              <w:spacing w:before="60" w:after="60" w:line="240" w:lineRule="auto"/>
              <w:ind w:left="432"/>
              <w:jc w:val="thaiDistribute"/>
              <w:rPr>
                <w:szCs w:val="22"/>
              </w:rPr>
            </w:pPr>
          </w:p>
          <w:p w14:paraId="1E558DB4" w14:textId="77777777" w:rsidR="0077089E" w:rsidRPr="00517433" w:rsidRDefault="0077089E" w:rsidP="0044481E">
            <w:pPr>
              <w:pStyle w:val="BodyText"/>
              <w:widowControl w:val="0"/>
              <w:numPr>
                <w:ilvl w:val="0"/>
                <w:numId w:val="27"/>
              </w:numPr>
              <w:spacing w:before="60" w:after="60" w:line="240" w:lineRule="auto"/>
              <w:ind w:left="432"/>
              <w:jc w:val="thaiDistribute"/>
              <w:rPr>
                <w:szCs w:val="22"/>
              </w:rPr>
            </w:pPr>
            <w:r w:rsidRPr="00517433">
              <w:rPr>
                <w:szCs w:val="22"/>
              </w:rPr>
              <w:t>assessed the budgeting procedures which is the source of discounted future cash flow model;</w:t>
            </w:r>
          </w:p>
          <w:p w14:paraId="5329F048" w14:textId="77777777" w:rsidR="0077089E" w:rsidRPr="00517433" w:rsidRDefault="0077089E" w:rsidP="00DC5DE6">
            <w:pPr>
              <w:pStyle w:val="BodyText"/>
              <w:widowControl w:val="0"/>
              <w:spacing w:before="60" w:after="60" w:line="240" w:lineRule="auto"/>
              <w:jc w:val="thaiDistribute"/>
              <w:rPr>
                <w:szCs w:val="22"/>
              </w:rPr>
            </w:pPr>
          </w:p>
          <w:p w14:paraId="0AF3D559" w14:textId="77777777" w:rsidR="0077089E" w:rsidRPr="006041FC" w:rsidRDefault="0077089E" w:rsidP="0044481E">
            <w:pPr>
              <w:pStyle w:val="BodyText"/>
              <w:widowControl w:val="0"/>
              <w:numPr>
                <w:ilvl w:val="0"/>
                <w:numId w:val="27"/>
              </w:numPr>
              <w:spacing w:before="60" w:after="60" w:line="240" w:lineRule="auto"/>
              <w:ind w:left="432"/>
              <w:jc w:val="thaiDistribute"/>
              <w:rPr>
                <w:spacing w:val="-8"/>
                <w:szCs w:val="22"/>
              </w:rPr>
            </w:pPr>
            <w:r w:rsidRPr="006041FC">
              <w:rPr>
                <w:spacing w:val="-8"/>
                <w:szCs w:val="22"/>
              </w:rPr>
              <w:t>assessed the reasonableness of the key assumptions</w:t>
            </w:r>
            <w:r w:rsidRPr="006041FC">
              <w:rPr>
                <w:szCs w:val="22"/>
              </w:rPr>
              <w:t xml:space="preserve">, for assessing the asset’s recoverable amount by comparing with historical results, business plan and available comparable industry data and other market factors; </w:t>
            </w:r>
          </w:p>
          <w:p w14:paraId="474C6CFB" w14:textId="77777777" w:rsidR="0077089E" w:rsidRPr="00517433" w:rsidRDefault="0077089E" w:rsidP="00DC5DE6">
            <w:pPr>
              <w:pStyle w:val="ListParagraph"/>
              <w:jc w:val="thaiDistribute"/>
              <w:rPr>
                <w:szCs w:val="22"/>
              </w:rPr>
            </w:pPr>
          </w:p>
          <w:p w14:paraId="59FDB51F" w14:textId="77777777" w:rsidR="0077089E" w:rsidRPr="00517433" w:rsidRDefault="0077089E" w:rsidP="0044481E">
            <w:pPr>
              <w:pStyle w:val="BodyText"/>
              <w:widowControl w:val="0"/>
              <w:numPr>
                <w:ilvl w:val="0"/>
                <w:numId w:val="27"/>
              </w:numPr>
              <w:spacing w:before="60" w:after="60" w:line="240" w:lineRule="auto"/>
              <w:ind w:left="432"/>
              <w:jc w:val="thaiDistribute"/>
              <w:rPr>
                <w:szCs w:val="22"/>
              </w:rPr>
            </w:pPr>
            <w:r w:rsidRPr="00517433">
              <w:rPr>
                <w:szCs w:val="22"/>
              </w:rPr>
              <w:t>assessed the appropriateness of the discount rate by comparing the average rate of industry in which the Group operated;</w:t>
            </w:r>
          </w:p>
          <w:p w14:paraId="751A3B3A" w14:textId="77777777" w:rsidR="0077089E" w:rsidRPr="00517433" w:rsidRDefault="0077089E" w:rsidP="00DC5DE6">
            <w:pPr>
              <w:pStyle w:val="BodyText"/>
              <w:widowControl w:val="0"/>
              <w:spacing w:before="60" w:after="60" w:line="240" w:lineRule="auto"/>
              <w:jc w:val="thaiDistribute"/>
              <w:rPr>
                <w:szCs w:val="22"/>
              </w:rPr>
            </w:pPr>
          </w:p>
          <w:p w14:paraId="0A5F1F87" w14:textId="77777777" w:rsidR="0077089E" w:rsidRPr="00517433" w:rsidRDefault="0077089E" w:rsidP="0044481E">
            <w:pPr>
              <w:pStyle w:val="BodyText"/>
              <w:widowControl w:val="0"/>
              <w:numPr>
                <w:ilvl w:val="0"/>
                <w:numId w:val="27"/>
              </w:numPr>
              <w:spacing w:before="60" w:after="60" w:line="240" w:lineRule="auto"/>
              <w:ind w:left="432"/>
              <w:jc w:val="thaiDistribute"/>
              <w:rPr>
                <w:szCs w:val="22"/>
              </w:rPr>
            </w:pPr>
            <w:r w:rsidRPr="00517433">
              <w:rPr>
                <w:szCs w:val="22"/>
              </w:rPr>
              <w:t>tested the sensitivity of the key assumptions and assessed the impact on discounting future cash flow; and</w:t>
            </w:r>
          </w:p>
          <w:p w14:paraId="7E493077" w14:textId="77777777" w:rsidR="0077089E" w:rsidRPr="00517433" w:rsidRDefault="0077089E" w:rsidP="00DC5DE6">
            <w:pPr>
              <w:pStyle w:val="BodyText"/>
              <w:widowControl w:val="0"/>
              <w:spacing w:before="60" w:after="60" w:line="240" w:lineRule="auto"/>
              <w:jc w:val="thaiDistribute"/>
              <w:rPr>
                <w:szCs w:val="22"/>
              </w:rPr>
            </w:pPr>
          </w:p>
          <w:p w14:paraId="58D54ECC" w14:textId="77777777" w:rsidR="0077089E" w:rsidRPr="00517433" w:rsidRDefault="0077089E" w:rsidP="0044481E">
            <w:pPr>
              <w:pStyle w:val="BodyText"/>
              <w:widowControl w:val="0"/>
              <w:numPr>
                <w:ilvl w:val="0"/>
                <w:numId w:val="27"/>
              </w:numPr>
              <w:spacing w:before="60" w:after="60" w:line="240" w:lineRule="auto"/>
              <w:ind w:left="432"/>
              <w:jc w:val="thaiDistribute"/>
              <w:rPr>
                <w:szCs w:val="22"/>
              </w:rPr>
            </w:pPr>
            <w:r w:rsidRPr="00517433">
              <w:rPr>
                <w:szCs w:val="22"/>
              </w:rPr>
              <w:t>considered the adequacy of the disclosures in accordance with Thai Financial Reporting Standards.</w:t>
            </w:r>
          </w:p>
          <w:p w14:paraId="0A3CD4D5" w14:textId="77777777" w:rsidR="0077089E" w:rsidRPr="00517433" w:rsidRDefault="0077089E" w:rsidP="00DC5DE6">
            <w:pPr>
              <w:pStyle w:val="BodyText"/>
              <w:spacing w:before="60" w:after="60"/>
              <w:jc w:val="both"/>
              <w:rPr>
                <w:szCs w:val="22"/>
              </w:rPr>
            </w:pPr>
          </w:p>
        </w:tc>
      </w:tr>
    </w:tbl>
    <w:p w14:paraId="3B56781D" w14:textId="77777777" w:rsidR="0077089E" w:rsidRPr="004A67C0" w:rsidRDefault="0077089E" w:rsidP="0077089E">
      <w:pPr>
        <w:pStyle w:val="Default"/>
        <w:rPr>
          <w:rFonts w:ascii="Times New Roman" w:hAnsi="Times New Roman" w:cs="Cordia New"/>
          <w:i/>
          <w:iCs/>
          <w:sz w:val="22"/>
          <w:szCs w:val="22"/>
          <w:lang w:val="en-GB"/>
        </w:rPr>
      </w:pPr>
    </w:p>
    <w:p w14:paraId="7F4AD071" w14:textId="77777777" w:rsidR="0077089E" w:rsidRPr="003E0FF4" w:rsidRDefault="0077089E" w:rsidP="0077089E">
      <w:pPr>
        <w:pStyle w:val="Default"/>
        <w:rPr>
          <w:rFonts w:ascii="Times New Roman" w:hAnsi="Times New Roman" w:cs="Cordia New"/>
          <w:i/>
          <w:iCs/>
          <w:sz w:val="22"/>
          <w:szCs w:val="22"/>
        </w:rPr>
      </w:pPr>
      <w:r>
        <w:rPr>
          <w:rFonts w:ascii="Times New Roman" w:hAnsi="Times New Roman" w:cs="Cordia New"/>
          <w:i/>
          <w:iCs/>
          <w:sz w:val="22"/>
          <w:szCs w:val="22"/>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77089E" w:rsidRPr="001E12EB" w14:paraId="40DDD378" w14:textId="77777777" w:rsidTr="00DC5DE6">
        <w:trPr>
          <w:tblHeader/>
        </w:trPr>
        <w:tc>
          <w:tcPr>
            <w:tcW w:w="9828" w:type="dxa"/>
            <w:gridSpan w:val="2"/>
            <w:shd w:val="clear" w:color="auto" w:fill="auto"/>
          </w:tcPr>
          <w:p w14:paraId="742B6C12" w14:textId="77777777" w:rsidR="0077089E" w:rsidRPr="001E12EB" w:rsidRDefault="0077089E" w:rsidP="00DC5DE6">
            <w:pPr>
              <w:autoSpaceDE w:val="0"/>
              <w:autoSpaceDN w:val="0"/>
              <w:adjustRightInd w:val="0"/>
              <w:jc w:val="thaiDistribute"/>
              <w:rPr>
                <w:szCs w:val="22"/>
              </w:rPr>
            </w:pPr>
            <w:r w:rsidRPr="0021163B">
              <w:rPr>
                <w:szCs w:val="22"/>
              </w:rPr>
              <w:lastRenderedPageBreak/>
              <w:t>Valuation of</w:t>
            </w:r>
            <w:r w:rsidRPr="0021163B">
              <w:rPr>
                <w:szCs w:val="22"/>
                <w:rtl/>
                <w:cs/>
              </w:rPr>
              <w:t xml:space="preserve"> </w:t>
            </w:r>
            <w:r w:rsidRPr="0021163B">
              <w:rPr>
                <w:szCs w:val="22"/>
              </w:rPr>
              <w:t>trade accounts receivable and advance payments to farmers</w:t>
            </w:r>
          </w:p>
        </w:tc>
      </w:tr>
      <w:tr w:rsidR="0077089E" w:rsidRPr="001E12EB" w14:paraId="26FD95BA" w14:textId="77777777" w:rsidTr="00DC5DE6">
        <w:trPr>
          <w:tblHeader/>
        </w:trPr>
        <w:tc>
          <w:tcPr>
            <w:tcW w:w="9828" w:type="dxa"/>
            <w:gridSpan w:val="2"/>
            <w:shd w:val="clear" w:color="auto" w:fill="auto"/>
          </w:tcPr>
          <w:p w14:paraId="19066FD9" w14:textId="6CCBF7FD" w:rsidR="0077089E" w:rsidRPr="0071712C" w:rsidRDefault="0077089E" w:rsidP="00DC5DE6">
            <w:pPr>
              <w:autoSpaceDE w:val="0"/>
              <w:autoSpaceDN w:val="0"/>
              <w:adjustRightInd w:val="0"/>
              <w:rPr>
                <w:szCs w:val="22"/>
              </w:rPr>
            </w:pPr>
            <w:r w:rsidRPr="0071712C">
              <w:rPr>
                <w:szCs w:val="22"/>
              </w:rPr>
              <w:t xml:space="preserve">Refer to </w:t>
            </w:r>
            <w:r w:rsidRPr="0075173C">
              <w:rPr>
                <w:szCs w:val="22"/>
              </w:rPr>
              <w:t xml:space="preserve">Notes </w:t>
            </w:r>
            <w:r w:rsidR="00F118CE" w:rsidRPr="0075173C">
              <w:rPr>
                <w:szCs w:val="22"/>
              </w:rPr>
              <w:t>3</w:t>
            </w:r>
            <w:r w:rsidRPr="0075173C">
              <w:rPr>
                <w:szCs w:val="22"/>
              </w:rPr>
              <w:t xml:space="preserve">(f), </w:t>
            </w:r>
            <w:r w:rsidR="00F118CE" w:rsidRPr="0075173C">
              <w:rPr>
                <w:szCs w:val="22"/>
              </w:rPr>
              <w:t>6,</w:t>
            </w:r>
            <w:r w:rsidR="00F118CE">
              <w:rPr>
                <w:szCs w:val="22"/>
              </w:rPr>
              <w:t xml:space="preserve"> 9</w:t>
            </w:r>
            <w:r w:rsidRPr="0071712C">
              <w:rPr>
                <w:szCs w:val="22"/>
              </w:rPr>
              <w:t xml:space="preserve"> and </w:t>
            </w:r>
            <w:r w:rsidR="00FB24ED">
              <w:rPr>
                <w:szCs w:val="22"/>
                <w:lang w:val="en-US"/>
              </w:rPr>
              <w:t>26</w:t>
            </w:r>
            <w:r w:rsidRPr="0071712C">
              <w:rPr>
                <w:szCs w:val="22"/>
              </w:rPr>
              <w:t xml:space="preserve"> to the financial statements.</w:t>
            </w:r>
          </w:p>
        </w:tc>
      </w:tr>
      <w:tr w:rsidR="0077089E" w:rsidRPr="001E12EB" w14:paraId="7E833853" w14:textId="77777777" w:rsidTr="00DC5DE6">
        <w:trPr>
          <w:tblHeader/>
        </w:trPr>
        <w:tc>
          <w:tcPr>
            <w:tcW w:w="4968" w:type="dxa"/>
            <w:shd w:val="clear" w:color="auto" w:fill="auto"/>
          </w:tcPr>
          <w:p w14:paraId="6965B564" w14:textId="77777777" w:rsidR="0077089E" w:rsidRPr="001E12EB" w:rsidRDefault="0077089E" w:rsidP="00DC5DE6">
            <w:pPr>
              <w:autoSpaceDE w:val="0"/>
              <w:autoSpaceDN w:val="0"/>
              <w:adjustRightInd w:val="0"/>
              <w:rPr>
                <w:b/>
                <w:bCs/>
                <w:szCs w:val="22"/>
              </w:rPr>
            </w:pPr>
            <w:r w:rsidRPr="001E12EB">
              <w:rPr>
                <w:b/>
                <w:bCs/>
                <w:szCs w:val="22"/>
              </w:rPr>
              <w:t>The key audit matter</w:t>
            </w:r>
          </w:p>
        </w:tc>
        <w:tc>
          <w:tcPr>
            <w:tcW w:w="4860" w:type="dxa"/>
            <w:shd w:val="clear" w:color="auto" w:fill="auto"/>
          </w:tcPr>
          <w:p w14:paraId="7DECBFB3" w14:textId="77777777" w:rsidR="0077089E" w:rsidRPr="001E12EB" w:rsidRDefault="0077089E" w:rsidP="00DC5DE6">
            <w:pPr>
              <w:autoSpaceDE w:val="0"/>
              <w:autoSpaceDN w:val="0"/>
              <w:adjustRightInd w:val="0"/>
              <w:rPr>
                <w:b/>
                <w:bCs/>
                <w:szCs w:val="22"/>
              </w:rPr>
            </w:pPr>
            <w:r w:rsidRPr="001E12EB">
              <w:rPr>
                <w:b/>
                <w:bCs/>
                <w:szCs w:val="22"/>
              </w:rPr>
              <w:t>How the matter was addressed in the audit</w:t>
            </w:r>
          </w:p>
        </w:tc>
      </w:tr>
      <w:tr w:rsidR="0077089E" w:rsidRPr="001E12EB" w14:paraId="1038EF26" w14:textId="77777777" w:rsidTr="00DC5DE6">
        <w:trPr>
          <w:trHeight w:val="11431"/>
        </w:trPr>
        <w:tc>
          <w:tcPr>
            <w:tcW w:w="4968" w:type="dxa"/>
            <w:shd w:val="clear" w:color="auto" w:fill="auto"/>
          </w:tcPr>
          <w:p w14:paraId="125E7232" w14:textId="77777777" w:rsidR="0077089E" w:rsidRDefault="0077089E" w:rsidP="00DC5DE6">
            <w:pPr>
              <w:spacing w:line="240" w:lineRule="auto"/>
              <w:jc w:val="thaiDistribute"/>
              <w:rPr>
                <w:szCs w:val="22"/>
              </w:rPr>
            </w:pPr>
            <w:r w:rsidRPr="00BA71C5">
              <w:rPr>
                <w:szCs w:val="22"/>
              </w:rPr>
              <w:t>The Group has trade accounts receivable from distributing frozen and chilled chicken products and swine products</w:t>
            </w:r>
            <w:r>
              <w:rPr>
                <w:szCs w:val="22"/>
              </w:rPr>
              <w:t xml:space="preserve"> and advance payments which are paid to farmers to operate their poultry and swine farm business. The Group measured expected credit losses on trade receivables and advance payment to farmers are based on management’s estimate of the lifetime expected credit loss, which is estimated by taking into account the credit history of the Group’s customers, the current and future market environment and customer-specific conditions including the security of farmers .</w:t>
            </w:r>
          </w:p>
          <w:p w14:paraId="4C4F9A4A" w14:textId="77777777" w:rsidR="0077089E" w:rsidRDefault="0077089E" w:rsidP="00DC5DE6">
            <w:pPr>
              <w:spacing w:line="240" w:lineRule="auto"/>
              <w:jc w:val="thaiDistribute"/>
              <w:rPr>
                <w:szCs w:val="22"/>
              </w:rPr>
            </w:pPr>
          </w:p>
          <w:p w14:paraId="24DEF694" w14:textId="77777777" w:rsidR="0077089E" w:rsidRDefault="0077089E" w:rsidP="00DC5DE6">
            <w:pPr>
              <w:spacing w:line="240" w:lineRule="auto"/>
              <w:jc w:val="thaiDistribute"/>
              <w:rPr>
                <w:szCs w:val="22"/>
              </w:rPr>
            </w:pPr>
            <w:r>
              <w:rPr>
                <w:szCs w:val="22"/>
              </w:rPr>
              <w:t xml:space="preserve">I identified the measurement of expected credit losses as a key audit matter because trade receivables and advance payment to farmers are material to the Group and the recognition of expected credit loss requires the exercise of significant management judgement.  </w:t>
            </w:r>
          </w:p>
          <w:p w14:paraId="18A6629C" w14:textId="77777777" w:rsidR="0077089E" w:rsidRDefault="0077089E" w:rsidP="00DC5DE6">
            <w:pPr>
              <w:autoSpaceDE w:val="0"/>
              <w:autoSpaceDN w:val="0"/>
              <w:adjustRightInd w:val="0"/>
              <w:spacing w:line="240" w:lineRule="auto"/>
              <w:jc w:val="thaiDistribute"/>
              <w:rPr>
                <w:szCs w:val="22"/>
              </w:rPr>
            </w:pPr>
          </w:p>
          <w:p w14:paraId="4221C227" w14:textId="77777777" w:rsidR="0077089E" w:rsidRPr="001E12EB" w:rsidRDefault="0077089E" w:rsidP="00DC5DE6">
            <w:pPr>
              <w:spacing w:line="240" w:lineRule="auto"/>
              <w:rPr>
                <w:szCs w:val="22"/>
                <w:lang w:bidi="th-TH"/>
              </w:rPr>
            </w:pPr>
          </w:p>
        </w:tc>
        <w:tc>
          <w:tcPr>
            <w:tcW w:w="4860" w:type="dxa"/>
            <w:shd w:val="clear" w:color="auto" w:fill="auto"/>
          </w:tcPr>
          <w:p w14:paraId="242236F3" w14:textId="77777777" w:rsidR="0077089E" w:rsidRDefault="0077089E" w:rsidP="00DC5DE6">
            <w:pPr>
              <w:jc w:val="thaiDistribute"/>
              <w:rPr>
                <w:szCs w:val="22"/>
                <w:lang w:val="en-US" w:bidi="th-TH"/>
              </w:rPr>
            </w:pPr>
            <w:r>
              <w:rPr>
                <w:szCs w:val="22"/>
              </w:rPr>
              <w:t xml:space="preserve">My audit procedures to assess measurement of expected credit losses on trade receivables and advance payment to farmers included the following: </w:t>
            </w:r>
          </w:p>
          <w:p w14:paraId="4FA2C784" w14:textId="77777777" w:rsidR="0077089E" w:rsidRDefault="0077089E" w:rsidP="00DC5DE6">
            <w:pPr>
              <w:jc w:val="thaiDistribute"/>
              <w:rPr>
                <w:szCs w:val="22"/>
              </w:rPr>
            </w:pPr>
          </w:p>
          <w:p w14:paraId="32CCF87B" w14:textId="6693A805" w:rsidR="0077089E" w:rsidRDefault="0077089E" w:rsidP="0044481E">
            <w:pPr>
              <w:pStyle w:val="ListParagraph"/>
              <w:numPr>
                <w:ilvl w:val="0"/>
                <w:numId w:val="28"/>
              </w:numPr>
              <w:spacing w:after="160" w:line="256" w:lineRule="auto"/>
              <w:ind w:left="340" w:hanging="340"/>
              <w:jc w:val="thaiDistribute"/>
              <w:rPr>
                <w:szCs w:val="22"/>
              </w:rPr>
            </w:pPr>
            <w:r>
              <w:rPr>
                <w:szCs w:val="22"/>
              </w:rPr>
              <w:t>obtaining an understanding of and evaluating the design, implementation and operating effectiveness of key internal controls over the measurement of expected credit losses on trade receivables and advance payment to farmers, including credit</w:t>
            </w:r>
            <w:r w:rsidR="00F118CE">
              <w:rPr>
                <w:szCs w:val="22"/>
              </w:rPr>
              <w:t xml:space="preserve"> </w:t>
            </w:r>
            <w:r>
              <w:rPr>
                <w:szCs w:val="22"/>
              </w:rPr>
              <w:t>approval  process,  credit  monitoring management, segmentation on trade receivables</w:t>
            </w:r>
            <w:r>
              <w:rPr>
                <w:rFonts w:cs="Angsana New" w:hint="cs"/>
                <w:szCs w:val="22"/>
                <w:rtl/>
                <w:cs/>
              </w:rPr>
              <w:t xml:space="preserve"> </w:t>
            </w:r>
            <w:r>
              <w:rPr>
                <w:szCs w:val="22"/>
              </w:rPr>
              <w:t>and advance payment to farmers by risk characteristics, aging analysis review, forward-looking, management overlay</w:t>
            </w:r>
            <w:r>
              <w:rPr>
                <w:rFonts w:cs="Angsana New" w:hint="cs"/>
                <w:szCs w:val="22"/>
                <w:rtl/>
                <w:cs/>
              </w:rPr>
              <w:t xml:space="preserve"> </w:t>
            </w:r>
            <w:r>
              <w:rPr>
                <w:szCs w:val="22"/>
              </w:rPr>
              <w:t>and estimation of allowance for expected credit losses;</w:t>
            </w:r>
          </w:p>
          <w:p w14:paraId="7C65653D" w14:textId="77777777" w:rsidR="0077089E" w:rsidRPr="00B43FA8" w:rsidRDefault="0077089E" w:rsidP="00DC5DE6">
            <w:pPr>
              <w:pStyle w:val="ListParagraph"/>
              <w:spacing w:after="160" w:line="256" w:lineRule="auto"/>
              <w:ind w:left="340"/>
              <w:jc w:val="thaiDistribute"/>
              <w:rPr>
                <w:szCs w:val="22"/>
              </w:rPr>
            </w:pPr>
          </w:p>
          <w:p w14:paraId="58E9DE34" w14:textId="77777777" w:rsidR="0077089E" w:rsidRDefault="0077089E" w:rsidP="0044481E">
            <w:pPr>
              <w:pStyle w:val="ListParagraph"/>
              <w:numPr>
                <w:ilvl w:val="0"/>
                <w:numId w:val="28"/>
              </w:numPr>
              <w:spacing w:after="160" w:line="256" w:lineRule="auto"/>
              <w:ind w:left="340" w:hanging="340"/>
              <w:jc w:val="thaiDistribute"/>
              <w:rPr>
                <w:szCs w:val="22"/>
              </w:rPr>
            </w:pPr>
            <w:r>
              <w:rPr>
                <w:szCs w:val="22"/>
              </w:rPr>
              <w:t>testing the historical default data by assessing the segmentation on trade receivables and advance payment to farmers</w:t>
            </w:r>
            <w:r>
              <w:rPr>
                <w:rFonts w:cs="Angsana New" w:hint="cs"/>
                <w:szCs w:val="22"/>
                <w:rtl/>
                <w:cs/>
              </w:rPr>
              <w:t xml:space="preserve"> </w:t>
            </w:r>
            <w:r>
              <w:rPr>
                <w:szCs w:val="22"/>
              </w:rPr>
              <w:t>by risk characteristics with management analysis report, Group’s historical experience, by industry knowledge;</w:t>
            </w:r>
          </w:p>
          <w:p w14:paraId="1EFE5346" w14:textId="77777777" w:rsidR="0077089E" w:rsidRDefault="0077089E" w:rsidP="00DC5DE6">
            <w:pPr>
              <w:pStyle w:val="ListParagraph"/>
              <w:jc w:val="thaiDistribute"/>
              <w:rPr>
                <w:szCs w:val="22"/>
              </w:rPr>
            </w:pPr>
          </w:p>
          <w:p w14:paraId="1DCD6ADD" w14:textId="0E9F050F" w:rsidR="0077089E" w:rsidRPr="00B43FA8" w:rsidRDefault="0077089E" w:rsidP="0044481E">
            <w:pPr>
              <w:pStyle w:val="ListParagraph"/>
              <w:numPr>
                <w:ilvl w:val="0"/>
                <w:numId w:val="28"/>
              </w:numPr>
              <w:spacing w:after="160" w:line="256" w:lineRule="auto"/>
              <w:ind w:left="341"/>
              <w:jc w:val="thaiDistribute"/>
              <w:rPr>
                <w:rFonts w:cstheme="minorBidi"/>
                <w:szCs w:val="22"/>
              </w:rPr>
            </w:pPr>
            <w:r>
              <w:rPr>
                <w:szCs w:val="22"/>
              </w:rPr>
              <w:t>testing the default data by assessing the categorization in the trade receivables and advance payment to farmers aging report by comparing a sample with the relevant underlying documents and inspecting on a sample basis, cash receipts from debtors subsequent from 31 December 202</w:t>
            </w:r>
            <w:r w:rsidR="00595213">
              <w:rPr>
                <w:szCs w:val="22"/>
              </w:rPr>
              <w:t>1</w:t>
            </w:r>
            <w:r>
              <w:rPr>
                <w:szCs w:val="22"/>
              </w:rPr>
              <w:t>;</w:t>
            </w:r>
          </w:p>
          <w:p w14:paraId="6C89703B" w14:textId="77777777" w:rsidR="0077089E" w:rsidRPr="00B43FA8" w:rsidRDefault="0077089E" w:rsidP="00DC5DE6">
            <w:pPr>
              <w:pStyle w:val="ListParagraph"/>
              <w:spacing w:after="160" w:line="256" w:lineRule="auto"/>
              <w:ind w:left="341"/>
              <w:jc w:val="thaiDistribute"/>
              <w:rPr>
                <w:rFonts w:cstheme="minorBidi"/>
                <w:szCs w:val="22"/>
              </w:rPr>
            </w:pPr>
          </w:p>
          <w:p w14:paraId="6FA3805E" w14:textId="77777777" w:rsidR="0077089E" w:rsidRPr="00657F6F" w:rsidRDefault="0077089E" w:rsidP="0044481E">
            <w:pPr>
              <w:pStyle w:val="ListParagraph"/>
              <w:numPr>
                <w:ilvl w:val="0"/>
                <w:numId w:val="28"/>
              </w:numPr>
              <w:spacing w:after="160" w:line="256" w:lineRule="auto"/>
              <w:ind w:left="341"/>
              <w:jc w:val="thaiDistribute"/>
              <w:rPr>
                <w:sz w:val="20"/>
              </w:rPr>
            </w:pPr>
            <w:r>
              <w:rPr>
                <w:szCs w:val="22"/>
              </w:rPr>
              <w:t>evaluating the reasonableness of the economic factors used by management in the models to adjust losses rate based on current economic conditions and forward-looking information by comparing them to relevant market information;</w:t>
            </w:r>
          </w:p>
          <w:p w14:paraId="6E807694" w14:textId="77777777" w:rsidR="0077089E" w:rsidRPr="00657F6F" w:rsidRDefault="0077089E" w:rsidP="00DC5DE6">
            <w:pPr>
              <w:pStyle w:val="ListParagraph"/>
              <w:jc w:val="thaiDistribute"/>
              <w:rPr>
                <w:sz w:val="20"/>
              </w:rPr>
            </w:pPr>
          </w:p>
          <w:p w14:paraId="51520347" w14:textId="77777777" w:rsidR="0077089E" w:rsidRDefault="0077089E" w:rsidP="0044481E">
            <w:pPr>
              <w:pStyle w:val="ListParagraph"/>
              <w:numPr>
                <w:ilvl w:val="0"/>
                <w:numId w:val="28"/>
              </w:numPr>
              <w:spacing w:after="160" w:line="256" w:lineRule="auto"/>
              <w:ind w:left="341"/>
              <w:jc w:val="thaiDistribute"/>
              <w:rPr>
                <w:szCs w:val="22"/>
              </w:rPr>
            </w:pPr>
            <w:r w:rsidRPr="000C79DE">
              <w:rPr>
                <w:szCs w:val="22"/>
              </w:rPr>
              <w:t xml:space="preserve">performing sensitivity testing, using the Group’s models, to evaluate the impact of varying weighted economic scenarios within a reasonable possible range. This enabled to critically challenge the Group’s quantification of weighted economic scenarios and focus my procedures to the most sensitivity weighted economic; </w:t>
            </w:r>
          </w:p>
          <w:p w14:paraId="525489D7" w14:textId="77777777" w:rsidR="0077089E" w:rsidRPr="000C79DE" w:rsidRDefault="0077089E" w:rsidP="00DC5DE6">
            <w:pPr>
              <w:spacing w:after="160" w:line="256" w:lineRule="auto"/>
              <w:rPr>
                <w:szCs w:val="22"/>
              </w:rPr>
            </w:pPr>
          </w:p>
        </w:tc>
      </w:tr>
    </w:tbl>
    <w:p w14:paraId="733B49D0" w14:textId="77777777" w:rsidR="0077089E" w:rsidRDefault="0077089E" w:rsidP="0077089E">
      <w:pPr>
        <w:pStyle w:val="Default"/>
        <w:tabs>
          <w:tab w:val="left" w:pos="1000"/>
        </w:tabs>
        <w:rPr>
          <w:rFonts w:ascii="Times New Roman" w:hAnsi="Times New Roman" w:cs="Cordia New"/>
          <w:i/>
          <w:iCs/>
          <w:sz w:val="22"/>
          <w:szCs w:val="22"/>
          <w:lang w:val="en-G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77089E" w:rsidRPr="001E12EB" w14:paraId="39F5AFD2" w14:textId="77777777" w:rsidTr="00DC5DE6">
        <w:trPr>
          <w:tblHeader/>
        </w:trPr>
        <w:tc>
          <w:tcPr>
            <w:tcW w:w="9828" w:type="dxa"/>
            <w:gridSpan w:val="2"/>
            <w:shd w:val="clear" w:color="auto" w:fill="auto"/>
          </w:tcPr>
          <w:p w14:paraId="448B9591" w14:textId="77777777" w:rsidR="0077089E" w:rsidRPr="001E12EB" w:rsidRDefault="0077089E" w:rsidP="00DC5DE6">
            <w:pPr>
              <w:autoSpaceDE w:val="0"/>
              <w:autoSpaceDN w:val="0"/>
              <w:adjustRightInd w:val="0"/>
              <w:jc w:val="thaiDistribute"/>
              <w:rPr>
                <w:szCs w:val="22"/>
              </w:rPr>
            </w:pPr>
            <w:r w:rsidRPr="0021163B">
              <w:rPr>
                <w:szCs w:val="22"/>
              </w:rPr>
              <w:lastRenderedPageBreak/>
              <w:t>Valuation of</w:t>
            </w:r>
            <w:r w:rsidRPr="0021163B">
              <w:rPr>
                <w:szCs w:val="22"/>
                <w:rtl/>
                <w:cs/>
              </w:rPr>
              <w:t xml:space="preserve"> </w:t>
            </w:r>
            <w:r w:rsidRPr="0021163B">
              <w:rPr>
                <w:szCs w:val="22"/>
              </w:rPr>
              <w:t>trade accounts receivable and advance payments to farmers</w:t>
            </w:r>
          </w:p>
        </w:tc>
      </w:tr>
      <w:tr w:rsidR="0077089E" w:rsidRPr="001E12EB" w14:paraId="035715D4" w14:textId="77777777" w:rsidTr="00DC5DE6">
        <w:trPr>
          <w:tblHeader/>
        </w:trPr>
        <w:tc>
          <w:tcPr>
            <w:tcW w:w="9828" w:type="dxa"/>
            <w:gridSpan w:val="2"/>
            <w:shd w:val="clear" w:color="auto" w:fill="auto"/>
          </w:tcPr>
          <w:p w14:paraId="2166E475" w14:textId="52CE2EB3" w:rsidR="0077089E" w:rsidRPr="0071712C" w:rsidRDefault="0077089E" w:rsidP="00DC5DE6">
            <w:pPr>
              <w:autoSpaceDE w:val="0"/>
              <w:autoSpaceDN w:val="0"/>
              <w:adjustRightInd w:val="0"/>
              <w:rPr>
                <w:szCs w:val="22"/>
              </w:rPr>
            </w:pPr>
            <w:r w:rsidRPr="0071712C">
              <w:rPr>
                <w:szCs w:val="22"/>
              </w:rPr>
              <w:t xml:space="preserve">Refer to Notes </w:t>
            </w:r>
            <w:r w:rsidR="00F118CE">
              <w:rPr>
                <w:szCs w:val="22"/>
              </w:rPr>
              <w:t>3</w:t>
            </w:r>
            <w:r>
              <w:rPr>
                <w:szCs w:val="22"/>
              </w:rPr>
              <w:t xml:space="preserve">(f), </w:t>
            </w:r>
            <w:r w:rsidR="00F118CE">
              <w:rPr>
                <w:szCs w:val="22"/>
              </w:rPr>
              <w:t xml:space="preserve">6, 9 </w:t>
            </w:r>
            <w:r w:rsidRPr="0071712C">
              <w:rPr>
                <w:szCs w:val="22"/>
              </w:rPr>
              <w:t xml:space="preserve">and </w:t>
            </w:r>
            <w:r w:rsidR="00F118CE">
              <w:rPr>
                <w:szCs w:val="22"/>
              </w:rPr>
              <w:t>26</w:t>
            </w:r>
            <w:r w:rsidRPr="0071712C">
              <w:rPr>
                <w:szCs w:val="22"/>
              </w:rPr>
              <w:t xml:space="preserve"> to the financial statements.</w:t>
            </w:r>
          </w:p>
        </w:tc>
      </w:tr>
      <w:tr w:rsidR="0077089E" w:rsidRPr="001E12EB" w14:paraId="5C7E1351" w14:textId="77777777" w:rsidTr="00DC5DE6">
        <w:trPr>
          <w:tblHeader/>
        </w:trPr>
        <w:tc>
          <w:tcPr>
            <w:tcW w:w="4968" w:type="dxa"/>
            <w:shd w:val="clear" w:color="auto" w:fill="auto"/>
          </w:tcPr>
          <w:p w14:paraId="3EED17C5" w14:textId="77777777" w:rsidR="0077089E" w:rsidRPr="001E12EB" w:rsidRDefault="0077089E" w:rsidP="00DC5DE6">
            <w:pPr>
              <w:autoSpaceDE w:val="0"/>
              <w:autoSpaceDN w:val="0"/>
              <w:adjustRightInd w:val="0"/>
              <w:rPr>
                <w:b/>
                <w:bCs/>
                <w:szCs w:val="22"/>
              </w:rPr>
            </w:pPr>
            <w:r w:rsidRPr="001E12EB">
              <w:rPr>
                <w:b/>
                <w:bCs/>
                <w:szCs w:val="22"/>
              </w:rPr>
              <w:t>The key audit matter</w:t>
            </w:r>
          </w:p>
        </w:tc>
        <w:tc>
          <w:tcPr>
            <w:tcW w:w="4860" w:type="dxa"/>
            <w:shd w:val="clear" w:color="auto" w:fill="auto"/>
          </w:tcPr>
          <w:p w14:paraId="28B5AB6C" w14:textId="77777777" w:rsidR="0077089E" w:rsidRPr="001E12EB" w:rsidRDefault="0077089E" w:rsidP="00DC5DE6">
            <w:pPr>
              <w:autoSpaceDE w:val="0"/>
              <w:autoSpaceDN w:val="0"/>
              <w:adjustRightInd w:val="0"/>
              <w:rPr>
                <w:b/>
                <w:bCs/>
                <w:szCs w:val="22"/>
              </w:rPr>
            </w:pPr>
            <w:r w:rsidRPr="001E12EB">
              <w:rPr>
                <w:b/>
                <w:bCs/>
                <w:szCs w:val="22"/>
              </w:rPr>
              <w:t>How the matter was addressed in the audit</w:t>
            </w:r>
          </w:p>
        </w:tc>
      </w:tr>
      <w:tr w:rsidR="0077089E" w:rsidRPr="001E12EB" w14:paraId="74C2CE22" w14:textId="77777777" w:rsidTr="00DC5DE6">
        <w:tc>
          <w:tcPr>
            <w:tcW w:w="4968" w:type="dxa"/>
            <w:shd w:val="clear" w:color="auto" w:fill="auto"/>
          </w:tcPr>
          <w:p w14:paraId="6BB7F665" w14:textId="77777777" w:rsidR="0077089E" w:rsidRPr="001E12EB" w:rsidRDefault="0077089E" w:rsidP="00DC5DE6">
            <w:pPr>
              <w:pStyle w:val="BodyText"/>
              <w:spacing w:before="60" w:after="60"/>
              <w:jc w:val="both"/>
              <w:rPr>
                <w:szCs w:val="22"/>
              </w:rPr>
            </w:pPr>
          </w:p>
        </w:tc>
        <w:tc>
          <w:tcPr>
            <w:tcW w:w="4860" w:type="dxa"/>
            <w:shd w:val="clear" w:color="auto" w:fill="auto"/>
          </w:tcPr>
          <w:p w14:paraId="0B747715" w14:textId="15A67C7A" w:rsidR="0077089E" w:rsidRDefault="0077089E" w:rsidP="0044481E">
            <w:pPr>
              <w:pStyle w:val="ListParagraph"/>
              <w:numPr>
                <w:ilvl w:val="0"/>
                <w:numId w:val="28"/>
              </w:numPr>
              <w:spacing w:after="160" w:line="256" w:lineRule="auto"/>
              <w:ind w:left="341"/>
              <w:jc w:val="thaiDistribute"/>
              <w:rPr>
                <w:szCs w:val="22"/>
              </w:rPr>
            </w:pPr>
            <w:r>
              <w:rPr>
                <w:szCs w:val="22"/>
              </w:rPr>
              <w:t>assessing overall data and assumptions used in management estimation whether the assumptions used in making the accounting estimate are reasonable, including interdependent and internally consistent for that accounting estimate</w:t>
            </w:r>
            <w:r w:rsidR="005D46DB">
              <w:rPr>
                <w:szCs w:val="22"/>
              </w:rPr>
              <w:t>;</w:t>
            </w:r>
          </w:p>
          <w:p w14:paraId="0E0913CF" w14:textId="77777777" w:rsidR="0077089E" w:rsidRDefault="0077089E" w:rsidP="00DC5DE6">
            <w:pPr>
              <w:pStyle w:val="ListParagraph"/>
              <w:spacing w:after="160" w:line="256" w:lineRule="auto"/>
              <w:ind w:left="341"/>
              <w:rPr>
                <w:szCs w:val="22"/>
              </w:rPr>
            </w:pPr>
          </w:p>
          <w:p w14:paraId="0D49A200" w14:textId="77777777" w:rsidR="0077089E" w:rsidRDefault="0077089E" w:rsidP="0044481E">
            <w:pPr>
              <w:pStyle w:val="ListParagraph"/>
              <w:numPr>
                <w:ilvl w:val="0"/>
                <w:numId w:val="28"/>
              </w:numPr>
              <w:spacing w:after="160" w:line="256" w:lineRule="auto"/>
              <w:ind w:left="341"/>
              <w:jc w:val="thaiDistribute"/>
              <w:rPr>
                <w:szCs w:val="22"/>
              </w:rPr>
            </w:pPr>
            <w:r w:rsidRPr="00BA71C5">
              <w:rPr>
                <w:szCs w:val="22"/>
              </w:rPr>
              <w:t xml:space="preserve">assessed the security of farmers and tested a sample with related documents; </w:t>
            </w:r>
          </w:p>
          <w:p w14:paraId="5CD89D82" w14:textId="77777777" w:rsidR="0077089E" w:rsidRDefault="0077089E" w:rsidP="00DC5DE6">
            <w:pPr>
              <w:pStyle w:val="ListParagraph"/>
              <w:spacing w:after="160" w:line="256" w:lineRule="auto"/>
              <w:ind w:left="341"/>
              <w:rPr>
                <w:szCs w:val="22"/>
              </w:rPr>
            </w:pPr>
          </w:p>
          <w:p w14:paraId="7D1F7750" w14:textId="0591C85A" w:rsidR="0077089E" w:rsidRDefault="0077089E" w:rsidP="0044481E">
            <w:pPr>
              <w:pStyle w:val="ListParagraph"/>
              <w:numPr>
                <w:ilvl w:val="0"/>
                <w:numId w:val="28"/>
              </w:numPr>
              <w:spacing w:after="160" w:line="256" w:lineRule="auto"/>
              <w:ind w:left="341"/>
              <w:jc w:val="thaiDistribute"/>
              <w:rPr>
                <w:szCs w:val="22"/>
                <w:rtl/>
                <w:cs/>
              </w:rPr>
            </w:pPr>
            <w:r>
              <w:rPr>
                <w:szCs w:val="22"/>
              </w:rPr>
              <w:t>testing the calculation of expected credit losses on trade receivables and advance payment to farmers; and</w:t>
            </w:r>
          </w:p>
          <w:p w14:paraId="3B313844" w14:textId="77777777" w:rsidR="0077089E" w:rsidRDefault="0077089E" w:rsidP="00DC5DE6">
            <w:pPr>
              <w:pStyle w:val="ListParagraph"/>
              <w:jc w:val="thaiDistribute"/>
              <w:rPr>
                <w:szCs w:val="22"/>
              </w:rPr>
            </w:pPr>
          </w:p>
          <w:p w14:paraId="6A485A73" w14:textId="77777777" w:rsidR="0077089E" w:rsidRPr="001E12EB" w:rsidRDefault="0077089E" w:rsidP="0044481E">
            <w:pPr>
              <w:pStyle w:val="BodyText"/>
              <w:numPr>
                <w:ilvl w:val="0"/>
                <w:numId w:val="28"/>
              </w:numPr>
              <w:spacing w:before="60" w:after="60"/>
              <w:ind w:left="320"/>
              <w:jc w:val="thaiDistribute"/>
              <w:rPr>
                <w:szCs w:val="22"/>
              </w:rPr>
            </w:pPr>
            <w:r>
              <w:rPr>
                <w:szCs w:val="22"/>
              </w:rPr>
              <w:t>considering the adequacy of disclosures in accordance with Thai financial reporting standards.</w:t>
            </w:r>
          </w:p>
        </w:tc>
      </w:tr>
    </w:tbl>
    <w:p w14:paraId="706ADED1" w14:textId="77777777" w:rsidR="0077089E" w:rsidRPr="005D2A68" w:rsidRDefault="0077089E" w:rsidP="0077089E">
      <w:pPr>
        <w:pStyle w:val="Default"/>
        <w:rPr>
          <w:rFonts w:ascii="Times New Roman" w:hAnsi="Times New Roman" w:cs="Times New Roman"/>
          <w:i/>
          <w:iCs/>
          <w:sz w:val="22"/>
          <w:szCs w:val="22"/>
          <w:lang w:val="en-GB"/>
        </w:rPr>
      </w:pPr>
    </w:p>
    <w:p w14:paraId="4EF2EA7E" w14:textId="77777777" w:rsidR="0077089E" w:rsidRPr="00EF6257" w:rsidRDefault="0077089E" w:rsidP="0077089E">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581AB345" w14:textId="77777777" w:rsidR="0077089E" w:rsidRPr="00EF6257" w:rsidRDefault="0077089E" w:rsidP="0077089E">
      <w:pPr>
        <w:pStyle w:val="Default"/>
        <w:rPr>
          <w:rFonts w:ascii="Times New Roman" w:hAnsi="Times New Roman" w:cs="Times New Roman"/>
          <w:i/>
          <w:iCs/>
          <w:sz w:val="22"/>
          <w:szCs w:val="22"/>
        </w:rPr>
      </w:pPr>
    </w:p>
    <w:p w14:paraId="135C538F" w14:textId="77777777" w:rsidR="0077089E" w:rsidRPr="00D73B71" w:rsidRDefault="0077089E" w:rsidP="0077089E">
      <w:pPr>
        <w:pStyle w:val="Default"/>
        <w:jc w:val="thaiDistribute"/>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w:t>
      </w:r>
      <w:r w:rsidRPr="00D73B71">
        <w:rPr>
          <w:rFonts w:ascii="Times New Roman" w:hAnsi="Times New Roman" w:cs="Times New Roman"/>
          <w:sz w:val="22"/>
          <w:szCs w:val="22"/>
        </w:rPr>
        <w:t xml:space="preserve">include the consolidated and separate financial statements and my auditor’s report thereon. The annual report is expected to be made available to me after the date of this </w:t>
      </w:r>
      <w:r>
        <w:rPr>
          <w:rFonts w:ascii="Times New Roman" w:hAnsi="Times New Roman" w:cs="Times New Roman"/>
          <w:sz w:val="22"/>
          <w:szCs w:val="22"/>
        </w:rPr>
        <w:br/>
      </w:r>
      <w:r w:rsidRPr="00D73B71">
        <w:rPr>
          <w:rFonts w:ascii="Times New Roman" w:hAnsi="Times New Roman" w:cs="Times New Roman"/>
          <w:sz w:val="22"/>
          <w:szCs w:val="22"/>
        </w:rPr>
        <w:t xml:space="preserve">auditor's report. </w:t>
      </w:r>
    </w:p>
    <w:p w14:paraId="57FE413B" w14:textId="77777777" w:rsidR="0077089E" w:rsidRPr="00D73B71" w:rsidRDefault="0077089E" w:rsidP="0077089E">
      <w:pPr>
        <w:pStyle w:val="Default"/>
        <w:jc w:val="thaiDistribute"/>
        <w:rPr>
          <w:rFonts w:ascii="Times New Roman" w:hAnsi="Times New Roman" w:cs="Times New Roman"/>
          <w:sz w:val="22"/>
          <w:szCs w:val="22"/>
        </w:rPr>
      </w:pPr>
    </w:p>
    <w:p w14:paraId="50195BAF" w14:textId="77777777" w:rsidR="0077089E" w:rsidRPr="00D73B71" w:rsidRDefault="0077089E" w:rsidP="0077089E">
      <w:pPr>
        <w:pStyle w:val="Default"/>
        <w:jc w:val="thaiDistribute"/>
        <w:rPr>
          <w:rFonts w:ascii="Times New Roman" w:hAnsi="Times New Roman" w:cs="Times New Roman"/>
          <w:sz w:val="22"/>
          <w:szCs w:val="22"/>
        </w:rPr>
      </w:pPr>
      <w:r w:rsidRPr="00D73B71">
        <w:rPr>
          <w:rFonts w:ascii="Times New Roman" w:hAnsi="Times New Roman" w:cs="Times New Roman"/>
          <w:sz w:val="22"/>
          <w:szCs w:val="22"/>
        </w:rPr>
        <w:t>My opinion on the consolidated and separate financial statements does not cover the other information and</w:t>
      </w:r>
      <w:r>
        <w:rPr>
          <w:rFonts w:ascii="Times New Roman" w:hAnsi="Times New Roman" w:cs="Times New Roman"/>
          <w:sz w:val="22"/>
          <w:szCs w:val="22"/>
        </w:rPr>
        <w:t xml:space="preserve">  </w:t>
      </w:r>
      <w:r w:rsidRPr="00D73B71">
        <w:rPr>
          <w:rFonts w:ascii="Times New Roman" w:hAnsi="Times New Roman" w:cs="Times New Roman"/>
          <w:sz w:val="22"/>
          <w:szCs w:val="22"/>
        </w:rPr>
        <w:t xml:space="preserve"> </w:t>
      </w:r>
      <w:r>
        <w:rPr>
          <w:rFonts w:ascii="Times New Roman" w:hAnsi="Times New Roman" w:cs="Times New Roman"/>
          <w:sz w:val="22"/>
          <w:szCs w:val="22"/>
        </w:rPr>
        <w:br/>
      </w:r>
      <w:r w:rsidRPr="00D73B71">
        <w:rPr>
          <w:rFonts w:ascii="Times New Roman" w:hAnsi="Times New Roman" w:cs="Times New Roman"/>
          <w:sz w:val="22"/>
          <w:szCs w:val="22"/>
        </w:rPr>
        <w:t xml:space="preserve">I will not express any form of assurance conclusion thereon. </w:t>
      </w:r>
    </w:p>
    <w:p w14:paraId="77DF2DF3" w14:textId="77777777" w:rsidR="0077089E" w:rsidRDefault="0077089E" w:rsidP="0077089E">
      <w:pPr>
        <w:pStyle w:val="Default"/>
        <w:jc w:val="thaiDistribute"/>
        <w:rPr>
          <w:rFonts w:ascii="Times New Roman" w:hAnsi="Times New Roman" w:cs="Times New Roman"/>
          <w:sz w:val="22"/>
          <w:szCs w:val="22"/>
        </w:rPr>
      </w:pPr>
    </w:p>
    <w:p w14:paraId="47F2BA43" w14:textId="77777777" w:rsidR="0077089E" w:rsidRDefault="0077089E" w:rsidP="0077089E">
      <w:pPr>
        <w:pStyle w:val="Default"/>
        <w:jc w:val="thaiDistribute"/>
        <w:rPr>
          <w:rFonts w:ascii="Times New Roman" w:hAnsi="Times New Roman" w:cs="Times New Roman"/>
          <w:sz w:val="22"/>
          <w:szCs w:val="22"/>
        </w:rPr>
      </w:pPr>
      <w:r w:rsidRPr="00D73B71">
        <w:rPr>
          <w:rFonts w:ascii="Times New Roman" w:hAnsi="Times New Roman" w:cs="Times New Roman"/>
          <w:sz w:val="22"/>
          <w:szCs w:val="22"/>
        </w:rPr>
        <w:t xml:space="preserve">In connection with my audit of the consolidated and separate financial statements, my responsibility is to </w:t>
      </w:r>
      <w:r>
        <w:rPr>
          <w:rFonts w:ascii="Times New Roman" w:hAnsi="Times New Roman" w:cs="Times New Roman"/>
          <w:sz w:val="22"/>
          <w:szCs w:val="22"/>
        </w:rPr>
        <w:br/>
      </w:r>
      <w:r w:rsidRPr="00D73B71">
        <w:rPr>
          <w:rFonts w:ascii="Times New Roman" w:hAnsi="Times New Roman" w:cs="Times New Roman"/>
          <w:sz w:val="22"/>
          <w:szCs w:val="22"/>
        </w:rP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5E08743" w14:textId="77777777" w:rsidR="0077089E" w:rsidRDefault="0077089E" w:rsidP="0077089E">
      <w:pPr>
        <w:pStyle w:val="Default"/>
        <w:jc w:val="thaiDistribute"/>
        <w:rPr>
          <w:rFonts w:ascii="Times New Roman" w:hAnsi="Times New Roman" w:cs="Times New Roman"/>
          <w:sz w:val="22"/>
          <w:szCs w:val="22"/>
        </w:rPr>
      </w:pPr>
    </w:p>
    <w:p w14:paraId="51B1F6E5" w14:textId="77777777" w:rsidR="0077089E" w:rsidRPr="00D73B71" w:rsidRDefault="0077089E" w:rsidP="0077089E">
      <w:pPr>
        <w:pStyle w:val="Default"/>
        <w:jc w:val="thaiDistribute"/>
        <w:rPr>
          <w:rFonts w:ascii="Times New Roman" w:hAnsi="Times New Roman" w:cs="Times New Roman"/>
          <w:sz w:val="22"/>
          <w:szCs w:val="22"/>
        </w:rPr>
      </w:pPr>
      <w:r>
        <w:rPr>
          <w:rFonts w:ascii="Times New Roman" w:hAnsi="Times New Roman" w:cs="Times New Roman"/>
          <w:sz w:val="22"/>
          <w:szCs w:val="22"/>
        </w:rPr>
        <w:t>When I read the annual report, if I conclude that there is a material misstatement therein, I am required to communicate the matter to those charge with governance and request that the correction be made.</w:t>
      </w:r>
    </w:p>
    <w:p w14:paraId="33599C10" w14:textId="77777777" w:rsidR="0077089E" w:rsidRPr="007138D0" w:rsidRDefault="0077089E" w:rsidP="0077089E">
      <w:pPr>
        <w:autoSpaceDE w:val="0"/>
        <w:autoSpaceDN w:val="0"/>
        <w:adjustRightInd w:val="0"/>
        <w:rPr>
          <w:color w:val="000000"/>
          <w:szCs w:val="22"/>
          <w:lang w:val="en-US"/>
        </w:rPr>
      </w:pPr>
    </w:p>
    <w:p w14:paraId="0FC4E8BC" w14:textId="77777777" w:rsidR="0077089E" w:rsidRDefault="0077089E" w:rsidP="0077089E">
      <w:pPr>
        <w:autoSpaceDE w:val="0"/>
        <w:autoSpaceDN w:val="0"/>
        <w:adjustRightInd w:val="0"/>
        <w:ind w:right="-27"/>
        <w:jc w:val="thaiDistribute"/>
        <w:rPr>
          <w:i/>
          <w:iCs/>
          <w:szCs w:val="22"/>
        </w:rPr>
      </w:pPr>
      <w:r w:rsidRPr="0070278C">
        <w:rPr>
          <w:i/>
          <w:iCs/>
          <w:spacing w:val="3"/>
          <w:szCs w:val="22"/>
        </w:rPr>
        <w:t>Responsibilities of Management and Those Charged with Governance for the Consolidated and Separate</w:t>
      </w:r>
    </w:p>
    <w:p w14:paraId="10211C63" w14:textId="72F9DAA0" w:rsidR="0077089E" w:rsidRPr="00EF6257" w:rsidRDefault="0077089E" w:rsidP="0077089E">
      <w:pPr>
        <w:autoSpaceDE w:val="0"/>
        <w:autoSpaceDN w:val="0"/>
        <w:adjustRightInd w:val="0"/>
        <w:ind w:right="-27"/>
        <w:jc w:val="thaiDistribute"/>
        <w:rPr>
          <w:i/>
          <w:iCs/>
          <w:szCs w:val="22"/>
        </w:rPr>
      </w:pPr>
      <w:r w:rsidRPr="00EF6257">
        <w:rPr>
          <w:i/>
          <w:iCs/>
          <w:szCs w:val="22"/>
        </w:rPr>
        <w:t>Financial Statements</w:t>
      </w:r>
    </w:p>
    <w:p w14:paraId="614ABC42" w14:textId="77777777" w:rsidR="0077089E" w:rsidRPr="00EF6257" w:rsidRDefault="0077089E" w:rsidP="0077089E">
      <w:pPr>
        <w:autoSpaceDE w:val="0"/>
        <w:autoSpaceDN w:val="0"/>
        <w:adjustRightInd w:val="0"/>
        <w:rPr>
          <w:color w:val="000000"/>
          <w:szCs w:val="22"/>
        </w:rPr>
      </w:pPr>
    </w:p>
    <w:p w14:paraId="0B2515F5" w14:textId="77777777" w:rsidR="0077089E" w:rsidRPr="00EF6257" w:rsidRDefault="0077089E" w:rsidP="0077089E">
      <w:pPr>
        <w:autoSpaceDE w:val="0"/>
        <w:autoSpaceDN w:val="0"/>
        <w:adjustRightInd w:val="0"/>
        <w:jc w:val="both"/>
        <w:rPr>
          <w:szCs w:val="22"/>
        </w:rPr>
      </w:pPr>
      <w:r w:rsidRPr="00EF6257">
        <w:rPr>
          <w:szCs w:val="22"/>
        </w:rPr>
        <w:t xml:space="preserve">Management is responsible for the preparation and fair presentation of the </w:t>
      </w:r>
      <w:r w:rsidRPr="00D73B71">
        <w:rPr>
          <w:szCs w:val="22"/>
        </w:rPr>
        <w:t>consolidated and separate</w:t>
      </w:r>
      <w:r w:rsidRPr="00EF6257">
        <w:rPr>
          <w:szCs w:val="22"/>
        </w:rPr>
        <w:t xml:space="preserve"> </w:t>
      </w:r>
      <w:r>
        <w:rPr>
          <w:szCs w:val="22"/>
        </w:rPr>
        <w:br/>
      </w:r>
      <w:r w:rsidRPr="00EF6257">
        <w:rPr>
          <w:szCs w:val="22"/>
        </w:rPr>
        <w:t xml:space="preserve">financial statements in accordance with TFRSs, and for such internal control as management determines is necessary to enable the preparation of </w:t>
      </w:r>
      <w:r w:rsidRPr="00D73B71">
        <w:rPr>
          <w:szCs w:val="22"/>
        </w:rPr>
        <w:t>consolidated and separate</w:t>
      </w:r>
      <w:r w:rsidRPr="00EF6257">
        <w:rPr>
          <w:szCs w:val="22"/>
        </w:rPr>
        <w:t xml:space="preserve"> financial statements that are free from </w:t>
      </w:r>
      <w:r>
        <w:rPr>
          <w:szCs w:val="22"/>
        </w:rPr>
        <w:t xml:space="preserve">                  </w:t>
      </w:r>
      <w:r w:rsidRPr="00EF6257">
        <w:rPr>
          <w:szCs w:val="22"/>
        </w:rPr>
        <w:t xml:space="preserve">material misstatement, whether due to fraud or error. </w:t>
      </w:r>
    </w:p>
    <w:p w14:paraId="28C813A6" w14:textId="77777777" w:rsidR="0077089E" w:rsidRPr="00EF6257" w:rsidRDefault="0077089E" w:rsidP="0077089E">
      <w:pPr>
        <w:autoSpaceDE w:val="0"/>
        <w:autoSpaceDN w:val="0"/>
        <w:adjustRightInd w:val="0"/>
        <w:jc w:val="center"/>
        <w:rPr>
          <w:szCs w:val="22"/>
        </w:rPr>
      </w:pPr>
    </w:p>
    <w:p w14:paraId="1EA69143" w14:textId="77777777" w:rsidR="0077089E" w:rsidRPr="00EF6257" w:rsidRDefault="0077089E" w:rsidP="0077089E">
      <w:pPr>
        <w:autoSpaceDE w:val="0"/>
        <w:autoSpaceDN w:val="0"/>
        <w:adjustRightInd w:val="0"/>
        <w:jc w:val="both"/>
        <w:rPr>
          <w:szCs w:val="22"/>
        </w:rPr>
      </w:pPr>
      <w:r w:rsidRPr="00EF6257">
        <w:rPr>
          <w:szCs w:val="22"/>
        </w:rPr>
        <w:t xml:space="preserve">In preparing the </w:t>
      </w:r>
      <w:r w:rsidRPr="00D73B71">
        <w:rPr>
          <w:szCs w:val="22"/>
        </w:rPr>
        <w:t>consolidated and separate</w:t>
      </w:r>
      <w:r w:rsidRPr="00EF6257">
        <w:rPr>
          <w:szCs w:val="22"/>
        </w:rPr>
        <w:t xml:space="preserve"> financial statements, management is responsible for assessing </w:t>
      </w:r>
      <w:r w:rsidRPr="00D73B71">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w:t>
      </w:r>
      <w:r>
        <w:rPr>
          <w:szCs w:val="22"/>
        </w:rPr>
        <w:t xml:space="preserve">       </w:t>
      </w:r>
      <w:r w:rsidRPr="00EF6257">
        <w:rPr>
          <w:szCs w:val="22"/>
        </w:rPr>
        <w:t xml:space="preserve">liquidate </w:t>
      </w:r>
      <w:r w:rsidRPr="00D73B71">
        <w:rPr>
          <w:szCs w:val="22"/>
        </w:rPr>
        <w:t>the Group and</w:t>
      </w:r>
      <w:r w:rsidRPr="00EF6257">
        <w:rPr>
          <w:szCs w:val="22"/>
        </w:rPr>
        <w:t xml:space="preserve"> the Company or to cease operations, or has no realistic alternative but to do so. </w:t>
      </w:r>
    </w:p>
    <w:p w14:paraId="771F7587" w14:textId="77777777" w:rsidR="0077089E" w:rsidRPr="00EF6257" w:rsidRDefault="0077089E" w:rsidP="0077089E">
      <w:pPr>
        <w:autoSpaceDE w:val="0"/>
        <w:autoSpaceDN w:val="0"/>
        <w:adjustRightInd w:val="0"/>
        <w:jc w:val="both"/>
        <w:rPr>
          <w:szCs w:val="22"/>
        </w:rPr>
      </w:pPr>
    </w:p>
    <w:p w14:paraId="0CECB31C" w14:textId="77777777" w:rsidR="0077089E" w:rsidRDefault="0077089E" w:rsidP="0077089E">
      <w:pPr>
        <w:autoSpaceDE w:val="0"/>
        <w:autoSpaceDN w:val="0"/>
        <w:adjustRightInd w:val="0"/>
        <w:jc w:val="both"/>
        <w:rPr>
          <w:szCs w:val="22"/>
        </w:rPr>
      </w:pPr>
      <w:r w:rsidRPr="00EF6257">
        <w:rPr>
          <w:szCs w:val="22"/>
        </w:rPr>
        <w:t xml:space="preserve">Those charged with governance are responsible for overseeing </w:t>
      </w:r>
      <w:r w:rsidRPr="00D73B71">
        <w:rPr>
          <w:szCs w:val="22"/>
        </w:rPr>
        <w:t xml:space="preserve">the Group’s and </w:t>
      </w:r>
      <w:r w:rsidRPr="00EF6257">
        <w:rPr>
          <w:szCs w:val="22"/>
        </w:rPr>
        <w:t xml:space="preserve">the Company’s financial reporting process. </w:t>
      </w:r>
    </w:p>
    <w:p w14:paraId="765CEC1C" w14:textId="77777777" w:rsidR="0056280F" w:rsidRDefault="0056280F" w:rsidP="0077089E">
      <w:pPr>
        <w:autoSpaceDE w:val="0"/>
        <w:autoSpaceDN w:val="0"/>
        <w:adjustRightInd w:val="0"/>
        <w:jc w:val="both"/>
        <w:rPr>
          <w:i/>
          <w:iCs/>
          <w:szCs w:val="22"/>
        </w:rPr>
      </w:pPr>
    </w:p>
    <w:p w14:paraId="6F9FDE69" w14:textId="0FB037E4" w:rsidR="0077089E" w:rsidRPr="00EF6257" w:rsidRDefault="0077089E" w:rsidP="0077089E">
      <w:pPr>
        <w:autoSpaceDE w:val="0"/>
        <w:autoSpaceDN w:val="0"/>
        <w:adjustRightInd w:val="0"/>
        <w:jc w:val="both"/>
        <w:rPr>
          <w:i/>
          <w:iCs/>
          <w:szCs w:val="22"/>
        </w:rPr>
      </w:pPr>
      <w:r w:rsidRPr="00EF6257">
        <w:rPr>
          <w:i/>
          <w:iCs/>
          <w:szCs w:val="22"/>
        </w:rPr>
        <w:t xml:space="preserve">Auditor’s Responsibilities for the Audit of the </w:t>
      </w:r>
      <w:r w:rsidRPr="00D73B71">
        <w:rPr>
          <w:i/>
          <w:iCs/>
          <w:szCs w:val="22"/>
        </w:rPr>
        <w:t>Consolidated and Separate</w:t>
      </w:r>
      <w:r w:rsidRPr="00EF6257">
        <w:rPr>
          <w:i/>
          <w:iCs/>
          <w:szCs w:val="22"/>
        </w:rPr>
        <w:t xml:space="preserve"> Financial Statements </w:t>
      </w:r>
    </w:p>
    <w:p w14:paraId="6324468C" w14:textId="77777777" w:rsidR="0077089E" w:rsidRPr="00EF6257" w:rsidRDefault="0077089E" w:rsidP="0077089E">
      <w:pPr>
        <w:autoSpaceDE w:val="0"/>
        <w:autoSpaceDN w:val="0"/>
        <w:adjustRightInd w:val="0"/>
        <w:rPr>
          <w:szCs w:val="22"/>
        </w:rPr>
      </w:pPr>
    </w:p>
    <w:p w14:paraId="01B351FD" w14:textId="77777777" w:rsidR="0077089E" w:rsidRDefault="0077089E" w:rsidP="0077089E">
      <w:pPr>
        <w:autoSpaceDE w:val="0"/>
        <w:autoSpaceDN w:val="0"/>
        <w:adjustRightInd w:val="0"/>
        <w:jc w:val="both"/>
        <w:rPr>
          <w:szCs w:val="22"/>
        </w:rPr>
      </w:pPr>
      <w:r w:rsidRPr="00EF6257">
        <w:rPr>
          <w:szCs w:val="22"/>
        </w:rPr>
        <w:t xml:space="preserve">My objectives are to obtain reasonable assurance about whether the </w:t>
      </w:r>
      <w:r w:rsidRPr="00D73B71">
        <w:rPr>
          <w:szCs w:val="22"/>
        </w:rPr>
        <w:t xml:space="preserve">consolidated and separate </w:t>
      </w:r>
      <w:r w:rsidRPr="00EF6257">
        <w:rPr>
          <w:szCs w:val="22"/>
        </w:rPr>
        <w:t>financial statements as a whole are free from material misstatement, whether due to fraud or error, and to issue an auditor’s report that includes my opinion. Reasonable assurance is a high level of assurance,</w:t>
      </w:r>
      <w:r>
        <w:rPr>
          <w:szCs w:val="22"/>
        </w:rPr>
        <w:t xml:space="preserve"> </w:t>
      </w:r>
      <w:r w:rsidRPr="00EF6257">
        <w:rPr>
          <w:szCs w:val="22"/>
        </w:rPr>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D73B71">
        <w:rPr>
          <w:szCs w:val="22"/>
        </w:rPr>
        <w:t>consolidated and separate</w:t>
      </w:r>
      <w:r w:rsidRPr="00EF6257">
        <w:rPr>
          <w:szCs w:val="22"/>
        </w:rPr>
        <w:t xml:space="preserve"> financial statements.</w:t>
      </w:r>
    </w:p>
    <w:p w14:paraId="575D0451" w14:textId="77777777" w:rsidR="0077089E" w:rsidRPr="00EF6257" w:rsidRDefault="0077089E" w:rsidP="0077089E">
      <w:pPr>
        <w:autoSpaceDE w:val="0"/>
        <w:autoSpaceDN w:val="0"/>
        <w:adjustRightInd w:val="0"/>
        <w:jc w:val="both"/>
        <w:rPr>
          <w:szCs w:val="22"/>
        </w:rPr>
      </w:pPr>
    </w:p>
    <w:p w14:paraId="267B741E" w14:textId="77777777" w:rsidR="0077089E" w:rsidRPr="00EF6257" w:rsidRDefault="0077089E" w:rsidP="0077089E">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14:paraId="69226176" w14:textId="77777777" w:rsidR="0077089E" w:rsidRPr="00EF6257" w:rsidRDefault="0077089E" w:rsidP="0077089E">
      <w:pPr>
        <w:autoSpaceDE w:val="0"/>
        <w:autoSpaceDN w:val="0"/>
        <w:adjustRightInd w:val="0"/>
        <w:jc w:val="both"/>
        <w:rPr>
          <w:szCs w:val="22"/>
        </w:rPr>
      </w:pPr>
    </w:p>
    <w:p w14:paraId="6701DF68" w14:textId="77777777" w:rsidR="0077089E" w:rsidRDefault="0077089E" w:rsidP="0044481E">
      <w:pPr>
        <w:pStyle w:val="ListParagraph"/>
        <w:numPr>
          <w:ilvl w:val="0"/>
          <w:numId w:val="26"/>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D73B71">
        <w:rPr>
          <w:szCs w:val="22"/>
        </w:rPr>
        <w:t>consolidated and separate</w:t>
      </w:r>
      <w:r w:rsidRPr="00EF6257">
        <w:rPr>
          <w:szCs w:val="22"/>
        </w:rPr>
        <w:t xml:space="preserve"> financial </w:t>
      </w:r>
      <w:r>
        <w:rPr>
          <w:szCs w:val="22"/>
        </w:rPr>
        <w:br/>
      </w:r>
      <w:r w:rsidRPr="00EF6257">
        <w:rPr>
          <w:szCs w:val="22"/>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Pr>
          <w:szCs w:val="22"/>
        </w:rPr>
        <w:br/>
      </w:r>
      <w:r w:rsidRPr="00EF6257">
        <w:rPr>
          <w:szCs w:val="22"/>
        </w:rPr>
        <w:t xml:space="preserve">internal control. </w:t>
      </w:r>
    </w:p>
    <w:p w14:paraId="4DE47611" w14:textId="77777777" w:rsidR="0077089E" w:rsidRPr="00EF6257" w:rsidRDefault="0077089E" w:rsidP="0077089E">
      <w:pPr>
        <w:pStyle w:val="ListParagraph"/>
        <w:autoSpaceDE w:val="0"/>
        <w:autoSpaceDN w:val="0"/>
        <w:adjustRightInd w:val="0"/>
        <w:spacing w:after="200" w:line="276" w:lineRule="auto"/>
        <w:ind w:left="340"/>
        <w:jc w:val="both"/>
        <w:rPr>
          <w:szCs w:val="22"/>
        </w:rPr>
      </w:pPr>
    </w:p>
    <w:p w14:paraId="5092497C" w14:textId="77777777" w:rsidR="0077089E" w:rsidRDefault="0077089E" w:rsidP="0044481E">
      <w:pPr>
        <w:pStyle w:val="ListParagraph"/>
        <w:numPr>
          <w:ilvl w:val="0"/>
          <w:numId w:val="26"/>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w:t>
      </w:r>
      <w:r>
        <w:rPr>
          <w:szCs w:val="22"/>
        </w:rPr>
        <w:br/>
      </w:r>
      <w:r w:rsidRPr="00EF6257">
        <w:rPr>
          <w:szCs w:val="22"/>
        </w:rPr>
        <w:t xml:space="preserve">effectiveness of </w:t>
      </w:r>
      <w:r w:rsidRPr="00D73B71">
        <w:rPr>
          <w:szCs w:val="22"/>
        </w:rPr>
        <w:t>the Group’s and</w:t>
      </w:r>
      <w:r w:rsidRPr="00EF6257">
        <w:rPr>
          <w:szCs w:val="22"/>
        </w:rPr>
        <w:t xml:space="preserve"> the Company’s internal control.</w:t>
      </w:r>
    </w:p>
    <w:p w14:paraId="1719F5B0" w14:textId="77777777" w:rsidR="0077089E" w:rsidRPr="00EF6257" w:rsidRDefault="0077089E" w:rsidP="0077089E">
      <w:pPr>
        <w:pStyle w:val="ListParagraph"/>
        <w:autoSpaceDE w:val="0"/>
        <w:autoSpaceDN w:val="0"/>
        <w:adjustRightInd w:val="0"/>
        <w:spacing w:after="200" w:line="276" w:lineRule="auto"/>
        <w:ind w:left="340"/>
        <w:jc w:val="both"/>
        <w:rPr>
          <w:szCs w:val="22"/>
        </w:rPr>
      </w:pPr>
    </w:p>
    <w:p w14:paraId="59F31A08" w14:textId="77777777" w:rsidR="0077089E" w:rsidRDefault="0077089E" w:rsidP="0044481E">
      <w:pPr>
        <w:pStyle w:val="ListParagraph"/>
        <w:numPr>
          <w:ilvl w:val="0"/>
          <w:numId w:val="26"/>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5E3A8E7B" w14:textId="77777777" w:rsidR="0077089E" w:rsidRDefault="0077089E" w:rsidP="0077089E">
      <w:pPr>
        <w:pStyle w:val="ListParagraph"/>
        <w:autoSpaceDE w:val="0"/>
        <w:autoSpaceDN w:val="0"/>
        <w:adjustRightInd w:val="0"/>
        <w:spacing w:after="200" w:line="276" w:lineRule="auto"/>
        <w:jc w:val="both"/>
        <w:rPr>
          <w:szCs w:val="22"/>
        </w:rPr>
      </w:pPr>
    </w:p>
    <w:p w14:paraId="0778DBE7" w14:textId="77777777" w:rsidR="0077089E" w:rsidRDefault="0077089E" w:rsidP="0044481E">
      <w:pPr>
        <w:pStyle w:val="ListParagraph"/>
        <w:numPr>
          <w:ilvl w:val="0"/>
          <w:numId w:val="26"/>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w:t>
      </w:r>
      <w:r>
        <w:rPr>
          <w:szCs w:val="22"/>
        </w:rPr>
        <w:br/>
      </w:r>
      <w:r w:rsidRPr="00EF6257">
        <w:rPr>
          <w:szCs w:val="22"/>
        </w:rPr>
        <w:t xml:space="preserve">based on the audit evidence obtained, whether a material uncertainty exists related to events or </w:t>
      </w:r>
      <w:r>
        <w:rPr>
          <w:szCs w:val="22"/>
        </w:rPr>
        <w:br/>
      </w:r>
      <w:r w:rsidRPr="00EF6257">
        <w:rPr>
          <w:szCs w:val="22"/>
        </w:rPr>
        <w:t xml:space="preserve">conditions that may cast significant doubt on </w:t>
      </w:r>
      <w:r w:rsidRPr="00D73B71">
        <w:rPr>
          <w:szCs w:val="22"/>
        </w:rPr>
        <w:t>the Group’s and</w:t>
      </w:r>
      <w:r w:rsidRPr="00EF6257">
        <w:rPr>
          <w:szCs w:val="22"/>
        </w:rPr>
        <w:t xml:space="preserve"> the Company’s ability to continue as a </w:t>
      </w:r>
      <w:r>
        <w:rPr>
          <w:szCs w:val="22"/>
        </w:rPr>
        <w:br/>
      </w:r>
      <w:r w:rsidRPr="00EF6257">
        <w:rPr>
          <w:szCs w:val="22"/>
        </w:rPr>
        <w:t xml:space="preserve">going concern. If I conclude that a material uncertainty exists, I am required to draw attention in my auditor’s report to the related disclosures in the </w:t>
      </w:r>
      <w:r w:rsidRPr="00D73B71">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D73B71">
        <w:rPr>
          <w:szCs w:val="22"/>
        </w:rPr>
        <w:t xml:space="preserve">the </w:t>
      </w:r>
      <w:r>
        <w:rPr>
          <w:szCs w:val="22"/>
        </w:rPr>
        <w:br/>
      </w:r>
      <w:r w:rsidRPr="00D73B71">
        <w:rPr>
          <w:szCs w:val="22"/>
        </w:rPr>
        <w:t>Group and</w:t>
      </w:r>
      <w:r w:rsidRPr="00EF6257">
        <w:rPr>
          <w:szCs w:val="22"/>
        </w:rPr>
        <w:t xml:space="preserve"> the Company to cease to continue as a going concern. </w:t>
      </w:r>
    </w:p>
    <w:p w14:paraId="4298F0E1" w14:textId="77777777" w:rsidR="0077089E" w:rsidRPr="00EF6257" w:rsidRDefault="0077089E" w:rsidP="0077089E">
      <w:pPr>
        <w:pStyle w:val="ListParagraph"/>
        <w:autoSpaceDE w:val="0"/>
        <w:autoSpaceDN w:val="0"/>
        <w:adjustRightInd w:val="0"/>
        <w:spacing w:after="200" w:line="276" w:lineRule="auto"/>
        <w:ind w:left="340"/>
        <w:jc w:val="both"/>
        <w:rPr>
          <w:szCs w:val="22"/>
        </w:rPr>
      </w:pPr>
    </w:p>
    <w:p w14:paraId="005DB7EA" w14:textId="77777777" w:rsidR="0077089E" w:rsidRDefault="0077089E" w:rsidP="0044481E">
      <w:pPr>
        <w:pStyle w:val="ListParagraph"/>
        <w:numPr>
          <w:ilvl w:val="0"/>
          <w:numId w:val="26"/>
        </w:numPr>
        <w:autoSpaceDE w:val="0"/>
        <w:autoSpaceDN w:val="0"/>
        <w:adjustRightInd w:val="0"/>
        <w:spacing w:after="200" w:line="276" w:lineRule="auto"/>
        <w:jc w:val="both"/>
        <w:rPr>
          <w:szCs w:val="22"/>
        </w:rPr>
      </w:pPr>
      <w:r w:rsidRPr="00EF6257">
        <w:rPr>
          <w:szCs w:val="22"/>
        </w:rPr>
        <w:t xml:space="preserve">Evaluate the overall presentation, structure and content of the </w:t>
      </w:r>
      <w:r w:rsidRPr="00D73B71">
        <w:rPr>
          <w:szCs w:val="22"/>
        </w:rPr>
        <w:t xml:space="preserve">consolidated and separate </w:t>
      </w:r>
      <w:r w:rsidRPr="00EF6257">
        <w:rPr>
          <w:szCs w:val="22"/>
        </w:rPr>
        <w:t xml:space="preserve">financial statements, including the disclosures, and whether the </w:t>
      </w:r>
      <w:r w:rsidRPr="00D73B71">
        <w:rPr>
          <w:szCs w:val="22"/>
        </w:rPr>
        <w:t>consolidated and separate</w:t>
      </w:r>
      <w:r w:rsidRPr="00EF6257">
        <w:rPr>
          <w:szCs w:val="22"/>
        </w:rPr>
        <w:t xml:space="preserve"> financial statements represent the underlying transactions and events in a manner that achieves fair presentation. </w:t>
      </w:r>
    </w:p>
    <w:p w14:paraId="26654D1F" w14:textId="77777777" w:rsidR="0077089E" w:rsidRPr="00EF6257" w:rsidRDefault="0077089E" w:rsidP="0077089E">
      <w:pPr>
        <w:pStyle w:val="ListParagraph"/>
        <w:autoSpaceDE w:val="0"/>
        <w:autoSpaceDN w:val="0"/>
        <w:adjustRightInd w:val="0"/>
        <w:spacing w:after="200" w:line="276" w:lineRule="auto"/>
        <w:ind w:left="340"/>
        <w:jc w:val="both"/>
        <w:rPr>
          <w:szCs w:val="22"/>
        </w:rPr>
      </w:pPr>
    </w:p>
    <w:p w14:paraId="174C7230" w14:textId="77777777" w:rsidR="0077089E" w:rsidRPr="00EF6257" w:rsidRDefault="0077089E" w:rsidP="0044481E">
      <w:pPr>
        <w:pStyle w:val="ListParagraph"/>
        <w:numPr>
          <w:ilvl w:val="0"/>
          <w:numId w:val="26"/>
        </w:numPr>
        <w:autoSpaceDE w:val="0"/>
        <w:autoSpaceDN w:val="0"/>
        <w:adjustRightInd w:val="0"/>
        <w:spacing w:line="276" w:lineRule="auto"/>
        <w:jc w:val="both"/>
      </w:pPr>
      <w:r w:rsidRPr="00D73B71">
        <w:rPr>
          <w:szCs w:val="22"/>
        </w:rPr>
        <w:t xml:space="preserve">Obtain sufficient appropriate audit evidence regarding the financial information of the entities or </w:t>
      </w:r>
      <w:r>
        <w:rPr>
          <w:szCs w:val="22"/>
        </w:rPr>
        <w:br/>
      </w:r>
      <w:r w:rsidRPr="00D73B71">
        <w:rPr>
          <w:szCs w:val="22"/>
        </w:rPr>
        <w:t>business activities within the Group to express an opinion on the consolidated financial statements. I am responsible for the direction, supervision and performance of the group audit</w:t>
      </w:r>
      <w:r w:rsidRPr="00EF6257">
        <w:t xml:space="preserve">. I remain solely responsible for my audit opinion. </w:t>
      </w:r>
    </w:p>
    <w:p w14:paraId="6AC547B8" w14:textId="77777777" w:rsidR="0077089E" w:rsidRDefault="0077089E" w:rsidP="0077089E">
      <w:pPr>
        <w:autoSpaceDE w:val="0"/>
        <w:autoSpaceDN w:val="0"/>
        <w:adjustRightInd w:val="0"/>
        <w:jc w:val="both"/>
        <w:rPr>
          <w:szCs w:val="22"/>
        </w:rPr>
      </w:pPr>
    </w:p>
    <w:p w14:paraId="2D5D4519" w14:textId="77777777" w:rsidR="0077089E" w:rsidRDefault="0077089E" w:rsidP="0077089E">
      <w:pPr>
        <w:autoSpaceDE w:val="0"/>
        <w:autoSpaceDN w:val="0"/>
        <w:adjustRightInd w:val="0"/>
        <w:jc w:val="both"/>
        <w:rPr>
          <w:szCs w:val="22"/>
        </w:rPr>
      </w:pPr>
    </w:p>
    <w:p w14:paraId="6E308F3E" w14:textId="77777777" w:rsidR="0077089E" w:rsidRDefault="0077089E" w:rsidP="0077089E">
      <w:pPr>
        <w:autoSpaceDE w:val="0"/>
        <w:autoSpaceDN w:val="0"/>
        <w:adjustRightInd w:val="0"/>
        <w:jc w:val="both"/>
        <w:rPr>
          <w:szCs w:val="22"/>
        </w:rPr>
      </w:pPr>
    </w:p>
    <w:p w14:paraId="57F44272" w14:textId="77777777" w:rsidR="0077089E" w:rsidRPr="00EF6257" w:rsidRDefault="0077089E" w:rsidP="0077089E">
      <w:pPr>
        <w:autoSpaceDE w:val="0"/>
        <w:autoSpaceDN w:val="0"/>
        <w:adjustRightInd w:val="0"/>
        <w:jc w:val="both"/>
        <w:rPr>
          <w:szCs w:val="22"/>
        </w:rPr>
      </w:pPr>
    </w:p>
    <w:p w14:paraId="50A5F23E" w14:textId="77777777" w:rsidR="0077089E" w:rsidRDefault="0077089E" w:rsidP="0077089E">
      <w:pPr>
        <w:autoSpaceDE w:val="0"/>
        <w:autoSpaceDN w:val="0"/>
        <w:adjustRightInd w:val="0"/>
        <w:jc w:val="thaiDistribute"/>
        <w:rPr>
          <w:szCs w:val="22"/>
        </w:rPr>
      </w:pPr>
      <w:r w:rsidRPr="00EF6257">
        <w:rPr>
          <w:szCs w:val="22"/>
        </w:rPr>
        <w:lastRenderedPageBreak/>
        <w:t xml:space="preserve">I communicate with those charged with governance regarding, among other matters, the planned scope and timing of the audit and significant audit findings, including any significant deficiencies in internal control </w:t>
      </w:r>
      <w:r>
        <w:rPr>
          <w:szCs w:val="22"/>
        </w:rPr>
        <w:br/>
      </w:r>
      <w:r w:rsidRPr="00EF6257">
        <w:rPr>
          <w:szCs w:val="22"/>
        </w:rPr>
        <w:t xml:space="preserve">that I identify during my audit. </w:t>
      </w:r>
    </w:p>
    <w:p w14:paraId="094B24C5" w14:textId="77777777" w:rsidR="0077089E" w:rsidRDefault="0077089E" w:rsidP="0077089E">
      <w:pPr>
        <w:autoSpaceDE w:val="0"/>
        <w:autoSpaceDN w:val="0"/>
        <w:adjustRightInd w:val="0"/>
        <w:jc w:val="thaiDistribute"/>
        <w:rPr>
          <w:szCs w:val="22"/>
        </w:rPr>
      </w:pPr>
    </w:p>
    <w:p w14:paraId="22CE50CA" w14:textId="77777777" w:rsidR="0077089E" w:rsidRPr="00EF6257" w:rsidRDefault="0077089E" w:rsidP="0077089E">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FFE2A33" w14:textId="77777777" w:rsidR="0077089E" w:rsidRPr="00EF6257" w:rsidRDefault="0077089E" w:rsidP="0077089E">
      <w:pPr>
        <w:autoSpaceDE w:val="0"/>
        <w:autoSpaceDN w:val="0"/>
        <w:adjustRightInd w:val="0"/>
        <w:jc w:val="both"/>
        <w:rPr>
          <w:szCs w:val="22"/>
        </w:rPr>
      </w:pPr>
    </w:p>
    <w:p w14:paraId="34A5D80B" w14:textId="77777777" w:rsidR="0077089E" w:rsidRPr="003B3C05" w:rsidRDefault="0077089E" w:rsidP="0077089E">
      <w:pPr>
        <w:spacing w:line="240" w:lineRule="auto"/>
        <w:jc w:val="thaiDistribute"/>
        <w:rPr>
          <w:szCs w:val="22"/>
          <w:rtl/>
          <w:cs/>
        </w:rPr>
      </w:pPr>
      <w:r w:rsidRPr="00EF6257">
        <w:rPr>
          <w:szCs w:val="22"/>
        </w:rPr>
        <w:t xml:space="preserve">From the matters communicated with those charged with governance, I determine those matters that were of most significance in the audit of the </w:t>
      </w:r>
      <w:r w:rsidRPr="00D73B71">
        <w:rPr>
          <w:szCs w:val="22"/>
        </w:rPr>
        <w:t xml:space="preserve">consolidated and separate </w:t>
      </w:r>
      <w:r w:rsidRPr="00EF6257">
        <w:rPr>
          <w:szCs w:val="22"/>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w:t>
      </w:r>
      <w:r>
        <w:rPr>
          <w:szCs w:val="22"/>
        </w:rPr>
        <w:t xml:space="preserve">  </w:t>
      </w:r>
      <w:r w:rsidRPr="00EF6257">
        <w:rPr>
          <w:szCs w:val="22"/>
        </w:rPr>
        <w:t>matter should not be communicated in my report because the adverse consequences of doing so would reasonably be expected to outweigh the public interest benefits of such communication.</w:t>
      </w:r>
    </w:p>
    <w:p w14:paraId="595DFEF4" w14:textId="77777777" w:rsidR="0077089E" w:rsidRDefault="0077089E" w:rsidP="0077089E">
      <w:pPr>
        <w:pStyle w:val="a"/>
        <w:tabs>
          <w:tab w:val="clear" w:pos="1080"/>
          <w:tab w:val="left" w:pos="540"/>
        </w:tabs>
        <w:spacing w:line="240" w:lineRule="atLeast"/>
        <w:ind w:right="-45"/>
        <w:jc w:val="thaiDistribute"/>
        <w:rPr>
          <w:rFonts w:cs="Times New Roman"/>
          <w:sz w:val="22"/>
          <w:szCs w:val="22"/>
          <w:lang w:val="en-US"/>
        </w:rPr>
      </w:pPr>
    </w:p>
    <w:p w14:paraId="060AB222" w14:textId="77777777" w:rsidR="0077089E" w:rsidRPr="00652234" w:rsidRDefault="0077089E" w:rsidP="0077089E">
      <w:pPr>
        <w:pStyle w:val="a"/>
        <w:tabs>
          <w:tab w:val="clear" w:pos="1080"/>
          <w:tab w:val="left" w:pos="540"/>
        </w:tabs>
        <w:spacing w:line="240" w:lineRule="atLeast"/>
        <w:ind w:right="-45"/>
        <w:jc w:val="thaiDistribute"/>
        <w:rPr>
          <w:rFonts w:cs="Times New Roman"/>
          <w:sz w:val="22"/>
          <w:szCs w:val="22"/>
          <w:lang w:val="en-US"/>
        </w:rPr>
      </w:pPr>
    </w:p>
    <w:p w14:paraId="63606D82" w14:textId="77777777" w:rsidR="0077089E" w:rsidRPr="00652234" w:rsidRDefault="0077089E" w:rsidP="0077089E">
      <w:pPr>
        <w:pStyle w:val="a"/>
        <w:tabs>
          <w:tab w:val="clear" w:pos="1080"/>
          <w:tab w:val="left" w:pos="540"/>
        </w:tabs>
        <w:spacing w:line="240" w:lineRule="atLeast"/>
        <w:ind w:right="-45"/>
        <w:jc w:val="thaiDistribute"/>
        <w:rPr>
          <w:rFonts w:ascii="Angsana New" w:hAnsi="Angsana New" w:cs="Angsana New"/>
          <w:lang w:val="en-US"/>
        </w:rPr>
      </w:pPr>
    </w:p>
    <w:p w14:paraId="0556060C" w14:textId="77777777" w:rsidR="0077089E" w:rsidRPr="00F736FB" w:rsidRDefault="0077089E" w:rsidP="0077089E">
      <w:pPr>
        <w:pStyle w:val="a"/>
        <w:tabs>
          <w:tab w:val="clear" w:pos="1080"/>
          <w:tab w:val="left" w:pos="540"/>
        </w:tabs>
        <w:spacing w:line="240" w:lineRule="atLeast"/>
        <w:ind w:right="-45"/>
        <w:jc w:val="thaiDistribute"/>
        <w:rPr>
          <w:rFonts w:ascii="Angsana New" w:hAnsi="Angsana New" w:cs="Angsana New"/>
          <w:lang w:val="en-US"/>
        </w:rPr>
      </w:pPr>
    </w:p>
    <w:p w14:paraId="5032AA76" w14:textId="77777777" w:rsidR="0077089E" w:rsidRPr="00F8282A" w:rsidRDefault="0077089E" w:rsidP="0077089E">
      <w:pPr>
        <w:pStyle w:val="a"/>
        <w:tabs>
          <w:tab w:val="clear" w:pos="1080"/>
          <w:tab w:val="left" w:pos="540"/>
        </w:tabs>
        <w:spacing w:line="240" w:lineRule="atLeast"/>
        <w:ind w:right="-45"/>
        <w:jc w:val="thaiDistribute"/>
        <w:rPr>
          <w:rFonts w:ascii="Angsana New" w:hAnsi="Angsana New" w:cs="Angsana New"/>
          <w:cs/>
        </w:rPr>
      </w:pPr>
    </w:p>
    <w:p w14:paraId="42C2623C" w14:textId="77777777" w:rsidR="0077089E" w:rsidRPr="001164D5" w:rsidRDefault="0077089E" w:rsidP="0077089E">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Pr="001164D5">
        <w:rPr>
          <w:rFonts w:cs="Times New Roman"/>
          <w:sz w:val="22"/>
          <w:szCs w:val="22"/>
          <w:lang w:val="en-US"/>
        </w:rPr>
        <w:t>Veerachai</w:t>
      </w:r>
      <w:r w:rsidRPr="001164D5">
        <w:rPr>
          <w:rFonts w:cs="Times New Roman"/>
          <w:sz w:val="22"/>
          <w:szCs w:val="22"/>
          <w:cs/>
          <w:lang w:val="en-US"/>
        </w:rPr>
        <w:t xml:space="preserve"> </w:t>
      </w:r>
      <w:r w:rsidRPr="001164D5">
        <w:rPr>
          <w:rFonts w:cs="Times New Roman"/>
          <w:sz w:val="22"/>
          <w:szCs w:val="22"/>
          <w:lang w:val="en-US"/>
        </w:rPr>
        <w:t>Ratanajaratkul</w:t>
      </w:r>
      <w:r w:rsidRPr="001164D5">
        <w:rPr>
          <w:rFonts w:cs="Times New Roman"/>
          <w:sz w:val="22"/>
          <w:szCs w:val="22"/>
          <w:cs/>
        </w:rPr>
        <w:t>)</w:t>
      </w:r>
    </w:p>
    <w:p w14:paraId="363F6AD1" w14:textId="77777777" w:rsidR="0077089E" w:rsidRPr="001164D5" w:rsidRDefault="0077089E" w:rsidP="0077089E">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14:paraId="39F1B7A8" w14:textId="77777777" w:rsidR="0077089E" w:rsidRPr="005B2E2B" w:rsidRDefault="0077089E" w:rsidP="0077089E">
      <w:pPr>
        <w:pStyle w:val="T"/>
        <w:tabs>
          <w:tab w:val="left" w:pos="540"/>
        </w:tabs>
        <w:spacing w:line="240" w:lineRule="atLeast"/>
        <w:ind w:left="0" w:right="-45"/>
        <w:jc w:val="thaiDistribute"/>
        <w:rPr>
          <w:rFonts w:cs="Cordia New"/>
          <w:sz w:val="22"/>
          <w:szCs w:val="22"/>
          <w:cs/>
        </w:rPr>
      </w:pPr>
      <w:r w:rsidRPr="001164D5">
        <w:rPr>
          <w:rFonts w:cs="Times New Roman"/>
          <w:sz w:val="22"/>
          <w:szCs w:val="22"/>
          <w:cs/>
        </w:rPr>
        <w:t>Registration No.</w:t>
      </w:r>
      <w:r w:rsidRPr="001164D5">
        <w:rPr>
          <w:rFonts w:cs="Times New Roman"/>
          <w:sz w:val="22"/>
          <w:szCs w:val="22"/>
          <w:lang w:val="en-US"/>
        </w:rPr>
        <w:t xml:space="preserve"> 4323</w:t>
      </w:r>
    </w:p>
    <w:p w14:paraId="091F78CF" w14:textId="77777777" w:rsidR="0077089E" w:rsidRDefault="0077089E" w:rsidP="0077089E">
      <w:pPr>
        <w:pStyle w:val="T"/>
        <w:tabs>
          <w:tab w:val="left" w:pos="540"/>
        </w:tabs>
        <w:spacing w:line="240" w:lineRule="atLeast"/>
        <w:ind w:left="0" w:right="-45"/>
        <w:jc w:val="thaiDistribute"/>
        <w:rPr>
          <w:rFonts w:cs="Times New Roman"/>
          <w:sz w:val="22"/>
          <w:szCs w:val="22"/>
          <w:cs/>
        </w:rPr>
      </w:pPr>
    </w:p>
    <w:p w14:paraId="176A4956" w14:textId="77777777" w:rsidR="0077089E" w:rsidRPr="00B62B69" w:rsidRDefault="0077089E" w:rsidP="0077089E">
      <w:pPr>
        <w:pStyle w:val="T"/>
        <w:tabs>
          <w:tab w:val="left" w:pos="540"/>
        </w:tabs>
        <w:spacing w:line="240" w:lineRule="atLeast"/>
        <w:ind w:left="0" w:right="-45"/>
        <w:jc w:val="thaiDistribute"/>
        <w:rPr>
          <w:rFonts w:cs="Cordia New"/>
          <w:sz w:val="22"/>
          <w:szCs w:val="22"/>
          <w:cs/>
        </w:rPr>
      </w:pPr>
    </w:p>
    <w:p w14:paraId="638C1B31" w14:textId="77777777" w:rsidR="0077089E" w:rsidRPr="001164D5" w:rsidRDefault="0077089E" w:rsidP="0077089E">
      <w:pPr>
        <w:tabs>
          <w:tab w:val="left" w:pos="540"/>
        </w:tabs>
        <w:ind w:right="-45"/>
        <w:jc w:val="thaiDistribute"/>
        <w:rPr>
          <w:szCs w:val="22"/>
        </w:rPr>
      </w:pPr>
      <w:r w:rsidRPr="001164D5">
        <w:rPr>
          <w:szCs w:val="22"/>
          <w:lang w:bidi="th-TH"/>
        </w:rPr>
        <w:t>KPMG Phoomchai Audit Ltd.</w:t>
      </w:r>
    </w:p>
    <w:p w14:paraId="10FC146D" w14:textId="77777777" w:rsidR="0077089E" w:rsidRPr="001164D5" w:rsidRDefault="0077089E" w:rsidP="0077089E">
      <w:pPr>
        <w:tabs>
          <w:tab w:val="left" w:pos="540"/>
        </w:tabs>
        <w:ind w:right="-45"/>
        <w:jc w:val="thaiDistribute"/>
        <w:rPr>
          <w:szCs w:val="22"/>
        </w:rPr>
      </w:pPr>
      <w:r w:rsidRPr="001164D5">
        <w:rPr>
          <w:szCs w:val="22"/>
          <w:lang w:bidi="th-TH"/>
        </w:rPr>
        <w:t>Bangkok</w:t>
      </w:r>
    </w:p>
    <w:p w14:paraId="31A8431C" w14:textId="132D504E" w:rsidR="0077089E" w:rsidRPr="00306D4F" w:rsidRDefault="0087512C" w:rsidP="0077089E">
      <w:pPr>
        <w:tabs>
          <w:tab w:val="left" w:pos="540"/>
        </w:tabs>
        <w:ind w:right="-45"/>
        <w:jc w:val="thaiDistribute"/>
        <w:rPr>
          <w:szCs w:val="22"/>
        </w:rPr>
      </w:pPr>
      <w:r>
        <w:rPr>
          <w:szCs w:val="22"/>
        </w:rPr>
        <w:t xml:space="preserve">24 February </w:t>
      </w:r>
      <w:r w:rsidR="00EC3E43">
        <w:rPr>
          <w:szCs w:val="22"/>
        </w:rPr>
        <w:t>2022</w:t>
      </w:r>
    </w:p>
    <w:p w14:paraId="1F2354C7" w14:textId="77777777" w:rsidR="0077089E" w:rsidRDefault="0077089E" w:rsidP="00571F22">
      <w:pPr>
        <w:pStyle w:val="IndexHeading1"/>
        <w:spacing w:after="0" w:line="230" w:lineRule="exact"/>
        <w:ind w:left="810" w:hanging="810"/>
        <w:outlineLvl w:val="0"/>
        <w:rPr>
          <w:szCs w:val="22"/>
        </w:rPr>
      </w:pPr>
    </w:p>
    <w:sectPr w:rsidR="0077089E" w:rsidSect="00E93F2D">
      <w:footerReference w:type="default" r:id="rId15"/>
      <w:headerReference w:type="first" r:id="rId16"/>
      <w:footerReference w:type="first" r:id="rId17"/>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F6DD9" w14:textId="77777777" w:rsidR="008404E0" w:rsidRDefault="008404E0">
      <w:r>
        <w:separator/>
      </w:r>
    </w:p>
  </w:endnote>
  <w:endnote w:type="continuationSeparator" w:id="0">
    <w:p w14:paraId="2D8E8A0C" w14:textId="77777777" w:rsidR="008404E0" w:rsidRDefault="0084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C163B" w14:textId="77777777" w:rsidR="00E93F2D" w:rsidRDefault="00E93F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564716439"/>
      <w:docPartObj>
        <w:docPartGallery w:val="Page Numbers (Bottom of Page)"/>
        <w:docPartUnique/>
      </w:docPartObj>
    </w:sdtPr>
    <w:sdtEndPr>
      <w:rPr>
        <w:noProof/>
      </w:rPr>
    </w:sdtEndPr>
    <w:sdtContent>
      <w:p w14:paraId="7C06D1CB" w14:textId="6CB73A33" w:rsidR="00FD7A29" w:rsidRPr="00E93F2D" w:rsidRDefault="008404E0" w:rsidP="00E93F2D">
        <w:pPr>
          <w:pStyle w:val="Footer"/>
          <w:jc w:val="center"/>
          <w:rPr>
            <w:sz w:val="22"/>
            <w:szCs w:val="22"/>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3D6D1" w14:textId="77777777" w:rsidR="00FD7A29" w:rsidRDefault="00FD7A29" w:rsidP="0077089E">
    <w:pPr>
      <w:pStyle w:val="Footer"/>
      <w:tabs>
        <w:tab w:val="clear" w:pos="9639"/>
        <w:tab w:val="left" w:pos="3563"/>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1464231603"/>
      <w:docPartObj>
        <w:docPartGallery w:val="Page Numbers (Bottom of Page)"/>
        <w:docPartUnique/>
      </w:docPartObj>
    </w:sdtPr>
    <w:sdtEndPr>
      <w:rPr>
        <w:noProof/>
      </w:rPr>
    </w:sdtEndPr>
    <w:sdtContent>
      <w:p w14:paraId="14E6938D" w14:textId="77777777" w:rsidR="00E93F2D" w:rsidRPr="00E93F2D" w:rsidRDefault="00E93F2D" w:rsidP="00E93F2D">
        <w:pPr>
          <w:pStyle w:val="Footer"/>
          <w:jc w:val="center"/>
          <w:rPr>
            <w:sz w:val="22"/>
            <w:szCs w:val="22"/>
          </w:rPr>
        </w:pPr>
        <w:r w:rsidRPr="00E93F2D">
          <w:rPr>
            <w:sz w:val="22"/>
            <w:szCs w:val="22"/>
          </w:rPr>
          <w:fldChar w:fldCharType="begin"/>
        </w:r>
        <w:r w:rsidRPr="00E93F2D">
          <w:rPr>
            <w:sz w:val="22"/>
            <w:szCs w:val="22"/>
          </w:rPr>
          <w:instrText xml:space="preserve"> PAGE   \* MERGEFORMAT </w:instrText>
        </w:r>
        <w:r w:rsidRPr="00E93F2D">
          <w:rPr>
            <w:sz w:val="22"/>
            <w:szCs w:val="22"/>
          </w:rPr>
          <w:fldChar w:fldCharType="separate"/>
        </w:r>
        <w:r w:rsidR="00161C11">
          <w:rPr>
            <w:noProof/>
            <w:sz w:val="22"/>
            <w:szCs w:val="22"/>
          </w:rPr>
          <w:t>7</w:t>
        </w:r>
        <w:r w:rsidRPr="00E93F2D">
          <w:rPr>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119074115"/>
      <w:docPartObj>
        <w:docPartGallery w:val="Page Numbers (Bottom of Page)"/>
        <w:docPartUnique/>
      </w:docPartObj>
    </w:sdtPr>
    <w:sdtEndPr>
      <w:rPr>
        <w:noProof/>
      </w:rPr>
    </w:sdtEndPr>
    <w:sdtContent>
      <w:p w14:paraId="6815348D" w14:textId="0C45334F" w:rsidR="00E93F2D" w:rsidRPr="00E93F2D" w:rsidRDefault="00E93F2D" w:rsidP="00E93F2D">
        <w:pPr>
          <w:pStyle w:val="Footer"/>
          <w:jc w:val="center"/>
          <w:rPr>
            <w:sz w:val="22"/>
            <w:szCs w:val="22"/>
          </w:rPr>
        </w:pPr>
        <w:r w:rsidRPr="00E93F2D">
          <w:rPr>
            <w:sz w:val="22"/>
            <w:szCs w:val="22"/>
          </w:rPr>
          <w:fldChar w:fldCharType="begin"/>
        </w:r>
        <w:r w:rsidRPr="00E93F2D">
          <w:rPr>
            <w:sz w:val="22"/>
            <w:szCs w:val="22"/>
          </w:rPr>
          <w:instrText xml:space="preserve"> PAGE   \* MERGEFORMAT </w:instrText>
        </w:r>
        <w:r w:rsidRPr="00E93F2D">
          <w:rPr>
            <w:sz w:val="22"/>
            <w:szCs w:val="22"/>
          </w:rPr>
          <w:fldChar w:fldCharType="separate"/>
        </w:r>
        <w:r w:rsidR="00161C11">
          <w:rPr>
            <w:noProof/>
            <w:sz w:val="22"/>
            <w:szCs w:val="22"/>
          </w:rPr>
          <w:t>2</w:t>
        </w:r>
        <w:r w:rsidRPr="00E93F2D">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2098B" w14:textId="77777777" w:rsidR="008404E0" w:rsidRDefault="008404E0">
      <w:r>
        <w:separator/>
      </w:r>
    </w:p>
  </w:footnote>
  <w:footnote w:type="continuationSeparator" w:id="0">
    <w:p w14:paraId="5555B987" w14:textId="77777777" w:rsidR="008404E0" w:rsidRDefault="00840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D39E8" w14:textId="77777777" w:rsidR="00FD7A29" w:rsidRPr="00FA7747" w:rsidRDefault="00FD7A29" w:rsidP="004E0267">
    <w:pPr>
      <w:rPr>
        <w:rFonts w:ascii="Angsana New" w:hAnsi="Angsana New" w:cs="Angsana New"/>
        <w:b/>
        <w:bCs/>
        <w:rtl/>
        <w:cs/>
      </w:rPr>
    </w:pPr>
    <w:r w:rsidRPr="00FA7747">
      <w:rPr>
        <w:rFonts w:ascii="Angsana New" w:hAnsi="Angsana New" w:cs="Angsana New"/>
        <w:b/>
        <w:bCs/>
        <w:sz w:val="32"/>
        <w:szCs w:val="32"/>
        <w:cs/>
        <w:lang w:bidi="th-TH"/>
      </w:rPr>
      <w:t xml:space="preserve">บริษัท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lang w:bidi="th-TH"/>
      </w:rPr>
      <w:t>กขค</w:t>
    </w:r>
    <w:r w:rsidRPr="00AF21F7">
      <w:rPr>
        <w:rFonts w:ascii="Angsana New" w:hAnsi="Angsana New" w:cs="Angsana New"/>
        <w:b/>
        <w:bCs/>
        <w:sz w:val="32"/>
        <w:szCs w:val="32"/>
        <w:shd w:val="clear" w:color="auto" w:fill="C0C0C0"/>
      </w:rPr>
      <w:t>]</w:t>
    </w:r>
    <w:r w:rsidRPr="00FA7747">
      <w:rPr>
        <w:rFonts w:ascii="Angsana New" w:hAnsi="Angsana New" w:cs="Angsana New"/>
        <w:b/>
        <w:bCs/>
        <w:sz w:val="32"/>
        <w:szCs w:val="32"/>
        <w:cs/>
        <w:lang w:bidi="th-TH"/>
      </w:rPr>
      <w:t xml:space="preserve"> จำกัด </w:t>
    </w:r>
    <w:r w:rsidRPr="00FA7747">
      <w:rPr>
        <w:rFonts w:ascii="Angsana New" w:hAnsi="Angsana New" w:cs="Angsana New"/>
        <w:b/>
        <w:bCs/>
        <w:sz w:val="32"/>
        <w:szCs w:val="32"/>
        <w:rtl/>
        <w:cs/>
      </w:rPr>
      <w:t>(</w:t>
    </w:r>
    <w:r w:rsidRPr="00FA7747">
      <w:rPr>
        <w:rFonts w:ascii="Angsana New" w:hAnsi="Angsana New" w:cs="Angsana New"/>
        <w:b/>
        <w:bCs/>
        <w:sz w:val="32"/>
        <w:szCs w:val="32"/>
        <w:rtl/>
        <w:cs/>
        <w:lang w:bidi="th-TH"/>
      </w:rPr>
      <w:t>มหาชน</w:t>
    </w:r>
    <w:r w:rsidRPr="00FA7747">
      <w:rPr>
        <w:rFonts w:ascii="Angsana New" w:hAnsi="Angsana New" w:cs="Angsana New"/>
        <w:b/>
        <w:bCs/>
        <w:sz w:val="32"/>
        <w:szCs w:val="32"/>
        <w:rtl/>
        <w:cs/>
      </w:rPr>
      <w:t xml:space="preserve">)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lang w:bidi="th-TH"/>
      </w:rPr>
      <w:t>และบริษัทย่อย</w:t>
    </w:r>
    <w:r w:rsidRPr="00AF21F7">
      <w:rPr>
        <w:rFonts w:ascii="Angsana New" w:hAnsi="Angsana New" w:cs="Angsana New"/>
        <w:b/>
        <w:bCs/>
        <w:sz w:val="32"/>
        <w:szCs w:val="32"/>
        <w:shd w:val="clear" w:color="auto" w:fill="C0C0C0"/>
      </w:rPr>
      <w:t>]</w:t>
    </w:r>
  </w:p>
  <w:p w14:paraId="15535825" w14:textId="77777777" w:rsidR="00FD7A29" w:rsidRPr="00FA7747" w:rsidRDefault="00FD7A29" w:rsidP="004E0267">
    <w:pPr>
      <w:rPr>
        <w:rFonts w:ascii="Angsana New" w:hAnsi="Angsana New" w:cs="Angsana New"/>
        <w:b/>
        <w:bCs/>
        <w:sz w:val="32"/>
        <w:szCs w:val="32"/>
      </w:rPr>
    </w:pPr>
    <w:r w:rsidRPr="00FA7747">
      <w:rPr>
        <w:rFonts w:ascii="Angsana New" w:hAnsi="Angsana New" w:cs="Angsana New"/>
        <w:b/>
        <w:bCs/>
        <w:sz w:val="32"/>
        <w:szCs w:val="32"/>
        <w:cs/>
        <w:lang w:bidi="th-TH"/>
      </w:rPr>
      <w:t>หมายเหตุประกอบงบการเงิน</w:t>
    </w:r>
    <w:r>
      <w:rPr>
        <w:rFonts w:ascii="Angsana New" w:hAnsi="Angsana New" w:cs="Angsana New"/>
        <w:b/>
        <w:bCs/>
        <w:sz w:val="32"/>
        <w:szCs w:val="32"/>
        <w:cs/>
        <w:lang w:bidi="th-TH"/>
      </w:rPr>
      <w:t>ระหว่างกาล</w:t>
    </w:r>
  </w:p>
  <w:p w14:paraId="39693545" w14:textId="77777777" w:rsidR="00FD7A29" w:rsidRPr="00AF256D" w:rsidRDefault="00FD7A29" w:rsidP="004E0267">
    <w:pPr>
      <w:pStyle w:val="acctmainheading"/>
      <w:spacing w:after="0" w:line="240" w:lineRule="atLeast"/>
      <w:rPr>
        <w:rFonts w:ascii="Angsana New" w:hAnsi="Angsana New" w:cs="Angsana New"/>
        <w:b w:val="0"/>
        <w:bCs/>
        <w:sz w:val="32"/>
        <w:szCs w:val="32"/>
        <w:lang w:val="en-US"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142D69E4" w14:textId="77777777" w:rsidR="00FD7A29" w:rsidRPr="00713C50" w:rsidRDefault="00FD7A29" w:rsidP="004E02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501BB" w14:textId="77777777" w:rsidR="00FD7A29" w:rsidRDefault="00FD7A29" w:rsidP="004E0267">
    <w:pPr>
      <w:pStyle w:val="acctmainheading"/>
      <w:spacing w:after="0" w:line="240" w:lineRule="atLeast"/>
      <w:rPr>
        <w:rFonts w:ascii="Angsana New" w:hAnsi="Angsana New" w:cs="Angsana New"/>
        <w:b w:val="0"/>
        <w:i/>
        <w:sz w:val="32"/>
        <w:szCs w:val="32"/>
        <w:lang w:val="en-US" w:bidi="th-TH"/>
      </w:rPr>
    </w:pPr>
  </w:p>
  <w:p w14:paraId="1D602F70" w14:textId="77777777" w:rsidR="00FD7A29" w:rsidRPr="00D026E6" w:rsidRDefault="00FD7A29" w:rsidP="004E0267">
    <w:pPr>
      <w:pStyle w:val="acctmainheading"/>
      <w:spacing w:after="0" w:line="240" w:lineRule="atLeast"/>
      <w:rPr>
        <w:rFonts w:ascii="Angsana New" w:hAnsi="Angsana New" w:cs="Angsana New"/>
        <w:b w:val="0"/>
        <w:i/>
        <w:sz w:val="32"/>
        <w:szCs w:val="3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C2AA3" w14:textId="77777777" w:rsidR="00E93F2D" w:rsidRDefault="00E93F2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3D7F87" w14:textId="309AF13F" w:rsidR="00E93F2D" w:rsidRPr="00E93F2D" w:rsidRDefault="00E93F2D" w:rsidP="00E93F2D">
    <w:pPr>
      <w:pStyle w:val="Header"/>
      <w:spacing w:line="240" w:lineRule="atLeast"/>
      <w:jc w:val="both"/>
      <w:rPr>
        <w:b/>
        <w:bCs/>
        <w:i w:val="0"/>
        <w:iCs/>
        <w:sz w:val="24"/>
        <w:szCs w:val="24"/>
      </w:rPr>
    </w:pPr>
  </w:p>
  <w:p w14:paraId="4325BB67" w14:textId="19933D21" w:rsidR="00E93F2D" w:rsidRPr="00E93F2D" w:rsidRDefault="00E93F2D" w:rsidP="00E93F2D">
    <w:pPr>
      <w:pStyle w:val="Header"/>
      <w:spacing w:line="240" w:lineRule="atLeast"/>
      <w:jc w:val="both"/>
      <w:rPr>
        <w:b/>
        <w:bCs/>
        <w:i w:val="0"/>
        <w:iCs/>
        <w:sz w:val="24"/>
        <w:szCs w:val="24"/>
      </w:rPr>
    </w:pPr>
  </w:p>
  <w:p w14:paraId="409CE53E" w14:textId="5E135596" w:rsidR="00E93F2D" w:rsidRPr="00E93F2D" w:rsidRDefault="00E93F2D" w:rsidP="00E93F2D">
    <w:pPr>
      <w:pStyle w:val="Header"/>
      <w:spacing w:line="240" w:lineRule="atLeast"/>
      <w:jc w:val="both"/>
      <w:rPr>
        <w:b/>
        <w:bCs/>
        <w:i w:val="0"/>
        <w:iCs/>
        <w:sz w:val="24"/>
        <w:szCs w:val="24"/>
      </w:rPr>
    </w:pPr>
  </w:p>
  <w:p w14:paraId="26C74212" w14:textId="77777777" w:rsidR="00E93F2D" w:rsidRDefault="00E93F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9"/>
    <w:multiLevelType w:val="singleLevel"/>
    <w:tmpl w:val="BA364A7C"/>
    <w:lvl w:ilvl="0">
      <w:start w:val="1"/>
      <w:numFmt w:val="bullet"/>
      <w:lvlText w:val=""/>
      <w:lvlJc w:val="left"/>
      <w:pPr>
        <w:tabs>
          <w:tab w:val="num" w:pos="414"/>
        </w:tabs>
        <w:ind w:left="414" w:hanging="360"/>
      </w:pPr>
      <w:rPr>
        <w:rFonts w:ascii="Symbol" w:hAnsi="Symbol" w:hint="default"/>
      </w:rPr>
    </w:lvl>
  </w:abstractNum>
  <w:abstractNum w:abstractNumId="4">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8">
    <w:nsid w:val="18540D16"/>
    <w:multiLevelType w:val="hybridMultilevel"/>
    <w:tmpl w:val="229AC530"/>
    <w:lvl w:ilvl="0" w:tplc="A4C6CBA0">
      <w:start w:val="1"/>
      <w:numFmt w:val="bullet"/>
      <w:lvlText w:val="-"/>
      <w:lvlJc w:val="left"/>
      <w:pPr>
        <w:ind w:left="720" w:hanging="360"/>
      </w:pPr>
      <w:rPr>
        <w:rFonts w:ascii="Angsana New" w:hAnsi="Angsana New" w:cs="Times New Roman" w:hint="default"/>
        <w:color w:val="auto"/>
        <w:sz w:val="22"/>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18">
    <w:nsid w:val="3FC94AA7"/>
    <w:multiLevelType w:val="hybridMultilevel"/>
    <w:tmpl w:val="00C4E130"/>
    <w:lvl w:ilvl="0" w:tplc="0930E61C">
      <w:start w:val="2"/>
      <w:numFmt w:val="bullet"/>
      <w:lvlText w:val="-"/>
      <w:lvlJc w:val="left"/>
      <w:pPr>
        <w:ind w:left="922" w:hanging="360"/>
      </w:pPr>
      <w:rPr>
        <w:rFonts w:ascii="Times New Roman" w:eastAsiaTheme="minorHAnsi" w:hAnsi="Times New Roman" w:cs="Times New Roman"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nsid w:val="41383792"/>
    <w:multiLevelType w:val="singleLevel"/>
    <w:tmpl w:val="7696C26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nsid w:val="42F03D3C"/>
    <w:multiLevelType w:val="multilevel"/>
    <w:tmpl w:val="6AF6CA72"/>
    <w:lvl w:ilvl="0">
      <w:start w:val="1"/>
      <w:numFmt w:val="decimal"/>
      <w:pStyle w:val="Heading1"/>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24">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33">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7D336308"/>
    <w:multiLevelType w:val="multilevel"/>
    <w:tmpl w:val="B838AE5E"/>
    <w:lvl w:ilvl="0">
      <w:start w:val="1"/>
      <w:numFmt w:val="lowerLetter"/>
      <w:lvlText w:val="(%1)"/>
      <w:lvlJc w:val="left"/>
      <w:pPr>
        <w:ind w:left="360" w:hanging="360"/>
      </w:pPr>
      <w:rPr>
        <w:rFonts w:ascii="Times New Roman" w:hAnsi="Times New Roman" w:cs="Times New Roman" w:hint="default"/>
        <w:b/>
        <w:bCs/>
        <w:i/>
        <w:iCs/>
        <w:sz w:val="22"/>
        <w:szCs w:val="22"/>
      </w:rPr>
    </w:lvl>
    <w:lvl w:ilvl="1">
      <w:start w:val="1"/>
      <w:numFmt w:val="lowerLetter"/>
      <w:lvlText w:val="%2."/>
      <w:lvlJc w:val="left"/>
      <w:pPr>
        <w:ind w:left="1440" w:hanging="360"/>
      </w:pPr>
    </w:lvl>
    <w:lvl w:ilvl="2">
      <w:start w:val="4"/>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12"/>
  </w:num>
  <w:num w:numId="3">
    <w:abstractNumId w:val="6"/>
  </w:num>
  <w:num w:numId="4">
    <w:abstractNumId w:val="31"/>
  </w:num>
  <w:num w:numId="5">
    <w:abstractNumId w:val="10"/>
  </w:num>
  <w:num w:numId="6">
    <w:abstractNumId w:val="32"/>
  </w:num>
  <w:num w:numId="7">
    <w:abstractNumId w:val="30"/>
  </w:num>
  <w:num w:numId="8">
    <w:abstractNumId w:val="1"/>
  </w:num>
  <w:num w:numId="9">
    <w:abstractNumId w:val="0"/>
  </w:num>
  <w:num w:numId="10">
    <w:abstractNumId w:val="7"/>
  </w:num>
  <w:num w:numId="11">
    <w:abstractNumId w:val="33"/>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8"/>
  </w:num>
  <w:num w:numId="13">
    <w:abstractNumId w:val="36"/>
  </w:num>
  <w:num w:numId="14">
    <w:abstractNumId w:val="25"/>
  </w:num>
  <w:num w:numId="15">
    <w:abstractNumId w:val="34"/>
  </w:num>
  <w:num w:numId="16">
    <w:abstractNumId w:val="15"/>
  </w:num>
  <w:num w:numId="17">
    <w:abstractNumId w:val="13"/>
  </w:num>
  <w:num w:numId="18">
    <w:abstractNumId w:val="21"/>
  </w:num>
  <w:num w:numId="19">
    <w:abstractNumId w:val="28"/>
  </w:num>
  <w:num w:numId="20">
    <w:abstractNumId w:val="35"/>
  </w:num>
  <w:num w:numId="21">
    <w:abstractNumId w:val="24"/>
  </w:num>
  <w:num w:numId="22">
    <w:abstractNumId w:val="14"/>
  </w:num>
  <w:num w:numId="23">
    <w:abstractNumId w:val="20"/>
  </w:num>
  <w:num w:numId="24">
    <w:abstractNumId w:val="5"/>
  </w:num>
  <w:num w:numId="25">
    <w:abstractNumId w:val="22"/>
  </w:num>
  <w:num w:numId="26">
    <w:abstractNumId w:val="16"/>
  </w:num>
  <w:num w:numId="27">
    <w:abstractNumId w:val="17"/>
  </w:num>
  <w:num w:numId="28">
    <w:abstractNumId w:val="8"/>
  </w:num>
  <w:num w:numId="29">
    <w:abstractNumId w:val="26"/>
  </w:num>
  <w:num w:numId="30">
    <w:abstractNumId w:val="4"/>
  </w:num>
  <w:num w:numId="31">
    <w:abstractNumId w:val="9"/>
  </w:num>
  <w:num w:numId="32">
    <w:abstractNumId w:val="6"/>
  </w:num>
  <w:num w:numId="33">
    <w:abstractNumId w:val="3"/>
  </w:num>
  <w:num w:numId="34">
    <w:abstractNumId w:val="20"/>
  </w:num>
  <w:num w:numId="35">
    <w:abstractNumId w:val="29"/>
  </w:num>
  <w:num w:numId="36">
    <w:abstractNumId w:val="11"/>
  </w:num>
  <w:num w:numId="37">
    <w:abstractNumId w:val="27"/>
  </w:num>
  <w:num w:numId="38">
    <w:abstractNumId w:val="19"/>
  </w:num>
  <w:num w:numId="39">
    <w:abstractNumId w:val="23"/>
  </w:num>
  <w:num w:numId="40">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63"/>
    <w:rsid w:val="000014B5"/>
    <w:rsid w:val="000019F8"/>
    <w:rsid w:val="0000205B"/>
    <w:rsid w:val="00002351"/>
    <w:rsid w:val="000024C6"/>
    <w:rsid w:val="000027B2"/>
    <w:rsid w:val="000028C6"/>
    <w:rsid w:val="00003217"/>
    <w:rsid w:val="0000336F"/>
    <w:rsid w:val="0000359E"/>
    <w:rsid w:val="000035EF"/>
    <w:rsid w:val="00003A9B"/>
    <w:rsid w:val="00003AEA"/>
    <w:rsid w:val="00003B13"/>
    <w:rsid w:val="00003BE9"/>
    <w:rsid w:val="00003E24"/>
    <w:rsid w:val="000045DF"/>
    <w:rsid w:val="0000472B"/>
    <w:rsid w:val="00004F69"/>
    <w:rsid w:val="00005258"/>
    <w:rsid w:val="00005554"/>
    <w:rsid w:val="0000567C"/>
    <w:rsid w:val="00005732"/>
    <w:rsid w:val="000058C2"/>
    <w:rsid w:val="000058DB"/>
    <w:rsid w:val="00005A06"/>
    <w:rsid w:val="00005BBE"/>
    <w:rsid w:val="00005C89"/>
    <w:rsid w:val="00005F6E"/>
    <w:rsid w:val="00005FE7"/>
    <w:rsid w:val="0000603C"/>
    <w:rsid w:val="00006042"/>
    <w:rsid w:val="00006239"/>
    <w:rsid w:val="00006409"/>
    <w:rsid w:val="000068EA"/>
    <w:rsid w:val="00006F51"/>
    <w:rsid w:val="0000753C"/>
    <w:rsid w:val="00007681"/>
    <w:rsid w:val="0000790F"/>
    <w:rsid w:val="00007AE5"/>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19E"/>
    <w:rsid w:val="000122EC"/>
    <w:rsid w:val="0001260E"/>
    <w:rsid w:val="000127BD"/>
    <w:rsid w:val="000129E2"/>
    <w:rsid w:val="000131FC"/>
    <w:rsid w:val="000137C4"/>
    <w:rsid w:val="0001381E"/>
    <w:rsid w:val="00013906"/>
    <w:rsid w:val="00013C3C"/>
    <w:rsid w:val="00013CFF"/>
    <w:rsid w:val="00013D56"/>
    <w:rsid w:val="00014053"/>
    <w:rsid w:val="00014847"/>
    <w:rsid w:val="00014B31"/>
    <w:rsid w:val="00014B90"/>
    <w:rsid w:val="00014BF1"/>
    <w:rsid w:val="0001509E"/>
    <w:rsid w:val="0001523B"/>
    <w:rsid w:val="00015579"/>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503"/>
    <w:rsid w:val="0002264F"/>
    <w:rsid w:val="000229B1"/>
    <w:rsid w:val="000229EC"/>
    <w:rsid w:val="00022F6C"/>
    <w:rsid w:val="00023088"/>
    <w:rsid w:val="0002310B"/>
    <w:rsid w:val="00023497"/>
    <w:rsid w:val="000234AB"/>
    <w:rsid w:val="000234F3"/>
    <w:rsid w:val="000239D7"/>
    <w:rsid w:val="00023A58"/>
    <w:rsid w:val="00023C4A"/>
    <w:rsid w:val="000243F0"/>
    <w:rsid w:val="000245CD"/>
    <w:rsid w:val="00024A0E"/>
    <w:rsid w:val="00024C3F"/>
    <w:rsid w:val="00024C42"/>
    <w:rsid w:val="00024C6E"/>
    <w:rsid w:val="00024DA0"/>
    <w:rsid w:val="00024ECC"/>
    <w:rsid w:val="0002544C"/>
    <w:rsid w:val="0002557E"/>
    <w:rsid w:val="000255CC"/>
    <w:rsid w:val="0002583F"/>
    <w:rsid w:val="00025996"/>
    <w:rsid w:val="00025AD9"/>
    <w:rsid w:val="00025B52"/>
    <w:rsid w:val="00025CBF"/>
    <w:rsid w:val="000266DE"/>
    <w:rsid w:val="00026A62"/>
    <w:rsid w:val="00026B5F"/>
    <w:rsid w:val="00026B65"/>
    <w:rsid w:val="00026D93"/>
    <w:rsid w:val="00026F1A"/>
    <w:rsid w:val="000271AE"/>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42B5"/>
    <w:rsid w:val="0003469A"/>
    <w:rsid w:val="000347F2"/>
    <w:rsid w:val="0003524E"/>
    <w:rsid w:val="00035291"/>
    <w:rsid w:val="000352B3"/>
    <w:rsid w:val="00035453"/>
    <w:rsid w:val="000357F1"/>
    <w:rsid w:val="00035913"/>
    <w:rsid w:val="00035B81"/>
    <w:rsid w:val="00035D50"/>
    <w:rsid w:val="00035F2F"/>
    <w:rsid w:val="00035FB0"/>
    <w:rsid w:val="000360E9"/>
    <w:rsid w:val="00036BF6"/>
    <w:rsid w:val="00036D34"/>
    <w:rsid w:val="00036E19"/>
    <w:rsid w:val="00036FD9"/>
    <w:rsid w:val="0003734A"/>
    <w:rsid w:val="0003775E"/>
    <w:rsid w:val="00037773"/>
    <w:rsid w:val="00037D78"/>
    <w:rsid w:val="00037E2C"/>
    <w:rsid w:val="00037E30"/>
    <w:rsid w:val="000404A7"/>
    <w:rsid w:val="0004064E"/>
    <w:rsid w:val="000407B3"/>
    <w:rsid w:val="000409EE"/>
    <w:rsid w:val="00040DA5"/>
    <w:rsid w:val="00040FC4"/>
    <w:rsid w:val="00041166"/>
    <w:rsid w:val="000417CC"/>
    <w:rsid w:val="000418B0"/>
    <w:rsid w:val="00041A8A"/>
    <w:rsid w:val="00041AF6"/>
    <w:rsid w:val="00042071"/>
    <w:rsid w:val="0004225F"/>
    <w:rsid w:val="000423EE"/>
    <w:rsid w:val="0004395A"/>
    <w:rsid w:val="00043AD7"/>
    <w:rsid w:val="00043B5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96E"/>
    <w:rsid w:val="00046A2F"/>
    <w:rsid w:val="00046DB6"/>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4D5"/>
    <w:rsid w:val="000525D2"/>
    <w:rsid w:val="000528C2"/>
    <w:rsid w:val="00052BF4"/>
    <w:rsid w:val="00052DC9"/>
    <w:rsid w:val="00052DEB"/>
    <w:rsid w:val="00052F1D"/>
    <w:rsid w:val="0005305A"/>
    <w:rsid w:val="00053858"/>
    <w:rsid w:val="00053C76"/>
    <w:rsid w:val="00053CEF"/>
    <w:rsid w:val="00053D09"/>
    <w:rsid w:val="000544A2"/>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27C"/>
    <w:rsid w:val="00060410"/>
    <w:rsid w:val="000604DE"/>
    <w:rsid w:val="000606A1"/>
    <w:rsid w:val="00061056"/>
    <w:rsid w:val="0006124E"/>
    <w:rsid w:val="00061401"/>
    <w:rsid w:val="000614F9"/>
    <w:rsid w:val="000617AA"/>
    <w:rsid w:val="00061AA2"/>
    <w:rsid w:val="00061B29"/>
    <w:rsid w:val="00061F9F"/>
    <w:rsid w:val="000621B5"/>
    <w:rsid w:val="00062456"/>
    <w:rsid w:val="00062572"/>
    <w:rsid w:val="000627DB"/>
    <w:rsid w:val="00062C0D"/>
    <w:rsid w:val="00062C75"/>
    <w:rsid w:val="00062E8B"/>
    <w:rsid w:val="00062FD3"/>
    <w:rsid w:val="000633F1"/>
    <w:rsid w:val="000634BD"/>
    <w:rsid w:val="00063C70"/>
    <w:rsid w:val="00063D43"/>
    <w:rsid w:val="00063F39"/>
    <w:rsid w:val="000642E5"/>
    <w:rsid w:val="000643A9"/>
    <w:rsid w:val="0006444B"/>
    <w:rsid w:val="000645B9"/>
    <w:rsid w:val="00064690"/>
    <w:rsid w:val="000646D9"/>
    <w:rsid w:val="0006494F"/>
    <w:rsid w:val="00064B32"/>
    <w:rsid w:val="00064C1E"/>
    <w:rsid w:val="00064D00"/>
    <w:rsid w:val="00064F3E"/>
    <w:rsid w:val="00064F58"/>
    <w:rsid w:val="00064FD7"/>
    <w:rsid w:val="0006568B"/>
    <w:rsid w:val="00065819"/>
    <w:rsid w:val="00065C4E"/>
    <w:rsid w:val="00065EDE"/>
    <w:rsid w:val="00065F24"/>
    <w:rsid w:val="00066371"/>
    <w:rsid w:val="00066755"/>
    <w:rsid w:val="00066791"/>
    <w:rsid w:val="0006681D"/>
    <w:rsid w:val="00066B20"/>
    <w:rsid w:val="00066F7F"/>
    <w:rsid w:val="00067848"/>
    <w:rsid w:val="00067A03"/>
    <w:rsid w:val="00067ACA"/>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80251"/>
    <w:rsid w:val="00080408"/>
    <w:rsid w:val="00080412"/>
    <w:rsid w:val="000804DB"/>
    <w:rsid w:val="00080B9D"/>
    <w:rsid w:val="00080D15"/>
    <w:rsid w:val="0008150C"/>
    <w:rsid w:val="000819DA"/>
    <w:rsid w:val="00081A17"/>
    <w:rsid w:val="00081ACB"/>
    <w:rsid w:val="00081BAB"/>
    <w:rsid w:val="000827C7"/>
    <w:rsid w:val="000828C6"/>
    <w:rsid w:val="00082CE7"/>
    <w:rsid w:val="00083030"/>
    <w:rsid w:val="00083134"/>
    <w:rsid w:val="00083DE6"/>
    <w:rsid w:val="00083F26"/>
    <w:rsid w:val="000840C0"/>
    <w:rsid w:val="0008417E"/>
    <w:rsid w:val="000841C9"/>
    <w:rsid w:val="00084661"/>
    <w:rsid w:val="00084A9A"/>
    <w:rsid w:val="00084D69"/>
    <w:rsid w:val="000852EA"/>
    <w:rsid w:val="00086068"/>
    <w:rsid w:val="000866E5"/>
    <w:rsid w:val="000868F6"/>
    <w:rsid w:val="00086E2E"/>
    <w:rsid w:val="00087153"/>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295E"/>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A41"/>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2C5"/>
    <w:rsid w:val="000A0AE1"/>
    <w:rsid w:val="000A1019"/>
    <w:rsid w:val="000A1424"/>
    <w:rsid w:val="000A1608"/>
    <w:rsid w:val="000A1731"/>
    <w:rsid w:val="000A1A35"/>
    <w:rsid w:val="000A209D"/>
    <w:rsid w:val="000A2170"/>
    <w:rsid w:val="000A27B5"/>
    <w:rsid w:val="000A2800"/>
    <w:rsid w:val="000A2CA0"/>
    <w:rsid w:val="000A2E70"/>
    <w:rsid w:val="000A31BA"/>
    <w:rsid w:val="000A333B"/>
    <w:rsid w:val="000A3380"/>
    <w:rsid w:val="000A33AC"/>
    <w:rsid w:val="000A356C"/>
    <w:rsid w:val="000A3B11"/>
    <w:rsid w:val="000A3B58"/>
    <w:rsid w:val="000A40EB"/>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4C8"/>
    <w:rsid w:val="000B0797"/>
    <w:rsid w:val="000B0B18"/>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C0271"/>
    <w:rsid w:val="000C0280"/>
    <w:rsid w:val="000C0384"/>
    <w:rsid w:val="000C07FC"/>
    <w:rsid w:val="000C1086"/>
    <w:rsid w:val="000C110B"/>
    <w:rsid w:val="000C176C"/>
    <w:rsid w:val="000C1B82"/>
    <w:rsid w:val="000C230A"/>
    <w:rsid w:val="000C24A4"/>
    <w:rsid w:val="000C2BE6"/>
    <w:rsid w:val="000C2C57"/>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5811"/>
    <w:rsid w:val="000C61CD"/>
    <w:rsid w:val="000C6759"/>
    <w:rsid w:val="000C6785"/>
    <w:rsid w:val="000C69A7"/>
    <w:rsid w:val="000C6A81"/>
    <w:rsid w:val="000C6C61"/>
    <w:rsid w:val="000C6F86"/>
    <w:rsid w:val="000C7280"/>
    <w:rsid w:val="000C74A8"/>
    <w:rsid w:val="000C753C"/>
    <w:rsid w:val="000C7BE8"/>
    <w:rsid w:val="000C7CCD"/>
    <w:rsid w:val="000C7F3D"/>
    <w:rsid w:val="000D01AD"/>
    <w:rsid w:val="000D063D"/>
    <w:rsid w:val="000D1008"/>
    <w:rsid w:val="000D162C"/>
    <w:rsid w:val="000D17D4"/>
    <w:rsid w:val="000D1922"/>
    <w:rsid w:val="000D2747"/>
    <w:rsid w:val="000D2B8A"/>
    <w:rsid w:val="000D3018"/>
    <w:rsid w:val="000D337D"/>
    <w:rsid w:val="000D35F1"/>
    <w:rsid w:val="000D3FB8"/>
    <w:rsid w:val="000D4545"/>
    <w:rsid w:val="000D45EB"/>
    <w:rsid w:val="000D46DE"/>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04"/>
    <w:rsid w:val="000E1551"/>
    <w:rsid w:val="000E15F0"/>
    <w:rsid w:val="000E19E6"/>
    <w:rsid w:val="000E1CFC"/>
    <w:rsid w:val="000E2262"/>
    <w:rsid w:val="000E227B"/>
    <w:rsid w:val="000E249F"/>
    <w:rsid w:val="000E2657"/>
    <w:rsid w:val="000E26F2"/>
    <w:rsid w:val="000E2C93"/>
    <w:rsid w:val="000E30E3"/>
    <w:rsid w:val="000E31D5"/>
    <w:rsid w:val="000E36CD"/>
    <w:rsid w:val="000E3983"/>
    <w:rsid w:val="000E3F13"/>
    <w:rsid w:val="000E40A5"/>
    <w:rsid w:val="000E40F7"/>
    <w:rsid w:val="000E4510"/>
    <w:rsid w:val="000E455A"/>
    <w:rsid w:val="000E4834"/>
    <w:rsid w:val="000E49FA"/>
    <w:rsid w:val="000E4A37"/>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2D2"/>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83C"/>
    <w:rsid w:val="00102B64"/>
    <w:rsid w:val="00103034"/>
    <w:rsid w:val="00103066"/>
    <w:rsid w:val="001031A7"/>
    <w:rsid w:val="0010369D"/>
    <w:rsid w:val="00103908"/>
    <w:rsid w:val="001039C0"/>
    <w:rsid w:val="0010422A"/>
    <w:rsid w:val="001047BB"/>
    <w:rsid w:val="0010488C"/>
    <w:rsid w:val="00104897"/>
    <w:rsid w:val="00104934"/>
    <w:rsid w:val="00105028"/>
    <w:rsid w:val="0010584A"/>
    <w:rsid w:val="00105C94"/>
    <w:rsid w:val="00105F42"/>
    <w:rsid w:val="00106459"/>
    <w:rsid w:val="00106701"/>
    <w:rsid w:val="001069AD"/>
    <w:rsid w:val="00106A6D"/>
    <w:rsid w:val="00106EF2"/>
    <w:rsid w:val="0010703C"/>
    <w:rsid w:val="00107940"/>
    <w:rsid w:val="00107A4B"/>
    <w:rsid w:val="00107FD4"/>
    <w:rsid w:val="00110136"/>
    <w:rsid w:val="00110232"/>
    <w:rsid w:val="0011083F"/>
    <w:rsid w:val="00110FBF"/>
    <w:rsid w:val="001119F5"/>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62D"/>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2C3"/>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4D3"/>
    <w:rsid w:val="00126856"/>
    <w:rsid w:val="001269B8"/>
    <w:rsid w:val="00126E59"/>
    <w:rsid w:val="0012721E"/>
    <w:rsid w:val="0012734F"/>
    <w:rsid w:val="0012745A"/>
    <w:rsid w:val="001274C1"/>
    <w:rsid w:val="0012770B"/>
    <w:rsid w:val="001278DD"/>
    <w:rsid w:val="00127B10"/>
    <w:rsid w:val="00127B71"/>
    <w:rsid w:val="00127F72"/>
    <w:rsid w:val="00130165"/>
    <w:rsid w:val="001304B2"/>
    <w:rsid w:val="0013083A"/>
    <w:rsid w:val="00130926"/>
    <w:rsid w:val="001312B7"/>
    <w:rsid w:val="00131948"/>
    <w:rsid w:val="00131A6D"/>
    <w:rsid w:val="00131CB0"/>
    <w:rsid w:val="00131CCF"/>
    <w:rsid w:val="00131D56"/>
    <w:rsid w:val="00132703"/>
    <w:rsid w:val="00132896"/>
    <w:rsid w:val="00132B61"/>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5E88"/>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2DDD"/>
    <w:rsid w:val="00143009"/>
    <w:rsid w:val="001431BA"/>
    <w:rsid w:val="00143265"/>
    <w:rsid w:val="001437E7"/>
    <w:rsid w:val="00143930"/>
    <w:rsid w:val="00143C24"/>
    <w:rsid w:val="00143C64"/>
    <w:rsid w:val="00143F7E"/>
    <w:rsid w:val="00144424"/>
    <w:rsid w:val="0014442A"/>
    <w:rsid w:val="0014453E"/>
    <w:rsid w:val="00144693"/>
    <w:rsid w:val="001446CC"/>
    <w:rsid w:val="001448CE"/>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637"/>
    <w:rsid w:val="0015081D"/>
    <w:rsid w:val="001509E1"/>
    <w:rsid w:val="001510DC"/>
    <w:rsid w:val="001513EE"/>
    <w:rsid w:val="00151ADB"/>
    <w:rsid w:val="00151B9F"/>
    <w:rsid w:val="00151E3B"/>
    <w:rsid w:val="00152461"/>
    <w:rsid w:val="00152C49"/>
    <w:rsid w:val="00152D32"/>
    <w:rsid w:val="00152D72"/>
    <w:rsid w:val="00152F69"/>
    <w:rsid w:val="00153014"/>
    <w:rsid w:val="001530A1"/>
    <w:rsid w:val="0015325C"/>
    <w:rsid w:val="001536BC"/>
    <w:rsid w:val="00153852"/>
    <w:rsid w:val="001543E1"/>
    <w:rsid w:val="00154535"/>
    <w:rsid w:val="001546D4"/>
    <w:rsid w:val="00154CA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C88"/>
    <w:rsid w:val="00160424"/>
    <w:rsid w:val="00160E38"/>
    <w:rsid w:val="0016126E"/>
    <w:rsid w:val="00161A27"/>
    <w:rsid w:val="00161C11"/>
    <w:rsid w:val="00162147"/>
    <w:rsid w:val="00162257"/>
    <w:rsid w:val="00162724"/>
    <w:rsid w:val="001628D1"/>
    <w:rsid w:val="00162ABB"/>
    <w:rsid w:val="001630B9"/>
    <w:rsid w:val="0016336B"/>
    <w:rsid w:val="00163C01"/>
    <w:rsid w:val="00164052"/>
    <w:rsid w:val="001640FD"/>
    <w:rsid w:val="00164258"/>
    <w:rsid w:val="00164455"/>
    <w:rsid w:val="00164685"/>
    <w:rsid w:val="00164BA2"/>
    <w:rsid w:val="00164C59"/>
    <w:rsid w:val="001650C1"/>
    <w:rsid w:val="0016538C"/>
    <w:rsid w:val="00165767"/>
    <w:rsid w:val="0016589B"/>
    <w:rsid w:val="001658AE"/>
    <w:rsid w:val="00165E1A"/>
    <w:rsid w:val="00165FEE"/>
    <w:rsid w:val="0016689C"/>
    <w:rsid w:val="00166D06"/>
    <w:rsid w:val="001675E1"/>
    <w:rsid w:val="00167797"/>
    <w:rsid w:val="00167D57"/>
    <w:rsid w:val="00170015"/>
    <w:rsid w:val="001707A8"/>
    <w:rsid w:val="00170A5F"/>
    <w:rsid w:val="00170D2F"/>
    <w:rsid w:val="001712DF"/>
    <w:rsid w:val="001715D0"/>
    <w:rsid w:val="00171748"/>
    <w:rsid w:val="00171E16"/>
    <w:rsid w:val="00171F20"/>
    <w:rsid w:val="0017240E"/>
    <w:rsid w:val="0017244B"/>
    <w:rsid w:val="00172919"/>
    <w:rsid w:val="00173358"/>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194"/>
    <w:rsid w:val="0018036E"/>
    <w:rsid w:val="00180404"/>
    <w:rsid w:val="001804E2"/>
    <w:rsid w:val="00180D44"/>
    <w:rsid w:val="00180E1F"/>
    <w:rsid w:val="0018123B"/>
    <w:rsid w:val="00181276"/>
    <w:rsid w:val="00181F73"/>
    <w:rsid w:val="0018235D"/>
    <w:rsid w:val="001823BF"/>
    <w:rsid w:val="00182730"/>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16C"/>
    <w:rsid w:val="0018558F"/>
    <w:rsid w:val="00185708"/>
    <w:rsid w:val="001858B2"/>
    <w:rsid w:val="00185BD4"/>
    <w:rsid w:val="00186241"/>
    <w:rsid w:val="00186A01"/>
    <w:rsid w:val="00186B9B"/>
    <w:rsid w:val="00186DC5"/>
    <w:rsid w:val="001871CD"/>
    <w:rsid w:val="00187322"/>
    <w:rsid w:val="00187532"/>
    <w:rsid w:val="00187697"/>
    <w:rsid w:val="001879D0"/>
    <w:rsid w:val="00190044"/>
    <w:rsid w:val="00190079"/>
    <w:rsid w:val="001903E2"/>
    <w:rsid w:val="00190C5F"/>
    <w:rsid w:val="00190EF9"/>
    <w:rsid w:val="00190FAA"/>
    <w:rsid w:val="0019103D"/>
    <w:rsid w:val="00191159"/>
    <w:rsid w:val="001918C2"/>
    <w:rsid w:val="001920C1"/>
    <w:rsid w:val="001926EE"/>
    <w:rsid w:val="001928F1"/>
    <w:rsid w:val="00193011"/>
    <w:rsid w:val="001932A9"/>
    <w:rsid w:val="0019337A"/>
    <w:rsid w:val="00193543"/>
    <w:rsid w:val="001936FE"/>
    <w:rsid w:val="00193719"/>
    <w:rsid w:val="001938B0"/>
    <w:rsid w:val="001939DB"/>
    <w:rsid w:val="00193A45"/>
    <w:rsid w:val="00193AFC"/>
    <w:rsid w:val="0019407A"/>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9B9"/>
    <w:rsid w:val="001A0C87"/>
    <w:rsid w:val="001A0CC3"/>
    <w:rsid w:val="001A1159"/>
    <w:rsid w:val="001A11BD"/>
    <w:rsid w:val="001A1735"/>
    <w:rsid w:val="001A1D4B"/>
    <w:rsid w:val="001A1E04"/>
    <w:rsid w:val="001A20D7"/>
    <w:rsid w:val="001A266D"/>
    <w:rsid w:val="001A279C"/>
    <w:rsid w:val="001A32A4"/>
    <w:rsid w:val="001A34E5"/>
    <w:rsid w:val="001A37B0"/>
    <w:rsid w:val="001A3CFC"/>
    <w:rsid w:val="001A3F50"/>
    <w:rsid w:val="001A4FDC"/>
    <w:rsid w:val="001A5066"/>
    <w:rsid w:val="001A5151"/>
    <w:rsid w:val="001A53FC"/>
    <w:rsid w:val="001A5536"/>
    <w:rsid w:val="001A562D"/>
    <w:rsid w:val="001A5700"/>
    <w:rsid w:val="001A5C9F"/>
    <w:rsid w:val="001A6018"/>
    <w:rsid w:val="001A61CA"/>
    <w:rsid w:val="001A61F2"/>
    <w:rsid w:val="001A67C0"/>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F40"/>
    <w:rsid w:val="001B2FB4"/>
    <w:rsid w:val="001B309E"/>
    <w:rsid w:val="001B309F"/>
    <w:rsid w:val="001B31C1"/>
    <w:rsid w:val="001B31C3"/>
    <w:rsid w:val="001B346A"/>
    <w:rsid w:val="001B3729"/>
    <w:rsid w:val="001B38B5"/>
    <w:rsid w:val="001B38C4"/>
    <w:rsid w:val="001B3DFD"/>
    <w:rsid w:val="001B410B"/>
    <w:rsid w:val="001B458E"/>
    <w:rsid w:val="001B4926"/>
    <w:rsid w:val="001B4ADF"/>
    <w:rsid w:val="001B4CC6"/>
    <w:rsid w:val="001B4EA5"/>
    <w:rsid w:val="001B4EFB"/>
    <w:rsid w:val="001B50B2"/>
    <w:rsid w:val="001B5115"/>
    <w:rsid w:val="001B5267"/>
    <w:rsid w:val="001B5E1A"/>
    <w:rsid w:val="001B61A8"/>
    <w:rsid w:val="001B63EC"/>
    <w:rsid w:val="001B68C0"/>
    <w:rsid w:val="001B6B99"/>
    <w:rsid w:val="001B6C1C"/>
    <w:rsid w:val="001B7298"/>
    <w:rsid w:val="001B747A"/>
    <w:rsid w:val="001B7B59"/>
    <w:rsid w:val="001B7F7F"/>
    <w:rsid w:val="001C0195"/>
    <w:rsid w:val="001C055C"/>
    <w:rsid w:val="001C06FF"/>
    <w:rsid w:val="001C07B0"/>
    <w:rsid w:val="001C0A19"/>
    <w:rsid w:val="001C0C7A"/>
    <w:rsid w:val="001C0D05"/>
    <w:rsid w:val="001C108C"/>
    <w:rsid w:val="001C1694"/>
    <w:rsid w:val="001C19C2"/>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8B3"/>
    <w:rsid w:val="001D097A"/>
    <w:rsid w:val="001D0AE9"/>
    <w:rsid w:val="001D1416"/>
    <w:rsid w:val="001D16DE"/>
    <w:rsid w:val="001D18A0"/>
    <w:rsid w:val="001D18CC"/>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48F"/>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2F90"/>
    <w:rsid w:val="001E300A"/>
    <w:rsid w:val="001E3A0A"/>
    <w:rsid w:val="001E3D74"/>
    <w:rsid w:val="001E3F68"/>
    <w:rsid w:val="001E40B7"/>
    <w:rsid w:val="001E454D"/>
    <w:rsid w:val="001E4666"/>
    <w:rsid w:val="001E4C65"/>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022"/>
    <w:rsid w:val="001E7B26"/>
    <w:rsid w:val="001E7B90"/>
    <w:rsid w:val="001E7CD5"/>
    <w:rsid w:val="001E7DAE"/>
    <w:rsid w:val="001F0261"/>
    <w:rsid w:val="001F0337"/>
    <w:rsid w:val="001F05E8"/>
    <w:rsid w:val="001F0CE9"/>
    <w:rsid w:val="001F0D0A"/>
    <w:rsid w:val="001F1021"/>
    <w:rsid w:val="001F1072"/>
    <w:rsid w:val="001F13FA"/>
    <w:rsid w:val="001F149D"/>
    <w:rsid w:val="001F1605"/>
    <w:rsid w:val="001F180C"/>
    <w:rsid w:val="001F1943"/>
    <w:rsid w:val="001F1B84"/>
    <w:rsid w:val="001F1CD0"/>
    <w:rsid w:val="001F23AB"/>
    <w:rsid w:val="001F2566"/>
    <w:rsid w:val="001F2A0B"/>
    <w:rsid w:val="001F2BBA"/>
    <w:rsid w:val="001F2D6F"/>
    <w:rsid w:val="001F31E2"/>
    <w:rsid w:val="001F3854"/>
    <w:rsid w:val="001F397B"/>
    <w:rsid w:val="001F39DE"/>
    <w:rsid w:val="001F3A1B"/>
    <w:rsid w:val="001F4406"/>
    <w:rsid w:val="001F4423"/>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1F7BD3"/>
    <w:rsid w:val="00200352"/>
    <w:rsid w:val="002006A4"/>
    <w:rsid w:val="002006D0"/>
    <w:rsid w:val="00200785"/>
    <w:rsid w:val="00200A07"/>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92E"/>
    <w:rsid w:val="00205DF0"/>
    <w:rsid w:val="00205EDD"/>
    <w:rsid w:val="00205FFE"/>
    <w:rsid w:val="0020650F"/>
    <w:rsid w:val="0020673F"/>
    <w:rsid w:val="0020695A"/>
    <w:rsid w:val="00206B77"/>
    <w:rsid w:val="00206C9B"/>
    <w:rsid w:val="00206EB9"/>
    <w:rsid w:val="00206F80"/>
    <w:rsid w:val="002073D7"/>
    <w:rsid w:val="00207531"/>
    <w:rsid w:val="00207B45"/>
    <w:rsid w:val="00207BA6"/>
    <w:rsid w:val="00207CFF"/>
    <w:rsid w:val="00210015"/>
    <w:rsid w:val="002102A0"/>
    <w:rsid w:val="002105C5"/>
    <w:rsid w:val="00210A0A"/>
    <w:rsid w:val="00210BC8"/>
    <w:rsid w:val="00210E57"/>
    <w:rsid w:val="0021100C"/>
    <w:rsid w:val="0021124F"/>
    <w:rsid w:val="002113D4"/>
    <w:rsid w:val="00211465"/>
    <w:rsid w:val="002118D4"/>
    <w:rsid w:val="00211A91"/>
    <w:rsid w:val="00211B8A"/>
    <w:rsid w:val="00211BCA"/>
    <w:rsid w:val="00211D57"/>
    <w:rsid w:val="00211DCA"/>
    <w:rsid w:val="00211F52"/>
    <w:rsid w:val="002120CF"/>
    <w:rsid w:val="002123BC"/>
    <w:rsid w:val="002123EB"/>
    <w:rsid w:val="00212A64"/>
    <w:rsid w:val="00212AF7"/>
    <w:rsid w:val="00212CB5"/>
    <w:rsid w:val="00212F1C"/>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17A01"/>
    <w:rsid w:val="00217A89"/>
    <w:rsid w:val="002219E3"/>
    <w:rsid w:val="00221B7B"/>
    <w:rsid w:val="00221ED0"/>
    <w:rsid w:val="00222077"/>
    <w:rsid w:val="002225D5"/>
    <w:rsid w:val="0022266C"/>
    <w:rsid w:val="002229DB"/>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F62"/>
    <w:rsid w:val="002260BC"/>
    <w:rsid w:val="002261D5"/>
    <w:rsid w:val="002267FE"/>
    <w:rsid w:val="00226903"/>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E97"/>
    <w:rsid w:val="00231EC8"/>
    <w:rsid w:val="0023220E"/>
    <w:rsid w:val="002325A7"/>
    <w:rsid w:val="00232A2B"/>
    <w:rsid w:val="00233003"/>
    <w:rsid w:val="00233090"/>
    <w:rsid w:val="00233201"/>
    <w:rsid w:val="00233FFB"/>
    <w:rsid w:val="002342E9"/>
    <w:rsid w:val="0023466E"/>
    <w:rsid w:val="0023499B"/>
    <w:rsid w:val="00234EEC"/>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45C"/>
    <w:rsid w:val="00240554"/>
    <w:rsid w:val="0024063C"/>
    <w:rsid w:val="0024078B"/>
    <w:rsid w:val="00240903"/>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5FF3"/>
    <w:rsid w:val="00246174"/>
    <w:rsid w:val="0024622E"/>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22C"/>
    <w:rsid w:val="0025241C"/>
    <w:rsid w:val="0025292B"/>
    <w:rsid w:val="00252B7B"/>
    <w:rsid w:val="00252BB0"/>
    <w:rsid w:val="0025350D"/>
    <w:rsid w:val="00253EF5"/>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8D3"/>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FF7"/>
    <w:rsid w:val="00264380"/>
    <w:rsid w:val="00264B44"/>
    <w:rsid w:val="00264BD9"/>
    <w:rsid w:val="00264C53"/>
    <w:rsid w:val="00264DF7"/>
    <w:rsid w:val="00265027"/>
    <w:rsid w:val="002652F0"/>
    <w:rsid w:val="00265386"/>
    <w:rsid w:val="002657B7"/>
    <w:rsid w:val="00265849"/>
    <w:rsid w:val="00265A69"/>
    <w:rsid w:val="00266016"/>
    <w:rsid w:val="002662D6"/>
    <w:rsid w:val="00266865"/>
    <w:rsid w:val="00266C3D"/>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176"/>
    <w:rsid w:val="0027332D"/>
    <w:rsid w:val="00273554"/>
    <w:rsid w:val="002735F9"/>
    <w:rsid w:val="002736A1"/>
    <w:rsid w:val="00273A8E"/>
    <w:rsid w:val="00273C13"/>
    <w:rsid w:val="00273C76"/>
    <w:rsid w:val="00273D17"/>
    <w:rsid w:val="00273D2D"/>
    <w:rsid w:val="002741F4"/>
    <w:rsid w:val="0027423C"/>
    <w:rsid w:val="00274506"/>
    <w:rsid w:val="00274918"/>
    <w:rsid w:val="00274C7C"/>
    <w:rsid w:val="00274D23"/>
    <w:rsid w:val="00274EC5"/>
    <w:rsid w:val="00275407"/>
    <w:rsid w:val="002754D3"/>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7EA"/>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11ED"/>
    <w:rsid w:val="0029142F"/>
    <w:rsid w:val="00291531"/>
    <w:rsid w:val="00291774"/>
    <w:rsid w:val="0029177D"/>
    <w:rsid w:val="00291A57"/>
    <w:rsid w:val="00291B77"/>
    <w:rsid w:val="002923D4"/>
    <w:rsid w:val="00292604"/>
    <w:rsid w:val="002927B7"/>
    <w:rsid w:val="00292B1F"/>
    <w:rsid w:val="00293511"/>
    <w:rsid w:val="00293590"/>
    <w:rsid w:val="0029373D"/>
    <w:rsid w:val="00293824"/>
    <w:rsid w:val="002938FF"/>
    <w:rsid w:val="00293AE6"/>
    <w:rsid w:val="00293B36"/>
    <w:rsid w:val="00293F8C"/>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AF0"/>
    <w:rsid w:val="002A2E68"/>
    <w:rsid w:val="002A32B7"/>
    <w:rsid w:val="002A4058"/>
    <w:rsid w:val="002A40FF"/>
    <w:rsid w:val="002A421A"/>
    <w:rsid w:val="002A455D"/>
    <w:rsid w:val="002A4747"/>
    <w:rsid w:val="002A4766"/>
    <w:rsid w:val="002A4B4A"/>
    <w:rsid w:val="002A4B7B"/>
    <w:rsid w:val="002A5173"/>
    <w:rsid w:val="002A51FE"/>
    <w:rsid w:val="002A5777"/>
    <w:rsid w:val="002A57BF"/>
    <w:rsid w:val="002A5AB8"/>
    <w:rsid w:val="002A5B0E"/>
    <w:rsid w:val="002A5CA1"/>
    <w:rsid w:val="002A5E20"/>
    <w:rsid w:val="002A5E6F"/>
    <w:rsid w:val="002A639E"/>
    <w:rsid w:val="002A63D6"/>
    <w:rsid w:val="002A69A5"/>
    <w:rsid w:val="002A6C38"/>
    <w:rsid w:val="002A6EC0"/>
    <w:rsid w:val="002A7734"/>
    <w:rsid w:val="002A78DC"/>
    <w:rsid w:val="002A7B92"/>
    <w:rsid w:val="002A7BED"/>
    <w:rsid w:val="002A7DC7"/>
    <w:rsid w:val="002A7F48"/>
    <w:rsid w:val="002A7FA4"/>
    <w:rsid w:val="002A7FCF"/>
    <w:rsid w:val="002B03F1"/>
    <w:rsid w:val="002B05F9"/>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58"/>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308"/>
    <w:rsid w:val="002D08CB"/>
    <w:rsid w:val="002D0903"/>
    <w:rsid w:val="002D09DB"/>
    <w:rsid w:val="002D0C56"/>
    <w:rsid w:val="002D0D18"/>
    <w:rsid w:val="002D106B"/>
    <w:rsid w:val="002D136D"/>
    <w:rsid w:val="002D17C3"/>
    <w:rsid w:val="002D1BE7"/>
    <w:rsid w:val="002D1D6F"/>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4FE8"/>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3ED"/>
    <w:rsid w:val="002E177E"/>
    <w:rsid w:val="002E19D8"/>
    <w:rsid w:val="002E1D3D"/>
    <w:rsid w:val="002E2523"/>
    <w:rsid w:val="002E27B9"/>
    <w:rsid w:val="002E29CD"/>
    <w:rsid w:val="002E2CEF"/>
    <w:rsid w:val="002E3055"/>
    <w:rsid w:val="002E3342"/>
    <w:rsid w:val="002E3C2C"/>
    <w:rsid w:val="002E3C32"/>
    <w:rsid w:val="002E3E68"/>
    <w:rsid w:val="002E4111"/>
    <w:rsid w:val="002E4709"/>
    <w:rsid w:val="002E49FC"/>
    <w:rsid w:val="002E4C5C"/>
    <w:rsid w:val="002E4E95"/>
    <w:rsid w:val="002E4FF1"/>
    <w:rsid w:val="002E5062"/>
    <w:rsid w:val="002E50E2"/>
    <w:rsid w:val="002E520E"/>
    <w:rsid w:val="002E54FE"/>
    <w:rsid w:val="002E5567"/>
    <w:rsid w:val="002E562A"/>
    <w:rsid w:val="002E5BA5"/>
    <w:rsid w:val="002E5BEB"/>
    <w:rsid w:val="002E6184"/>
    <w:rsid w:val="002E6223"/>
    <w:rsid w:val="002E635C"/>
    <w:rsid w:val="002E6856"/>
    <w:rsid w:val="002E69EE"/>
    <w:rsid w:val="002E6A5D"/>
    <w:rsid w:val="002E70B3"/>
    <w:rsid w:val="002E745C"/>
    <w:rsid w:val="002E7BD3"/>
    <w:rsid w:val="002E7C4A"/>
    <w:rsid w:val="002E7D92"/>
    <w:rsid w:val="002F004D"/>
    <w:rsid w:val="002F0579"/>
    <w:rsid w:val="002F0F67"/>
    <w:rsid w:val="002F0F6E"/>
    <w:rsid w:val="002F101B"/>
    <w:rsid w:val="002F1268"/>
    <w:rsid w:val="002F150D"/>
    <w:rsid w:val="002F15AC"/>
    <w:rsid w:val="002F1621"/>
    <w:rsid w:val="002F177D"/>
    <w:rsid w:val="002F19AA"/>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FA"/>
    <w:rsid w:val="00307027"/>
    <w:rsid w:val="003070F0"/>
    <w:rsid w:val="00307538"/>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074"/>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CE"/>
    <w:rsid w:val="003153E9"/>
    <w:rsid w:val="003155FD"/>
    <w:rsid w:val="00315846"/>
    <w:rsid w:val="003158B2"/>
    <w:rsid w:val="00315AA7"/>
    <w:rsid w:val="00315C39"/>
    <w:rsid w:val="00315D2F"/>
    <w:rsid w:val="003160E6"/>
    <w:rsid w:val="0031702E"/>
    <w:rsid w:val="003171D5"/>
    <w:rsid w:val="00317336"/>
    <w:rsid w:val="00317391"/>
    <w:rsid w:val="003175C3"/>
    <w:rsid w:val="00317671"/>
    <w:rsid w:val="00317D3B"/>
    <w:rsid w:val="00317F2F"/>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6AD"/>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2"/>
    <w:rsid w:val="00332966"/>
    <w:rsid w:val="00332C34"/>
    <w:rsid w:val="00333067"/>
    <w:rsid w:val="003339A0"/>
    <w:rsid w:val="00333F34"/>
    <w:rsid w:val="00333FCC"/>
    <w:rsid w:val="003341F0"/>
    <w:rsid w:val="003344B6"/>
    <w:rsid w:val="003344E0"/>
    <w:rsid w:val="00334623"/>
    <w:rsid w:val="00334C74"/>
    <w:rsid w:val="00334CE1"/>
    <w:rsid w:val="00335074"/>
    <w:rsid w:val="00335189"/>
    <w:rsid w:val="00335299"/>
    <w:rsid w:val="00335740"/>
    <w:rsid w:val="00335815"/>
    <w:rsid w:val="00335EF0"/>
    <w:rsid w:val="00336802"/>
    <w:rsid w:val="00337255"/>
    <w:rsid w:val="0033734E"/>
    <w:rsid w:val="003374E5"/>
    <w:rsid w:val="00337872"/>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F28"/>
    <w:rsid w:val="0034301C"/>
    <w:rsid w:val="00343145"/>
    <w:rsid w:val="003433FB"/>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CA7"/>
    <w:rsid w:val="00346DCD"/>
    <w:rsid w:val="00347022"/>
    <w:rsid w:val="003470C8"/>
    <w:rsid w:val="00347290"/>
    <w:rsid w:val="0034745B"/>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A32"/>
    <w:rsid w:val="00361C6E"/>
    <w:rsid w:val="00362082"/>
    <w:rsid w:val="003627D5"/>
    <w:rsid w:val="0036293C"/>
    <w:rsid w:val="00362AD0"/>
    <w:rsid w:val="00362B69"/>
    <w:rsid w:val="0036304C"/>
    <w:rsid w:val="0036359C"/>
    <w:rsid w:val="003635CB"/>
    <w:rsid w:val="00363959"/>
    <w:rsid w:val="00363ABF"/>
    <w:rsid w:val="00363AEA"/>
    <w:rsid w:val="00363B2B"/>
    <w:rsid w:val="00363BC9"/>
    <w:rsid w:val="00363EC3"/>
    <w:rsid w:val="00363ED6"/>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61"/>
    <w:rsid w:val="00367BAF"/>
    <w:rsid w:val="00367D69"/>
    <w:rsid w:val="00367F0D"/>
    <w:rsid w:val="00367F7F"/>
    <w:rsid w:val="00370113"/>
    <w:rsid w:val="003702A3"/>
    <w:rsid w:val="003702F3"/>
    <w:rsid w:val="003705CE"/>
    <w:rsid w:val="003705FD"/>
    <w:rsid w:val="0037083D"/>
    <w:rsid w:val="00370914"/>
    <w:rsid w:val="003716B5"/>
    <w:rsid w:val="0037229C"/>
    <w:rsid w:val="0037253E"/>
    <w:rsid w:val="00372727"/>
    <w:rsid w:val="003727F0"/>
    <w:rsid w:val="00372D2C"/>
    <w:rsid w:val="00372E3E"/>
    <w:rsid w:val="00372E55"/>
    <w:rsid w:val="003731B1"/>
    <w:rsid w:val="00373342"/>
    <w:rsid w:val="00373524"/>
    <w:rsid w:val="00373B0C"/>
    <w:rsid w:val="00373DF7"/>
    <w:rsid w:val="00374733"/>
    <w:rsid w:val="003747DF"/>
    <w:rsid w:val="00374DF0"/>
    <w:rsid w:val="00374E78"/>
    <w:rsid w:val="00374F70"/>
    <w:rsid w:val="00375008"/>
    <w:rsid w:val="003750D9"/>
    <w:rsid w:val="003752ED"/>
    <w:rsid w:val="00375325"/>
    <w:rsid w:val="0037533A"/>
    <w:rsid w:val="0037542B"/>
    <w:rsid w:val="003756F8"/>
    <w:rsid w:val="00375F78"/>
    <w:rsid w:val="00376172"/>
    <w:rsid w:val="0037628C"/>
    <w:rsid w:val="003765BC"/>
    <w:rsid w:val="00376A64"/>
    <w:rsid w:val="0037705A"/>
    <w:rsid w:val="0037712C"/>
    <w:rsid w:val="0037757C"/>
    <w:rsid w:val="003776A2"/>
    <w:rsid w:val="00377A6E"/>
    <w:rsid w:val="00377CEB"/>
    <w:rsid w:val="00377D2A"/>
    <w:rsid w:val="0038025D"/>
    <w:rsid w:val="00380518"/>
    <w:rsid w:val="00380A0E"/>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4F86"/>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2D4"/>
    <w:rsid w:val="003923F9"/>
    <w:rsid w:val="003927B2"/>
    <w:rsid w:val="00392956"/>
    <w:rsid w:val="00392BFC"/>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739E"/>
    <w:rsid w:val="003977C7"/>
    <w:rsid w:val="003A0033"/>
    <w:rsid w:val="003A0077"/>
    <w:rsid w:val="003A023A"/>
    <w:rsid w:val="003A0A8B"/>
    <w:rsid w:val="003A11A0"/>
    <w:rsid w:val="003A13C3"/>
    <w:rsid w:val="003A26D5"/>
    <w:rsid w:val="003A28BE"/>
    <w:rsid w:val="003A2B41"/>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83C"/>
    <w:rsid w:val="003A7F29"/>
    <w:rsid w:val="003B0114"/>
    <w:rsid w:val="003B016D"/>
    <w:rsid w:val="003B0AE5"/>
    <w:rsid w:val="003B0D0D"/>
    <w:rsid w:val="003B10ED"/>
    <w:rsid w:val="003B1FB7"/>
    <w:rsid w:val="003B2005"/>
    <w:rsid w:val="003B2787"/>
    <w:rsid w:val="003B28B8"/>
    <w:rsid w:val="003B35F1"/>
    <w:rsid w:val="003B3B24"/>
    <w:rsid w:val="003B46B0"/>
    <w:rsid w:val="003B4912"/>
    <w:rsid w:val="003B491A"/>
    <w:rsid w:val="003B4C34"/>
    <w:rsid w:val="003B4E24"/>
    <w:rsid w:val="003B501C"/>
    <w:rsid w:val="003B54C2"/>
    <w:rsid w:val="003B569E"/>
    <w:rsid w:val="003B59B0"/>
    <w:rsid w:val="003B65D7"/>
    <w:rsid w:val="003B66DD"/>
    <w:rsid w:val="003B69E9"/>
    <w:rsid w:val="003B6A08"/>
    <w:rsid w:val="003B6CD5"/>
    <w:rsid w:val="003B7205"/>
    <w:rsid w:val="003B7974"/>
    <w:rsid w:val="003B79BA"/>
    <w:rsid w:val="003B7A3B"/>
    <w:rsid w:val="003B7B79"/>
    <w:rsid w:val="003B7D44"/>
    <w:rsid w:val="003B7E1B"/>
    <w:rsid w:val="003B7E51"/>
    <w:rsid w:val="003C0033"/>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55C"/>
    <w:rsid w:val="003C5D86"/>
    <w:rsid w:val="003C5E77"/>
    <w:rsid w:val="003C5FE4"/>
    <w:rsid w:val="003C6234"/>
    <w:rsid w:val="003C62CB"/>
    <w:rsid w:val="003C6660"/>
    <w:rsid w:val="003C6747"/>
    <w:rsid w:val="003C6A1A"/>
    <w:rsid w:val="003C6B3B"/>
    <w:rsid w:val="003C6E11"/>
    <w:rsid w:val="003C6F90"/>
    <w:rsid w:val="003C7295"/>
    <w:rsid w:val="003C72E1"/>
    <w:rsid w:val="003C740E"/>
    <w:rsid w:val="003C7C95"/>
    <w:rsid w:val="003D0051"/>
    <w:rsid w:val="003D009F"/>
    <w:rsid w:val="003D0325"/>
    <w:rsid w:val="003D0389"/>
    <w:rsid w:val="003D07BB"/>
    <w:rsid w:val="003D0828"/>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4FB"/>
    <w:rsid w:val="003D4634"/>
    <w:rsid w:val="003D4C0C"/>
    <w:rsid w:val="003D54A9"/>
    <w:rsid w:val="003D5750"/>
    <w:rsid w:val="003D5F1D"/>
    <w:rsid w:val="003D64AD"/>
    <w:rsid w:val="003D6C41"/>
    <w:rsid w:val="003D6D18"/>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9BD"/>
    <w:rsid w:val="003E1D6E"/>
    <w:rsid w:val="003E1ECE"/>
    <w:rsid w:val="003E2139"/>
    <w:rsid w:val="003E2820"/>
    <w:rsid w:val="003E283B"/>
    <w:rsid w:val="003E2BE7"/>
    <w:rsid w:val="003E2D1D"/>
    <w:rsid w:val="003E2DB2"/>
    <w:rsid w:val="003E30E8"/>
    <w:rsid w:val="003E3195"/>
    <w:rsid w:val="003E3295"/>
    <w:rsid w:val="003E32D4"/>
    <w:rsid w:val="003E3423"/>
    <w:rsid w:val="003E344E"/>
    <w:rsid w:val="003E35A4"/>
    <w:rsid w:val="003E36F7"/>
    <w:rsid w:val="003E3BA1"/>
    <w:rsid w:val="003E3F0A"/>
    <w:rsid w:val="003E3FCA"/>
    <w:rsid w:val="003E46DF"/>
    <w:rsid w:val="003E4728"/>
    <w:rsid w:val="003E4734"/>
    <w:rsid w:val="003E4A39"/>
    <w:rsid w:val="003E4A7D"/>
    <w:rsid w:val="003E5131"/>
    <w:rsid w:val="003E51D9"/>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88C"/>
    <w:rsid w:val="003F18C5"/>
    <w:rsid w:val="003F1D4F"/>
    <w:rsid w:val="003F1F08"/>
    <w:rsid w:val="003F26EF"/>
    <w:rsid w:val="003F2B1A"/>
    <w:rsid w:val="003F2E61"/>
    <w:rsid w:val="003F2EAA"/>
    <w:rsid w:val="003F2ED2"/>
    <w:rsid w:val="003F3088"/>
    <w:rsid w:val="003F373A"/>
    <w:rsid w:val="003F3AEE"/>
    <w:rsid w:val="003F3CCA"/>
    <w:rsid w:val="003F3FA4"/>
    <w:rsid w:val="003F43B2"/>
    <w:rsid w:val="003F4630"/>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70A4"/>
    <w:rsid w:val="003F718E"/>
    <w:rsid w:val="003F74E0"/>
    <w:rsid w:val="003F7800"/>
    <w:rsid w:val="003F7E14"/>
    <w:rsid w:val="003F7F64"/>
    <w:rsid w:val="0040026B"/>
    <w:rsid w:val="0040048B"/>
    <w:rsid w:val="00400522"/>
    <w:rsid w:val="004009A8"/>
    <w:rsid w:val="00401119"/>
    <w:rsid w:val="00401875"/>
    <w:rsid w:val="004018DF"/>
    <w:rsid w:val="0040222A"/>
    <w:rsid w:val="00402341"/>
    <w:rsid w:val="00402678"/>
    <w:rsid w:val="004027DE"/>
    <w:rsid w:val="00402A4B"/>
    <w:rsid w:val="00402D31"/>
    <w:rsid w:val="00402DA3"/>
    <w:rsid w:val="0040328B"/>
    <w:rsid w:val="004032DA"/>
    <w:rsid w:val="004039E1"/>
    <w:rsid w:val="00403AC1"/>
    <w:rsid w:val="00403EB1"/>
    <w:rsid w:val="00403F28"/>
    <w:rsid w:val="00404010"/>
    <w:rsid w:val="00404415"/>
    <w:rsid w:val="00404459"/>
    <w:rsid w:val="00404595"/>
    <w:rsid w:val="00404647"/>
    <w:rsid w:val="004047B0"/>
    <w:rsid w:val="00404C08"/>
    <w:rsid w:val="00404DDF"/>
    <w:rsid w:val="00404E4B"/>
    <w:rsid w:val="00405226"/>
    <w:rsid w:val="0040527C"/>
    <w:rsid w:val="00405289"/>
    <w:rsid w:val="004058AB"/>
    <w:rsid w:val="00405A1A"/>
    <w:rsid w:val="00405B67"/>
    <w:rsid w:val="00405C87"/>
    <w:rsid w:val="00405CBD"/>
    <w:rsid w:val="00405D15"/>
    <w:rsid w:val="00405DF7"/>
    <w:rsid w:val="004061D6"/>
    <w:rsid w:val="004062DA"/>
    <w:rsid w:val="0040636A"/>
    <w:rsid w:val="004064D8"/>
    <w:rsid w:val="00406B5F"/>
    <w:rsid w:val="004070CE"/>
    <w:rsid w:val="00407C79"/>
    <w:rsid w:val="00410049"/>
    <w:rsid w:val="00410238"/>
    <w:rsid w:val="004103CE"/>
    <w:rsid w:val="00410615"/>
    <w:rsid w:val="00410641"/>
    <w:rsid w:val="00410805"/>
    <w:rsid w:val="004109E5"/>
    <w:rsid w:val="00410E66"/>
    <w:rsid w:val="00411065"/>
    <w:rsid w:val="00411334"/>
    <w:rsid w:val="00411511"/>
    <w:rsid w:val="004115CD"/>
    <w:rsid w:val="004115D6"/>
    <w:rsid w:val="00411802"/>
    <w:rsid w:val="00412024"/>
    <w:rsid w:val="00412460"/>
    <w:rsid w:val="00412471"/>
    <w:rsid w:val="0041263B"/>
    <w:rsid w:val="004129AC"/>
    <w:rsid w:val="00412D04"/>
    <w:rsid w:val="00412FED"/>
    <w:rsid w:val="00413791"/>
    <w:rsid w:val="0041388D"/>
    <w:rsid w:val="00413EB3"/>
    <w:rsid w:val="00413F43"/>
    <w:rsid w:val="0041427B"/>
    <w:rsid w:val="004145D0"/>
    <w:rsid w:val="00414F70"/>
    <w:rsid w:val="00415094"/>
    <w:rsid w:val="0041525D"/>
    <w:rsid w:val="00415533"/>
    <w:rsid w:val="0041579F"/>
    <w:rsid w:val="004157A5"/>
    <w:rsid w:val="00415AD1"/>
    <w:rsid w:val="00415C7E"/>
    <w:rsid w:val="00415CCD"/>
    <w:rsid w:val="00415D82"/>
    <w:rsid w:val="00416024"/>
    <w:rsid w:val="00416205"/>
    <w:rsid w:val="004163A5"/>
    <w:rsid w:val="00416425"/>
    <w:rsid w:val="00416623"/>
    <w:rsid w:val="00416A63"/>
    <w:rsid w:val="00416BCD"/>
    <w:rsid w:val="004171C7"/>
    <w:rsid w:val="00417324"/>
    <w:rsid w:val="00417514"/>
    <w:rsid w:val="004177F0"/>
    <w:rsid w:val="00417B2A"/>
    <w:rsid w:val="00417D42"/>
    <w:rsid w:val="004202A3"/>
    <w:rsid w:val="004203EB"/>
    <w:rsid w:val="00420422"/>
    <w:rsid w:val="0042049A"/>
    <w:rsid w:val="0042059B"/>
    <w:rsid w:val="00420641"/>
    <w:rsid w:val="004207CB"/>
    <w:rsid w:val="00420E63"/>
    <w:rsid w:val="00420ED4"/>
    <w:rsid w:val="0042131F"/>
    <w:rsid w:val="00421385"/>
    <w:rsid w:val="004213E5"/>
    <w:rsid w:val="004216C0"/>
    <w:rsid w:val="00421AE1"/>
    <w:rsid w:val="00421C9A"/>
    <w:rsid w:val="00422284"/>
    <w:rsid w:val="0042254A"/>
    <w:rsid w:val="0042271B"/>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6751"/>
    <w:rsid w:val="004272A7"/>
    <w:rsid w:val="00427493"/>
    <w:rsid w:val="00427864"/>
    <w:rsid w:val="00427C30"/>
    <w:rsid w:val="00427CE8"/>
    <w:rsid w:val="0043056F"/>
    <w:rsid w:val="0043085C"/>
    <w:rsid w:val="00430C7C"/>
    <w:rsid w:val="0043171F"/>
    <w:rsid w:val="00431801"/>
    <w:rsid w:val="00431931"/>
    <w:rsid w:val="00431965"/>
    <w:rsid w:val="0043206C"/>
    <w:rsid w:val="00432086"/>
    <w:rsid w:val="00432210"/>
    <w:rsid w:val="0043272B"/>
    <w:rsid w:val="0043384A"/>
    <w:rsid w:val="00433869"/>
    <w:rsid w:val="00433CCD"/>
    <w:rsid w:val="00433CE7"/>
    <w:rsid w:val="00433FAA"/>
    <w:rsid w:val="00434219"/>
    <w:rsid w:val="00434751"/>
    <w:rsid w:val="00434839"/>
    <w:rsid w:val="00434B5A"/>
    <w:rsid w:val="00434CDE"/>
    <w:rsid w:val="00434D6E"/>
    <w:rsid w:val="00434E99"/>
    <w:rsid w:val="00435139"/>
    <w:rsid w:val="00435270"/>
    <w:rsid w:val="00435501"/>
    <w:rsid w:val="00435E05"/>
    <w:rsid w:val="00435F22"/>
    <w:rsid w:val="004360EC"/>
    <w:rsid w:val="0043619D"/>
    <w:rsid w:val="0043627E"/>
    <w:rsid w:val="00436625"/>
    <w:rsid w:val="0043673D"/>
    <w:rsid w:val="00436A61"/>
    <w:rsid w:val="00436AC6"/>
    <w:rsid w:val="00436AE6"/>
    <w:rsid w:val="00436B2A"/>
    <w:rsid w:val="00436BCA"/>
    <w:rsid w:val="00436FDF"/>
    <w:rsid w:val="00437238"/>
    <w:rsid w:val="00437260"/>
    <w:rsid w:val="00437377"/>
    <w:rsid w:val="0043777E"/>
    <w:rsid w:val="004379A4"/>
    <w:rsid w:val="00437FE9"/>
    <w:rsid w:val="004405DC"/>
    <w:rsid w:val="00440BB7"/>
    <w:rsid w:val="00440C70"/>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81E"/>
    <w:rsid w:val="00444911"/>
    <w:rsid w:val="00444EE2"/>
    <w:rsid w:val="0044511F"/>
    <w:rsid w:val="0044571B"/>
    <w:rsid w:val="00445DCD"/>
    <w:rsid w:val="00445EE0"/>
    <w:rsid w:val="00446A47"/>
    <w:rsid w:val="00446B2A"/>
    <w:rsid w:val="00446B80"/>
    <w:rsid w:val="00446DCC"/>
    <w:rsid w:val="00446F08"/>
    <w:rsid w:val="0044723E"/>
    <w:rsid w:val="00447327"/>
    <w:rsid w:val="00447679"/>
    <w:rsid w:val="004476F6"/>
    <w:rsid w:val="00447A6A"/>
    <w:rsid w:val="004500FA"/>
    <w:rsid w:val="004505B8"/>
    <w:rsid w:val="004505CC"/>
    <w:rsid w:val="00450C5D"/>
    <w:rsid w:val="00450FC4"/>
    <w:rsid w:val="00451080"/>
    <w:rsid w:val="00451631"/>
    <w:rsid w:val="004518B0"/>
    <w:rsid w:val="00451A7A"/>
    <w:rsid w:val="00452241"/>
    <w:rsid w:val="00452702"/>
    <w:rsid w:val="00452EDF"/>
    <w:rsid w:val="00453253"/>
    <w:rsid w:val="0045368E"/>
    <w:rsid w:val="004538EC"/>
    <w:rsid w:val="00453C80"/>
    <w:rsid w:val="00453D7F"/>
    <w:rsid w:val="0045406B"/>
    <w:rsid w:val="0045437B"/>
    <w:rsid w:val="00454681"/>
    <w:rsid w:val="0045525A"/>
    <w:rsid w:val="0045587C"/>
    <w:rsid w:val="00455C59"/>
    <w:rsid w:val="0045602D"/>
    <w:rsid w:val="00456247"/>
    <w:rsid w:val="004564C7"/>
    <w:rsid w:val="004566DF"/>
    <w:rsid w:val="0045672D"/>
    <w:rsid w:val="00456855"/>
    <w:rsid w:val="00457091"/>
    <w:rsid w:val="00457355"/>
    <w:rsid w:val="0045773C"/>
    <w:rsid w:val="00457AD0"/>
    <w:rsid w:val="004603E4"/>
    <w:rsid w:val="00460482"/>
    <w:rsid w:val="004605A6"/>
    <w:rsid w:val="004607B7"/>
    <w:rsid w:val="00460A67"/>
    <w:rsid w:val="00460CB5"/>
    <w:rsid w:val="00460CCB"/>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8FC"/>
    <w:rsid w:val="00464A6F"/>
    <w:rsid w:val="00464CA4"/>
    <w:rsid w:val="0046521E"/>
    <w:rsid w:val="004657B5"/>
    <w:rsid w:val="004659DB"/>
    <w:rsid w:val="00465B90"/>
    <w:rsid w:val="00465FE6"/>
    <w:rsid w:val="00466142"/>
    <w:rsid w:val="004663BE"/>
    <w:rsid w:val="004669BA"/>
    <w:rsid w:val="00466C32"/>
    <w:rsid w:val="00466EB7"/>
    <w:rsid w:val="00467020"/>
    <w:rsid w:val="004677EA"/>
    <w:rsid w:val="00467DED"/>
    <w:rsid w:val="00467F9C"/>
    <w:rsid w:val="004701C5"/>
    <w:rsid w:val="00470281"/>
    <w:rsid w:val="004704AE"/>
    <w:rsid w:val="004705D7"/>
    <w:rsid w:val="00470851"/>
    <w:rsid w:val="0047091D"/>
    <w:rsid w:val="00470AC4"/>
    <w:rsid w:val="00470B5C"/>
    <w:rsid w:val="00470FA3"/>
    <w:rsid w:val="00471373"/>
    <w:rsid w:val="00471571"/>
    <w:rsid w:val="00471C67"/>
    <w:rsid w:val="0047200A"/>
    <w:rsid w:val="00472567"/>
    <w:rsid w:val="00472764"/>
    <w:rsid w:val="00472C27"/>
    <w:rsid w:val="00472EE6"/>
    <w:rsid w:val="00472F01"/>
    <w:rsid w:val="0047364C"/>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37"/>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760"/>
    <w:rsid w:val="00485928"/>
    <w:rsid w:val="00486218"/>
    <w:rsid w:val="00486AD8"/>
    <w:rsid w:val="00486D77"/>
    <w:rsid w:val="00486F08"/>
    <w:rsid w:val="00487309"/>
    <w:rsid w:val="0048734E"/>
    <w:rsid w:val="00487596"/>
    <w:rsid w:val="0048761E"/>
    <w:rsid w:val="00487724"/>
    <w:rsid w:val="004878FF"/>
    <w:rsid w:val="0048796F"/>
    <w:rsid w:val="0049028F"/>
    <w:rsid w:val="00490316"/>
    <w:rsid w:val="00490587"/>
    <w:rsid w:val="0049095A"/>
    <w:rsid w:val="00490A51"/>
    <w:rsid w:val="00490D9C"/>
    <w:rsid w:val="00491487"/>
    <w:rsid w:val="00491D4A"/>
    <w:rsid w:val="00491E19"/>
    <w:rsid w:val="00492049"/>
    <w:rsid w:val="004920D7"/>
    <w:rsid w:val="0049213B"/>
    <w:rsid w:val="00492253"/>
    <w:rsid w:val="00492458"/>
    <w:rsid w:val="004924C1"/>
    <w:rsid w:val="004924CE"/>
    <w:rsid w:val="004927A5"/>
    <w:rsid w:val="0049294A"/>
    <w:rsid w:val="004930D7"/>
    <w:rsid w:val="0049320F"/>
    <w:rsid w:val="0049335A"/>
    <w:rsid w:val="00493CAA"/>
    <w:rsid w:val="00493E4C"/>
    <w:rsid w:val="00493F0F"/>
    <w:rsid w:val="004942B7"/>
    <w:rsid w:val="0049440D"/>
    <w:rsid w:val="00494492"/>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803"/>
    <w:rsid w:val="004A394D"/>
    <w:rsid w:val="004A3F7F"/>
    <w:rsid w:val="004A41B3"/>
    <w:rsid w:val="004A444C"/>
    <w:rsid w:val="004A45BD"/>
    <w:rsid w:val="004A461A"/>
    <w:rsid w:val="004A4972"/>
    <w:rsid w:val="004A4AD3"/>
    <w:rsid w:val="004A53D6"/>
    <w:rsid w:val="004A55F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680"/>
    <w:rsid w:val="004B1E78"/>
    <w:rsid w:val="004B1FA8"/>
    <w:rsid w:val="004B2662"/>
    <w:rsid w:val="004B2686"/>
    <w:rsid w:val="004B2948"/>
    <w:rsid w:val="004B307F"/>
    <w:rsid w:val="004B360D"/>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2DD8"/>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9AE"/>
    <w:rsid w:val="004C5AD8"/>
    <w:rsid w:val="004C5C10"/>
    <w:rsid w:val="004C5EE7"/>
    <w:rsid w:val="004C5F23"/>
    <w:rsid w:val="004C6275"/>
    <w:rsid w:val="004C68A6"/>
    <w:rsid w:val="004C6D63"/>
    <w:rsid w:val="004C6F5B"/>
    <w:rsid w:val="004C78AC"/>
    <w:rsid w:val="004C7A67"/>
    <w:rsid w:val="004C7A90"/>
    <w:rsid w:val="004C7BF2"/>
    <w:rsid w:val="004C7C6F"/>
    <w:rsid w:val="004C7CDB"/>
    <w:rsid w:val="004D0292"/>
    <w:rsid w:val="004D0605"/>
    <w:rsid w:val="004D0AD9"/>
    <w:rsid w:val="004D0AF4"/>
    <w:rsid w:val="004D0AF9"/>
    <w:rsid w:val="004D0B51"/>
    <w:rsid w:val="004D153A"/>
    <w:rsid w:val="004D1609"/>
    <w:rsid w:val="004D1CA1"/>
    <w:rsid w:val="004D24F9"/>
    <w:rsid w:val="004D2F11"/>
    <w:rsid w:val="004D35A2"/>
    <w:rsid w:val="004D368A"/>
    <w:rsid w:val="004D3886"/>
    <w:rsid w:val="004D49AB"/>
    <w:rsid w:val="004D4AD8"/>
    <w:rsid w:val="004D4CF0"/>
    <w:rsid w:val="004D4D10"/>
    <w:rsid w:val="004D515A"/>
    <w:rsid w:val="004D52A3"/>
    <w:rsid w:val="004D52FE"/>
    <w:rsid w:val="004D545A"/>
    <w:rsid w:val="004D58F7"/>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254"/>
    <w:rsid w:val="004E1494"/>
    <w:rsid w:val="004E1C1E"/>
    <w:rsid w:val="004E1CDA"/>
    <w:rsid w:val="004E1DB4"/>
    <w:rsid w:val="004E2895"/>
    <w:rsid w:val="004E28B6"/>
    <w:rsid w:val="004E2C7B"/>
    <w:rsid w:val="004E3B43"/>
    <w:rsid w:val="004E3F57"/>
    <w:rsid w:val="004E41DE"/>
    <w:rsid w:val="004E4740"/>
    <w:rsid w:val="004E4D56"/>
    <w:rsid w:val="004E5139"/>
    <w:rsid w:val="004E5482"/>
    <w:rsid w:val="004E560A"/>
    <w:rsid w:val="004E591A"/>
    <w:rsid w:val="004E5961"/>
    <w:rsid w:val="004E5F93"/>
    <w:rsid w:val="004E6809"/>
    <w:rsid w:val="004E687B"/>
    <w:rsid w:val="004E6B1C"/>
    <w:rsid w:val="004E73D7"/>
    <w:rsid w:val="004E7462"/>
    <w:rsid w:val="004E7BD7"/>
    <w:rsid w:val="004E7D0C"/>
    <w:rsid w:val="004E7FF9"/>
    <w:rsid w:val="004F005C"/>
    <w:rsid w:val="004F00F2"/>
    <w:rsid w:val="004F0319"/>
    <w:rsid w:val="004F0B42"/>
    <w:rsid w:val="004F0BB3"/>
    <w:rsid w:val="004F0DE9"/>
    <w:rsid w:val="004F0EBF"/>
    <w:rsid w:val="004F0F11"/>
    <w:rsid w:val="004F104B"/>
    <w:rsid w:val="004F113B"/>
    <w:rsid w:val="004F125C"/>
    <w:rsid w:val="004F1413"/>
    <w:rsid w:val="004F1A8F"/>
    <w:rsid w:val="004F1AFC"/>
    <w:rsid w:val="004F1B6E"/>
    <w:rsid w:val="004F1D56"/>
    <w:rsid w:val="004F1FAA"/>
    <w:rsid w:val="004F20D5"/>
    <w:rsid w:val="004F24DD"/>
    <w:rsid w:val="004F29DE"/>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D2"/>
    <w:rsid w:val="00501D06"/>
    <w:rsid w:val="00502208"/>
    <w:rsid w:val="00502664"/>
    <w:rsid w:val="00502837"/>
    <w:rsid w:val="00502A0A"/>
    <w:rsid w:val="00502B66"/>
    <w:rsid w:val="00502D84"/>
    <w:rsid w:val="00502FB5"/>
    <w:rsid w:val="0050320C"/>
    <w:rsid w:val="0050352F"/>
    <w:rsid w:val="005043B5"/>
    <w:rsid w:val="00504715"/>
    <w:rsid w:val="0050507D"/>
    <w:rsid w:val="005054A1"/>
    <w:rsid w:val="00505628"/>
    <w:rsid w:val="005056AA"/>
    <w:rsid w:val="0050580E"/>
    <w:rsid w:val="00505B61"/>
    <w:rsid w:val="00505E28"/>
    <w:rsid w:val="0050618C"/>
    <w:rsid w:val="00506506"/>
    <w:rsid w:val="00506C2D"/>
    <w:rsid w:val="0050721B"/>
    <w:rsid w:val="0050738C"/>
    <w:rsid w:val="0050740E"/>
    <w:rsid w:val="00507527"/>
    <w:rsid w:val="00507661"/>
    <w:rsid w:val="0050774F"/>
    <w:rsid w:val="00507B3C"/>
    <w:rsid w:val="00507BEC"/>
    <w:rsid w:val="00507C16"/>
    <w:rsid w:val="00507F09"/>
    <w:rsid w:val="00510172"/>
    <w:rsid w:val="00510BF8"/>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624B"/>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4D32"/>
    <w:rsid w:val="00525103"/>
    <w:rsid w:val="0052569D"/>
    <w:rsid w:val="00525B0C"/>
    <w:rsid w:val="00525CA2"/>
    <w:rsid w:val="00525FC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29E"/>
    <w:rsid w:val="005323AA"/>
    <w:rsid w:val="005325BA"/>
    <w:rsid w:val="005327F9"/>
    <w:rsid w:val="00532892"/>
    <w:rsid w:val="00532A35"/>
    <w:rsid w:val="00532EF9"/>
    <w:rsid w:val="00533139"/>
    <w:rsid w:val="00533216"/>
    <w:rsid w:val="00533412"/>
    <w:rsid w:val="00533466"/>
    <w:rsid w:val="00533970"/>
    <w:rsid w:val="005339D7"/>
    <w:rsid w:val="00533C94"/>
    <w:rsid w:val="00533D03"/>
    <w:rsid w:val="00534230"/>
    <w:rsid w:val="0053501B"/>
    <w:rsid w:val="005355AC"/>
    <w:rsid w:val="005355B4"/>
    <w:rsid w:val="005356F4"/>
    <w:rsid w:val="00535909"/>
    <w:rsid w:val="00535A61"/>
    <w:rsid w:val="00535AAE"/>
    <w:rsid w:val="00535B7A"/>
    <w:rsid w:val="00535C9A"/>
    <w:rsid w:val="00535F79"/>
    <w:rsid w:val="005362D8"/>
    <w:rsid w:val="00536585"/>
    <w:rsid w:val="00536829"/>
    <w:rsid w:val="005368C0"/>
    <w:rsid w:val="00537A4C"/>
    <w:rsid w:val="00537B3A"/>
    <w:rsid w:val="00537E77"/>
    <w:rsid w:val="00537F63"/>
    <w:rsid w:val="00537FFE"/>
    <w:rsid w:val="005404BA"/>
    <w:rsid w:val="00540912"/>
    <w:rsid w:val="00540CF2"/>
    <w:rsid w:val="00540E72"/>
    <w:rsid w:val="00540E7A"/>
    <w:rsid w:val="005411E5"/>
    <w:rsid w:val="00541676"/>
    <w:rsid w:val="005419A7"/>
    <w:rsid w:val="00541A3F"/>
    <w:rsid w:val="00541D23"/>
    <w:rsid w:val="005421F4"/>
    <w:rsid w:val="0054291C"/>
    <w:rsid w:val="00542C4D"/>
    <w:rsid w:val="00542E68"/>
    <w:rsid w:val="0054323A"/>
    <w:rsid w:val="0054325C"/>
    <w:rsid w:val="0054332A"/>
    <w:rsid w:val="005433F2"/>
    <w:rsid w:val="005435C6"/>
    <w:rsid w:val="005437A6"/>
    <w:rsid w:val="00543893"/>
    <w:rsid w:val="00543898"/>
    <w:rsid w:val="00543BFC"/>
    <w:rsid w:val="00543F3D"/>
    <w:rsid w:val="00544109"/>
    <w:rsid w:val="00544468"/>
    <w:rsid w:val="005444A8"/>
    <w:rsid w:val="00544837"/>
    <w:rsid w:val="00544D54"/>
    <w:rsid w:val="0054505F"/>
    <w:rsid w:val="005452F5"/>
    <w:rsid w:val="00545A5E"/>
    <w:rsid w:val="00546DE2"/>
    <w:rsid w:val="00547023"/>
    <w:rsid w:val="005471B4"/>
    <w:rsid w:val="00547870"/>
    <w:rsid w:val="00547FBA"/>
    <w:rsid w:val="00550303"/>
    <w:rsid w:val="00550824"/>
    <w:rsid w:val="005508B0"/>
    <w:rsid w:val="005509CE"/>
    <w:rsid w:val="00550AEE"/>
    <w:rsid w:val="00550B18"/>
    <w:rsid w:val="00551393"/>
    <w:rsid w:val="005517A5"/>
    <w:rsid w:val="00551928"/>
    <w:rsid w:val="00551A6B"/>
    <w:rsid w:val="00551B93"/>
    <w:rsid w:val="00551ED1"/>
    <w:rsid w:val="0055225D"/>
    <w:rsid w:val="005525E6"/>
    <w:rsid w:val="00552678"/>
    <w:rsid w:val="00553068"/>
    <w:rsid w:val="005531BA"/>
    <w:rsid w:val="00553385"/>
    <w:rsid w:val="005533B1"/>
    <w:rsid w:val="00553565"/>
    <w:rsid w:val="0055377A"/>
    <w:rsid w:val="00553B90"/>
    <w:rsid w:val="00553C3C"/>
    <w:rsid w:val="00553DA6"/>
    <w:rsid w:val="00553DCC"/>
    <w:rsid w:val="00554A96"/>
    <w:rsid w:val="005553F5"/>
    <w:rsid w:val="0055568B"/>
    <w:rsid w:val="00555D31"/>
    <w:rsid w:val="0055610E"/>
    <w:rsid w:val="005561C0"/>
    <w:rsid w:val="005565FA"/>
    <w:rsid w:val="0055695D"/>
    <w:rsid w:val="00556B14"/>
    <w:rsid w:val="00556C5B"/>
    <w:rsid w:val="00556C9F"/>
    <w:rsid w:val="00557047"/>
    <w:rsid w:val="00557645"/>
    <w:rsid w:val="005577E1"/>
    <w:rsid w:val="00557C0C"/>
    <w:rsid w:val="00557EE7"/>
    <w:rsid w:val="00557F7D"/>
    <w:rsid w:val="005601A2"/>
    <w:rsid w:val="0056113C"/>
    <w:rsid w:val="005611A5"/>
    <w:rsid w:val="00561433"/>
    <w:rsid w:val="00561498"/>
    <w:rsid w:val="00561BB9"/>
    <w:rsid w:val="00561EF2"/>
    <w:rsid w:val="00562240"/>
    <w:rsid w:val="0056280F"/>
    <w:rsid w:val="00562886"/>
    <w:rsid w:val="00562B2D"/>
    <w:rsid w:val="00562F46"/>
    <w:rsid w:val="00563243"/>
    <w:rsid w:val="00563911"/>
    <w:rsid w:val="00563B13"/>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E49"/>
    <w:rsid w:val="00566F78"/>
    <w:rsid w:val="0056704C"/>
    <w:rsid w:val="005670AD"/>
    <w:rsid w:val="00567306"/>
    <w:rsid w:val="00567689"/>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B96"/>
    <w:rsid w:val="00572DD9"/>
    <w:rsid w:val="00572F32"/>
    <w:rsid w:val="00573050"/>
    <w:rsid w:val="00573102"/>
    <w:rsid w:val="0057354F"/>
    <w:rsid w:val="00573DF6"/>
    <w:rsid w:val="00573E95"/>
    <w:rsid w:val="00573F7B"/>
    <w:rsid w:val="005741D4"/>
    <w:rsid w:val="005742CB"/>
    <w:rsid w:val="0057451F"/>
    <w:rsid w:val="005748D7"/>
    <w:rsid w:val="00574E9D"/>
    <w:rsid w:val="00575629"/>
    <w:rsid w:val="00575666"/>
    <w:rsid w:val="005756E0"/>
    <w:rsid w:val="0057631A"/>
    <w:rsid w:val="0057632F"/>
    <w:rsid w:val="00576436"/>
    <w:rsid w:val="00577256"/>
    <w:rsid w:val="00577556"/>
    <w:rsid w:val="00577803"/>
    <w:rsid w:val="005779D2"/>
    <w:rsid w:val="00577AD4"/>
    <w:rsid w:val="00577C50"/>
    <w:rsid w:val="00577C62"/>
    <w:rsid w:val="00577D9A"/>
    <w:rsid w:val="00577DA4"/>
    <w:rsid w:val="00580519"/>
    <w:rsid w:val="00580A82"/>
    <w:rsid w:val="00580B08"/>
    <w:rsid w:val="00580D8C"/>
    <w:rsid w:val="00580FC4"/>
    <w:rsid w:val="0058118B"/>
    <w:rsid w:val="00581293"/>
    <w:rsid w:val="005816EA"/>
    <w:rsid w:val="00581EE8"/>
    <w:rsid w:val="00582247"/>
    <w:rsid w:val="0058264A"/>
    <w:rsid w:val="00582BF5"/>
    <w:rsid w:val="00582ED8"/>
    <w:rsid w:val="00583ADB"/>
    <w:rsid w:val="005840E9"/>
    <w:rsid w:val="0058458D"/>
    <w:rsid w:val="00584853"/>
    <w:rsid w:val="00584D4A"/>
    <w:rsid w:val="00584E7A"/>
    <w:rsid w:val="00585088"/>
    <w:rsid w:val="0058545F"/>
    <w:rsid w:val="005854E3"/>
    <w:rsid w:val="00585973"/>
    <w:rsid w:val="00585DF5"/>
    <w:rsid w:val="00586132"/>
    <w:rsid w:val="00586226"/>
    <w:rsid w:val="005862EA"/>
    <w:rsid w:val="00586459"/>
    <w:rsid w:val="005865B6"/>
    <w:rsid w:val="00586812"/>
    <w:rsid w:val="00586DE8"/>
    <w:rsid w:val="00587115"/>
    <w:rsid w:val="00587236"/>
    <w:rsid w:val="005877FB"/>
    <w:rsid w:val="0058789E"/>
    <w:rsid w:val="005878C6"/>
    <w:rsid w:val="00587A43"/>
    <w:rsid w:val="00587A48"/>
    <w:rsid w:val="00587B90"/>
    <w:rsid w:val="00587E87"/>
    <w:rsid w:val="0059008D"/>
    <w:rsid w:val="0059040E"/>
    <w:rsid w:val="00590483"/>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213"/>
    <w:rsid w:val="00595776"/>
    <w:rsid w:val="00595BFD"/>
    <w:rsid w:val="0059671E"/>
    <w:rsid w:val="00596923"/>
    <w:rsid w:val="00596AD7"/>
    <w:rsid w:val="00596D9E"/>
    <w:rsid w:val="005977AC"/>
    <w:rsid w:val="00597A45"/>
    <w:rsid w:val="00597AE9"/>
    <w:rsid w:val="00597CC5"/>
    <w:rsid w:val="00597DF1"/>
    <w:rsid w:val="005A0B68"/>
    <w:rsid w:val="005A0BC9"/>
    <w:rsid w:val="005A0D97"/>
    <w:rsid w:val="005A0E1D"/>
    <w:rsid w:val="005A13F8"/>
    <w:rsid w:val="005A143E"/>
    <w:rsid w:val="005A15EC"/>
    <w:rsid w:val="005A1E31"/>
    <w:rsid w:val="005A214D"/>
    <w:rsid w:val="005A21D1"/>
    <w:rsid w:val="005A231D"/>
    <w:rsid w:val="005A2753"/>
    <w:rsid w:val="005A28CB"/>
    <w:rsid w:val="005A306E"/>
    <w:rsid w:val="005A3078"/>
    <w:rsid w:val="005A3B48"/>
    <w:rsid w:val="005A45E4"/>
    <w:rsid w:val="005A4CDA"/>
    <w:rsid w:val="005A4D75"/>
    <w:rsid w:val="005A4DBB"/>
    <w:rsid w:val="005A576B"/>
    <w:rsid w:val="005A5939"/>
    <w:rsid w:val="005A5EC6"/>
    <w:rsid w:val="005A5FB7"/>
    <w:rsid w:val="005A607A"/>
    <w:rsid w:val="005A608A"/>
    <w:rsid w:val="005A6227"/>
    <w:rsid w:val="005A649E"/>
    <w:rsid w:val="005A6700"/>
    <w:rsid w:val="005A6992"/>
    <w:rsid w:val="005A69C1"/>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1C6"/>
    <w:rsid w:val="005B143A"/>
    <w:rsid w:val="005B19DE"/>
    <w:rsid w:val="005B1D22"/>
    <w:rsid w:val="005B2614"/>
    <w:rsid w:val="005B28DE"/>
    <w:rsid w:val="005B2E2B"/>
    <w:rsid w:val="005B3355"/>
    <w:rsid w:val="005B3416"/>
    <w:rsid w:val="005B352F"/>
    <w:rsid w:val="005B3A31"/>
    <w:rsid w:val="005B3C1D"/>
    <w:rsid w:val="005B3D3F"/>
    <w:rsid w:val="005B3D5F"/>
    <w:rsid w:val="005B4144"/>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6EFE"/>
    <w:rsid w:val="005B702A"/>
    <w:rsid w:val="005B733F"/>
    <w:rsid w:val="005B7355"/>
    <w:rsid w:val="005B75AC"/>
    <w:rsid w:val="005B7AB2"/>
    <w:rsid w:val="005C0050"/>
    <w:rsid w:val="005C0801"/>
    <w:rsid w:val="005C09D0"/>
    <w:rsid w:val="005C0A51"/>
    <w:rsid w:val="005C0F67"/>
    <w:rsid w:val="005C1ADB"/>
    <w:rsid w:val="005C1BD9"/>
    <w:rsid w:val="005C1CBC"/>
    <w:rsid w:val="005C2050"/>
    <w:rsid w:val="005C20E5"/>
    <w:rsid w:val="005C2C86"/>
    <w:rsid w:val="005C2D95"/>
    <w:rsid w:val="005C3352"/>
    <w:rsid w:val="005C341B"/>
    <w:rsid w:val="005C3693"/>
    <w:rsid w:val="005C382C"/>
    <w:rsid w:val="005C39CE"/>
    <w:rsid w:val="005C4172"/>
    <w:rsid w:val="005C4470"/>
    <w:rsid w:val="005C45E7"/>
    <w:rsid w:val="005C490B"/>
    <w:rsid w:val="005C4A4A"/>
    <w:rsid w:val="005C4FC5"/>
    <w:rsid w:val="005C53A9"/>
    <w:rsid w:val="005C54F4"/>
    <w:rsid w:val="005C56FD"/>
    <w:rsid w:val="005C58B1"/>
    <w:rsid w:val="005C5EDB"/>
    <w:rsid w:val="005C6A89"/>
    <w:rsid w:val="005C6D13"/>
    <w:rsid w:val="005C70C4"/>
    <w:rsid w:val="005C73CB"/>
    <w:rsid w:val="005C7532"/>
    <w:rsid w:val="005C766A"/>
    <w:rsid w:val="005C784E"/>
    <w:rsid w:val="005C7BD0"/>
    <w:rsid w:val="005C7D72"/>
    <w:rsid w:val="005D00A2"/>
    <w:rsid w:val="005D011E"/>
    <w:rsid w:val="005D021C"/>
    <w:rsid w:val="005D0374"/>
    <w:rsid w:val="005D06F4"/>
    <w:rsid w:val="005D0801"/>
    <w:rsid w:val="005D0828"/>
    <w:rsid w:val="005D0861"/>
    <w:rsid w:val="005D0865"/>
    <w:rsid w:val="005D0BA0"/>
    <w:rsid w:val="005D0D26"/>
    <w:rsid w:val="005D1134"/>
    <w:rsid w:val="005D1339"/>
    <w:rsid w:val="005D16C2"/>
    <w:rsid w:val="005D1EC0"/>
    <w:rsid w:val="005D23DD"/>
    <w:rsid w:val="005D27E1"/>
    <w:rsid w:val="005D2D2A"/>
    <w:rsid w:val="005D2FF5"/>
    <w:rsid w:val="005D3110"/>
    <w:rsid w:val="005D39DF"/>
    <w:rsid w:val="005D3A3C"/>
    <w:rsid w:val="005D3FC3"/>
    <w:rsid w:val="005D40B7"/>
    <w:rsid w:val="005D44A6"/>
    <w:rsid w:val="005D44A7"/>
    <w:rsid w:val="005D44E5"/>
    <w:rsid w:val="005D46DB"/>
    <w:rsid w:val="005D4A89"/>
    <w:rsid w:val="005D556C"/>
    <w:rsid w:val="005D5680"/>
    <w:rsid w:val="005D5E3F"/>
    <w:rsid w:val="005D6015"/>
    <w:rsid w:val="005D63B8"/>
    <w:rsid w:val="005D659C"/>
    <w:rsid w:val="005D6762"/>
    <w:rsid w:val="005D6A5B"/>
    <w:rsid w:val="005D6B36"/>
    <w:rsid w:val="005D708B"/>
    <w:rsid w:val="005D71F0"/>
    <w:rsid w:val="005D745C"/>
    <w:rsid w:val="005D7975"/>
    <w:rsid w:val="005D79D0"/>
    <w:rsid w:val="005D7D03"/>
    <w:rsid w:val="005E0862"/>
    <w:rsid w:val="005E10D4"/>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0E7"/>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6C8"/>
    <w:rsid w:val="005F27CD"/>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602F"/>
    <w:rsid w:val="005F6220"/>
    <w:rsid w:val="005F6EFA"/>
    <w:rsid w:val="005F75A1"/>
    <w:rsid w:val="005F7891"/>
    <w:rsid w:val="005F7C67"/>
    <w:rsid w:val="006001BE"/>
    <w:rsid w:val="00600609"/>
    <w:rsid w:val="006008C1"/>
    <w:rsid w:val="00600B36"/>
    <w:rsid w:val="00600BE8"/>
    <w:rsid w:val="00600BF3"/>
    <w:rsid w:val="00600D26"/>
    <w:rsid w:val="00600D92"/>
    <w:rsid w:val="00600DD6"/>
    <w:rsid w:val="00601559"/>
    <w:rsid w:val="00601665"/>
    <w:rsid w:val="006018A1"/>
    <w:rsid w:val="006018B0"/>
    <w:rsid w:val="00601975"/>
    <w:rsid w:val="00601AC1"/>
    <w:rsid w:val="00601B66"/>
    <w:rsid w:val="006023AF"/>
    <w:rsid w:val="006024B0"/>
    <w:rsid w:val="006026A2"/>
    <w:rsid w:val="00602E26"/>
    <w:rsid w:val="00602F6C"/>
    <w:rsid w:val="00603491"/>
    <w:rsid w:val="00603616"/>
    <w:rsid w:val="006036C0"/>
    <w:rsid w:val="00603AB8"/>
    <w:rsid w:val="00603CCB"/>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563"/>
    <w:rsid w:val="00615683"/>
    <w:rsid w:val="00615AC4"/>
    <w:rsid w:val="006160AE"/>
    <w:rsid w:val="0061665E"/>
    <w:rsid w:val="00616D98"/>
    <w:rsid w:val="0061711A"/>
    <w:rsid w:val="00617238"/>
    <w:rsid w:val="0061733A"/>
    <w:rsid w:val="006179CD"/>
    <w:rsid w:val="00617A12"/>
    <w:rsid w:val="00617B38"/>
    <w:rsid w:val="00617B54"/>
    <w:rsid w:val="00617E3F"/>
    <w:rsid w:val="00620306"/>
    <w:rsid w:val="006204E4"/>
    <w:rsid w:val="00620967"/>
    <w:rsid w:val="00620A0A"/>
    <w:rsid w:val="00620B33"/>
    <w:rsid w:val="0062109B"/>
    <w:rsid w:val="006212D1"/>
    <w:rsid w:val="00621904"/>
    <w:rsid w:val="00622AE0"/>
    <w:rsid w:val="00622BE8"/>
    <w:rsid w:val="00622DCF"/>
    <w:rsid w:val="00622E26"/>
    <w:rsid w:val="006232CE"/>
    <w:rsid w:val="006233FB"/>
    <w:rsid w:val="0062341B"/>
    <w:rsid w:val="00623C45"/>
    <w:rsid w:val="00623CCD"/>
    <w:rsid w:val="00623E11"/>
    <w:rsid w:val="006243D8"/>
    <w:rsid w:val="0062454E"/>
    <w:rsid w:val="00624F59"/>
    <w:rsid w:val="006258E4"/>
    <w:rsid w:val="006259A2"/>
    <w:rsid w:val="00625A40"/>
    <w:rsid w:val="00625C3F"/>
    <w:rsid w:val="00625FFE"/>
    <w:rsid w:val="00626108"/>
    <w:rsid w:val="00626497"/>
    <w:rsid w:val="00626692"/>
    <w:rsid w:val="00626DFA"/>
    <w:rsid w:val="00626E56"/>
    <w:rsid w:val="00626EA9"/>
    <w:rsid w:val="00627021"/>
    <w:rsid w:val="00627A75"/>
    <w:rsid w:val="00627B4D"/>
    <w:rsid w:val="00627D14"/>
    <w:rsid w:val="00627F9E"/>
    <w:rsid w:val="00630667"/>
    <w:rsid w:val="00630892"/>
    <w:rsid w:val="0063102B"/>
    <w:rsid w:val="00631203"/>
    <w:rsid w:val="0063120F"/>
    <w:rsid w:val="00631228"/>
    <w:rsid w:val="0063123D"/>
    <w:rsid w:val="00631399"/>
    <w:rsid w:val="006313B1"/>
    <w:rsid w:val="006315F6"/>
    <w:rsid w:val="0063170D"/>
    <w:rsid w:val="00631953"/>
    <w:rsid w:val="00631A5D"/>
    <w:rsid w:val="00631E42"/>
    <w:rsid w:val="00631E60"/>
    <w:rsid w:val="00631E64"/>
    <w:rsid w:val="0063216D"/>
    <w:rsid w:val="00632278"/>
    <w:rsid w:val="0063240D"/>
    <w:rsid w:val="0063292C"/>
    <w:rsid w:val="00632B4B"/>
    <w:rsid w:val="00632BB3"/>
    <w:rsid w:val="006332BC"/>
    <w:rsid w:val="00633864"/>
    <w:rsid w:val="00633950"/>
    <w:rsid w:val="00633A4E"/>
    <w:rsid w:val="00633B52"/>
    <w:rsid w:val="00633CE2"/>
    <w:rsid w:val="00633E2E"/>
    <w:rsid w:val="006340A7"/>
    <w:rsid w:val="006340B7"/>
    <w:rsid w:val="00634638"/>
    <w:rsid w:val="006346E9"/>
    <w:rsid w:val="00634A75"/>
    <w:rsid w:val="00635013"/>
    <w:rsid w:val="00635247"/>
    <w:rsid w:val="0063545D"/>
    <w:rsid w:val="00635E49"/>
    <w:rsid w:val="00635FD6"/>
    <w:rsid w:val="0063602F"/>
    <w:rsid w:val="0063605F"/>
    <w:rsid w:val="0063639D"/>
    <w:rsid w:val="0063673E"/>
    <w:rsid w:val="0063680A"/>
    <w:rsid w:val="00636A7D"/>
    <w:rsid w:val="00636D0A"/>
    <w:rsid w:val="006370C1"/>
    <w:rsid w:val="00637286"/>
    <w:rsid w:val="006373B7"/>
    <w:rsid w:val="00637621"/>
    <w:rsid w:val="00637679"/>
    <w:rsid w:val="0063784F"/>
    <w:rsid w:val="006378C9"/>
    <w:rsid w:val="00637BB1"/>
    <w:rsid w:val="00637CAB"/>
    <w:rsid w:val="00637D3F"/>
    <w:rsid w:val="00637E30"/>
    <w:rsid w:val="0064047E"/>
    <w:rsid w:val="006404AA"/>
    <w:rsid w:val="00640A4F"/>
    <w:rsid w:val="00640F1E"/>
    <w:rsid w:val="00641277"/>
    <w:rsid w:val="00641C51"/>
    <w:rsid w:val="00642066"/>
    <w:rsid w:val="00642223"/>
    <w:rsid w:val="00642232"/>
    <w:rsid w:val="0064278B"/>
    <w:rsid w:val="00642DE8"/>
    <w:rsid w:val="00643079"/>
    <w:rsid w:val="00643316"/>
    <w:rsid w:val="00643A62"/>
    <w:rsid w:val="006444A1"/>
    <w:rsid w:val="00644581"/>
    <w:rsid w:val="006449F0"/>
    <w:rsid w:val="006450EE"/>
    <w:rsid w:val="006451B0"/>
    <w:rsid w:val="006452D8"/>
    <w:rsid w:val="00645F5E"/>
    <w:rsid w:val="00646490"/>
    <w:rsid w:val="00646614"/>
    <w:rsid w:val="0064662A"/>
    <w:rsid w:val="00646A24"/>
    <w:rsid w:val="00646A64"/>
    <w:rsid w:val="00646EFA"/>
    <w:rsid w:val="00647474"/>
    <w:rsid w:val="00647551"/>
    <w:rsid w:val="00647748"/>
    <w:rsid w:val="006477CF"/>
    <w:rsid w:val="00647CFC"/>
    <w:rsid w:val="00647EEC"/>
    <w:rsid w:val="0065079B"/>
    <w:rsid w:val="00650C49"/>
    <w:rsid w:val="00650F77"/>
    <w:rsid w:val="00651338"/>
    <w:rsid w:val="0065133A"/>
    <w:rsid w:val="006515FE"/>
    <w:rsid w:val="0065182A"/>
    <w:rsid w:val="00651F64"/>
    <w:rsid w:val="006521B9"/>
    <w:rsid w:val="00652234"/>
    <w:rsid w:val="006523E0"/>
    <w:rsid w:val="00652487"/>
    <w:rsid w:val="00652792"/>
    <w:rsid w:val="00652A09"/>
    <w:rsid w:val="00652BD1"/>
    <w:rsid w:val="00652CD2"/>
    <w:rsid w:val="006532AA"/>
    <w:rsid w:val="0065378D"/>
    <w:rsid w:val="0065390B"/>
    <w:rsid w:val="006539CF"/>
    <w:rsid w:val="00653BD3"/>
    <w:rsid w:val="006542EC"/>
    <w:rsid w:val="006544A0"/>
    <w:rsid w:val="00654791"/>
    <w:rsid w:val="00654987"/>
    <w:rsid w:val="00655044"/>
    <w:rsid w:val="006552AF"/>
    <w:rsid w:val="0065540C"/>
    <w:rsid w:val="00655452"/>
    <w:rsid w:val="00655590"/>
    <w:rsid w:val="00655B36"/>
    <w:rsid w:val="00655D57"/>
    <w:rsid w:val="00655FF3"/>
    <w:rsid w:val="006562CC"/>
    <w:rsid w:val="00656450"/>
    <w:rsid w:val="00656810"/>
    <w:rsid w:val="00656898"/>
    <w:rsid w:val="00657014"/>
    <w:rsid w:val="00657064"/>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B91"/>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C9D"/>
    <w:rsid w:val="00665F2B"/>
    <w:rsid w:val="0066617D"/>
    <w:rsid w:val="006663CA"/>
    <w:rsid w:val="0066647D"/>
    <w:rsid w:val="006664CA"/>
    <w:rsid w:val="00666600"/>
    <w:rsid w:val="00666840"/>
    <w:rsid w:val="00666AE7"/>
    <w:rsid w:val="00666C1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9B3"/>
    <w:rsid w:val="00676A07"/>
    <w:rsid w:val="00676B0A"/>
    <w:rsid w:val="00676CF5"/>
    <w:rsid w:val="00676EC0"/>
    <w:rsid w:val="00677265"/>
    <w:rsid w:val="0067731B"/>
    <w:rsid w:val="00677611"/>
    <w:rsid w:val="00677806"/>
    <w:rsid w:val="00677A7B"/>
    <w:rsid w:val="00677B37"/>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BE4"/>
    <w:rsid w:val="00682E64"/>
    <w:rsid w:val="006833BB"/>
    <w:rsid w:val="0068396A"/>
    <w:rsid w:val="00683C2C"/>
    <w:rsid w:val="00683D8E"/>
    <w:rsid w:val="006841CE"/>
    <w:rsid w:val="0068428A"/>
    <w:rsid w:val="006844BA"/>
    <w:rsid w:val="00684706"/>
    <w:rsid w:val="00684873"/>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0629"/>
    <w:rsid w:val="006906A9"/>
    <w:rsid w:val="00691083"/>
    <w:rsid w:val="00691261"/>
    <w:rsid w:val="006915E8"/>
    <w:rsid w:val="00691967"/>
    <w:rsid w:val="00691B7E"/>
    <w:rsid w:val="00691D91"/>
    <w:rsid w:val="00691D95"/>
    <w:rsid w:val="00691F3C"/>
    <w:rsid w:val="00692482"/>
    <w:rsid w:val="006925F4"/>
    <w:rsid w:val="0069263D"/>
    <w:rsid w:val="00692A68"/>
    <w:rsid w:val="0069312A"/>
    <w:rsid w:val="006932A2"/>
    <w:rsid w:val="00693730"/>
    <w:rsid w:val="00693ABB"/>
    <w:rsid w:val="00693F36"/>
    <w:rsid w:val="00693F67"/>
    <w:rsid w:val="00694196"/>
    <w:rsid w:val="006942F1"/>
    <w:rsid w:val="00694337"/>
    <w:rsid w:val="0069435E"/>
    <w:rsid w:val="0069462B"/>
    <w:rsid w:val="00694C7C"/>
    <w:rsid w:val="006952AD"/>
    <w:rsid w:val="00695317"/>
    <w:rsid w:val="00695835"/>
    <w:rsid w:val="00695867"/>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670"/>
    <w:rsid w:val="006A181F"/>
    <w:rsid w:val="006A1D57"/>
    <w:rsid w:val="006A24D4"/>
    <w:rsid w:val="006A3124"/>
    <w:rsid w:val="006A316F"/>
    <w:rsid w:val="006A3338"/>
    <w:rsid w:val="006A33F1"/>
    <w:rsid w:val="006A3C7A"/>
    <w:rsid w:val="006A3F1A"/>
    <w:rsid w:val="006A441C"/>
    <w:rsid w:val="006A4626"/>
    <w:rsid w:val="006A47DC"/>
    <w:rsid w:val="006A481B"/>
    <w:rsid w:val="006A4BD2"/>
    <w:rsid w:val="006A4DB5"/>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555"/>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63D"/>
    <w:rsid w:val="006B5ACF"/>
    <w:rsid w:val="006B66A0"/>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11D"/>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606"/>
    <w:rsid w:val="006C492C"/>
    <w:rsid w:val="006C4F59"/>
    <w:rsid w:val="006C520A"/>
    <w:rsid w:val="006C5500"/>
    <w:rsid w:val="006C5645"/>
    <w:rsid w:val="006C5A53"/>
    <w:rsid w:val="006C5A67"/>
    <w:rsid w:val="006C5B44"/>
    <w:rsid w:val="006C5ECB"/>
    <w:rsid w:val="006C5FA6"/>
    <w:rsid w:val="006C633C"/>
    <w:rsid w:val="006C6539"/>
    <w:rsid w:val="006C66B4"/>
    <w:rsid w:val="006C693C"/>
    <w:rsid w:val="006C6E5D"/>
    <w:rsid w:val="006C6EC5"/>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E1D"/>
    <w:rsid w:val="006D2F3C"/>
    <w:rsid w:val="006D3090"/>
    <w:rsid w:val="006D30D7"/>
    <w:rsid w:val="006D3116"/>
    <w:rsid w:val="006D3764"/>
    <w:rsid w:val="006D3B4C"/>
    <w:rsid w:val="006D4459"/>
    <w:rsid w:val="006D47FE"/>
    <w:rsid w:val="006D4863"/>
    <w:rsid w:val="006D4B82"/>
    <w:rsid w:val="006D4C76"/>
    <w:rsid w:val="006D4D40"/>
    <w:rsid w:val="006D4D51"/>
    <w:rsid w:val="006D5081"/>
    <w:rsid w:val="006D5325"/>
    <w:rsid w:val="006D5EAA"/>
    <w:rsid w:val="006D61EA"/>
    <w:rsid w:val="006D67FE"/>
    <w:rsid w:val="006D6A88"/>
    <w:rsid w:val="006D6B11"/>
    <w:rsid w:val="006D6B6D"/>
    <w:rsid w:val="006D7172"/>
    <w:rsid w:val="006D76AB"/>
    <w:rsid w:val="006D77CF"/>
    <w:rsid w:val="006D7A83"/>
    <w:rsid w:val="006D7AB3"/>
    <w:rsid w:val="006D7C86"/>
    <w:rsid w:val="006E001F"/>
    <w:rsid w:val="006E0045"/>
    <w:rsid w:val="006E00C9"/>
    <w:rsid w:val="006E04B2"/>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E7CBD"/>
    <w:rsid w:val="006F0342"/>
    <w:rsid w:val="006F03B5"/>
    <w:rsid w:val="006F0903"/>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BD2"/>
    <w:rsid w:val="006F4C1B"/>
    <w:rsid w:val="006F4D19"/>
    <w:rsid w:val="006F5450"/>
    <w:rsid w:val="006F55D8"/>
    <w:rsid w:val="006F56CF"/>
    <w:rsid w:val="006F5829"/>
    <w:rsid w:val="006F5923"/>
    <w:rsid w:val="006F5A5F"/>
    <w:rsid w:val="006F6047"/>
    <w:rsid w:val="006F6194"/>
    <w:rsid w:val="006F65C3"/>
    <w:rsid w:val="006F699B"/>
    <w:rsid w:val="006F69C6"/>
    <w:rsid w:val="006F7DD2"/>
    <w:rsid w:val="00700044"/>
    <w:rsid w:val="00700663"/>
    <w:rsid w:val="007006D7"/>
    <w:rsid w:val="00700BE9"/>
    <w:rsid w:val="00700EAE"/>
    <w:rsid w:val="00700F0A"/>
    <w:rsid w:val="00701053"/>
    <w:rsid w:val="0070137C"/>
    <w:rsid w:val="0070142A"/>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78"/>
    <w:rsid w:val="007063FC"/>
    <w:rsid w:val="00706A19"/>
    <w:rsid w:val="00706AAD"/>
    <w:rsid w:val="00706C9C"/>
    <w:rsid w:val="0070707D"/>
    <w:rsid w:val="0070745D"/>
    <w:rsid w:val="00707681"/>
    <w:rsid w:val="00707EDC"/>
    <w:rsid w:val="00710B8C"/>
    <w:rsid w:val="00710F3F"/>
    <w:rsid w:val="00711507"/>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5D3"/>
    <w:rsid w:val="00714B89"/>
    <w:rsid w:val="00714C56"/>
    <w:rsid w:val="00714D8E"/>
    <w:rsid w:val="00714F93"/>
    <w:rsid w:val="0071518A"/>
    <w:rsid w:val="007154FD"/>
    <w:rsid w:val="00715BA7"/>
    <w:rsid w:val="00715FD3"/>
    <w:rsid w:val="007162D6"/>
    <w:rsid w:val="00716638"/>
    <w:rsid w:val="00716B32"/>
    <w:rsid w:val="00716BC4"/>
    <w:rsid w:val="007170A7"/>
    <w:rsid w:val="0071712C"/>
    <w:rsid w:val="00717246"/>
    <w:rsid w:val="00717266"/>
    <w:rsid w:val="00717299"/>
    <w:rsid w:val="007173C7"/>
    <w:rsid w:val="00717BC5"/>
    <w:rsid w:val="00717EB7"/>
    <w:rsid w:val="00720FB3"/>
    <w:rsid w:val="00721951"/>
    <w:rsid w:val="00721AD1"/>
    <w:rsid w:val="00721C80"/>
    <w:rsid w:val="00722024"/>
    <w:rsid w:val="0072259A"/>
    <w:rsid w:val="00722ADE"/>
    <w:rsid w:val="00722B69"/>
    <w:rsid w:val="00722E69"/>
    <w:rsid w:val="00723159"/>
    <w:rsid w:val="00723245"/>
    <w:rsid w:val="00723256"/>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6"/>
    <w:rsid w:val="00727E07"/>
    <w:rsid w:val="007305E7"/>
    <w:rsid w:val="00730BB5"/>
    <w:rsid w:val="00730C56"/>
    <w:rsid w:val="00730EF0"/>
    <w:rsid w:val="00730F75"/>
    <w:rsid w:val="007312F5"/>
    <w:rsid w:val="00731317"/>
    <w:rsid w:val="007315D2"/>
    <w:rsid w:val="00731828"/>
    <w:rsid w:val="00731C33"/>
    <w:rsid w:val="00732198"/>
    <w:rsid w:val="007324EC"/>
    <w:rsid w:val="00732590"/>
    <w:rsid w:val="007327E6"/>
    <w:rsid w:val="0073294C"/>
    <w:rsid w:val="00732BD9"/>
    <w:rsid w:val="00732E0A"/>
    <w:rsid w:val="0073309D"/>
    <w:rsid w:val="007332F6"/>
    <w:rsid w:val="007333A9"/>
    <w:rsid w:val="00733A2A"/>
    <w:rsid w:val="00733A68"/>
    <w:rsid w:val="00734205"/>
    <w:rsid w:val="00734377"/>
    <w:rsid w:val="007343E8"/>
    <w:rsid w:val="00734BF1"/>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EA3"/>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62D"/>
    <w:rsid w:val="00743658"/>
    <w:rsid w:val="00743A7F"/>
    <w:rsid w:val="00743BF0"/>
    <w:rsid w:val="00743F52"/>
    <w:rsid w:val="00744798"/>
    <w:rsid w:val="00744B40"/>
    <w:rsid w:val="00744C4F"/>
    <w:rsid w:val="00744FC4"/>
    <w:rsid w:val="007453D8"/>
    <w:rsid w:val="00745AA4"/>
    <w:rsid w:val="00745EF5"/>
    <w:rsid w:val="007460A9"/>
    <w:rsid w:val="007460BE"/>
    <w:rsid w:val="007463B6"/>
    <w:rsid w:val="007464DC"/>
    <w:rsid w:val="007468CB"/>
    <w:rsid w:val="0074694E"/>
    <w:rsid w:val="00746CED"/>
    <w:rsid w:val="00746F81"/>
    <w:rsid w:val="0074749A"/>
    <w:rsid w:val="0075082A"/>
    <w:rsid w:val="007508BB"/>
    <w:rsid w:val="00750B3F"/>
    <w:rsid w:val="00751160"/>
    <w:rsid w:val="00751183"/>
    <w:rsid w:val="007516BE"/>
    <w:rsid w:val="0075170D"/>
    <w:rsid w:val="0075173C"/>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506F"/>
    <w:rsid w:val="007550DB"/>
    <w:rsid w:val="007551F9"/>
    <w:rsid w:val="007552A8"/>
    <w:rsid w:val="0075587D"/>
    <w:rsid w:val="007564FB"/>
    <w:rsid w:val="007565DE"/>
    <w:rsid w:val="007568E0"/>
    <w:rsid w:val="00756B9D"/>
    <w:rsid w:val="00756F55"/>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2BF5"/>
    <w:rsid w:val="0076303E"/>
    <w:rsid w:val="007637F0"/>
    <w:rsid w:val="00763DFE"/>
    <w:rsid w:val="007643E9"/>
    <w:rsid w:val="007643FE"/>
    <w:rsid w:val="00764C6C"/>
    <w:rsid w:val="00764E4F"/>
    <w:rsid w:val="0076501A"/>
    <w:rsid w:val="0076516D"/>
    <w:rsid w:val="007655F8"/>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1D9D"/>
    <w:rsid w:val="00772555"/>
    <w:rsid w:val="00772B24"/>
    <w:rsid w:val="00772C8A"/>
    <w:rsid w:val="00772D86"/>
    <w:rsid w:val="00772FD8"/>
    <w:rsid w:val="00773236"/>
    <w:rsid w:val="007734B7"/>
    <w:rsid w:val="007735E6"/>
    <w:rsid w:val="00773CA0"/>
    <w:rsid w:val="007741D9"/>
    <w:rsid w:val="007744E0"/>
    <w:rsid w:val="00774CB1"/>
    <w:rsid w:val="00774DAF"/>
    <w:rsid w:val="00774F4C"/>
    <w:rsid w:val="007753E4"/>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9A6"/>
    <w:rsid w:val="00781A2E"/>
    <w:rsid w:val="00781C43"/>
    <w:rsid w:val="007824AC"/>
    <w:rsid w:val="007829B7"/>
    <w:rsid w:val="00782B50"/>
    <w:rsid w:val="00782BD2"/>
    <w:rsid w:val="00782BE2"/>
    <w:rsid w:val="00782C3F"/>
    <w:rsid w:val="00782DEB"/>
    <w:rsid w:val="007831AE"/>
    <w:rsid w:val="00783F74"/>
    <w:rsid w:val="00784000"/>
    <w:rsid w:val="007842BB"/>
    <w:rsid w:val="00784551"/>
    <w:rsid w:val="00784883"/>
    <w:rsid w:val="00784DB9"/>
    <w:rsid w:val="00784EBA"/>
    <w:rsid w:val="00784F50"/>
    <w:rsid w:val="00784F66"/>
    <w:rsid w:val="00784F86"/>
    <w:rsid w:val="00784F8F"/>
    <w:rsid w:val="00785106"/>
    <w:rsid w:val="00785617"/>
    <w:rsid w:val="00785A5F"/>
    <w:rsid w:val="00785C49"/>
    <w:rsid w:val="00785E10"/>
    <w:rsid w:val="00785F8C"/>
    <w:rsid w:val="00786A56"/>
    <w:rsid w:val="00786F46"/>
    <w:rsid w:val="0078711B"/>
    <w:rsid w:val="007873FB"/>
    <w:rsid w:val="00787623"/>
    <w:rsid w:val="00787E6C"/>
    <w:rsid w:val="007905C5"/>
    <w:rsid w:val="00791232"/>
    <w:rsid w:val="0079187D"/>
    <w:rsid w:val="00792696"/>
    <w:rsid w:val="0079388D"/>
    <w:rsid w:val="00793A51"/>
    <w:rsid w:val="00793A81"/>
    <w:rsid w:val="00793EBB"/>
    <w:rsid w:val="00793F28"/>
    <w:rsid w:val="0079427C"/>
    <w:rsid w:val="0079465E"/>
    <w:rsid w:val="0079498D"/>
    <w:rsid w:val="007949DB"/>
    <w:rsid w:val="00794EDA"/>
    <w:rsid w:val="00794F1E"/>
    <w:rsid w:val="007954ED"/>
    <w:rsid w:val="0079563F"/>
    <w:rsid w:val="00795746"/>
    <w:rsid w:val="00795D01"/>
    <w:rsid w:val="00795D3A"/>
    <w:rsid w:val="00795F74"/>
    <w:rsid w:val="0079617D"/>
    <w:rsid w:val="00796403"/>
    <w:rsid w:val="00796828"/>
    <w:rsid w:val="0079693E"/>
    <w:rsid w:val="00796B0B"/>
    <w:rsid w:val="00796D80"/>
    <w:rsid w:val="007972AF"/>
    <w:rsid w:val="007978FF"/>
    <w:rsid w:val="00797B86"/>
    <w:rsid w:val="00797BCB"/>
    <w:rsid w:val="007A052F"/>
    <w:rsid w:val="007A092A"/>
    <w:rsid w:val="007A098D"/>
    <w:rsid w:val="007A0B73"/>
    <w:rsid w:val="007A0C0F"/>
    <w:rsid w:val="007A0E62"/>
    <w:rsid w:val="007A16EE"/>
    <w:rsid w:val="007A1B44"/>
    <w:rsid w:val="007A1DCF"/>
    <w:rsid w:val="007A1F76"/>
    <w:rsid w:val="007A2136"/>
    <w:rsid w:val="007A24B1"/>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D9A"/>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5DE"/>
    <w:rsid w:val="007B4675"/>
    <w:rsid w:val="007B46ED"/>
    <w:rsid w:val="007B4726"/>
    <w:rsid w:val="007B47AC"/>
    <w:rsid w:val="007B4AC6"/>
    <w:rsid w:val="007B4ED0"/>
    <w:rsid w:val="007B51B8"/>
    <w:rsid w:val="007B53E6"/>
    <w:rsid w:val="007B567C"/>
    <w:rsid w:val="007B5783"/>
    <w:rsid w:val="007B5798"/>
    <w:rsid w:val="007B5913"/>
    <w:rsid w:val="007B601B"/>
    <w:rsid w:val="007B6103"/>
    <w:rsid w:val="007B64BE"/>
    <w:rsid w:val="007B66CC"/>
    <w:rsid w:val="007B67F9"/>
    <w:rsid w:val="007B726B"/>
    <w:rsid w:val="007B7A7A"/>
    <w:rsid w:val="007B7CE7"/>
    <w:rsid w:val="007B7F6A"/>
    <w:rsid w:val="007C00E7"/>
    <w:rsid w:val="007C00F8"/>
    <w:rsid w:val="007C01BC"/>
    <w:rsid w:val="007C0262"/>
    <w:rsid w:val="007C0359"/>
    <w:rsid w:val="007C085B"/>
    <w:rsid w:val="007C096F"/>
    <w:rsid w:val="007C0D61"/>
    <w:rsid w:val="007C0FB0"/>
    <w:rsid w:val="007C1009"/>
    <w:rsid w:val="007C1083"/>
    <w:rsid w:val="007C115F"/>
    <w:rsid w:val="007C1502"/>
    <w:rsid w:val="007C1F54"/>
    <w:rsid w:val="007C1FDD"/>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06"/>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6DF4"/>
    <w:rsid w:val="007C7075"/>
    <w:rsid w:val="007C7359"/>
    <w:rsid w:val="007C7C6F"/>
    <w:rsid w:val="007D03D2"/>
    <w:rsid w:val="007D06F9"/>
    <w:rsid w:val="007D0A15"/>
    <w:rsid w:val="007D0C09"/>
    <w:rsid w:val="007D0E1E"/>
    <w:rsid w:val="007D0FFB"/>
    <w:rsid w:val="007D16A2"/>
    <w:rsid w:val="007D1DDB"/>
    <w:rsid w:val="007D2073"/>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55A8"/>
    <w:rsid w:val="007D5C97"/>
    <w:rsid w:val="007D6112"/>
    <w:rsid w:val="007D67A6"/>
    <w:rsid w:val="007D6929"/>
    <w:rsid w:val="007D6C90"/>
    <w:rsid w:val="007D6E90"/>
    <w:rsid w:val="007D6EBB"/>
    <w:rsid w:val="007D6F12"/>
    <w:rsid w:val="007D71BD"/>
    <w:rsid w:val="007D7487"/>
    <w:rsid w:val="007D76F3"/>
    <w:rsid w:val="007D7B06"/>
    <w:rsid w:val="007E0429"/>
    <w:rsid w:val="007E0AD8"/>
    <w:rsid w:val="007E0AF2"/>
    <w:rsid w:val="007E0DB9"/>
    <w:rsid w:val="007E0F7E"/>
    <w:rsid w:val="007E11E5"/>
    <w:rsid w:val="007E13C4"/>
    <w:rsid w:val="007E1848"/>
    <w:rsid w:val="007E2028"/>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6E0"/>
    <w:rsid w:val="007E6730"/>
    <w:rsid w:val="007E6B59"/>
    <w:rsid w:val="007E6C4F"/>
    <w:rsid w:val="007E6E6E"/>
    <w:rsid w:val="007E74C6"/>
    <w:rsid w:val="007E7AE3"/>
    <w:rsid w:val="007E7BB1"/>
    <w:rsid w:val="007F0022"/>
    <w:rsid w:val="007F006A"/>
    <w:rsid w:val="007F01D8"/>
    <w:rsid w:val="007F02EF"/>
    <w:rsid w:val="007F0315"/>
    <w:rsid w:val="007F082F"/>
    <w:rsid w:val="007F0AE8"/>
    <w:rsid w:val="007F10EE"/>
    <w:rsid w:val="007F15E2"/>
    <w:rsid w:val="007F1C32"/>
    <w:rsid w:val="007F1D09"/>
    <w:rsid w:val="007F1F6F"/>
    <w:rsid w:val="007F2035"/>
    <w:rsid w:val="007F247F"/>
    <w:rsid w:val="007F2548"/>
    <w:rsid w:val="007F2605"/>
    <w:rsid w:val="007F28DD"/>
    <w:rsid w:val="007F2EA8"/>
    <w:rsid w:val="007F2FC6"/>
    <w:rsid w:val="007F353E"/>
    <w:rsid w:val="007F35BD"/>
    <w:rsid w:val="007F3642"/>
    <w:rsid w:val="007F37C6"/>
    <w:rsid w:val="007F3803"/>
    <w:rsid w:val="007F3E11"/>
    <w:rsid w:val="007F41D1"/>
    <w:rsid w:val="007F43DE"/>
    <w:rsid w:val="007F4A26"/>
    <w:rsid w:val="007F4AA8"/>
    <w:rsid w:val="007F4C3D"/>
    <w:rsid w:val="007F551E"/>
    <w:rsid w:val="007F55E8"/>
    <w:rsid w:val="007F56CD"/>
    <w:rsid w:val="007F56F2"/>
    <w:rsid w:val="007F59F2"/>
    <w:rsid w:val="007F5CFE"/>
    <w:rsid w:val="007F5FBA"/>
    <w:rsid w:val="007F614B"/>
    <w:rsid w:val="007F6274"/>
    <w:rsid w:val="007F6B2F"/>
    <w:rsid w:val="007F6B9A"/>
    <w:rsid w:val="007F6CF7"/>
    <w:rsid w:val="007F6DCE"/>
    <w:rsid w:val="007F6F0A"/>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5E2"/>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57"/>
    <w:rsid w:val="00811964"/>
    <w:rsid w:val="00811BAC"/>
    <w:rsid w:val="0081238E"/>
    <w:rsid w:val="00812695"/>
    <w:rsid w:val="008129DB"/>
    <w:rsid w:val="00812AE5"/>
    <w:rsid w:val="00812DA1"/>
    <w:rsid w:val="00812E0F"/>
    <w:rsid w:val="00812E20"/>
    <w:rsid w:val="0081309B"/>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566"/>
    <w:rsid w:val="0082076B"/>
    <w:rsid w:val="00820796"/>
    <w:rsid w:val="008207D9"/>
    <w:rsid w:val="00820CCE"/>
    <w:rsid w:val="00820DBD"/>
    <w:rsid w:val="00820DE9"/>
    <w:rsid w:val="008210EA"/>
    <w:rsid w:val="008213A8"/>
    <w:rsid w:val="00821547"/>
    <w:rsid w:val="00821630"/>
    <w:rsid w:val="00821951"/>
    <w:rsid w:val="00821BE4"/>
    <w:rsid w:val="00821EA0"/>
    <w:rsid w:val="00821F19"/>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B0A"/>
    <w:rsid w:val="00827D21"/>
    <w:rsid w:val="00827D39"/>
    <w:rsid w:val="00827FFE"/>
    <w:rsid w:val="00830B0E"/>
    <w:rsid w:val="00831986"/>
    <w:rsid w:val="00831A6A"/>
    <w:rsid w:val="00832242"/>
    <w:rsid w:val="008322DA"/>
    <w:rsid w:val="00832501"/>
    <w:rsid w:val="00832613"/>
    <w:rsid w:val="00832B6B"/>
    <w:rsid w:val="00832DBA"/>
    <w:rsid w:val="0083301F"/>
    <w:rsid w:val="008331E4"/>
    <w:rsid w:val="00833456"/>
    <w:rsid w:val="008337F2"/>
    <w:rsid w:val="00833C74"/>
    <w:rsid w:val="008341B5"/>
    <w:rsid w:val="00834297"/>
    <w:rsid w:val="008343D4"/>
    <w:rsid w:val="008346B6"/>
    <w:rsid w:val="00834777"/>
    <w:rsid w:val="008347AE"/>
    <w:rsid w:val="0083487A"/>
    <w:rsid w:val="00834937"/>
    <w:rsid w:val="00834AAB"/>
    <w:rsid w:val="00834B9C"/>
    <w:rsid w:val="00834FF5"/>
    <w:rsid w:val="00835047"/>
    <w:rsid w:val="00835102"/>
    <w:rsid w:val="008352BE"/>
    <w:rsid w:val="00835677"/>
    <w:rsid w:val="00835E13"/>
    <w:rsid w:val="00836418"/>
    <w:rsid w:val="008364F9"/>
    <w:rsid w:val="0083663D"/>
    <w:rsid w:val="00836EA6"/>
    <w:rsid w:val="00837062"/>
    <w:rsid w:val="00837515"/>
    <w:rsid w:val="00837C04"/>
    <w:rsid w:val="00840453"/>
    <w:rsid w:val="00840460"/>
    <w:rsid w:val="008404E0"/>
    <w:rsid w:val="0084053D"/>
    <w:rsid w:val="00840836"/>
    <w:rsid w:val="00840838"/>
    <w:rsid w:val="00840DA8"/>
    <w:rsid w:val="00840DA9"/>
    <w:rsid w:val="00842499"/>
    <w:rsid w:val="00842582"/>
    <w:rsid w:val="0084279E"/>
    <w:rsid w:val="00842871"/>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01"/>
    <w:rsid w:val="00845CAA"/>
    <w:rsid w:val="00845FC8"/>
    <w:rsid w:val="008461F1"/>
    <w:rsid w:val="0084629B"/>
    <w:rsid w:val="0084679B"/>
    <w:rsid w:val="008467DB"/>
    <w:rsid w:val="00846BB5"/>
    <w:rsid w:val="00846BDE"/>
    <w:rsid w:val="00846DE5"/>
    <w:rsid w:val="008470E7"/>
    <w:rsid w:val="0084717B"/>
    <w:rsid w:val="00847622"/>
    <w:rsid w:val="00847C3C"/>
    <w:rsid w:val="00847CA1"/>
    <w:rsid w:val="00847CF0"/>
    <w:rsid w:val="0085001C"/>
    <w:rsid w:val="00850583"/>
    <w:rsid w:val="00850755"/>
    <w:rsid w:val="00850779"/>
    <w:rsid w:val="008507AA"/>
    <w:rsid w:val="0085085D"/>
    <w:rsid w:val="008508B0"/>
    <w:rsid w:val="00850A21"/>
    <w:rsid w:val="00850A28"/>
    <w:rsid w:val="00850A2E"/>
    <w:rsid w:val="00850A3F"/>
    <w:rsid w:val="008511FD"/>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643"/>
    <w:rsid w:val="008547E1"/>
    <w:rsid w:val="00854E82"/>
    <w:rsid w:val="008550B3"/>
    <w:rsid w:val="00855173"/>
    <w:rsid w:val="00855A08"/>
    <w:rsid w:val="00855CB6"/>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8A1"/>
    <w:rsid w:val="00860B00"/>
    <w:rsid w:val="00860B69"/>
    <w:rsid w:val="00860F04"/>
    <w:rsid w:val="008610AE"/>
    <w:rsid w:val="008611B0"/>
    <w:rsid w:val="0086126B"/>
    <w:rsid w:val="008616EC"/>
    <w:rsid w:val="008616F5"/>
    <w:rsid w:val="00861A78"/>
    <w:rsid w:val="00861B5F"/>
    <w:rsid w:val="00861BCF"/>
    <w:rsid w:val="00861CC8"/>
    <w:rsid w:val="00861F67"/>
    <w:rsid w:val="00862024"/>
    <w:rsid w:val="00862028"/>
    <w:rsid w:val="0086207A"/>
    <w:rsid w:val="00862523"/>
    <w:rsid w:val="008626AC"/>
    <w:rsid w:val="008627B6"/>
    <w:rsid w:val="00862B53"/>
    <w:rsid w:val="00862CE9"/>
    <w:rsid w:val="00863350"/>
    <w:rsid w:val="008636E3"/>
    <w:rsid w:val="00863797"/>
    <w:rsid w:val="0086381D"/>
    <w:rsid w:val="00863829"/>
    <w:rsid w:val="008638B7"/>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8F3"/>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0CC"/>
    <w:rsid w:val="0087512C"/>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4488"/>
    <w:rsid w:val="008846AF"/>
    <w:rsid w:val="008847A3"/>
    <w:rsid w:val="00884901"/>
    <w:rsid w:val="00884C0F"/>
    <w:rsid w:val="00884FB8"/>
    <w:rsid w:val="008851A8"/>
    <w:rsid w:val="00885355"/>
    <w:rsid w:val="00885865"/>
    <w:rsid w:val="0088588B"/>
    <w:rsid w:val="00885AF3"/>
    <w:rsid w:val="00886128"/>
    <w:rsid w:val="00886518"/>
    <w:rsid w:val="00886797"/>
    <w:rsid w:val="008868F4"/>
    <w:rsid w:val="00886F09"/>
    <w:rsid w:val="008870B3"/>
    <w:rsid w:val="00887419"/>
    <w:rsid w:val="008876FE"/>
    <w:rsid w:val="008878A5"/>
    <w:rsid w:val="00887DC2"/>
    <w:rsid w:val="00887F61"/>
    <w:rsid w:val="00890507"/>
    <w:rsid w:val="0089068D"/>
    <w:rsid w:val="00890A2B"/>
    <w:rsid w:val="00891167"/>
    <w:rsid w:val="00891191"/>
    <w:rsid w:val="008913D6"/>
    <w:rsid w:val="008913EF"/>
    <w:rsid w:val="00891594"/>
    <w:rsid w:val="00891685"/>
    <w:rsid w:val="008916CB"/>
    <w:rsid w:val="00891739"/>
    <w:rsid w:val="0089196E"/>
    <w:rsid w:val="008919E7"/>
    <w:rsid w:val="00891C43"/>
    <w:rsid w:val="008920D0"/>
    <w:rsid w:val="008922B6"/>
    <w:rsid w:val="00892317"/>
    <w:rsid w:val="00892422"/>
    <w:rsid w:val="00892438"/>
    <w:rsid w:val="00892612"/>
    <w:rsid w:val="0089293D"/>
    <w:rsid w:val="00892ADC"/>
    <w:rsid w:val="00892CF6"/>
    <w:rsid w:val="00892E3B"/>
    <w:rsid w:val="00893203"/>
    <w:rsid w:val="008935C1"/>
    <w:rsid w:val="00893D18"/>
    <w:rsid w:val="00893D37"/>
    <w:rsid w:val="00893F5D"/>
    <w:rsid w:val="0089412C"/>
    <w:rsid w:val="00894B67"/>
    <w:rsid w:val="00894C8C"/>
    <w:rsid w:val="00895318"/>
    <w:rsid w:val="00895771"/>
    <w:rsid w:val="00895846"/>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7BE"/>
    <w:rsid w:val="008A288E"/>
    <w:rsid w:val="008A3299"/>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410"/>
    <w:rsid w:val="008B145F"/>
    <w:rsid w:val="008B1682"/>
    <w:rsid w:val="008B19B2"/>
    <w:rsid w:val="008B1AB9"/>
    <w:rsid w:val="008B1C7C"/>
    <w:rsid w:val="008B1F22"/>
    <w:rsid w:val="008B2E78"/>
    <w:rsid w:val="008B31A8"/>
    <w:rsid w:val="008B31C5"/>
    <w:rsid w:val="008B3516"/>
    <w:rsid w:val="008B3C11"/>
    <w:rsid w:val="008B430F"/>
    <w:rsid w:val="008B48B4"/>
    <w:rsid w:val="008B4960"/>
    <w:rsid w:val="008B4AF2"/>
    <w:rsid w:val="008B4C8F"/>
    <w:rsid w:val="008B4DB1"/>
    <w:rsid w:val="008B563D"/>
    <w:rsid w:val="008B576F"/>
    <w:rsid w:val="008B5D79"/>
    <w:rsid w:val="008B5ECB"/>
    <w:rsid w:val="008B5ED3"/>
    <w:rsid w:val="008B6A8F"/>
    <w:rsid w:val="008B6DD2"/>
    <w:rsid w:val="008B71D1"/>
    <w:rsid w:val="008B7414"/>
    <w:rsid w:val="008B793A"/>
    <w:rsid w:val="008C019A"/>
    <w:rsid w:val="008C025D"/>
    <w:rsid w:val="008C0997"/>
    <w:rsid w:val="008C0FCB"/>
    <w:rsid w:val="008C116D"/>
    <w:rsid w:val="008C154C"/>
    <w:rsid w:val="008C1BC7"/>
    <w:rsid w:val="008C1E8C"/>
    <w:rsid w:val="008C1F87"/>
    <w:rsid w:val="008C23CE"/>
    <w:rsid w:val="008C243C"/>
    <w:rsid w:val="008C245B"/>
    <w:rsid w:val="008C25E3"/>
    <w:rsid w:val="008C2D72"/>
    <w:rsid w:val="008C2E05"/>
    <w:rsid w:val="008C3093"/>
    <w:rsid w:val="008C310C"/>
    <w:rsid w:val="008C36CD"/>
    <w:rsid w:val="008C3CB3"/>
    <w:rsid w:val="008C3F36"/>
    <w:rsid w:val="008C41EE"/>
    <w:rsid w:val="008C44C5"/>
    <w:rsid w:val="008C45FE"/>
    <w:rsid w:val="008C46EC"/>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D2E"/>
    <w:rsid w:val="008D0E35"/>
    <w:rsid w:val="008D0E70"/>
    <w:rsid w:val="008D0E80"/>
    <w:rsid w:val="008D1498"/>
    <w:rsid w:val="008D15E7"/>
    <w:rsid w:val="008D1A3E"/>
    <w:rsid w:val="008D1B0A"/>
    <w:rsid w:val="008D1B4D"/>
    <w:rsid w:val="008D1BCD"/>
    <w:rsid w:val="008D1CD9"/>
    <w:rsid w:val="008D1D63"/>
    <w:rsid w:val="008D2008"/>
    <w:rsid w:val="008D212B"/>
    <w:rsid w:val="008D215D"/>
    <w:rsid w:val="008D21D5"/>
    <w:rsid w:val="008D2509"/>
    <w:rsid w:val="008D2680"/>
    <w:rsid w:val="008D26B9"/>
    <w:rsid w:val="008D2B31"/>
    <w:rsid w:val="008D3052"/>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356"/>
    <w:rsid w:val="008D6569"/>
    <w:rsid w:val="008D6815"/>
    <w:rsid w:val="008D6E17"/>
    <w:rsid w:val="008D708E"/>
    <w:rsid w:val="008D70B7"/>
    <w:rsid w:val="008D7355"/>
    <w:rsid w:val="008D77F2"/>
    <w:rsid w:val="008D797A"/>
    <w:rsid w:val="008D7A49"/>
    <w:rsid w:val="008D7AC2"/>
    <w:rsid w:val="008D7B85"/>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29"/>
    <w:rsid w:val="008E497E"/>
    <w:rsid w:val="008E4BAD"/>
    <w:rsid w:val="008E4E6D"/>
    <w:rsid w:val="008E4EA6"/>
    <w:rsid w:val="008E54C2"/>
    <w:rsid w:val="008E5E10"/>
    <w:rsid w:val="008E6282"/>
    <w:rsid w:val="008E649E"/>
    <w:rsid w:val="008E6588"/>
    <w:rsid w:val="008E683F"/>
    <w:rsid w:val="008E686E"/>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1E"/>
    <w:rsid w:val="008F47D2"/>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32C"/>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8F2"/>
    <w:rsid w:val="00906A7F"/>
    <w:rsid w:val="00906D97"/>
    <w:rsid w:val="00906ECB"/>
    <w:rsid w:val="00907417"/>
    <w:rsid w:val="00907CE3"/>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029"/>
    <w:rsid w:val="009124CC"/>
    <w:rsid w:val="009128A4"/>
    <w:rsid w:val="00912A20"/>
    <w:rsid w:val="00912ACB"/>
    <w:rsid w:val="00912AE4"/>
    <w:rsid w:val="00912E6C"/>
    <w:rsid w:val="00913852"/>
    <w:rsid w:val="00913B89"/>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D60"/>
    <w:rsid w:val="00917EA8"/>
    <w:rsid w:val="009204D7"/>
    <w:rsid w:val="00920A56"/>
    <w:rsid w:val="00920CB1"/>
    <w:rsid w:val="00920F19"/>
    <w:rsid w:val="00920F43"/>
    <w:rsid w:val="00920F85"/>
    <w:rsid w:val="009211B7"/>
    <w:rsid w:val="009214E2"/>
    <w:rsid w:val="00921530"/>
    <w:rsid w:val="00921561"/>
    <w:rsid w:val="0092176A"/>
    <w:rsid w:val="00921C82"/>
    <w:rsid w:val="00921D24"/>
    <w:rsid w:val="00921ED9"/>
    <w:rsid w:val="00921F98"/>
    <w:rsid w:val="009224DA"/>
    <w:rsid w:val="00922DC1"/>
    <w:rsid w:val="00922FB7"/>
    <w:rsid w:val="00923446"/>
    <w:rsid w:val="00923DEF"/>
    <w:rsid w:val="009240B4"/>
    <w:rsid w:val="0092427C"/>
    <w:rsid w:val="00924406"/>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118E"/>
    <w:rsid w:val="009313D4"/>
    <w:rsid w:val="0093170E"/>
    <w:rsid w:val="00931D52"/>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6021"/>
    <w:rsid w:val="00946318"/>
    <w:rsid w:val="00946647"/>
    <w:rsid w:val="00946742"/>
    <w:rsid w:val="0094696E"/>
    <w:rsid w:val="00946A7E"/>
    <w:rsid w:val="00946C73"/>
    <w:rsid w:val="00946CDF"/>
    <w:rsid w:val="00947598"/>
    <w:rsid w:val="009475BE"/>
    <w:rsid w:val="0094775F"/>
    <w:rsid w:val="009478C2"/>
    <w:rsid w:val="009479EA"/>
    <w:rsid w:val="00947B5D"/>
    <w:rsid w:val="00947BAA"/>
    <w:rsid w:val="00947D6A"/>
    <w:rsid w:val="00947F7E"/>
    <w:rsid w:val="0095002C"/>
    <w:rsid w:val="009503C0"/>
    <w:rsid w:val="009507BF"/>
    <w:rsid w:val="00950FD3"/>
    <w:rsid w:val="00951177"/>
    <w:rsid w:val="00951324"/>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7C7"/>
    <w:rsid w:val="00955B9C"/>
    <w:rsid w:val="00955E15"/>
    <w:rsid w:val="00955E2D"/>
    <w:rsid w:val="009564C5"/>
    <w:rsid w:val="00956AC2"/>
    <w:rsid w:val="00956B4B"/>
    <w:rsid w:val="00956CBE"/>
    <w:rsid w:val="00956EEC"/>
    <w:rsid w:val="009572F4"/>
    <w:rsid w:val="00957592"/>
    <w:rsid w:val="009575DD"/>
    <w:rsid w:val="00957785"/>
    <w:rsid w:val="00957CA1"/>
    <w:rsid w:val="00957FB1"/>
    <w:rsid w:val="00960018"/>
    <w:rsid w:val="0096024B"/>
    <w:rsid w:val="009602AF"/>
    <w:rsid w:val="0096057A"/>
    <w:rsid w:val="00960A21"/>
    <w:rsid w:val="00960AD1"/>
    <w:rsid w:val="00960ECE"/>
    <w:rsid w:val="00960F00"/>
    <w:rsid w:val="009610EA"/>
    <w:rsid w:val="00961123"/>
    <w:rsid w:val="0096114F"/>
    <w:rsid w:val="00961DEB"/>
    <w:rsid w:val="00962268"/>
    <w:rsid w:val="0096284C"/>
    <w:rsid w:val="00962A5D"/>
    <w:rsid w:val="00962B5E"/>
    <w:rsid w:val="00962CA1"/>
    <w:rsid w:val="00962CAE"/>
    <w:rsid w:val="00962D25"/>
    <w:rsid w:val="00962D96"/>
    <w:rsid w:val="00962E18"/>
    <w:rsid w:val="00962E9C"/>
    <w:rsid w:val="00962F87"/>
    <w:rsid w:val="009632A3"/>
    <w:rsid w:val="00963713"/>
    <w:rsid w:val="00963AB0"/>
    <w:rsid w:val="00963E59"/>
    <w:rsid w:val="00964155"/>
    <w:rsid w:val="00964338"/>
    <w:rsid w:val="00964822"/>
    <w:rsid w:val="009648DC"/>
    <w:rsid w:val="00964916"/>
    <w:rsid w:val="00964C91"/>
    <w:rsid w:val="0096505D"/>
    <w:rsid w:val="009656A5"/>
    <w:rsid w:val="009656D1"/>
    <w:rsid w:val="00965E03"/>
    <w:rsid w:val="009660F1"/>
    <w:rsid w:val="0096653C"/>
    <w:rsid w:val="0096660C"/>
    <w:rsid w:val="00966A54"/>
    <w:rsid w:val="00966B1E"/>
    <w:rsid w:val="00966EAF"/>
    <w:rsid w:val="00966F8D"/>
    <w:rsid w:val="00967216"/>
    <w:rsid w:val="0096789C"/>
    <w:rsid w:val="00967AC6"/>
    <w:rsid w:val="00967C78"/>
    <w:rsid w:val="0097001B"/>
    <w:rsid w:val="009703AD"/>
    <w:rsid w:val="0097055F"/>
    <w:rsid w:val="009707AE"/>
    <w:rsid w:val="009707B1"/>
    <w:rsid w:val="0097082E"/>
    <w:rsid w:val="00970884"/>
    <w:rsid w:val="00970A9A"/>
    <w:rsid w:val="00971430"/>
    <w:rsid w:val="0097144F"/>
    <w:rsid w:val="009716EA"/>
    <w:rsid w:val="00971863"/>
    <w:rsid w:val="00971C97"/>
    <w:rsid w:val="00971CB5"/>
    <w:rsid w:val="00972954"/>
    <w:rsid w:val="00972BAF"/>
    <w:rsid w:val="00972DA7"/>
    <w:rsid w:val="00972E3F"/>
    <w:rsid w:val="00973043"/>
    <w:rsid w:val="00973320"/>
    <w:rsid w:val="00973713"/>
    <w:rsid w:val="00973753"/>
    <w:rsid w:val="009737B0"/>
    <w:rsid w:val="00974040"/>
    <w:rsid w:val="009740E7"/>
    <w:rsid w:val="009743B0"/>
    <w:rsid w:val="00974501"/>
    <w:rsid w:val="00974729"/>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D83"/>
    <w:rsid w:val="00976F20"/>
    <w:rsid w:val="00976FAE"/>
    <w:rsid w:val="009778D5"/>
    <w:rsid w:val="009778E1"/>
    <w:rsid w:val="00977945"/>
    <w:rsid w:val="00977991"/>
    <w:rsid w:val="00977B90"/>
    <w:rsid w:val="00977C52"/>
    <w:rsid w:val="00977DDD"/>
    <w:rsid w:val="00977EFA"/>
    <w:rsid w:val="00980247"/>
    <w:rsid w:val="0098027C"/>
    <w:rsid w:val="0098036B"/>
    <w:rsid w:val="0098060B"/>
    <w:rsid w:val="00980831"/>
    <w:rsid w:val="0098090A"/>
    <w:rsid w:val="00980A68"/>
    <w:rsid w:val="00980B85"/>
    <w:rsid w:val="00980C06"/>
    <w:rsid w:val="00980D8A"/>
    <w:rsid w:val="00980E4C"/>
    <w:rsid w:val="00981155"/>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A"/>
    <w:rsid w:val="00985CAB"/>
    <w:rsid w:val="00985D3E"/>
    <w:rsid w:val="00985DF9"/>
    <w:rsid w:val="00986334"/>
    <w:rsid w:val="00986580"/>
    <w:rsid w:val="0098662C"/>
    <w:rsid w:val="00986AC7"/>
    <w:rsid w:val="00986FE6"/>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865"/>
    <w:rsid w:val="00995B11"/>
    <w:rsid w:val="00995DDD"/>
    <w:rsid w:val="00995F7C"/>
    <w:rsid w:val="009961D5"/>
    <w:rsid w:val="0099622D"/>
    <w:rsid w:val="00996952"/>
    <w:rsid w:val="00996D7A"/>
    <w:rsid w:val="009976E9"/>
    <w:rsid w:val="0099786D"/>
    <w:rsid w:val="00997CE8"/>
    <w:rsid w:val="00997E1D"/>
    <w:rsid w:val="00997EA7"/>
    <w:rsid w:val="009A0189"/>
    <w:rsid w:val="009A046F"/>
    <w:rsid w:val="009A05FD"/>
    <w:rsid w:val="009A091D"/>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3F87"/>
    <w:rsid w:val="009A403C"/>
    <w:rsid w:val="009A4704"/>
    <w:rsid w:val="009A485A"/>
    <w:rsid w:val="009A4BAF"/>
    <w:rsid w:val="009A50E8"/>
    <w:rsid w:val="009A53FB"/>
    <w:rsid w:val="009A54E9"/>
    <w:rsid w:val="009A5621"/>
    <w:rsid w:val="009A592C"/>
    <w:rsid w:val="009A5A23"/>
    <w:rsid w:val="009A5E37"/>
    <w:rsid w:val="009A5EF9"/>
    <w:rsid w:val="009A5F98"/>
    <w:rsid w:val="009A6299"/>
    <w:rsid w:val="009A688C"/>
    <w:rsid w:val="009A6E6C"/>
    <w:rsid w:val="009A7243"/>
    <w:rsid w:val="009A7353"/>
    <w:rsid w:val="009A75C7"/>
    <w:rsid w:val="009A75F6"/>
    <w:rsid w:val="009A7845"/>
    <w:rsid w:val="009A7882"/>
    <w:rsid w:val="009A7C11"/>
    <w:rsid w:val="009B084D"/>
    <w:rsid w:val="009B09DE"/>
    <w:rsid w:val="009B0FE2"/>
    <w:rsid w:val="009B10E6"/>
    <w:rsid w:val="009B145D"/>
    <w:rsid w:val="009B19AB"/>
    <w:rsid w:val="009B1FF8"/>
    <w:rsid w:val="009B2D96"/>
    <w:rsid w:val="009B3392"/>
    <w:rsid w:val="009B3458"/>
    <w:rsid w:val="009B366F"/>
    <w:rsid w:val="009B3ECD"/>
    <w:rsid w:val="009B4029"/>
    <w:rsid w:val="009B4078"/>
    <w:rsid w:val="009B44F6"/>
    <w:rsid w:val="009B4605"/>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05C"/>
    <w:rsid w:val="009C1446"/>
    <w:rsid w:val="009C1584"/>
    <w:rsid w:val="009C1789"/>
    <w:rsid w:val="009C1E35"/>
    <w:rsid w:val="009C20E9"/>
    <w:rsid w:val="009C2381"/>
    <w:rsid w:val="009C26AC"/>
    <w:rsid w:val="009C28E2"/>
    <w:rsid w:val="009C2907"/>
    <w:rsid w:val="009C2DE3"/>
    <w:rsid w:val="009C3095"/>
    <w:rsid w:val="009C30B9"/>
    <w:rsid w:val="009C31C9"/>
    <w:rsid w:val="009C32E2"/>
    <w:rsid w:val="009C3608"/>
    <w:rsid w:val="009C39B4"/>
    <w:rsid w:val="009C3AD9"/>
    <w:rsid w:val="009C4721"/>
    <w:rsid w:val="009C4BB2"/>
    <w:rsid w:val="009C4E33"/>
    <w:rsid w:val="009C4ECA"/>
    <w:rsid w:val="009C57E2"/>
    <w:rsid w:val="009C585A"/>
    <w:rsid w:val="009C5C46"/>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787"/>
    <w:rsid w:val="009D37EF"/>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4F6"/>
    <w:rsid w:val="009E17D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6A6"/>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925"/>
    <w:rsid w:val="009F495A"/>
    <w:rsid w:val="009F4E6C"/>
    <w:rsid w:val="009F5143"/>
    <w:rsid w:val="009F51BC"/>
    <w:rsid w:val="009F5401"/>
    <w:rsid w:val="009F553C"/>
    <w:rsid w:val="009F55FD"/>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4FB"/>
    <w:rsid w:val="00A01505"/>
    <w:rsid w:val="00A015BD"/>
    <w:rsid w:val="00A016FD"/>
    <w:rsid w:val="00A01CE7"/>
    <w:rsid w:val="00A01EC5"/>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2DF"/>
    <w:rsid w:val="00A07570"/>
    <w:rsid w:val="00A07660"/>
    <w:rsid w:val="00A076A0"/>
    <w:rsid w:val="00A076B0"/>
    <w:rsid w:val="00A0791E"/>
    <w:rsid w:val="00A07C9D"/>
    <w:rsid w:val="00A10A6F"/>
    <w:rsid w:val="00A10C6A"/>
    <w:rsid w:val="00A11218"/>
    <w:rsid w:val="00A117DD"/>
    <w:rsid w:val="00A11A57"/>
    <w:rsid w:val="00A11D28"/>
    <w:rsid w:val="00A122FF"/>
    <w:rsid w:val="00A128F9"/>
    <w:rsid w:val="00A12D2A"/>
    <w:rsid w:val="00A12DB1"/>
    <w:rsid w:val="00A13103"/>
    <w:rsid w:val="00A13154"/>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DC6"/>
    <w:rsid w:val="00A17FB9"/>
    <w:rsid w:val="00A20200"/>
    <w:rsid w:val="00A20223"/>
    <w:rsid w:val="00A20374"/>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9FF"/>
    <w:rsid w:val="00A27AD1"/>
    <w:rsid w:val="00A27B2C"/>
    <w:rsid w:val="00A27B87"/>
    <w:rsid w:val="00A27FC7"/>
    <w:rsid w:val="00A308C2"/>
    <w:rsid w:val="00A30946"/>
    <w:rsid w:val="00A30A1F"/>
    <w:rsid w:val="00A30EBE"/>
    <w:rsid w:val="00A312F3"/>
    <w:rsid w:val="00A3143C"/>
    <w:rsid w:val="00A3145C"/>
    <w:rsid w:val="00A317DB"/>
    <w:rsid w:val="00A320F9"/>
    <w:rsid w:val="00A32104"/>
    <w:rsid w:val="00A32FB4"/>
    <w:rsid w:val="00A342F1"/>
    <w:rsid w:val="00A34433"/>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436"/>
    <w:rsid w:val="00A408BB"/>
    <w:rsid w:val="00A40F0F"/>
    <w:rsid w:val="00A40F81"/>
    <w:rsid w:val="00A40FA6"/>
    <w:rsid w:val="00A4127C"/>
    <w:rsid w:val="00A41A51"/>
    <w:rsid w:val="00A41CC3"/>
    <w:rsid w:val="00A41D2D"/>
    <w:rsid w:val="00A41D4E"/>
    <w:rsid w:val="00A4201E"/>
    <w:rsid w:val="00A4242D"/>
    <w:rsid w:val="00A42481"/>
    <w:rsid w:val="00A424C9"/>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C0F"/>
    <w:rsid w:val="00A44F26"/>
    <w:rsid w:val="00A44FD0"/>
    <w:rsid w:val="00A45A9E"/>
    <w:rsid w:val="00A45C9A"/>
    <w:rsid w:val="00A45CCE"/>
    <w:rsid w:val="00A45E73"/>
    <w:rsid w:val="00A46109"/>
    <w:rsid w:val="00A465EF"/>
    <w:rsid w:val="00A46D17"/>
    <w:rsid w:val="00A46F49"/>
    <w:rsid w:val="00A46F99"/>
    <w:rsid w:val="00A4714E"/>
    <w:rsid w:val="00A472E7"/>
    <w:rsid w:val="00A47503"/>
    <w:rsid w:val="00A4757A"/>
    <w:rsid w:val="00A476B2"/>
    <w:rsid w:val="00A478E2"/>
    <w:rsid w:val="00A479AC"/>
    <w:rsid w:val="00A47FA9"/>
    <w:rsid w:val="00A503D8"/>
    <w:rsid w:val="00A50ACE"/>
    <w:rsid w:val="00A50C53"/>
    <w:rsid w:val="00A50E2E"/>
    <w:rsid w:val="00A519D8"/>
    <w:rsid w:val="00A51D35"/>
    <w:rsid w:val="00A51E4B"/>
    <w:rsid w:val="00A51E65"/>
    <w:rsid w:val="00A51F5E"/>
    <w:rsid w:val="00A52084"/>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1B6"/>
    <w:rsid w:val="00A55A39"/>
    <w:rsid w:val="00A55D3E"/>
    <w:rsid w:val="00A55E31"/>
    <w:rsid w:val="00A55EE3"/>
    <w:rsid w:val="00A56766"/>
    <w:rsid w:val="00A567E7"/>
    <w:rsid w:val="00A56D4B"/>
    <w:rsid w:val="00A56E81"/>
    <w:rsid w:val="00A5709A"/>
    <w:rsid w:val="00A5713B"/>
    <w:rsid w:val="00A575B1"/>
    <w:rsid w:val="00A57DC9"/>
    <w:rsid w:val="00A6052E"/>
    <w:rsid w:val="00A6077C"/>
    <w:rsid w:val="00A60786"/>
    <w:rsid w:val="00A60A09"/>
    <w:rsid w:val="00A6129C"/>
    <w:rsid w:val="00A614C9"/>
    <w:rsid w:val="00A616DD"/>
    <w:rsid w:val="00A61F9E"/>
    <w:rsid w:val="00A62378"/>
    <w:rsid w:val="00A62AA4"/>
    <w:rsid w:val="00A62C6E"/>
    <w:rsid w:val="00A62FB9"/>
    <w:rsid w:val="00A63480"/>
    <w:rsid w:val="00A634EE"/>
    <w:rsid w:val="00A63581"/>
    <w:rsid w:val="00A63715"/>
    <w:rsid w:val="00A63D87"/>
    <w:rsid w:val="00A63E49"/>
    <w:rsid w:val="00A64424"/>
    <w:rsid w:val="00A64442"/>
    <w:rsid w:val="00A64CEA"/>
    <w:rsid w:val="00A6501A"/>
    <w:rsid w:val="00A6539B"/>
    <w:rsid w:val="00A65A28"/>
    <w:rsid w:val="00A65BB7"/>
    <w:rsid w:val="00A65C44"/>
    <w:rsid w:val="00A65C9B"/>
    <w:rsid w:val="00A65D20"/>
    <w:rsid w:val="00A65D99"/>
    <w:rsid w:val="00A65E18"/>
    <w:rsid w:val="00A666C8"/>
    <w:rsid w:val="00A66C30"/>
    <w:rsid w:val="00A673AF"/>
    <w:rsid w:val="00A67490"/>
    <w:rsid w:val="00A67575"/>
    <w:rsid w:val="00A677D1"/>
    <w:rsid w:val="00A67A53"/>
    <w:rsid w:val="00A67AB4"/>
    <w:rsid w:val="00A67D3F"/>
    <w:rsid w:val="00A700F0"/>
    <w:rsid w:val="00A70372"/>
    <w:rsid w:val="00A70604"/>
    <w:rsid w:val="00A70C2E"/>
    <w:rsid w:val="00A70C62"/>
    <w:rsid w:val="00A70E8B"/>
    <w:rsid w:val="00A70FA0"/>
    <w:rsid w:val="00A71043"/>
    <w:rsid w:val="00A718B1"/>
    <w:rsid w:val="00A71ACF"/>
    <w:rsid w:val="00A71D17"/>
    <w:rsid w:val="00A71E2D"/>
    <w:rsid w:val="00A71EE5"/>
    <w:rsid w:val="00A729A2"/>
    <w:rsid w:val="00A731FA"/>
    <w:rsid w:val="00A73583"/>
    <w:rsid w:val="00A738F4"/>
    <w:rsid w:val="00A73B44"/>
    <w:rsid w:val="00A73CD0"/>
    <w:rsid w:val="00A74026"/>
    <w:rsid w:val="00A7471C"/>
    <w:rsid w:val="00A7485A"/>
    <w:rsid w:val="00A74A67"/>
    <w:rsid w:val="00A74BDE"/>
    <w:rsid w:val="00A75029"/>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598"/>
    <w:rsid w:val="00A81BEB"/>
    <w:rsid w:val="00A81CA9"/>
    <w:rsid w:val="00A81D10"/>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28"/>
    <w:rsid w:val="00A84B91"/>
    <w:rsid w:val="00A84C53"/>
    <w:rsid w:val="00A84C94"/>
    <w:rsid w:val="00A84ED5"/>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A7A"/>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C0C"/>
    <w:rsid w:val="00A96DF9"/>
    <w:rsid w:val="00A97671"/>
    <w:rsid w:val="00A9798A"/>
    <w:rsid w:val="00A97CFF"/>
    <w:rsid w:val="00A97E66"/>
    <w:rsid w:val="00A97F94"/>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3EE"/>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2E63"/>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B3"/>
    <w:rsid w:val="00AB5DD5"/>
    <w:rsid w:val="00AB5E98"/>
    <w:rsid w:val="00AB5FD3"/>
    <w:rsid w:val="00AB6601"/>
    <w:rsid w:val="00AB69FB"/>
    <w:rsid w:val="00AB6DB5"/>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94C"/>
    <w:rsid w:val="00AC797A"/>
    <w:rsid w:val="00AC7992"/>
    <w:rsid w:val="00AC7EB4"/>
    <w:rsid w:val="00AD00BE"/>
    <w:rsid w:val="00AD0271"/>
    <w:rsid w:val="00AD0409"/>
    <w:rsid w:val="00AD0760"/>
    <w:rsid w:val="00AD176E"/>
    <w:rsid w:val="00AD185C"/>
    <w:rsid w:val="00AD18EF"/>
    <w:rsid w:val="00AD1F68"/>
    <w:rsid w:val="00AD2786"/>
    <w:rsid w:val="00AD297E"/>
    <w:rsid w:val="00AD2AD3"/>
    <w:rsid w:val="00AD2D8D"/>
    <w:rsid w:val="00AD330C"/>
    <w:rsid w:val="00AD3489"/>
    <w:rsid w:val="00AD370F"/>
    <w:rsid w:val="00AD3819"/>
    <w:rsid w:val="00AD3ED9"/>
    <w:rsid w:val="00AD44DE"/>
    <w:rsid w:val="00AD4C07"/>
    <w:rsid w:val="00AD5140"/>
    <w:rsid w:val="00AD537C"/>
    <w:rsid w:val="00AD5765"/>
    <w:rsid w:val="00AD5AF5"/>
    <w:rsid w:val="00AD5CD4"/>
    <w:rsid w:val="00AD5FCA"/>
    <w:rsid w:val="00AD5FCD"/>
    <w:rsid w:val="00AD60CC"/>
    <w:rsid w:val="00AD61D3"/>
    <w:rsid w:val="00AD653D"/>
    <w:rsid w:val="00AD6685"/>
    <w:rsid w:val="00AD6802"/>
    <w:rsid w:val="00AD690B"/>
    <w:rsid w:val="00AD6C6B"/>
    <w:rsid w:val="00AD6CBA"/>
    <w:rsid w:val="00AD749F"/>
    <w:rsid w:val="00AD7504"/>
    <w:rsid w:val="00AD7747"/>
    <w:rsid w:val="00AD781F"/>
    <w:rsid w:val="00AD7A6C"/>
    <w:rsid w:val="00AD7CE1"/>
    <w:rsid w:val="00AD7CF0"/>
    <w:rsid w:val="00AD7D72"/>
    <w:rsid w:val="00AE00E4"/>
    <w:rsid w:val="00AE01C5"/>
    <w:rsid w:val="00AE01D7"/>
    <w:rsid w:val="00AE02A4"/>
    <w:rsid w:val="00AE07E4"/>
    <w:rsid w:val="00AE0E29"/>
    <w:rsid w:val="00AE0E57"/>
    <w:rsid w:val="00AE111B"/>
    <w:rsid w:val="00AE1213"/>
    <w:rsid w:val="00AE1364"/>
    <w:rsid w:val="00AE1903"/>
    <w:rsid w:val="00AE1B5D"/>
    <w:rsid w:val="00AE1BA0"/>
    <w:rsid w:val="00AE1D9F"/>
    <w:rsid w:val="00AE1F30"/>
    <w:rsid w:val="00AE205F"/>
    <w:rsid w:val="00AE219E"/>
    <w:rsid w:val="00AE2A56"/>
    <w:rsid w:val="00AE3314"/>
    <w:rsid w:val="00AE337E"/>
    <w:rsid w:val="00AE34D9"/>
    <w:rsid w:val="00AE3524"/>
    <w:rsid w:val="00AE3689"/>
    <w:rsid w:val="00AE3F04"/>
    <w:rsid w:val="00AE45B6"/>
    <w:rsid w:val="00AE460D"/>
    <w:rsid w:val="00AE51F0"/>
    <w:rsid w:val="00AE559A"/>
    <w:rsid w:val="00AE55EA"/>
    <w:rsid w:val="00AE5889"/>
    <w:rsid w:val="00AE59B6"/>
    <w:rsid w:val="00AE5C36"/>
    <w:rsid w:val="00AE6412"/>
    <w:rsid w:val="00AE6561"/>
    <w:rsid w:val="00AE6708"/>
    <w:rsid w:val="00AE6868"/>
    <w:rsid w:val="00AE6A0F"/>
    <w:rsid w:val="00AE6AC0"/>
    <w:rsid w:val="00AE6E3B"/>
    <w:rsid w:val="00AE705C"/>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76B"/>
    <w:rsid w:val="00AF1ABC"/>
    <w:rsid w:val="00AF1B30"/>
    <w:rsid w:val="00AF21B2"/>
    <w:rsid w:val="00AF2AEE"/>
    <w:rsid w:val="00AF302B"/>
    <w:rsid w:val="00AF3425"/>
    <w:rsid w:val="00AF35AF"/>
    <w:rsid w:val="00AF38C5"/>
    <w:rsid w:val="00AF3ADC"/>
    <w:rsid w:val="00AF3E34"/>
    <w:rsid w:val="00AF45CC"/>
    <w:rsid w:val="00AF4943"/>
    <w:rsid w:val="00AF496A"/>
    <w:rsid w:val="00AF4A23"/>
    <w:rsid w:val="00AF4AFD"/>
    <w:rsid w:val="00AF4C92"/>
    <w:rsid w:val="00AF4E29"/>
    <w:rsid w:val="00AF5B34"/>
    <w:rsid w:val="00AF5EAE"/>
    <w:rsid w:val="00AF654D"/>
    <w:rsid w:val="00AF662B"/>
    <w:rsid w:val="00AF6D72"/>
    <w:rsid w:val="00AF6EC8"/>
    <w:rsid w:val="00AF6F66"/>
    <w:rsid w:val="00AF70BB"/>
    <w:rsid w:val="00AF717F"/>
    <w:rsid w:val="00AF7187"/>
    <w:rsid w:val="00AF722C"/>
    <w:rsid w:val="00AF758C"/>
    <w:rsid w:val="00AF78DB"/>
    <w:rsid w:val="00AF7E9C"/>
    <w:rsid w:val="00AF7EB1"/>
    <w:rsid w:val="00B00950"/>
    <w:rsid w:val="00B009DC"/>
    <w:rsid w:val="00B00EEE"/>
    <w:rsid w:val="00B00FAD"/>
    <w:rsid w:val="00B00FEE"/>
    <w:rsid w:val="00B0147F"/>
    <w:rsid w:val="00B01765"/>
    <w:rsid w:val="00B029C8"/>
    <w:rsid w:val="00B02F85"/>
    <w:rsid w:val="00B02FCC"/>
    <w:rsid w:val="00B03000"/>
    <w:rsid w:val="00B03712"/>
    <w:rsid w:val="00B03799"/>
    <w:rsid w:val="00B03A6D"/>
    <w:rsid w:val="00B03D2A"/>
    <w:rsid w:val="00B04023"/>
    <w:rsid w:val="00B040D7"/>
    <w:rsid w:val="00B0464E"/>
    <w:rsid w:val="00B048DF"/>
    <w:rsid w:val="00B04958"/>
    <w:rsid w:val="00B049D7"/>
    <w:rsid w:val="00B04D74"/>
    <w:rsid w:val="00B04FCB"/>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AA9"/>
    <w:rsid w:val="00B07B7F"/>
    <w:rsid w:val="00B07D1D"/>
    <w:rsid w:val="00B07D4D"/>
    <w:rsid w:val="00B07EDF"/>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478"/>
    <w:rsid w:val="00B16739"/>
    <w:rsid w:val="00B16787"/>
    <w:rsid w:val="00B16A9B"/>
    <w:rsid w:val="00B16D51"/>
    <w:rsid w:val="00B171BA"/>
    <w:rsid w:val="00B17A94"/>
    <w:rsid w:val="00B17EA7"/>
    <w:rsid w:val="00B20400"/>
    <w:rsid w:val="00B20420"/>
    <w:rsid w:val="00B20435"/>
    <w:rsid w:val="00B2059B"/>
    <w:rsid w:val="00B2064C"/>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21"/>
    <w:rsid w:val="00B2374F"/>
    <w:rsid w:val="00B23815"/>
    <w:rsid w:val="00B23ACF"/>
    <w:rsid w:val="00B23C02"/>
    <w:rsid w:val="00B242B6"/>
    <w:rsid w:val="00B244B3"/>
    <w:rsid w:val="00B244B7"/>
    <w:rsid w:val="00B24881"/>
    <w:rsid w:val="00B24F33"/>
    <w:rsid w:val="00B25517"/>
    <w:rsid w:val="00B25809"/>
    <w:rsid w:val="00B26353"/>
    <w:rsid w:val="00B268D9"/>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D0A"/>
    <w:rsid w:val="00B34EB7"/>
    <w:rsid w:val="00B34EC9"/>
    <w:rsid w:val="00B355E8"/>
    <w:rsid w:val="00B35965"/>
    <w:rsid w:val="00B35A4F"/>
    <w:rsid w:val="00B361E9"/>
    <w:rsid w:val="00B36689"/>
    <w:rsid w:val="00B367D9"/>
    <w:rsid w:val="00B36CE4"/>
    <w:rsid w:val="00B36D99"/>
    <w:rsid w:val="00B36EAD"/>
    <w:rsid w:val="00B37026"/>
    <w:rsid w:val="00B370CD"/>
    <w:rsid w:val="00B37B07"/>
    <w:rsid w:val="00B400F9"/>
    <w:rsid w:val="00B40A57"/>
    <w:rsid w:val="00B40B14"/>
    <w:rsid w:val="00B415B9"/>
    <w:rsid w:val="00B41947"/>
    <w:rsid w:val="00B41D87"/>
    <w:rsid w:val="00B41E6D"/>
    <w:rsid w:val="00B41FEB"/>
    <w:rsid w:val="00B423C2"/>
    <w:rsid w:val="00B42627"/>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3FD4"/>
    <w:rsid w:val="00B54053"/>
    <w:rsid w:val="00B5406D"/>
    <w:rsid w:val="00B540EF"/>
    <w:rsid w:val="00B543BE"/>
    <w:rsid w:val="00B549A7"/>
    <w:rsid w:val="00B54FCD"/>
    <w:rsid w:val="00B553AB"/>
    <w:rsid w:val="00B5554E"/>
    <w:rsid w:val="00B55805"/>
    <w:rsid w:val="00B55D0A"/>
    <w:rsid w:val="00B562B3"/>
    <w:rsid w:val="00B5644E"/>
    <w:rsid w:val="00B5649B"/>
    <w:rsid w:val="00B5660D"/>
    <w:rsid w:val="00B56998"/>
    <w:rsid w:val="00B56C82"/>
    <w:rsid w:val="00B5706A"/>
    <w:rsid w:val="00B57C40"/>
    <w:rsid w:val="00B57D52"/>
    <w:rsid w:val="00B57EFD"/>
    <w:rsid w:val="00B601A7"/>
    <w:rsid w:val="00B6045F"/>
    <w:rsid w:val="00B606B8"/>
    <w:rsid w:val="00B61095"/>
    <w:rsid w:val="00B61168"/>
    <w:rsid w:val="00B61170"/>
    <w:rsid w:val="00B61718"/>
    <w:rsid w:val="00B6175E"/>
    <w:rsid w:val="00B61A06"/>
    <w:rsid w:val="00B61C4C"/>
    <w:rsid w:val="00B6288E"/>
    <w:rsid w:val="00B629A9"/>
    <w:rsid w:val="00B62AF7"/>
    <w:rsid w:val="00B62B4B"/>
    <w:rsid w:val="00B62B69"/>
    <w:rsid w:val="00B63707"/>
    <w:rsid w:val="00B637C5"/>
    <w:rsid w:val="00B63E0F"/>
    <w:rsid w:val="00B643F4"/>
    <w:rsid w:val="00B649F7"/>
    <w:rsid w:val="00B649FC"/>
    <w:rsid w:val="00B64E84"/>
    <w:rsid w:val="00B64F0B"/>
    <w:rsid w:val="00B6503B"/>
    <w:rsid w:val="00B654B9"/>
    <w:rsid w:val="00B656EC"/>
    <w:rsid w:val="00B65AEA"/>
    <w:rsid w:val="00B65CC2"/>
    <w:rsid w:val="00B65F44"/>
    <w:rsid w:val="00B6610F"/>
    <w:rsid w:val="00B661E7"/>
    <w:rsid w:val="00B663E7"/>
    <w:rsid w:val="00B6646F"/>
    <w:rsid w:val="00B664FC"/>
    <w:rsid w:val="00B6669C"/>
    <w:rsid w:val="00B6683B"/>
    <w:rsid w:val="00B66DE5"/>
    <w:rsid w:val="00B66ED4"/>
    <w:rsid w:val="00B66F5A"/>
    <w:rsid w:val="00B6724C"/>
    <w:rsid w:val="00B67425"/>
    <w:rsid w:val="00B67C7A"/>
    <w:rsid w:val="00B67EB9"/>
    <w:rsid w:val="00B67F00"/>
    <w:rsid w:val="00B70234"/>
    <w:rsid w:val="00B70ACE"/>
    <w:rsid w:val="00B70B5E"/>
    <w:rsid w:val="00B70B9A"/>
    <w:rsid w:val="00B70BAA"/>
    <w:rsid w:val="00B70BAF"/>
    <w:rsid w:val="00B70FC1"/>
    <w:rsid w:val="00B712EF"/>
    <w:rsid w:val="00B713C5"/>
    <w:rsid w:val="00B7148B"/>
    <w:rsid w:val="00B715FB"/>
    <w:rsid w:val="00B717BA"/>
    <w:rsid w:val="00B717DC"/>
    <w:rsid w:val="00B71B87"/>
    <w:rsid w:val="00B71C23"/>
    <w:rsid w:val="00B71CDA"/>
    <w:rsid w:val="00B71FE2"/>
    <w:rsid w:val="00B72389"/>
    <w:rsid w:val="00B72AFC"/>
    <w:rsid w:val="00B72B2C"/>
    <w:rsid w:val="00B72C22"/>
    <w:rsid w:val="00B73A44"/>
    <w:rsid w:val="00B73B7E"/>
    <w:rsid w:val="00B73D2C"/>
    <w:rsid w:val="00B74570"/>
    <w:rsid w:val="00B7490A"/>
    <w:rsid w:val="00B74938"/>
    <w:rsid w:val="00B756D1"/>
    <w:rsid w:val="00B758B9"/>
    <w:rsid w:val="00B75A59"/>
    <w:rsid w:val="00B76344"/>
    <w:rsid w:val="00B765B1"/>
    <w:rsid w:val="00B7698A"/>
    <w:rsid w:val="00B76B47"/>
    <w:rsid w:val="00B76D72"/>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F2"/>
    <w:rsid w:val="00B82FA6"/>
    <w:rsid w:val="00B83007"/>
    <w:rsid w:val="00B831E4"/>
    <w:rsid w:val="00B837B0"/>
    <w:rsid w:val="00B83856"/>
    <w:rsid w:val="00B83919"/>
    <w:rsid w:val="00B83C8F"/>
    <w:rsid w:val="00B83D8A"/>
    <w:rsid w:val="00B83DBC"/>
    <w:rsid w:val="00B83EA9"/>
    <w:rsid w:val="00B84047"/>
    <w:rsid w:val="00B84238"/>
    <w:rsid w:val="00B8439D"/>
    <w:rsid w:val="00B843A3"/>
    <w:rsid w:val="00B8450B"/>
    <w:rsid w:val="00B847DC"/>
    <w:rsid w:val="00B84FCF"/>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25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76E"/>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718"/>
    <w:rsid w:val="00BA4F1D"/>
    <w:rsid w:val="00BA4F4A"/>
    <w:rsid w:val="00BA5180"/>
    <w:rsid w:val="00BA543C"/>
    <w:rsid w:val="00BA574D"/>
    <w:rsid w:val="00BA5AB4"/>
    <w:rsid w:val="00BA5EA6"/>
    <w:rsid w:val="00BA6192"/>
    <w:rsid w:val="00BA6348"/>
    <w:rsid w:val="00BA68D1"/>
    <w:rsid w:val="00BA6F72"/>
    <w:rsid w:val="00BA719D"/>
    <w:rsid w:val="00BA7546"/>
    <w:rsid w:val="00BA75E3"/>
    <w:rsid w:val="00BB04E4"/>
    <w:rsid w:val="00BB09EA"/>
    <w:rsid w:val="00BB0C7A"/>
    <w:rsid w:val="00BB0C9B"/>
    <w:rsid w:val="00BB0F82"/>
    <w:rsid w:val="00BB1776"/>
    <w:rsid w:val="00BB1A96"/>
    <w:rsid w:val="00BB1AA6"/>
    <w:rsid w:val="00BB1E35"/>
    <w:rsid w:val="00BB1F3D"/>
    <w:rsid w:val="00BB1FF6"/>
    <w:rsid w:val="00BB2672"/>
    <w:rsid w:val="00BB2D1F"/>
    <w:rsid w:val="00BB2E0A"/>
    <w:rsid w:val="00BB2FB7"/>
    <w:rsid w:val="00BB38DB"/>
    <w:rsid w:val="00BB3913"/>
    <w:rsid w:val="00BB3A39"/>
    <w:rsid w:val="00BB3A79"/>
    <w:rsid w:val="00BB3E37"/>
    <w:rsid w:val="00BB3E4D"/>
    <w:rsid w:val="00BB4041"/>
    <w:rsid w:val="00BB4939"/>
    <w:rsid w:val="00BB5215"/>
    <w:rsid w:val="00BB58FA"/>
    <w:rsid w:val="00BB5BE7"/>
    <w:rsid w:val="00BB5BEC"/>
    <w:rsid w:val="00BB5C5C"/>
    <w:rsid w:val="00BB5DCD"/>
    <w:rsid w:val="00BB5ED7"/>
    <w:rsid w:val="00BB658C"/>
    <w:rsid w:val="00BB685D"/>
    <w:rsid w:val="00BB693E"/>
    <w:rsid w:val="00BB6BE8"/>
    <w:rsid w:val="00BB6FCE"/>
    <w:rsid w:val="00BB7C29"/>
    <w:rsid w:val="00BC0268"/>
    <w:rsid w:val="00BC05E3"/>
    <w:rsid w:val="00BC0A98"/>
    <w:rsid w:val="00BC0D36"/>
    <w:rsid w:val="00BC13C1"/>
    <w:rsid w:val="00BC1453"/>
    <w:rsid w:val="00BC1530"/>
    <w:rsid w:val="00BC1682"/>
    <w:rsid w:val="00BC16EC"/>
    <w:rsid w:val="00BC1C56"/>
    <w:rsid w:val="00BC26DD"/>
    <w:rsid w:val="00BC2934"/>
    <w:rsid w:val="00BC2960"/>
    <w:rsid w:val="00BC2A86"/>
    <w:rsid w:val="00BC2DBA"/>
    <w:rsid w:val="00BC2F00"/>
    <w:rsid w:val="00BC34AE"/>
    <w:rsid w:val="00BC350B"/>
    <w:rsid w:val="00BC35EF"/>
    <w:rsid w:val="00BC37D0"/>
    <w:rsid w:val="00BC396B"/>
    <w:rsid w:val="00BC3EE1"/>
    <w:rsid w:val="00BC4294"/>
    <w:rsid w:val="00BC42A7"/>
    <w:rsid w:val="00BC42AC"/>
    <w:rsid w:val="00BC47CC"/>
    <w:rsid w:val="00BC4A4C"/>
    <w:rsid w:val="00BC4E72"/>
    <w:rsid w:val="00BC4EC3"/>
    <w:rsid w:val="00BC53AC"/>
    <w:rsid w:val="00BC578A"/>
    <w:rsid w:val="00BC5844"/>
    <w:rsid w:val="00BC597D"/>
    <w:rsid w:val="00BC5B1E"/>
    <w:rsid w:val="00BC617D"/>
    <w:rsid w:val="00BC64B4"/>
    <w:rsid w:val="00BC69DB"/>
    <w:rsid w:val="00BC6FB5"/>
    <w:rsid w:val="00BC7161"/>
    <w:rsid w:val="00BC7394"/>
    <w:rsid w:val="00BC74F5"/>
    <w:rsid w:val="00BC762C"/>
    <w:rsid w:val="00BC78AE"/>
    <w:rsid w:val="00BC7944"/>
    <w:rsid w:val="00BC7B7D"/>
    <w:rsid w:val="00BC7CB8"/>
    <w:rsid w:val="00BC7CC8"/>
    <w:rsid w:val="00BC7D3C"/>
    <w:rsid w:val="00BD00E5"/>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313C"/>
    <w:rsid w:val="00BD32DF"/>
    <w:rsid w:val="00BD35E4"/>
    <w:rsid w:val="00BD3866"/>
    <w:rsid w:val="00BD3E34"/>
    <w:rsid w:val="00BD3E56"/>
    <w:rsid w:val="00BD42C1"/>
    <w:rsid w:val="00BD46DB"/>
    <w:rsid w:val="00BD47FF"/>
    <w:rsid w:val="00BD4883"/>
    <w:rsid w:val="00BD4A49"/>
    <w:rsid w:val="00BD4B5F"/>
    <w:rsid w:val="00BD4B60"/>
    <w:rsid w:val="00BD4E2C"/>
    <w:rsid w:val="00BD4ECD"/>
    <w:rsid w:val="00BD514B"/>
    <w:rsid w:val="00BD550F"/>
    <w:rsid w:val="00BD57A2"/>
    <w:rsid w:val="00BD5A49"/>
    <w:rsid w:val="00BD5D45"/>
    <w:rsid w:val="00BD5E34"/>
    <w:rsid w:val="00BD5ED8"/>
    <w:rsid w:val="00BD5F6C"/>
    <w:rsid w:val="00BD6501"/>
    <w:rsid w:val="00BD679A"/>
    <w:rsid w:val="00BD6A03"/>
    <w:rsid w:val="00BD6EDB"/>
    <w:rsid w:val="00BD710D"/>
    <w:rsid w:val="00BD7166"/>
    <w:rsid w:val="00BD73A2"/>
    <w:rsid w:val="00BD7709"/>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52B"/>
    <w:rsid w:val="00BE461B"/>
    <w:rsid w:val="00BE4D80"/>
    <w:rsid w:val="00BE5527"/>
    <w:rsid w:val="00BE563C"/>
    <w:rsid w:val="00BE5AB4"/>
    <w:rsid w:val="00BE60BD"/>
    <w:rsid w:val="00BE63DF"/>
    <w:rsid w:val="00BE6579"/>
    <w:rsid w:val="00BE6726"/>
    <w:rsid w:val="00BE6831"/>
    <w:rsid w:val="00BE6953"/>
    <w:rsid w:val="00BE6B9D"/>
    <w:rsid w:val="00BE75AF"/>
    <w:rsid w:val="00BE76AA"/>
    <w:rsid w:val="00BF021D"/>
    <w:rsid w:val="00BF031C"/>
    <w:rsid w:val="00BF0601"/>
    <w:rsid w:val="00BF09AD"/>
    <w:rsid w:val="00BF10A5"/>
    <w:rsid w:val="00BF1426"/>
    <w:rsid w:val="00BF14B2"/>
    <w:rsid w:val="00BF1F26"/>
    <w:rsid w:val="00BF21CE"/>
    <w:rsid w:val="00BF313C"/>
    <w:rsid w:val="00BF31D0"/>
    <w:rsid w:val="00BF35C4"/>
    <w:rsid w:val="00BF3614"/>
    <w:rsid w:val="00BF37A8"/>
    <w:rsid w:val="00BF3C57"/>
    <w:rsid w:val="00BF4827"/>
    <w:rsid w:val="00BF49D9"/>
    <w:rsid w:val="00BF4AD4"/>
    <w:rsid w:val="00BF4B8C"/>
    <w:rsid w:val="00BF4E41"/>
    <w:rsid w:val="00BF5331"/>
    <w:rsid w:val="00BF540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FEC"/>
    <w:rsid w:val="00C020B5"/>
    <w:rsid w:val="00C021FA"/>
    <w:rsid w:val="00C0293C"/>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1042C"/>
    <w:rsid w:val="00C105C1"/>
    <w:rsid w:val="00C105C7"/>
    <w:rsid w:val="00C1081E"/>
    <w:rsid w:val="00C10B65"/>
    <w:rsid w:val="00C10C0C"/>
    <w:rsid w:val="00C1108A"/>
    <w:rsid w:val="00C110B7"/>
    <w:rsid w:val="00C114C6"/>
    <w:rsid w:val="00C115E7"/>
    <w:rsid w:val="00C115F5"/>
    <w:rsid w:val="00C11869"/>
    <w:rsid w:val="00C118D8"/>
    <w:rsid w:val="00C11B76"/>
    <w:rsid w:val="00C11C82"/>
    <w:rsid w:val="00C11FDD"/>
    <w:rsid w:val="00C12199"/>
    <w:rsid w:val="00C122D7"/>
    <w:rsid w:val="00C122F5"/>
    <w:rsid w:val="00C1231C"/>
    <w:rsid w:val="00C12472"/>
    <w:rsid w:val="00C1261A"/>
    <w:rsid w:val="00C12F31"/>
    <w:rsid w:val="00C13110"/>
    <w:rsid w:val="00C13481"/>
    <w:rsid w:val="00C1352A"/>
    <w:rsid w:val="00C13D83"/>
    <w:rsid w:val="00C13E1C"/>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C07"/>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49F"/>
    <w:rsid w:val="00C235A2"/>
    <w:rsid w:val="00C236FF"/>
    <w:rsid w:val="00C2377E"/>
    <w:rsid w:val="00C237F6"/>
    <w:rsid w:val="00C23B2C"/>
    <w:rsid w:val="00C23B78"/>
    <w:rsid w:val="00C23FCF"/>
    <w:rsid w:val="00C2447B"/>
    <w:rsid w:val="00C248D6"/>
    <w:rsid w:val="00C24C45"/>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75"/>
    <w:rsid w:val="00C313FE"/>
    <w:rsid w:val="00C3185F"/>
    <w:rsid w:val="00C319B8"/>
    <w:rsid w:val="00C31A8E"/>
    <w:rsid w:val="00C31B69"/>
    <w:rsid w:val="00C31E2D"/>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761"/>
    <w:rsid w:val="00C40CAD"/>
    <w:rsid w:val="00C40EE7"/>
    <w:rsid w:val="00C412E5"/>
    <w:rsid w:val="00C4153C"/>
    <w:rsid w:val="00C41C91"/>
    <w:rsid w:val="00C42518"/>
    <w:rsid w:val="00C4268F"/>
    <w:rsid w:val="00C42BBE"/>
    <w:rsid w:val="00C42C52"/>
    <w:rsid w:val="00C42CE7"/>
    <w:rsid w:val="00C43187"/>
    <w:rsid w:val="00C43199"/>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96E"/>
    <w:rsid w:val="00C60CC9"/>
    <w:rsid w:val="00C60D54"/>
    <w:rsid w:val="00C60D64"/>
    <w:rsid w:val="00C614FC"/>
    <w:rsid w:val="00C617AF"/>
    <w:rsid w:val="00C617D8"/>
    <w:rsid w:val="00C61BA4"/>
    <w:rsid w:val="00C61BAB"/>
    <w:rsid w:val="00C61C87"/>
    <w:rsid w:val="00C61DAE"/>
    <w:rsid w:val="00C61DC0"/>
    <w:rsid w:val="00C61F05"/>
    <w:rsid w:val="00C6205C"/>
    <w:rsid w:val="00C6213F"/>
    <w:rsid w:val="00C62412"/>
    <w:rsid w:val="00C628C2"/>
    <w:rsid w:val="00C633C6"/>
    <w:rsid w:val="00C639B7"/>
    <w:rsid w:val="00C63BC6"/>
    <w:rsid w:val="00C63FB9"/>
    <w:rsid w:val="00C6401B"/>
    <w:rsid w:val="00C6460A"/>
    <w:rsid w:val="00C64A5E"/>
    <w:rsid w:val="00C64E8B"/>
    <w:rsid w:val="00C64F08"/>
    <w:rsid w:val="00C65577"/>
    <w:rsid w:val="00C656AF"/>
    <w:rsid w:val="00C657B0"/>
    <w:rsid w:val="00C65973"/>
    <w:rsid w:val="00C65C01"/>
    <w:rsid w:val="00C66943"/>
    <w:rsid w:val="00C6698D"/>
    <w:rsid w:val="00C66B7C"/>
    <w:rsid w:val="00C66BA5"/>
    <w:rsid w:val="00C66EC2"/>
    <w:rsid w:val="00C66ECE"/>
    <w:rsid w:val="00C66FF4"/>
    <w:rsid w:val="00C67215"/>
    <w:rsid w:val="00C672C2"/>
    <w:rsid w:val="00C676FB"/>
    <w:rsid w:val="00C679CB"/>
    <w:rsid w:val="00C67E1B"/>
    <w:rsid w:val="00C70432"/>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9AB"/>
    <w:rsid w:val="00C73D1A"/>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80CF9"/>
    <w:rsid w:val="00C81692"/>
    <w:rsid w:val="00C81952"/>
    <w:rsid w:val="00C81F38"/>
    <w:rsid w:val="00C8209B"/>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6C6"/>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C0"/>
    <w:rsid w:val="00C91D65"/>
    <w:rsid w:val="00C9213A"/>
    <w:rsid w:val="00C921AD"/>
    <w:rsid w:val="00C92332"/>
    <w:rsid w:val="00C92B79"/>
    <w:rsid w:val="00C92EC9"/>
    <w:rsid w:val="00C93D10"/>
    <w:rsid w:val="00C942E6"/>
    <w:rsid w:val="00C94F15"/>
    <w:rsid w:val="00C95699"/>
    <w:rsid w:val="00C95AA4"/>
    <w:rsid w:val="00C95CFF"/>
    <w:rsid w:val="00C95D44"/>
    <w:rsid w:val="00C95FA5"/>
    <w:rsid w:val="00C960A2"/>
    <w:rsid w:val="00C96132"/>
    <w:rsid w:val="00C96343"/>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2A1"/>
    <w:rsid w:val="00CA165E"/>
    <w:rsid w:val="00CA16D9"/>
    <w:rsid w:val="00CA16FD"/>
    <w:rsid w:val="00CA17FB"/>
    <w:rsid w:val="00CA1867"/>
    <w:rsid w:val="00CA1D0F"/>
    <w:rsid w:val="00CA1E58"/>
    <w:rsid w:val="00CA20CE"/>
    <w:rsid w:val="00CA20D9"/>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6226"/>
    <w:rsid w:val="00CA6E41"/>
    <w:rsid w:val="00CA7490"/>
    <w:rsid w:val="00CA760F"/>
    <w:rsid w:val="00CA796C"/>
    <w:rsid w:val="00CA7CB8"/>
    <w:rsid w:val="00CB00F8"/>
    <w:rsid w:val="00CB014F"/>
    <w:rsid w:val="00CB0546"/>
    <w:rsid w:val="00CB08A6"/>
    <w:rsid w:val="00CB08E9"/>
    <w:rsid w:val="00CB0ACA"/>
    <w:rsid w:val="00CB0BB6"/>
    <w:rsid w:val="00CB0C6E"/>
    <w:rsid w:val="00CB0E69"/>
    <w:rsid w:val="00CB0ED9"/>
    <w:rsid w:val="00CB1154"/>
    <w:rsid w:val="00CB1527"/>
    <w:rsid w:val="00CB17A3"/>
    <w:rsid w:val="00CB1981"/>
    <w:rsid w:val="00CB1B2F"/>
    <w:rsid w:val="00CB1F63"/>
    <w:rsid w:val="00CB2027"/>
    <w:rsid w:val="00CB235D"/>
    <w:rsid w:val="00CB29C9"/>
    <w:rsid w:val="00CB306D"/>
    <w:rsid w:val="00CB31D9"/>
    <w:rsid w:val="00CB3216"/>
    <w:rsid w:val="00CB3241"/>
    <w:rsid w:val="00CB329C"/>
    <w:rsid w:val="00CB378E"/>
    <w:rsid w:val="00CB390D"/>
    <w:rsid w:val="00CB3D8C"/>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B68"/>
    <w:rsid w:val="00CC1C0C"/>
    <w:rsid w:val="00CC2520"/>
    <w:rsid w:val="00CC29DC"/>
    <w:rsid w:val="00CC2CE3"/>
    <w:rsid w:val="00CC36B2"/>
    <w:rsid w:val="00CC3754"/>
    <w:rsid w:val="00CC39FE"/>
    <w:rsid w:val="00CC3F6E"/>
    <w:rsid w:val="00CC40C7"/>
    <w:rsid w:val="00CC4211"/>
    <w:rsid w:val="00CC48B1"/>
    <w:rsid w:val="00CC4A7F"/>
    <w:rsid w:val="00CC4ADD"/>
    <w:rsid w:val="00CC4CBD"/>
    <w:rsid w:val="00CC5030"/>
    <w:rsid w:val="00CC5101"/>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309"/>
    <w:rsid w:val="00CD0B08"/>
    <w:rsid w:val="00CD0C3F"/>
    <w:rsid w:val="00CD0F15"/>
    <w:rsid w:val="00CD1598"/>
    <w:rsid w:val="00CD1609"/>
    <w:rsid w:val="00CD17F3"/>
    <w:rsid w:val="00CD19B5"/>
    <w:rsid w:val="00CD1AD2"/>
    <w:rsid w:val="00CD1CF5"/>
    <w:rsid w:val="00CD2631"/>
    <w:rsid w:val="00CD2696"/>
    <w:rsid w:val="00CD2741"/>
    <w:rsid w:val="00CD2981"/>
    <w:rsid w:val="00CD2D51"/>
    <w:rsid w:val="00CD2F17"/>
    <w:rsid w:val="00CD3273"/>
    <w:rsid w:val="00CD35B7"/>
    <w:rsid w:val="00CD375B"/>
    <w:rsid w:val="00CD3CF7"/>
    <w:rsid w:val="00CD3FAE"/>
    <w:rsid w:val="00CD4021"/>
    <w:rsid w:val="00CD432E"/>
    <w:rsid w:val="00CD47BC"/>
    <w:rsid w:val="00CD47BE"/>
    <w:rsid w:val="00CD504F"/>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1086"/>
    <w:rsid w:val="00CE1509"/>
    <w:rsid w:val="00CE15C8"/>
    <w:rsid w:val="00CE17A0"/>
    <w:rsid w:val="00CE19B0"/>
    <w:rsid w:val="00CE1BF7"/>
    <w:rsid w:val="00CE1C3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DB"/>
    <w:rsid w:val="00CE4F1F"/>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653"/>
    <w:rsid w:val="00CF08DE"/>
    <w:rsid w:val="00CF097E"/>
    <w:rsid w:val="00CF0CA5"/>
    <w:rsid w:val="00CF0CE2"/>
    <w:rsid w:val="00CF0D08"/>
    <w:rsid w:val="00CF0E53"/>
    <w:rsid w:val="00CF0F04"/>
    <w:rsid w:val="00CF1190"/>
    <w:rsid w:val="00CF16B8"/>
    <w:rsid w:val="00CF252F"/>
    <w:rsid w:val="00CF298E"/>
    <w:rsid w:val="00CF29BC"/>
    <w:rsid w:val="00CF2AAF"/>
    <w:rsid w:val="00CF2F17"/>
    <w:rsid w:val="00CF30C8"/>
    <w:rsid w:val="00CF3202"/>
    <w:rsid w:val="00CF3ADA"/>
    <w:rsid w:val="00CF4305"/>
    <w:rsid w:val="00CF449A"/>
    <w:rsid w:val="00CF45CF"/>
    <w:rsid w:val="00CF49E3"/>
    <w:rsid w:val="00CF4BB4"/>
    <w:rsid w:val="00CF569C"/>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BF8"/>
    <w:rsid w:val="00D06C44"/>
    <w:rsid w:val="00D0724F"/>
    <w:rsid w:val="00D073A1"/>
    <w:rsid w:val="00D07573"/>
    <w:rsid w:val="00D07690"/>
    <w:rsid w:val="00D07A63"/>
    <w:rsid w:val="00D07B32"/>
    <w:rsid w:val="00D07C18"/>
    <w:rsid w:val="00D103AE"/>
    <w:rsid w:val="00D10475"/>
    <w:rsid w:val="00D1069F"/>
    <w:rsid w:val="00D108A0"/>
    <w:rsid w:val="00D108E7"/>
    <w:rsid w:val="00D10BD5"/>
    <w:rsid w:val="00D116DA"/>
    <w:rsid w:val="00D11718"/>
    <w:rsid w:val="00D119D2"/>
    <w:rsid w:val="00D11ADF"/>
    <w:rsid w:val="00D11B9C"/>
    <w:rsid w:val="00D11C62"/>
    <w:rsid w:val="00D12075"/>
    <w:rsid w:val="00D123E8"/>
    <w:rsid w:val="00D124EC"/>
    <w:rsid w:val="00D128DD"/>
    <w:rsid w:val="00D13026"/>
    <w:rsid w:val="00D136BB"/>
    <w:rsid w:val="00D13969"/>
    <w:rsid w:val="00D13E53"/>
    <w:rsid w:val="00D13F71"/>
    <w:rsid w:val="00D14285"/>
    <w:rsid w:val="00D142CF"/>
    <w:rsid w:val="00D14C13"/>
    <w:rsid w:val="00D14F2E"/>
    <w:rsid w:val="00D16235"/>
    <w:rsid w:val="00D163C9"/>
    <w:rsid w:val="00D164D9"/>
    <w:rsid w:val="00D1664F"/>
    <w:rsid w:val="00D167EC"/>
    <w:rsid w:val="00D16937"/>
    <w:rsid w:val="00D16A21"/>
    <w:rsid w:val="00D17217"/>
    <w:rsid w:val="00D174FB"/>
    <w:rsid w:val="00D17C90"/>
    <w:rsid w:val="00D17CD2"/>
    <w:rsid w:val="00D20327"/>
    <w:rsid w:val="00D20417"/>
    <w:rsid w:val="00D209EE"/>
    <w:rsid w:val="00D20BFD"/>
    <w:rsid w:val="00D20D87"/>
    <w:rsid w:val="00D210F8"/>
    <w:rsid w:val="00D21520"/>
    <w:rsid w:val="00D21822"/>
    <w:rsid w:val="00D21A8B"/>
    <w:rsid w:val="00D21C1B"/>
    <w:rsid w:val="00D21E23"/>
    <w:rsid w:val="00D21EF2"/>
    <w:rsid w:val="00D21F36"/>
    <w:rsid w:val="00D21F59"/>
    <w:rsid w:val="00D225CF"/>
    <w:rsid w:val="00D2296F"/>
    <w:rsid w:val="00D22B1D"/>
    <w:rsid w:val="00D22E56"/>
    <w:rsid w:val="00D23185"/>
    <w:rsid w:val="00D236E1"/>
    <w:rsid w:val="00D23AE0"/>
    <w:rsid w:val="00D23BCD"/>
    <w:rsid w:val="00D23E67"/>
    <w:rsid w:val="00D24343"/>
    <w:rsid w:val="00D2448B"/>
    <w:rsid w:val="00D2458C"/>
    <w:rsid w:val="00D245BC"/>
    <w:rsid w:val="00D246A7"/>
    <w:rsid w:val="00D246E7"/>
    <w:rsid w:val="00D24833"/>
    <w:rsid w:val="00D24AF5"/>
    <w:rsid w:val="00D24BC4"/>
    <w:rsid w:val="00D24BE3"/>
    <w:rsid w:val="00D2514E"/>
    <w:rsid w:val="00D25465"/>
    <w:rsid w:val="00D25FFC"/>
    <w:rsid w:val="00D261D2"/>
    <w:rsid w:val="00D263AF"/>
    <w:rsid w:val="00D266DD"/>
    <w:rsid w:val="00D2681C"/>
    <w:rsid w:val="00D26856"/>
    <w:rsid w:val="00D26883"/>
    <w:rsid w:val="00D268CB"/>
    <w:rsid w:val="00D270DC"/>
    <w:rsid w:val="00D2710F"/>
    <w:rsid w:val="00D27A40"/>
    <w:rsid w:val="00D27D0F"/>
    <w:rsid w:val="00D305C4"/>
    <w:rsid w:val="00D306DC"/>
    <w:rsid w:val="00D3071E"/>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37F19"/>
    <w:rsid w:val="00D404A0"/>
    <w:rsid w:val="00D409AC"/>
    <w:rsid w:val="00D4121F"/>
    <w:rsid w:val="00D41321"/>
    <w:rsid w:val="00D4142C"/>
    <w:rsid w:val="00D415E4"/>
    <w:rsid w:val="00D41715"/>
    <w:rsid w:val="00D417EE"/>
    <w:rsid w:val="00D41A1E"/>
    <w:rsid w:val="00D41A9D"/>
    <w:rsid w:val="00D41D24"/>
    <w:rsid w:val="00D41DC6"/>
    <w:rsid w:val="00D4224C"/>
    <w:rsid w:val="00D42636"/>
    <w:rsid w:val="00D42865"/>
    <w:rsid w:val="00D42F27"/>
    <w:rsid w:val="00D433CD"/>
    <w:rsid w:val="00D43463"/>
    <w:rsid w:val="00D43622"/>
    <w:rsid w:val="00D43968"/>
    <w:rsid w:val="00D439E5"/>
    <w:rsid w:val="00D43A1E"/>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AEE"/>
    <w:rsid w:val="00D45B81"/>
    <w:rsid w:val="00D45C39"/>
    <w:rsid w:val="00D45D6C"/>
    <w:rsid w:val="00D46162"/>
    <w:rsid w:val="00D465E3"/>
    <w:rsid w:val="00D4669B"/>
    <w:rsid w:val="00D46907"/>
    <w:rsid w:val="00D46E99"/>
    <w:rsid w:val="00D47547"/>
    <w:rsid w:val="00D477DF"/>
    <w:rsid w:val="00D479D0"/>
    <w:rsid w:val="00D47D89"/>
    <w:rsid w:val="00D47FE8"/>
    <w:rsid w:val="00D502F4"/>
    <w:rsid w:val="00D5040D"/>
    <w:rsid w:val="00D507DF"/>
    <w:rsid w:val="00D50841"/>
    <w:rsid w:val="00D50970"/>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5CD"/>
    <w:rsid w:val="00D56713"/>
    <w:rsid w:val="00D56B99"/>
    <w:rsid w:val="00D56BE2"/>
    <w:rsid w:val="00D56F1B"/>
    <w:rsid w:val="00D56F27"/>
    <w:rsid w:val="00D56FD0"/>
    <w:rsid w:val="00D57444"/>
    <w:rsid w:val="00D575C2"/>
    <w:rsid w:val="00D575DC"/>
    <w:rsid w:val="00D57777"/>
    <w:rsid w:val="00D57B96"/>
    <w:rsid w:val="00D602D6"/>
    <w:rsid w:val="00D605D4"/>
    <w:rsid w:val="00D60690"/>
    <w:rsid w:val="00D609E1"/>
    <w:rsid w:val="00D60A09"/>
    <w:rsid w:val="00D60A8C"/>
    <w:rsid w:val="00D60D06"/>
    <w:rsid w:val="00D60D42"/>
    <w:rsid w:val="00D60E7C"/>
    <w:rsid w:val="00D61024"/>
    <w:rsid w:val="00D61872"/>
    <w:rsid w:val="00D619C9"/>
    <w:rsid w:val="00D61B3A"/>
    <w:rsid w:val="00D62297"/>
    <w:rsid w:val="00D623E5"/>
    <w:rsid w:val="00D625DE"/>
    <w:rsid w:val="00D6278E"/>
    <w:rsid w:val="00D62A12"/>
    <w:rsid w:val="00D62B24"/>
    <w:rsid w:val="00D62B76"/>
    <w:rsid w:val="00D6304D"/>
    <w:rsid w:val="00D635E7"/>
    <w:rsid w:val="00D637CE"/>
    <w:rsid w:val="00D63AC5"/>
    <w:rsid w:val="00D640DB"/>
    <w:rsid w:val="00D64184"/>
    <w:rsid w:val="00D64AD9"/>
    <w:rsid w:val="00D6501B"/>
    <w:rsid w:val="00D65151"/>
    <w:rsid w:val="00D653F5"/>
    <w:rsid w:val="00D65595"/>
    <w:rsid w:val="00D65793"/>
    <w:rsid w:val="00D664B6"/>
    <w:rsid w:val="00D664CA"/>
    <w:rsid w:val="00D66646"/>
    <w:rsid w:val="00D6686B"/>
    <w:rsid w:val="00D669E5"/>
    <w:rsid w:val="00D66B26"/>
    <w:rsid w:val="00D66DE7"/>
    <w:rsid w:val="00D6753A"/>
    <w:rsid w:val="00D67637"/>
    <w:rsid w:val="00D67B87"/>
    <w:rsid w:val="00D67E7B"/>
    <w:rsid w:val="00D67FAC"/>
    <w:rsid w:val="00D7021A"/>
    <w:rsid w:val="00D7028B"/>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84A"/>
    <w:rsid w:val="00D749B0"/>
    <w:rsid w:val="00D74B8D"/>
    <w:rsid w:val="00D7547E"/>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DA4"/>
    <w:rsid w:val="00D82F1A"/>
    <w:rsid w:val="00D830A5"/>
    <w:rsid w:val="00D830C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861"/>
    <w:rsid w:val="00D868F8"/>
    <w:rsid w:val="00D8697F"/>
    <w:rsid w:val="00D86994"/>
    <w:rsid w:val="00D86AAD"/>
    <w:rsid w:val="00D86B36"/>
    <w:rsid w:val="00D86E0F"/>
    <w:rsid w:val="00D86E45"/>
    <w:rsid w:val="00D86F62"/>
    <w:rsid w:val="00D879B4"/>
    <w:rsid w:val="00D87CA7"/>
    <w:rsid w:val="00D87E32"/>
    <w:rsid w:val="00D87F6A"/>
    <w:rsid w:val="00D90605"/>
    <w:rsid w:val="00D90B5A"/>
    <w:rsid w:val="00D913CB"/>
    <w:rsid w:val="00D91569"/>
    <w:rsid w:val="00D9190A"/>
    <w:rsid w:val="00D92340"/>
    <w:rsid w:val="00D92751"/>
    <w:rsid w:val="00D929BA"/>
    <w:rsid w:val="00D92B3E"/>
    <w:rsid w:val="00D9313C"/>
    <w:rsid w:val="00D931B1"/>
    <w:rsid w:val="00D9322D"/>
    <w:rsid w:val="00D93601"/>
    <w:rsid w:val="00D938BF"/>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A017D"/>
    <w:rsid w:val="00DA0800"/>
    <w:rsid w:val="00DA0C1A"/>
    <w:rsid w:val="00DA12EC"/>
    <w:rsid w:val="00DA13B8"/>
    <w:rsid w:val="00DA1822"/>
    <w:rsid w:val="00DA198D"/>
    <w:rsid w:val="00DA1B83"/>
    <w:rsid w:val="00DA1D52"/>
    <w:rsid w:val="00DA249B"/>
    <w:rsid w:val="00DA2508"/>
    <w:rsid w:val="00DA2669"/>
    <w:rsid w:val="00DA281A"/>
    <w:rsid w:val="00DA3597"/>
    <w:rsid w:val="00DA3823"/>
    <w:rsid w:val="00DA3C5B"/>
    <w:rsid w:val="00DA3D63"/>
    <w:rsid w:val="00DA3E24"/>
    <w:rsid w:val="00DA42BB"/>
    <w:rsid w:val="00DA474D"/>
    <w:rsid w:val="00DA4FC7"/>
    <w:rsid w:val="00DA51D9"/>
    <w:rsid w:val="00DA538F"/>
    <w:rsid w:val="00DA539D"/>
    <w:rsid w:val="00DA545D"/>
    <w:rsid w:val="00DA553F"/>
    <w:rsid w:val="00DA5870"/>
    <w:rsid w:val="00DA6176"/>
    <w:rsid w:val="00DA6430"/>
    <w:rsid w:val="00DA6748"/>
    <w:rsid w:val="00DA6B9B"/>
    <w:rsid w:val="00DA6EF4"/>
    <w:rsid w:val="00DA70C1"/>
    <w:rsid w:val="00DA7147"/>
    <w:rsid w:val="00DA7710"/>
    <w:rsid w:val="00DA773B"/>
    <w:rsid w:val="00DA773C"/>
    <w:rsid w:val="00DA7CC7"/>
    <w:rsid w:val="00DA7DBF"/>
    <w:rsid w:val="00DA7FA5"/>
    <w:rsid w:val="00DB085F"/>
    <w:rsid w:val="00DB08C5"/>
    <w:rsid w:val="00DB0D7E"/>
    <w:rsid w:val="00DB0E2D"/>
    <w:rsid w:val="00DB0EC1"/>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D0F"/>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76"/>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2D51"/>
    <w:rsid w:val="00DC3149"/>
    <w:rsid w:val="00DC369D"/>
    <w:rsid w:val="00DC37F5"/>
    <w:rsid w:val="00DC3E82"/>
    <w:rsid w:val="00DC3E95"/>
    <w:rsid w:val="00DC401F"/>
    <w:rsid w:val="00DC4133"/>
    <w:rsid w:val="00DC4439"/>
    <w:rsid w:val="00DC4610"/>
    <w:rsid w:val="00DC4835"/>
    <w:rsid w:val="00DC5286"/>
    <w:rsid w:val="00DC54FB"/>
    <w:rsid w:val="00DC5DE6"/>
    <w:rsid w:val="00DC6069"/>
    <w:rsid w:val="00DC6076"/>
    <w:rsid w:val="00DC609C"/>
    <w:rsid w:val="00DC61DE"/>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153"/>
    <w:rsid w:val="00DF4437"/>
    <w:rsid w:val="00DF4454"/>
    <w:rsid w:val="00DF489F"/>
    <w:rsid w:val="00DF4AFC"/>
    <w:rsid w:val="00DF4B62"/>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8BC"/>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355A"/>
    <w:rsid w:val="00E03EA3"/>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1BC"/>
    <w:rsid w:val="00E101E5"/>
    <w:rsid w:val="00E104CE"/>
    <w:rsid w:val="00E10512"/>
    <w:rsid w:val="00E10B06"/>
    <w:rsid w:val="00E10DE7"/>
    <w:rsid w:val="00E10F4D"/>
    <w:rsid w:val="00E114B4"/>
    <w:rsid w:val="00E122A1"/>
    <w:rsid w:val="00E12BD1"/>
    <w:rsid w:val="00E12F93"/>
    <w:rsid w:val="00E1317E"/>
    <w:rsid w:val="00E13433"/>
    <w:rsid w:val="00E1363E"/>
    <w:rsid w:val="00E13808"/>
    <w:rsid w:val="00E13B92"/>
    <w:rsid w:val="00E13CCB"/>
    <w:rsid w:val="00E14042"/>
    <w:rsid w:val="00E1429A"/>
    <w:rsid w:val="00E14CD5"/>
    <w:rsid w:val="00E14F80"/>
    <w:rsid w:val="00E151AB"/>
    <w:rsid w:val="00E153AB"/>
    <w:rsid w:val="00E15D94"/>
    <w:rsid w:val="00E15F42"/>
    <w:rsid w:val="00E16080"/>
    <w:rsid w:val="00E16380"/>
    <w:rsid w:val="00E163BB"/>
    <w:rsid w:val="00E16FA2"/>
    <w:rsid w:val="00E17042"/>
    <w:rsid w:val="00E17322"/>
    <w:rsid w:val="00E1736C"/>
    <w:rsid w:val="00E173E1"/>
    <w:rsid w:val="00E17490"/>
    <w:rsid w:val="00E17761"/>
    <w:rsid w:val="00E179BE"/>
    <w:rsid w:val="00E17ACA"/>
    <w:rsid w:val="00E17BDE"/>
    <w:rsid w:val="00E17CFD"/>
    <w:rsid w:val="00E2023A"/>
    <w:rsid w:val="00E208D2"/>
    <w:rsid w:val="00E2091B"/>
    <w:rsid w:val="00E20E51"/>
    <w:rsid w:val="00E21A07"/>
    <w:rsid w:val="00E21CFB"/>
    <w:rsid w:val="00E21EA8"/>
    <w:rsid w:val="00E2282D"/>
    <w:rsid w:val="00E229DC"/>
    <w:rsid w:val="00E23277"/>
    <w:rsid w:val="00E2327C"/>
    <w:rsid w:val="00E23400"/>
    <w:rsid w:val="00E2350C"/>
    <w:rsid w:val="00E23CD7"/>
    <w:rsid w:val="00E23DB0"/>
    <w:rsid w:val="00E24054"/>
    <w:rsid w:val="00E24493"/>
    <w:rsid w:val="00E245A0"/>
    <w:rsid w:val="00E246D6"/>
    <w:rsid w:val="00E24B64"/>
    <w:rsid w:val="00E24E63"/>
    <w:rsid w:val="00E24E80"/>
    <w:rsid w:val="00E24F3F"/>
    <w:rsid w:val="00E24FCE"/>
    <w:rsid w:val="00E25398"/>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0EF"/>
    <w:rsid w:val="00E301C4"/>
    <w:rsid w:val="00E30391"/>
    <w:rsid w:val="00E30520"/>
    <w:rsid w:val="00E307F9"/>
    <w:rsid w:val="00E30A84"/>
    <w:rsid w:val="00E30C17"/>
    <w:rsid w:val="00E30CE9"/>
    <w:rsid w:val="00E30CEC"/>
    <w:rsid w:val="00E30D39"/>
    <w:rsid w:val="00E30D96"/>
    <w:rsid w:val="00E30EE3"/>
    <w:rsid w:val="00E30F6B"/>
    <w:rsid w:val="00E30FFD"/>
    <w:rsid w:val="00E3106C"/>
    <w:rsid w:val="00E3125E"/>
    <w:rsid w:val="00E312B2"/>
    <w:rsid w:val="00E313D2"/>
    <w:rsid w:val="00E3145A"/>
    <w:rsid w:val="00E31594"/>
    <w:rsid w:val="00E3174D"/>
    <w:rsid w:val="00E31786"/>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864"/>
    <w:rsid w:val="00E3598F"/>
    <w:rsid w:val="00E35A0F"/>
    <w:rsid w:val="00E35A8E"/>
    <w:rsid w:val="00E362B0"/>
    <w:rsid w:val="00E36431"/>
    <w:rsid w:val="00E3662E"/>
    <w:rsid w:val="00E36770"/>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11F"/>
    <w:rsid w:val="00E434DA"/>
    <w:rsid w:val="00E434EC"/>
    <w:rsid w:val="00E43AA0"/>
    <w:rsid w:val="00E43D4B"/>
    <w:rsid w:val="00E43D52"/>
    <w:rsid w:val="00E43F93"/>
    <w:rsid w:val="00E443D6"/>
    <w:rsid w:val="00E44558"/>
    <w:rsid w:val="00E449E2"/>
    <w:rsid w:val="00E44A17"/>
    <w:rsid w:val="00E44E97"/>
    <w:rsid w:val="00E450FE"/>
    <w:rsid w:val="00E4544A"/>
    <w:rsid w:val="00E4549A"/>
    <w:rsid w:val="00E456AA"/>
    <w:rsid w:val="00E45A15"/>
    <w:rsid w:val="00E45F39"/>
    <w:rsid w:val="00E460D3"/>
    <w:rsid w:val="00E4687D"/>
    <w:rsid w:val="00E46D0A"/>
    <w:rsid w:val="00E46D46"/>
    <w:rsid w:val="00E4701B"/>
    <w:rsid w:val="00E47106"/>
    <w:rsid w:val="00E471BD"/>
    <w:rsid w:val="00E474F1"/>
    <w:rsid w:val="00E477ED"/>
    <w:rsid w:val="00E4786D"/>
    <w:rsid w:val="00E47CE8"/>
    <w:rsid w:val="00E501D8"/>
    <w:rsid w:val="00E502FB"/>
    <w:rsid w:val="00E503A7"/>
    <w:rsid w:val="00E50551"/>
    <w:rsid w:val="00E50D06"/>
    <w:rsid w:val="00E50F77"/>
    <w:rsid w:val="00E5101A"/>
    <w:rsid w:val="00E510F2"/>
    <w:rsid w:val="00E51C1F"/>
    <w:rsid w:val="00E51CF5"/>
    <w:rsid w:val="00E5204C"/>
    <w:rsid w:val="00E5277B"/>
    <w:rsid w:val="00E52825"/>
    <w:rsid w:val="00E52CB8"/>
    <w:rsid w:val="00E52D3D"/>
    <w:rsid w:val="00E52E81"/>
    <w:rsid w:val="00E52EDA"/>
    <w:rsid w:val="00E5317B"/>
    <w:rsid w:val="00E53643"/>
    <w:rsid w:val="00E53A55"/>
    <w:rsid w:val="00E53C22"/>
    <w:rsid w:val="00E53CD1"/>
    <w:rsid w:val="00E53ED0"/>
    <w:rsid w:val="00E54725"/>
    <w:rsid w:val="00E5477A"/>
    <w:rsid w:val="00E54831"/>
    <w:rsid w:val="00E55083"/>
    <w:rsid w:val="00E55A20"/>
    <w:rsid w:val="00E55ADA"/>
    <w:rsid w:val="00E55EA3"/>
    <w:rsid w:val="00E55FB8"/>
    <w:rsid w:val="00E56738"/>
    <w:rsid w:val="00E56D4D"/>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5B7"/>
    <w:rsid w:val="00E62723"/>
    <w:rsid w:val="00E62C48"/>
    <w:rsid w:val="00E63250"/>
    <w:rsid w:val="00E6360E"/>
    <w:rsid w:val="00E63C6D"/>
    <w:rsid w:val="00E642F6"/>
    <w:rsid w:val="00E643B9"/>
    <w:rsid w:val="00E6475D"/>
    <w:rsid w:val="00E6484F"/>
    <w:rsid w:val="00E64ADB"/>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ACB"/>
    <w:rsid w:val="00E71CD8"/>
    <w:rsid w:val="00E71D0C"/>
    <w:rsid w:val="00E71F3D"/>
    <w:rsid w:val="00E722D5"/>
    <w:rsid w:val="00E72472"/>
    <w:rsid w:val="00E727AF"/>
    <w:rsid w:val="00E728BF"/>
    <w:rsid w:val="00E72AA6"/>
    <w:rsid w:val="00E72D29"/>
    <w:rsid w:val="00E72FAB"/>
    <w:rsid w:val="00E7303F"/>
    <w:rsid w:val="00E7313C"/>
    <w:rsid w:val="00E7332D"/>
    <w:rsid w:val="00E738D0"/>
    <w:rsid w:val="00E73D90"/>
    <w:rsid w:val="00E74070"/>
    <w:rsid w:val="00E74260"/>
    <w:rsid w:val="00E747E4"/>
    <w:rsid w:val="00E74F3F"/>
    <w:rsid w:val="00E7542A"/>
    <w:rsid w:val="00E754A0"/>
    <w:rsid w:val="00E754F6"/>
    <w:rsid w:val="00E75972"/>
    <w:rsid w:val="00E7629E"/>
    <w:rsid w:val="00E76337"/>
    <w:rsid w:val="00E764BF"/>
    <w:rsid w:val="00E76830"/>
    <w:rsid w:val="00E76BDA"/>
    <w:rsid w:val="00E77B98"/>
    <w:rsid w:val="00E77C21"/>
    <w:rsid w:val="00E77D00"/>
    <w:rsid w:val="00E80264"/>
    <w:rsid w:val="00E804C8"/>
    <w:rsid w:val="00E809BB"/>
    <w:rsid w:val="00E813A1"/>
    <w:rsid w:val="00E81413"/>
    <w:rsid w:val="00E81430"/>
    <w:rsid w:val="00E8161E"/>
    <w:rsid w:val="00E81877"/>
    <w:rsid w:val="00E81A31"/>
    <w:rsid w:val="00E82F57"/>
    <w:rsid w:val="00E83175"/>
    <w:rsid w:val="00E8356A"/>
    <w:rsid w:val="00E83AD5"/>
    <w:rsid w:val="00E83BFB"/>
    <w:rsid w:val="00E83E56"/>
    <w:rsid w:val="00E83FF7"/>
    <w:rsid w:val="00E8407D"/>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384"/>
    <w:rsid w:val="00E867CE"/>
    <w:rsid w:val="00E868F3"/>
    <w:rsid w:val="00E86B4F"/>
    <w:rsid w:val="00E86ECD"/>
    <w:rsid w:val="00E86F5E"/>
    <w:rsid w:val="00E87311"/>
    <w:rsid w:val="00E876F5"/>
    <w:rsid w:val="00E901A3"/>
    <w:rsid w:val="00E901AD"/>
    <w:rsid w:val="00E901BD"/>
    <w:rsid w:val="00E90475"/>
    <w:rsid w:val="00E9081D"/>
    <w:rsid w:val="00E916BD"/>
    <w:rsid w:val="00E91713"/>
    <w:rsid w:val="00E91730"/>
    <w:rsid w:val="00E9199D"/>
    <w:rsid w:val="00E91B01"/>
    <w:rsid w:val="00E91CD4"/>
    <w:rsid w:val="00E921D3"/>
    <w:rsid w:val="00E922A6"/>
    <w:rsid w:val="00E923AF"/>
    <w:rsid w:val="00E92754"/>
    <w:rsid w:val="00E927C8"/>
    <w:rsid w:val="00E92B52"/>
    <w:rsid w:val="00E92E9B"/>
    <w:rsid w:val="00E93129"/>
    <w:rsid w:val="00E933B7"/>
    <w:rsid w:val="00E9343E"/>
    <w:rsid w:val="00E9354B"/>
    <w:rsid w:val="00E937D9"/>
    <w:rsid w:val="00E93879"/>
    <w:rsid w:val="00E93889"/>
    <w:rsid w:val="00E93EDE"/>
    <w:rsid w:val="00E93F2D"/>
    <w:rsid w:val="00E9405E"/>
    <w:rsid w:val="00E940F5"/>
    <w:rsid w:val="00E94129"/>
    <w:rsid w:val="00E9439F"/>
    <w:rsid w:val="00E946C0"/>
    <w:rsid w:val="00E94F83"/>
    <w:rsid w:val="00E94FE2"/>
    <w:rsid w:val="00E95919"/>
    <w:rsid w:val="00E95E27"/>
    <w:rsid w:val="00E960BC"/>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27A"/>
    <w:rsid w:val="00EB5502"/>
    <w:rsid w:val="00EB5760"/>
    <w:rsid w:val="00EB58B1"/>
    <w:rsid w:val="00EB5AE0"/>
    <w:rsid w:val="00EB5CE4"/>
    <w:rsid w:val="00EB5FA5"/>
    <w:rsid w:val="00EB65C8"/>
    <w:rsid w:val="00EB6613"/>
    <w:rsid w:val="00EB6810"/>
    <w:rsid w:val="00EB6976"/>
    <w:rsid w:val="00EB6C22"/>
    <w:rsid w:val="00EB6D93"/>
    <w:rsid w:val="00EB73AD"/>
    <w:rsid w:val="00EB76D4"/>
    <w:rsid w:val="00EB7935"/>
    <w:rsid w:val="00EB7D2E"/>
    <w:rsid w:val="00EC0051"/>
    <w:rsid w:val="00EC0853"/>
    <w:rsid w:val="00EC08B8"/>
    <w:rsid w:val="00EC0B59"/>
    <w:rsid w:val="00EC0E6F"/>
    <w:rsid w:val="00EC0E79"/>
    <w:rsid w:val="00EC1227"/>
    <w:rsid w:val="00EC13C0"/>
    <w:rsid w:val="00EC1779"/>
    <w:rsid w:val="00EC180B"/>
    <w:rsid w:val="00EC1CE4"/>
    <w:rsid w:val="00EC24EC"/>
    <w:rsid w:val="00EC27BC"/>
    <w:rsid w:val="00EC32B2"/>
    <w:rsid w:val="00EC3657"/>
    <w:rsid w:val="00EC36C4"/>
    <w:rsid w:val="00EC3976"/>
    <w:rsid w:val="00EC3E43"/>
    <w:rsid w:val="00EC4648"/>
    <w:rsid w:val="00EC4AC7"/>
    <w:rsid w:val="00EC4C9D"/>
    <w:rsid w:val="00EC4D33"/>
    <w:rsid w:val="00EC512C"/>
    <w:rsid w:val="00EC576F"/>
    <w:rsid w:val="00EC5847"/>
    <w:rsid w:val="00EC5A55"/>
    <w:rsid w:val="00EC5F01"/>
    <w:rsid w:val="00EC6260"/>
    <w:rsid w:val="00EC62F6"/>
    <w:rsid w:val="00EC6398"/>
    <w:rsid w:val="00EC6724"/>
    <w:rsid w:val="00EC69EE"/>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35C"/>
    <w:rsid w:val="00ED13CF"/>
    <w:rsid w:val="00ED15AF"/>
    <w:rsid w:val="00ED166C"/>
    <w:rsid w:val="00ED1AAE"/>
    <w:rsid w:val="00ED1DB4"/>
    <w:rsid w:val="00ED1E03"/>
    <w:rsid w:val="00ED206C"/>
    <w:rsid w:val="00ED213A"/>
    <w:rsid w:val="00ED235B"/>
    <w:rsid w:val="00ED2402"/>
    <w:rsid w:val="00ED2707"/>
    <w:rsid w:val="00ED28F3"/>
    <w:rsid w:val="00ED2AD2"/>
    <w:rsid w:val="00ED2C4B"/>
    <w:rsid w:val="00ED2D72"/>
    <w:rsid w:val="00ED3640"/>
    <w:rsid w:val="00ED398D"/>
    <w:rsid w:val="00ED40B2"/>
    <w:rsid w:val="00ED46F4"/>
    <w:rsid w:val="00ED4D9A"/>
    <w:rsid w:val="00ED525B"/>
    <w:rsid w:val="00ED57E1"/>
    <w:rsid w:val="00ED599C"/>
    <w:rsid w:val="00ED5E65"/>
    <w:rsid w:val="00ED61E1"/>
    <w:rsid w:val="00ED64D6"/>
    <w:rsid w:val="00ED6AC1"/>
    <w:rsid w:val="00ED6B5B"/>
    <w:rsid w:val="00ED6C05"/>
    <w:rsid w:val="00ED6D4C"/>
    <w:rsid w:val="00ED704D"/>
    <w:rsid w:val="00ED79B9"/>
    <w:rsid w:val="00ED79C1"/>
    <w:rsid w:val="00ED7B2E"/>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16F"/>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2064"/>
    <w:rsid w:val="00EF21B0"/>
    <w:rsid w:val="00EF278D"/>
    <w:rsid w:val="00EF285B"/>
    <w:rsid w:val="00EF2A2C"/>
    <w:rsid w:val="00EF2A67"/>
    <w:rsid w:val="00EF2AD7"/>
    <w:rsid w:val="00EF2AFE"/>
    <w:rsid w:val="00EF35B4"/>
    <w:rsid w:val="00EF380F"/>
    <w:rsid w:val="00EF38FC"/>
    <w:rsid w:val="00EF3938"/>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8FB"/>
    <w:rsid w:val="00EF7F92"/>
    <w:rsid w:val="00F00A53"/>
    <w:rsid w:val="00F015B0"/>
    <w:rsid w:val="00F01FA9"/>
    <w:rsid w:val="00F02BBF"/>
    <w:rsid w:val="00F02DDC"/>
    <w:rsid w:val="00F03074"/>
    <w:rsid w:val="00F0314B"/>
    <w:rsid w:val="00F031EB"/>
    <w:rsid w:val="00F03524"/>
    <w:rsid w:val="00F03A31"/>
    <w:rsid w:val="00F03BA1"/>
    <w:rsid w:val="00F03E6C"/>
    <w:rsid w:val="00F04278"/>
    <w:rsid w:val="00F0474D"/>
    <w:rsid w:val="00F04AAD"/>
    <w:rsid w:val="00F04BC1"/>
    <w:rsid w:val="00F04BF0"/>
    <w:rsid w:val="00F04C85"/>
    <w:rsid w:val="00F05760"/>
    <w:rsid w:val="00F05977"/>
    <w:rsid w:val="00F05A97"/>
    <w:rsid w:val="00F05E1C"/>
    <w:rsid w:val="00F062B4"/>
    <w:rsid w:val="00F063AB"/>
    <w:rsid w:val="00F0660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8CE"/>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8D8"/>
    <w:rsid w:val="00F1690D"/>
    <w:rsid w:val="00F16986"/>
    <w:rsid w:val="00F16AF4"/>
    <w:rsid w:val="00F16D04"/>
    <w:rsid w:val="00F16F47"/>
    <w:rsid w:val="00F17086"/>
    <w:rsid w:val="00F170D7"/>
    <w:rsid w:val="00F17131"/>
    <w:rsid w:val="00F172B1"/>
    <w:rsid w:val="00F17554"/>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E38"/>
    <w:rsid w:val="00F22F8B"/>
    <w:rsid w:val="00F2318A"/>
    <w:rsid w:val="00F23B08"/>
    <w:rsid w:val="00F23D60"/>
    <w:rsid w:val="00F24072"/>
    <w:rsid w:val="00F242A1"/>
    <w:rsid w:val="00F24C5F"/>
    <w:rsid w:val="00F25047"/>
    <w:rsid w:val="00F25338"/>
    <w:rsid w:val="00F2553C"/>
    <w:rsid w:val="00F257BC"/>
    <w:rsid w:val="00F25BEB"/>
    <w:rsid w:val="00F25FF6"/>
    <w:rsid w:val="00F262F2"/>
    <w:rsid w:val="00F263F6"/>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20CB"/>
    <w:rsid w:val="00F3216A"/>
    <w:rsid w:val="00F32292"/>
    <w:rsid w:val="00F32C8E"/>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C2E"/>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C9E"/>
    <w:rsid w:val="00F43DA5"/>
    <w:rsid w:val="00F43EE7"/>
    <w:rsid w:val="00F44051"/>
    <w:rsid w:val="00F440CC"/>
    <w:rsid w:val="00F4413A"/>
    <w:rsid w:val="00F4495F"/>
    <w:rsid w:val="00F44C77"/>
    <w:rsid w:val="00F44E44"/>
    <w:rsid w:val="00F44ED3"/>
    <w:rsid w:val="00F45006"/>
    <w:rsid w:val="00F450A7"/>
    <w:rsid w:val="00F4546B"/>
    <w:rsid w:val="00F45884"/>
    <w:rsid w:val="00F459C1"/>
    <w:rsid w:val="00F4691B"/>
    <w:rsid w:val="00F469DF"/>
    <w:rsid w:val="00F46A82"/>
    <w:rsid w:val="00F46B17"/>
    <w:rsid w:val="00F46EA7"/>
    <w:rsid w:val="00F46FAD"/>
    <w:rsid w:val="00F46FAE"/>
    <w:rsid w:val="00F46FF6"/>
    <w:rsid w:val="00F473D8"/>
    <w:rsid w:val="00F4751D"/>
    <w:rsid w:val="00F47780"/>
    <w:rsid w:val="00F47A23"/>
    <w:rsid w:val="00F47A70"/>
    <w:rsid w:val="00F50009"/>
    <w:rsid w:val="00F5020E"/>
    <w:rsid w:val="00F50928"/>
    <w:rsid w:val="00F50AF0"/>
    <w:rsid w:val="00F50F50"/>
    <w:rsid w:val="00F5109D"/>
    <w:rsid w:val="00F5119E"/>
    <w:rsid w:val="00F51212"/>
    <w:rsid w:val="00F5159C"/>
    <w:rsid w:val="00F5180A"/>
    <w:rsid w:val="00F51835"/>
    <w:rsid w:val="00F51C36"/>
    <w:rsid w:val="00F520BF"/>
    <w:rsid w:val="00F52495"/>
    <w:rsid w:val="00F5250D"/>
    <w:rsid w:val="00F526F3"/>
    <w:rsid w:val="00F529F0"/>
    <w:rsid w:val="00F52FC4"/>
    <w:rsid w:val="00F53167"/>
    <w:rsid w:val="00F5348C"/>
    <w:rsid w:val="00F53703"/>
    <w:rsid w:val="00F5396B"/>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50"/>
    <w:rsid w:val="00F56161"/>
    <w:rsid w:val="00F562DF"/>
    <w:rsid w:val="00F56450"/>
    <w:rsid w:val="00F56857"/>
    <w:rsid w:val="00F56AA6"/>
    <w:rsid w:val="00F56CA7"/>
    <w:rsid w:val="00F57057"/>
    <w:rsid w:val="00F570AF"/>
    <w:rsid w:val="00F5717B"/>
    <w:rsid w:val="00F571D8"/>
    <w:rsid w:val="00F5720C"/>
    <w:rsid w:val="00F57772"/>
    <w:rsid w:val="00F57D47"/>
    <w:rsid w:val="00F60954"/>
    <w:rsid w:val="00F60B50"/>
    <w:rsid w:val="00F60CA2"/>
    <w:rsid w:val="00F60E4B"/>
    <w:rsid w:val="00F610CC"/>
    <w:rsid w:val="00F610E5"/>
    <w:rsid w:val="00F61228"/>
    <w:rsid w:val="00F6142F"/>
    <w:rsid w:val="00F6157E"/>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10"/>
    <w:rsid w:val="00F654A0"/>
    <w:rsid w:val="00F654BE"/>
    <w:rsid w:val="00F65560"/>
    <w:rsid w:val="00F65795"/>
    <w:rsid w:val="00F6584D"/>
    <w:rsid w:val="00F658C7"/>
    <w:rsid w:val="00F65F51"/>
    <w:rsid w:val="00F6604E"/>
    <w:rsid w:val="00F660F2"/>
    <w:rsid w:val="00F66418"/>
    <w:rsid w:val="00F66613"/>
    <w:rsid w:val="00F66732"/>
    <w:rsid w:val="00F66761"/>
    <w:rsid w:val="00F667B1"/>
    <w:rsid w:val="00F669BD"/>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377"/>
    <w:rsid w:val="00F72494"/>
    <w:rsid w:val="00F72523"/>
    <w:rsid w:val="00F7255F"/>
    <w:rsid w:val="00F72743"/>
    <w:rsid w:val="00F728AE"/>
    <w:rsid w:val="00F72E29"/>
    <w:rsid w:val="00F732B0"/>
    <w:rsid w:val="00F736FB"/>
    <w:rsid w:val="00F73760"/>
    <w:rsid w:val="00F737F8"/>
    <w:rsid w:val="00F73A58"/>
    <w:rsid w:val="00F73D1D"/>
    <w:rsid w:val="00F73FD5"/>
    <w:rsid w:val="00F7401E"/>
    <w:rsid w:val="00F7422B"/>
    <w:rsid w:val="00F742E6"/>
    <w:rsid w:val="00F747EA"/>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77FFA"/>
    <w:rsid w:val="00F800CA"/>
    <w:rsid w:val="00F80849"/>
    <w:rsid w:val="00F80A7E"/>
    <w:rsid w:val="00F80D77"/>
    <w:rsid w:val="00F80DE4"/>
    <w:rsid w:val="00F81117"/>
    <w:rsid w:val="00F81248"/>
    <w:rsid w:val="00F8170F"/>
    <w:rsid w:val="00F81A2E"/>
    <w:rsid w:val="00F820DE"/>
    <w:rsid w:val="00F820E3"/>
    <w:rsid w:val="00F82118"/>
    <w:rsid w:val="00F828DD"/>
    <w:rsid w:val="00F82A55"/>
    <w:rsid w:val="00F836CF"/>
    <w:rsid w:val="00F83787"/>
    <w:rsid w:val="00F837AF"/>
    <w:rsid w:val="00F83B63"/>
    <w:rsid w:val="00F83C29"/>
    <w:rsid w:val="00F83FDE"/>
    <w:rsid w:val="00F84064"/>
    <w:rsid w:val="00F84149"/>
    <w:rsid w:val="00F8436D"/>
    <w:rsid w:val="00F84A27"/>
    <w:rsid w:val="00F84A84"/>
    <w:rsid w:val="00F84AFA"/>
    <w:rsid w:val="00F84D0A"/>
    <w:rsid w:val="00F84E82"/>
    <w:rsid w:val="00F85081"/>
    <w:rsid w:val="00F8514C"/>
    <w:rsid w:val="00F858B1"/>
    <w:rsid w:val="00F85C72"/>
    <w:rsid w:val="00F85C7B"/>
    <w:rsid w:val="00F8634A"/>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18C"/>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504"/>
    <w:rsid w:val="00FA17AC"/>
    <w:rsid w:val="00FA195A"/>
    <w:rsid w:val="00FA1E0F"/>
    <w:rsid w:val="00FA1ED2"/>
    <w:rsid w:val="00FA23C4"/>
    <w:rsid w:val="00FA2A4F"/>
    <w:rsid w:val="00FA2EF6"/>
    <w:rsid w:val="00FA34EB"/>
    <w:rsid w:val="00FA3691"/>
    <w:rsid w:val="00FA3A20"/>
    <w:rsid w:val="00FA3B66"/>
    <w:rsid w:val="00FA41A2"/>
    <w:rsid w:val="00FA41B6"/>
    <w:rsid w:val="00FA4489"/>
    <w:rsid w:val="00FA4EE1"/>
    <w:rsid w:val="00FA520B"/>
    <w:rsid w:val="00FA5736"/>
    <w:rsid w:val="00FA6035"/>
    <w:rsid w:val="00FA662B"/>
    <w:rsid w:val="00FA68A8"/>
    <w:rsid w:val="00FA6904"/>
    <w:rsid w:val="00FA6C5F"/>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776"/>
    <w:rsid w:val="00FB1D94"/>
    <w:rsid w:val="00FB1E1B"/>
    <w:rsid w:val="00FB1FF0"/>
    <w:rsid w:val="00FB20C6"/>
    <w:rsid w:val="00FB2188"/>
    <w:rsid w:val="00FB24EA"/>
    <w:rsid w:val="00FB24ED"/>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2C2"/>
    <w:rsid w:val="00FB643C"/>
    <w:rsid w:val="00FB648C"/>
    <w:rsid w:val="00FB66BF"/>
    <w:rsid w:val="00FB6CA4"/>
    <w:rsid w:val="00FB6D0E"/>
    <w:rsid w:val="00FB6DEA"/>
    <w:rsid w:val="00FB6E63"/>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2761"/>
    <w:rsid w:val="00FC27DF"/>
    <w:rsid w:val="00FC2E76"/>
    <w:rsid w:val="00FC2FBC"/>
    <w:rsid w:val="00FC30C4"/>
    <w:rsid w:val="00FC3172"/>
    <w:rsid w:val="00FC33B2"/>
    <w:rsid w:val="00FC3509"/>
    <w:rsid w:val="00FC3524"/>
    <w:rsid w:val="00FC3645"/>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76C"/>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B68"/>
    <w:rsid w:val="00FD6BAD"/>
    <w:rsid w:val="00FD6D8E"/>
    <w:rsid w:val="00FD6D96"/>
    <w:rsid w:val="00FD76C9"/>
    <w:rsid w:val="00FD7A29"/>
    <w:rsid w:val="00FD7EF3"/>
    <w:rsid w:val="00FD7FE7"/>
    <w:rsid w:val="00FE00AC"/>
    <w:rsid w:val="00FE0207"/>
    <w:rsid w:val="00FE044A"/>
    <w:rsid w:val="00FE0452"/>
    <w:rsid w:val="00FE0797"/>
    <w:rsid w:val="00FE08F9"/>
    <w:rsid w:val="00FE0CEE"/>
    <w:rsid w:val="00FE173B"/>
    <w:rsid w:val="00FE1B4F"/>
    <w:rsid w:val="00FE1BBB"/>
    <w:rsid w:val="00FE1E37"/>
    <w:rsid w:val="00FE1F58"/>
    <w:rsid w:val="00FE20D5"/>
    <w:rsid w:val="00FE2753"/>
    <w:rsid w:val="00FE2B14"/>
    <w:rsid w:val="00FE2C27"/>
    <w:rsid w:val="00FE2FD3"/>
    <w:rsid w:val="00FE2FE4"/>
    <w:rsid w:val="00FE3381"/>
    <w:rsid w:val="00FE36AD"/>
    <w:rsid w:val="00FE3A81"/>
    <w:rsid w:val="00FE4537"/>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E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6B563D"/>
    <w:pPr>
      <w:numPr>
        <w:ilvl w:val="0"/>
        <w:numId w:val="23"/>
      </w:numPr>
      <w:tabs>
        <w:tab w:val="clear" w:pos="340"/>
        <w:tab w:val="left" w:pos="0"/>
        <w:tab w:val="left" w:pos="90"/>
        <w:tab w:val="left" w:pos="720"/>
        <w:tab w:val="right" w:pos="1800"/>
        <w:tab w:val="left" w:pos="2160"/>
        <w:tab w:val="right" w:pos="2250"/>
      </w:tabs>
      <w:spacing w:before="0" w:after="0" w:line="480" w:lineRule="auto"/>
      <w:ind w:left="547" w:hanging="547"/>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563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6B563D"/>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6B563D"/>
    <w:rPr>
      <w:rFonts w:cstheme="minorBidi"/>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B119D2"/>
    <w:rPr>
      <w:sz w:val="22"/>
      <w:lang w:val="en-GB" w:bidi="ar-SA"/>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2601AB"/>
    <w:rPr>
      <w:sz w:val="22"/>
      <w:lang w:val="en-GB" w:bidi="ar-SA"/>
    </w:rPr>
  </w:style>
  <w:style w:type="paragraph" w:styleId="NormalWeb">
    <w:name w:val="Normal (Web)"/>
    <w:basedOn w:val="Normal"/>
    <w:uiPriority w:val="99"/>
    <w:semiHidden/>
    <w:unhideWhenUsed/>
    <w:rsid w:val="006D76AB"/>
    <w:pPr>
      <w:spacing w:before="100" w:beforeAutospacing="1" w:after="100" w:afterAutospacing="1" w:line="240" w:lineRule="auto"/>
    </w:pPr>
    <w:rPr>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6B563D"/>
    <w:pPr>
      <w:numPr>
        <w:ilvl w:val="0"/>
        <w:numId w:val="23"/>
      </w:numPr>
      <w:tabs>
        <w:tab w:val="clear" w:pos="340"/>
        <w:tab w:val="left" w:pos="0"/>
        <w:tab w:val="left" w:pos="90"/>
        <w:tab w:val="left" w:pos="720"/>
        <w:tab w:val="right" w:pos="1800"/>
        <w:tab w:val="left" w:pos="2160"/>
        <w:tab w:val="right" w:pos="2250"/>
      </w:tabs>
      <w:spacing w:before="0" w:after="0" w:line="480" w:lineRule="auto"/>
      <w:ind w:left="547" w:hanging="547"/>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563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6B563D"/>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6B563D"/>
    <w:rPr>
      <w:rFonts w:cstheme="minorBidi"/>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B119D2"/>
    <w:rPr>
      <w:sz w:val="22"/>
      <w:lang w:val="en-GB" w:bidi="ar-SA"/>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2601AB"/>
    <w:rPr>
      <w:sz w:val="22"/>
      <w:lang w:val="en-GB" w:bidi="ar-SA"/>
    </w:rPr>
  </w:style>
  <w:style w:type="paragraph" w:styleId="NormalWeb">
    <w:name w:val="Normal (Web)"/>
    <w:basedOn w:val="Normal"/>
    <w:uiPriority w:val="99"/>
    <w:semiHidden/>
    <w:unhideWhenUsed/>
    <w:rsid w:val="006D76AB"/>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588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280259017">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27262306">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886722618">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44456546">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26446049">
      <w:bodyDiv w:val="1"/>
      <w:marLeft w:val="0"/>
      <w:marRight w:val="0"/>
      <w:marTop w:val="0"/>
      <w:marBottom w:val="0"/>
      <w:divBdr>
        <w:top w:val="none" w:sz="0" w:space="0" w:color="auto"/>
        <w:left w:val="none" w:sz="0" w:space="0" w:color="auto"/>
        <w:bottom w:val="none" w:sz="0" w:space="0" w:color="auto"/>
        <w:right w:val="none" w:sz="0" w:space="0" w:color="auto"/>
      </w:divBdr>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28096">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19596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920384">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59089728">
      <w:bodyDiv w:val="1"/>
      <w:marLeft w:val="0"/>
      <w:marRight w:val="0"/>
      <w:marTop w:val="0"/>
      <w:marBottom w:val="0"/>
      <w:divBdr>
        <w:top w:val="none" w:sz="0" w:space="0" w:color="auto"/>
        <w:left w:val="none" w:sz="0" w:space="0" w:color="auto"/>
        <w:bottom w:val="none" w:sz="0" w:space="0" w:color="auto"/>
        <w:right w:val="none" w:sz="0" w:space="0" w:color="auto"/>
      </w:divBdr>
    </w:div>
    <w:div w:id="1361858358">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484347966">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2366801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29607">
      <w:bodyDiv w:val="1"/>
      <w:marLeft w:val="0"/>
      <w:marRight w:val="0"/>
      <w:marTop w:val="0"/>
      <w:marBottom w:val="0"/>
      <w:divBdr>
        <w:top w:val="none" w:sz="0" w:space="0" w:color="auto"/>
        <w:left w:val="none" w:sz="0" w:space="0" w:color="auto"/>
        <w:bottom w:val="none" w:sz="0" w:space="0" w:color="auto"/>
        <w:right w:val="none" w:sz="0" w:space="0" w:color="auto"/>
      </w:divBdr>
    </w:div>
    <w:div w:id="168755424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7461453">
      <w:bodyDiv w:val="1"/>
      <w:marLeft w:val="0"/>
      <w:marRight w:val="0"/>
      <w:marTop w:val="0"/>
      <w:marBottom w:val="0"/>
      <w:divBdr>
        <w:top w:val="none" w:sz="0" w:space="0" w:color="auto"/>
        <w:left w:val="none" w:sz="0" w:space="0" w:color="auto"/>
        <w:bottom w:val="none" w:sz="0" w:space="0" w:color="auto"/>
        <w:right w:val="none" w:sz="0" w:space="0" w:color="auto"/>
      </w:divBdr>
    </w:div>
    <w:div w:id="2082100927">
      <w:bodyDiv w:val="1"/>
      <w:marLeft w:val="0"/>
      <w:marRight w:val="0"/>
      <w:marTop w:val="0"/>
      <w:marBottom w:val="0"/>
      <w:divBdr>
        <w:top w:val="none" w:sz="0" w:space="0" w:color="auto"/>
        <w:left w:val="none" w:sz="0" w:space="0" w:color="auto"/>
        <w:bottom w:val="none" w:sz="0" w:space="0" w:color="auto"/>
        <w:right w:val="none" w:sz="0" w:space="0" w:color="auto"/>
      </w:divBdr>
    </w:div>
    <w:div w:id="20858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D2545-E5DD-41F9-B6B9-943D1B58C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8</Pages>
  <Words>2310</Words>
  <Characters>13172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2022-02-10T19:42:00Z</cp:lastPrinted>
  <dcterms:created xsi:type="dcterms:W3CDTF">2022-02-24T09:35:00Z</dcterms:created>
  <dcterms:modified xsi:type="dcterms:W3CDTF">2022-02-24T09:35:00Z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