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54CD4B" w14:textId="77777777" w:rsidR="00BD1E38" w:rsidRPr="00871E94" w:rsidRDefault="00F61029" w:rsidP="004C7A0E">
      <w:pPr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</w:pPr>
      <w:bookmarkStart w:id="0" w:name="_Toc249341388"/>
      <w:r w:rsidRPr="00871E9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บริษัท น้ำตาลบุรีรัมย์ จำกัด (มหาชน)</w:t>
      </w:r>
    </w:p>
    <w:p w14:paraId="2254B2A1" w14:textId="77777777" w:rsidR="00BD1E38" w:rsidRPr="00871E94" w:rsidRDefault="00BD1E38" w:rsidP="004C7A0E">
      <w:pPr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2655920C" w14:textId="77777777" w:rsidR="00BD1E38" w:rsidRPr="00871E94" w:rsidRDefault="00BD1E38" w:rsidP="004C7A0E">
      <w:pPr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871E9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</w:t>
      </w:r>
      <w:bookmarkEnd w:id="0"/>
      <w:r w:rsidRPr="00871E9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งบการเงินเฉพาะกิจการ</w:t>
      </w:r>
    </w:p>
    <w:p w14:paraId="3BD09BBE" w14:textId="55114116" w:rsidR="00BD1E38" w:rsidRPr="00871E94" w:rsidRDefault="00F61029" w:rsidP="004C7A0E">
      <w:pPr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871E9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วันที่ </w:t>
      </w:r>
      <w:r w:rsidR="00F07724" w:rsidRPr="00F07724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31</w:t>
      </w:r>
      <w:r w:rsidRPr="00871E94">
        <w:rPr>
          <w:rFonts w:ascii="Browallia New" w:hAnsi="Browallia New" w:cs="Browallia New"/>
          <w:b/>
          <w:bCs/>
          <w:color w:val="000000"/>
          <w:sz w:val="28"/>
          <w:szCs w:val="28"/>
        </w:rPr>
        <w:t xml:space="preserve"> </w:t>
      </w:r>
      <w:r w:rsidRPr="00871E9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ธันวาคม </w:t>
      </w:r>
      <w:r w:rsidR="001C4A8D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พ.ศ. </w:t>
      </w:r>
      <w:r w:rsidR="00F07724" w:rsidRPr="00F07724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2564</w:t>
      </w:r>
    </w:p>
    <w:p w14:paraId="4CF3A981" w14:textId="77777777" w:rsidR="00BD1E38" w:rsidRPr="0019631F" w:rsidRDefault="00BD1E38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3ABA9FC4" w14:textId="77777777" w:rsidR="00BD1E38" w:rsidRPr="0019631F" w:rsidRDefault="00BD1E38" w:rsidP="006B47EF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26"/>
          <w:szCs w:val="26"/>
          <w:cs/>
          <w:lang w:bidi="th-TH"/>
        </w:rPr>
        <w:sectPr w:rsidR="00BD1E38" w:rsidRPr="0019631F" w:rsidSect="00014729"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248FFD3E" w14:textId="77777777" w:rsidR="0042349D" w:rsidRPr="0019631F" w:rsidRDefault="0042349D" w:rsidP="006B47EF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19631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42F30199" w14:textId="77777777" w:rsidR="00992E1A" w:rsidRPr="0019631F" w:rsidRDefault="00992E1A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A32020"/>
          <w:sz w:val="26"/>
          <w:szCs w:val="26"/>
          <w:lang w:bidi="th-TH"/>
        </w:rPr>
      </w:pPr>
    </w:p>
    <w:p w14:paraId="7F912EC2" w14:textId="77777777" w:rsidR="00992E1A" w:rsidRPr="0019631F" w:rsidRDefault="00DA36F6" w:rsidP="006B47EF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19631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เสนอผู้ถือหุ้นของ</w:t>
      </w:r>
      <w:r w:rsidR="000B2CC2" w:rsidRPr="0019631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บริษัท น้ำตาลบุรีรัมย์ จำกัด (มหาชน)</w:t>
      </w:r>
    </w:p>
    <w:p w14:paraId="7FBBC30E" w14:textId="77777777" w:rsidR="0070774D" w:rsidRPr="0019631F" w:rsidRDefault="0070774D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A32020"/>
          <w:sz w:val="26"/>
          <w:szCs w:val="26"/>
          <w:lang w:bidi="th-TH"/>
        </w:rPr>
      </w:pPr>
    </w:p>
    <w:p w14:paraId="6136F695" w14:textId="77777777" w:rsidR="0042349D" w:rsidRPr="0019631F" w:rsidRDefault="0042349D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9631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149E8DC5" w14:textId="77777777" w:rsidR="00E66E3B" w:rsidRPr="00B20D21" w:rsidRDefault="00E66E3B" w:rsidP="006B47EF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21B177AA" w14:textId="5F24D39D" w:rsidR="00BC6326" w:rsidRPr="004319C3" w:rsidRDefault="00BC6326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71E9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</w:t>
      </w:r>
      <w:r w:rsidR="009548B1" w:rsidRPr="00871E9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แสดงฐานะการเงินรวม</w:t>
      </w:r>
      <w:r w:rsidR="004319C3" w:rsidRPr="00871E9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ของบริษัท น้ำตาลบุรีรัมย์ จำกัด (มหาชน) (บริษัท)</w:t>
      </w:r>
      <w:r w:rsidR="004319C3" w:rsidRPr="0019631F">
        <w:rPr>
          <w:rFonts w:ascii="Browallia New" w:hAnsi="Browallia New" w:cs="Browallia New"/>
          <w:sz w:val="26"/>
          <w:szCs w:val="26"/>
          <w:cs/>
          <w:lang w:bidi="th-TH"/>
        </w:rPr>
        <w:t xml:space="preserve"> และบริษัทย่อย (กลุ่มกิจการ) </w:t>
      </w:r>
      <w:r w:rsidRPr="0019631F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และฐานะการเงินเฉพาะกิจการของบริษัท ณ วันที่ </w:t>
      </w:r>
      <w:r w:rsidR="00F07724" w:rsidRPr="00F07724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0B2CC2" w:rsidRPr="0019631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B2CC2" w:rsidRPr="0019631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ธันวาคม </w:t>
      </w:r>
      <w:r w:rsidR="001C4A8D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F07724" w:rsidRPr="00F07724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2564</w:t>
      </w:r>
      <w:r w:rsidRPr="0019631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9631F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และผลการดำเนินงานรวม</w:t>
      </w:r>
      <w:r w:rsidRPr="0001472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และผลการดำเนินงานเฉพาะกิจการ </w:t>
      </w:r>
      <w:r w:rsidR="004319C3" w:rsidRPr="00014729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รวมถึง</w:t>
      </w:r>
      <w:r w:rsidRPr="0001472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 โดยถูกต้อง</w:t>
      </w:r>
      <w:r w:rsidRPr="0019631F">
        <w:rPr>
          <w:rFonts w:ascii="Browallia New" w:hAnsi="Browallia New" w:cs="Browallia New"/>
          <w:sz w:val="26"/>
          <w:szCs w:val="26"/>
          <w:cs/>
          <w:lang w:bidi="th-TH"/>
        </w:rPr>
        <w:t xml:space="preserve">ตามที่ควรในสาระสำคัญตามมาตรฐานการรายงานทางการเงิน </w:t>
      </w:r>
    </w:p>
    <w:p w14:paraId="304877F8" w14:textId="77777777" w:rsidR="00AA046E" w:rsidRPr="0019631F" w:rsidRDefault="00AA046E" w:rsidP="006B47EF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72F3C4F" w14:textId="77777777" w:rsidR="00E66E3B" w:rsidRPr="0019631F" w:rsidRDefault="00E66E3B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9631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1A298D06" w14:textId="77777777" w:rsidR="00E66E3B" w:rsidRPr="0019631F" w:rsidRDefault="00E66E3B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713EF5A" w14:textId="77777777" w:rsidR="00E66E3B" w:rsidRPr="0019631F" w:rsidRDefault="00E66E3B" w:rsidP="006B47E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62D2372B" w14:textId="31864952" w:rsidR="00E66E3B" w:rsidRPr="0019631F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631F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F07724" w:rsidRPr="00F07724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19631F">
        <w:rPr>
          <w:rFonts w:ascii="Browallia New" w:eastAsia="Calibri" w:hAnsi="Browallia New" w:cs="Browallia New"/>
          <w:sz w:val="26"/>
          <w:szCs w:val="26"/>
          <w:cs/>
        </w:rPr>
        <w:t xml:space="preserve"> ธันวาคม </w:t>
      </w:r>
      <w:r w:rsidR="001C4A8D">
        <w:rPr>
          <w:rFonts w:ascii="Browallia New" w:eastAsia="Calibri" w:hAnsi="Browallia New" w:cs="Browallia New"/>
          <w:sz w:val="26"/>
          <w:szCs w:val="26"/>
          <w:cs/>
        </w:rPr>
        <w:t xml:space="preserve">พ.ศ. </w:t>
      </w:r>
      <w:r w:rsidR="00F07724" w:rsidRPr="00F07724">
        <w:rPr>
          <w:rFonts w:ascii="Browallia New" w:eastAsia="Calibri" w:hAnsi="Browallia New" w:cs="Browallia New"/>
          <w:sz w:val="26"/>
          <w:szCs w:val="26"/>
          <w:lang w:val="en-GB"/>
        </w:rPr>
        <w:t>2564</w:t>
      </w:r>
    </w:p>
    <w:p w14:paraId="359B66E8" w14:textId="77777777" w:rsidR="00E66E3B" w:rsidRPr="0019631F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631F">
        <w:rPr>
          <w:rFonts w:ascii="Browallia New" w:eastAsia="Calibri" w:hAnsi="Browallia New" w:cs="Browallia New"/>
          <w:sz w:val="26"/>
          <w:szCs w:val="26"/>
          <w:cs/>
        </w:rPr>
        <w:t xml:space="preserve">งบกำไรขาดทุนเบ็ดเสร็จรวมและงบกำไรขาดทุนเบ็ดเสร็จเฉพาะกิจการสำหรับปีสิ้นสุดวันเดียวกัน </w:t>
      </w:r>
    </w:p>
    <w:p w14:paraId="25C7968B" w14:textId="77777777" w:rsidR="00E66E3B" w:rsidRPr="0019631F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19631F">
        <w:rPr>
          <w:rFonts w:ascii="Browallia New" w:eastAsia="Calibri" w:hAnsi="Browallia New" w:cs="Browallia New"/>
          <w:spacing w:val="-6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19631F">
        <w:rPr>
          <w:rFonts w:ascii="Browallia New" w:eastAsia="Calibri" w:hAnsi="Browallia New" w:cs="Browallia New"/>
          <w:spacing w:val="-6"/>
          <w:sz w:val="26"/>
          <w:szCs w:val="26"/>
        </w:rPr>
        <w:br/>
      </w:r>
      <w:r w:rsidRPr="0019631F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วันเดียวกัน </w:t>
      </w:r>
    </w:p>
    <w:p w14:paraId="74E7182D" w14:textId="77777777" w:rsidR="00E66E3B" w:rsidRPr="0019631F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631F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 และ</w:t>
      </w:r>
    </w:p>
    <w:p w14:paraId="609773B3" w14:textId="77777777" w:rsidR="00E66E3B" w:rsidRPr="004319C3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4319C3">
        <w:rPr>
          <w:rFonts w:ascii="Browallia New" w:eastAsia="Calibri" w:hAnsi="Browallia New" w:cs="Browallia New"/>
          <w:spacing w:val="-6"/>
          <w:sz w:val="26"/>
          <w:szCs w:val="26"/>
          <w:cs/>
        </w:rPr>
        <w:t>หมาย</w:t>
      </w:r>
      <w:r w:rsidRPr="004319C3">
        <w:rPr>
          <w:rFonts w:ascii="Browallia New" w:hAnsi="Browallia New" w:cs="Browallia New"/>
          <w:spacing w:val="-6"/>
          <w:sz w:val="26"/>
          <w:szCs w:val="26"/>
          <w:cs/>
        </w:rPr>
        <w:t>เหตุประกอบงบการเงินรวมและงบการเงินเฉพาะกิจการซึ่ง</w:t>
      </w:r>
      <w:r w:rsidR="004319C3" w:rsidRPr="004319C3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ประกอบด้วยนโยบายการบัญชีที่สำคัญและหมายเหตุเรื่องอื่น ๆ</w:t>
      </w:r>
    </w:p>
    <w:p w14:paraId="2D3E95E3" w14:textId="77777777" w:rsidR="00A80D6E" w:rsidRPr="0019631F" w:rsidRDefault="00A80D6E" w:rsidP="006B47EF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508E29B" w14:textId="77777777" w:rsidR="00A80D6E" w:rsidRPr="0019631F" w:rsidRDefault="00A80D6E" w:rsidP="006B47EF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19631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19631F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50EA368A" w14:textId="77777777" w:rsidR="006B47EF" w:rsidRPr="0019631F" w:rsidRDefault="006B47EF" w:rsidP="006B47EF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443B2AFE" w14:textId="77777777" w:rsidR="0077019C" w:rsidRPr="0019631F" w:rsidRDefault="00A80D6E" w:rsidP="006B47E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9631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19631F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1516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จากกลุ่ม</w:t>
      </w:r>
      <w:r w:rsidRPr="0031516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กิจการ</w:t>
      </w:r>
      <w:r w:rsidRPr="0031516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</w:t>
      </w:r>
      <w:r w:rsidR="004319C3" w:rsidRPr="004319C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CED2A77" w14:textId="77777777" w:rsidR="00A64FF9" w:rsidRPr="0019631F" w:rsidRDefault="00A64FF9" w:rsidP="006B47E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182E90E" w14:textId="77777777" w:rsidR="00A64FF9" w:rsidRPr="0019631F" w:rsidRDefault="00A64FF9" w:rsidP="006B47EF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19631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36337F0D" w14:textId="77777777" w:rsidR="006B47EF" w:rsidRPr="0019631F" w:rsidRDefault="006B47EF" w:rsidP="006B47EF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12"/>
          <w:szCs w:val="12"/>
          <w:lang w:val="en-GB" w:bidi="th-TH"/>
        </w:rPr>
      </w:pPr>
    </w:p>
    <w:p w14:paraId="709DDBB4" w14:textId="77777777" w:rsidR="00A64FF9" w:rsidRPr="0019631F" w:rsidRDefault="00A64FF9" w:rsidP="0089762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19631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2664CC"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2664CC"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</w:t>
      </w:r>
      <w:r w:rsidR="00437AA0"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หรับ</w:t>
      </w:r>
      <w:r w:rsidR="002536C2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งวด</w:t>
      </w: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ปัจจุบัน</w:t>
      </w:r>
      <w:r w:rsidRPr="0019631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7911E7"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นำเรื่อง</w:t>
      </w:r>
      <w:r w:rsidR="00B62DC0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เหล่า</w:t>
      </w: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นี้มาพิจารณาในบริบทของการตรวจสอบ</w:t>
      </w:r>
      <w:r w:rsidR="004F110F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19631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ทั้งนี้ข้าพเจ้าไม่ได้แสดงความเห็น</w:t>
      </w:r>
      <w:r w:rsidR="004F110F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แยกต่างหากสำหรับเรื่อง</w:t>
      </w:r>
      <w:r w:rsidR="00B62DC0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เหล่า</w:t>
      </w: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นี้</w:t>
      </w:r>
    </w:p>
    <w:p w14:paraId="73027B41" w14:textId="77777777" w:rsidR="007205C1" w:rsidRDefault="007205C1" w:rsidP="0089762E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413F57FC" w14:textId="77777777" w:rsidR="00315165" w:rsidRPr="0019631F" w:rsidRDefault="00315165" w:rsidP="0089762E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sectPr w:rsidR="00315165" w:rsidRPr="0019631F" w:rsidSect="009051B7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216" w:type="dxa"/>
        <w:tblInd w:w="108" w:type="dxa"/>
        <w:tblBorders>
          <w:top w:val="single" w:sz="6" w:space="0" w:color="DC6900"/>
          <w:insideH w:val="single" w:sz="6" w:space="0" w:color="DC6900"/>
        </w:tblBorders>
        <w:tblLayout w:type="fixed"/>
        <w:tblCellMar>
          <w:top w:w="57" w:type="dxa"/>
        </w:tblCellMar>
        <w:tblLook w:val="04A0" w:firstRow="1" w:lastRow="0" w:firstColumn="1" w:lastColumn="0" w:noHBand="0" w:noVBand="1"/>
      </w:tblPr>
      <w:tblGrid>
        <w:gridCol w:w="4536"/>
        <w:gridCol w:w="4680"/>
      </w:tblGrid>
      <w:tr w:rsidR="00871E94" w:rsidRPr="00871E94" w14:paraId="16F29643" w14:textId="77777777" w:rsidTr="00103BD8">
        <w:trPr>
          <w:tblHeader/>
        </w:trPr>
        <w:tc>
          <w:tcPr>
            <w:tcW w:w="4536" w:type="dxa"/>
            <w:tcBorders>
              <w:top w:val="nil"/>
              <w:bottom w:val="nil"/>
            </w:tcBorders>
            <w:shd w:val="clear" w:color="auto" w:fill="FFA543"/>
            <w:noWrap/>
            <w:tcMar>
              <w:top w:w="0" w:type="dxa"/>
              <w:left w:w="115" w:type="dxa"/>
              <w:right w:w="115" w:type="dxa"/>
            </w:tcMar>
            <w:hideMark/>
          </w:tcPr>
          <w:p w14:paraId="153DFAEC" w14:textId="77777777" w:rsidR="00871E94" w:rsidRPr="00871E94" w:rsidRDefault="00871E94" w:rsidP="00E375B2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71E9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680" w:type="dxa"/>
            <w:tcBorders>
              <w:top w:val="nil"/>
              <w:bottom w:val="nil"/>
            </w:tcBorders>
            <w:shd w:val="clear" w:color="auto" w:fill="FFA543"/>
            <w:noWrap/>
            <w:tcMar>
              <w:top w:w="0" w:type="dxa"/>
              <w:left w:w="115" w:type="dxa"/>
              <w:right w:w="115" w:type="dxa"/>
            </w:tcMar>
            <w:hideMark/>
          </w:tcPr>
          <w:p w14:paraId="05CFFB91" w14:textId="77777777" w:rsidR="00871E94" w:rsidRPr="00871E94" w:rsidRDefault="00871E94" w:rsidP="00E375B2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71E9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871E94" w:rsidRPr="00871E94" w14:paraId="7F68F2C7" w14:textId="77777777" w:rsidTr="00E375B2">
        <w:trPr>
          <w:tblHeader/>
        </w:trPr>
        <w:tc>
          <w:tcPr>
            <w:tcW w:w="4536" w:type="dxa"/>
            <w:tcBorders>
              <w:top w:val="nil"/>
              <w:bottom w:val="nil"/>
            </w:tcBorders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</w:tcPr>
          <w:p w14:paraId="737B3EBC" w14:textId="77777777" w:rsidR="00871E94" w:rsidRPr="00871E94" w:rsidRDefault="00871E94" w:rsidP="00103BD8">
            <w:pPr>
              <w:pStyle w:val="Default"/>
              <w:spacing w:line="120" w:lineRule="exac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680" w:type="dxa"/>
            <w:tcBorders>
              <w:top w:val="nil"/>
              <w:bottom w:val="nil"/>
            </w:tcBorders>
            <w:shd w:val="clear" w:color="auto" w:fill="FAFAFA"/>
            <w:noWrap/>
            <w:tcMar>
              <w:top w:w="0" w:type="dxa"/>
              <w:left w:w="115" w:type="dxa"/>
              <w:right w:w="115" w:type="dxa"/>
            </w:tcMar>
          </w:tcPr>
          <w:p w14:paraId="5A22AD8D" w14:textId="77777777" w:rsidR="00871E94" w:rsidRPr="00871E94" w:rsidRDefault="00871E94" w:rsidP="00103BD8">
            <w:pPr>
              <w:autoSpaceDE w:val="0"/>
              <w:autoSpaceDN w:val="0"/>
              <w:adjustRightInd w:val="0"/>
              <w:spacing w:after="0" w:line="120" w:lineRule="exact"/>
              <w:jc w:val="thaiDistribute"/>
              <w:rPr>
                <w:rFonts w:ascii="Browallia New" w:hAnsi="Browallia New" w:cs="Browallia New"/>
                <w:color w:val="000000"/>
                <w:spacing w:val="2"/>
                <w:sz w:val="12"/>
                <w:szCs w:val="12"/>
                <w:lang w:val="en-GB" w:bidi="th-TH"/>
              </w:rPr>
            </w:pPr>
          </w:p>
        </w:tc>
      </w:tr>
      <w:tr w:rsidR="00871E94" w:rsidRPr="00871E94" w14:paraId="79D7ACEA" w14:textId="77777777" w:rsidTr="00E375B2">
        <w:tc>
          <w:tcPr>
            <w:tcW w:w="4536" w:type="dxa"/>
            <w:tcBorders>
              <w:top w:val="nil"/>
              <w:bottom w:val="nil"/>
            </w:tcBorders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</w:tcPr>
          <w:p w14:paraId="7836C675" w14:textId="77777777" w:rsidR="00871E94" w:rsidRPr="00871E94" w:rsidRDefault="00871E94" w:rsidP="00103BD8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1E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  <w:r w:rsidRPr="00871E9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871E9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-</w:t>
            </w:r>
            <w:r w:rsidRPr="00871E9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</w:t>
            </w:r>
            <w:r w:rsidRPr="00871E9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ลูกหนี้ชาวไร่ และเงินให้กู้ยืมระยะยาวแก่ลูกหนี้ชาวไร่</w:t>
            </w:r>
          </w:p>
          <w:p w14:paraId="6868749B" w14:textId="77777777" w:rsidR="00871E94" w:rsidRPr="00871E94" w:rsidRDefault="00871E94" w:rsidP="00103BD8">
            <w:pPr>
              <w:pStyle w:val="Default"/>
              <w:spacing w:line="120" w:lineRule="exac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680" w:type="dxa"/>
            <w:tcBorders>
              <w:top w:val="nil"/>
              <w:bottom w:val="nil"/>
            </w:tcBorders>
            <w:shd w:val="clear" w:color="auto" w:fill="FAFAFA"/>
            <w:noWrap/>
            <w:tcMar>
              <w:top w:w="0" w:type="dxa"/>
              <w:left w:w="115" w:type="dxa"/>
              <w:right w:w="115" w:type="dxa"/>
            </w:tcMar>
          </w:tcPr>
          <w:p w14:paraId="0A4E5320" w14:textId="77777777" w:rsidR="00871E94" w:rsidRPr="00871E94" w:rsidRDefault="00871E94" w:rsidP="00103BD8">
            <w:pPr>
              <w:spacing w:after="0" w:line="320" w:lineRule="exact"/>
              <w:jc w:val="thaiDistribute"/>
              <w:rPr>
                <w:rFonts w:ascii="Browallia New" w:hAnsi="Browallia New" w:cs="Browallia New"/>
                <w:color w:val="000000"/>
                <w:spacing w:val="2"/>
                <w:sz w:val="26"/>
                <w:szCs w:val="26"/>
                <w:lang w:val="en-GB" w:bidi="th-TH"/>
              </w:rPr>
            </w:pPr>
          </w:p>
        </w:tc>
      </w:tr>
      <w:tr w:rsidR="00871E94" w:rsidRPr="00871E94" w14:paraId="1A97AF44" w14:textId="77777777" w:rsidTr="00E375B2">
        <w:tc>
          <w:tcPr>
            <w:tcW w:w="4536" w:type="dxa"/>
            <w:tcBorders>
              <w:top w:val="nil"/>
              <w:bottom w:val="nil"/>
            </w:tcBorders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</w:tcPr>
          <w:p w14:paraId="62119959" w14:textId="5FF3A374" w:rsidR="00871E94" w:rsidRPr="00871E94" w:rsidRDefault="00871E94" w:rsidP="00103BD8">
            <w:pPr>
              <w:spacing w:after="0" w:line="320" w:lineRule="exact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103BD8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อ้างถึงหมายเหตุประกอบงบการเงินรวมและงบการเงินเฉพาะกิจการ</w:t>
            </w:r>
            <w:r w:rsidRPr="00871E9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ข้อ</w:t>
            </w:r>
            <w:r w:rsidRPr="00871E94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F07724" w:rsidRPr="00F07724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6</w:t>
            </w:r>
            <w:r w:rsidRPr="00871E94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.</w:t>
            </w:r>
            <w:r w:rsidR="00F07724" w:rsidRPr="00F07724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5</w:t>
            </w:r>
            <w:r w:rsidRPr="00871E94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871E9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เรื่องนโยบายการบัญชีที่เกี่ยวข้องกับลูกหนี้การค้า</w:t>
            </w:r>
            <w:r w:rsidR="00105764"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Pr="00871E9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และลูกหนี้ชาวไร่ </w:t>
            </w:r>
            <w:r w:rsidRPr="00871E9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ข้อ </w:t>
            </w:r>
            <w:r w:rsidR="00F07724" w:rsidRPr="00F07724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6</w:t>
            </w:r>
            <w:r w:rsidRPr="00871E94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.</w:t>
            </w:r>
            <w:r w:rsidR="00F07724" w:rsidRPr="00F07724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7</w:t>
            </w:r>
            <w:r w:rsidRPr="00871E94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Pr="00871E9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เรื่องนโยบายการบัญชีที่เกี่ยวข้องกับสินทรัพย์ทางการเงิน </w:t>
            </w:r>
            <w:r w:rsidRPr="00871E9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ข้อ </w:t>
            </w:r>
            <w:r w:rsidR="00F07724" w:rsidRPr="00F07724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13</w:t>
            </w:r>
            <w:r w:rsidRPr="00871E94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Pr="00871E9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เรื่องลูกหนี้ชาวไร่</w:t>
            </w:r>
            <w:r w:rsidRPr="00871E9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- สุทธิ </w:t>
            </w:r>
            <w:r w:rsidRPr="00871E9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และข้อ </w:t>
            </w:r>
            <w:r w:rsidR="00F07724" w:rsidRPr="00F07724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19</w:t>
            </w:r>
            <w:r w:rsidRPr="00871E9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เรื่องเงินให้กู้ยืมระยะยาวแก่ลูกหนี้ชาวไร่ </w:t>
            </w:r>
            <w:r w:rsidRPr="00871E94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 xml:space="preserve">- </w:t>
            </w:r>
            <w:r w:rsidRPr="00871E9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สุทธิ</w:t>
            </w:r>
          </w:p>
          <w:p w14:paraId="5834CD69" w14:textId="77777777" w:rsidR="00871E94" w:rsidRPr="00871E94" w:rsidRDefault="00871E94" w:rsidP="00105764">
            <w:pPr>
              <w:spacing w:after="0" w:line="1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CB92C6D" w14:textId="0A0D2C6C" w:rsidR="00871E94" w:rsidRPr="00871E94" w:rsidRDefault="00871E94" w:rsidP="00103BD8">
            <w:pPr>
              <w:spacing w:after="0" w:line="320" w:lineRule="exact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</w:pPr>
            <w:r w:rsidRPr="00105764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ณ วันที่ </w:t>
            </w:r>
            <w:r w:rsidR="00F07724" w:rsidRPr="00F07724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31</w:t>
            </w:r>
            <w:r w:rsidRPr="00105764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 ธันวาคม พ.ศ. </w:t>
            </w:r>
            <w:r w:rsidR="00F07724" w:rsidRPr="00F07724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2564</w:t>
            </w:r>
            <w:r w:rsidRPr="00105764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 กลุ่มกิจการมีลูกหนี้ชาวไร่</w:t>
            </w:r>
            <w:r w:rsidRPr="00105764">
              <w:rPr>
                <w:rFonts w:ascii="Browallia New" w:hAnsi="Browallia New" w:cs="Browallia New"/>
                <w:spacing w:val="-12"/>
                <w:sz w:val="26"/>
                <w:szCs w:val="26"/>
                <w:lang w:bidi="th-TH"/>
              </w:rPr>
              <w:t xml:space="preserve"> - </w:t>
            </w:r>
            <w:r w:rsidRPr="00105764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สุทธิ</w:t>
            </w:r>
            <w:r w:rsidRPr="00871E9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ลูกหนี้ชาวไร่ไม่หมุนเวียน</w:t>
            </w:r>
            <w:r w:rsidR="000B710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="000B7106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-</w:t>
            </w:r>
            <w:r w:rsidR="000B710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="00D63A2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สุทธิ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ส่วนของเงินให้กู้ยืมระยะยาวแก่ลูกหนี้ชาวไร่ที่ถึงกำหนดชำระภายในหนึ่งปี</w:t>
            </w:r>
            <w:r w:rsidR="000B7106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 xml:space="preserve"> - </w:t>
            </w:r>
            <w:r w:rsidR="000B710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สุทธิ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และ</w:t>
            </w:r>
            <w:r w:rsidR="00B67EF1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br/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เงินให้กู้ยืมระยะยาวแก่ลูกหนี้ชาวไร่ 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-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สุทธิ ในงบการเงินรวม</w:t>
            </w:r>
            <w:r w:rsidRPr="00871E9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Pr="00871E9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F07724" w:rsidRPr="00F07724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442</w:t>
            </w:r>
            <w:r w:rsidR="00617940">
              <w:rPr>
                <w:rFonts w:ascii="Browallia New" w:hAnsi="Browallia New" w:cs="Browallia New"/>
                <w:spacing w:val="-8"/>
                <w:sz w:val="26"/>
                <w:szCs w:val="26"/>
              </w:rPr>
              <w:t>.</w:t>
            </w:r>
            <w:r w:rsidR="00F07724" w:rsidRPr="00F07724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26</w:t>
            </w:r>
            <w:r w:rsidRPr="00871E9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  <w:r w:rsidRPr="00871E94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F07724" w:rsidRPr="00F07724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104</w:t>
            </w:r>
            <w:r w:rsidR="00617940">
              <w:rPr>
                <w:rFonts w:ascii="Browallia New" w:hAnsi="Browallia New" w:cs="Browallia New"/>
                <w:spacing w:val="-8"/>
                <w:sz w:val="26"/>
                <w:szCs w:val="26"/>
              </w:rPr>
              <w:t>.</w:t>
            </w:r>
            <w:r w:rsidR="00F07724" w:rsidRPr="00F07724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77</w:t>
            </w:r>
            <w:r w:rsidRPr="00871E94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ล้านบาท </w:t>
            </w:r>
            <w:r w:rsidR="00F07724" w:rsidRPr="00F07724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41</w:t>
            </w:r>
            <w:r w:rsidR="00617940">
              <w:rPr>
                <w:rFonts w:ascii="Browallia New" w:hAnsi="Browallia New" w:cs="Browallia New"/>
                <w:spacing w:val="-8"/>
                <w:sz w:val="26"/>
                <w:szCs w:val="26"/>
              </w:rPr>
              <w:t>.</w:t>
            </w:r>
            <w:r w:rsidR="00F07724" w:rsidRPr="00F07724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56</w:t>
            </w:r>
            <w:r w:rsidR="00325D84" w:rsidRPr="00871E9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871E94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ล้านบาท และ </w:t>
            </w:r>
            <w:r w:rsidR="00F07724" w:rsidRPr="00F07724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106</w:t>
            </w:r>
            <w:r w:rsidR="00617940">
              <w:rPr>
                <w:rFonts w:ascii="Browallia New" w:hAnsi="Browallia New" w:cs="Browallia New"/>
                <w:spacing w:val="-8"/>
                <w:sz w:val="26"/>
                <w:szCs w:val="26"/>
              </w:rPr>
              <w:t>.</w:t>
            </w:r>
            <w:r w:rsidR="00F07724" w:rsidRPr="00F07724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97</w:t>
            </w:r>
            <w:r w:rsidR="00325D84" w:rsidRPr="00871E9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871E94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ล้านบาท ตามลำดับ ซึ่งคิดเป็น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871E9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="00F07724" w:rsidRPr="00F07724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7</w:t>
            </w:r>
            <w:r w:rsidR="00617940">
              <w:rPr>
                <w:rFonts w:ascii="Browallia New" w:hAnsi="Browallia New" w:cs="Browallia New"/>
                <w:spacing w:val="-8"/>
                <w:sz w:val="26"/>
                <w:szCs w:val="26"/>
              </w:rPr>
              <w:t>.</w:t>
            </w:r>
            <w:r w:rsidR="00F07724" w:rsidRPr="00F07724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68</w:t>
            </w:r>
            <w:r w:rsidRPr="00871E9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ของสินทรัพย์ทั้งหมด 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และ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</w:rPr>
              <w:t>กลุ่มกิจการ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มีค่าเผื่อ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ผลขาดทุนที่คาดว่าจะเกิดขึ้น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ลูกหนี้ชาวไร่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และเงินให้กู้ยืมระยะยาวแก่ลูกหนี้ชาวไร่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ทั้งหมด </w:t>
            </w:r>
            <w:r w:rsidR="00F07724" w:rsidRPr="00F07724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94</w:t>
            </w:r>
            <w:r w:rsidR="00617940">
              <w:rPr>
                <w:rFonts w:ascii="Browallia New" w:hAnsi="Browallia New" w:cs="Browallia New"/>
                <w:spacing w:val="-8"/>
                <w:sz w:val="26"/>
                <w:szCs w:val="26"/>
              </w:rPr>
              <w:t>.</w:t>
            </w:r>
            <w:r w:rsidR="00F07724" w:rsidRPr="00F07724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54</w:t>
            </w:r>
            <w:r w:rsidR="00325D84" w:rsidRPr="00871E9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ล้านบาท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ซึ่ง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ผู้บริหารมีนโยบายในการประเมินความสามารถในการชำระหนี้ของลูกหนี้ชาวไร่และ</w:t>
            </w:r>
            <w:r w:rsidRPr="008569B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กำหนดความเหมาะสมของค่าเผื่อ</w:t>
            </w:r>
            <w:r w:rsidRPr="008569B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ผลขาดทุนที่คาดว่าจะเกิดขึ้น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ลูกหนี้ชาวไร่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และเงินให้กู้ยืมระยะยาวแก่ลูกหนี้ชาวไร่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8569B4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โดย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</w:rPr>
              <w:t>อ้างอิงจากยอดที่เกิ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น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 ประสบการณ์</w:t>
            </w:r>
            <w:r w:rsidRPr="0001472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ในการชำระเงินในอดีต หลักทรัพย์ค้ำประกัน</w:t>
            </w:r>
            <w:r w:rsidRPr="0001472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 </w:t>
            </w:r>
            <w:r w:rsidRPr="0001472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และ</w:t>
            </w:r>
            <w:r w:rsidRPr="0001472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การคาดการณ์ข้อมูลและปัจจัยในอนาคต</w:t>
            </w:r>
            <w:r w:rsidRPr="0001472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</w:t>
            </w:r>
            <w:r w:rsidRPr="0001472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อาจมีผลกระทบต่อการรับชำระเงิน</w:t>
            </w:r>
          </w:p>
          <w:p w14:paraId="66EA5864" w14:textId="77777777" w:rsidR="00871E94" w:rsidRPr="00871E94" w:rsidRDefault="00871E94" w:rsidP="00105764">
            <w:pPr>
              <w:spacing w:after="0" w:line="100" w:lineRule="exact"/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  <w:p w14:paraId="474DEBD7" w14:textId="64544B7D" w:rsidR="00871E94" w:rsidRPr="00871E94" w:rsidRDefault="00871E94" w:rsidP="00103BD8">
            <w:pPr>
              <w:spacing w:after="0"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ค่าเผื่อ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ผลขาดทุนที่คาดว่าจะเกิดขึ้น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พิจารณา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</w:rPr>
              <w:t>จากมูลค่า</w:t>
            </w:r>
            <w:r w:rsidRPr="0010576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ปัจจุบัน</w:t>
            </w:r>
            <w:r w:rsidRPr="00105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ของ</w:t>
            </w:r>
            <w:r w:rsidRPr="0010576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จำนวนเงินที่คาดว่าจะไม่ได้รับ</w:t>
            </w:r>
            <w:r w:rsidRPr="0010576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10576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ซึ่งคำนวณจากยอดหนี้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เมื่อลูกหนี้ผิดนัดชำระหนี้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</w:rPr>
              <w:t>หักด้วยมูลค่าของหลักทรัพย์ค้ำประกันซึ่งเปรียบเทียบจากราคาตลาดกับมูลค่าตามบัญชี และมีการ</w:t>
            </w:r>
            <w:r w:rsidRPr="008569B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ประเมินราคาให</w:t>
            </w:r>
            <w:r w:rsidRPr="008569B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ม่อย่างสม่ำเสมอ </w:t>
            </w:r>
            <w:r w:rsidRPr="008569B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นอกจากนี้ผู้บริหารยังพิจารณา</w:t>
            </w:r>
            <w:r w:rsidRPr="00105764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bidi="th-TH"/>
              </w:rPr>
              <w:t>ผลขาดทุนที่คาดว่าจะเกิดขึ้น</w:t>
            </w:r>
            <w:r w:rsidRPr="00105764"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 xml:space="preserve"> โดยอ้างอิงจากประสบการ</w:t>
            </w:r>
            <w:r w:rsidRPr="00105764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ณ์</w:t>
            </w:r>
            <w:r w:rsidRPr="00105764"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  <w:t xml:space="preserve">ในการชำระเงินในอดีต โอกาสที่จะได้รับชำระเงิน </w:t>
            </w:r>
            <w:r w:rsidRPr="00105764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bidi="th-TH"/>
              </w:rPr>
              <w:t>การคาดการณ์</w:t>
            </w:r>
            <w:r w:rsidRPr="00105764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>ข้อมูล</w:t>
            </w:r>
            <w:r w:rsidR="008569B4">
              <w:rPr>
                <w:rFonts w:ascii="Browallia New" w:hAnsi="Browallia New" w:cs="Browallia New"/>
                <w:spacing w:val="-10"/>
                <w:sz w:val="26"/>
                <w:szCs w:val="26"/>
                <w:lang w:bidi="th-TH"/>
              </w:rPr>
              <w:br/>
            </w:r>
            <w:r w:rsidRPr="00105764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>ในอนาคต รวมทั้งมีการประเมินความเสี่ยงด้านเครดิตของ</w:t>
            </w:r>
            <w:r w:rsidRPr="00B67EF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ลูกหนี้ชาวไร่อย่างสม่ำเสมอ </w:t>
            </w:r>
            <w:r w:rsidRPr="00B67EF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และปรับปรุงค่าเผื่อ</w:t>
            </w:r>
            <w:r w:rsidRPr="00B67EF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ผลขาดทุนที่คาดว่า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จะเกิดขึ้น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</w:rPr>
              <w:t>ตามความเหมาะสม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ในแต่ละปี</w:t>
            </w:r>
          </w:p>
          <w:p w14:paraId="37BEDC2E" w14:textId="77777777" w:rsidR="007B522A" w:rsidRDefault="007B522A" w:rsidP="00105764">
            <w:pPr>
              <w:spacing w:after="0" w:line="1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87A12ED" w14:textId="71EA27DA" w:rsidR="00871E94" w:rsidRPr="00871E94" w:rsidRDefault="00871E94" w:rsidP="00103BD8">
            <w:pPr>
              <w:spacing w:after="0"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71E94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ข้าพเจ้าให้ความสำคัญในเรื่องนี้ เนื่องจากมูลค่าของ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ค่าเผื่อ</w:t>
            </w:r>
            <w:r w:rsidR="009051B7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10576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ผลขาดทุนที่คาดว่าจะเกิดขึ้น</w:t>
            </w:r>
            <w:r w:rsidRPr="0010576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ดังกล่าวมีสาระสำคัญ และเกี่ยวข้อง</w:t>
            </w:r>
            <w:r w:rsidRPr="00105764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กับการใช้ดุลยพินิจของผู้บริหารในการพิจารณาความสมเหตุสมผล</w:t>
            </w:r>
            <w:r w:rsidRPr="00871E9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ของสมมุติฐานที่ใช้ในการพิจารณามูลค่าของหลักทรัพย์</w:t>
            </w:r>
            <w:r w:rsidR="00105764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Pr="00871E9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ค้ำประกัน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</w:rPr>
              <w:t>และความสามารถในการชำระหนี้ในอนาคต</w:t>
            </w:r>
          </w:p>
        </w:tc>
        <w:tc>
          <w:tcPr>
            <w:tcW w:w="4680" w:type="dxa"/>
            <w:tcBorders>
              <w:top w:val="nil"/>
              <w:bottom w:val="nil"/>
            </w:tcBorders>
            <w:shd w:val="clear" w:color="auto" w:fill="FAFAFA"/>
            <w:noWrap/>
            <w:tcMar>
              <w:top w:w="0" w:type="dxa"/>
              <w:left w:w="115" w:type="dxa"/>
              <w:right w:w="115" w:type="dxa"/>
            </w:tcMar>
          </w:tcPr>
          <w:p w14:paraId="0E34F145" w14:textId="1C25E814" w:rsidR="00871E94" w:rsidRPr="00871E94" w:rsidRDefault="00871E94" w:rsidP="00103BD8">
            <w:pPr>
              <w:spacing w:after="0"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71E94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ข้าพเจ้าได้ประเมินความเหมาะสมของการประมาณการ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ค่าเผื่อ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ผลขาดทุนที่คาดว่าจะเกิดขึ้น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ลูกหนี้ชาวไร่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และเงินให้กู้ยืม</w:t>
            </w:r>
            <w:r w:rsidR="009051B7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br/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ระยะยาวแก่ลูกหนี้ชาวไร่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ดังนี้</w:t>
            </w:r>
          </w:p>
          <w:p w14:paraId="201893B9" w14:textId="77777777" w:rsidR="00871E94" w:rsidRPr="00871E94" w:rsidRDefault="00871E94" w:rsidP="00103BD8">
            <w:pPr>
              <w:spacing w:after="0"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9E7E7C3" w14:textId="1FD4ECA9" w:rsidR="00871E94" w:rsidRPr="00871E94" w:rsidRDefault="00871E94" w:rsidP="00103BD8">
            <w:pPr>
              <w:numPr>
                <w:ilvl w:val="0"/>
                <w:numId w:val="5"/>
              </w:numPr>
              <w:spacing w:after="0" w:line="320" w:lineRule="exact"/>
              <w:ind w:left="344" w:hanging="34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71E94">
              <w:rPr>
                <w:rFonts w:ascii="Browallia New" w:hAnsi="Browallia New" w:cs="Browallia New"/>
                <w:sz w:val="26"/>
                <w:szCs w:val="26"/>
                <w:cs/>
              </w:rPr>
              <w:t>สอบถามผู้บริหาร</w:t>
            </w:r>
            <w:r w:rsidR="00D24B8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ในเชิงทดสอบ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</w:rPr>
              <w:t>เกี่ยวกับความเหมาะสมและหลักเกณฑ์ในการประมาณการ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ค่าเผื่อ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ผลขาดทุน</w:t>
            </w:r>
            <w:r w:rsidR="00466447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br/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ที่คาดว่าจะเกิดขึ้น</w:t>
            </w:r>
          </w:p>
          <w:p w14:paraId="00B30F97" w14:textId="77777777" w:rsidR="00871E94" w:rsidRPr="00871E94" w:rsidRDefault="00871E94" w:rsidP="00103BD8">
            <w:pPr>
              <w:spacing w:after="0"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069CEF9" w14:textId="77777777" w:rsidR="00871E94" w:rsidRPr="00871E94" w:rsidRDefault="00871E94" w:rsidP="00103BD8">
            <w:pPr>
              <w:numPr>
                <w:ilvl w:val="0"/>
                <w:numId w:val="5"/>
              </w:numPr>
              <w:spacing w:after="0" w:line="320" w:lineRule="exact"/>
              <w:ind w:left="344" w:hanging="34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ทดสอบความน่าเชื่อถือของรายงานการวิเคราะห์อายุลูกหนี้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</w:rPr>
              <w:t>ชาวไร่ที่นำมาใช้เป็นข้อมูลในการ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พิจารณา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ค่าเผื่อ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ผลขาดทุนที่คาดว่าจะเกิดขึ้น</w:t>
            </w:r>
          </w:p>
          <w:p w14:paraId="26360C5D" w14:textId="77777777" w:rsidR="00871E94" w:rsidRPr="00871E94" w:rsidRDefault="00871E94" w:rsidP="00103BD8">
            <w:pPr>
              <w:spacing w:after="0"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2850C01" w14:textId="77777777" w:rsidR="00871E94" w:rsidRPr="00871E94" w:rsidRDefault="00871E94" w:rsidP="00103BD8">
            <w:pPr>
              <w:numPr>
                <w:ilvl w:val="0"/>
                <w:numId w:val="5"/>
              </w:numPr>
              <w:spacing w:after="0" w:line="320" w:lineRule="exact"/>
              <w:ind w:left="344" w:hanging="34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71E94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ประเมินความสมเหตุสมผลของข้อมูลการรับชำระเงินจาก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ลูกหนี้ชาวไร่ในอดีต รวมถึงโอกาสที่จะได้รับชำระในอนาคต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</w:rPr>
              <w:t>และพิจารณาเหตุผลของผู้บริหารที่ใช้ในการประมาณการความเพียงพอของ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ค่าเผื่อ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ผลขาดทุนที่คาดว่าจะเกิดขึ้น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สำหรับลูกหนี้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ตามความเสี่ยงด้านเครดิตที่มี</w:t>
            </w:r>
            <w:r w:rsidRPr="00871E9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</w:p>
          <w:p w14:paraId="452A2907" w14:textId="77777777" w:rsidR="00871E94" w:rsidRPr="00871E94" w:rsidRDefault="00871E94" w:rsidP="00103BD8">
            <w:pPr>
              <w:pStyle w:val="Default"/>
              <w:tabs>
                <w:tab w:val="left" w:pos="1784"/>
              </w:tabs>
              <w:spacing w:line="320" w:lineRule="exac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D74C0E4" w14:textId="77777777" w:rsidR="00871E94" w:rsidRPr="00871E94" w:rsidRDefault="00871E94" w:rsidP="00103BD8">
            <w:pPr>
              <w:pStyle w:val="Default"/>
              <w:numPr>
                <w:ilvl w:val="0"/>
                <w:numId w:val="5"/>
              </w:numPr>
              <w:spacing w:line="320" w:lineRule="exact"/>
              <w:ind w:left="344" w:hanging="34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71E94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ทดสอบมูลค่าของหลักทรัพย์ค้ำประกันแต่ละชนิดโดยเปรียบเทียบ</w:t>
            </w:r>
            <w:r w:rsidRPr="00871E9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กับแหล่งข้อมูลภายนอกที่น่าเชื่อถือและสามารถเปรียบเทียบกันได้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</w:rPr>
              <w:t>กับราคาตลาด</w:t>
            </w:r>
          </w:p>
          <w:p w14:paraId="0318E963" w14:textId="77777777" w:rsidR="00871E94" w:rsidRPr="00871E94" w:rsidRDefault="00871E94" w:rsidP="00103BD8">
            <w:pPr>
              <w:pStyle w:val="Default"/>
              <w:tabs>
                <w:tab w:val="left" w:pos="1784"/>
              </w:tabs>
              <w:spacing w:line="320" w:lineRule="exac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DBE267F" w14:textId="75451497" w:rsidR="00871E94" w:rsidRPr="00871E94" w:rsidRDefault="00871E94" w:rsidP="00103BD8">
            <w:pPr>
              <w:pStyle w:val="Default"/>
              <w:tabs>
                <w:tab w:val="left" w:pos="1784"/>
              </w:tabs>
              <w:spacing w:line="320" w:lineRule="exac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71E9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จากวิธีการทดสอบของข้าพเจ้าข้างต้น ข้าพเจ้าพบว่าการประมาณการ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ลูกหนี้ชาวไร่ และ</w:t>
            </w:r>
            <w:r w:rsidR="009051B7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เงินให้กู้ยืมระยะยาวแก่ลูกหนี้ชาวไร่</w:t>
            </w:r>
            <w:r w:rsidRPr="00871E9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มีความสอดคล้องกับข้อมูลในอดีตและมีความสมเหตุสมผลตามหลักฐานที่มีอยู่</w:t>
            </w:r>
          </w:p>
          <w:p w14:paraId="32D7C46F" w14:textId="77777777" w:rsidR="00871E94" w:rsidRPr="00871E94" w:rsidRDefault="00871E94" w:rsidP="00103BD8">
            <w:pPr>
              <w:pStyle w:val="Default"/>
              <w:tabs>
                <w:tab w:val="left" w:pos="1784"/>
              </w:tabs>
              <w:spacing w:line="320" w:lineRule="exac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871E94" w:rsidRPr="00871E94" w14:paraId="5FCEB9FC" w14:textId="77777777" w:rsidTr="00E375B2">
        <w:tc>
          <w:tcPr>
            <w:tcW w:w="4536" w:type="dxa"/>
            <w:tcBorders>
              <w:top w:val="nil"/>
              <w:bottom w:val="dotted" w:sz="4" w:space="0" w:color="FFA543"/>
            </w:tcBorders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</w:tcPr>
          <w:p w14:paraId="482B8E7B" w14:textId="77777777" w:rsidR="00871E94" w:rsidRPr="00871E94" w:rsidRDefault="00871E94" w:rsidP="00E375B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680" w:type="dxa"/>
            <w:tcBorders>
              <w:top w:val="nil"/>
              <w:bottom w:val="dotted" w:sz="4" w:space="0" w:color="FFA543"/>
            </w:tcBorders>
            <w:shd w:val="clear" w:color="auto" w:fill="FAFAFA"/>
            <w:noWrap/>
            <w:tcMar>
              <w:top w:w="0" w:type="dxa"/>
              <w:left w:w="115" w:type="dxa"/>
              <w:right w:w="115" w:type="dxa"/>
            </w:tcMar>
          </w:tcPr>
          <w:p w14:paraId="4A05E92A" w14:textId="77777777" w:rsidR="00871E94" w:rsidRPr="00871E94" w:rsidRDefault="00871E94" w:rsidP="00E375B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58B2488E" w14:textId="77777777" w:rsidR="008569B4" w:rsidRDefault="008569B4">
      <w:r>
        <w:br w:type="page"/>
      </w:r>
    </w:p>
    <w:tbl>
      <w:tblPr>
        <w:tblW w:w="9216" w:type="dxa"/>
        <w:tblInd w:w="108" w:type="dxa"/>
        <w:tblBorders>
          <w:top w:val="single" w:sz="6" w:space="0" w:color="DC6900"/>
          <w:insideH w:val="single" w:sz="6" w:space="0" w:color="DC6900"/>
        </w:tblBorders>
        <w:tblLayout w:type="fixed"/>
        <w:tblCellMar>
          <w:top w:w="57" w:type="dxa"/>
        </w:tblCellMar>
        <w:tblLook w:val="04A0" w:firstRow="1" w:lastRow="0" w:firstColumn="1" w:lastColumn="0" w:noHBand="0" w:noVBand="1"/>
      </w:tblPr>
      <w:tblGrid>
        <w:gridCol w:w="4536"/>
        <w:gridCol w:w="4680"/>
      </w:tblGrid>
      <w:tr w:rsidR="008569B4" w:rsidRPr="00871E94" w14:paraId="20E7AAB5" w14:textId="77777777" w:rsidTr="000E73CA">
        <w:trPr>
          <w:tblHeader/>
        </w:trPr>
        <w:tc>
          <w:tcPr>
            <w:tcW w:w="4536" w:type="dxa"/>
            <w:tcBorders>
              <w:top w:val="nil"/>
              <w:bottom w:val="nil"/>
            </w:tcBorders>
            <w:shd w:val="clear" w:color="auto" w:fill="FFA543"/>
            <w:noWrap/>
            <w:tcMar>
              <w:top w:w="0" w:type="dxa"/>
              <w:left w:w="115" w:type="dxa"/>
              <w:right w:w="115" w:type="dxa"/>
            </w:tcMar>
            <w:hideMark/>
          </w:tcPr>
          <w:p w14:paraId="519E5F3E" w14:textId="4986F002" w:rsidR="008569B4" w:rsidRPr="00871E94" w:rsidRDefault="008569B4" w:rsidP="000E73CA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>
              <w:lastRenderedPageBreak/>
              <w:br w:type="page"/>
            </w:r>
            <w:r w:rsidRPr="00871E9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เรื่องสำคัญในการตรวจสอบ</w:t>
            </w:r>
          </w:p>
        </w:tc>
        <w:tc>
          <w:tcPr>
            <w:tcW w:w="4680" w:type="dxa"/>
            <w:tcBorders>
              <w:top w:val="nil"/>
              <w:bottom w:val="nil"/>
            </w:tcBorders>
            <w:shd w:val="clear" w:color="auto" w:fill="FFA543"/>
            <w:noWrap/>
            <w:tcMar>
              <w:top w:w="0" w:type="dxa"/>
              <w:left w:w="115" w:type="dxa"/>
              <w:right w:w="115" w:type="dxa"/>
            </w:tcMar>
            <w:hideMark/>
          </w:tcPr>
          <w:p w14:paraId="43B8BAEB" w14:textId="77777777" w:rsidR="008569B4" w:rsidRPr="00871E94" w:rsidRDefault="008569B4" w:rsidP="008569B4">
            <w:pPr>
              <w:spacing w:after="0" w:line="240" w:lineRule="auto"/>
              <w:ind w:right="-54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71E9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8569B4" w:rsidRPr="00871E94" w14:paraId="717A9E22" w14:textId="77777777" w:rsidTr="00105764">
        <w:tc>
          <w:tcPr>
            <w:tcW w:w="4536" w:type="dxa"/>
            <w:tcBorders>
              <w:top w:val="dotted" w:sz="4" w:space="0" w:color="FFA543"/>
              <w:bottom w:val="nil"/>
            </w:tcBorders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</w:tcPr>
          <w:p w14:paraId="2F280219" w14:textId="77777777" w:rsidR="008569B4" w:rsidRPr="00871E94" w:rsidRDefault="008569B4" w:rsidP="00E375B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680" w:type="dxa"/>
            <w:tcBorders>
              <w:top w:val="dotted" w:sz="4" w:space="0" w:color="FFA543"/>
              <w:bottom w:val="nil"/>
            </w:tcBorders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</w:tcPr>
          <w:p w14:paraId="2CE53DA5" w14:textId="77777777" w:rsidR="008569B4" w:rsidRPr="00871E94" w:rsidRDefault="008569B4" w:rsidP="008569B4">
            <w:pPr>
              <w:spacing w:after="0" w:line="240" w:lineRule="auto"/>
              <w:ind w:right="-54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871E94" w:rsidRPr="00871E94" w14:paraId="099A3DFE" w14:textId="77777777" w:rsidTr="00270F3D">
        <w:trPr>
          <w:trHeight w:val="396"/>
        </w:trPr>
        <w:tc>
          <w:tcPr>
            <w:tcW w:w="4536" w:type="dxa"/>
            <w:tcBorders>
              <w:top w:val="nil"/>
              <w:bottom w:val="nil"/>
            </w:tcBorders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</w:tcPr>
          <w:p w14:paraId="54533943" w14:textId="5223305F" w:rsidR="00871E94" w:rsidRPr="00871E94" w:rsidRDefault="00871E94" w:rsidP="00270F3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5A76E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การประเมินการด้อยค่าของเงินลงทุนในบริษัทย่อย</w:t>
            </w:r>
          </w:p>
        </w:tc>
        <w:tc>
          <w:tcPr>
            <w:tcW w:w="4680" w:type="dxa"/>
            <w:tcBorders>
              <w:top w:val="nil"/>
              <w:bottom w:val="nil"/>
            </w:tcBorders>
            <w:shd w:val="clear" w:color="auto" w:fill="FAFAFA"/>
            <w:noWrap/>
            <w:tcMar>
              <w:top w:w="0" w:type="dxa"/>
              <w:left w:w="115" w:type="dxa"/>
              <w:right w:w="115" w:type="dxa"/>
            </w:tcMar>
          </w:tcPr>
          <w:p w14:paraId="17C8B37B" w14:textId="77777777" w:rsidR="00871E94" w:rsidRPr="00871E94" w:rsidRDefault="00871E94" w:rsidP="008569B4">
            <w:pPr>
              <w:spacing w:after="0" w:line="240" w:lineRule="auto"/>
              <w:ind w:right="-5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71E94" w:rsidRPr="00871E94" w14:paraId="403177AC" w14:textId="77777777" w:rsidTr="00F07724">
        <w:tc>
          <w:tcPr>
            <w:tcW w:w="4536" w:type="dxa"/>
            <w:tcBorders>
              <w:top w:val="nil"/>
              <w:bottom w:val="nil"/>
            </w:tcBorders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</w:tcPr>
          <w:p w14:paraId="7D48F79C" w14:textId="323EE42F" w:rsidR="00871E94" w:rsidRPr="001D4D05" w:rsidRDefault="00871E94" w:rsidP="00105764">
            <w:pPr>
              <w:spacing w:after="0"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D4D05">
              <w:rPr>
                <w:rFonts w:ascii="Browallia New" w:hAnsi="Browallia New" w:cs="Browallia New"/>
                <w:sz w:val="26"/>
                <w:szCs w:val="26"/>
                <w:cs/>
              </w:rPr>
              <w:t>อ้างถึงหมายเหตุประกอบงบการเงินรวมและงบการเงิน</w:t>
            </w:r>
            <w:r w:rsidRPr="001D4D05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1D4D0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เฉพาะกิจการ ข้อ</w:t>
            </w:r>
            <w:r w:rsidRPr="001D4D0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="00F07724" w:rsidRPr="00F07724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9</w:t>
            </w:r>
            <w:r w:rsidRPr="001D4D05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1D4D0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ข)</w:t>
            </w:r>
            <w:r w:rsidRPr="001D4D05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1D4D0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เรื่อง</w:t>
            </w:r>
            <w:r w:rsidRPr="001D4D0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ประมาณการการด้อยค่าเงินลงทุน</w:t>
            </w:r>
            <w:r w:rsidRPr="001D4D0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B115C1">
              <w:rPr>
                <w:rFonts w:ascii="Browallia New" w:hAnsi="Browallia New" w:cs="Browallia New"/>
                <w:spacing w:val="4"/>
                <w:sz w:val="26"/>
                <w:szCs w:val="26"/>
                <w:cs/>
                <w:lang w:bidi="th-TH"/>
              </w:rPr>
              <w:t>ในบริษัทย่อย</w:t>
            </w:r>
            <w:r w:rsidRPr="00B115C1">
              <w:rPr>
                <w:rFonts w:ascii="Browallia New" w:hAnsi="Browallia New" w:cs="Browallia New"/>
                <w:spacing w:val="4"/>
                <w:sz w:val="26"/>
                <w:szCs w:val="26"/>
                <w:cs/>
              </w:rPr>
              <w:t xml:space="preserve"> และข้อ </w:t>
            </w:r>
            <w:r w:rsidR="00F07724" w:rsidRPr="00F07724">
              <w:rPr>
                <w:rFonts w:ascii="Browallia New" w:hAnsi="Browallia New" w:cs="Browallia New"/>
                <w:spacing w:val="4"/>
                <w:sz w:val="26"/>
                <w:szCs w:val="26"/>
                <w:lang w:val="en-GB"/>
              </w:rPr>
              <w:t>18</w:t>
            </w:r>
            <w:r w:rsidRPr="00B115C1">
              <w:rPr>
                <w:rFonts w:ascii="Browallia New" w:hAnsi="Browallia New" w:cs="Browallia New"/>
                <w:spacing w:val="4"/>
                <w:sz w:val="26"/>
                <w:szCs w:val="26"/>
                <w:lang w:val="en-GB"/>
              </w:rPr>
              <w:t xml:space="preserve"> </w:t>
            </w:r>
            <w:r w:rsidRPr="00B115C1">
              <w:rPr>
                <w:rFonts w:ascii="Browallia New" w:hAnsi="Browallia New" w:cs="Browallia New"/>
                <w:spacing w:val="4"/>
                <w:sz w:val="26"/>
                <w:szCs w:val="26"/>
                <w:cs/>
              </w:rPr>
              <w:t>เรื่อง</w:t>
            </w:r>
            <w:r w:rsidRPr="00B115C1">
              <w:rPr>
                <w:rFonts w:ascii="Browallia New" w:hAnsi="Browallia New" w:cs="Browallia New"/>
                <w:spacing w:val="4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</w:p>
          <w:p w14:paraId="735020AB" w14:textId="77777777" w:rsidR="00871E94" w:rsidRPr="00871E94" w:rsidRDefault="00871E94" w:rsidP="00105764">
            <w:pPr>
              <w:spacing w:after="0" w:line="14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40229D8" w14:textId="0E06CC89" w:rsidR="00871E94" w:rsidRPr="00871E94" w:rsidRDefault="00871E94" w:rsidP="00105764">
            <w:pPr>
              <w:spacing w:after="0"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07724" w:rsidRPr="00F0772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F07724" w:rsidRPr="00F0772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D24B8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บริษัทมีเงินลงทุนในบริษัทย่อย</w:t>
            </w:r>
            <w:r w:rsidR="006E4EC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ในงบการเงินเฉพาะกิจการ</w:t>
            </w:r>
            <w:r w:rsidR="00EA726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จำนวน</w:t>
            </w:r>
            <w:r w:rsidR="00D24B8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F07724" w:rsidRPr="00F07724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3</w:t>
            </w:r>
            <w:r w:rsidR="00163FB1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F07724" w:rsidRPr="00F07724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150</w:t>
            </w:r>
            <w:r w:rsidR="00163FB1">
              <w:rPr>
                <w:rFonts w:ascii="Browallia New" w:hAnsi="Browallia New" w:cs="Browallia New"/>
                <w:spacing w:val="-8"/>
                <w:sz w:val="26"/>
                <w:szCs w:val="26"/>
              </w:rPr>
              <w:t>.</w:t>
            </w:r>
            <w:r w:rsidR="00F07724" w:rsidRPr="00F07724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61</w:t>
            </w:r>
            <w:r w:rsidR="00325D84" w:rsidRPr="00871E9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D24B82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ล้านบาท ซึ่ง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บริษัทย่อยของกลุ่มกิจการ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บางแห่งมี</w:t>
            </w:r>
            <w:r w:rsidRPr="00871E9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ข้อบ่งชี้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ที่อาจเกิด</w:t>
            </w:r>
            <w:r w:rsidRPr="00871E9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การด้อยค่า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ขึ้นเนื่องจาก</w:t>
            </w:r>
            <w:r w:rsidRPr="00871E9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บริษัทย่อย</w:t>
            </w:r>
            <w:r w:rsidRPr="00871E9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ไม่สามารถทำกำไรให้เป็นไปตาม</w:t>
            </w:r>
            <w:r w:rsidRPr="00871E9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ประมาณการที่ได้</w:t>
            </w:r>
            <w:r w:rsidRPr="00871E9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คาดการณ์</w:t>
            </w:r>
            <w:r w:rsidRPr="00871E9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ไว้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ซึ่งอาจส่งผลต่อมูลค่าที่จะได้รับคืนของเงินลงทุนในบริษัทย่อย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871E9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รวมทั้งบริษัทย่อยบางแห่งมีผลขาดทุนสุทธิต่อเนื่อ</w:t>
            </w:r>
            <w:r w:rsidRPr="00871E9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ง</w:t>
            </w:r>
            <w:r w:rsidRPr="00871E9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 ซึ่งผู้บริหาร</w:t>
            </w:r>
            <w:r w:rsidRPr="00871E9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พิจารณาว่าสถานการณ์ดังกล่าวถือเป็นข้อบ่งชี้ของการด้อยค่า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ของเงินลงทุนใน</w:t>
            </w:r>
            <w:r w:rsidR="00466447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บริษัทย่อย </w:t>
            </w:r>
          </w:p>
          <w:p w14:paraId="420C28B2" w14:textId="77777777" w:rsidR="00871E94" w:rsidRPr="00871E94" w:rsidRDefault="00871E94" w:rsidP="00105764">
            <w:pPr>
              <w:spacing w:after="0" w:line="14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7821DB6" w14:textId="6550C862" w:rsidR="00871E94" w:rsidRDefault="00871E94" w:rsidP="00105764">
            <w:pPr>
              <w:spacing w:after="0"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ผู้บริหารทดสอบการด้อยค่าของเงินลงทุนในบริษัทย่อยใน</w:t>
            </w:r>
            <w:r w:rsidRPr="00871E94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งบการเงินเฉพาะกิจการ และคำนวณมูลค่าสุทธิที่คาดว่าจะได้รับคืนด้วยจำนวนที่สูงกว่าระหว่างมูลค่ายุติธรรมหักต้นทุนในการขายกับมูลค่าจากการใช้ ซึ่งการ</w:t>
            </w:r>
            <w:r w:rsidRPr="00871E94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ประเมิน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Pr="00871E9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ที่คาดว่าจะได้รับคืน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ต้องอาศัยดุลยพินิจที่สำคัญของผู้บริหารใน</w:t>
            </w:r>
            <w:r w:rsidRPr="00871E9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ประมาณการผลการดำเนินงานในอนาคต ประมาณการกระแสเงินสด รวมถึงการใช้อัตราการคิดลดที่เหมาะสม</w:t>
            </w:r>
            <w:r w:rsidR="00466447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ในการคิดลดกระแสเงินสด </w:t>
            </w:r>
          </w:p>
          <w:p w14:paraId="1931F5F6" w14:textId="2CB5A5ED" w:rsidR="006D6320" w:rsidRDefault="006D6320" w:rsidP="00105764">
            <w:pPr>
              <w:spacing w:after="0" w:line="14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4FAB3A7B" w14:textId="2BEBF4FC" w:rsidR="006D6320" w:rsidRPr="00871E94" w:rsidRDefault="006D6320" w:rsidP="00105764">
            <w:pPr>
              <w:spacing w:after="0"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จากการทดสอบการด้อยค่าของเงินลงทุนดังกล่าว ผู้บริหารพบว่ามูลค่าที่คาดว่าจะได้รับคืนของเงินลงทุนในบริษัทย่อย สูงกว่ามูลค่าตามบัญชี ดังนั้นจึงไม่รับรู้ค่าเผื่อการด้อยค่าของเงินลงทุนในบริษัทย่อยในปีนี้</w:t>
            </w:r>
          </w:p>
          <w:p w14:paraId="5DDB8F21" w14:textId="77777777" w:rsidR="006D6320" w:rsidRDefault="006D6320" w:rsidP="00105764">
            <w:pPr>
              <w:spacing w:after="0" w:line="14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68BC24F6" w14:textId="66016062" w:rsidR="00871E94" w:rsidRPr="00871E94" w:rsidRDefault="00871E94" w:rsidP="00105764">
            <w:pPr>
              <w:spacing w:after="0" w:line="320" w:lineRule="exact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ข้าพเจ้าให้ความสนใจในเรื่องมูลค่าที่คาดว่าจะได้รับคืนของ</w:t>
            </w:r>
            <w:r w:rsidRPr="00871E94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เงินลงทุนในบริษัทย่อย เนื่องจากมูลค่าของสินทรัพย์ดังกล่าว</w:t>
            </w:r>
            <w:r w:rsidRPr="00871E94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มีสาระสำคัญและ</w:t>
            </w:r>
            <w:r w:rsidRPr="00871E94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เกี่ยวข้องกับการใช้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ดุลยพินิจของผู้บริหา</w:t>
            </w:r>
            <w:r w:rsidRPr="00871E9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</w:t>
            </w:r>
            <w:r w:rsidRPr="00871E94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ในการพิจารณาความสมเหตุสมผลของสมมติฐานที่สำคัญ</w:t>
            </w:r>
            <w:r w:rsidRPr="00871E9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br/>
            </w:r>
            <w:r w:rsidRPr="00871E94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ที่ใช้ในการประเมินมูลค่าที่คาดว่าจะได้รับคืน</w:t>
            </w:r>
          </w:p>
        </w:tc>
        <w:tc>
          <w:tcPr>
            <w:tcW w:w="4680" w:type="dxa"/>
            <w:tcBorders>
              <w:top w:val="nil"/>
              <w:bottom w:val="nil"/>
            </w:tcBorders>
            <w:shd w:val="clear" w:color="auto" w:fill="FAFAFA"/>
            <w:noWrap/>
            <w:tcMar>
              <w:top w:w="0" w:type="dxa"/>
              <w:left w:w="115" w:type="dxa"/>
              <w:right w:w="115" w:type="dxa"/>
            </w:tcMar>
          </w:tcPr>
          <w:p w14:paraId="14E2E549" w14:textId="77777777" w:rsidR="00871E94" w:rsidRPr="00871E94" w:rsidRDefault="00871E94" w:rsidP="008569B4">
            <w:pPr>
              <w:spacing w:after="0" w:line="320" w:lineRule="exact"/>
              <w:ind w:right="-5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ข้าพเจ้าดำเนินงานตรวจสอบตามวิธีปฏิบัติดังต่อไปนี้</w:t>
            </w:r>
          </w:p>
          <w:p w14:paraId="5F82D4EB" w14:textId="77777777" w:rsidR="00871E94" w:rsidRPr="009051B7" w:rsidRDefault="00871E94" w:rsidP="008569B4">
            <w:pPr>
              <w:spacing w:after="0" w:line="140" w:lineRule="exact"/>
              <w:ind w:right="-54"/>
              <w:jc w:val="thaiDistribute"/>
              <w:rPr>
                <w:rFonts w:ascii="Browallia New" w:hAnsi="Browallia New" w:cs="Browallia New"/>
                <w:spacing w:val="-4"/>
                <w:sz w:val="14"/>
                <w:szCs w:val="14"/>
              </w:rPr>
            </w:pPr>
          </w:p>
          <w:p w14:paraId="392F2C70" w14:textId="7972F213" w:rsidR="00871E94" w:rsidRPr="00871E94" w:rsidRDefault="00871E94" w:rsidP="008569B4">
            <w:pPr>
              <w:spacing w:after="0" w:line="320" w:lineRule="exact"/>
              <w:ind w:right="-5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เพื่อประเมินการทดสอบการด้อยค่า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ของ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="008569B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br/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ในงบการเงินเฉพาะกิจการ </w:t>
            </w:r>
            <w:r w:rsidRPr="00871E9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ซึ่งจัดทำขึ้นโดยผู้บริหาร</w:t>
            </w:r>
          </w:p>
          <w:p w14:paraId="61C8A232" w14:textId="77777777" w:rsidR="00871E94" w:rsidRPr="009051B7" w:rsidRDefault="00871E94" w:rsidP="008569B4">
            <w:pPr>
              <w:spacing w:after="0" w:line="140" w:lineRule="exact"/>
              <w:ind w:right="-54"/>
              <w:jc w:val="thaiDistribute"/>
              <w:rPr>
                <w:rFonts w:ascii="Browallia New" w:hAnsi="Browallia New" w:cs="Browallia New"/>
                <w:spacing w:val="-4"/>
                <w:sz w:val="14"/>
                <w:szCs w:val="14"/>
              </w:rPr>
            </w:pPr>
          </w:p>
          <w:p w14:paraId="69034C60" w14:textId="586D5DAF" w:rsidR="00871E94" w:rsidRPr="00871E94" w:rsidRDefault="00871E94" w:rsidP="008569B4">
            <w:pPr>
              <w:pStyle w:val="ListParagraph"/>
              <w:numPr>
                <w:ilvl w:val="0"/>
                <w:numId w:val="11"/>
              </w:numPr>
              <w:spacing w:after="0" w:line="320" w:lineRule="exact"/>
              <w:ind w:left="214" w:right="-54" w:hanging="214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8569B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ประเมินความเหมาะสมของข้อบ่งชี้ของการด้อยค่าของเงินลงทุน</w:t>
            </w:r>
            <w:r w:rsidRPr="00871E94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ในบริษัทย่อยที่จัดทำโดยผู้บริหาร</w:t>
            </w:r>
          </w:p>
          <w:p w14:paraId="3E95F483" w14:textId="77777777" w:rsidR="00871E94" w:rsidRPr="009051B7" w:rsidRDefault="00871E94" w:rsidP="008569B4">
            <w:pPr>
              <w:pStyle w:val="ListParagraph"/>
              <w:spacing w:after="0" w:line="140" w:lineRule="exact"/>
              <w:ind w:left="214" w:right="-54" w:hanging="214"/>
              <w:contextualSpacing w:val="0"/>
              <w:jc w:val="thaiDistribute"/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</w:pPr>
          </w:p>
          <w:p w14:paraId="19D2262D" w14:textId="77777777" w:rsidR="00871E94" w:rsidRPr="00871E94" w:rsidRDefault="00871E94" w:rsidP="008569B4">
            <w:pPr>
              <w:pStyle w:val="ListParagraph"/>
              <w:numPr>
                <w:ilvl w:val="0"/>
                <w:numId w:val="11"/>
              </w:numPr>
              <w:spacing w:after="0" w:line="320" w:lineRule="exact"/>
              <w:ind w:left="214" w:right="-54" w:hanging="214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871E94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หารือกับผู้บริหารเพื่อทำความเข้าใจข้อสมมติฐานที่ผู้บริหารใช้ในการจัดทำประมาณการกระแสเงินสด </w:t>
            </w:r>
          </w:p>
          <w:p w14:paraId="2E0F44FF" w14:textId="77777777" w:rsidR="00871E94" w:rsidRPr="009051B7" w:rsidRDefault="00871E94" w:rsidP="008569B4">
            <w:pPr>
              <w:pStyle w:val="ListParagraph"/>
              <w:spacing w:after="0" w:line="140" w:lineRule="exact"/>
              <w:ind w:left="214" w:right="-54" w:hanging="214"/>
              <w:contextualSpacing w:val="0"/>
              <w:jc w:val="thaiDistribute"/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</w:pPr>
          </w:p>
          <w:p w14:paraId="1AD6AA67" w14:textId="417BB852" w:rsidR="00871E94" w:rsidRPr="00871E94" w:rsidRDefault="00871E94" w:rsidP="008569B4">
            <w:pPr>
              <w:pStyle w:val="ListParagraph"/>
              <w:numPr>
                <w:ilvl w:val="0"/>
                <w:numId w:val="11"/>
              </w:numPr>
              <w:spacing w:after="0" w:line="320" w:lineRule="exact"/>
              <w:ind w:left="214" w:right="-54" w:hanging="214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871E94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สอบถามผู้บริหารในเชิงทดสอบเกี่ยวกับข้อสมมติฐาน</w:t>
            </w:r>
            <w:r w:rsidRPr="008569B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ที่สำคัญที่ผู้บริหารใช้ในการทดสอบการด้อยค่าของสินทรัพย์</w:t>
            </w:r>
            <w:r w:rsidRPr="00871E94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Pr="008569B4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>โดยเฉพาะข้อมูลที่เกี่ยวกับประมาณการรายได้ การเปลี่ยนแปลง</w:t>
            </w:r>
            <w:r w:rsidRPr="00871E94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ของเงินทุน</w:t>
            </w:r>
            <w:r w:rsidRPr="00F0772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หมุนเวียน</w:t>
            </w:r>
            <w:r w:rsidRPr="00F07724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F0772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ค่าใช้จ่ายต่าง ๆ และอัตราการเติบโตระยะยาวที่</w:t>
            </w:r>
            <w:r w:rsidR="00F07724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br/>
            </w:r>
            <w:r w:rsidRPr="008569B4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>คาดว่าจะเกิดขึ้น รวมทั้งการเปรียบเทียบข้อสมมติฐาน</w:t>
            </w:r>
            <w:r w:rsidRPr="00871E94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ที่สำคัญ</w:t>
            </w:r>
            <w:r w:rsidR="00F07724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br/>
            </w:r>
            <w:r w:rsidRPr="00871E94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กับแหล่งข้อมูลภายนอกที่น่าเชื่อถือได้ และแผนธุรกิจที่ได้รับการอนุมัติจากผู้บริหารแล้ว</w:t>
            </w:r>
          </w:p>
          <w:p w14:paraId="3853FB00" w14:textId="77777777" w:rsidR="00871E94" w:rsidRPr="009051B7" w:rsidRDefault="00871E94" w:rsidP="008569B4">
            <w:pPr>
              <w:pStyle w:val="ListParagraph"/>
              <w:spacing w:after="0" w:line="140" w:lineRule="exact"/>
              <w:ind w:left="214" w:right="-54" w:hanging="214"/>
              <w:contextualSpacing w:val="0"/>
              <w:jc w:val="thaiDistribute"/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</w:pPr>
          </w:p>
          <w:p w14:paraId="08D0F0B7" w14:textId="1FF6E7E8" w:rsidR="00871E94" w:rsidRPr="00871E94" w:rsidRDefault="00871E94" w:rsidP="008569B4">
            <w:pPr>
              <w:pStyle w:val="ListParagraph"/>
              <w:numPr>
                <w:ilvl w:val="0"/>
                <w:numId w:val="11"/>
              </w:numPr>
              <w:spacing w:after="0" w:line="320" w:lineRule="exact"/>
              <w:ind w:left="214" w:right="-54" w:hanging="214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871E9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ประเมินความสมเหตุสมผลของแผนธุรกิจ โดยเปรียบเทียบแผนของปี พ.ศ. </w:t>
            </w:r>
            <w:r w:rsidR="00F07724" w:rsidRPr="00F0772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2564</w:t>
            </w:r>
            <w:r w:rsidRPr="00871E9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กับผลลัพธ์ที่เกิดขึ้นจริง</w:t>
            </w:r>
          </w:p>
          <w:p w14:paraId="52AF5B6B" w14:textId="77777777" w:rsidR="00871E94" w:rsidRPr="009051B7" w:rsidRDefault="00871E94" w:rsidP="008569B4">
            <w:pPr>
              <w:pStyle w:val="ListParagraph"/>
              <w:spacing w:after="0" w:line="140" w:lineRule="exact"/>
              <w:ind w:left="214" w:right="-54" w:hanging="214"/>
              <w:contextualSpacing w:val="0"/>
              <w:jc w:val="thaiDistribute"/>
              <w:rPr>
                <w:rFonts w:ascii="Browallia New" w:hAnsi="Browallia New" w:cs="Browallia New"/>
                <w:spacing w:val="-6"/>
                <w:sz w:val="14"/>
                <w:szCs w:val="14"/>
                <w:lang w:val="en-GB"/>
              </w:rPr>
            </w:pPr>
          </w:p>
          <w:p w14:paraId="2C5307E4" w14:textId="38545713" w:rsidR="00871E94" w:rsidRPr="00871E94" w:rsidRDefault="00871E94" w:rsidP="008569B4">
            <w:pPr>
              <w:pStyle w:val="CommentText"/>
              <w:numPr>
                <w:ilvl w:val="0"/>
                <w:numId w:val="11"/>
              </w:numPr>
              <w:spacing w:after="0" w:line="320" w:lineRule="exact"/>
              <w:ind w:left="214" w:right="-54" w:hanging="214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871E94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ประเมินอัตราคิดลดโดยการพิจารณาและเปรียบเทียบกับแหล่งข้อมูลที่มีอยู่ในอุตสาหกรรมเดียวกันที่สามารถอ้างอิง</w:t>
            </w:r>
            <w:r w:rsidR="00F07724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br/>
            </w:r>
            <w:r w:rsidRPr="00871E94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ได้จากข้อมูลที่เปิดเผยโดยทั่วไป เพื่อให้มั่นใจว่าอัตราคิดลด</w:t>
            </w:r>
            <w:r w:rsidR="00F07724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br/>
            </w:r>
            <w:r w:rsidRPr="00871E94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ที่ผู้บริหารใช้อยู่ในเกณฑ์ที่สามารถยอมรับได้</w:t>
            </w:r>
          </w:p>
          <w:p w14:paraId="11E0E02D" w14:textId="77777777" w:rsidR="00871E94" w:rsidRPr="009051B7" w:rsidRDefault="00871E94" w:rsidP="008569B4">
            <w:pPr>
              <w:pStyle w:val="CommentText"/>
              <w:spacing w:after="0" w:line="140" w:lineRule="exact"/>
              <w:ind w:left="214" w:right="-54" w:hanging="214"/>
              <w:jc w:val="thaiDistribute"/>
              <w:rPr>
                <w:rFonts w:ascii="Browallia New" w:hAnsi="Browallia New" w:cs="Browallia New"/>
                <w:spacing w:val="-2"/>
                <w:sz w:val="14"/>
                <w:szCs w:val="14"/>
                <w:lang w:val="en-GB"/>
              </w:rPr>
            </w:pPr>
          </w:p>
          <w:p w14:paraId="2A476B0E" w14:textId="4B765ACE" w:rsidR="00270F3D" w:rsidRDefault="00871E94" w:rsidP="008569B4">
            <w:pPr>
              <w:pStyle w:val="ListParagraph"/>
              <w:numPr>
                <w:ilvl w:val="0"/>
                <w:numId w:val="11"/>
              </w:numPr>
              <w:spacing w:after="0" w:line="320" w:lineRule="exact"/>
              <w:ind w:left="214" w:right="-54" w:hanging="214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871E94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ทดสอบการวิเคราะห์ความอ่อนไหวของข้อสมมติฐานหลัก</w:t>
            </w:r>
            <w:r w:rsidRPr="00EB3B2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ที่ใช้ในการประมาณการกระแสเงินสดคิดลด เช่น ประมาณการ</w:t>
            </w:r>
            <w:r w:rsidRPr="00871E94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รายได้ และอัตราคิดลด เพื่อประเมินหาปัจจัยที่มีผลต่อการวิเคราะห์ความอ่อนไหวและผลกระทบที่เป็นไปได้จากการเปลี่ยนแปลงของข้อสมมติฐาน</w:t>
            </w:r>
          </w:p>
          <w:p w14:paraId="47E09B79" w14:textId="77777777" w:rsidR="00270F3D" w:rsidRPr="00270F3D" w:rsidRDefault="00270F3D" w:rsidP="008569B4">
            <w:pPr>
              <w:pStyle w:val="ListParagraph"/>
              <w:spacing w:after="0" w:line="180" w:lineRule="exact"/>
              <w:ind w:left="214" w:right="-54" w:hanging="214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  <w:p w14:paraId="4FDCB0E3" w14:textId="3E5B1926" w:rsidR="00871E94" w:rsidRPr="00871E94" w:rsidRDefault="00871E94" w:rsidP="008569B4">
            <w:pPr>
              <w:pStyle w:val="ListParagraph"/>
              <w:numPr>
                <w:ilvl w:val="0"/>
                <w:numId w:val="11"/>
              </w:numPr>
              <w:spacing w:after="0" w:line="320" w:lineRule="exact"/>
              <w:ind w:left="214" w:right="-54" w:hanging="214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871E9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พิจารณาถึงความเหมาะสมของการประเมินและการบันทึก</w:t>
            </w:r>
            <w:r w:rsidRPr="00871E94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/>
              </w:rPr>
              <w:t>การด้อยค่าของเงินลงทุนในบริษัทย่อยในงบการเงินเฉพาะกิจการ</w:t>
            </w:r>
          </w:p>
          <w:p w14:paraId="607ADC50" w14:textId="77777777" w:rsidR="00871E94" w:rsidRPr="00871E94" w:rsidRDefault="00871E94" w:rsidP="008569B4">
            <w:pPr>
              <w:pStyle w:val="ListParagraph"/>
              <w:spacing w:after="0" w:line="140" w:lineRule="exact"/>
              <w:ind w:left="0" w:right="-54"/>
              <w:contextualSpacing w:val="0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  <w:p w14:paraId="6462DFD2" w14:textId="77777777" w:rsidR="00871E94" w:rsidRPr="00871E94" w:rsidRDefault="00871E94" w:rsidP="008569B4">
            <w:pPr>
              <w:spacing w:after="0" w:line="320" w:lineRule="exact"/>
              <w:ind w:right="-54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 w:bidi="th-TH"/>
              </w:rPr>
            </w:pPr>
            <w:r w:rsidRPr="00871E9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จากผลการปฏิบัติตามวิธีการดังกล่าว ข้าพเจ้าไม่พบข้อสังเกต</w:t>
            </w:r>
            <w:r w:rsidRPr="00871E94">
              <w:rPr>
                <w:rFonts w:ascii="Browallia New" w:hAnsi="Browallia New" w:cs="Browallia New"/>
                <w:spacing w:val="-2"/>
                <w:sz w:val="26"/>
                <w:szCs w:val="26"/>
              </w:rPr>
              <w:br/>
            </w:r>
            <w:r w:rsidRPr="00871E9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ที่กระทบต่อผลการทดสอบการด้อยค่าของผู้บริหารจากการปฏิบัติงานของข้าพเจ้า โดยข้อสมมติฐานสำคัญที่ผู้บริหาร</w:t>
            </w:r>
            <w:r w:rsidRPr="00871E94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bidi="th-TH"/>
              </w:rPr>
              <w:t>ใช้มีความสมเหต</w:t>
            </w:r>
            <w:r w:rsidRPr="00871E94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ุ</w:t>
            </w:r>
            <w:r w:rsidRPr="00871E94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bidi="th-TH"/>
              </w:rPr>
              <w:t>สมผลตามหลักฐานที่มีอยู่และมูลค่าที่ประเมินได้อยู่</w:t>
            </w:r>
            <w:r w:rsidRPr="00871E9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ในช่วงที่ยอมรับได้</w:t>
            </w:r>
          </w:p>
        </w:tc>
      </w:tr>
      <w:tr w:rsidR="00871E94" w:rsidRPr="00871E94" w14:paraId="48451AB8" w14:textId="77777777" w:rsidTr="00E375B2">
        <w:tc>
          <w:tcPr>
            <w:tcW w:w="4536" w:type="dxa"/>
            <w:tcBorders>
              <w:top w:val="nil"/>
              <w:bottom w:val="single" w:sz="4" w:space="0" w:color="FFA543"/>
            </w:tcBorders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</w:tcPr>
          <w:p w14:paraId="44C8C90A" w14:textId="77777777" w:rsidR="00871E94" w:rsidRPr="00871E94" w:rsidRDefault="00871E94" w:rsidP="00E375B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680" w:type="dxa"/>
            <w:tcBorders>
              <w:top w:val="nil"/>
              <w:bottom w:val="single" w:sz="4" w:space="0" w:color="FFA543"/>
            </w:tcBorders>
            <w:shd w:val="clear" w:color="auto" w:fill="FAFAFA"/>
            <w:noWrap/>
            <w:tcMar>
              <w:top w:w="0" w:type="dxa"/>
              <w:left w:w="115" w:type="dxa"/>
              <w:right w:w="115" w:type="dxa"/>
            </w:tcMar>
          </w:tcPr>
          <w:p w14:paraId="65D57061" w14:textId="17D7B132" w:rsidR="00871E94" w:rsidRPr="00871E94" w:rsidRDefault="00871E94" w:rsidP="008569B4">
            <w:pPr>
              <w:spacing w:after="0" w:line="240" w:lineRule="auto"/>
              <w:ind w:right="-54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</w:tr>
    </w:tbl>
    <w:p w14:paraId="3D870F2D" w14:textId="77777777" w:rsidR="00F07724" w:rsidRDefault="00F07724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</w:pPr>
    </w:p>
    <w:p w14:paraId="0DCC3A0A" w14:textId="77777777" w:rsidR="00F07724" w:rsidRDefault="00F0772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7B2E4D65" w14:textId="015DFD54" w:rsidR="00F6158F" w:rsidRPr="00EB71C2" w:rsidRDefault="0042349D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EB71C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EB71C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3A5C1719" w14:textId="77777777" w:rsidR="00C76FD0" w:rsidRPr="00BF0691" w:rsidRDefault="00C76FD0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0"/>
          <w:szCs w:val="10"/>
          <w:lang w:bidi="th-TH"/>
        </w:rPr>
      </w:pPr>
    </w:p>
    <w:p w14:paraId="79EEFA36" w14:textId="77777777" w:rsidR="00F021E2" w:rsidRPr="0019631F" w:rsidRDefault="00BA217C" w:rsidP="006B47E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631F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กรรมการ</w:t>
      </w:r>
      <w:r w:rsidR="00F021E2" w:rsidRPr="0019631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19631F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19631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19631F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19631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19631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="00F021E2" w:rsidRPr="0019631F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19631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19631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</w:t>
      </w:r>
      <w:r w:rsidR="00F40F78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A64FF9" w:rsidRPr="0019631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F40F78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19631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631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19631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19631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001EB8B" w14:textId="77777777" w:rsidR="00BD1E38" w:rsidRPr="00EB3B2B" w:rsidRDefault="00BD1E38" w:rsidP="006B47E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4B60C23" w14:textId="77777777" w:rsidR="00F021E2" w:rsidRPr="00EB3B2B" w:rsidRDefault="00F021E2" w:rsidP="006B47E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B3B2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EB3B2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EB3B2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EB3B2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EB3B2B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EB3B2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EB71C2" w:rsidRPr="00EB3B2B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16FC6FFC" w14:textId="77777777" w:rsidR="00BD1E38" w:rsidRPr="00EB3B2B" w:rsidRDefault="00BD1E38" w:rsidP="006B47E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D60E525" w14:textId="77777777" w:rsidR="00F021E2" w:rsidRPr="00EB3B2B" w:rsidRDefault="00F021E2" w:rsidP="006B47E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B3B2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EB3B2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EB3B2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EB3B2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</w:t>
      </w:r>
      <w:r w:rsidRPr="00EB3B2B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EB3B2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การอ่านและพิจารณาว่า</w:t>
      </w:r>
      <w:r w:rsidRPr="00EB3B2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</w:t>
      </w:r>
      <w:r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มีความขัดแย้งที่มีสาระส</w:t>
      </w:r>
      <w:r w:rsidR="0077019C"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EB3B2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EB3B2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EB3B2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EB3B2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943AB09" w14:textId="77777777" w:rsidR="00BD1E38" w:rsidRPr="00EB3B2B" w:rsidRDefault="00BD1E38" w:rsidP="006B47E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4055601" w14:textId="1480EB11" w:rsidR="00F6158F" w:rsidRDefault="00F021E2" w:rsidP="006B47EF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EB3B2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EB3B2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EB3B2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30C6B80E" w14:textId="528FB27F" w:rsidR="009051B7" w:rsidRPr="009051B7" w:rsidRDefault="009051B7" w:rsidP="006B47EF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0D23353" w14:textId="6E3E097A" w:rsidR="0042349D" w:rsidRPr="00152000" w:rsidRDefault="0042349D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15200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15200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15200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15200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5200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152000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6B07C06E" w14:textId="77777777" w:rsidR="00C76FD0" w:rsidRPr="00BF0691" w:rsidRDefault="00C76FD0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0"/>
          <w:szCs w:val="10"/>
          <w:rtl/>
        </w:rPr>
      </w:pPr>
    </w:p>
    <w:p w14:paraId="236E2E87" w14:textId="3270F6E8" w:rsidR="0042349D" w:rsidRPr="00A65D01" w:rsidRDefault="00BA217C" w:rsidP="006B47E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A65D0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A65D01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A65D01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A65D0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A65D0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A65D0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A65D0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A65D01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F0772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A65D01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A65D0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A65D01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A65D0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A65D0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A65D0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A65D0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A65D0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4FBC08A" w14:textId="77777777" w:rsidR="007B1BED" w:rsidRPr="00A65D01" w:rsidRDefault="007B1BED" w:rsidP="006B47E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5916639F" w14:textId="77777777" w:rsidR="0042349D" w:rsidRPr="00A65D01" w:rsidRDefault="0042349D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65D01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A65D0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A65D0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A65D01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A65D01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A65D01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A65D01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A65D0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A65D01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A65D01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A65D01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A65D01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A65D01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A65D01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A65D0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A65D01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A65D01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A65D01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A65D01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A65D0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A65D01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A65D01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A65D0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A65D01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A65D0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A65D01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4AF89D68" w14:textId="77777777" w:rsidR="007B1BED" w:rsidRPr="00A65D01" w:rsidRDefault="007B1BED" w:rsidP="006B47E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3EBB8608" w14:textId="77777777" w:rsidR="0042349D" w:rsidRPr="00871E94" w:rsidRDefault="00BA217C" w:rsidP="006B47EF">
      <w:pPr>
        <w:spacing w:after="0" w:line="240" w:lineRule="auto"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</w:pPr>
      <w:r w:rsidRPr="00871E9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</w:t>
      </w:r>
      <w:r w:rsidR="00B31239" w:rsidRPr="00871E9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ร</w:t>
      </w:r>
      <w:r w:rsidRPr="00871E9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วจสอบมีหน้า</w:t>
      </w:r>
      <w:r w:rsidR="00B31239" w:rsidRPr="00871E9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</w:t>
      </w:r>
      <w:r w:rsidRPr="00871E9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ช่วยกรรมการ</w:t>
      </w:r>
      <w:r w:rsidR="0042349D" w:rsidRPr="00871E9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ในการ</w:t>
      </w:r>
      <w:r w:rsidR="004A38E3" w:rsidRPr="00871E94">
        <w:rPr>
          <w:rFonts w:ascii="Browallia New" w:eastAsia="Calibri" w:hAnsi="Browallia New" w:cs="Browallia New" w:hint="cs"/>
          <w:spacing w:val="-6"/>
          <w:sz w:val="26"/>
          <w:szCs w:val="26"/>
          <w:cs/>
          <w:lang w:bidi="th-TH"/>
        </w:rPr>
        <w:t>กำกับ</w:t>
      </w:r>
      <w:r w:rsidR="0042349D" w:rsidRPr="00871E9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871E9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กลุ่ม</w:t>
      </w:r>
      <w:r w:rsidR="004E36D0" w:rsidRPr="00871E9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กิจการ</w:t>
      </w:r>
      <w:r w:rsidR="00F40F78" w:rsidRPr="00871E9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และ</w:t>
      </w:r>
      <w:r w:rsidR="0042349D" w:rsidRPr="00871E9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บริษัท</w:t>
      </w:r>
    </w:p>
    <w:p w14:paraId="3B11C649" w14:textId="2C15249A" w:rsidR="0042349D" w:rsidRPr="00152000" w:rsidRDefault="00105764" w:rsidP="006B47EF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  <w:r w:rsidR="0042349D" w:rsidRPr="0015200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15200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15200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33F0AF25" w14:textId="77777777" w:rsidR="00C76FD0" w:rsidRPr="00152000" w:rsidRDefault="00C76FD0" w:rsidP="006B47EF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12"/>
          <w:szCs w:val="12"/>
          <w:lang w:bidi="th-TH"/>
        </w:rPr>
      </w:pPr>
    </w:p>
    <w:p w14:paraId="337BE300" w14:textId="77777777" w:rsidR="0042349D" w:rsidRPr="0019631F" w:rsidRDefault="0042349D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631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19631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19631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กิจการ</w:t>
      </w: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C91DEC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</w:t>
      </w:r>
      <w:r w:rsidRPr="0019631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ระดับสูง</w:t>
      </w:r>
      <w:r w:rsidR="007B1BED" w:rsidRPr="0019631F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19631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แต่ไม่ได้เป็น</w:t>
      </w: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4F605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19631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4F605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19631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19631F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4F6051">
        <w:rPr>
          <w:rFonts w:ascii="Browallia New" w:hAnsi="Browallia New" w:cs="Browallia New"/>
          <w:sz w:val="26"/>
          <w:szCs w:val="26"/>
          <w:lang w:bidi="th-TH"/>
        </w:rPr>
        <w:br/>
      </w:r>
      <w:r w:rsidRPr="0019631F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19631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631F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32C0588F" w14:textId="77777777" w:rsidR="005A76EA" w:rsidRPr="00105764" w:rsidRDefault="005A76EA" w:rsidP="006B47E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8122C76" w14:textId="77777777" w:rsidR="0042349D" w:rsidRPr="00105764" w:rsidRDefault="00325098" w:rsidP="006B47E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0576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10576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10576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10576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105764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10576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10576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0576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0C405B6D" w14:textId="77777777" w:rsidR="007B1BED" w:rsidRPr="00105764" w:rsidRDefault="007B1BED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C000CB0" w14:textId="1512FA9A" w:rsidR="0042349D" w:rsidRPr="0019631F" w:rsidRDefault="0042349D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65D01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A65D0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</w:t>
      </w:r>
      <w:r w:rsidR="00EB3B2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F40F78" w:rsidRPr="00A65D0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เฉพาะ</w:t>
      </w:r>
      <w:r w:rsidR="004E36D0" w:rsidRPr="00A65D01">
        <w:rPr>
          <w:rFonts w:ascii="Browallia New" w:hAnsi="Browallia New" w:cs="Browallia New"/>
          <w:sz w:val="26"/>
          <w:szCs w:val="26"/>
          <w:cs/>
        </w:rPr>
        <w:t>กิจการ</w:t>
      </w:r>
      <w:r w:rsidR="00EE30FC" w:rsidRPr="004F110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F110F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EB3B2B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4F110F">
        <w:rPr>
          <w:rFonts w:ascii="Browallia New" w:eastAsia="Calibri" w:hAnsi="Browallia New" w:cs="Browallia New"/>
          <w:spacing w:val="-4"/>
          <w:sz w:val="26"/>
          <w:szCs w:val="26"/>
          <w:cs/>
        </w:rPr>
        <w:t>ต่อความเสี่ยง</w:t>
      </w:r>
      <w:r w:rsidRPr="0019631F">
        <w:rPr>
          <w:rFonts w:ascii="Browallia New" w:eastAsia="Calibri" w:hAnsi="Browallia New" w:cs="Browallia New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</w:t>
      </w:r>
      <w:r w:rsidRPr="00F07724">
        <w:rPr>
          <w:rFonts w:ascii="Browallia New" w:eastAsia="Calibri" w:hAnsi="Browallia New" w:cs="Browallia New"/>
          <w:sz w:val="26"/>
          <w:szCs w:val="26"/>
          <w:cs/>
        </w:rPr>
        <w:t>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="00F07724">
        <w:rPr>
          <w:rFonts w:ascii="Browallia New" w:eastAsia="Calibri" w:hAnsi="Browallia New" w:cs="Browallia New"/>
          <w:sz w:val="26"/>
          <w:szCs w:val="26"/>
        </w:rPr>
        <w:br/>
      </w:r>
      <w:r w:rsidRPr="00F07724">
        <w:rPr>
          <w:rFonts w:ascii="Browallia New" w:eastAsia="Calibri" w:hAnsi="Browallia New" w:cs="Browallia New"/>
          <w:sz w:val="26"/>
          <w:szCs w:val="26"/>
          <w:cs/>
        </w:rPr>
        <w:t>ที่เกิด</w:t>
      </w:r>
      <w:r w:rsidRPr="0019631F">
        <w:rPr>
          <w:rFonts w:ascii="Browallia New" w:eastAsia="Calibri" w:hAnsi="Browallia New" w:cs="Browallia New"/>
          <w:spacing w:val="-4"/>
          <w:sz w:val="26"/>
          <w:szCs w:val="26"/>
          <w:cs/>
        </w:rPr>
        <w:t>จากข้อผิดพลาด เนื่องจาก</w:t>
      </w:r>
      <w:r w:rsidRPr="0019631F">
        <w:rPr>
          <w:rFonts w:ascii="Browallia New" w:eastAsia="Calibri" w:hAnsi="Browallia New" w:cs="Browallia New"/>
          <w:spacing w:val="-2"/>
          <w:sz w:val="26"/>
          <w:szCs w:val="26"/>
          <w:cs/>
        </w:rPr>
        <w:t>การทุจริตอาจเกี่ยวกับการสมรู้ร่วมคิด การปลอมแปลงเอกสารหลักฐาน การตั้งใจละเว้น</w:t>
      </w:r>
      <w:r w:rsidR="00F07724">
        <w:rPr>
          <w:rFonts w:ascii="Browallia New" w:eastAsia="Calibri" w:hAnsi="Browallia New" w:cs="Browallia New"/>
          <w:spacing w:val="-2"/>
          <w:sz w:val="26"/>
          <w:szCs w:val="26"/>
        </w:rPr>
        <w:br/>
      </w:r>
      <w:r w:rsidR="00815336" w:rsidRPr="0019631F">
        <w:rPr>
          <w:rFonts w:ascii="Browallia New" w:eastAsia="Calibri" w:hAnsi="Browallia New" w:cs="Browallia New"/>
          <w:spacing w:val="-2"/>
          <w:sz w:val="26"/>
          <w:szCs w:val="26"/>
          <w:cs/>
        </w:rPr>
        <w:t>การ</w:t>
      </w:r>
      <w:r w:rsidRPr="0019631F">
        <w:rPr>
          <w:rFonts w:ascii="Browallia New" w:eastAsia="Calibri" w:hAnsi="Browallia New" w:cs="Browallia New"/>
          <w:spacing w:val="-2"/>
          <w:sz w:val="26"/>
          <w:szCs w:val="26"/>
          <w:cs/>
        </w:rPr>
        <w:t>แสดงข้อมูล การแสดงข้อมูลที่ไม่ตรง</w:t>
      </w:r>
      <w:r w:rsidRPr="0019631F">
        <w:rPr>
          <w:rFonts w:ascii="Browallia New" w:eastAsia="Calibri" w:hAnsi="Browallia New" w:cs="Browallia New"/>
          <w:sz w:val="26"/>
          <w:szCs w:val="26"/>
          <w:cs/>
        </w:rPr>
        <w:t>ตามข้อเท็จจริงหรือการแทรกแซงการควบคุมภ</w:t>
      </w:r>
      <w:r w:rsidRPr="0019631F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48F3763B" w14:textId="77777777" w:rsidR="0042349D" w:rsidRPr="00105764" w:rsidRDefault="0042349D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F0691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9631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</w:t>
      </w:r>
      <w:r w:rsidRPr="00105764">
        <w:rPr>
          <w:rFonts w:ascii="Browallia New" w:eastAsia="Calibri" w:hAnsi="Browallia New" w:cs="Browallia New"/>
          <w:spacing w:val="-4"/>
          <w:sz w:val="26"/>
          <w:szCs w:val="26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105764">
        <w:rPr>
          <w:rFonts w:ascii="Browallia New" w:eastAsia="Calibri" w:hAnsi="Browallia New" w:cs="Browallia New"/>
          <w:spacing w:val="-4"/>
          <w:sz w:val="26"/>
          <w:szCs w:val="26"/>
          <w:cs/>
        </w:rPr>
        <w:t>กลุ่ม</w:t>
      </w:r>
      <w:r w:rsidR="00D6756E" w:rsidRPr="00105764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="00F40F78" w:rsidRPr="00105764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105764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3F0B9B69" w14:textId="1424B23A" w:rsidR="0042349D" w:rsidRPr="00105764" w:rsidRDefault="0042349D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07724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F07724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F07724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F07724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F07724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F07724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05764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105764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105764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B55ED27" w14:textId="1EDD3EB5" w:rsidR="008031CC" w:rsidRPr="00105764" w:rsidRDefault="00815336" w:rsidP="006B47E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0576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10576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10576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10576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222DC"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10576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A65D01"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มีความไม่แน่นอน</w:t>
      </w:r>
      <w:r w:rsidRPr="0010576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ที่มีสาระสำคัญ</w:t>
      </w:r>
      <w:r w:rsidRPr="0010576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10576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F222DC" w:rsidRPr="0010576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โดยให้ข้อสังเกต</w:t>
      </w:r>
      <w:r w:rsidR="004A38E3" w:rsidRPr="00105764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ถึงการเปิดเผย</w:t>
      </w:r>
      <w:r w:rsidR="0030408E" w:rsidRPr="0010576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ข้อมูลใ</w:t>
      </w:r>
      <w:r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นงบการเงิน</w:t>
      </w:r>
      <w:r w:rsidR="00F40F78"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05764">
        <w:rPr>
          <w:rFonts w:ascii="Browallia New" w:hAnsi="Browallia New" w:cs="Browallia New"/>
          <w:sz w:val="26"/>
          <w:szCs w:val="26"/>
          <w:cs/>
        </w:rPr>
        <w:t>กิจการ</w:t>
      </w:r>
      <w:r w:rsidR="0030408E" w:rsidRPr="00105764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10576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</w:t>
      </w:r>
      <w:r w:rsidR="004A38E3" w:rsidRPr="00105764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อ </w:t>
      </w:r>
      <w:r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0576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F0772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ของข้าพเจ้า</w:t>
      </w:r>
      <w:r w:rsidRPr="00F0772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F0772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F0772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F0772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F0772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</w:t>
      </w:r>
      <w:r w:rsidR="00D6756E" w:rsidRPr="00F0772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="00F96F86" w:rsidRPr="00F0772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Pr="00F0772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บริษัทต้องหยุดการดำเนินงาน</w:t>
      </w:r>
      <w:r w:rsidRPr="0010576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10576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6A77BB1F" w14:textId="77777777" w:rsidR="00815336" w:rsidRPr="00871E94" w:rsidRDefault="00815336" w:rsidP="006B47E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71E9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ประเมินการนำเสนอ</w:t>
      </w:r>
      <w:r w:rsidRPr="00871E9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871E9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871E9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รวมและงบการเงินเฉพาะ</w:t>
      </w:r>
      <w:r w:rsidR="004E36D0" w:rsidRPr="00871E94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871E9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โดยรวม</w:t>
      </w:r>
      <w:r w:rsidRPr="00871E9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871E9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รวมถึงการเปิดเผย</w:t>
      </w:r>
      <w:r w:rsidR="004A38E3" w:rsidRPr="00871E94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GB"/>
        </w:rPr>
        <w:t>ข้อมูลว่า</w:t>
      </w:r>
      <w:r w:rsidRPr="00871E9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งบการเงิน</w:t>
      </w:r>
      <w:r w:rsidR="00F96F86" w:rsidRPr="00871E9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871E94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871E9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แสดงรายการ</w:t>
      </w:r>
      <w:r w:rsidR="00EE30FC" w:rsidRPr="00871E9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71E9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7C3B83" w:rsidRPr="00871E9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หรือไม่</w:t>
      </w:r>
      <w:r w:rsidRPr="00871E9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0E5278D2" w14:textId="296B596A" w:rsidR="007D3E61" w:rsidRPr="00871E94" w:rsidRDefault="00312223" w:rsidP="006B47E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71E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EB3B2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871E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</w:t>
      </w:r>
      <w:r w:rsidRPr="00871E9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ภายในกลุ่ม</w:t>
      </w:r>
      <w:r w:rsidR="00D6756E" w:rsidRPr="00871E9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กิจการ</w:t>
      </w:r>
      <w:r w:rsidRPr="00871E9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เพื่อแสดงความเห็นต่องบการเงินรวม ข้า</w:t>
      </w:r>
      <w:r w:rsidR="002D261E" w:rsidRPr="00871E9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พเจ้ารับผิดชอบต่อการกำหนดแนวทาง</w:t>
      </w:r>
      <w:r w:rsidR="004A38E3" w:rsidRPr="00871E94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871E9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การควบคุมดูแลและการปฏิบัติงาน</w:t>
      </w:r>
      <w:r w:rsidRPr="00871E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ตรวจสอบกลุ่ม</w:t>
      </w:r>
      <w:r w:rsidR="00D6756E" w:rsidRPr="00871E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871E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0CF1BAA1" w14:textId="5ED60B19" w:rsidR="0042349D" w:rsidRPr="00F07724" w:rsidRDefault="00105764" w:rsidP="00C76F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spacing w:val="-8"/>
          <w:sz w:val="26"/>
          <w:szCs w:val="26"/>
          <w:lang w:bidi="th-TH"/>
        </w:rPr>
        <w:br w:type="page"/>
      </w:r>
      <w:r w:rsidR="0042349D" w:rsidRPr="00F07724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F0772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7C3B83" w:rsidRPr="00F0772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ในเรื่องต่างๆ</w:t>
      </w:r>
      <w:r w:rsidR="0030408E" w:rsidRPr="00F0772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7C3B83" w:rsidRPr="00F07724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="0042349D" w:rsidRPr="00F07724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</w:t>
      </w:r>
      <w:r w:rsidR="007C3B83" w:rsidRPr="00F0772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าของการตรวจสอบตามที่ได้วางแผนไว้ </w:t>
      </w:r>
      <w:r w:rsidR="0042349D" w:rsidRPr="00F07724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ประเด็นที่มี</w:t>
      </w:r>
      <w:r w:rsidR="007C3B83" w:rsidRPr="00F0772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นัยสำคัญที่พบจากการตรวจสอบ </w:t>
      </w:r>
      <w:r w:rsidR="00BC5128" w:rsidRPr="00F0772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F0772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122B7B" w:rsidRPr="00F07724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="0042349D" w:rsidRPr="00F0772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F0772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F07724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="0042349D" w:rsidRPr="00F07724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309157A7" w14:textId="77777777" w:rsidR="00EE30FC" w:rsidRPr="00105764" w:rsidRDefault="00EE30FC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2DC7F1A" w14:textId="77777777" w:rsidR="0042349D" w:rsidRPr="00105764" w:rsidRDefault="0042349D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0576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10576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05764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10576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0576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10576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10576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10576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105764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10576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105764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05764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7004F5B0" w14:textId="77777777" w:rsidR="005A76EA" w:rsidRPr="00105764" w:rsidRDefault="005A76EA" w:rsidP="006B47EF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09525AB3" w14:textId="61667B01" w:rsidR="0042349D" w:rsidRPr="00F07724" w:rsidRDefault="0042349D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07724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F0772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F07724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F07724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F07724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F07724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F0772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07724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F07724">
        <w:rPr>
          <w:rFonts w:ascii="Browallia New" w:hAnsi="Browallia New" w:cs="Browallia New"/>
          <w:sz w:val="26"/>
          <w:szCs w:val="26"/>
          <w:lang w:bidi="th-TH"/>
        </w:rPr>
        <w:br/>
      </w:r>
      <w:r w:rsidRPr="00F07724">
        <w:rPr>
          <w:rFonts w:ascii="Browallia New" w:hAnsi="Browallia New" w:cs="Browallia New"/>
          <w:sz w:val="26"/>
          <w:szCs w:val="26"/>
          <w:cs/>
          <w:lang w:bidi="th-TH"/>
        </w:rPr>
        <w:t xml:space="preserve"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76E3EF3" w14:textId="77777777" w:rsidR="0042349D" w:rsidRPr="00105764" w:rsidRDefault="0042349D" w:rsidP="00EB3B2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B71B36A" w14:textId="77777777" w:rsidR="0042349D" w:rsidRPr="00105764" w:rsidRDefault="0042349D" w:rsidP="00EB3B2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73FCB9C1" w14:textId="77777777" w:rsidR="004E36D0" w:rsidRPr="00105764" w:rsidRDefault="004E36D0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05764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1AF33A21" w14:textId="77777777" w:rsidR="00EE30FC" w:rsidRPr="00105764" w:rsidRDefault="00EE30FC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009BDE9" w14:textId="77777777" w:rsidR="004F6051" w:rsidRPr="00105764" w:rsidRDefault="004F6051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0C756C9" w14:textId="77777777" w:rsidR="00D05B69" w:rsidRPr="00105764" w:rsidRDefault="00D05B69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A5906E8" w14:textId="7450B905" w:rsidR="00EE30FC" w:rsidRPr="00105764" w:rsidRDefault="00EE30FC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7D6DCAA" w14:textId="77777777" w:rsidR="00782CA6" w:rsidRPr="00105764" w:rsidRDefault="00782CA6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F8831FF" w14:textId="77777777" w:rsidR="00EE30FC" w:rsidRPr="00105764" w:rsidRDefault="0068625C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05764">
        <w:rPr>
          <w:rFonts w:ascii="Browallia New" w:hAnsi="Browallia New" w:cs="Browallia New"/>
          <w:b/>
          <w:bCs/>
          <w:sz w:val="26"/>
          <w:szCs w:val="26"/>
          <w:cs/>
        </w:rPr>
        <w:t>สง่า  โชคนิติสวัสดิ์</w:t>
      </w:r>
    </w:p>
    <w:p w14:paraId="46F2D6BB" w14:textId="0065D634" w:rsidR="00DA36F6" w:rsidRPr="00105764" w:rsidRDefault="00DA36F6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</w:rPr>
      </w:pPr>
      <w:r w:rsidRPr="00105764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F07724" w:rsidRPr="00F07724">
        <w:rPr>
          <w:rFonts w:ascii="Browallia New" w:hAnsi="Browallia New" w:cs="Browallia New"/>
          <w:sz w:val="26"/>
          <w:szCs w:val="26"/>
          <w:lang w:val="en-GB" w:bidi="th-TH"/>
        </w:rPr>
        <w:t>11251</w:t>
      </w:r>
    </w:p>
    <w:p w14:paraId="6D24AEA1" w14:textId="77777777" w:rsidR="00DA36F6" w:rsidRPr="00105764" w:rsidRDefault="00DA36F6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05764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10ACACD0" w14:textId="44D1179C" w:rsidR="000A2710" w:rsidRPr="00105764" w:rsidRDefault="00F07724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07724">
        <w:rPr>
          <w:rFonts w:ascii="Browallia New" w:hAnsi="Browallia New" w:cs="Browallia New"/>
          <w:sz w:val="26"/>
          <w:szCs w:val="26"/>
          <w:lang w:val="en-GB" w:bidi="th-TH"/>
        </w:rPr>
        <w:t>24</w:t>
      </w:r>
      <w:r w:rsidR="00325D8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325D84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1C4A8D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F61029" w:rsidRPr="00105764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F07724">
        <w:rPr>
          <w:rFonts w:ascii="Browallia New" w:hAnsi="Browallia New" w:cs="Browallia New"/>
          <w:sz w:val="26"/>
          <w:szCs w:val="26"/>
          <w:lang w:val="en-GB" w:bidi="th-TH"/>
        </w:rPr>
        <w:t>2565</w:t>
      </w:r>
    </w:p>
    <w:sectPr w:rsidR="000A2710" w:rsidRPr="00105764" w:rsidSect="00F07724">
      <w:headerReference w:type="default" r:id="rId8"/>
      <w:pgSz w:w="11909" w:h="16834" w:code="9"/>
      <w:pgMar w:top="2664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E1C056" w14:textId="77777777" w:rsidR="008323BD" w:rsidRDefault="008323BD" w:rsidP="0042349D">
      <w:pPr>
        <w:spacing w:after="0" w:line="240" w:lineRule="auto"/>
      </w:pPr>
      <w:r>
        <w:separator/>
      </w:r>
    </w:p>
  </w:endnote>
  <w:endnote w:type="continuationSeparator" w:id="0">
    <w:p w14:paraId="1D93459C" w14:textId="77777777" w:rsidR="008323BD" w:rsidRDefault="008323BD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3478B0" w14:textId="77777777" w:rsidR="008323BD" w:rsidRDefault="008323BD" w:rsidP="0042349D">
      <w:pPr>
        <w:spacing w:after="0" w:line="240" w:lineRule="auto"/>
      </w:pPr>
      <w:r>
        <w:separator/>
      </w:r>
    </w:p>
  </w:footnote>
  <w:footnote w:type="continuationSeparator" w:id="0">
    <w:p w14:paraId="1CE12E83" w14:textId="77777777" w:rsidR="008323BD" w:rsidRDefault="008323BD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B817D" w14:textId="77777777" w:rsidR="00802049" w:rsidRPr="00175B72" w:rsidRDefault="00802049" w:rsidP="00175B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B5842000"/>
    <w:lvl w:ilvl="0" w:tplc="F490E57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83971C4"/>
    <w:multiLevelType w:val="hybridMultilevel"/>
    <w:tmpl w:val="082488E8"/>
    <w:lvl w:ilvl="0" w:tplc="D7F8F3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20135A0"/>
    <w:multiLevelType w:val="hybridMultilevel"/>
    <w:tmpl w:val="8B26D566"/>
    <w:lvl w:ilvl="0" w:tplc="44FCC7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31B8E"/>
    <w:multiLevelType w:val="hybridMultilevel"/>
    <w:tmpl w:val="F7CCCD80"/>
    <w:lvl w:ilvl="0" w:tplc="40C406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E45B57"/>
    <w:multiLevelType w:val="hybridMultilevel"/>
    <w:tmpl w:val="1C6CD770"/>
    <w:lvl w:ilvl="0" w:tplc="84A078E2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7" w15:restartNumberingAfterBreak="0">
    <w:nsid w:val="62424408"/>
    <w:multiLevelType w:val="hybridMultilevel"/>
    <w:tmpl w:val="C3C85B98"/>
    <w:lvl w:ilvl="0" w:tplc="59E61EB8">
      <w:numFmt w:val="bullet"/>
      <w:lvlText w:val="•"/>
      <w:lvlJc w:val="left"/>
      <w:pPr>
        <w:ind w:left="1080" w:hanging="72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355C80"/>
    <w:multiLevelType w:val="hybridMultilevel"/>
    <w:tmpl w:val="C4708D84"/>
    <w:lvl w:ilvl="0" w:tplc="8D126E02">
      <w:numFmt w:val="bullet"/>
      <w:lvlText w:val="•"/>
      <w:lvlJc w:val="left"/>
      <w:pPr>
        <w:ind w:left="1080" w:hanging="72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A0501D"/>
    <w:multiLevelType w:val="hybridMultilevel"/>
    <w:tmpl w:val="B3FEB3BC"/>
    <w:lvl w:ilvl="0" w:tplc="DCCAEFC2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0"/>
  </w:num>
  <w:num w:numId="5">
    <w:abstractNumId w:val="9"/>
  </w:num>
  <w:num w:numId="6">
    <w:abstractNumId w:val="4"/>
  </w:num>
  <w:num w:numId="7">
    <w:abstractNumId w:val="2"/>
  </w:num>
  <w:num w:numId="8">
    <w:abstractNumId w:val="8"/>
  </w:num>
  <w:num w:numId="9">
    <w:abstractNumId w:val="5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10915"/>
    <w:rsid w:val="000122A4"/>
    <w:rsid w:val="00014729"/>
    <w:rsid w:val="00022817"/>
    <w:rsid w:val="000262A0"/>
    <w:rsid w:val="00026FC1"/>
    <w:rsid w:val="00044473"/>
    <w:rsid w:val="00045883"/>
    <w:rsid w:val="000541A4"/>
    <w:rsid w:val="000557E9"/>
    <w:rsid w:val="0005641A"/>
    <w:rsid w:val="0006013C"/>
    <w:rsid w:val="00061710"/>
    <w:rsid w:val="00063D16"/>
    <w:rsid w:val="0006667C"/>
    <w:rsid w:val="000679A9"/>
    <w:rsid w:val="000731CA"/>
    <w:rsid w:val="00076697"/>
    <w:rsid w:val="00076F66"/>
    <w:rsid w:val="00082680"/>
    <w:rsid w:val="00090886"/>
    <w:rsid w:val="00094760"/>
    <w:rsid w:val="000A2446"/>
    <w:rsid w:val="000A2710"/>
    <w:rsid w:val="000B2CC2"/>
    <w:rsid w:val="000B59B3"/>
    <w:rsid w:val="000B7106"/>
    <w:rsid w:val="000C240F"/>
    <w:rsid w:val="000C300B"/>
    <w:rsid w:val="000E3BC2"/>
    <w:rsid w:val="000E3DBA"/>
    <w:rsid w:val="000E5284"/>
    <w:rsid w:val="00103BD8"/>
    <w:rsid w:val="00105764"/>
    <w:rsid w:val="00105C5F"/>
    <w:rsid w:val="00111D63"/>
    <w:rsid w:val="00122B7B"/>
    <w:rsid w:val="00122CD6"/>
    <w:rsid w:val="00126F72"/>
    <w:rsid w:val="0013427B"/>
    <w:rsid w:val="00143AE9"/>
    <w:rsid w:val="00150892"/>
    <w:rsid w:val="00151149"/>
    <w:rsid w:val="00152000"/>
    <w:rsid w:val="001565B5"/>
    <w:rsid w:val="0016243E"/>
    <w:rsid w:val="00162BCF"/>
    <w:rsid w:val="00163FB1"/>
    <w:rsid w:val="00164852"/>
    <w:rsid w:val="00167D73"/>
    <w:rsid w:val="00175B72"/>
    <w:rsid w:val="0019631F"/>
    <w:rsid w:val="001A5BA2"/>
    <w:rsid w:val="001A7236"/>
    <w:rsid w:val="001C4A8D"/>
    <w:rsid w:val="001D00E7"/>
    <w:rsid w:val="001D4D05"/>
    <w:rsid w:val="001D7A95"/>
    <w:rsid w:val="001E2AEA"/>
    <w:rsid w:val="001E44DE"/>
    <w:rsid w:val="001E746E"/>
    <w:rsid w:val="001F263A"/>
    <w:rsid w:val="001F3262"/>
    <w:rsid w:val="00200F35"/>
    <w:rsid w:val="00213464"/>
    <w:rsid w:val="00214729"/>
    <w:rsid w:val="00217852"/>
    <w:rsid w:val="002221CB"/>
    <w:rsid w:val="00223FF4"/>
    <w:rsid w:val="00225342"/>
    <w:rsid w:val="00226C41"/>
    <w:rsid w:val="00226EE4"/>
    <w:rsid w:val="002375D4"/>
    <w:rsid w:val="00241A9E"/>
    <w:rsid w:val="002536C2"/>
    <w:rsid w:val="00263288"/>
    <w:rsid w:val="002664CC"/>
    <w:rsid w:val="00267739"/>
    <w:rsid w:val="00270F3D"/>
    <w:rsid w:val="002773C4"/>
    <w:rsid w:val="00291E30"/>
    <w:rsid w:val="0029716E"/>
    <w:rsid w:val="00297E4B"/>
    <w:rsid w:val="002B22CB"/>
    <w:rsid w:val="002B362E"/>
    <w:rsid w:val="002D261E"/>
    <w:rsid w:val="002E3F56"/>
    <w:rsid w:val="002E67C7"/>
    <w:rsid w:val="002E6F57"/>
    <w:rsid w:val="002F4481"/>
    <w:rsid w:val="003022F7"/>
    <w:rsid w:val="00302B46"/>
    <w:rsid w:val="0030408E"/>
    <w:rsid w:val="00304B88"/>
    <w:rsid w:val="00312223"/>
    <w:rsid w:val="00313901"/>
    <w:rsid w:val="00315165"/>
    <w:rsid w:val="00316BC5"/>
    <w:rsid w:val="00323CB3"/>
    <w:rsid w:val="00325098"/>
    <w:rsid w:val="00325D84"/>
    <w:rsid w:val="0033408B"/>
    <w:rsid w:val="00334BB8"/>
    <w:rsid w:val="003363C5"/>
    <w:rsid w:val="00337EF6"/>
    <w:rsid w:val="00340E1F"/>
    <w:rsid w:val="00341DCB"/>
    <w:rsid w:val="00355B6D"/>
    <w:rsid w:val="00361300"/>
    <w:rsid w:val="0036472B"/>
    <w:rsid w:val="0036608F"/>
    <w:rsid w:val="00370E0C"/>
    <w:rsid w:val="00372377"/>
    <w:rsid w:val="0037374B"/>
    <w:rsid w:val="00376211"/>
    <w:rsid w:val="00380730"/>
    <w:rsid w:val="00384D66"/>
    <w:rsid w:val="00392850"/>
    <w:rsid w:val="0039380D"/>
    <w:rsid w:val="00394B0F"/>
    <w:rsid w:val="00397CB1"/>
    <w:rsid w:val="003A760C"/>
    <w:rsid w:val="003A7BFC"/>
    <w:rsid w:val="003B07A0"/>
    <w:rsid w:val="003B24E2"/>
    <w:rsid w:val="003B5609"/>
    <w:rsid w:val="003B570F"/>
    <w:rsid w:val="003C576A"/>
    <w:rsid w:val="003D0F3C"/>
    <w:rsid w:val="003D377B"/>
    <w:rsid w:val="003E46AC"/>
    <w:rsid w:val="004028C1"/>
    <w:rsid w:val="00405FB6"/>
    <w:rsid w:val="0040651D"/>
    <w:rsid w:val="00406F3B"/>
    <w:rsid w:val="0042349D"/>
    <w:rsid w:val="00423E73"/>
    <w:rsid w:val="004319C3"/>
    <w:rsid w:val="0043653C"/>
    <w:rsid w:val="0043666A"/>
    <w:rsid w:val="00437AA0"/>
    <w:rsid w:val="004461C9"/>
    <w:rsid w:val="00453154"/>
    <w:rsid w:val="004611FF"/>
    <w:rsid w:val="00463931"/>
    <w:rsid w:val="00466447"/>
    <w:rsid w:val="00471043"/>
    <w:rsid w:val="00482A76"/>
    <w:rsid w:val="0049158D"/>
    <w:rsid w:val="004A0FBD"/>
    <w:rsid w:val="004A38E3"/>
    <w:rsid w:val="004A49E2"/>
    <w:rsid w:val="004B028A"/>
    <w:rsid w:val="004B271D"/>
    <w:rsid w:val="004B30C9"/>
    <w:rsid w:val="004B4440"/>
    <w:rsid w:val="004B5AA7"/>
    <w:rsid w:val="004C7A0E"/>
    <w:rsid w:val="004D4922"/>
    <w:rsid w:val="004D4F62"/>
    <w:rsid w:val="004E124A"/>
    <w:rsid w:val="004E36D0"/>
    <w:rsid w:val="004E5DC9"/>
    <w:rsid w:val="004F110F"/>
    <w:rsid w:val="004F6051"/>
    <w:rsid w:val="004F7582"/>
    <w:rsid w:val="00504686"/>
    <w:rsid w:val="00511F40"/>
    <w:rsid w:val="005257FA"/>
    <w:rsid w:val="005332C5"/>
    <w:rsid w:val="00535907"/>
    <w:rsid w:val="005359AC"/>
    <w:rsid w:val="00535EF3"/>
    <w:rsid w:val="005476F5"/>
    <w:rsid w:val="005508B3"/>
    <w:rsid w:val="00551315"/>
    <w:rsid w:val="00561C02"/>
    <w:rsid w:val="00566222"/>
    <w:rsid w:val="00573B0A"/>
    <w:rsid w:val="00575D12"/>
    <w:rsid w:val="00590E4B"/>
    <w:rsid w:val="005979CA"/>
    <w:rsid w:val="00597C74"/>
    <w:rsid w:val="00597DD5"/>
    <w:rsid w:val="005A4EB2"/>
    <w:rsid w:val="005A76EA"/>
    <w:rsid w:val="005C5C43"/>
    <w:rsid w:val="005E34CD"/>
    <w:rsid w:val="005E6B50"/>
    <w:rsid w:val="005E6FC1"/>
    <w:rsid w:val="005F0123"/>
    <w:rsid w:val="005F0D81"/>
    <w:rsid w:val="005F40D8"/>
    <w:rsid w:val="005F5B94"/>
    <w:rsid w:val="00600E48"/>
    <w:rsid w:val="0060533E"/>
    <w:rsid w:val="0061438C"/>
    <w:rsid w:val="006174FD"/>
    <w:rsid w:val="00617940"/>
    <w:rsid w:val="0062395B"/>
    <w:rsid w:val="00627746"/>
    <w:rsid w:val="00632855"/>
    <w:rsid w:val="00643E5F"/>
    <w:rsid w:val="0065022F"/>
    <w:rsid w:val="00650291"/>
    <w:rsid w:val="00661B1A"/>
    <w:rsid w:val="00675FDA"/>
    <w:rsid w:val="00685620"/>
    <w:rsid w:val="0068625C"/>
    <w:rsid w:val="006A0A63"/>
    <w:rsid w:val="006A18B0"/>
    <w:rsid w:val="006A1EA4"/>
    <w:rsid w:val="006B47EF"/>
    <w:rsid w:val="006C1444"/>
    <w:rsid w:val="006D18DB"/>
    <w:rsid w:val="006D6320"/>
    <w:rsid w:val="006E4EC8"/>
    <w:rsid w:val="006E5C0E"/>
    <w:rsid w:val="006F2BAE"/>
    <w:rsid w:val="00701748"/>
    <w:rsid w:val="00703150"/>
    <w:rsid w:val="0070774D"/>
    <w:rsid w:val="007077A8"/>
    <w:rsid w:val="00707FD5"/>
    <w:rsid w:val="007205C1"/>
    <w:rsid w:val="00730749"/>
    <w:rsid w:val="00743FAE"/>
    <w:rsid w:val="007630EB"/>
    <w:rsid w:val="00763DFD"/>
    <w:rsid w:val="007658D6"/>
    <w:rsid w:val="0077019C"/>
    <w:rsid w:val="00775C32"/>
    <w:rsid w:val="00780FFA"/>
    <w:rsid w:val="00782735"/>
    <w:rsid w:val="00782CA6"/>
    <w:rsid w:val="00783B40"/>
    <w:rsid w:val="007911E7"/>
    <w:rsid w:val="00796E92"/>
    <w:rsid w:val="007A1412"/>
    <w:rsid w:val="007A3056"/>
    <w:rsid w:val="007A3E1F"/>
    <w:rsid w:val="007A481A"/>
    <w:rsid w:val="007A6B86"/>
    <w:rsid w:val="007B1BED"/>
    <w:rsid w:val="007B522A"/>
    <w:rsid w:val="007C3B83"/>
    <w:rsid w:val="007C4BB6"/>
    <w:rsid w:val="007D0F28"/>
    <w:rsid w:val="007D3E61"/>
    <w:rsid w:val="007D5429"/>
    <w:rsid w:val="007E11D0"/>
    <w:rsid w:val="00802049"/>
    <w:rsid w:val="008031CC"/>
    <w:rsid w:val="00806933"/>
    <w:rsid w:val="00807348"/>
    <w:rsid w:val="00815336"/>
    <w:rsid w:val="00823D7D"/>
    <w:rsid w:val="008323BD"/>
    <w:rsid w:val="00835653"/>
    <w:rsid w:val="00840C19"/>
    <w:rsid w:val="00850705"/>
    <w:rsid w:val="00851955"/>
    <w:rsid w:val="008530CC"/>
    <w:rsid w:val="008530DD"/>
    <w:rsid w:val="008569B4"/>
    <w:rsid w:val="00861211"/>
    <w:rsid w:val="00871E94"/>
    <w:rsid w:val="00877BDF"/>
    <w:rsid w:val="00886F38"/>
    <w:rsid w:val="0089762E"/>
    <w:rsid w:val="008A7D52"/>
    <w:rsid w:val="008B0475"/>
    <w:rsid w:val="008B0CAF"/>
    <w:rsid w:val="008B196D"/>
    <w:rsid w:val="008C1FA0"/>
    <w:rsid w:val="008C5780"/>
    <w:rsid w:val="008C7416"/>
    <w:rsid w:val="008F3678"/>
    <w:rsid w:val="008F7610"/>
    <w:rsid w:val="008F7E68"/>
    <w:rsid w:val="009051B7"/>
    <w:rsid w:val="009218FC"/>
    <w:rsid w:val="00923726"/>
    <w:rsid w:val="009329B4"/>
    <w:rsid w:val="00942D6A"/>
    <w:rsid w:val="009449A5"/>
    <w:rsid w:val="00946881"/>
    <w:rsid w:val="00950AEE"/>
    <w:rsid w:val="009548B1"/>
    <w:rsid w:val="0095611B"/>
    <w:rsid w:val="009569C2"/>
    <w:rsid w:val="009611A6"/>
    <w:rsid w:val="009622BF"/>
    <w:rsid w:val="0096576E"/>
    <w:rsid w:val="0097103E"/>
    <w:rsid w:val="00975FF4"/>
    <w:rsid w:val="009905DB"/>
    <w:rsid w:val="00990955"/>
    <w:rsid w:val="0099185A"/>
    <w:rsid w:val="009922E4"/>
    <w:rsid w:val="00992E1A"/>
    <w:rsid w:val="00995296"/>
    <w:rsid w:val="00996928"/>
    <w:rsid w:val="009A2BFB"/>
    <w:rsid w:val="009A7F56"/>
    <w:rsid w:val="009B43F8"/>
    <w:rsid w:val="009C0B6C"/>
    <w:rsid w:val="009D05D0"/>
    <w:rsid w:val="009E4983"/>
    <w:rsid w:val="009E7D04"/>
    <w:rsid w:val="009F05B0"/>
    <w:rsid w:val="009F3723"/>
    <w:rsid w:val="00A0300F"/>
    <w:rsid w:val="00A03960"/>
    <w:rsid w:val="00A03A75"/>
    <w:rsid w:val="00A16895"/>
    <w:rsid w:val="00A17C36"/>
    <w:rsid w:val="00A205CB"/>
    <w:rsid w:val="00A34282"/>
    <w:rsid w:val="00A35746"/>
    <w:rsid w:val="00A36C51"/>
    <w:rsid w:val="00A37E57"/>
    <w:rsid w:val="00A427BF"/>
    <w:rsid w:val="00A429D3"/>
    <w:rsid w:val="00A45C6E"/>
    <w:rsid w:val="00A51124"/>
    <w:rsid w:val="00A54753"/>
    <w:rsid w:val="00A54BF7"/>
    <w:rsid w:val="00A55F1B"/>
    <w:rsid w:val="00A64FF9"/>
    <w:rsid w:val="00A65D01"/>
    <w:rsid w:val="00A76F30"/>
    <w:rsid w:val="00A80D6E"/>
    <w:rsid w:val="00A82D7E"/>
    <w:rsid w:val="00A84123"/>
    <w:rsid w:val="00A93E68"/>
    <w:rsid w:val="00A96D36"/>
    <w:rsid w:val="00A97925"/>
    <w:rsid w:val="00AA046E"/>
    <w:rsid w:val="00AA2D3B"/>
    <w:rsid w:val="00AB5958"/>
    <w:rsid w:val="00AC05D2"/>
    <w:rsid w:val="00AC1DD0"/>
    <w:rsid w:val="00AD293D"/>
    <w:rsid w:val="00AD331C"/>
    <w:rsid w:val="00AD3BA6"/>
    <w:rsid w:val="00AD4A35"/>
    <w:rsid w:val="00AE1D11"/>
    <w:rsid w:val="00AE672F"/>
    <w:rsid w:val="00AE733E"/>
    <w:rsid w:val="00AF721D"/>
    <w:rsid w:val="00B01C64"/>
    <w:rsid w:val="00B04C9B"/>
    <w:rsid w:val="00B115C1"/>
    <w:rsid w:val="00B164EE"/>
    <w:rsid w:val="00B20D21"/>
    <w:rsid w:val="00B24971"/>
    <w:rsid w:val="00B26242"/>
    <w:rsid w:val="00B27433"/>
    <w:rsid w:val="00B31239"/>
    <w:rsid w:val="00B31671"/>
    <w:rsid w:val="00B3647C"/>
    <w:rsid w:val="00B53ECE"/>
    <w:rsid w:val="00B55547"/>
    <w:rsid w:val="00B606DE"/>
    <w:rsid w:val="00B62DC0"/>
    <w:rsid w:val="00B67227"/>
    <w:rsid w:val="00B67EF1"/>
    <w:rsid w:val="00B9173D"/>
    <w:rsid w:val="00B91910"/>
    <w:rsid w:val="00B9497F"/>
    <w:rsid w:val="00B9525C"/>
    <w:rsid w:val="00B96D30"/>
    <w:rsid w:val="00BA0077"/>
    <w:rsid w:val="00BA217C"/>
    <w:rsid w:val="00BA670A"/>
    <w:rsid w:val="00BA7310"/>
    <w:rsid w:val="00BB3360"/>
    <w:rsid w:val="00BC3B19"/>
    <w:rsid w:val="00BC5128"/>
    <w:rsid w:val="00BC6326"/>
    <w:rsid w:val="00BC6C28"/>
    <w:rsid w:val="00BD142C"/>
    <w:rsid w:val="00BD1E38"/>
    <w:rsid w:val="00BD532B"/>
    <w:rsid w:val="00BE5B82"/>
    <w:rsid w:val="00BF0691"/>
    <w:rsid w:val="00BF4658"/>
    <w:rsid w:val="00BF6E0F"/>
    <w:rsid w:val="00C0317B"/>
    <w:rsid w:val="00C04E61"/>
    <w:rsid w:val="00C1766C"/>
    <w:rsid w:val="00C204EA"/>
    <w:rsid w:val="00C22279"/>
    <w:rsid w:val="00C40413"/>
    <w:rsid w:val="00C451B6"/>
    <w:rsid w:val="00C45CB0"/>
    <w:rsid w:val="00C47A4B"/>
    <w:rsid w:val="00C60F52"/>
    <w:rsid w:val="00C76FD0"/>
    <w:rsid w:val="00C91DEC"/>
    <w:rsid w:val="00C925BE"/>
    <w:rsid w:val="00C928F2"/>
    <w:rsid w:val="00CA4CB9"/>
    <w:rsid w:val="00CA6994"/>
    <w:rsid w:val="00CC4F1D"/>
    <w:rsid w:val="00CC7795"/>
    <w:rsid w:val="00CD03D4"/>
    <w:rsid w:val="00CD2505"/>
    <w:rsid w:val="00CD41F5"/>
    <w:rsid w:val="00CE1BE5"/>
    <w:rsid w:val="00CE3A4F"/>
    <w:rsid w:val="00CF6049"/>
    <w:rsid w:val="00CF6DAE"/>
    <w:rsid w:val="00D020B7"/>
    <w:rsid w:val="00D04657"/>
    <w:rsid w:val="00D05B69"/>
    <w:rsid w:val="00D07557"/>
    <w:rsid w:val="00D07DD6"/>
    <w:rsid w:val="00D11E30"/>
    <w:rsid w:val="00D24B82"/>
    <w:rsid w:val="00D26247"/>
    <w:rsid w:val="00D340BF"/>
    <w:rsid w:val="00D3546A"/>
    <w:rsid w:val="00D35A36"/>
    <w:rsid w:val="00D36F57"/>
    <w:rsid w:val="00D3786F"/>
    <w:rsid w:val="00D41EFF"/>
    <w:rsid w:val="00D424E1"/>
    <w:rsid w:val="00D44AA5"/>
    <w:rsid w:val="00D624B9"/>
    <w:rsid w:val="00D63A20"/>
    <w:rsid w:val="00D64004"/>
    <w:rsid w:val="00D652A5"/>
    <w:rsid w:val="00D6756E"/>
    <w:rsid w:val="00D73331"/>
    <w:rsid w:val="00D74B21"/>
    <w:rsid w:val="00D76306"/>
    <w:rsid w:val="00D82BA7"/>
    <w:rsid w:val="00D92703"/>
    <w:rsid w:val="00D94A7C"/>
    <w:rsid w:val="00DA36F6"/>
    <w:rsid w:val="00DA5008"/>
    <w:rsid w:val="00DB1F0B"/>
    <w:rsid w:val="00DB38CC"/>
    <w:rsid w:val="00DC2E90"/>
    <w:rsid w:val="00DD1B94"/>
    <w:rsid w:val="00DF0AA3"/>
    <w:rsid w:val="00E01909"/>
    <w:rsid w:val="00E07223"/>
    <w:rsid w:val="00E1598E"/>
    <w:rsid w:val="00E16226"/>
    <w:rsid w:val="00E30195"/>
    <w:rsid w:val="00E3496E"/>
    <w:rsid w:val="00E367F1"/>
    <w:rsid w:val="00E517C2"/>
    <w:rsid w:val="00E66E3B"/>
    <w:rsid w:val="00E71304"/>
    <w:rsid w:val="00E75BBD"/>
    <w:rsid w:val="00E77813"/>
    <w:rsid w:val="00E97698"/>
    <w:rsid w:val="00EA2DD5"/>
    <w:rsid w:val="00EA7266"/>
    <w:rsid w:val="00EB3B2B"/>
    <w:rsid w:val="00EB4A68"/>
    <w:rsid w:val="00EB6E1A"/>
    <w:rsid w:val="00EB71C2"/>
    <w:rsid w:val="00EC3F15"/>
    <w:rsid w:val="00ED7DC2"/>
    <w:rsid w:val="00EE26CA"/>
    <w:rsid w:val="00EE2BBE"/>
    <w:rsid w:val="00EE30FC"/>
    <w:rsid w:val="00EF0AFB"/>
    <w:rsid w:val="00F00A32"/>
    <w:rsid w:val="00F021E2"/>
    <w:rsid w:val="00F03227"/>
    <w:rsid w:val="00F066D3"/>
    <w:rsid w:val="00F07724"/>
    <w:rsid w:val="00F21CAB"/>
    <w:rsid w:val="00F222DC"/>
    <w:rsid w:val="00F25F0E"/>
    <w:rsid w:val="00F40F78"/>
    <w:rsid w:val="00F44C07"/>
    <w:rsid w:val="00F46D5D"/>
    <w:rsid w:val="00F47B2F"/>
    <w:rsid w:val="00F54568"/>
    <w:rsid w:val="00F56D58"/>
    <w:rsid w:val="00F60A41"/>
    <w:rsid w:val="00F61029"/>
    <w:rsid w:val="00F61528"/>
    <w:rsid w:val="00F6158F"/>
    <w:rsid w:val="00F679FE"/>
    <w:rsid w:val="00F70BC2"/>
    <w:rsid w:val="00F83726"/>
    <w:rsid w:val="00F93BE3"/>
    <w:rsid w:val="00F953B4"/>
    <w:rsid w:val="00F96F86"/>
    <w:rsid w:val="00FB2E5A"/>
    <w:rsid w:val="00FC335D"/>
    <w:rsid w:val="00FC56F5"/>
    <w:rsid w:val="00FD4BC4"/>
    <w:rsid w:val="00FF0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FC6894D"/>
  <w15:chartTrackingRefBased/>
  <w15:docId w15:val="{8BCF7F73-A98C-471B-B7DB-AF58B0828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225342"/>
    <w:pPr>
      <w:spacing w:line="256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rsid w:val="00225342"/>
    <w:rPr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78380-F9CB-4603-9775-5DCD107BE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7</Pages>
  <Words>2186</Words>
  <Characters>12463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Budsakorn Saengwattanapan (TH)</cp:lastModifiedBy>
  <cp:revision>16</cp:revision>
  <cp:lastPrinted>2022-02-24T03:17:00Z</cp:lastPrinted>
  <dcterms:created xsi:type="dcterms:W3CDTF">2022-01-27T16:29:00Z</dcterms:created>
  <dcterms:modified xsi:type="dcterms:W3CDTF">2022-02-24T03:21:00Z</dcterms:modified>
</cp:coreProperties>
</file>