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32C26" w14:textId="77777777" w:rsidR="00E423E9" w:rsidRDefault="00E423E9" w:rsidP="00E423E9">
      <w:pPr>
        <w:jc w:val="center"/>
        <w:rPr>
          <w:rFonts w:ascii="Angsana New" w:hAnsi="Angsana New" w:cs="Angsana New"/>
          <w:sz w:val="28"/>
        </w:rPr>
      </w:pPr>
    </w:p>
    <w:p w14:paraId="0EF0C31B" w14:textId="77777777" w:rsidR="00E423E9" w:rsidRDefault="00E423E9" w:rsidP="00E423E9">
      <w:pPr>
        <w:jc w:val="center"/>
        <w:rPr>
          <w:rFonts w:ascii="Angsana New" w:hAnsi="Angsana New" w:cs="Angsana New"/>
          <w:sz w:val="28"/>
        </w:rPr>
      </w:pPr>
    </w:p>
    <w:p w14:paraId="65E8D048" w14:textId="77777777" w:rsidR="00E423E9" w:rsidRDefault="00E423E9" w:rsidP="00E423E9">
      <w:pPr>
        <w:jc w:val="center"/>
        <w:rPr>
          <w:rFonts w:ascii="Angsana New" w:hAnsi="Angsana New" w:cs="Angsana New"/>
          <w:sz w:val="28"/>
        </w:rPr>
      </w:pPr>
    </w:p>
    <w:p w14:paraId="3DF7261D" w14:textId="45799F80" w:rsidR="00E423E9" w:rsidRPr="00E423E9" w:rsidRDefault="00E423E9" w:rsidP="00E423E9">
      <w:pPr>
        <w:jc w:val="center"/>
        <w:rPr>
          <w:rFonts w:ascii="Angsana New" w:hAnsi="Angsana New" w:cs="Angsana New"/>
          <w:b/>
          <w:bCs/>
          <w:sz w:val="28"/>
        </w:rPr>
      </w:pPr>
      <w:r w:rsidRPr="00E423E9">
        <w:rPr>
          <w:rFonts w:ascii="Angsana New" w:hAnsi="Angsana New" w:cs="Angsana New"/>
          <w:b/>
          <w:bCs/>
          <w:sz w:val="28"/>
        </w:rPr>
        <w:t>Independent Auditor’s Report</w:t>
      </w:r>
    </w:p>
    <w:p w14:paraId="4D7DF788" w14:textId="77777777" w:rsidR="00E423E9" w:rsidRPr="00E423E9" w:rsidRDefault="00E423E9" w:rsidP="00E423E9">
      <w:pPr>
        <w:rPr>
          <w:rFonts w:ascii="Angsana New" w:hAnsi="Angsana New" w:cs="Angsana New"/>
          <w:sz w:val="28"/>
        </w:rPr>
      </w:pPr>
    </w:p>
    <w:p w14:paraId="748E03CE" w14:textId="77777777" w:rsidR="00E423E9" w:rsidRPr="00E423E9" w:rsidRDefault="00E423E9" w:rsidP="00E423E9">
      <w:pPr>
        <w:rPr>
          <w:rFonts w:ascii="Angsana New" w:hAnsi="Angsana New" w:cs="Angsana New"/>
          <w:sz w:val="28"/>
        </w:rPr>
      </w:pPr>
      <w:r w:rsidRPr="00E423E9">
        <w:rPr>
          <w:rFonts w:ascii="Angsana New" w:hAnsi="Angsana New" w:cs="Angsana New"/>
          <w:sz w:val="28"/>
        </w:rPr>
        <w:t>To the Shareholders and the Board of Directors of Internet Thailand Public Company Limited</w:t>
      </w:r>
    </w:p>
    <w:p w14:paraId="13E145A0" w14:textId="53DE8C79" w:rsidR="00E423E9" w:rsidRPr="00E423E9" w:rsidRDefault="00E423E9" w:rsidP="00E423E9">
      <w:pPr>
        <w:rPr>
          <w:rFonts w:ascii="Angsana New" w:hAnsi="Angsana New" w:cs="Angsana New"/>
          <w:b/>
          <w:bCs/>
          <w:sz w:val="28"/>
        </w:rPr>
      </w:pPr>
      <w:r w:rsidRPr="00E423E9">
        <w:rPr>
          <w:rFonts w:ascii="Angsana New" w:hAnsi="Angsana New" w:cs="Angsana New"/>
          <w:b/>
          <w:bCs/>
          <w:sz w:val="28"/>
        </w:rPr>
        <w:t>Opinion</w:t>
      </w:r>
    </w:p>
    <w:p w14:paraId="4438D767" w14:textId="77777777"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I have audited the consolidated and separate financial statements of Internet Thailand Public Company Limited and its subsidiaries, and of Internet Thailand Public Company Limited respectively, which comprise the consolidated and separate statements of financial position as at December 31, 2021, the consolidated and separate statements of profit or loss and other comprehensive income, statements of changes in shareholders’ equity and statements of cash flows for the year then ended, and notes to the financial statements, including a summary of significant accounting policies.</w:t>
      </w:r>
    </w:p>
    <w:p w14:paraId="53AC60CF" w14:textId="77777777"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In my opinion, the accompanying consolidated and separate financial statements referred to above present fairly, in all material respects, the consolidated and separate financial position of the Internet Thailand Public Company Limited and its subsidiaries, and of Internet Thailand Public Company Limited, respectively, as at December 31, 2021 and their financial performance and cash flows for the year then ended, in accordance with Thai Financial Reporting Standards (TFRSs).</w:t>
      </w:r>
    </w:p>
    <w:p w14:paraId="14CAF7BA" w14:textId="77777777" w:rsidR="00E423E9" w:rsidRPr="00E423E9" w:rsidRDefault="00E423E9" w:rsidP="00E423E9">
      <w:pPr>
        <w:rPr>
          <w:rFonts w:ascii="Angsana New" w:hAnsi="Angsana New" w:cs="Angsana New"/>
          <w:b/>
          <w:bCs/>
          <w:sz w:val="28"/>
        </w:rPr>
      </w:pPr>
      <w:r w:rsidRPr="00E423E9">
        <w:rPr>
          <w:rFonts w:ascii="Angsana New" w:hAnsi="Angsana New" w:cs="Angsana New"/>
          <w:b/>
          <w:bCs/>
          <w:sz w:val="28"/>
        </w:rPr>
        <w:t>Basis for opinion</w:t>
      </w:r>
    </w:p>
    <w:p w14:paraId="498E5790" w14:textId="7109D814" w:rsidR="00E423E9" w:rsidRDefault="00E423E9" w:rsidP="00FB4AAE">
      <w:pPr>
        <w:ind w:firstLine="720"/>
        <w:jc w:val="both"/>
        <w:rPr>
          <w:rFonts w:ascii="Angsana New" w:hAnsi="Angsana New" w:cs="Angsana New"/>
          <w:sz w:val="28"/>
        </w:rPr>
      </w:pPr>
      <w:r w:rsidRPr="00E423E9">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0ECBBBF8" w14:textId="77777777" w:rsidR="00E423E9" w:rsidRPr="00E423E9" w:rsidRDefault="00E423E9" w:rsidP="00E423E9">
      <w:pPr>
        <w:rPr>
          <w:rFonts w:ascii="Angsana New" w:hAnsi="Angsana New" w:cs="Angsana New"/>
          <w:b/>
          <w:bCs/>
          <w:sz w:val="28"/>
        </w:rPr>
      </w:pPr>
      <w:r w:rsidRPr="00E423E9">
        <w:rPr>
          <w:rFonts w:ascii="Angsana New" w:hAnsi="Angsana New" w:cs="Angsana New"/>
          <w:sz w:val="28"/>
        </w:rPr>
        <w:t xml:space="preserve"> </w:t>
      </w:r>
      <w:r w:rsidRPr="00E423E9">
        <w:rPr>
          <w:rFonts w:ascii="Angsana New" w:hAnsi="Angsana New" w:cs="Angsana New"/>
          <w:b/>
          <w:bCs/>
          <w:sz w:val="28"/>
        </w:rPr>
        <w:t xml:space="preserve">Key audit matters                </w:t>
      </w:r>
    </w:p>
    <w:p w14:paraId="5A4E836E" w14:textId="73E92028" w:rsid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p>
    <w:p w14:paraId="51839C56" w14:textId="4111682F" w:rsidR="003A4DBE" w:rsidRPr="00E423E9" w:rsidRDefault="003A4DBE" w:rsidP="003A4DBE">
      <w:pPr>
        <w:ind w:firstLine="720"/>
        <w:jc w:val="right"/>
        <w:rPr>
          <w:rFonts w:ascii="Angsana New" w:hAnsi="Angsana New" w:cs="Angsana New"/>
          <w:sz w:val="28"/>
        </w:rPr>
      </w:pPr>
      <w:r>
        <w:rPr>
          <w:rFonts w:ascii="Angsana New" w:hAnsi="Angsana New" w:cs="Angsana New"/>
          <w:sz w:val="28"/>
        </w:rPr>
        <w:lastRenderedPageBreak/>
        <w:t>2</w:t>
      </w:r>
    </w:p>
    <w:p w14:paraId="1114FFD6" w14:textId="77777777" w:rsidR="00E423E9" w:rsidRPr="00E423E9" w:rsidRDefault="00E423E9" w:rsidP="00E423E9">
      <w:pPr>
        <w:rPr>
          <w:rFonts w:ascii="Angsana New" w:hAnsi="Angsana New" w:cs="Angsana New"/>
          <w:b/>
          <w:bCs/>
          <w:sz w:val="28"/>
        </w:rPr>
      </w:pPr>
      <w:r w:rsidRPr="00E423E9">
        <w:rPr>
          <w:rFonts w:ascii="Angsana New" w:hAnsi="Angsana New" w:cs="Angsana New"/>
          <w:b/>
          <w:bCs/>
          <w:sz w:val="28"/>
        </w:rPr>
        <w:t>Investments in assets of the Project</w:t>
      </w:r>
    </w:p>
    <w:p w14:paraId="6DA7654B" w14:textId="77777777" w:rsidR="00E423E9" w:rsidRPr="00E423E9" w:rsidRDefault="00E423E9" w:rsidP="00E423E9">
      <w:pPr>
        <w:rPr>
          <w:rFonts w:ascii="Angsana New" w:hAnsi="Angsana New" w:cs="Angsana New"/>
          <w:b/>
          <w:bCs/>
          <w:sz w:val="28"/>
          <w:u w:val="single"/>
        </w:rPr>
      </w:pPr>
      <w:r w:rsidRPr="00E423E9">
        <w:rPr>
          <w:rFonts w:ascii="Angsana New" w:hAnsi="Angsana New" w:cs="Angsana New"/>
          <w:b/>
          <w:bCs/>
          <w:sz w:val="28"/>
          <w:u w:val="single"/>
        </w:rPr>
        <w:t>Risk</w:t>
      </w:r>
    </w:p>
    <w:p w14:paraId="1344972F" w14:textId="3F84E2CA"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 xml:space="preserve">As described in Note to Financial Statements No. </w:t>
      </w:r>
      <w:r w:rsidR="006F5C52">
        <w:rPr>
          <w:rFonts w:ascii="Angsana New" w:hAnsi="Angsana New" w:cs="Angsana New" w:hint="cs"/>
          <w:sz w:val="28"/>
          <w:cs/>
        </w:rPr>
        <w:t>19</w:t>
      </w:r>
      <w:r w:rsidRPr="00E423E9">
        <w:rPr>
          <w:rFonts w:ascii="Angsana New" w:hAnsi="Angsana New" w:cs="Angsana New"/>
          <w:sz w:val="28"/>
        </w:rPr>
        <w:t xml:space="preserve">, during the year, the Company invested in building under construction and assets installation totaling Baht </w:t>
      </w:r>
      <w:r w:rsidR="006F5C52">
        <w:rPr>
          <w:rFonts w:ascii="Angsana New" w:hAnsi="Angsana New" w:cs="Angsana New" w:hint="cs"/>
          <w:sz w:val="28"/>
          <w:cs/>
        </w:rPr>
        <w:t>394.78</w:t>
      </w:r>
      <w:r w:rsidRPr="00E423E9">
        <w:rPr>
          <w:rFonts w:ascii="Angsana New" w:hAnsi="Angsana New" w:cs="Angsana New"/>
          <w:sz w:val="28"/>
        </w:rPr>
        <w:t xml:space="preserve"> </w:t>
      </w:r>
      <w:proofErr w:type="gramStart"/>
      <w:r w:rsidRPr="00E423E9">
        <w:rPr>
          <w:rFonts w:ascii="Angsana New" w:hAnsi="Angsana New" w:cs="Angsana New"/>
          <w:sz w:val="28"/>
        </w:rPr>
        <w:t>million, and</w:t>
      </w:r>
      <w:proofErr w:type="gramEnd"/>
      <w:r w:rsidRPr="00E423E9">
        <w:rPr>
          <w:rFonts w:ascii="Angsana New" w:hAnsi="Angsana New" w:cs="Angsana New"/>
          <w:sz w:val="28"/>
        </w:rPr>
        <w:t xml:space="preserve"> transferred respective type of assets of totaling Baht </w:t>
      </w:r>
      <w:r w:rsidR="006F5C52">
        <w:rPr>
          <w:rFonts w:ascii="Angsana New" w:hAnsi="Angsana New" w:cs="Angsana New" w:hint="cs"/>
          <w:sz w:val="28"/>
          <w:cs/>
        </w:rPr>
        <w:t>597.61</w:t>
      </w:r>
      <w:r w:rsidRPr="00E423E9">
        <w:rPr>
          <w:rFonts w:ascii="Angsana New" w:hAnsi="Angsana New" w:cs="Angsana New"/>
          <w:sz w:val="28"/>
        </w:rPr>
        <w:t xml:space="preserve"> million. Cost of assets consists of construction costs of the building and the IT infrastructure systems, equipment and other direct costs, the cost of site dismantlement, and capitalized borrowing costs. Management must establish a policy to separate the components of the assets, and must estimate the useful life of each asset component for the calculation of depreciation. Capitalization of the expenditures as costs for the project depends on the nature of the particular expenditure, relevance of the project, and the appropriateness of the amount of related capital expenditure. The determination of the useful life of the asset for the calculation of the depreciation requires judgment by Management.</w:t>
      </w:r>
    </w:p>
    <w:p w14:paraId="4968ACA8" w14:textId="77777777" w:rsidR="00E423E9" w:rsidRPr="00E423E9" w:rsidRDefault="00E423E9" w:rsidP="00E423E9">
      <w:pPr>
        <w:rPr>
          <w:rFonts w:ascii="Angsana New" w:hAnsi="Angsana New" w:cs="Angsana New"/>
          <w:b/>
          <w:bCs/>
          <w:sz w:val="28"/>
          <w:u w:val="single"/>
        </w:rPr>
      </w:pPr>
      <w:r w:rsidRPr="00E423E9">
        <w:rPr>
          <w:rFonts w:ascii="Angsana New" w:hAnsi="Angsana New" w:cs="Angsana New"/>
          <w:b/>
          <w:bCs/>
          <w:sz w:val="28"/>
          <w:u w:val="single"/>
        </w:rPr>
        <w:t>Auditor’s Response</w:t>
      </w:r>
    </w:p>
    <w:p w14:paraId="0375E833" w14:textId="77777777" w:rsidR="00E423E9" w:rsidRDefault="00E423E9" w:rsidP="001D2C02">
      <w:pPr>
        <w:pStyle w:val="ListParagraph"/>
        <w:numPr>
          <w:ilvl w:val="0"/>
          <w:numId w:val="1"/>
        </w:numPr>
        <w:jc w:val="thaiDistribute"/>
        <w:rPr>
          <w:rFonts w:ascii="Angsana New" w:hAnsi="Angsana New" w:cs="Angsana New"/>
          <w:sz w:val="28"/>
        </w:rPr>
      </w:pPr>
      <w:r w:rsidRPr="00E423E9">
        <w:rPr>
          <w:rFonts w:ascii="Angsana New" w:hAnsi="Angsana New" w:cs="Angsana New"/>
          <w:sz w:val="28"/>
        </w:rPr>
        <w:t>I gained an understanding of the internal control related to payments under the construction contract, processes of construction inspection, including all relevant authorizations.</w:t>
      </w:r>
    </w:p>
    <w:p w14:paraId="674C9B7A" w14:textId="3BD30F1B" w:rsidR="00E423E9" w:rsidRDefault="00E423E9" w:rsidP="001D2C02">
      <w:pPr>
        <w:pStyle w:val="ListParagraph"/>
        <w:numPr>
          <w:ilvl w:val="0"/>
          <w:numId w:val="1"/>
        </w:numPr>
        <w:jc w:val="thaiDistribute"/>
        <w:rPr>
          <w:rFonts w:ascii="Angsana New" w:hAnsi="Angsana New" w:cs="Angsana New"/>
          <w:sz w:val="28"/>
        </w:rPr>
      </w:pPr>
      <w:r w:rsidRPr="00E423E9">
        <w:rPr>
          <w:rFonts w:ascii="Angsana New" w:hAnsi="Angsana New" w:cs="Angsana New"/>
          <w:sz w:val="28"/>
        </w:rPr>
        <w:t xml:space="preserve">Selected significant items </w:t>
      </w:r>
      <w:proofErr w:type="gramStart"/>
      <w:r w:rsidRPr="00E423E9">
        <w:rPr>
          <w:rFonts w:ascii="Angsana New" w:hAnsi="Angsana New" w:cs="Angsana New"/>
          <w:sz w:val="28"/>
        </w:rPr>
        <w:t xml:space="preserve">in order </w:t>
      </w:r>
      <w:r w:rsidR="00FB4AAE" w:rsidRPr="00E423E9">
        <w:rPr>
          <w:rFonts w:ascii="Angsana New" w:hAnsi="Angsana New" w:cs="Angsana New"/>
          <w:sz w:val="28"/>
        </w:rPr>
        <w:t>to</w:t>
      </w:r>
      <w:proofErr w:type="gramEnd"/>
      <w:r w:rsidR="00FB4AAE" w:rsidRPr="00E423E9">
        <w:rPr>
          <w:rFonts w:ascii="Angsana New" w:hAnsi="Angsana New" w:cs="Angsana New"/>
          <w:sz w:val="28"/>
        </w:rPr>
        <w:t>:</w:t>
      </w:r>
    </w:p>
    <w:p w14:paraId="71237EA2" w14:textId="77777777" w:rsidR="00E423E9" w:rsidRDefault="00E423E9" w:rsidP="001D2C02">
      <w:pPr>
        <w:pStyle w:val="ListParagraph"/>
        <w:numPr>
          <w:ilvl w:val="0"/>
          <w:numId w:val="2"/>
        </w:numPr>
        <w:ind w:left="993" w:hanging="284"/>
        <w:jc w:val="thaiDistribute"/>
        <w:rPr>
          <w:rFonts w:ascii="Angsana New" w:hAnsi="Angsana New" w:cs="Angsana New"/>
          <w:sz w:val="28"/>
        </w:rPr>
      </w:pPr>
      <w:r w:rsidRPr="00E423E9">
        <w:rPr>
          <w:rFonts w:ascii="Angsana New" w:hAnsi="Angsana New" w:cs="Angsana New"/>
          <w:sz w:val="28"/>
        </w:rPr>
        <w:t>verify the amounts with the contracts and/or evidence supporting the payments;</w:t>
      </w:r>
    </w:p>
    <w:p w14:paraId="721815BA" w14:textId="77777777" w:rsidR="00E423E9" w:rsidRDefault="00E423E9" w:rsidP="001D2C02">
      <w:pPr>
        <w:pStyle w:val="ListParagraph"/>
        <w:numPr>
          <w:ilvl w:val="0"/>
          <w:numId w:val="2"/>
        </w:numPr>
        <w:ind w:left="993" w:hanging="284"/>
        <w:jc w:val="thaiDistribute"/>
        <w:rPr>
          <w:rFonts w:ascii="Angsana New" w:hAnsi="Angsana New" w:cs="Angsana New"/>
          <w:sz w:val="28"/>
        </w:rPr>
      </w:pPr>
      <w:r w:rsidRPr="00E423E9">
        <w:rPr>
          <w:rFonts w:ascii="Angsana New" w:hAnsi="Angsana New" w:cs="Angsana New"/>
          <w:sz w:val="28"/>
        </w:rPr>
        <w:t>verify the appropriateness of the capitalized other direct cost and borrowing cost, as well as the capitalization period, if any;</w:t>
      </w:r>
    </w:p>
    <w:p w14:paraId="2A45A60B" w14:textId="77777777" w:rsidR="00E423E9" w:rsidRDefault="00E423E9" w:rsidP="001D2C02">
      <w:pPr>
        <w:pStyle w:val="ListParagraph"/>
        <w:numPr>
          <w:ilvl w:val="0"/>
          <w:numId w:val="2"/>
        </w:numPr>
        <w:ind w:left="993" w:hanging="284"/>
        <w:jc w:val="thaiDistribute"/>
        <w:rPr>
          <w:rFonts w:ascii="Angsana New" w:hAnsi="Angsana New" w:cs="Angsana New"/>
          <w:sz w:val="28"/>
        </w:rPr>
      </w:pPr>
      <w:r w:rsidRPr="00E423E9">
        <w:rPr>
          <w:rFonts w:ascii="Angsana New" w:hAnsi="Angsana New" w:cs="Angsana New"/>
          <w:sz w:val="28"/>
        </w:rPr>
        <w:t>compare the significant items with the project budget;</w:t>
      </w:r>
    </w:p>
    <w:p w14:paraId="4C1A618F" w14:textId="77777777" w:rsidR="00E423E9" w:rsidRDefault="00E423E9" w:rsidP="001D2C02">
      <w:pPr>
        <w:pStyle w:val="ListParagraph"/>
        <w:numPr>
          <w:ilvl w:val="0"/>
          <w:numId w:val="2"/>
        </w:numPr>
        <w:ind w:left="993" w:hanging="284"/>
        <w:jc w:val="thaiDistribute"/>
        <w:rPr>
          <w:rFonts w:ascii="Angsana New" w:hAnsi="Angsana New" w:cs="Angsana New"/>
          <w:sz w:val="28"/>
        </w:rPr>
      </w:pPr>
      <w:r w:rsidRPr="00E423E9">
        <w:rPr>
          <w:rFonts w:ascii="Angsana New" w:hAnsi="Angsana New" w:cs="Angsana New"/>
          <w:sz w:val="28"/>
        </w:rPr>
        <w:t>consider the appropriateness of the estimated costs of site dismantlement and discount rate used by the Company to generate the estimated liability on site dismantlement;</w:t>
      </w:r>
    </w:p>
    <w:p w14:paraId="1A982440" w14:textId="53D69DDA" w:rsidR="00E423E9" w:rsidRPr="00E423E9" w:rsidRDefault="00E423E9" w:rsidP="001D2C02">
      <w:pPr>
        <w:pStyle w:val="ListParagraph"/>
        <w:numPr>
          <w:ilvl w:val="0"/>
          <w:numId w:val="2"/>
        </w:numPr>
        <w:ind w:left="993" w:hanging="284"/>
        <w:jc w:val="thaiDistribute"/>
        <w:rPr>
          <w:rFonts w:ascii="Angsana New" w:hAnsi="Angsana New" w:cs="Angsana New"/>
          <w:sz w:val="28"/>
        </w:rPr>
      </w:pPr>
      <w:r w:rsidRPr="00E423E9">
        <w:rPr>
          <w:rFonts w:ascii="Angsana New" w:hAnsi="Angsana New" w:cs="Angsana New"/>
          <w:sz w:val="28"/>
        </w:rPr>
        <w:t>verify the separation of significant components in the fixed asset register; and</w:t>
      </w:r>
    </w:p>
    <w:p w14:paraId="7FF11C95" w14:textId="6B7298AC" w:rsidR="00E423E9" w:rsidRDefault="00E423E9" w:rsidP="001D2C02">
      <w:pPr>
        <w:pStyle w:val="ListParagraph"/>
        <w:numPr>
          <w:ilvl w:val="0"/>
          <w:numId w:val="2"/>
        </w:numPr>
        <w:ind w:left="993" w:hanging="284"/>
        <w:jc w:val="thaiDistribute"/>
        <w:rPr>
          <w:rFonts w:ascii="Angsana New" w:hAnsi="Angsana New" w:cs="Angsana New"/>
          <w:sz w:val="28"/>
        </w:rPr>
      </w:pPr>
      <w:r w:rsidRPr="00E423E9">
        <w:rPr>
          <w:rFonts w:ascii="Angsana New" w:hAnsi="Angsana New" w:cs="Angsana New"/>
          <w:sz w:val="28"/>
        </w:rPr>
        <w:t>verify the reasonableness of the estimated useful life of each component asset as compared to those in the same industry or similar assets.</w:t>
      </w:r>
    </w:p>
    <w:p w14:paraId="2657EE94" w14:textId="1C5C864D" w:rsidR="003A4DBE" w:rsidRDefault="003A4DBE" w:rsidP="003A4DBE">
      <w:pPr>
        <w:rPr>
          <w:rFonts w:ascii="Angsana New" w:hAnsi="Angsana New" w:cs="Angsana New"/>
          <w:sz w:val="28"/>
        </w:rPr>
      </w:pPr>
    </w:p>
    <w:p w14:paraId="24990753" w14:textId="1DBABC58" w:rsidR="003A4DBE" w:rsidRDefault="003A4DBE" w:rsidP="003A4DBE">
      <w:pPr>
        <w:rPr>
          <w:rFonts w:ascii="Angsana New" w:hAnsi="Angsana New" w:cs="Angsana New"/>
          <w:sz w:val="28"/>
        </w:rPr>
      </w:pPr>
    </w:p>
    <w:p w14:paraId="1FD8307F" w14:textId="43C93847" w:rsidR="003A4DBE" w:rsidRDefault="003A4DBE" w:rsidP="003A4DBE">
      <w:pPr>
        <w:rPr>
          <w:rFonts w:ascii="Angsana New" w:hAnsi="Angsana New" w:cs="Angsana New"/>
          <w:sz w:val="28"/>
        </w:rPr>
      </w:pPr>
    </w:p>
    <w:p w14:paraId="1980C1DB" w14:textId="7B999BAA" w:rsidR="003A4DBE" w:rsidRDefault="003A4DBE" w:rsidP="003A4DBE">
      <w:pPr>
        <w:rPr>
          <w:rFonts w:ascii="Angsana New" w:hAnsi="Angsana New" w:cs="Angsana New"/>
          <w:sz w:val="28"/>
        </w:rPr>
      </w:pPr>
    </w:p>
    <w:p w14:paraId="4EF5AFEF" w14:textId="426B424F" w:rsidR="003A4DBE" w:rsidRDefault="003A4DBE" w:rsidP="003A4DBE">
      <w:pPr>
        <w:rPr>
          <w:rFonts w:ascii="Angsana New" w:hAnsi="Angsana New" w:cs="Angsana New"/>
          <w:sz w:val="28"/>
        </w:rPr>
      </w:pPr>
    </w:p>
    <w:p w14:paraId="27DBAC6A" w14:textId="2EBE3DF3" w:rsidR="003A4DBE" w:rsidRPr="003A4DBE" w:rsidRDefault="003A4DBE" w:rsidP="003A4DBE">
      <w:pPr>
        <w:jc w:val="right"/>
        <w:rPr>
          <w:rFonts w:ascii="Angsana New" w:hAnsi="Angsana New" w:cs="Angsana New"/>
          <w:sz w:val="28"/>
        </w:rPr>
      </w:pPr>
      <w:r>
        <w:rPr>
          <w:rFonts w:ascii="Angsana New" w:hAnsi="Angsana New" w:cs="Angsana New"/>
          <w:sz w:val="28"/>
        </w:rPr>
        <w:lastRenderedPageBreak/>
        <w:t>3</w:t>
      </w:r>
    </w:p>
    <w:p w14:paraId="5FE2729E" w14:textId="77777777" w:rsidR="00E423E9" w:rsidRPr="00E423E9" w:rsidRDefault="00E423E9" w:rsidP="00E423E9">
      <w:pPr>
        <w:rPr>
          <w:rFonts w:ascii="Angsana New" w:hAnsi="Angsana New" w:cs="Angsana New"/>
          <w:b/>
          <w:bCs/>
          <w:sz w:val="28"/>
        </w:rPr>
      </w:pPr>
      <w:r w:rsidRPr="00E423E9">
        <w:rPr>
          <w:rFonts w:ascii="Angsana New" w:hAnsi="Angsana New" w:cs="Angsana New"/>
          <w:b/>
          <w:bCs/>
          <w:sz w:val="28"/>
        </w:rPr>
        <w:t>Revenue recognition</w:t>
      </w:r>
    </w:p>
    <w:p w14:paraId="0D540639" w14:textId="77777777" w:rsidR="00E423E9" w:rsidRPr="00E423E9" w:rsidRDefault="00E423E9" w:rsidP="00E423E9">
      <w:pPr>
        <w:rPr>
          <w:rFonts w:ascii="Angsana New" w:hAnsi="Angsana New" w:cs="Angsana New"/>
          <w:b/>
          <w:bCs/>
          <w:sz w:val="28"/>
          <w:u w:val="single"/>
        </w:rPr>
      </w:pPr>
      <w:r w:rsidRPr="00E423E9">
        <w:rPr>
          <w:rFonts w:ascii="Angsana New" w:hAnsi="Angsana New" w:cs="Angsana New"/>
          <w:b/>
          <w:bCs/>
          <w:sz w:val="28"/>
          <w:u w:val="single"/>
        </w:rPr>
        <w:t>Risk</w:t>
      </w:r>
    </w:p>
    <w:p w14:paraId="3C5D13FF" w14:textId="796D05C5" w:rsidR="0014495D" w:rsidRDefault="0014495D" w:rsidP="0014495D">
      <w:pPr>
        <w:ind w:firstLine="810"/>
        <w:jc w:val="thaiDistribute"/>
        <w:rPr>
          <w:rFonts w:ascii="Angsana New" w:hAnsi="Angsana New" w:cs="Angsana New"/>
          <w:sz w:val="28"/>
        </w:rPr>
      </w:pPr>
      <w:r w:rsidRPr="0014495D">
        <w:rPr>
          <w:rFonts w:ascii="Angsana New" w:hAnsi="Angsana New" w:cs="Angsana New"/>
          <w:sz w:val="28"/>
        </w:rPr>
        <w:t xml:space="preserve">For 2021, revenue of the Company in the financial statements was from ICT infrastructure services which include cloud services and digital services, full internet network connection, data center services with equipment, and service platform in the separate financial statements amounted to Baht </w:t>
      </w:r>
      <w:r w:rsidR="006F5C52">
        <w:rPr>
          <w:rFonts w:ascii="Angsana New" w:hAnsi="Angsana New" w:cs="Angsana New" w:hint="cs"/>
          <w:sz w:val="28"/>
          <w:cs/>
        </w:rPr>
        <w:t>1</w:t>
      </w:r>
      <w:r w:rsidR="006F5C52">
        <w:rPr>
          <w:rFonts w:ascii="Angsana New" w:hAnsi="Angsana New" w:cs="Angsana New"/>
          <w:sz w:val="28"/>
        </w:rPr>
        <w:t>,843.87</w:t>
      </w:r>
      <w:r w:rsidRPr="0014495D">
        <w:rPr>
          <w:rFonts w:ascii="Angsana New" w:hAnsi="Angsana New" w:cs="Angsana New"/>
          <w:sz w:val="28"/>
        </w:rPr>
        <w:t xml:space="preserve"> million. For audit proposes, I paid attention to the revenue recognition of services because the amount was significant and directly affected the Company operating results. In addition, given the competitive environment in the telecommunications industry, marketing and pricing strategies are adjusted regularly, which may affect the revenue recognition in particular the recognition period.</w:t>
      </w:r>
    </w:p>
    <w:p w14:paraId="2A5508AF" w14:textId="11D1E579" w:rsidR="00E423E9" w:rsidRDefault="00E423E9" w:rsidP="00E423E9">
      <w:pPr>
        <w:rPr>
          <w:rFonts w:ascii="Angsana New" w:hAnsi="Angsana New" w:cs="Angsana New"/>
          <w:b/>
          <w:bCs/>
          <w:sz w:val="28"/>
        </w:rPr>
      </w:pPr>
      <w:r w:rsidRPr="00E423E9">
        <w:rPr>
          <w:rFonts w:ascii="Angsana New" w:hAnsi="Angsana New" w:cs="Angsana New"/>
          <w:b/>
          <w:bCs/>
          <w:sz w:val="28"/>
        </w:rPr>
        <w:t>Auditor’s Response</w:t>
      </w:r>
    </w:p>
    <w:p w14:paraId="6233978B" w14:textId="77777777" w:rsidR="00050A4C" w:rsidRDefault="00050A4C" w:rsidP="00BF232C">
      <w:pPr>
        <w:pStyle w:val="ListParagraph"/>
        <w:numPr>
          <w:ilvl w:val="0"/>
          <w:numId w:val="3"/>
        </w:numPr>
        <w:spacing w:line="276" w:lineRule="auto"/>
        <w:jc w:val="thaiDistribute"/>
        <w:rPr>
          <w:rFonts w:ascii="Angsana New" w:hAnsi="Angsana New" w:cs="Angsana New"/>
          <w:b/>
          <w:bCs/>
          <w:sz w:val="28"/>
        </w:rPr>
      </w:pPr>
      <w:r>
        <w:rPr>
          <w:rFonts w:ascii="Angsana New" w:hAnsi="Angsana New" w:cs="Angsana New"/>
          <w:sz w:val="28"/>
        </w:rPr>
        <w:t xml:space="preserve">I understood the IT systems and internal controls with respect to the revenue cycle by making enquiry of responsible executives, gaining an understanding of the </w:t>
      </w:r>
      <w:proofErr w:type="gramStart"/>
      <w:r>
        <w:rPr>
          <w:rFonts w:ascii="Angsana New" w:hAnsi="Angsana New" w:cs="Angsana New"/>
          <w:sz w:val="28"/>
        </w:rPr>
        <w:t>controls</w:t>
      </w:r>
      <w:proofErr w:type="gramEnd"/>
      <w:r>
        <w:rPr>
          <w:rFonts w:ascii="Angsana New" w:hAnsi="Angsana New" w:cs="Angsana New"/>
          <w:sz w:val="28"/>
        </w:rPr>
        <w:t xml:space="preserve"> and selecting representative samples to test the operation of the designed controls to suit the company's risks.</w:t>
      </w:r>
    </w:p>
    <w:p w14:paraId="72F834E2" w14:textId="77777777" w:rsidR="00C10A71" w:rsidRDefault="00C10A71" w:rsidP="00BF232C">
      <w:pPr>
        <w:pStyle w:val="ListParagraph"/>
        <w:numPr>
          <w:ilvl w:val="0"/>
          <w:numId w:val="3"/>
        </w:numPr>
        <w:spacing w:line="276" w:lineRule="auto"/>
        <w:jc w:val="thaiDistribute"/>
        <w:rPr>
          <w:rFonts w:ascii="Angsana New" w:hAnsi="Angsana New" w:cs="Angsana New"/>
          <w:sz w:val="28"/>
        </w:rPr>
      </w:pPr>
      <w:r>
        <w:rPr>
          <w:rFonts w:ascii="Angsana New" w:hAnsi="Angsana New" w:cs="Angsana New"/>
          <w:sz w:val="28"/>
        </w:rPr>
        <w:t>Performed analytical procedures on revenue data to detect possible irregularities in transactions throughout the period</w:t>
      </w:r>
    </w:p>
    <w:p w14:paraId="57BD2E2A" w14:textId="77777777" w:rsidR="00D20F5E" w:rsidRDefault="00D20F5E" w:rsidP="00BF232C">
      <w:pPr>
        <w:pStyle w:val="ListParagraph"/>
        <w:numPr>
          <w:ilvl w:val="0"/>
          <w:numId w:val="3"/>
        </w:numPr>
        <w:spacing w:line="276" w:lineRule="auto"/>
        <w:jc w:val="thaiDistribute"/>
        <w:rPr>
          <w:rFonts w:ascii="Angsana New" w:hAnsi="Angsana New" w:cs="Angsana New"/>
          <w:sz w:val="28"/>
        </w:rPr>
      </w:pPr>
      <w:r>
        <w:rPr>
          <w:rFonts w:ascii="Angsana New" w:hAnsi="Angsana New" w:cs="Angsana New"/>
          <w:sz w:val="28"/>
        </w:rPr>
        <w:t>Analyzed the Company's gross profit margin to ensure that it is accurate and appropriate, including assessing whether the gross profit margin is consistent with the business operation under such circumstances.</w:t>
      </w:r>
    </w:p>
    <w:p w14:paraId="5A88647D" w14:textId="77777777" w:rsidR="006F7CCC" w:rsidRDefault="006F7CCC" w:rsidP="00BF232C">
      <w:pPr>
        <w:pStyle w:val="ListParagraph"/>
        <w:numPr>
          <w:ilvl w:val="0"/>
          <w:numId w:val="3"/>
        </w:numPr>
        <w:spacing w:line="276" w:lineRule="auto"/>
        <w:jc w:val="thaiDistribute"/>
        <w:rPr>
          <w:rFonts w:ascii="Angsana New" w:hAnsi="Angsana New" w:cs="Angsana New"/>
          <w:b/>
          <w:bCs/>
          <w:sz w:val="28"/>
        </w:rPr>
      </w:pPr>
      <w:r>
        <w:rPr>
          <w:rFonts w:ascii="Angsana New" w:hAnsi="Angsana New" w:cs="Angsana New"/>
          <w:sz w:val="28"/>
        </w:rPr>
        <w:t>Performed audit sampling on the accuracy of customer bill, credit notes, and discounts including the tracing of cash receipts to the customer invoice.</w:t>
      </w:r>
    </w:p>
    <w:p w14:paraId="0F81EF99" w14:textId="77777777" w:rsidR="00DE03E5" w:rsidRDefault="00DE03E5" w:rsidP="00BF232C">
      <w:pPr>
        <w:pStyle w:val="ListParagraph"/>
        <w:numPr>
          <w:ilvl w:val="0"/>
          <w:numId w:val="3"/>
        </w:numPr>
        <w:spacing w:line="276" w:lineRule="auto"/>
        <w:jc w:val="thaiDistribute"/>
        <w:rPr>
          <w:rFonts w:ascii="Angsana New" w:hAnsi="Angsana New" w:cs="Angsana New"/>
          <w:b/>
          <w:bCs/>
          <w:sz w:val="28"/>
        </w:rPr>
      </w:pPr>
      <w:r>
        <w:rPr>
          <w:rFonts w:ascii="Angsana New" w:hAnsi="Angsana New" w:cs="Angsana New"/>
          <w:sz w:val="28"/>
        </w:rPr>
        <w:t>Tested the calculation of revenue recognition in accordance with the service period that the Company has correctly recognized revenue according to sales agreement with the customers.</w:t>
      </w:r>
    </w:p>
    <w:p w14:paraId="036122CD" w14:textId="77777777" w:rsidR="00B81FDC" w:rsidRDefault="00B81FDC" w:rsidP="00BF232C">
      <w:pPr>
        <w:pStyle w:val="ListParagraph"/>
        <w:numPr>
          <w:ilvl w:val="0"/>
          <w:numId w:val="3"/>
        </w:numPr>
        <w:spacing w:line="276" w:lineRule="auto"/>
        <w:jc w:val="thaiDistribute"/>
        <w:rPr>
          <w:rFonts w:ascii="Angsana New" w:hAnsi="Angsana New" w:cs="Angsana New"/>
          <w:b/>
          <w:bCs/>
          <w:sz w:val="28"/>
        </w:rPr>
      </w:pPr>
      <w:r>
        <w:rPr>
          <w:rFonts w:ascii="Angsana New" w:hAnsi="Angsana New" w:cs="Angsana New"/>
          <w:sz w:val="28"/>
        </w:rPr>
        <w:t>Audited reconciliations between business support systems relating to revenue recognition to billing to verify the completeness and accuracy of general ledger of revenue recognition.</w:t>
      </w:r>
    </w:p>
    <w:p w14:paraId="0B18E841" w14:textId="77777777" w:rsidR="00F67602" w:rsidRDefault="00F67602" w:rsidP="00BF232C">
      <w:pPr>
        <w:pStyle w:val="ListParagraph"/>
        <w:numPr>
          <w:ilvl w:val="0"/>
          <w:numId w:val="3"/>
        </w:numPr>
        <w:spacing w:line="276" w:lineRule="auto"/>
        <w:jc w:val="thaiDistribute"/>
        <w:rPr>
          <w:rFonts w:ascii="Angsana New" w:hAnsi="Angsana New" w:cs="Angsana New"/>
          <w:b/>
          <w:bCs/>
          <w:sz w:val="28"/>
        </w:rPr>
      </w:pPr>
      <w:r>
        <w:rPr>
          <w:rFonts w:ascii="Angsana New" w:hAnsi="Angsana New" w:cs="Angsana New"/>
          <w:sz w:val="28"/>
        </w:rPr>
        <w:t xml:space="preserve">Audited supporting </w:t>
      </w:r>
      <w:proofErr w:type="gramStart"/>
      <w:r>
        <w:rPr>
          <w:rFonts w:ascii="Angsana New" w:hAnsi="Angsana New" w:cs="Angsana New"/>
          <w:sz w:val="28"/>
        </w:rPr>
        <w:t>evidences</w:t>
      </w:r>
      <w:proofErr w:type="gramEnd"/>
      <w:r>
        <w:rPr>
          <w:rFonts w:ascii="Angsana New" w:hAnsi="Angsana New" w:cs="Angsana New"/>
          <w:sz w:val="28"/>
        </w:rPr>
        <w:t xml:space="preserve"> for manual journal entries posted to revenue accounts that recognized but not issued invoice yet to ensure that the revenues were appropriate and correct supporting evidence for each accounting period.</w:t>
      </w:r>
    </w:p>
    <w:p w14:paraId="051258E8" w14:textId="77777777" w:rsidR="008B7E67" w:rsidRDefault="008B7E67" w:rsidP="00BF232C">
      <w:pPr>
        <w:pStyle w:val="ListParagraph"/>
        <w:numPr>
          <w:ilvl w:val="0"/>
          <w:numId w:val="3"/>
        </w:numPr>
        <w:spacing w:line="276" w:lineRule="auto"/>
        <w:jc w:val="thaiDistribute"/>
        <w:rPr>
          <w:rFonts w:ascii="Angsana New" w:hAnsi="Angsana New" w:cs="Angsana New"/>
          <w:b/>
          <w:bCs/>
          <w:sz w:val="28"/>
        </w:rPr>
      </w:pPr>
      <w:r>
        <w:rPr>
          <w:rFonts w:ascii="Angsana New" w:hAnsi="Angsana New" w:cs="Angsana New"/>
          <w:sz w:val="28"/>
        </w:rPr>
        <w:t>Audited supporting evidence for cash receipt but still has an obligation regarding future services to customers including test calculation.</w:t>
      </w:r>
    </w:p>
    <w:p w14:paraId="70E9576C" w14:textId="31665549" w:rsidR="00BF232C" w:rsidRPr="00BF232C" w:rsidRDefault="00BF232C" w:rsidP="00BF232C">
      <w:pPr>
        <w:pStyle w:val="ListParagraph"/>
        <w:numPr>
          <w:ilvl w:val="0"/>
          <w:numId w:val="3"/>
        </w:numPr>
        <w:spacing w:line="276" w:lineRule="auto"/>
        <w:jc w:val="thaiDistribute"/>
        <w:rPr>
          <w:rFonts w:ascii="Angsana New" w:hAnsi="Angsana New" w:cs="Angsana New"/>
          <w:b/>
          <w:bCs/>
          <w:sz w:val="28"/>
        </w:rPr>
      </w:pPr>
      <w:r>
        <w:rPr>
          <w:rFonts w:ascii="Angsana New" w:hAnsi="Angsana New" w:cs="Angsana New"/>
          <w:sz w:val="28"/>
        </w:rPr>
        <w:t>Audited the accuracy of the adoption of TFRS 15 “Revenue from contracts with customers”</w:t>
      </w:r>
    </w:p>
    <w:p w14:paraId="3DE28F90" w14:textId="77777777" w:rsidR="00BF232C" w:rsidRDefault="00BF232C" w:rsidP="00BF232C">
      <w:pPr>
        <w:pStyle w:val="ListParagraph"/>
        <w:spacing w:line="276" w:lineRule="auto"/>
        <w:jc w:val="thaiDistribute"/>
        <w:rPr>
          <w:rFonts w:ascii="Angsana New" w:hAnsi="Angsana New" w:cs="Angsana New"/>
          <w:b/>
          <w:bCs/>
          <w:sz w:val="28"/>
        </w:rPr>
      </w:pPr>
    </w:p>
    <w:p w14:paraId="220FC89E" w14:textId="74E3502A" w:rsidR="003A4DBE" w:rsidRPr="003A4DBE" w:rsidRDefault="003A4DBE" w:rsidP="003A4DBE">
      <w:pPr>
        <w:jc w:val="right"/>
        <w:rPr>
          <w:rFonts w:ascii="Angsana New" w:hAnsi="Angsana New" w:cs="Angsana New"/>
          <w:sz w:val="28"/>
        </w:rPr>
      </w:pPr>
      <w:r>
        <w:rPr>
          <w:rFonts w:ascii="Angsana New" w:hAnsi="Angsana New" w:cs="Angsana New"/>
          <w:sz w:val="28"/>
        </w:rPr>
        <w:lastRenderedPageBreak/>
        <w:t>4</w:t>
      </w:r>
    </w:p>
    <w:p w14:paraId="623D14F7" w14:textId="77777777" w:rsidR="00E423E9" w:rsidRPr="00E423E9" w:rsidRDefault="00E423E9" w:rsidP="00E423E9">
      <w:pPr>
        <w:rPr>
          <w:rFonts w:ascii="Angsana New" w:hAnsi="Angsana New" w:cs="Angsana New"/>
          <w:b/>
          <w:bCs/>
          <w:sz w:val="28"/>
        </w:rPr>
      </w:pPr>
      <w:r w:rsidRPr="00E423E9">
        <w:rPr>
          <w:rFonts w:ascii="Angsana New" w:hAnsi="Angsana New" w:cs="Angsana New"/>
          <w:b/>
          <w:bCs/>
          <w:sz w:val="28"/>
        </w:rPr>
        <w:t>Emphasis of matters</w:t>
      </w:r>
    </w:p>
    <w:p w14:paraId="0CBD6210" w14:textId="57100E13"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 xml:space="preserve">I draw attention to the event described in Note </w:t>
      </w:r>
      <w:r w:rsidR="00240B44">
        <w:rPr>
          <w:rFonts w:ascii="Angsana New" w:hAnsi="Angsana New" w:cs="Angsana New"/>
          <w:sz w:val="28"/>
        </w:rPr>
        <w:t>16,</w:t>
      </w:r>
      <w:r w:rsidRPr="00E423E9">
        <w:rPr>
          <w:rFonts w:ascii="Angsana New" w:hAnsi="Angsana New" w:cs="Angsana New"/>
          <w:sz w:val="28"/>
        </w:rPr>
        <w:t xml:space="preserve"> to the financial statements, which describe the transaction of fund raising in the Cloud Solution business through real estate investment trust (“REIT”) that listed on the Stock Exchange of Thailand (SET). </w:t>
      </w:r>
      <w:proofErr w:type="gramStart"/>
      <w:r w:rsidRPr="00E423E9">
        <w:rPr>
          <w:rFonts w:ascii="Angsana New" w:hAnsi="Angsana New" w:cs="Angsana New"/>
          <w:sz w:val="28"/>
        </w:rPr>
        <w:t>These transaction</w:t>
      </w:r>
      <w:proofErr w:type="gramEnd"/>
      <w:r w:rsidRPr="00E423E9">
        <w:rPr>
          <w:rFonts w:ascii="Angsana New" w:hAnsi="Angsana New" w:cs="Angsana New"/>
          <w:sz w:val="28"/>
        </w:rPr>
        <w:t xml:space="preserve"> was material to the financial statements and did not occur on a regular basis in the normal course of business. My opinion is not modified in respect of this matter.</w:t>
      </w:r>
    </w:p>
    <w:p w14:paraId="5867B5E9" w14:textId="77777777" w:rsidR="00E423E9" w:rsidRPr="00E423E9" w:rsidRDefault="00E423E9" w:rsidP="00E423E9">
      <w:pPr>
        <w:rPr>
          <w:rFonts w:ascii="Angsana New" w:hAnsi="Angsana New" w:cs="Angsana New"/>
          <w:b/>
          <w:bCs/>
          <w:sz w:val="28"/>
        </w:rPr>
      </w:pPr>
      <w:r w:rsidRPr="00E423E9">
        <w:rPr>
          <w:rFonts w:ascii="Angsana New" w:hAnsi="Angsana New" w:cs="Angsana New"/>
          <w:b/>
          <w:bCs/>
          <w:sz w:val="28"/>
        </w:rPr>
        <w:t>Other information</w:t>
      </w:r>
    </w:p>
    <w:p w14:paraId="1DBA8B08" w14:textId="77777777"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14:paraId="18746E27" w14:textId="77777777"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 xml:space="preserve">My opinion on the consolidated and separate financial statements does not cover the other information and I do not express any form of assurance conclusion thereon. </w:t>
      </w:r>
    </w:p>
    <w:p w14:paraId="45B28324" w14:textId="77777777"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694E6E3C" w14:textId="239B1C7A"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p w14:paraId="00E7EFF5" w14:textId="77777777" w:rsidR="00E423E9" w:rsidRPr="00240B44" w:rsidRDefault="00E423E9" w:rsidP="00674436">
      <w:pPr>
        <w:jc w:val="thaiDistribute"/>
        <w:rPr>
          <w:rFonts w:ascii="Angsana New" w:hAnsi="Angsana New" w:cs="Angsana New"/>
          <w:b/>
          <w:bCs/>
          <w:sz w:val="28"/>
        </w:rPr>
      </w:pPr>
      <w:r w:rsidRPr="00240B44">
        <w:rPr>
          <w:rFonts w:ascii="Angsana New" w:hAnsi="Angsana New" w:cs="Angsana New"/>
          <w:b/>
          <w:bCs/>
          <w:sz w:val="28"/>
        </w:rPr>
        <w:t>Responsibilities of Management and Those Charged with Governance for the financial statements</w:t>
      </w:r>
    </w:p>
    <w:p w14:paraId="2C59EAC1" w14:textId="7BE7BD14" w:rsidR="00E423E9" w:rsidRPr="00E423E9" w:rsidRDefault="00E423E9" w:rsidP="003A4DBE">
      <w:pPr>
        <w:ind w:firstLine="720"/>
        <w:jc w:val="thaiDistribute"/>
        <w:rPr>
          <w:rFonts w:ascii="Angsana New" w:hAnsi="Angsana New" w:cs="Angsana New"/>
          <w:sz w:val="28"/>
          <w:cs/>
        </w:rPr>
      </w:pPr>
      <w:r w:rsidRPr="00E423E9">
        <w:rPr>
          <w:rFonts w:ascii="Angsana New"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143CCAC8" w14:textId="77777777" w:rsidR="00E423E9" w:rsidRP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In preparing the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CA8E0FC" w14:textId="4F874701" w:rsidR="00E423E9" w:rsidRDefault="00E423E9" w:rsidP="00E423E9">
      <w:pPr>
        <w:ind w:firstLine="720"/>
        <w:rPr>
          <w:rFonts w:ascii="Angsana New" w:hAnsi="Angsana New" w:cs="Angsana New"/>
          <w:sz w:val="28"/>
        </w:rPr>
      </w:pPr>
      <w:r w:rsidRPr="00E423E9">
        <w:rPr>
          <w:rFonts w:ascii="Angsana New" w:hAnsi="Angsana New" w:cs="Angsana New"/>
          <w:sz w:val="28"/>
        </w:rPr>
        <w:t>Those charged with governance are responsible for overseeing the Group and the Company’s financial reporting process.</w:t>
      </w:r>
    </w:p>
    <w:p w14:paraId="13BBD2FF" w14:textId="279A4E1D" w:rsidR="003A4DBE" w:rsidRDefault="003A4DBE" w:rsidP="00E423E9">
      <w:pPr>
        <w:ind w:firstLine="720"/>
        <w:rPr>
          <w:rFonts w:ascii="Angsana New" w:hAnsi="Angsana New" w:cs="Angsana New"/>
          <w:sz w:val="28"/>
        </w:rPr>
      </w:pPr>
    </w:p>
    <w:p w14:paraId="65B38154" w14:textId="327568B4" w:rsidR="003A4DBE" w:rsidRDefault="003A4DBE" w:rsidP="00E423E9">
      <w:pPr>
        <w:ind w:firstLine="720"/>
        <w:rPr>
          <w:rFonts w:ascii="Angsana New" w:hAnsi="Angsana New" w:cs="Angsana New"/>
          <w:sz w:val="28"/>
        </w:rPr>
      </w:pPr>
    </w:p>
    <w:p w14:paraId="5D3E9E86" w14:textId="4654726A" w:rsidR="003A4DBE" w:rsidRPr="00E423E9" w:rsidRDefault="003A4DBE" w:rsidP="003A4DBE">
      <w:pPr>
        <w:ind w:firstLine="720"/>
        <w:jc w:val="right"/>
        <w:rPr>
          <w:rFonts w:ascii="Angsana New" w:hAnsi="Angsana New" w:cs="Angsana New"/>
          <w:sz w:val="28"/>
        </w:rPr>
      </w:pPr>
      <w:r>
        <w:rPr>
          <w:rFonts w:ascii="Angsana New" w:hAnsi="Angsana New" w:cs="Angsana New"/>
          <w:sz w:val="28"/>
        </w:rPr>
        <w:lastRenderedPageBreak/>
        <w:t>5</w:t>
      </w:r>
    </w:p>
    <w:p w14:paraId="05CC057B" w14:textId="77777777" w:rsidR="00E423E9" w:rsidRPr="00E423E9" w:rsidRDefault="00E423E9" w:rsidP="00E423E9">
      <w:pPr>
        <w:rPr>
          <w:rFonts w:ascii="Angsana New" w:hAnsi="Angsana New" w:cs="Angsana New"/>
          <w:b/>
          <w:bCs/>
          <w:sz w:val="28"/>
        </w:rPr>
      </w:pPr>
      <w:r w:rsidRPr="00E423E9">
        <w:rPr>
          <w:rFonts w:ascii="Angsana New" w:hAnsi="Angsana New" w:cs="Angsana New"/>
          <w:b/>
          <w:bCs/>
          <w:sz w:val="28"/>
        </w:rPr>
        <w:t>Auditor’s responsibilities for the audit of the financial statements</w:t>
      </w:r>
    </w:p>
    <w:p w14:paraId="7EFB02AA" w14:textId="77777777" w:rsidR="00E423E9" w:rsidRPr="00E423E9" w:rsidRDefault="00E423E9" w:rsidP="00E423E9">
      <w:pPr>
        <w:jc w:val="thaiDistribute"/>
        <w:rPr>
          <w:rFonts w:ascii="Angsana New" w:hAnsi="Angsana New" w:cs="Angsana New"/>
          <w:sz w:val="28"/>
        </w:rPr>
      </w:pPr>
      <w:r w:rsidRPr="00E423E9">
        <w:rPr>
          <w:rFonts w:ascii="Angsana New" w:hAnsi="Angsana New" w:cs="Angsana New"/>
          <w:sz w:val="28"/>
        </w:rPr>
        <w:tab/>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4895CDC" w14:textId="77777777" w:rsidR="00E423E9" w:rsidRDefault="00E423E9" w:rsidP="00E423E9">
      <w:pPr>
        <w:ind w:firstLine="720"/>
        <w:jc w:val="thaiDistribute"/>
        <w:rPr>
          <w:rFonts w:ascii="Angsana New" w:hAnsi="Angsana New" w:cs="Angsana New"/>
          <w:sz w:val="28"/>
        </w:rPr>
      </w:pPr>
      <w:r w:rsidRPr="00E423E9">
        <w:rPr>
          <w:rFonts w:ascii="Angsana New" w:hAnsi="Angsana New" w:cs="Angsana New"/>
          <w:sz w:val="28"/>
        </w:rPr>
        <w:t>As part of an audit in accordance with TSAs, I exercise professional judgment and maintain professional skepticism throughout the audit. I also:</w:t>
      </w:r>
    </w:p>
    <w:p w14:paraId="4CDD4AAE" w14:textId="77777777" w:rsidR="00E423E9" w:rsidRDefault="00E423E9" w:rsidP="00E423E9">
      <w:pPr>
        <w:pStyle w:val="ListParagraph"/>
        <w:numPr>
          <w:ilvl w:val="0"/>
          <w:numId w:val="4"/>
        </w:numPr>
        <w:ind w:left="993" w:hanging="284"/>
        <w:jc w:val="thaiDistribute"/>
        <w:rPr>
          <w:rFonts w:ascii="Angsana New" w:hAnsi="Angsana New" w:cs="Angsana New"/>
          <w:sz w:val="28"/>
        </w:rPr>
      </w:pPr>
      <w:r w:rsidRPr="00E423E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F358DDF" w14:textId="77777777" w:rsidR="00E423E9" w:rsidRDefault="00E423E9" w:rsidP="00E423E9">
      <w:pPr>
        <w:pStyle w:val="ListParagraph"/>
        <w:numPr>
          <w:ilvl w:val="0"/>
          <w:numId w:val="4"/>
        </w:numPr>
        <w:ind w:left="993" w:hanging="284"/>
        <w:jc w:val="thaiDistribute"/>
        <w:rPr>
          <w:rFonts w:ascii="Angsana New" w:hAnsi="Angsana New" w:cs="Angsana New"/>
          <w:sz w:val="28"/>
        </w:rPr>
      </w:pPr>
      <w:r w:rsidRPr="00E423E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 and the Company’s internal control.</w:t>
      </w:r>
    </w:p>
    <w:p w14:paraId="604F9CB0" w14:textId="30B63063" w:rsidR="00E423E9" w:rsidRPr="00E423E9" w:rsidRDefault="00E423E9" w:rsidP="003A4DBE">
      <w:pPr>
        <w:pStyle w:val="ListParagraph"/>
        <w:numPr>
          <w:ilvl w:val="0"/>
          <w:numId w:val="4"/>
        </w:numPr>
        <w:ind w:left="993" w:hanging="284"/>
        <w:jc w:val="thaiDistribute"/>
        <w:rPr>
          <w:rFonts w:ascii="Angsana New" w:hAnsi="Angsana New" w:cs="Angsana New"/>
          <w:sz w:val="28"/>
        </w:rPr>
      </w:pPr>
      <w:r w:rsidRPr="00E423E9">
        <w:rPr>
          <w:rFonts w:ascii="Angsana New" w:hAnsi="Angsana New" w:cs="Angsana New"/>
          <w:sz w:val="28"/>
        </w:rPr>
        <w:t>Evaluate the appropriateness of accounting policies used and the reasonableness of accounting estimates and related disclosures made by management.</w:t>
      </w:r>
    </w:p>
    <w:p w14:paraId="67FFAC86" w14:textId="77777777" w:rsidR="003A4DBE" w:rsidRDefault="00E423E9" w:rsidP="00E423E9">
      <w:pPr>
        <w:pStyle w:val="ListParagraph"/>
        <w:numPr>
          <w:ilvl w:val="0"/>
          <w:numId w:val="4"/>
        </w:numPr>
        <w:ind w:left="993" w:hanging="284"/>
        <w:jc w:val="thaiDistribute"/>
        <w:rPr>
          <w:rFonts w:ascii="Angsana New" w:hAnsi="Angsana New" w:cs="Angsana New"/>
          <w:sz w:val="28"/>
        </w:rPr>
      </w:pPr>
      <w:r w:rsidRPr="00E423E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 and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9864845" w14:textId="586B24AC" w:rsidR="003A4DBE" w:rsidRDefault="00E423E9" w:rsidP="00E423E9">
      <w:pPr>
        <w:pStyle w:val="ListParagraph"/>
        <w:numPr>
          <w:ilvl w:val="0"/>
          <w:numId w:val="4"/>
        </w:numPr>
        <w:ind w:left="993" w:hanging="284"/>
        <w:jc w:val="thaiDistribute"/>
        <w:rPr>
          <w:rFonts w:ascii="Angsana New" w:hAnsi="Angsana New" w:cs="Angsana New"/>
          <w:sz w:val="28"/>
        </w:rPr>
      </w:pPr>
      <w:r w:rsidRPr="003A4DBE">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14:paraId="216ACB1B" w14:textId="1D85434F" w:rsidR="003A4DBE" w:rsidRDefault="003A4DBE" w:rsidP="003A4DBE">
      <w:pPr>
        <w:jc w:val="thaiDistribute"/>
        <w:rPr>
          <w:rFonts w:ascii="Angsana New" w:hAnsi="Angsana New" w:cs="Angsana New"/>
          <w:sz w:val="28"/>
        </w:rPr>
      </w:pPr>
    </w:p>
    <w:p w14:paraId="1C73EDD7" w14:textId="2678172A" w:rsidR="003A4DBE" w:rsidRPr="003A4DBE" w:rsidRDefault="003A4DBE" w:rsidP="003A4DBE">
      <w:pPr>
        <w:jc w:val="right"/>
        <w:rPr>
          <w:rFonts w:ascii="Angsana New" w:hAnsi="Angsana New" w:cs="Angsana New"/>
          <w:sz w:val="28"/>
        </w:rPr>
      </w:pPr>
      <w:r>
        <w:rPr>
          <w:rFonts w:ascii="Angsana New" w:hAnsi="Angsana New" w:cs="Angsana New"/>
          <w:sz w:val="28"/>
        </w:rPr>
        <w:lastRenderedPageBreak/>
        <w:t>6</w:t>
      </w:r>
    </w:p>
    <w:p w14:paraId="6BAA7CB8" w14:textId="653DA8EC" w:rsidR="00E423E9" w:rsidRPr="003A4DBE" w:rsidRDefault="00E423E9" w:rsidP="00E423E9">
      <w:pPr>
        <w:pStyle w:val="ListParagraph"/>
        <w:numPr>
          <w:ilvl w:val="0"/>
          <w:numId w:val="4"/>
        </w:numPr>
        <w:ind w:left="993" w:hanging="284"/>
        <w:jc w:val="thaiDistribute"/>
        <w:rPr>
          <w:rFonts w:ascii="Angsana New" w:hAnsi="Angsana New" w:cs="Angsana New"/>
          <w:sz w:val="28"/>
        </w:rPr>
      </w:pPr>
      <w:r w:rsidRPr="003A4DBE">
        <w:rPr>
          <w:rFonts w:ascii="Angsana New" w:hAnsi="Angsana New" w:cs="Angsana New"/>
          <w:sz w:val="28"/>
        </w:rPr>
        <w:t>Obtain sufficient appropriate audit evidence regarding the financial information of the entities or business activities within the Group and the Company to express an opinion on the consolidated financial statements. I am responsible for the direction, supervision and performance of the Group and the Company audit. I remain solely responsible for my audit opinion.</w:t>
      </w:r>
    </w:p>
    <w:p w14:paraId="65482C3F" w14:textId="77777777" w:rsidR="00E423E9" w:rsidRPr="00E423E9" w:rsidRDefault="00E423E9" w:rsidP="003A4DBE">
      <w:pPr>
        <w:ind w:firstLine="709"/>
        <w:jc w:val="thaiDistribute"/>
        <w:rPr>
          <w:rFonts w:ascii="Angsana New" w:hAnsi="Angsana New" w:cs="Angsana New"/>
          <w:sz w:val="28"/>
        </w:rPr>
      </w:pPr>
      <w:r w:rsidRPr="00E423E9">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70DB821D" w14:textId="681D79BA" w:rsidR="003A4DBE" w:rsidRPr="00E423E9" w:rsidRDefault="00E423E9" w:rsidP="003A4DBE">
      <w:pPr>
        <w:ind w:firstLine="709"/>
        <w:jc w:val="thaiDistribute"/>
        <w:rPr>
          <w:rFonts w:ascii="Angsana New" w:hAnsi="Angsana New" w:cs="Angsana New"/>
          <w:sz w:val="28"/>
        </w:rPr>
      </w:pPr>
      <w:r w:rsidRPr="00E423E9">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8DE2CC" w14:textId="3034A911" w:rsidR="00E423E9" w:rsidRPr="00E423E9" w:rsidRDefault="00E423E9" w:rsidP="003A4DBE">
      <w:pPr>
        <w:ind w:firstLine="709"/>
        <w:jc w:val="thaiDistribute"/>
        <w:rPr>
          <w:rFonts w:ascii="Angsana New" w:hAnsi="Angsana New" w:cs="Angsana New"/>
          <w:sz w:val="28"/>
        </w:rPr>
      </w:pPr>
      <w:r w:rsidRPr="00E423E9">
        <w:rPr>
          <w:rFonts w:ascii="Angsana New" w:hAnsi="Angsana New" w:cs="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9427E4F" w14:textId="5ED827D5" w:rsidR="00E423E9" w:rsidRPr="00E423E9" w:rsidRDefault="00E423E9" w:rsidP="00E423E9">
      <w:pPr>
        <w:rPr>
          <w:rFonts w:ascii="Angsana New" w:hAnsi="Angsana New" w:cs="Angsana New"/>
          <w:sz w:val="28"/>
        </w:rPr>
      </w:pPr>
    </w:p>
    <w:p w14:paraId="4F529F99" w14:textId="426AC4A7" w:rsidR="00E423E9" w:rsidRDefault="003A4DBE" w:rsidP="00E423E9">
      <w:pPr>
        <w:rPr>
          <w:rFonts w:ascii="Angsana New" w:hAnsi="Angsana New" w:cs="Angsana New"/>
          <w:sz w:val="28"/>
        </w:rPr>
      </w:pPr>
      <w:r>
        <w:rPr>
          <w:rFonts w:ascii="Angsana New" w:hAnsi="Angsana New" w:cs="Angsana New"/>
          <w:noProof/>
          <w:sz w:val="28"/>
        </w:rPr>
        <mc:AlternateContent>
          <mc:Choice Requires="wps">
            <w:drawing>
              <wp:anchor distT="0" distB="0" distL="114300" distR="114300" simplePos="0" relativeHeight="251659264" behindDoc="0" locked="0" layoutInCell="1" allowOverlap="1" wp14:anchorId="7C06037F" wp14:editId="2E566175">
                <wp:simplePos x="0" y="0"/>
                <wp:positionH relativeFrom="column">
                  <wp:posOffset>3825240</wp:posOffset>
                </wp:positionH>
                <wp:positionV relativeFrom="paragraph">
                  <wp:posOffset>273685</wp:posOffset>
                </wp:positionV>
                <wp:extent cx="2270760" cy="1684020"/>
                <wp:effectExtent l="0" t="0" r="15240" b="11430"/>
                <wp:wrapNone/>
                <wp:docPr id="1" name="Text Box 1"/>
                <wp:cNvGraphicFramePr/>
                <a:graphic xmlns:a="http://schemas.openxmlformats.org/drawingml/2006/main">
                  <a:graphicData uri="http://schemas.microsoft.com/office/word/2010/wordprocessingShape">
                    <wps:wsp>
                      <wps:cNvSpPr txBox="1"/>
                      <wps:spPr>
                        <a:xfrm>
                          <a:off x="0" y="0"/>
                          <a:ext cx="2270760" cy="1684020"/>
                        </a:xfrm>
                        <a:prstGeom prst="rect">
                          <a:avLst/>
                        </a:prstGeom>
                        <a:solidFill>
                          <a:schemeClr val="lt1"/>
                        </a:solidFill>
                        <a:ln w="6350">
                          <a:solidFill>
                            <a:schemeClr val="bg1"/>
                          </a:solidFill>
                        </a:ln>
                      </wps:spPr>
                      <wps:txb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36832562" w:rsidR="003A4DBE" w:rsidRDefault="003A4DBE" w:rsidP="003A4DBE">
                            <w:pPr>
                              <w:jc w:val="center"/>
                              <w:rPr>
                                <w:rFonts w:ascii="Angsana New" w:hAnsi="Angsana New" w:cs="Angsana New"/>
                                <w:sz w:val="28"/>
                              </w:rPr>
                            </w:pPr>
                          </w:p>
                          <w:p w14:paraId="69866044" w14:textId="41D7F417" w:rsidR="003A4DBE" w:rsidRPr="00E423E9" w:rsidRDefault="003A4DBE" w:rsidP="003A4DBE">
                            <w:pPr>
                              <w:jc w:val="center"/>
                              <w:rPr>
                                <w:rFonts w:ascii="Angsana New" w:hAnsi="Angsana New" w:cs="Angsana New"/>
                                <w:sz w:val="28"/>
                              </w:rPr>
                            </w:pPr>
                            <w:r w:rsidRPr="00E423E9">
                              <w:rPr>
                                <w:rFonts w:ascii="Angsana New" w:hAnsi="Angsana New" w:cs="Angsana New"/>
                                <w:sz w:val="28"/>
                              </w:rPr>
                              <w:t>Mrs. Chintana Techamontrikul)</w:t>
                            </w:r>
                          </w:p>
                          <w:p w14:paraId="632809EF" w14:textId="77777777" w:rsidR="003A4DBE" w:rsidRPr="00E423E9" w:rsidRDefault="003A4DBE" w:rsidP="003A4DBE">
                            <w:pPr>
                              <w:jc w:val="center"/>
                              <w:rPr>
                                <w:rFonts w:ascii="Angsana New" w:hAnsi="Angsana New" w:cs="Angsana New"/>
                                <w:sz w:val="28"/>
                              </w:rPr>
                            </w:pPr>
                            <w:r w:rsidRPr="00E423E9">
                              <w:rPr>
                                <w:rFonts w:ascii="Angsana New" w:hAnsi="Angsana New" w:cs="Angsana New"/>
                                <w:sz w:val="28"/>
                              </w:rPr>
                              <w:t>Certified auditor no. 5131</w:t>
                            </w:r>
                          </w:p>
                          <w:p w14:paraId="06A7AC37" w14:textId="77777777" w:rsidR="003A4DBE" w:rsidRDefault="003A4DBE" w:rsidP="003A4DB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06037F" id="Text Box 1" o:spid="_x0000_s1027" type="#_x0000_t202" style="position:absolute;margin-left:301.2pt;margin-top:21.55pt;width:178.8pt;height:13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" fillcolor="white [3201]" strokecolor="white [3212]" strokeweight=".5pt">
                <v:textbo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36832562" w:rsidR="003A4DBE" w:rsidRDefault="003A4DBE" w:rsidP="003A4DBE">
                      <w:pPr>
                        <w:jc w:val="center"/>
                        <w:rPr>
                          <w:rFonts w:ascii="Angsana New" w:hAnsi="Angsana New" w:cs="Angsana New"/>
                          <w:sz w:val="28"/>
                        </w:rPr>
                      </w:pPr>
                    </w:p>
                    <w:p w14:paraId="69866044" w14:textId="41D7F417" w:rsidR="003A4DBE" w:rsidRPr="00E423E9" w:rsidRDefault="003A4DBE" w:rsidP="003A4DBE">
                      <w:pPr>
                        <w:jc w:val="center"/>
                        <w:rPr>
                          <w:rFonts w:ascii="Angsana New" w:hAnsi="Angsana New" w:cs="Angsana New"/>
                          <w:sz w:val="28"/>
                        </w:rPr>
                      </w:pPr>
                      <w:r w:rsidRPr="00E423E9">
                        <w:rPr>
                          <w:rFonts w:ascii="Angsana New" w:hAnsi="Angsana New" w:cs="Angsana New"/>
                          <w:sz w:val="28"/>
                        </w:rPr>
                        <w:t>Mrs. Chintana Techamontrikul)</w:t>
                      </w:r>
                    </w:p>
                    <w:p w14:paraId="632809EF" w14:textId="77777777" w:rsidR="003A4DBE" w:rsidRPr="00E423E9" w:rsidRDefault="003A4DBE" w:rsidP="003A4DBE">
                      <w:pPr>
                        <w:jc w:val="center"/>
                        <w:rPr>
                          <w:rFonts w:ascii="Angsana New" w:hAnsi="Angsana New" w:cs="Angsana New"/>
                          <w:sz w:val="28"/>
                        </w:rPr>
                      </w:pPr>
                      <w:r w:rsidRPr="00E423E9">
                        <w:rPr>
                          <w:rFonts w:ascii="Angsana New" w:hAnsi="Angsana New" w:cs="Angsana New"/>
                          <w:sz w:val="28"/>
                        </w:rPr>
                        <w:t>Certified auditor no. 5131</w:t>
                      </w:r>
                    </w:p>
                    <w:p w14:paraId="06A7AC37" w14:textId="77777777" w:rsidR="003A4DBE" w:rsidRDefault="003A4DBE" w:rsidP="003A4DBE">
                      <w:pPr>
                        <w:jc w:val="center"/>
                      </w:pPr>
                    </w:p>
                  </w:txbxContent>
                </v:textbox>
              </v:shape>
            </w:pict>
          </mc:Fallback>
        </mc:AlternateContent>
      </w:r>
    </w:p>
    <w:p w14:paraId="0099AC8F" w14:textId="459A8C77" w:rsidR="003A4DBE" w:rsidRDefault="003A4DBE" w:rsidP="00E423E9">
      <w:pPr>
        <w:rPr>
          <w:rFonts w:ascii="Angsana New" w:hAnsi="Angsana New" w:cs="Angsana New"/>
          <w:sz w:val="28"/>
        </w:rPr>
      </w:pPr>
    </w:p>
    <w:p w14:paraId="550B7FCB" w14:textId="353266B7" w:rsidR="003A4DBE" w:rsidRDefault="003A4DBE" w:rsidP="00E423E9">
      <w:pPr>
        <w:rPr>
          <w:rFonts w:ascii="Angsana New" w:hAnsi="Angsana New" w:cs="Angsana New"/>
          <w:sz w:val="28"/>
        </w:rPr>
      </w:pPr>
    </w:p>
    <w:p w14:paraId="699B3765" w14:textId="02A91162" w:rsidR="003A4DBE" w:rsidRDefault="003A4DBE" w:rsidP="00E423E9">
      <w:pPr>
        <w:rPr>
          <w:rFonts w:ascii="Angsana New" w:hAnsi="Angsana New" w:cs="Angsana New"/>
          <w:sz w:val="28"/>
        </w:rPr>
      </w:pPr>
    </w:p>
    <w:p w14:paraId="2B0CA176" w14:textId="1E9B02F0" w:rsidR="003A4DBE" w:rsidRDefault="003A4DBE" w:rsidP="00E423E9">
      <w:pPr>
        <w:rPr>
          <w:rFonts w:ascii="Angsana New" w:hAnsi="Angsana New" w:cs="Angsana New"/>
          <w:sz w:val="28"/>
        </w:rPr>
      </w:pPr>
    </w:p>
    <w:p w14:paraId="58F1EB59" w14:textId="77777777" w:rsidR="003A4DBE" w:rsidRDefault="003A4DBE" w:rsidP="00E423E9">
      <w:pPr>
        <w:rPr>
          <w:rFonts w:ascii="Angsana New" w:hAnsi="Angsana New" w:cs="Angsana New"/>
          <w:sz w:val="28"/>
        </w:rPr>
      </w:pPr>
    </w:p>
    <w:p w14:paraId="2FC18255" w14:textId="0C8EAF90" w:rsidR="00E423E9" w:rsidRPr="00E423E9" w:rsidRDefault="00E423E9" w:rsidP="00E423E9">
      <w:pPr>
        <w:rPr>
          <w:rFonts w:ascii="Angsana New" w:hAnsi="Angsana New" w:cs="Angsana New"/>
          <w:sz w:val="28"/>
        </w:rPr>
      </w:pPr>
      <w:proofErr w:type="gramStart"/>
      <w:r w:rsidRPr="00E423E9">
        <w:rPr>
          <w:rFonts w:ascii="Angsana New" w:hAnsi="Angsana New" w:cs="Angsana New"/>
          <w:sz w:val="28"/>
        </w:rPr>
        <w:t>Bangkok :</w:t>
      </w:r>
      <w:proofErr w:type="gramEnd"/>
      <w:r w:rsidRPr="00E423E9">
        <w:rPr>
          <w:rFonts w:ascii="Angsana New" w:hAnsi="Angsana New" w:cs="Angsana New"/>
          <w:sz w:val="28"/>
        </w:rPr>
        <w:t xml:space="preserve"> February 24, 2022</w:t>
      </w:r>
    </w:p>
    <w:p w14:paraId="2DB1B0E0" w14:textId="77777777" w:rsidR="00E423E9" w:rsidRPr="00E423E9" w:rsidRDefault="00E423E9" w:rsidP="00E423E9">
      <w:pPr>
        <w:rPr>
          <w:rFonts w:ascii="Angsana New" w:hAnsi="Angsana New" w:cs="Angsana New"/>
          <w:sz w:val="28"/>
        </w:rPr>
      </w:pPr>
    </w:p>
    <w:p w14:paraId="66E1B147" w14:textId="77777777" w:rsidR="00B25A78" w:rsidRPr="00E423E9" w:rsidRDefault="00B25A78">
      <w:pPr>
        <w:rPr>
          <w:rFonts w:ascii="Angsana New" w:hAnsi="Angsana New" w:cs="Angsana New"/>
          <w:sz w:val="28"/>
        </w:rPr>
      </w:pPr>
    </w:p>
    <w:sectPr w:rsidR="00B25A78" w:rsidRPr="00E423E9" w:rsidSect="003A4DBE">
      <w:head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C3E7E" w14:textId="77777777" w:rsidR="00EF641F" w:rsidRDefault="00EF641F" w:rsidP="00F77948">
      <w:pPr>
        <w:spacing w:after="0" w:line="240" w:lineRule="auto"/>
      </w:pPr>
      <w:r>
        <w:separator/>
      </w:r>
    </w:p>
  </w:endnote>
  <w:endnote w:type="continuationSeparator" w:id="0">
    <w:p w14:paraId="2E81F7C7" w14:textId="77777777" w:rsidR="00EF641F" w:rsidRDefault="00EF641F" w:rsidP="00F7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9B5D6" w14:textId="77777777" w:rsidR="00EF641F" w:rsidRDefault="00EF641F" w:rsidP="00F77948">
      <w:pPr>
        <w:spacing w:after="0" w:line="240" w:lineRule="auto"/>
      </w:pPr>
      <w:r>
        <w:separator/>
      </w:r>
    </w:p>
  </w:footnote>
  <w:footnote w:type="continuationSeparator" w:id="0">
    <w:p w14:paraId="5D434FF4" w14:textId="77777777" w:rsidR="00EF641F" w:rsidRDefault="00EF641F" w:rsidP="00F77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2A242" w14:textId="2DE191D6" w:rsidR="00F77948" w:rsidRPr="00F77948" w:rsidRDefault="00F77948" w:rsidP="00F77948">
    <w:pPr>
      <w:pStyle w:val="Header"/>
      <w:jc w:val="right"/>
      <w:rPr>
        <w:rFonts w:ascii="Arial" w:hAnsi="Arial" w:cs="Arial"/>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60B7C"/>
    <w:multiLevelType w:val="hybridMultilevel"/>
    <w:tmpl w:val="963619AA"/>
    <w:lvl w:ilvl="0" w:tplc="325AFE7E">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795AF1"/>
    <w:multiLevelType w:val="hybridMultilevel"/>
    <w:tmpl w:val="57CA7B76"/>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B7F1B"/>
    <w:multiLevelType w:val="hybridMultilevel"/>
    <w:tmpl w:val="F2704058"/>
    <w:lvl w:ilvl="0" w:tplc="3548751A">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C9B68B8"/>
    <w:multiLevelType w:val="hybridMultilevel"/>
    <w:tmpl w:val="2E34DC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8CB0E87"/>
    <w:multiLevelType w:val="hybridMultilevel"/>
    <w:tmpl w:val="0AF0EAB8"/>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E9"/>
    <w:rsid w:val="00050A4C"/>
    <w:rsid w:val="0014495D"/>
    <w:rsid w:val="001D2C02"/>
    <w:rsid w:val="00240B44"/>
    <w:rsid w:val="003A4DBE"/>
    <w:rsid w:val="004149F5"/>
    <w:rsid w:val="005D4361"/>
    <w:rsid w:val="00674436"/>
    <w:rsid w:val="006F5C52"/>
    <w:rsid w:val="006F7CCC"/>
    <w:rsid w:val="00737679"/>
    <w:rsid w:val="00830BCE"/>
    <w:rsid w:val="008B7E67"/>
    <w:rsid w:val="00945813"/>
    <w:rsid w:val="00B25A78"/>
    <w:rsid w:val="00B40401"/>
    <w:rsid w:val="00B81FDC"/>
    <w:rsid w:val="00BF232C"/>
    <w:rsid w:val="00C10A71"/>
    <w:rsid w:val="00D20F5E"/>
    <w:rsid w:val="00DE03E5"/>
    <w:rsid w:val="00E423E9"/>
    <w:rsid w:val="00EC37B4"/>
    <w:rsid w:val="00EF641F"/>
    <w:rsid w:val="00F67602"/>
    <w:rsid w:val="00F77948"/>
    <w:rsid w:val="00FB4AA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47CA6"/>
  <w15:chartTrackingRefBased/>
  <w15:docId w15:val="{06EAA3EB-DDA0-41A2-9D94-AE550C24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3E9"/>
    <w:pPr>
      <w:ind w:left="720"/>
      <w:contextualSpacing/>
    </w:pPr>
  </w:style>
  <w:style w:type="paragraph" w:styleId="Header">
    <w:name w:val="header"/>
    <w:basedOn w:val="Normal"/>
    <w:link w:val="HeaderChar"/>
    <w:uiPriority w:val="99"/>
    <w:unhideWhenUsed/>
    <w:rsid w:val="00F779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948"/>
  </w:style>
  <w:style w:type="paragraph" w:styleId="Footer">
    <w:name w:val="footer"/>
    <w:basedOn w:val="Normal"/>
    <w:link w:val="FooterChar"/>
    <w:uiPriority w:val="99"/>
    <w:unhideWhenUsed/>
    <w:rsid w:val="00F779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9825">
      <w:bodyDiv w:val="1"/>
      <w:marLeft w:val="0"/>
      <w:marRight w:val="0"/>
      <w:marTop w:val="0"/>
      <w:marBottom w:val="0"/>
      <w:divBdr>
        <w:top w:val="none" w:sz="0" w:space="0" w:color="auto"/>
        <w:left w:val="none" w:sz="0" w:space="0" w:color="auto"/>
        <w:bottom w:val="none" w:sz="0" w:space="0" w:color="auto"/>
        <w:right w:val="none" w:sz="0" w:space="0" w:color="auto"/>
      </w:divBdr>
    </w:div>
    <w:div w:id="682130238">
      <w:bodyDiv w:val="1"/>
      <w:marLeft w:val="0"/>
      <w:marRight w:val="0"/>
      <w:marTop w:val="0"/>
      <w:marBottom w:val="0"/>
      <w:divBdr>
        <w:top w:val="none" w:sz="0" w:space="0" w:color="auto"/>
        <w:left w:val="none" w:sz="0" w:space="0" w:color="auto"/>
        <w:bottom w:val="none" w:sz="0" w:space="0" w:color="auto"/>
        <w:right w:val="none" w:sz="0" w:space="0" w:color="auto"/>
      </w:divBdr>
    </w:div>
    <w:div w:id="819931111">
      <w:bodyDiv w:val="1"/>
      <w:marLeft w:val="0"/>
      <w:marRight w:val="0"/>
      <w:marTop w:val="0"/>
      <w:marBottom w:val="0"/>
      <w:divBdr>
        <w:top w:val="none" w:sz="0" w:space="0" w:color="auto"/>
        <w:left w:val="none" w:sz="0" w:space="0" w:color="auto"/>
        <w:bottom w:val="none" w:sz="0" w:space="0" w:color="auto"/>
        <w:right w:val="none" w:sz="0" w:space="0" w:color="auto"/>
      </w:divBdr>
    </w:div>
    <w:div w:id="865482590">
      <w:bodyDiv w:val="1"/>
      <w:marLeft w:val="0"/>
      <w:marRight w:val="0"/>
      <w:marTop w:val="0"/>
      <w:marBottom w:val="0"/>
      <w:divBdr>
        <w:top w:val="none" w:sz="0" w:space="0" w:color="auto"/>
        <w:left w:val="none" w:sz="0" w:space="0" w:color="auto"/>
        <w:bottom w:val="none" w:sz="0" w:space="0" w:color="auto"/>
        <w:right w:val="none" w:sz="0" w:space="0" w:color="auto"/>
      </w:divBdr>
    </w:div>
    <w:div w:id="1080441143">
      <w:bodyDiv w:val="1"/>
      <w:marLeft w:val="0"/>
      <w:marRight w:val="0"/>
      <w:marTop w:val="0"/>
      <w:marBottom w:val="0"/>
      <w:divBdr>
        <w:top w:val="none" w:sz="0" w:space="0" w:color="auto"/>
        <w:left w:val="none" w:sz="0" w:space="0" w:color="auto"/>
        <w:bottom w:val="none" w:sz="0" w:space="0" w:color="auto"/>
        <w:right w:val="none" w:sz="0" w:space="0" w:color="auto"/>
      </w:divBdr>
    </w:div>
    <w:div w:id="1135565380">
      <w:bodyDiv w:val="1"/>
      <w:marLeft w:val="0"/>
      <w:marRight w:val="0"/>
      <w:marTop w:val="0"/>
      <w:marBottom w:val="0"/>
      <w:divBdr>
        <w:top w:val="none" w:sz="0" w:space="0" w:color="auto"/>
        <w:left w:val="none" w:sz="0" w:space="0" w:color="auto"/>
        <w:bottom w:val="none" w:sz="0" w:space="0" w:color="auto"/>
        <w:right w:val="none" w:sz="0" w:space="0" w:color="auto"/>
      </w:divBdr>
    </w:div>
    <w:div w:id="1543397061">
      <w:bodyDiv w:val="1"/>
      <w:marLeft w:val="0"/>
      <w:marRight w:val="0"/>
      <w:marTop w:val="0"/>
      <w:marBottom w:val="0"/>
      <w:divBdr>
        <w:top w:val="none" w:sz="0" w:space="0" w:color="auto"/>
        <w:left w:val="none" w:sz="0" w:space="0" w:color="auto"/>
        <w:bottom w:val="none" w:sz="0" w:space="0" w:color="auto"/>
        <w:right w:val="none" w:sz="0" w:space="0" w:color="auto"/>
      </w:divBdr>
    </w:div>
    <w:div w:id="1548300959">
      <w:bodyDiv w:val="1"/>
      <w:marLeft w:val="0"/>
      <w:marRight w:val="0"/>
      <w:marTop w:val="0"/>
      <w:marBottom w:val="0"/>
      <w:divBdr>
        <w:top w:val="none" w:sz="0" w:space="0" w:color="auto"/>
        <w:left w:val="none" w:sz="0" w:space="0" w:color="auto"/>
        <w:bottom w:val="none" w:sz="0" w:space="0" w:color="auto"/>
        <w:right w:val="none" w:sz="0" w:space="0" w:color="auto"/>
      </w:divBdr>
    </w:div>
    <w:div w:id="200003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สุนันท์ แพรเมือง</dc:creator>
  <cp:keywords/>
  <dc:description/>
  <cp:lastModifiedBy>Orraphan Megwan</cp:lastModifiedBy>
  <cp:revision>2</cp:revision>
  <cp:lastPrinted>2022-02-24T07:52:00Z</cp:lastPrinted>
  <dcterms:created xsi:type="dcterms:W3CDTF">2022-02-24T14:23:00Z</dcterms:created>
  <dcterms:modified xsi:type="dcterms:W3CDTF">2022-02-24T14:23:00Z</dcterms:modified>
</cp:coreProperties>
</file>