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E3EF9" w14:textId="77777777" w:rsidR="00324AF2" w:rsidRPr="007B1B07" w:rsidRDefault="00324AF2" w:rsidP="003768A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B1B07">
        <w:rPr>
          <w:rFonts w:ascii="Browallia New" w:hAnsi="Browallia New" w:cs="Browallia New"/>
          <w:b/>
          <w:bCs/>
          <w:sz w:val="28"/>
          <w:szCs w:val="28"/>
          <w:cs/>
        </w:rPr>
        <w:t>บริษัท พีทีจี เอ็นเนอยี จำกัด (มหาชน)</w:t>
      </w:r>
    </w:p>
    <w:p w14:paraId="6932BED4" w14:textId="77777777" w:rsidR="00324AF2" w:rsidRPr="007B1B07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5ACFCC31" w14:textId="77777777" w:rsidR="00324AF2" w:rsidRPr="007B1B07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7B1B07">
        <w:rPr>
          <w:rFonts w:ascii="Browallia New" w:hAnsi="Browallia New" w:cs="Browallia New"/>
          <w:b/>
          <w:bCs/>
          <w:sz w:val="28"/>
          <w:cs/>
          <w:lang w:val="th-TH"/>
        </w:rPr>
        <w:t>งบก</w:t>
      </w:r>
      <w:r w:rsidR="004152EA" w:rsidRPr="007B1B07">
        <w:rPr>
          <w:rFonts w:ascii="Browallia New" w:hAnsi="Browallia New" w:cs="Browallia New"/>
          <w:b/>
          <w:bCs/>
          <w:sz w:val="28"/>
          <w:cs/>
          <w:lang w:val="th-TH"/>
        </w:rPr>
        <w:t>ารเงินรวมและงบการเงินเฉพาะกิจการ</w:t>
      </w:r>
    </w:p>
    <w:p w14:paraId="70D95355" w14:textId="0EF4A1CE" w:rsidR="00C94AE6" w:rsidRPr="007B1B07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7B1B07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DD5876" w:rsidRPr="00DD5876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B1B07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5011A0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DD5876" w:rsidRPr="00DD5876">
        <w:rPr>
          <w:rFonts w:ascii="Browallia New" w:hAnsi="Browallia New" w:cs="Browallia New"/>
          <w:b/>
          <w:bCs/>
          <w:sz w:val="28"/>
          <w:lang w:val="en-GB"/>
        </w:rPr>
        <w:t>2564</w:t>
      </w:r>
    </w:p>
    <w:p w14:paraId="5C5ED46B" w14:textId="77777777" w:rsidR="00BD1E38" w:rsidRPr="00EA72F1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D08067B" w14:textId="77777777" w:rsidR="00BD1E38" w:rsidRPr="007B1B07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7B1B07" w:rsidSect="004E2E8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77ED6EF4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9F9C334" w14:textId="77777777" w:rsidR="00992E1A" w:rsidRPr="007B1B07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DC277AF" w14:textId="77777777" w:rsidR="00992E1A" w:rsidRPr="007B1B07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324AF2" w:rsidRPr="007B1B07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พีทีจี เอ็นเนอยี จำกัด (มหาชน)</w:t>
      </w:r>
    </w:p>
    <w:p w14:paraId="08764D98" w14:textId="77777777" w:rsidR="00DA36F6" w:rsidRPr="007B1B07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ABD34E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D62170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4BCDB82D" w14:textId="6C87BF34" w:rsidR="00BC6326" w:rsidRPr="007B1B07" w:rsidRDefault="00BC632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7B1B0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และงบการเงินเฉพาะกิจการ</w:t>
      </w:r>
      <w:r w:rsidR="00F22BDB" w:rsidRPr="007B1B07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แสดงฐานะการเงินรวม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324AF2" w:rsidRPr="007B1B07">
        <w:rPr>
          <w:rFonts w:ascii="Browallia New" w:hAnsi="Browallia New" w:cs="Browallia New"/>
          <w:color w:val="000000"/>
          <w:sz w:val="26"/>
          <w:szCs w:val="26"/>
          <w:cs/>
        </w:rPr>
        <w:t>พีทีจี เอ็นเนอยี จำกัด (มหาชน)</w:t>
      </w:r>
      <w:r w:rsidR="00324AF2" w:rsidRPr="007B1B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</w:t>
      </w:r>
      <w:r w:rsidRPr="004E2E8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บริษัท) และบริษัทย่อย (กลุ่มกิจการ) และ</w:t>
      </w:r>
      <w:r w:rsidR="00F22BDB" w:rsidRPr="004E2E8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ฐานะการเงิน</w:t>
      </w:r>
      <w:r w:rsidRPr="004E2E8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DD5876" w:rsidRPr="00DD587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24AF2" w:rsidRPr="004E2E89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5011A0" w:rsidRPr="004E2E8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DD5876" w:rsidRPr="00DD587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324AF2" w:rsidRPr="004E2E8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E8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งาน</w:t>
      </w:r>
      <w:r w:rsidR="00242733" w:rsidRPr="007B1B07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รวมและผลการดำเนินงานเฉพาะกิจการ</w:t>
      </w:r>
      <w:r w:rsidR="00F22BDB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22BDB" w:rsidRPr="007B1B07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4E2E89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E1F852B" w14:textId="77777777" w:rsidR="00AA046E" w:rsidRPr="007B1B07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0A448EE7" w14:textId="77777777" w:rsidR="007658D6" w:rsidRPr="007B1B07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32AE3F3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F77A551" w14:textId="77777777" w:rsidR="00695BC9" w:rsidRPr="007B1B07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C0DC535" w14:textId="735BAE4C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D5876" w:rsidRPr="00DD58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B1B0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011A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5876" w:rsidRPr="00DD587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7535640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6320A07A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B1B0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B9503E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7B1B0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1485840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B1B0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F6E87A9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B1B07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7B1B07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7B1B07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22BDB" w:rsidRPr="007B1B07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3E573443" w14:textId="77777777" w:rsidR="00A80D6E" w:rsidRPr="007B1B07" w:rsidRDefault="00A80D6E" w:rsidP="0001263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7CCE53" w14:textId="77777777" w:rsidR="00A80D6E" w:rsidRPr="007B1B07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90413C6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C779A07" w14:textId="1110A89C" w:rsidR="0077019C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22BDB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22BDB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7F4708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FA68C7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1170D" w14:textId="5B7E3845" w:rsidR="00C56155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DD2A8E" w14:textId="77777777" w:rsidR="00C56155" w:rsidRPr="007B1B07" w:rsidRDefault="00C56155" w:rsidP="00C561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9B65EA1" w14:textId="77777777" w:rsidR="00C56155" w:rsidRPr="007B1B07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sz w:val="8"/>
          <w:szCs w:val="8"/>
          <w:lang w:bidi="th-TH"/>
        </w:rPr>
      </w:pPr>
    </w:p>
    <w:p w14:paraId="1459268D" w14:textId="77777777" w:rsidR="00C56155" w:rsidRPr="007B1B07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Pr="007B1B07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br w:type="textWrapping" w:clear="all"/>
        <w:t>งบการเงินรวมและงบการเงินเฉพาะกิจการโดยรวมและในการแสดงความเห็นของข้าพเจ้า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</w:p>
    <w:p w14:paraId="14419426" w14:textId="77777777" w:rsidR="00C56155" w:rsidRPr="007B1B07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35CC534" w14:textId="77777777" w:rsidR="00CA25CA" w:rsidRPr="007B1B07" w:rsidRDefault="00CA25CA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99063F" w14:textId="77777777" w:rsidR="00802049" w:rsidRPr="007B1B07" w:rsidRDefault="00802049" w:rsidP="0001263B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7B1B07" w:rsidSect="00CA25CA">
          <w:pgSz w:w="11909" w:h="16834" w:code="9"/>
          <w:pgMar w:top="3139" w:right="720" w:bottom="1134" w:left="1987" w:header="706" w:footer="57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723"/>
      </w:tblGrid>
      <w:tr w:rsidR="007B1C31" w:rsidRPr="00C56155" w14:paraId="3501EE5F" w14:textId="77777777" w:rsidTr="00C56155">
        <w:trPr>
          <w:cantSplit/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14:paraId="7ED7B2D2" w14:textId="77777777" w:rsidR="007B1C31" w:rsidRPr="00C56155" w:rsidRDefault="007B1C31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2072300"/>
            <w:r w:rsidRPr="00C56155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C5615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23" w:type="dxa"/>
            <w:shd w:val="clear" w:color="auto" w:fill="FFA543"/>
            <w:vAlign w:val="center"/>
            <w:hideMark/>
          </w:tcPr>
          <w:p w14:paraId="33F40F76" w14:textId="77777777" w:rsidR="007B1C31" w:rsidRPr="00C56155" w:rsidRDefault="007B1C31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56155" w:rsidRPr="00C56155" w14:paraId="75973CDD" w14:textId="77777777" w:rsidTr="00C56155">
        <w:trPr>
          <w:cantSplit/>
          <w:tblHeader/>
        </w:trPr>
        <w:tc>
          <w:tcPr>
            <w:tcW w:w="4500" w:type="dxa"/>
            <w:shd w:val="clear" w:color="auto" w:fill="auto"/>
            <w:vAlign w:val="center"/>
          </w:tcPr>
          <w:p w14:paraId="28BAAA86" w14:textId="77777777" w:rsidR="00C56155" w:rsidRPr="00C56155" w:rsidRDefault="00C56155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23" w:type="dxa"/>
            <w:shd w:val="clear" w:color="auto" w:fill="FAFAFA"/>
            <w:vAlign w:val="center"/>
          </w:tcPr>
          <w:p w14:paraId="1C2C9685" w14:textId="77777777" w:rsidR="00C56155" w:rsidRPr="00C56155" w:rsidRDefault="00C56155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C56155" w:rsidRPr="00C56155" w14:paraId="2734165F" w14:textId="77777777" w:rsidTr="00C56155">
        <w:trPr>
          <w:cantSplit/>
        </w:trPr>
        <w:tc>
          <w:tcPr>
            <w:tcW w:w="4500" w:type="dxa"/>
            <w:shd w:val="clear" w:color="auto" w:fill="auto"/>
            <w:vAlign w:val="center"/>
          </w:tcPr>
          <w:p w14:paraId="1E170DC8" w14:textId="6D414D37" w:rsidR="00C56155" w:rsidRPr="00C56155" w:rsidRDefault="00DD5876" w:rsidP="00C56155">
            <w:pPr>
              <w:pStyle w:val="Default"/>
              <w:ind w:left="251" w:right="-14" w:hanging="3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5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56155" w:rsidRPr="00C561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C561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56155" w:rsidRPr="00C56155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การรับรู้สินทรัพย์สิทธิการใช้และหนี้สินตามสัญญาเช่า</w:t>
            </w:r>
            <w:r w:rsidR="00C56155" w:rsidRPr="00C56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ตามมาตรฐานการรายงานทางการเงิน ฉบับที่ </w:t>
            </w:r>
            <w:r w:rsidRPr="00DD5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C56155" w:rsidRPr="00C561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6155" w:rsidRPr="00C56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="00C56155" w:rsidRPr="00C561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Pr="00DD5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C56155" w:rsidRPr="00C56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) เรื่องสัญญาเช่า</w:t>
            </w:r>
          </w:p>
        </w:tc>
        <w:tc>
          <w:tcPr>
            <w:tcW w:w="4723" w:type="dxa"/>
            <w:shd w:val="clear" w:color="auto" w:fill="FAFAFA"/>
            <w:vAlign w:val="center"/>
          </w:tcPr>
          <w:p w14:paraId="757867D4" w14:textId="77777777" w:rsidR="00C56155" w:rsidRPr="00C56155" w:rsidRDefault="00C56155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C56155" w:rsidRPr="00C56155" w14:paraId="1E2D801F" w14:textId="77777777" w:rsidTr="00C56155">
        <w:trPr>
          <w:cantSplit/>
        </w:trPr>
        <w:tc>
          <w:tcPr>
            <w:tcW w:w="4500" w:type="dxa"/>
            <w:shd w:val="clear" w:color="auto" w:fill="auto"/>
            <w:vAlign w:val="center"/>
          </w:tcPr>
          <w:p w14:paraId="6AF7C0FA" w14:textId="77777777" w:rsidR="00C56155" w:rsidRPr="00C56155" w:rsidRDefault="00C56155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23" w:type="dxa"/>
            <w:shd w:val="clear" w:color="auto" w:fill="FAFAFA"/>
            <w:vAlign w:val="center"/>
          </w:tcPr>
          <w:p w14:paraId="3DB32F61" w14:textId="77777777" w:rsidR="00C56155" w:rsidRPr="00C56155" w:rsidRDefault="00C56155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015E0C" w:rsidRPr="00C56155" w14:paraId="007F68E2" w14:textId="77777777" w:rsidTr="00C56155">
        <w:trPr>
          <w:trHeight w:val="366"/>
        </w:trPr>
        <w:tc>
          <w:tcPr>
            <w:tcW w:w="4500" w:type="dxa"/>
            <w:shd w:val="clear" w:color="auto" w:fill="auto"/>
          </w:tcPr>
          <w:p w14:paraId="0D477D2E" w14:textId="12B81562" w:rsidR="00015E0C" w:rsidRPr="00C56155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C561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เรื่องการกำหนดอายุของสัญญาเช่าและการกำหนดอัตราการคิดลดของหนี้สินตามสัญญาเช่า ข้อ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เรื่องสินทรัพย์สิทธิการใช้ และข้อ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เรื่องหนี้สินตามสัญญาเช่า</w:t>
            </w:r>
          </w:p>
          <w:p w14:paraId="0A99F8CC" w14:textId="77777777" w:rsidR="00015E0C" w:rsidRPr="00C56155" w:rsidRDefault="00015E0C" w:rsidP="00C5615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EA6E98" w14:textId="3A7FED26" w:rsidR="00015E0C" w:rsidRPr="00C56155" w:rsidRDefault="00015E0C" w:rsidP="00C5615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กลุ่มกิจการรับรู้สินทรัพย์สิทธิการใช้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และหนี้สินตามสัญญาเช่าในงบการเงินรวมจำนวน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ตามลำดับ </w:t>
            </w:r>
            <w:r w:rsidR="00C56155" w:rsidRPr="00C5615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ซึ่งคิดเป็นร้อยละ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ของสินทรัพย์และหนี้สินทั้งหมดในงบการเงินรวมตามลำดับ</w:t>
            </w:r>
          </w:p>
          <w:p w14:paraId="6FA197CE" w14:textId="77777777" w:rsidR="00015E0C" w:rsidRPr="00C56155" w:rsidRDefault="00015E0C" w:rsidP="00C5615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49AAD4" w14:textId="2AAA6820" w:rsidR="00015E0C" w:rsidRPr="00C56155" w:rsidRDefault="00015E0C" w:rsidP="00C5615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ข้าพเจ้าให้ความสำคัญในเรื่องการรับรู้สินทรัพย์สิทธิการใช้และหนี้สินตามสัญญาเช่าตามหลักการของ 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เป็นเรื่องที่สำคัญในการตรวจสอบ เนื่องจากกลุ่มกิจการมีสัญญาเช่าสินทรัพย์เป็นจำนวนมากและมูลค่าของสินทรัพย์สิทธิการใช้และหนี้สินตามสัญญาเช่าที่รับรู้ในงบการเงินรวมมีสาระสำคัญ นอกจากนี้ข้อสมมติฐานและการประมาณที่เกี่ยวข้องกับการประเมินอายุสัญญาเช่า และการกำหนดอัตราคิดลดที่เหมาะสมจำเป็นต้องอาศัยดุลยพินิจของผู้บริหาร</w:t>
            </w:r>
          </w:p>
          <w:p w14:paraId="2CCB92CD" w14:textId="77777777" w:rsidR="00015E0C" w:rsidRPr="00C56155" w:rsidRDefault="00015E0C" w:rsidP="00015E0C">
            <w:pPr>
              <w:pStyle w:val="Default"/>
              <w:ind w:left="176" w:right="-9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723" w:type="dxa"/>
            <w:shd w:val="clear" w:color="auto" w:fill="FAFAFA"/>
          </w:tcPr>
          <w:p w14:paraId="2E6A6ED3" w14:textId="77777777" w:rsidR="00015E0C" w:rsidRPr="00C56155" w:rsidRDefault="00015E0C" w:rsidP="0001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ข้าพเจ้าปฏิบัติงานดังต่อไปนี้เพื่อ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รับรู้สินทรัพย์สิทธิการใช้และหนี้สินตามสัญญาเช่า</w:t>
            </w:r>
          </w:p>
          <w:p w14:paraId="442A5FA8" w14:textId="77777777" w:rsidR="00015E0C" w:rsidRPr="00C56155" w:rsidRDefault="00015E0C" w:rsidP="0001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eastAsia="en-GB"/>
              </w:rPr>
            </w:pPr>
          </w:p>
          <w:p w14:paraId="28A4830E" w14:textId="73435ACD" w:rsidR="00015E0C" w:rsidRPr="00C56155" w:rsidRDefault="00015E0C" w:rsidP="00C561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12" w:hanging="18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 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หรือไม่</w:t>
            </w:r>
          </w:p>
          <w:p w14:paraId="4A446D74" w14:textId="77777777" w:rsidR="00015E0C" w:rsidRPr="00C56155" w:rsidRDefault="00015E0C" w:rsidP="00C56155">
            <w:pPr>
              <w:pStyle w:val="Default"/>
              <w:ind w:left="212" w:right="-9" w:hanging="18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E27CBEA" w14:textId="77777777" w:rsidR="00015E0C" w:rsidRPr="00C56155" w:rsidRDefault="00015E0C" w:rsidP="00C561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12" w:hanging="18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สุ่มตัวอย่างรายการเพื่อ</w:t>
            </w:r>
          </w:p>
          <w:p w14:paraId="17C6A282" w14:textId="77777777" w:rsidR="00015E0C" w:rsidRPr="00C56155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ทดสอบความครบถ้วนของข้อมูลการเช่าที่ใช้ในการคำนวณ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3A55082E" w14:textId="77777777" w:rsidR="00015E0C" w:rsidRPr="00C56155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ทดสอบความถูกต้องของข้อมูลการเช่า อาทิเช่น วันที่สัญญาเช่าเริ่มมีผล การจ่ายชำระค่าเช่า อายุสัญญาเช่า และข้อกำหนดอื่นในสัญญาเช่า เพื่อตรวจสอบกับข้อมูลของสัญญาเช่าที่ลงนามแล้ว</w:t>
            </w:r>
          </w:p>
          <w:p w14:paraId="6B2793F7" w14:textId="77777777" w:rsidR="00015E0C" w:rsidRPr="00C56155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สอบถามผู้บริหารในเชิงทดสอบเพื่อประเมินความเหมาะสม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ของอัตราคิดลด และอายุสัญญาเช่าโดยพิจารณาถึงระยะเวลาตามสิทธิเลือกในการขยายอายุสัญญาเช่า</w:t>
            </w:r>
          </w:p>
          <w:p w14:paraId="686460F7" w14:textId="77777777" w:rsidR="00015E0C" w:rsidRPr="00C56155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</w:t>
            </w:r>
            <w:r w:rsidRPr="00C5615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สินทรัพย์สิทธิการใช้และหนี้สินตามสัญญาเช่า</w:t>
            </w:r>
            <w:r w:rsidRPr="00C56155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C5615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6DE8D5D8" w14:textId="77777777" w:rsidR="00015E0C" w:rsidRPr="00C56155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ทดสอบรายการปรับปรุงที่เกิดขึ้นจากการวัดมูลค่าใหม่ของหนี้สินตามสัญญาเช่า รวมถึงการปรับปรุงที่เกี่ยวข้องกับสินทรัพย์สิทธิการใช้ที่เกี่ยวข้อง อันเนื่องมาจากการเปลี่ยนแปลงเงื่อนไขหรือการยกเลิกสัญญาเช่าว่าเหมาะสมหรือไม่</w:t>
            </w:r>
          </w:p>
          <w:p w14:paraId="5092333B" w14:textId="77777777" w:rsidR="00015E0C" w:rsidRPr="00C56155" w:rsidRDefault="00015E0C" w:rsidP="00015E0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นำเสนอและการเปิดเผยข้อมูลในงบการเงินที่จัดทำโดยผู้บริหารตามมาตรฐานการรายงานทางการเงิน</w:t>
            </w:r>
          </w:p>
          <w:p w14:paraId="13C440E4" w14:textId="3B289D74" w:rsidR="00015E0C" w:rsidRDefault="00015E0C" w:rsidP="00015E0C">
            <w:pPr>
              <w:pStyle w:val="ListParagraph"/>
              <w:spacing w:after="0" w:line="240" w:lineRule="auto"/>
              <w:ind w:left="31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D47C1" w14:textId="04267E13" w:rsidR="00C56155" w:rsidRDefault="00C56155" w:rsidP="00015E0C">
            <w:pPr>
              <w:pStyle w:val="ListParagraph"/>
              <w:spacing w:after="0" w:line="240" w:lineRule="auto"/>
              <w:ind w:left="31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BF52E7" w14:textId="77777777" w:rsidR="00C56155" w:rsidRPr="00C56155" w:rsidRDefault="00C56155" w:rsidP="00015E0C">
            <w:pPr>
              <w:pStyle w:val="ListParagraph"/>
              <w:spacing w:after="0" w:line="240" w:lineRule="auto"/>
              <w:ind w:left="31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0178AE" w14:textId="52D52CD3" w:rsidR="00015E0C" w:rsidRPr="00C56155" w:rsidRDefault="00015E0C" w:rsidP="00015E0C">
            <w:pPr>
              <w:pStyle w:val="ListParagraph"/>
              <w:spacing w:after="0" w:line="240" w:lineRule="auto"/>
              <w:ind w:left="0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 xml:space="preserve">จากผลการปฏิบัติตามวิธีการดังกล่าว ข้าพเจ้าพบว่าการรับรู้สินทรัพย์สิทธิการใช้และหนี้สินตามสัญญาเช่าของกลุ่มกิจการ รวมถึงค่าเสื่อมราคาและดอกเบี้ยจ่ายที่เกี่ยวข้องกับสัญญาเช่ามีความสมเหตุสมผลตามหลักฐานการสอบบัญชีที่มีและเป็นไปตามหลักการของ 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7B1C31" w:rsidRPr="007B1B07" w14:paraId="663E3C1D" w14:textId="77777777" w:rsidTr="00EA72F1">
        <w:tc>
          <w:tcPr>
            <w:tcW w:w="4500" w:type="dxa"/>
            <w:tcBorders>
              <w:bottom w:val="dotted" w:sz="4" w:space="0" w:color="FFA543"/>
            </w:tcBorders>
            <w:shd w:val="clear" w:color="auto" w:fill="auto"/>
          </w:tcPr>
          <w:p w14:paraId="32E74606" w14:textId="77777777" w:rsidR="007B1C31" w:rsidRPr="007B1B07" w:rsidRDefault="007B1C31" w:rsidP="007C6FDE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23" w:type="dxa"/>
            <w:tcBorders>
              <w:bottom w:val="dotted" w:sz="4" w:space="0" w:color="FFA543"/>
            </w:tcBorders>
            <w:shd w:val="clear" w:color="auto" w:fill="FAFAFA"/>
          </w:tcPr>
          <w:p w14:paraId="6D761631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56155" w:rsidRPr="007B1B07" w14:paraId="6F16E3A9" w14:textId="77777777" w:rsidTr="00EA72F1">
        <w:tc>
          <w:tcPr>
            <w:tcW w:w="4500" w:type="dxa"/>
            <w:tcBorders>
              <w:top w:val="dotted" w:sz="4" w:space="0" w:color="FFA543"/>
            </w:tcBorders>
            <w:shd w:val="clear" w:color="auto" w:fill="auto"/>
          </w:tcPr>
          <w:p w14:paraId="268B9A96" w14:textId="77777777" w:rsidR="00C56155" w:rsidRPr="007B1B07" w:rsidRDefault="00C56155" w:rsidP="007C6FDE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23" w:type="dxa"/>
            <w:tcBorders>
              <w:top w:val="dotted" w:sz="4" w:space="0" w:color="FFA543"/>
            </w:tcBorders>
            <w:shd w:val="clear" w:color="auto" w:fill="FAFAFA"/>
          </w:tcPr>
          <w:p w14:paraId="54B64236" w14:textId="77777777" w:rsidR="00C56155" w:rsidRPr="007B1B07" w:rsidRDefault="00C56155" w:rsidP="007C6F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015E0C" w:rsidRPr="007B1B07" w14:paraId="2BC5232B" w14:textId="77777777" w:rsidTr="00EA72F1">
        <w:tc>
          <w:tcPr>
            <w:tcW w:w="4500" w:type="dxa"/>
            <w:shd w:val="clear" w:color="auto" w:fill="auto"/>
          </w:tcPr>
          <w:p w14:paraId="7B0DA8A8" w14:textId="2662AED7" w:rsidR="00015E0C" w:rsidRPr="007B1B07" w:rsidRDefault="00DD5876" w:rsidP="00C56155">
            <w:pPr>
              <w:pStyle w:val="Default"/>
              <w:ind w:left="251" w:right="162" w:hanging="309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  <w:r w:rsidRPr="00DD5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015E0C" w:rsidRPr="007B1B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="00C561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15E0C" w:rsidRPr="007B1B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723" w:type="dxa"/>
            <w:shd w:val="clear" w:color="auto" w:fill="FAFAFA"/>
          </w:tcPr>
          <w:p w14:paraId="560C2A71" w14:textId="77777777" w:rsidR="00015E0C" w:rsidRPr="007B1B07" w:rsidRDefault="00015E0C" w:rsidP="00015E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155" w:rsidRPr="00C56155" w14:paraId="66114E74" w14:textId="77777777" w:rsidTr="00EA72F1">
        <w:tc>
          <w:tcPr>
            <w:tcW w:w="4500" w:type="dxa"/>
            <w:shd w:val="clear" w:color="auto" w:fill="auto"/>
          </w:tcPr>
          <w:p w14:paraId="2007678B" w14:textId="77777777" w:rsidR="00C56155" w:rsidRPr="00C56155" w:rsidRDefault="00C56155" w:rsidP="00C56155">
            <w:pPr>
              <w:pStyle w:val="Default"/>
              <w:ind w:left="-58"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723" w:type="dxa"/>
            <w:shd w:val="clear" w:color="auto" w:fill="FAFAFA"/>
          </w:tcPr>
          <w:p w14:paraId="571BF19F" w14:textId="77777777" w:rsidR="00C56155" w:rsidRPr="00C56155" w:rsidRDefault="00C56155" w:rsidP="00015E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0C" w:rsidRPr="007B1B07" w14:paraId="022B6946" w14:textId="77777777" w:rsidTr="00EA72F1">
        <w:tc>
          <w:tcPr>
            <w:tcW w:w="4500" w:type="dxa"/>
            <w:shd w:val="clear" w:color="auto" w:fill="auto"/>
          </w:tcPr>
          <w:p w14:paraId="08575BEC" w14:textId="6424E8AA" w:rsidR="00015E0C" w:rsidRPr="00C56155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C561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เรื่องประมาณการการด้อยค่าของค่าความนิยม และข้อ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เรื่องค่าความนิยม</w:t>
            </w:r>
          </w:p>
          <w:p w14:paraId="1A6E1B6B" w14:textId="77777777" w:rsidR="00015E0C" w:rsidRPr="00C56155" w:rsidRDefault="00015E0C" w:rsidP="00C56155">
            <w:pPr>
              <w:pStyle w:val="Default"/>
              <w:ind w:left="-58" w:right="-9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1E9192" w14:textId="238F6CA2" w:rsidR="00015E0C" w:rsidRPr="00C56155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กลุ่มกิจการมีค่าความนิยมตามมูลค่าบัญชีจำนวน </w:t>
            </w:r>
            <w:r w:rsidR="00DD5876" w:rsidRPr="00DD5876">
              <w:rPr>
                <w:rFonts w:ascii="Browallia New" w:hAnsi="Browallia New" w:cs="Browallia New"/>
                <w:spacing w:val="-10"/>
                <w:sz w:val="26"/>
                <w:szCs w:val="26"/>
              </w:rPr>
              <w:t>52</w:t>
            </w:r>
            <w:r w:rsidRPr="00C56155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DD5876" w:rsidRPr="00DD5876">
              <w:rPr>
                <w:rFonts w:ascii="Browallia New" w:hAnsi="Browallia New" w:cs="Browallia New"/>
                <w:spacing w:val="-10"/>
                <w:sz w:val="26"/>
                <w:szCs w:val="26"/>
              </w:rPr>
              <w:t>98</w:t>
            </w:r>
            <w:r w:rsidRPr="00C5615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ล้านบาท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ซึ่งเกิดจากการซื้อเงินลงทุนในบริษัท จี เอฟ เอ คอร์ปอเรชั่น 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(ไทยแลนด์) จำกัด ซึ่งดำเนินธุรกิจขายอาหารและเครื่องดื่ม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ทั้งนี้ ค่าความนิยมไม่เกิดการด้อยค่า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ในระหว่างปี พ.ศ.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D5876" w:rsidRPr="00DD5876">
              <w:rPr>
                <w:rFonts w:ascii="Browallia New" w:hAnsi="Browallia New" w:cs="Browallia New"/>
                <w:spacing w:val="-2"/>
                <w:sz w:val="26"/>
                <w:szCs w:val="26"/>
              </w:rPr>
              <w:t>2564</w:t>
            </w:r>
          </w:p>
          <w:p w14:paraId="68C33C45" w14:textId="77777777" w:rsidR="00015E0C" w:rsidRPr="00C56155" w:rsidRDefault="00015E0C" w:rsidP="00C5615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EBFFAE" w14:textId="77777777" w:rsidR="00015E0C" w:rsidRPr="00C56155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ผู้บริหารทดสอบการด้อยค่าของค่าความนิยมทุกปี การทดสอบ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การด้อยค่านั้นจัดทำในระดับของหน่วยสินทรัพย์ที่ก่อให้เกิดเงินสด</w:t>
            </w: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และคำนวณมูลค่าสุทธิที่คาดว่าจะได้รับคืนด้วยวิธีมูลค่า</w:t>
            </w:r>
            <w:r w:rsidRPr="00C5615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ยุติธรรมหักด้วยต้นทุนในการจำหน่าย</w:t>
            </w: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ซึ่งการคำนวณมูลค่า</w:t>
            </w:r>
            <w:r w:rsidRPr="00C56155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ยุติธรรมหักด้วยต้นทุนในการจำหน่าย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การคิดลดที่เหมาะสมในการคิดลดกระแสเงินสด </w:t>
            </w:r>
          </w:p>
          <w:p w14:paraId="0CBC7D2C" w14:textId="77777777" w:rsidR="00015E0C" w:rsidRPr="00C56155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072354" w14:textId="276C42B0" w:rsidR="00015E0C" w:rsidRPr="00C56155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ที่สำคัญที่ใช้ในการคำนวณมูลค่า</w:t>
            </w:r>
            <w:r w:rsidRPr="00C5615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ยุติธรรมหักด้วยต้นทุนในการจำหน่าย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ประกอบด้วย</w:t>
            </w:r>
            <w:r w:rsidR="00C561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และการเปลี่ยนแปลงของค่าใช้จ่ายต่าง ๆ ที่คาดว่าจะเกิดขึ้นของธุรกิจนั้น</w:t>
            </w:r>
            <w:r w:rsidR="00C561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อัตราคิดลดที่ใช้ในการคิดลดประมาณ</w:t>
            </w: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การกระแสเงินสด ซึ่งคำนวณจากโครงสร้างเงินลงทุน ความเสี่ย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งของอุตสาหกรรม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  <w:r w:rsidRPr="00C5615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ต้นทุนในการจำหน่าย</w:t>
            </w:r>
          </w:p>
          <w:p w14:paraId="12E300B2" w14:textId="46D74B1D" w:rsidR="00015E0C" w:rsidRDefault="00015E0C" w:rsidP="00C56155">
            <w:pPr>
              <w:spacing w:after="0" w:line="240" w:lineRule="auto"/>
              <w:ind w:left="-58"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70FF13D4" w14:textId="299E6277" w:rsidR="00015E0C" w:rsidRPr="00C56155" w:rsidRDefault="00015E0C" w:rsidP="00C56155">
            <w:pPr>
              <w:spacing w:after="0" w:line="240" w:lineRule="auto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ข้าพเจ้าให้ความสำคัญในเรื่องมูลค่าของค่าความนิยม เนื่องจาก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ความมีสาระสำคัญของตัวเลขและการกำหนดประมาณการของ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C56155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ยุติธรรมหัก</w:t>
            </w:r>
            <w:r w:rsidRPr="00C56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ด้วย</w:t>
            </w:r>
            <w:r w:rsidRPr="00C56155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</w:t>
            </w:r>
            <w:r w:rsidRPr="00C56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ในการจำหน่าย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ที่ต้องอาศัย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ข้อสมมติฐานในการคำนวณเป็นจำนวนมา</w:t>
            </w:r>
            <w:r w:rsidRPr="00C5615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ก </w:t>
            </w:r>
            <w:r w:rsidRPr="00C5615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อีกทั้ง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  <w:lang w:bidi="th-TH"/>
              </w:rPr>
              <w:t>การกำหนดข้อสมมติฐานดังกล่าวขึ้นอยู่กับดุลยพินิจที่สำคั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723" w:type="dxa"/>
            <w:shd w:val="clear" w:color="auto" w:fill="FAFAFA"/>
          </w:tcPr>
          <w:p w14:paraId="7849EAF2" w14:textId="77777777" w:rsidR="00015E0C" w:rsidRPr="00C56155" w:rsidRDefault="00015E0C" w:rsidP="00015E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ข้าพเจ้าปฏิบัติ</w:t>
            </w:r>
            <w:r w:rsidRPr="00C5615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งาน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ดังต่อไปนี้เพื่อประเมินการทดสอบการด้อยค่า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ของค่าความนิยมซึ่งจัดทำโดยผู้บริหาร</w:t>
            </w:r>
          </w:p>
          <w:p w14:paraId="46C72B84" w14:textId="77777777" w:rsidR="00015E0C" w:rsidRPr="00C56155" w:rsidRDefault="00015E0C" w:rsidP="00015E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1DD4C7B" w14:textId="77777777" w:rsidR="00015E0C" w:rsidRPr="00C56155" w:rsidRDefault="00015E0C" w:rsidP="00015E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ประเมินความเหมาะสมของการระบุหน่วยสินทรัพย์ที่ก่อให้เกิด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</w:t>
            </w:r>
          </w:p>
          <w:p w14:paraId="01CBE93F" w14:textId="77777777" w:rsidR="00015E0C" w:rsidRPr="00C56155" w:rsidRDefault="00015E0C" w:rsidP="00015E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</w:t>
            </w: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ใช้ในการทดสอบการด้อยค่า และประเมินขั้นตอน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</w:t>
            </w:r>
            <w:r w:rsidRPr="00C56155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ในกลุ่มกิจการ</w:t>
            </w:r>
          </w:p>
          <w:p w14:paraId="06BFD235" w14:textId="77777777" w:rsidR="00015E0C" w:rsidRPr="00C56155" w:rsidRDefault="00015E0C" w:rsidP="00015E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C561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</w:t>
            </w:r>
            <w:r w:rsidRPr="00C5615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ค่า</w:t>
            </w:r>
            <w:r w:rsidRPr="00C561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ความนิยม โดยเฉพาะข้อมูลที่เกี่ยวกับอัตราการเติบโตของรายได้</w:t>
            </w:r>
            <w:r w:rsidRPr="00C5615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C561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การเปลี่ยนแปลงของค่าใช้จ่ายต่าง ๆ ที่คาดว่าจะเกิดขึ้น </w:t>
            </w:r>
            <w:r w:rsidRPr="00C5615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และต้นทุนในการจำหน่าย </w:t>
            </w:r>
            <w:r w:rsidRPr="00C561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รวมทั้งการเปรียบเทียบข้อสมมติฐานที่สำคัญกับแหล่งข้อมูลภายนอก และแผนธุรกิจที่ได้รับการอนุมัติแล้ว</w:t>
            </w:r>
          </w:p>
          <w:p w14:paraId="07EFF734" w14:textId="210E88BC" w:rsidR="00015E0C" w:rsidRPr="00C56155" w:rsidRDefault="00015E0C" w:rsidP="00015E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C561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ประเมินความสมเหตุสมผลของแผนธุรกิจ โดยเปรียบเทียบ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แผนของปี พ.ศ. </w:t>
            </w:r>
            <w:r w:rsidR="00DD5876" w:rsidRPr="00DD5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กับผลลัพธ์ที่เกิดขึ้นจริง</w:t>
            </w:r>
          </w:p>
          <w:p w14:paraId="1BEB35FD" w14:textId="77777777" w:rsidR="00015E0C" w:rsidRPr="00C56155" w:rsidRDefault="00015E0C" w:rsidP="00015E0C">
            <w:pPr>
              <w:pStyle w:val="CommentText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5615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แหล่งข้อมูลที่มี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2982E6A8" w14:textId="77777777" w:rsidR="00015E0C" w:rsidRPr="00C56155" w:rsidRDefault="00015E0C" w:rsidP="00015E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ทดสอบการวิเคราะห์ความอ่อนไหวของข้อสมมติฐานหลักที่ใช้ในการประมาณการกระแสเงินสดคิดลด เช่น อัตราการเติบโต</w:t>
            </w:r>
            <w:r w:rsidRPr="00C5615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 อัตราคิดลด เพื่อประเมินหาปัจจัยที่มีผลต่อ</w:t>
            </w:r>
            <w:r w:rsidRPr="00C561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textWrapping" w:clear="all"/>
              <w:t>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7E75A442" w14:textId="723D8344" w:rsidR="00015E0C" w:rsidRPr="00C56155" w:rsidRDefault="00015E0C" w:rsidP="00015E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1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ข้าพเจ้าพบว่าข้อสมมติฐาน</w:t>
            </w:r>
            <w:r w:rsidRPr="00C5615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คัญที่ผู้บริหารใช้ในการประเมินความเป็นไปได้ของแผนธุรกิจในอนาคตอยู่ในช่วงที่ยอมรับได้และสอดคล้องกับหลักฐานสนับสนุน</w:t>
            </w:r>
          </w:p>
        </w:tc>
      </w:tr>
      <w:tr w:rsidR="007B1C31" w:rsidRPr="007B1B07" w14:paraId="7C824326" w14:textId="77777777" w:rsidTr="00EA72F1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5672481E" w14:textId="77777777" w:rsidR="007B1C31" w:rsidRPr="007B1B07" w:rsidRDefault="007B1C31" w:rsidP="007C6FDE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23" w:type="dxa"/>
            <w:tcBorders>
              <w:bottom w:val="single" w:sz="4" w:space="0" w:color="FFA543"/>
            </w:tcBorders>
            <w:shd w:val="clear" w:color="auto" w:fill="FAFAFA"/>
          </w:tcPr>
          <w:p w14:paraId="79458EC0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bookmarkEnd w:id="0"/>
    </w:tbl>
    <w:p w14:paraId="2012F9B8" w14:textId="3CB17A79" w:rsidR="00F6158F" w:rsidRPr="007B1B07" w:rsidRDefault="00C56155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02D420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E907FA7" w14:textId="77777777" w:rsidR="00F021E2" w:rsidRPr="007B1B07" w:rsidRDefault="00BA217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87E1411" w14:textId="77777777" w:rsidR="00BD1E38" w:rsidRPr="007B1B07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7D4A751" w14:textId="77777777" w:rsidR="00F021E2" w:rsidRPr="007B1B07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00475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23B1C9" w14:textId="77777777" w:rsidR="00BD1E38" w:rsidRPr="007B1B07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86819F4" w14:textId="77777777" w:rsidR="00F021E2" w:rsidRPr="007B1B07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00475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B86662" w14:textId="77777777" w:rsidR="00BD1E38" w:rsidRPr="007B1B07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93C6EAF" w14:textId="77777777" w:rsidR="00F6158F" w:rsidRPr="007B1B07" w:rsidRDefault="00F021E2" w:rsidP="0001263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E6EE214" w14:textId="77777777" w:rsidR="00391F0F" w:rsidRPr="007B1B07" w:rsidRDefault="00391F0F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3EE3DD13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A50A81" w14:textId="77777777" w:rsidR="0001263B" w:rsidRPr="007B1B07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rtl/>
        </w:rPr>
      </w:pPr>
    </w:p>
    <w:p w14:paraId="4490C038" w14:textId="77777777" w:rsidR="0042349D" w:rsidRPr="007B1B07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2AF785" w14:textId="77777777" w:rsidR="007B1BED" w:rsidRPr="007B1B07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B664E42" w14:textId="77777777" w:rsidR="0042349D" w:rsidRPr="007B1B07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B1B0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B1B0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B1B0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B1B07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ED50282" w14:textId="77777777" w:rsidR="007B1BED" w:rsidRPr="007B1B07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CCE16D8" w14:textId="77777777" w:rsidR="0042349D" w:rsidRPr="007B1B07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910253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4F6777" w14:textId="77777777" w:rsidR="00F6158F" w:rsidRPr="007B1B07" w:rsidRDefault="00F6158F" w:rsidP="0001263B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4640F19C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481BC0C" w14:textId="77777777" w:rsidR="0001263B" w:rsidRPr="007B1B07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017F20D" w14:textId="77777777" w:rsidR="0042349D" w:rsidRPr="007B1B07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915E6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00475"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CF18A23" w14:textId="7FB4494C" w:rsidR="00391F0F" w:rsidRPr="007B1B07" w:rsidRDefault="00FA68C7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Cs w:val="20"/>
          <w:lang w:bidi="th-TH"/>
        </w:rPr>
        <w:br w:type="page"/>
      </w:r>
      <w:r w:rsidR="00325098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494D2E44" w14:textId="6F86AE86" w:rsidR="00B751BA" w:rsidRPr="007B1B07" w:rsidRDefault="0042349D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เฉพาะ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B1B07">
        <w:rPr>
          <w:rFonts w:ascii="Browallia New" w:hAnsi="Browallia New" w:cs="Browallia New"/>
          <w:sz w:val="26"/>
          <w:szCs w:val="26"/>
          <w:cs/>
        </w:rPr>
        <w:t>การ</w:t>
      </w:r>
      <w:r w:rsidRPr="007B1B07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0F4C078" w14:textId="77777777" w:rsidR="0042349D" w:rsidRPr="007B1B07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และ</w:t>
      </w:r>
      <w:r w:rsidRPr="007B1B0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888864C" w14:textId="77777777" w:rsidR="0042349D" w:rsidRPr="007B1B07" w:rsidRDefault="0042349D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7B1B07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B1B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7B1B0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B1B0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94EF1E" w14:textId="77777777" w:rsidR="008031CC" w:rsidRPr="007B1B07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B1B07">
        <w:rPr>
          <w:rFonts w:ascii="Browallia New" w:hAnsi="Browallia New" w:cs="Browallia New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B1B07">
        <w:rPr>
          <w:rFonts w:ascii="Browallia New" w:hAnsi="Browallia New" w:cs="Browallia New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7B1B07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B1B07">
        <w:rPr>
          <w:rFonts w:ascii="Browallia New" w:hAnsi="Browallia New" w:cs="Browallia New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7B1B07">
        <w:rPr>
          <w:rFonts w:ascii="Browallia New" w:hAnsi="Browallia New" w:cs="Browallia New"/>
          <w:sz w:val="26"/>
          <w:szCs w:val="26"/>
        </w:rPr>
        <w:t xml:space="preserve"> </w:t>
      </w:r>
    </w:p>
    <w:p w14:paraId="34A6461D" w14:textId="77777777" w:rsidR="00815336" w:rsidRPr="007B1B07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ประเมินการนำเสนอ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โครงสร้างและเนื้อหาของงบการเงิน</w:t>
      </w:r>
      <w:r w:rsidR="00F96F86" w:rsidRPr="007B1B0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</w:rPr>
        <w:t>โดยรวม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รวมถึงการเปิดเผยว่า</w:t>
      </w:r>
      <w:r w:rsidR="00942A2E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7B1B0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7B1B07">
        <w:rPr>
          <w:rFonts w:ascii="Browallia New" w:hAnsi="Browallia New" w:cs="Browallia New"/>
          <w:sz w:val="26"/>
          <w:szCs w:val="26"/>
          <w:cs/>
        </w:rPr>
        <w:t>หรือไม่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</w:p>
    <w:p w14:paraId="69DC95CF" w14:textId="77777777" w:rsidR="007D3E61" w:rsidRPr="007B1B07" w:rsidRDefault="00312223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42A2E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pacing w:val="-2"/>
          <w:sz w:val="26"/>
          <w:szCs w:val="26"/>
          <w:cs/>
        </w:rPr>
        <w:t>ทางธุรกิจภายในกลุ่ม</w:t>
      </w:r>
      <w:r w:rsidR="00D6756E" w:rsidRPr="007B1B07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7B1B07">
        <w:rPr>
          <w:rFonts w:ascii="Browallia New" w:hAnsi="Browallia New" w:cs="Browallia New"/>
          <w:spacing w:val="-2"/>
          <w:sz w:val="26"/>
          <w:szCs w:val="26"/>
          <w:cs/>
        </w:rPr>
        <w:t>พเจ้ารับผิดชอบต่อการกำหนดแนวทาง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</w:t>
      </w:r>
      <w:r w:rsidRPr="007B1B07">
        <w:rPr>
          <w:rFonts w:ascii="Browallia New" w:hAnsi="Browallia New" w:cs="Browallia New"/>
          <w:sz w:val="26"/>
          <w:szCs w:val="26"/>
          <w:cs/>
        </w:rPr>
        <w:t>และการปฏิบัติงานตรวจสอบกลุ่ม</w:t>
      </w:r>
      <w:r w:rsidR="00D6756E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E6C06C8" w14:textId="77777777" w:rsidR="00EE30FC" w:rsidRPr="007B1B07" w:rsidRDefault="00EE30F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14D05AB" w14:textId="77777777" w:rsidR="00017B5C" w:rsidRPr="007B1B07" w:rsidRDefault="00E84CA4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</w:t>
      </w:r>
      <w:r w:rsidR="00017B5C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17B5C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63CC7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2DF30E3" w14:textId="77777777" w:rsidR="00E66493" w:rsidRPr="007B1B07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633E0B" w14:textId="77777777" w:rsidR="0042349D" w:rsidRPr="007B1B07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B1B0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65501412" w14:textId="77777777" w:rsidR="0042349D" w:rsidRPr="007B1B07" w:rsidRDefault="00B751BA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</w:rPr>
        <w:br w:type="page"/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15E09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336E3C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7B1B0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2349D" w:rsidRPr="007B1B0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7B1B0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342DE"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1EDBD7" w14:textId="77777777" w:rsidR="0042349D" w:rsidRPr="007B1B07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E4B71F" w14:textId="77777777" w:rsidR="0042349D" w:rsidRPr="007B1B07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520F4F" w14:textId="77777777" w:rsidR="004E36D0" w:rsidRPr="007B1B07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A220485" w14:textId="77777777" w:rsidR="00F021E2" w:rsidRPr="007B1B07" w:rsidRDefault="00F021E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142C58" w14:textId="77777777" w:rsidR="00D05B69" w:rsidRPr="007B1B07" w:rsidRDefault="00D05B69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F6177D" w14:textId="77777777" w:rsidR="00EE30FC" w:rsidRPr="007B1B07" w:rsidRDefault="00EE30FC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482F35" w14:textId="77777777" w:rsidR="002E58A8" w:rsidRPr="007B1B07" w:rsidRDefault="002E58A8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47E80F" w14:textId="77777777" w:rsidR="00A84123" w:rsidRPr="007B1B07" w:rsidRDefault="00A8412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9E5F31" w14:textId="426CE48A" w:rsidR="00324AF2" w:rsidRPr="007B1B07" w:rsidRDefault="006E052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กรรณ </w:t>
      </w:r>
      <w:r w:rsidR="00C5615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ตัณฑวิรัตน์</w:t>
      </w:r>
    </w:p>
    <w:p w14:paraId="30B6A92D" w14:textId="05CACE26" w:rsidR="00324AF2" w:rsidRPr="007B1B07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D5876" w:rsidRPr="00DD5876">
        <w:rPr>
          <w:rFonts w:ascii="Browallia New" w:hAnsi="Browallia New" w:cs="Browallia New"/>
          <w:sz w:val="26"/>
          <w:szCs w:val="26"/>
          <w:lang w:val="en-GB"/>
        </w:rPr>
        <w:t>10456</w:t>
      </w:r>
    </w:p>
    <w:p w14:paraId="6A84FD09" w14:textId="77777777" w:rsidR="00DA36F6" w:rsidRPr="007B1B07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AEC2C5F" w14:textId="222D60D1" w:rsidR="00324AF2" w:rsidRPr="00600475" w:rsidRDefault="00DD587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D5876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2441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4417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011A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80ABA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D5876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DD5876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</w:p>
    <w:sectPr w:rsidR="00324AF2" w:rsidRPr="00600475" w:rsidSect="005A2736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2F3A2" w14:textId="77777777" w:rsidR="00D96221" w:rsidRDefault="00D96221" w:rsidP="0042349D">
      <w:pPr>
        <w:spacing w:after="0" w:line="240" w:lineRule="auto"/>
      </w:pPr>
      <w:r>
        <w:separator/>
      </w:r>
    </w:p>
  </w:endnote>
  <w:endnote w:type="continuationSeparator" w:id="0">
    <w:p w14:paraId="583E3704" w14:textId="77777777" w:rsidR="00D96221" w:rsidRDefault="00D9622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DE551" w14:textId="77777777" w:rsidR="00D96221" w:rsidRDefault="00D96221" w:rsidP="0042349D">
      <w:pPr>
        <w:spacing w:after="0" w:line="240" w:lineRule="auto"/>
      </w:pPr>
      <w:r>
        <w:separator/>
      </w:r>
    </w:p>
  </w:footnote>
  <w:footnote w:type="continuationSeparator" w:id="0">
    <w:p w14:paraId="01DAC4E8" w14:textId="77777777" w:rsidR="00D96221" w:rsidRDefault="00D9622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9D54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11C067FA"/>
    <w:lvl w:ilvl="0" w:tplc="40BE0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61160E2A"/>
    <w:lvl w:ilvl="0" w:tplc="A280A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9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5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8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A1"/>
    <w:rsid w:val="000122A4"/>
    <w:rsid w:val="0001263B"/>
    <w:rsid w:val="00015E0C"/>
    <w:rsid w:val="00016E3F"/>
    <w:rsid w:val="00017B5C"/>
    <w:rsid w:val="00020DAF"/>
    <w:rsid w:val="000262A0"/>
    <w:rsid w:val="00036485"/>
    <w:rsid w:val="00047701"/>
    <w:rsid w:val="000541A4"/>
    <w:rsid w:val="00061710"/>
    <w:rsid w:val="00063CC7"/>
    <w:rsid w:val="000645F6"/>
    <w:rsid w:val="0006667C"/>
    <w:rsid w:val="00074D22"/>
    <w:rsid w:val="00093597"/>
    <w:rsid w:val="000A2446"/>
    <w:rsid w:val="000A7052"/>
    <w:rsid w:val="000C11CB"/>
    <w:rsid w:val="000C1A6C"/>
    <w:rsid w:val="000C3AD5"/>
    <w:rsid w:val="000C5B24"/>
    <w:rsid w:val="000D246D"/>
    <w:rsid w:val="000E065C"/>
    <w:rsid w:val="000E5E24"/>
    <w:rsid w:val="000F4A49"/>
    <w:rsid w:val="001114CC"/>
    <w:rsid w:val="00111962"/>
    <w:rsid w:val="001123B4"/>
    <w:rsid w:val="001160BE"/>
    <w:rsid w:val="00122CD6"/>
    <w:rsid w:val="00122E2C"/>
    <w:rsid w:val="0013427B"/>
    <w:rsid w:val="001371AE"/>
    <w:rsid w:val="001425BE"/>
    <w:rsid w:val="00150892"/>
    <w:rsid w:val="00150C2A"/>
    <w:rsid w:val="00150E0D"/>
    <w:rsid w:val="00151149"/>
    <w:rsid w:val="00152431"/>
    <w:rsid w:val="00157AE2"/>
    <w:rsid w:val="00162BCF"/>
    <w:rsid w:val="0018076B"/>
    <w:rsid w:val="00186ABA"/>
    <w:rsid w:val="00190679"/>
    <w:rsid w:val="001915A9"/>
    <w:rsid w:val="001928B0"/>
    <w:rsid w:val="0019795E"/>
    <w:rsid w:val="001A44F6"/>
    <w:rsid w:val="001A7236"/>
    <w:rsid w:val="001B0468"/>
    <w:rsid w:val="001B46BD"/>
    <w:rsid w:val="001D1379"/>
    <w:rsid w:val="001E2AEA"/>
    <w:rsid w:val="001E6281"/>
    <w:rsid w:val="001E76D0"/>
    <w:rsid w:val="001F0ACB"/>
    <w:rsid w:val="001F6EDA"/>
    <w:rsid w:val="00200F35"/>
    <w:rsid w:val="002014A3"/>
    <w:rsid w:val="00201777"/>
    <w:rsid w:val="00201E23"/>
    <w:rsid w:val="00204564"/>
    <w:rsid w:val="002214B9"/>
    <w:rsid w:val="00221641"/>
    <w:rsid w:val="00223FF4"/>
    <w:rsid w:val="00225690"/>
    <w:rsid w:val="00226CF7"/>
    <w:rsid w:val="00233005"/>
    <w:rsid w:val="002333D4"/>
    <w:rsid w:val="0024033E"/>
    <w:rsid w:val="00241A9E"/>
    <w:rsid w:val="00242733"/>
    <w:rsid w:val="00244173"/>
    <w:rsid w:val="00246053"/>
    <w:rsid w:val="00246E12"/>
    <w:rsid w:val="00264EFB"/>
    <w:rsid w:val="00270F2C"/>
    <w:rsid w:val="00273598"/>
    <w:rsid w:val="002930A8"/>
    <w:rsid w:val="00293463"/>
    <w:rsid w:val="0029355B"/>
    <w:rsid w:val="002A00BE"/>
    <w:rsid w:val="002C2151"/>
    <w:rsid w:val="002D261E"/>
    <w:rsid w:val="002E1E26"/>
    <w:rsid w:val="002E58A8"/>
    <w:rsid w:val="002E67C7"/>
    <w:rsid w:val="002E6F57"/>
    <w:rsid w:val="002F2B34"/>
    <w:rsid w:val="002F4481"/>
    <w:rsid w:val="00304B88"/>
    <w:rsid w:val="00304EDA"/>
    <w:rsid w:val="00312223"/>
    <w:rsid w:val="00313412"/>
    <w:rsid w:val="00314BE9"/>
    <w:rsid w:val="00316BC5"/>
    <w:rsid w:val="00323CB3"/>
    <w:rsid w:val="0032495E"/>
    <w:rsid w:val="00324AF2"/>
    <w:rsid w:val="00325098"/>
    <w:rsid w:val="00335707"/>
    <w:rsid w:val="003368D9"/>
    <w:rsid w:val="00336D1A"/>
    <w:rsid w:val="00336E3C"/>
    <w:rsid w:val="003377B8"/>
    <w:rsid w:val="00337B67"/>
    <w:rsid w:val="00337E39"/>
    <w:rsid w:val="00341DCB"/>
    <w:rsid w:val="00350989"/>
    <w:rsid w:val="00355B36"/>
    <w:rsid w:val="00355B6D"/>
    <w:rsid w:val="00361300"/>
    <w:rsid w:val="00370E0C"/>
    <w:rsid w:val="0037374B"/>
    <w:rsid w:val="003768A2"/>
    <w:rsid w:val="003823AE"/>
    <w:rsid w:val="00391F0F"/>
    <w:rsid w:val="00393B2E"/>
    <w:rsid w:val="003A0E2C"/>
    <w:rsid w:val="003B457B"/>
    <w:rsid w:val="003B4741"/>
    <w:rsid w:val="003B6BCF"/>
    <w:rsid w:val="003C0490"/>
    <w:rsid w:val="003C1262"/>
    <w:rsid w:val="003C278A"/>
    <w:rsid w:val="003C5E5D"/>
    <w:rsid w:val="003C7227"/>
    <w:rsid w:val="003D36E2"/>
    <w:rsid w:val="003D57AF"/>
    <w:rsid w:val="003E179C"/>
    <w:rsid w:val="003F5AD5"/>
    <w:rsid w:val="00405FB6"/>
    <w:rsid w:val="004152EA"/>
    <w:rsid w:val="004214E9"/>
    <w:rsid w:val="00422E1B"/>
    <w:rsid w:val="0042349D"/>
    <w:rsid w:val="00423E73"/>
    <w:rsid w:val="004266D7"/>
    <w:rsid w:val="0043666A"/>
    <w:rsid w:val="00447931"/>
    <w:rsid w:val="00447A9D"/>
    <w:rsid w:val="00447EDF"/>
    <w:rsid w:val="00463931"/>
    <w:rsid w:val="00471043"/>
    <w:rsid w:val="00482A76"/>
    <w:rsid w:val="004B5720"/>
    <w:rsid w:val="004C39C9"/>
    <w:rsid w:val="004C674F"/>
    <w:rsid w:val="004E124A"/>
    <w:rsid w:val="004E1B3E"/>
    <w:rsid w:val="004E252F"/>
    <w:rsid w:val="004E2E89"/>
    <w:rsid w:val="004E36D0"/>
    <w:rsid w:val="004E7793"/>
    <w:rsid w:val="005011A0"/>
    <w:rsid w:val="00504686"/>
    <w:rsid w:val="00507361"/>
    <w:rsid w:val="005127EC"/>
    <w:rsid w:val="00512E20"/>
    <w:rsid w:val="00513981"/>
    <w:rsid w:val="0052708B"/>
    <w:rsid w:val="0054420D"/>
    <w:rsid w:val="00566222"/>
    <w:rsid w:val="00570F8E"/>
    <w:rsid w:val="005915E6"/>
    <w:rsid w:val="00593B1A"/>
    <w:rsid w:val="005941E3"/>
    <w:rsid w:val="005A2736"/>
    <w:rsid w:val="005A4EB2"/>
    <w:rsid w:val="005C04AD"/>
    <w:rsid w:val="005C29F6"/>
    <w:rsid w:val="005C5C43"/>
    <w:rsid w:val="005C79B7"/>
    <w:rsid w:val="005D5616"/>
    <w:rsid w:val="005D7AAD"/>
    <w:rsid w:val="005E42B0"/>
    <w:rsid w:val="005E485A"/>
    <w:rsid w:val="005F0C79"/>
    <w:rsid w:val="00600475"/>
    <w:rsid w:val="00613D54"/>
    <w:rsid w:val="00620ADF"/>
    <w:rsid w:val="00620F19"/>
    <w:rsid w:val="00622BC1"/>
    <w:rsid w:val="00623039"/>
    <w:rsid w:val="006278B6"/>
    <w:rsid w:val="00634248"/>
    <w:rsid w:val="006342DE"/>
    <w:rsid w:val="00642931"/>
    <w:rsid w:val="00642ED4"/>
    <w:rsid w:val="00647267"/>
    <w:rsid w:val="0065022F"/>
    <w:rsid w:val="00651644"/>
    <w:rsid w:val="006521DD"/>
    <w:rsid w:val="0068430A"/>
    <w:rsid w:val="0068635B"/>
    <w:rsid w:val="0069427D"/>
    <w:rsid w:val="00695BC9"/>
    <w:rsid w:val="006A365E"/>
    <w:rsid w:val="006A470B"/>
    <w:rsid w:val="006B6042"/>
    <w:rsid w:val="006B6A65"/>
    <w:rsid w:val="006C1444"/>
    <w:rsid w:val="006E0529"/>
    <w:rsid w:val="006E138C"/>
    <w:rsid w:val="006E4B05"/>
    <w:rsid w:val="006F2BAE"/>
    <w:rsid w:val="00705BE1"/>
    <w:rsid w:val="00706302"/>
    <w:rsid w:val="00715E09"/>
    <w:rsid w:val="007249FE"/>
    <w:rsid w:val="00742CEE"/>
    <w:rsid w:val="00763099"/>
    <w:rsid w:val="007658D6"/>
    <w:rsid w:val="0077019C"/>
    <w:rsid w:val="00770AAB"/>
    <w:rsid w:val="007765D2"/>
    <w:rsid w:val="00780FFA"/>
    <w:rsid w:val="0078215B"/>
    <w:rsid w:val="00782735"/>
    <w:rsid w:val="0078284B"/>
    <w:rsid w:val="00785424"/>
    <w:rsid w:val="00787D79"/>
    <w:rsid w:val="007A1412"/>
    <w:rsid w:val="007A1CB1"/>
    <w:rsid w:val="007A67AA"/>
    <w:rsid w:val="007A6B86"/>
    <w:rsid w:val="007A7E18"/>
    <w:rsid w:val="007B1B07"/>
    <w:rsid w:val="007B1BED"/>
    <w:rsid w:val="007B1C31"/>
    <w:rsid w:val="007C4136"/>
    <w:rsid w:val="007D3E61"/>
    <w:rsid w:val="007F31B7"/>
    <w:rsid w:val="007F4708"/>
    <w:rsid w:val="00802049"/>
    <w:rsid w:val="008031CC"/>
    <w:rsid w:val="00815336"/>
    <w:rsid w:val="008226C9"/>
    <w:rsid w:val="00825861"/>
    <w:rsid w:val="008278FF"/>
    <w:rsid w:val="00831A8D"/>
    <w:rsid w:val="00836951"/>
    <w:rsid w:val="008502AF"/>
    <w:rsid w:val="00850705"/>
    <w:rsid w:val="00861DBB"/>
    <w:rsid w:val="00877BDF"/>
    <w:rsid w:val="0088336D"/>
    <w:rsid w:val="00885263"/>
    <w:rsid w:val="008A175B"/>
    <w:rsid w:val="008A288A"/>
    <w:rsid w:val="008B45CD"/>
    <w:rsid w:val="008C49DC"/>
    <w:rsid w:val="008D2374"/>
    <w:rsid w:val="008D41F8"/>
    <w:rsid w:val="008E1C52"/>
    <w:rsid w:val="008F7610"/>
    <w:rsid w:val="00905A16"/>
    <w:rsid w:val="00910253"/>
    <w:rsid w:val="00914E5A"/>
    <w:rsid w:val="0091700E"/>
    <w:rsid w:val="00924E26"/>
    <w:rsid w:val="00931959"/>
    <w:rsid w:val="00931D48"/>
    <w:rsid w:val="009324B7"/>
    <w:rsid w:val="009374FC"/>
    <w:rsid w:val="00937D18"/>
    <w:rsid w:val="00942A2E"/>
    <w:rsid w:val="009460DF"/>
    <w:rsid w:val="00946881"/>
    <w:rsid w:val="00954373"/>
    <w:rsid w:val="009569E0"/>
    <w:rsid w:val="00960575"/>
    <w:rsid w:val="009611A6"/>
    <w:rsid w:val="0096576E"/>
    <w:rsid w:val="009706CD"/>
    <w:rsid w:val="00970835"/>
    <w:rsid w:val="0097552A"/>
    <w:rsid w:val="00983DF1"/>
    <w:rsid w:val="0098497A"/>
    <w:rsid w:val="00986C40"/>
    <w:rsid w:val="0098791B"/>
    <w:rsid w:val="00992E1A"/>
    <w:rsid w:val="00995296"/>
    <w:rsid w:val="009A2BFB"/>
    <w:rsid w:val="009B43F8"/>
    <w:rsid w:val="009D0A18"/>
    <w:rsid w:val="009E0AF3"/>
    <w:rsid w:val="009E704E"/>
    <w:rsid w:val="009E75B9"/>
    <w:rsid w:val="009F05B0"/>
    <w:rsid w:val="009F49EB"/>
    <w:rsid w:val="00A0300F"/>
    <w:rsid w:val="00A03A75"/>
    <w:rsid w:val="00A06AE5"/>
    <w:rsid w:val="00A227D1"/>
    <w:rsid w:val="00A26AE2"/>
    <w:rsid w:val="00A36C51"/>
    <w:rsid w:val="00A40DE4"/>
    <w:rsid w:val="00A427BF"/>
    <w:rsid w:val="00A42AD7"/>
    <w:rsid w:val="00A51124"/>
    <w:rsid w:val="00A55F1B"/>
    <w:rsid w:val="00A75643"/>
    <w:rsid w:val="00A80D6E"/>
    <w:rsid w:val="00A84123"/>
    <w:rsid w:val="00A85E89"/>
    <w:rsid w:val="00A86EC0"/>
    <w:rsid w:val="00A879E8"/>
    <w:rsid w:val="00A920CC"/>
    <w:rsid w:val="00AA046E"/>
    <w:rsid w:val="00AA075C"/>
    <w:rsid w:val="00AA16FF"/>
    <w:rsid w:val="00AA5307"/>
    <w:rsid w:val="00AB5958"/>
    <w:rsid w:val="00AB7A03"/>
    <w:rsid w:val="00AC1DD0"/>
    <w:rsid w:val="00AD293D"/>
    <w:rsid w:val="00AD39CB"/>
    <w:rsid w:val="00AE672F"/>
    <w:rsid w:val="00AE733E"/>
    <w:rsid w:val="00B024BF"/>
    <w:rsid w:val="00B10830"/>
    <w:rsid w:val="00B14431"/>
    <w:rsid w:val="00B24971"/>
    <w:rsid w:val="00B27E09"/>
    <w:rsid w:val="00B31239"/>
    <w:rsid w:val="00B4522C"/>
    <w:rsid w:val="00B6454D"/>
    <w:rsid w:val="00B751BA"/>
    <w:rsid w:val="00B8697D"/>
    <w:rsid w:val="00B9173D"/>
    <w:rsid w:val="00B9744F"/>
    <w:rsid w:val="00BA0F64"/>
    <w:rsid w:val="00BA217C"/>
    <w:rsid w:val="00BA24F8"/>
    <w:rsid w:val="00BA3B9D"/>
    <w:rsid w:val="00BA670A"/>
    <w:rsid w:val="00BB46C1"/>
    <w:rsid w:val="00BC226C"/>
    <w:rsid w:val="00BC3144"/>
    <w:rsid w:val="00BC6326"/>
    <w:rsid w:val="00BD1E38"/>
    <w:rsid w:val="00BE1EE8"/>
    <w:rsid w:val="00BF57F9"/>
    <w:rsid w:val="00BF6B88"/>
    <w:rsid w:val="00C0317B"/>
    <w:rsid w:val="00C138B1"/>
    <w:rsid w:val="00C26146"/>
    <w:rsid w:val="00C324BB"/>
    <w:rsid w:val="00C40413"/>
    <w:rsid w:val="00C5276E"/>
    <w:rsid w:val="00C56155"/>
    <w:rsid w:val="00C87335"/>
    <w:rsid w:val="00C9101F"/>
    <w:rsid w:val="00C9103D"/>
    <w:rsid w:val="00C928F2"/>
    <w:rsid w:val="00C94AE6"/>
    <w:rsid w:val="00CA25CA"/>
    <w:rsid w:val="00CA6C67"/>
    <w:rsid w:val="00CC7795"/>
    <w:rsid w:val="00CD6977"/>
    <w:rsid w:val="00CE1BDA"/>
    <w:rsid w:val="00CE4123"/>
    <w:rsid w:val="00CE74CF"/>
    <w:rsid w:val="00CF3E71"/>
    <w:rsid w:val="00CF6049"/>
    <w:rsid w:val="00D020B7"/>
    <w:rsid w:val="00D04657"/>
    <w:rsid w:val="00D05B69"/>
    <w:rsid w:val="00D07DD6"/>
    <w:rsid w:val="00D11E30"/>
    <w:rsid w:val="00D2424F"/>
    <w:rsid w:val="00D340BF"/>
    <w:rsid w:val="00D424E1"/>
    <w:rsid w:val="00D44AA5"/>
    <w:rsid w:val="00D51816"/>
    <w:rsid w:val="00D64004"/>
    <w:rsid w:val="00D6756E"/>
    <w:rsid w:val="00D700AF"/>
    <w:rsid w:val="00D869D5"/>
    <w:rsid w:val="00D96221"/>
    <w:rsid w:val="00DA103D"/>
    <w:rsid w:val="00DA36F6"/>
    <w:rsid w:val="00DA5008"/>
    <w:rsid w:val="00DA6FF0"/>
    <w:rsid w:val="00DD245D"/>
    <w:rsid w:val="00DD5876"/>
    <w:rsid w:val="00DE1B4E"/>
    <w:rsid w:val="00DF0AA3"/>
    <w:rsid w:val="00DF1867"/>
    <w:rsid w:val="00E00A16"/>
    <w:rsid w:val="00E03B6C"/>
    <w:rsid w:val="00E16226"/>
    <w:rsid w:val="00E20560"/>
    <w:rsid w:val="00E21857"/>
    <w:rsid w:val="00E24E78"/>
    <w:rsid w:val="00E424EF"/>
    <w:rsid w:val="00E547F2"/>
    <w:rsid w:val="00E60B7A"/>
    <w:rsid w:val="00E62283"/>
    <w:rsid w:val="00E66493"/>
    <w:rsid w:val="00E73D59"/>
    <w:rsid w:val="00E7611C"/>
    <w:rsid w:val="00E84CA4"/>
    <w:rsid w:val="00E9079A"/>
    <w:rsid w:val="00E97698"/>
    <w:rsid w:val="00EA12E7"/>
    <w:rsid w:val="00EA2DD5"/>
    <w:rsid w:val="00EA48C5"/>
    <w:rsid w:val="00EA52FB"/>
    <w:rsid w:val="00EA72F1"/>
    <w:rsid w:val="00EB0BF0"/>
    <w:rsid w:val="00EB1A48"/>
    <w:rsid w:val="00EB5C08"/>
    <w:rsid w:val="00EC1E16"/>
    <w:rsid w:val="00EC3B53"/>
    <w:rsid w:val="00ED15FE"/>
    <w:rsid w:val="00ED362D"/>
    <w:rsid w:val="00EE30FC"/>
    <w:rsid w:val="00EE4726"/>
    <w:rsid w:val="00F01613"/>
    <w:rsid w:val="00F021E2"/>
    <w:rsid w:val="00F11D61"/>
    <w:rsid w:val="00F147CB"/>
    <w:rsid w:val="00F21EF3"/>
    <w:rsid w:val="00F22BDB"/>
    <w:rsid w:val="00F232BF"/>
    <w:rsid w:val="00F31194"/>
    <w:rsid w:val="00F3251E"/>
    <w:rsid w:val="00F40F78"/>
    <w:rsid w:val="00F547A8"/>
    <w:rsid w:val="00F54DB0"/>
    <w:rsid w:val="00F54E32"/>
    <w:rsid w:val="00F60A41"/>
    <w:rsid w:val="00F6158F"/>
    <w:rsid w:val="00F61BEF"/>
    <w:rsid w:val="00F80ABA"/>
    <w:rsid w:val="00F860C9"/>
    <w:rsid w:val="00F86CEC"/>
    <w:rsid w:val="00F93BE3"/>
    <w:rsid w:val="00F96F86"/>
    <w:rsid w:val="00FA68C7"/>
    <w:rsid w:val="00FB27EB"/>
    <w:rsid w:val="00FC0112"/>
    <w:rsid w:val="00FC461E"/>
    <w:rsid w:val="00FC6545"/>
    <w:rsid w:val="00FD32C8"/>
    <w:rsid w:val="00FD6332"/>
    <w:rsid w:val="00FE5851"/>
    <w:rsid w:val="00FE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8DB689"/>
  <w15:chartTrackingRefBased/>
  <w15:docId w15:val="{81F34A63-E350-42F3-860A-8725B764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8FF0-B771-4BA7-9029-43ACF45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25</cp:revision>
  <cp:lastPrinted>2022-02-23T11:23:00Z</cp:lastPrinted>
  <dcterms:created xsi:type="dcterms:W3CDTF">2021-02-25T09:39:00Z</dcterms:created>
  <dcterms:modified xsi:type="dcterms:W3CDTF">2022-02-24T14:41:00Z</dcterms:modified>
</cp:coreProperties>
</file>