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6394C2" w14:textId="77777777" w:rsidR="00816A81" w:rsidRPr="004E5303" w:rsidRDefault="00816A81" w:rsidP="00816A81">
      <w:pPr>
        <w:spacing w:line="240" w:lineRule="atLeast"/>
        <w:jc w:val="center"/>
        <w:rPr>
          <w:rFonts w:cstheme="minorBidi"/>
          <w:b/>
          <w:bCs/>
          <w:sz w:val="40"/>
          <w:szCs w:val="40"/>
          <w:cs/>
        </w:rPr>
      </w:pPr>
    </w:p>
    <w:p w14:paraId="754EB243" w14:textId="77777777" w:rsidR="00816A81" w:rsidRPr="00DC2642" w:rsidRDefault="00816A81" w:rsidP="00816A81">
      <w:pPr>
        <w:spacing w:line="240" w:lineRule="atLeast"/>
        <w:jc w:val="center"/>
        <w:rPr>
          <w:rFonts w:cs="Times New Roman"/>
          <w:b/>
          <w:bCs/>
          <w:sz w:val="40"/>
          <w:szCs w:val="40"/>
        </w:rPr>
      </w:pPr>
      <w:r w:rsidRPr="00DC2642">
        <w:rPr>
          <w:rFonts w:cs="Times New Roman"/>
          <w:b/>
          <w:bCs/>
          <w:sz w:val="40"/>
          <w:szCs w:val="40"/>
        </w:rPr>
        <w:t>Dusit Thani Public Company Limited</w:t>
      </w:r>
    </w:p>
    <w:p w14:paraId="6719A1BC" w14:textId="77777777" w:rsidR="00816A81" w:rsidRPr="00DC2642" w:rsidRDefault="00816A81" w:rsidP="00816A81">
      <w:pPr>
        <w:spacing w:before="120" w:line="240" w:lineRule="atLeast"/>
        <w:jc w:val="center"/>
        <w:rPr>
          <w:rFonts w:cs="Times New Roman"/>
          <w:b/>
          <w:bCs/>
          <w:sz w:val="40"/>
          <w:szCs w:val="40"/>
        </w:rPr>
      </w:pPr>
      <w:r w:rsidRPr="00DC2642">
        <w:rPr>
          <w:rFonts w:cs="Times New Roman"/>
          <w:b/>
          <w:bCs/>
          <w:sz w:val="40"/>
          <w:szCs w:val="40"/>
        </w:rPr>
        <w:t>and its Subsidiaries</w:t>
      </w:r>
    </w:p>
    <w:p w14:paraId="5D5E8AA1" w14:textId="77777777" w:rsidR="00816A81" w:rsidRPr="00DC2642" w:rsidRDefault="00816A81" w:rsidP="00816A81">
      <w:pPr>
        <w:spacing w:line="240" w:lineRule="atLeast"/>
        <w:jc w:val="center"/>
        <w:rPr>
          <w:rFonts w:cs="Times New Roman"/>
          <w:b/>
          <w:bCs/>
          <w:szCs w:val="22"/>
        </w:rPr>
      </w:pPr>
    </w:p>
    <w:p w14:paraId="0EF91A75" w14:textId="77777777" w:rsidR="00816A81" w:rsidRPr="00DC2642" w:rsidRDefault="00816A81" w:rsidP="00816A81">
      <w:pPr>
        <w:spacing w:line="240" w:lineRule="atLeast"/>
        <w:jc w:val="center"/>
        <w:rPr>
          <w:rFonts w:cs="Times New Roman"/>
          <w:b/>
          <w:bCs/>
          <w:szCs w:val="22"/>
        </w:rPr>
      </w:pPr>
    </w:p>
    <w:p w14:paraId="0578B76D" w14:textId="77777777" w:rsidR="00816A81" w:rsidRPr="00DC2642" w:rsidRDefault="00816A81" w:rsidP="00816A81">
      <w:pPr>
        <w:pStyle w:val="CoverTitle"/>
        <w:spacing w:line="240" w:lineRule="atLeast"/>
        <w:jc w:val="center"/>
        <w:rPr>
          <w:spacing w:val="-3"/>
          <w:szCs w:val="36"/>
        </w:rPr>
      </w:pPr>
      <w:r w:rsidRPr="00DC2642">
        <w:rPr>
          <w:spacing w:val="-3"/>
          <w:szCs w:val="36"/>
        </w:rPr>
        <w:t>Financial statements</w:t>
      </w:r>
      <w:r w:rsidRPr="00DC2642">
        <w:t xml:space="preserve"> </w:t>
      </w:r>
      <w:r w:rsidRPr="00DC2642">
        <w:rPr>
          <w:spacing w:val="-3"/>
          <w:szCs w:val="36"/>
        </w:rPr>
        <w:t>for the year ended</w:t>
      </w:r>
    </w:p>
    <w:p w14:paraId="03217790" w14:textId="77777777" w:rsidR="00816A81" w:rsidRPr="00417252" w:rsidRDefault="00816A81" w:rsidP="00816A81">
      <w:pPr>
        <w:pStyle w:val="CoverTitle"/>
        <w:spacing w:line="240" w:lineRule="atLeast"/>
        <w:jc w:val="center"/>
        <w:rPr>
          <w:rFonts w:cstheme="minorBidi"/>
          <w:spacing w:val="-3"/>
          <w:szCs w:val="45"/>
          <w:lang w:val="en-US" w:bidi="th-TH"/>
        </w:rPr>
      </w:pPr>
      <w:r w:rsidRPr="00DC2642">
        <w:rPr>
          <w:spacing w:val="-3"/>
          <w:szCs w:val="36"/>
        </w:rPr>
        <w:t>31 December 20</w:t>
      </w:r>
      <w:r>
        <w:rPr>
          <w:rFonts w:cstheme="minorBidi"/>
          <w:spacing w:val="-3"/>
          <w:szCs w:val="45"/>
          <w:lang w:val="en-US" w:bidi="th-TH"/>
        </w:rPr>
        <w:t>21</w:t>
      </w:r>
    </w:p>
    <w:p w14:paraId="35F4942C" w14:textId="77777777" w:rsidR="00816A81" w:rsidRPr="00DC2642" w:rsidRDefault="00816A81" w:rsidP="00816A81">
      <w:pPr>
        <w:pStyle w:val="CoverTitle"/>
        <w:spacing w:line="240" w:lineRule="atLeast"/>
        <w:jc w:val="center"/>
        <w:rPr>
          <w:spacing w:val="-3"/>
          <w:szCs w:val="36"/>
        </w:rPr>
      </w:pPr>
      <w:r w:rsidRPr="00DC2642">
        <w:rPr>
          <w:spacing w:val="-3"/>
          <w:szCs w:val="36"/>
        </w:rPr>
        <w:t>and</w:t>
      </w:r>
    </w:p>
    <w:p w14:paraId="02E5330F" w14:textId="2AF07D47" w:rsidR="00816A81" w:rsidRDefault="00816A81" w:rsidP="00816A81">
      <w:pPr>
        <w:jc w:val="center"/>
        <w:rPr>
          <w:rFonts w:cs="Times New Roman"/>
          <w:spacing w:val="-3"/>
          <w:sz w:val="36"/>
          <w:szCs w:val="36"/>
          <w:lang w:val="en-GB" w:bidi="ar-SA"/>
        </w:rPr>
      </w:pPr>
      <w:r w:rsidRPr="00DC2642">
        <w:rPr>
          <w:rFonts w:cs="Times New Roman"/>
          <w:spacing w:val="-3"/>
          <w:sz w:val="36"/>
          <w:szCs w:val="36"/>
          <w:lang w:val="en-GB" w:bidi="ar-SA"/>
        </w:rPr>
        <w:t>Independent Auditor’s Report</w:t>
      </w:r>
    </w:p>
    <w:p w14:paraId="6702E97A" w14:textId="75C3E19B" w:rsidR="00816A81" w:rsidRDefault="00816A81" w:rsidP="00816A81">
      <w:pPr>
        <w:jc w:val="center"/>
        <w:rPr>
          <w:rFonts w:cs="Times New Roman"/>
          <w:spacing w:val="-3"/>
          <w:sz w:val="36"/>
          <w:szCs w:val="36"/>
          <w:lang w:val="en-GB" w:bidi="ar-SA"/>
        </w:rPr>
      </w:pPr>
    </w:p>
    <w:p w14:paraId="76B2F3E9" w14:textId="77777777" w:rsidR="00816A81" w:rsidRPr="00DC2642" w:rsidRDefault="00816A81" w:rsidP="00816A81">
      <w:pPr>
        <w:jc w:val="center"/>
        <w:rPr>
          <w:rFonts w:cs="Times New Roman"/>
          <w:spacing w:val="-3"/>
          <w:sz w:val="36"/>
          <w:szCs w:val="36"/>
          <w:lang w:val="en-GB" w:bidi="ar-SA"/>
        </w:rPr>
      </w:pPr>
    </w:p>
    <w:p w14:paraId="5F787369" w14:textId="77777777" w:rsidR="00816A81" w:rsidRDefault="00816A81" w:rsidP="00816A81">
      <w:pPr>
        <w:spacing w:line="240" w:lineRule="atLeast"/>
        <w:rPr>
          <w:rFonts w:cs="Cordia New"/>
          <w:b/>
          <w:bCs/>
          <w:szCs w:val="22"/>
        </w:rPr>
        <w:sectPr w:rsidR="00816A81" w:rsidSect="00895B0E">
          <w:headerReference w:type="default" r:id="rId8"/>
          <w:footerReference w:type="default" r:id="rId9"/>
          <w:footnotePr>
            <w:numFmt w:val="lowerRoman"/>
          </w:footnotePr>
          <w:endnotePr>
            <w:numFmt w:val="decimal"/>
          </w:endnotePr>
          <w:pgSz w:w="11909" w:h="16834" w:code="9"/>
          <w:pgMar w:top="691" w:right="1152" w:bottom="576" w:left="1152" w:header="720" w:footer="635" w:gutter="0"/>
          <w:cols w:space="720"/>
          <w:noEndnote/>
          <w:docGrid w:linePitch="360"/>
        </w:sectPr>
      </w:pPr>
    </w:p>
    <w:p w14:paraId="6DFDA92F" w14:textId="77777777" w:rsidR="00816A81" w:rsidRDefault="00816A81" w:rsidP="00816A81">
      <w:pPr>
        <w:ind w:right="-16"/>
        <w:rPr>
          <w:b/>
          <w:bCs/>
          <w:sz w:val="28"/>
          <w:szCs w:val="28"/>
        </w:rPr>
      </w:pPr>
    </w:p>
    <w:p w14:paraId="7C069CA7" w14:textId="35A09EED" w:rsidR="00816A81" w:rsidRPr="00E82A45" w:rsidRDefault="00816A81" w:rsidP="00816A81">
      <w:pPr>
        <w:ind w:right="-16"/>
        <w:rPr>
          <w:b/>
          <w:bCs/>
          <w:sz w:val="28"/>
          <w:szCs w:val="28"/>
        </w:rPr>
      </w:pPr>
      <w:r w:rsidRPr="00E82A45">
        <w:rPr>
          <w:b/>
          <w:bCs/>
          <w:sz w:val="28"/>
          <w:szCs w:val="28"/>
        </w:rPr>
        <w:t>Independent Auditor’s Report</w:t>
      </w:r>
    </w:p>
    <w:p w14:paraId="24B4AADB" w14:textId="77777777" w:rsidR="00816A81" w:rsidRPr="00E82A45" w:rsidRDefault="00816A81" w:rsidP="00816A81">
      <w:pPr>
        <w:ind w:right="-16"/>
        <w:jc w:val="both"/>
        <w:rPr>
          <w:b/>
          <w:bCs/>
        </w:rPr>
      </w:pPr>
    </w:p>
    <w:p w14:paraId="420B5486" w14:textId="77777777" w:rsidR="00816A81" w:rsidRPr="00E82A45" w:rsidRDefault="00816A81" w:rsidP="00816A81">
      <w:pPr>
        <w:ind w:right="-16"/>
        <w:jc w:val="both"/>
        <w:rPr>
          <w:b/>
          <w:bCs/>
        </w:rPr>
      </w:pPr>
    </w:p>
    <w:p w14:paraId="47B65EAA" w14:textId="77777777" w:rsidR="00816A81" w:rsidRPr="00E82A45" w:rsidRDefault="00816A81" w:rsidP="00816A81">
      <w:pPr>
        <w:tabs>
          <w:tab w:val="left" w:pos="9450"/>
        </w:tabs>
        <w:spacing w:line="240" w:lineRule="atLeast"/>
        <w:jc w:val="both"/>
        <w:rPr>
          <w:b/>
          <w:bCs/>
          <w:sz w:val="24"/>
          <w:szCs w:val="24"/>
        </w:rPr>
      </w:pPr>
      <w:r w:rsidRPr="00E82A45">
        <w:rPr>
          <w:b/>
          <w:bCs/>
          <w:sz w:val="24"/>
          <w:szCs w:val="24"/>
        </w:rPr>
        <w:t>To the Shareholders of Dusit Thani Public Company Limited</w:t>
      </w:r>
    </w:p>
    <w:p w14:paraId="3A5A6C43" w14:textId="77777777" w:rsidR="00816A81" w:rsidRPr="00E82A45" w:rsidRDefault="00816A81" w:rsidP="00816A81">
      <w:pPr>
        <w:ind w:right="-16"/>
        <w:jc w:val="both"/>
      </w:pPr>
    </w:p>
    <w:p w14:paraId="39F80B46" w14:textId="77777777" w:rsidR="00816A81" w:rsidRPr="00E82A45" w:rsidRDefault="00816A81" w:rsidP="00816A81">
      <w:pPr>
        <w:ind w:right="-16"/>
        <w:jc w:val="both"/>
        <w:rPr>
          <w:i/>
          <w:iCs/>
        </w:rPr>
      </w:pPr>
      <w:r w:rsidRPr="00E82A45">
        <w:rPr>
          <w:i/>
          <w:iCs/>
        </w:rPr>
        <w:t>Opinion</w:t>
      </w:r>
    </w:p>
    <w:p w14:paraId="7BD55A76" w14:textId="77777777" w:rsidR="00816A81" w:rsidRPr="00E82A45" w:rsidRDefault="00816A81" w:rsidP="00816A81">
      <w:pPr>
        <w:ind w:right="-16"/>
        <w:jc w:val="both"/>
      </w:pPr>
    </w:p>
    <w:p w14:paraId="42FC5F7F" w14:textId="77777777" w:rsidR="00816A81" w:rsidRPr="00E82A45" w:rsidRDefault="00816A81" w:rsidP="00816A81">
      <w:pPr>
        <w:autoSpaceDE w:val="0"/>
        <w:autoSpaceDN w:val="0"/>
        <w:adjustRightInd w:val="0"/>
        <w:spacing w:line="240" w:lineRule="atLeast"/>
        <w:jc w:val="both"/>
      </w:pPr>
      <w:r w:rsidRPr="00E82A45">
        <w:t>I have audited the consolidated and separate financial statements of Dusit Thani Public Company Limited and its subsidiaries (the “Group”) and of Dusit Thani Public Company Limited (the “Company”), respectively, which comprise the consolidated and separate statements of financial position as at 31 December 20</w:t>
      </w:r>
      <w:r>
        <w:t>21</w:t>
      </w:r>
      <w:r w:rsidRPr="00E82A45">
        <w:t>, the consolidated and separate statements of income and comprehensive income, changes in equity and cash flows for the year then ended and notes, comprising a summary of significant accounting policies and other explanatory information.</w:t>
      </w:r>
    </w:p>
    <w:p w14:paraId="66E86413" w14:textId="77777777" w:rsidR="00816A81" w:rsidRPr="00E82A45" w:rsidRDefault="00816A81" w:rsidP="00816A81">
      <w:pPr>
        <w:ind w:right="-16"/>
        <w:jc w:val="both"/>
      </w:pPr>
    </w:p>
    <w:p w14:paraId="7C541E0A" w14:textId="77777777" w:rsidR="00816A81" w:rsidRPr="00E82A45" w:rsidRDefault="00816A81" w:rsidP="00816A81">
      <w:pPr>
        <w:ind w:right="-16"/>
        <w:jc w:val="both"/>
      </w:pPr>
      <w:r w:rsidRPr="00E82A45">
        <w:rPr>
          <w:lang w:val="en-GB"/>
        </w:rPr>
        <w:t xml:space="preserve">In my opinion, the accompanying consolidated and separate financial statements present fairly, in all material respects, the financial position of the Group and the Company, respectively, as </w:t>
      </w:r>
      <w:proofErr w:type="gramStart"/>
      <w:r w:rsidRPr="00E82A45">
        <w:rPr>
          <w:lang w:val="en-GB"/>
        </w:rPr>
        <w:t>at</w:t>
      </w:r>
      <w:proofErr w:type="gramEnd"/>
      <w:r w:rsidRPr="00E82A45">
        <w:rPr>
          <w:lang w:val="en-GB"/>
        </w:rPr>
        <w:t xml:space="preserve"> 31 December 20</w:t>
      </w:r>
      <w:r>
        <w:rPr>
          <w:lang w:val="en-GB"/>
        </w:rPr>
        <w:t>21</w:t>
      </w:r>
      <w:r w:rsidRPr="00E82A45">
        <w:rPr>
          <w:lang w:val="en-GB"/>
        </w:rPr>
        <w:t xml:space="preserve"> and their financial performance and cash flows for the year then ended in accordance with Thai Financial Reporting Standards (TFRSs).</w:t>
      </w:r>
    </w:p>
    <w:p w14:paraId="4211707A" w14:textId="77777777" w:rsidR="00816A81" w:rsidRPr="00E82A45" w:rsidRDefault="00816A81" w:rsidP="00816A81">
      <w:pPr>
        <w:pStyle w:val="RNormal"/>
        <w:ind w:right="-16"/>
      </w:pPr>
    </w:p>
    <w:p w14:paraId="3214C220" w14:textId="77777777" w:rsidR="00816A81" w:rsidRPr="00E82A45" w:rsidRDefault="00816A81" w:rsidP="00816A81">
      <w:pPr>
        <w:ind w:right="-16"/>
        <w:jc w:val="both"/>
        <w:rPr>
          <w:i/>
          <w:iCs/>
        </w:rPr>
      </w:pPr>
      <w:r w:rsidRPr="00E82A45">
        <w:rPr>
          <w:i/>
          <w:iCs/>
        </w:rPr>
        <w:t xml:space="preserve">Basis for Opinion </w:t>
      </w:r>
    </w:p>
    <w:p w14:paraId="61681C3E" w14:textId="77777777" w:rsidR="00816A81" w:rsidRPr="00E82A45" w:rsidRDefault="00816A81" w:rsidP="00816A81">
      <w:pPr>
        <w:ind w:right="-16"/>
        <w:jc w:val="both"/>
        <w:rPr>
          <w:i/>
          <w:iCs/>
        </w:rPr>
      </w:pPr>
    </w:p>
    <w:p w14:paraId="72104F76" w14:textId="77777777" w:rsidR="00816A81" w:rsidRPr="00E82A45" w:rsidRDefault="00816A81" w:rsidP="00816A81">
      <w:pPr>
        <w:ind w:right="-16"/>
        <w:jc w:val="both"/>
      </w:pPr>
      <w:r w:rsidRPr="00E82A45">
        <w:rPr>
          <w:szCs w:val="22"/>
          <w:lang w:bidi="ar-SA"/>
        </w:rPr>
        <w:t xml:space="preserve">I conducted my audit in accordance with Thai Standards on Auditing (TSAs). My responsibilities under those standards are further described in the </w:t>
      </w:r>
      <w:r w:rsidRPr="00E82A45">
        <w:rPr>
          <w:i/>
          <w:iCs/>
          <w:szCs w:val="22"/>
          <w:lang w:bidi="ar-SA"/>
        </w:rPr>
        <w:t>Auditor’s Responsibilities for the Audit of the Consolidated and Separate</w:t>
      </w:r>
      <w:r w:rsidRPr="00E82A45">
        <w:rPr>
          <w:szCs w:val="22"/>
          <w:lang w:bidi="ar-SA"/>
        </w:rPr>
        <w:t xml:space="preserve"> </w:t>
      </w:r>
      <w:r w:rsidRPr="00E82A45">
        <w:rPr>
          <w:i/>
          <w:iCs/>
          <w:szCs w:val="22"/>
          <w:lang w:bidi="ar-SA"/>
        </w:rPr>
        <w:t xml:space="preserve">Financial Statements </w:t>
      </w:r>
      <w:r w:rsidRPr="00E82A45">
        <w:rPr>
          <w:szCs w:val="22"/>
          <w:lang w:bidi="ar-SA"/>
        </w:rPr>
        <w:t>section of my report. I am independent of the Group and the Company in accordance with the Code of Ethics for Professional Accountants issued by the Federation of Accounting Professions that is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14:paraId="76C55302" w14:textId="77777777" w:rsidR="00816A81" w:rsidRPr="00E82A45" w:rsidRDefault="00816A81" w:rsidP="00816A81">
      <w:pPr>
        <w:pStyle w:val="RNormal"/>
        <w:ind w:right="-16"/>
      </w:pPr>
    </w:p>
    <w:p w14:paraId="0B0E585C" w14:textId="77777777" w:rsidR="00816A81" w:rsidRPr="00E82A45" w:rsidRDefault="00816A81" w:rsidP="00816A81">
      <w:pPr>
        <w:autoSpaceDE w:val="0"/>
        <w:autoSpaceDN w:val="0"/>
        <w:adjustRightInd w:val="0"/>
        <w:rPr>
          <w:i/>
          <w:iCs/>
          <w:szCs w:val="22"/>
        </w:rPr>
      </w:pPr>
      <w:r w:rsidRPr="00E82A45">
        <w:rPr>
          <w:i/>
          <w:iCs/>
          <w:szCs w:val="22"/>
        </w:rPr>
        <w:t>Key Audit Matters</w:t>
      </w:r>
    </w:p>
    <w:p w14:paraId="406072CD" w14:textId="77777777" w:rsidR="00816A81" w:rsidRPr="00E82A45" w:rsidRDefault="00816A81" w:rsidP="00816A81">
      <w:pPr>
        <w:autoSpaceDE w:val="0"/>
        <w:autoSpaceDN w:val="0"/>
        <w:adjustRightInd w:val="0"/>
        <w:rPr>
          <w:szCs w:val="22"/>
        </w:rPr>
      </w:pPr>
      <w:r w:rsidRPr="00E82A45">
        <w:rPr>
          <w:b/>
          <w:bCs/>
          <w:szCs w:val="22"/>
        </w:rPr>
        <w:t xml:space="preserve"> </w:t>
      </w:r>
    </w:p>
    <w:p w14:paraId="4F20F0D9" w14:textId="77777777" w:rsidR="00816A81" w:rsidRPr="00E82A45" w:rsidRDefault="00816A81" w:rsidP="00816A81">
      <w:pPr>
        <w:autoSpaceDE w:val="0"/>
        <w:autoSpaceDN w:val="0"/>
        <w:adjustRightInd w:val="0"/>
        <w:jc w:val="both"/>
        <w:rPr>
          <w:szCs w:val="22"/>
        </w:rPr>
      </w:pPr>
      <w:r w:rsidRPr="00E82A45">
        <w:rPr>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E82A45">
        <w:rPr>
          <w:szCs w:val="22"/>
        </w:rPr>
        <w:t>statements as a whole, and</w:t>
      </w:r>
      <w:proofErr w:type="gramEnd"/>
      <w:r w:rsidRPr="00E82A45">
        <w:rPr>
          <w:szCs w:val="22"/>
        </w:rPr>
        <w:t xml:space="preserve"> in forming my opinion thereon, and I do not provide a separate opinion on these matters.</w:t>
      </w:r>
    </w:p>
    <w:p w14:paraId="3DC48E86" w14:textId="77777777" w:rsidR="00816A81" w:rsidRPr="00215D36" w:rsidRDefault="00816A81" w:rsidP="00816A81">
      <w:pPr>
        <w:rPr>
          <w:rFonts w:cs="Times New Roman"/>
          <w:color w:val="000000"/>
          <w:szCs w:val="22"/>
          <w:highlight w:val="yellow"/>
        </w:rPr>
      </w:pPr>
    </w:p>
    <w:p w14:paraId="389C6E6A" w14:textId="77777777" w:rsidR="00816A81" w:rsidRPr="00215D36" w:rsidRDefault="00816A81" w:rsidP="00816A81">
      <w:pPr>
        <w:rPr>
          <w:rFonts w:cs="Times New Roman"/>
          <w:color w:val="000000"/>
          <w:szCs w:val="22"/>
          <w:highlight w:val="yellow"/>
        </w:rPr>
      </w:pPr>
    </w:p>
    <w:p w14:paraId="6444BA23" w14:textId="77777777" w:rsidR="00816A81" w:rsidRPr="00215D36" w:rsidRDefault="00816A81" w:rsidP="00816A81">
      <w:pPr>
        <w:rPr>
          <w:rFonts w:cs="Times New Roman"/>
          <w:color w:val="000000"/>
          <w:szCs w:val="22"/>
          <w:highlight w:val="yellow"/>
        </w:rPr>
      </w:pPr>
    </w:p>
    <w:p w14:paraId="3BA5C48E" w14:textId="77777777" w:rsidR="00816A81" w:rsidRPr="00215D36" w:rsidRDefault="00816A81" w:rsidP="00816A81">
      <w:pPr>
        <w:rPr>
          <w:rFonts w:cs="Times New Roman"/>
          <w:color w:val="000000"/>
          <w:szCs w:val="22"/>
          <w:highlight w:val="yellow"/>
        </w:rPr>
        <w:sectPr w:rsidR="00816A81" w:rsidRPr="00215D36" w:rsidSect="00895B0E">
          <w:headerReference w:type="default" r:id="rId10"/>
          <w:footerReference w:type="default" r:id="rId11"/>
          <w:footnotePr>
            <w:numFmt w:val="lowerRoman"/>
          </w:footnotePr>
          <w:endnotePr>
            <w:numFmt w:val="decimal"/>
          </w:endnotePr>
          <w:pgSz w:w="11909" w:h="16834" w:code="9"/>
          <w:pgMar w:top="691" w:right="1152" w:bottom="576" w:left="1152" w:header="720" w:footer="635" w:gutter="0"/>
          <w:cols w:space="720"/>
          <w:noEndnote/>
          <w:docGrid w:linePitch="360"/>
        </w:sectPr>
      </w:pP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8"/>
        <w:gridCol w:w="4837"/>
      </w:tblGrid>
      <w:tr w:rsidR="00816A81" w:rsidRPr="000A36A6" w14:paraId="7935D46C" w14:textId="77777777" w:rsidTr="00563865">
        <w:tc>
          <w:tcPr>
            <w:tcW w:w="9715" w:type="dxa"/>
            <w:gridSpan w:val="2"/>
            <w:shd w:val="clear" w:color="auto" w:fill="auto"/>
          </w:tcPr>
          <w:p w14:paraId="61724E61" w14:textId="77777777" w:rsidR="00816A81" w:rsidRPr="00E82A45" w:rsidRDefault="00816A81" w:rsidP="00563865">
            <w:pPr>
              <w:rPr>
                <w:b/>
                <w:bCs/>
                <w:szCs w:val="22"/>
              </w:rPr>
            </w:pPr>
            <w:r w:rsidRPr="00E82A45">
              <w:rPr>
                <w:b/>
                <w:bCs/>
                <w:szCs w:val="22"/>
              </w:rPr>
              <w:lastRenderedPageBreak/>
              <w:t>Impairment of property, plant and equipment</w:t>
            </w:r>
            <w:r>
              <w:rPr>
                <w:b/>
                <w:bCs/>
                <w:szCs w:val="22"/>
              </w:rPr>
              <w:t>, r</w:t>
            </w:r>
            <w:r w:rsidRPr="00B309C0">
              <w:rPr>
                <w:b/>
                <w:bCs/>
                <w:szCs w:val="22"/>
              </w:rPr>
              <w:t>ight-of-use assets</w:t>
            </w:r>
            <w:r>
              <w:rPr>
                <w:b/>
                <w:bCs/>
                <w:szCs w:val="22"/>
              </w:rPr>
              <w:t xml:space="preserve">, </w:t>
            </w:r>
            <w:r w:rsidRPr="00E82A45">
              <w:rPr>
                <w:b/>
                <w:bCs/>
                <w:szCs w:val="22"/>
              </w:rPr>
              <w:t>goodwill</w:t>
            </w:r>
            <w:r>
              <w:rPr>
                <w:b/>
                <w:bCs/>
                <w:szCs w:val="22"/>
              </w:rPr>
              <w:t xml:space="preserve"> and other i</w:t>
            </w:r>
            <w:r w:rsidRPr="00F618A4">
              <w:rPr>
                <w:b/>
                <w:bCs/>
                <w:szCs w:val="22"/>
              </w:rPr>
              <w:t>ntangible assets</w:t>
            </w:r>
            <w:r w:rsidRPr="00E82A45">
              <w:rPr>
                <w:b/>
                <w:bCs/>
                <w:szCs w:val="22"/>
              </w:rPr>
              <w:t xml:space="preserve"> in</w:t>
            </w:r>
            <w:r>
              <w:rPr>
                <w:b/>
                <w:bCs/>
                <w:szCs w:val="22"/>
              </w:rPr>
              <w:t xml:space="preserve"> </w:t>
            </w:r>
            <w:r w:rsidRPr="004E6B2C">
              <w:rPr>
                <w:b/>
                <w:bCs/>
                <w:szCs w:val="22"/>
              </w:rPr>
              <w:t>the consolidated financial statement</w:t>
            </w:r>
            <w:r>
              <w:rPr>
                <w:b/>
                <w:bCs/>
                <w:szCs w:val="22"/>
              </w:rPr>
              <w:t>s</w:t>
            </w:r>
            <w:r w:rsidRPr="004E6B2C">
              <w:rPr>
                <w:b/>
                <w:bCs/>
                <w:szCs w:val="22"/>
              </w:rPr>
              <w:t xml:space="preserve"> </w:t>
            </w:r>
            <w:r>
              <w:rPr>
                <w:b/>
                <w:bCs/>
                <w:szCs w:val="22"/>
              </w:rPr>
              <w:t xml:space="preserve">and impairment of </w:t>
            </w:r>
            <w:r w:rsidRPr="00E82A45">
              <w:rPr>
                <w:b/>
                <w:bCs/>
                <w:szCs w:val="22"/>
              </w:rPr>
              <w:t>investments in subsidiaries</w:t>
            </w:r>
            <w:r>
              <w:rPr>
                <w:b/>
                <w:bCs/>
                <w:szCs w:val="22"/>
              </w:rPr>
              <w:t xml:space="preserve"> and l</w:t>
            </w:r>
            <w:r w:rsidRPr="00D80E74">
              <w:rPr>
                <w:b/>
                <w:bCs/>
                <w:szCs w:val="22"/>
              </w:rPr>
              <w:t>oan</w:t>
            </w:r>
            <w:r>
              <w:rPr>
                <w:b/>
                <w:bCs/>
                <w:szCs w:val="22"/>
              </w:rPr>
              <w:t>s</w:t>
            </w:r>
            <w:r w:rsidRPr="00D80E74">
              <w:rPr>
                <w:b/>
                <w:bCs/>
                <w:szCs w:val="22"/>
              </w:rPr>
              <w:t xml:space="preserve"> to </w:t>
            </w:r>
            <w:r>
              <w:rPr>
                <w:b/>
                <w:bCs/>
                <w:szCs w:val="22"/>
              </w:rPr>
              <w:t xml:space="preserve">subsidiaries in the separate </w:t>
            </w:r>
            <w:r w:rsidRPr="004E6B2C">
              <w:rPr>
                <w:b/>
                <w:bCs/>
                <w:szCs w:val="22"/>
              </w:rPr>
              <w:t>financial statement</w:t>
            </w:r>
            <w:r>
              <w:rPr>
                <w:b/>
                <w:bCs/>
                <w:szCs w:val="22"/>
              </w:rPr>
              <w:t>s</w:t>
            </w:r>
          </w:p>
        </w:tc>
      </w:tr>
      <w:tr w:rsidR="00816A81" w:rsidRPr="00BB1AAD" w14:paraId="5EF79BBE" w14:textId="77777777" w:rsidTr="00563865">
        <w:tc>
          <w:tcPr>
            <w:tcW w:w="9715" w:type="dxa"/>
            <w:gridSpan w:val="2"/>
            <w:shd w:val="clear" w:color="auto" w:fill="auto"/>
          </w:tcPr>
          <w:p w14:paraId="212336BC" w14:textId="77777777" w:rsidR="00816A81" w:rsidRPr="00BB1AAD" w:rsidRDefault="00816A81" w:rsidP="00563865">
            <w:pPr>
              <w:rPr>
                <w:rFonts w:cs="Cordia New"/>
                <w:szCs w:val="22"/>
              </w:rPr>
            </w:pPr>
            <w:r w:rsidRPr="00BB1AAD">
              <w:rPr>
                <w:szCs w:val="22"/>
              </w:rPr>
              <w:t>Refer to the notes 4, 11, 13, 14, 16</w:t>
            </w:r>
            <w:r>
              <w:rPr>
                <w:szCs w:val="22"/>
              </w:rPr>
              <w:t>, 17</w:t>
            </w:r>
            <w:r w:rsidRPr="00BB1AAD">
              <w:rPr>
                <w:szCs w:val="22"/>
              </w:rPr>
              <w:t xml:space="preserve"> and 25</w:t>
            </w:r>
          </w:p>
        </w:tc>
      </w:tr>
      <w:tr w:rsidR="00816A81" w:rsidRPr="00BB1AAD" w14:paraId="24B4B193" w14:textId="77777777" w:rsidTr="00563865">
        <w:tc>
          <w:tcPr>
            <w:tcW w:w="4878" w:type="dxa"/>
            <w:shd w:val="clear" w:color="auto" w:fill="auto"/>
          </w:tcPr>
          <w:p w14:paraId="5C1EB2DF" w14:textId="77777777" w:rsidR="00816A81" w:rsidRPr="00BB1AAD" w:rsidRDefault="00816A81" w:rsidP="00563865">
            <w:pPr>
              <w:rPr>
                <w:b/>
                <w:bCs/>
                <w:szCs w:val="22"/>
              </w:rPr>
            </w:pPr>
            <w:r w:rsidRPr="00BB1AAD">
              <w:rPr>
                <w:b/>
                <w:bCs/>
                <w:szCs w:val="22"/>
              </w:rPr>
              <w:t>The key audit matter</w:t>
            </w:r>
          </w:p>
        </w:tc>
        <w:tc>
          <w:tcPr>
            <w:tcW w:w="4837" w:type="dxa"/>
            <w:shd w:val="clear" w:color="auto" w:fill="auto"/>
          </w:tcPr>
          <w:p w14:paraId="20C0EF9A" w14:textId="77777777" w:rsidR="00816A81" w:rsidRPr="00BB1AAD" w:rsidRDefault="00816A81" w:rsidP="00563865">
            <w:pPr>
              <w:rPr>
                <w:b/>
                <w:bCs/>
                <w:szCs w:val="22"/>
              </w:rPr>
            </w:pPr>
            <w:r w:rsidRPr="00BB1AAD">
              <w:rPr>
                <w:rFonts w:cs="Times New Roman"/>
                <w:b/>
                <w:bCs/>
                <w:szCs w:val="22"/>
              </w:rPr>
              <w:t>How the matter was addressed in the audit</w:t>
            </w:r>
          </w:p>
        </w:tc>
      </w:tr>
      <w:tr w:rsidR="00816A81" w:rsidRPr="000A36A6" w14:paraId="51E09717" w14:textId="77777777" w:rsidTr="00563865">
        <w:tc>
          <w:tcPr>
            <w:tcW w:w="4878" w:type="dxa"/>
            <w:tcBorders>
              <w:bottom w:val="single" w:sz="4" w:space="0" w:color="auto"/>
            </w:tcBorders>
            <w:shd w:val="clear" w:color="auto" w:fill="auto"/>
          </w:tcPr>
          <w:p w14:paraId="430D2AF2" w14:textId="77777777" w:rsidR="00816A81" w:rsidRDefault="00816A81" w:rsidP="00563865">
            <w:pPr>
              <w:ind w:right="100"/>
              <w:jc w:val="thaiDistribute"/>
              <w:rPr>
                <w:rFonts w:eastAsia="Batang" w:cs="Times New Roman"/>
                <w:spacing w:val="-4"/>
                <w:szCs w:val="22"/>
                <w:lang w:eastAsia="ko-KR"/>
              </w:rPr>
            </w:pPr>
            <w:r w:rsidRPr="00BB1AAD">
              <w:rPr>
                <w:rFonts w:eastAsia="Batang" w:cs="Times New Roman"/>
                <w:spacing w:val="-4"/>
                <w:szCs w:val="22"/>
                <w:lang w:eastAsia="ko-KR"/>
              </w:rPr>
              <w:t>The Group has significant property</w:t>
            </w:r>
            <w:r>
              <w:rPr>
                <w:rFonts w:eastAsia="Batang" w:cs="Times New Roman"/>
                <w:spacing w:val="-4"/>
                <w:szCs w:val="22"/>
                <w:lang w:eastAsia="ko-KR"/>
              </w:rPr>
              <w:t xml:space="preserve">, </w:t>
            </w:r>
            <w:r w:rsidRPr="00BB1AAD">
              <w:rPr>
                <w:rFonts w:eastAsia="Batang" w:cs="Times New Roman"/>
                <w:spacing w:val="-4"/>
                <w:szCs w:val="22"/>
                <w:lang w:eastAsia="ko-KR"/>
              </w:rPr>
              <w:t>plant and equipment, right-of-use assets, goodwill and other intangible assets in the consolidated financial statements and investments in subsidiaries and loans to subsidiaries in the separate financial statements. Economic benefits of the assets depend on future profitable operations which may impact value of the assets of the Group</w:t>
            </w:r>
            <w:r>
              <w:rPr>
                <w:rFonts w:eastAsia="Batang" w:cs="Times New Roman"/>
                <w:spacing w:val="-4"/>
                <w:szCs w:val="22"/>
                <w:lang w:eastAsia="ko-KR"/>
              </w:rPr>
              <w:t xml:space="preserve"> and the Company</w:t>
            </w:r>
            <w:r w:rsidRPr="00BB1AAD">
              <w:rPr>
                <w:rFonts w:eastAsia="Batang" w:cs="Times New Roman"/>
                <w:spacing w:val="-4"/>
                <w:szCs w:val="22"/>
                <w:lang w:eastAsia="ko-KR"/>
              </w:rPr>
              <w:t xml:space="preserve">. Management performed an impairment indicator assessment over assets based upon the performance of each business unit and reviewed recoverable amount by considering the discounted estimated future cash flows. The discounted estimated future cash flows </w:t>
            </w:r>
            <w:proofErr w:type="gramStart"/>
            <w:r w:rsidRPr="00BB1AAD">
              <w:rPr>
                <w:rFonts w:eastAsia="Batang" w:cs="Times New Roman"/>
                <w:spacing w:val="-4"/>
                <w:szCs w:val="22"/>
                <w:lang w:eastAsia="ko-KR"/>
              </w:rPr>
              <w:t>requires</w:t>
            </w:r>
            <w:proofErr w:type="gramEnd"/>
            <w:r w:rsidRPr="00BB1AAD">
              <w:rPr>
                <w:rFonts w:eastAsia="Batang" w:cs="Times New Roman"/>
                <w:spacing w:val="-4"/>
                <w:szCs w:val="22"/>
                <w:lang w:eastAsia="ko-KR"/>
              </w:rPr>
              <w:t xml:space="preserve"> significant judgment and </w:t>
            </w:r>
            <w:r w:rsidRPr="00BB1AAD">
              <w:rPr>
                <w:rFonts w:eastAsia="Batang"/>
                <w:spacing w:val="-4"/>
                <w:szCs w:val="22"/>
                <w:lang w:eastAsia="ko-KR"/>
              </w:rPr>
              <w:t>is inherently</w:t>
            </w:r>
            <w:r w:rsidRPr="00BB1AAD">
              <w:rPr>
                <w:rFonts w:eastAsia="Batang" w:cs="Times New Roman"/>
                <w:spacing w:val="-4"/>
                <w:szCs w:val="22"/>
                <w:lang w:eastAsia="ko-KR"/>
              </w:rPr>
              <w:t xml:space="preserve"> economic uncertain resulting from the Covid-19</w:t>
            </w:r>
            <w:r>
              <w:rPr>
                <w:rFonts w:eastAsia="Batang" w:cs="Times New Roman"/>
                <w:spacing w:val="-4"/>
                <w:szCs w:val="22"/>
                <w:lang w:eastAsia="ko-KR"/>
              </w:rPr>
              <w:t xml:space="preserve"> pandemic</w:t>
            </w:r>
            <w:r w:rsidRPr="00BB1AAD">
              <w:rPr>
                <w:rFonts w:eastAsia="Batang" w:cs="Times New Roman"/>
                <w:spacing w:val="-4"/>
                <w:szCs w:val="22"/>
                <w:lang w:eastAsia="ko-KR"/>
              </w:rPr>
              <w:t>. As a result, this is a focus area for my audit.</w:t>
            </w:r>
          </w:p>
          <w:p w14:paraId="6B3557E2" w14:textId="77777777" w:rsidR="00816A81" w:rsidRPr="00BB1AAD" w:rsidRDefault="00816A81" w:rsidP="00563865">
            <w:pPr>
              <w:ind w:right="186"/>
              <w:jc w:val="thaiDistribute"/>
              <w:rPr>
                <w:spacing w:val="-4"/>
                <w:szCs w:val="22"/>
              </w:rPr>
            </w:pPr>
          </w:p>
        </w:tc>
        <w:tc>
          <w:tcPr>
            <w:tcW w:w="4837" w:type="dxa"/>
            <w:tcBorders>
              <w:bottom w:val="single" w:sz="4" w:space="0" w:color="auto"/>
            </w:tcBorders>
            <w:shd w:val="clear" w:color="auto" w:fill="auto"/>
          </w:tcPr>
          <w:p w14:paraId="78796E5C" w14:textId="77777777" w:rsidR="00816A81" w:rsidRPr="00BB1AAD" w:rsidRDefault="00816A81" w:rsidP="00563865">
            <w:pPr>
              <w:autoSpaceDE w:val="0"/>
              <w:autoSpaceDN w:val="0"/>
              <w:adjustRightInd w:val="0"/>
              <w:ind w:right="70"/>
              <w:jc w:val="thaiDistribute"/>
              <w:rPr>
                <w:rFonts w:eastAsia="Batang" w:cs="Times New Roman"/>
                <w:szCs w:val="22"/>
                <w:lang w:eastAsia="ko-KR"/>
              </w:rPr>
            </w:pPr>
            <w:r w:rsidRPr="00BB1AAD">
              <w:rPr>
                <w:rFonts w:eastAsia="Batang" w:cs="Times New Roman"/>
                <w:szCs w:val="22"/>
                <w:lang w:eastAsia="ko-KR"/>
              </w:rPr>
              <w:t>My audit procedures included:</w:t>
            </w:r>
          </w:p>
          <w:p w14:paraId="658BC9F6" w14:textId="77777777" w:rsidR="00816A81" w:rsidRPr="00BB1AAD" w:rsidRDefault="00816A81" w:rsidP="00563865">
            <w:pPr>
              <w:ind w:right="70"/>
              <w:jc w:val="thaiDistribute"/>
            </w:pPr>
          </w:p>
          <w:p w14:paraId="3ECFDD06" w14:textId="77777777" w:rsidR="00816A81" w:rsidRPr="00BB1AAD" w:rsidRDefault="00816A81" w:rsidP="007402DE">
            <w:pPr>
              <w:pStyle w:val="ListParagraph"/>
            </w:pPr>
            <w:r w:rsidRPr="00BB1AAD">
              <w:t xml:space="preserve">Understanding management’s process in assessing the impairment indicators and determining the recoverable amount of assets. </w:t>
            </w:r>
          </w:p>
          <w:p w14:paraId="475F1648" w14:textId="77777777" w:rsidR="00816A81" w:rsidRPr="00BB1AAD" w:rsidRDefault="00816A81" w:rsidP="007402DE">
            <w:pPr>
              <w:pStyle w:val="ListParagraph"/>
            </w:pPr>
            <w:r w:rsidRPr="00BB1AAD">
              <w:t>Testing calculation of the discounted future cash flow model used.</w:t>
            </w:r>
          </w:p>
          <w:p w14:paraId="25E69F99" w14:textId="77777777" w:rsidR="00816A81" w:rsidRPr="00BB1AAD" w:rsidRDefault="00816A81" w:rsidP="007402DE">
            <w:pPr>
              <w:pStyle w:val="ListParagraph"/>
            </w:pPr>
            <w:r w:rsidRPr="00BB1AAD">
              <w:t xml:space="preserve">Assessing the key assumptions underlying the estimate of the value from using discounted estimated future cash flows by </w:t>
            </w:r>
            <w:proofErr w:type="gramStart"/>
            <w:r w:rsidRPr="00BB1AAD">
              <w:t>taking into account</w:t>
            </w:r>
            <w:proofErr w:type="gramEnd"/>
            <w:r w:rsidRPr="00BB1AAD">
              <w:t xml:space="preserve"> historical data of the Group, operational plan and industry data.</w:t>
            </w:r>
          </w:p>
          <w:p w14:paraId="1B858973" w14:textId="77777777" w:rsidR="00816A81" w:rsidRPr="00BB1AAD" w:rsidRDefault="00816A81" w:rsidP="007402DE">
            <w:pPr>
              <w:pStyle w:val="ListParagraph"/>
            </w:pPr>
            <w:r w:rsidRPr="00BB1AAD">
              <w:t xml:space="preserve">Considering the disclosures in accordance with the Thai Financial Reporting Standards. </w:t>
            </w:r>
          </w:p>
          <w:p w14:paraId="6CF6C496" w14:textId="77777777" w:rsidR="00816A81" w:rsidRPr="00BB1AAD" w:rsidRDefault="00816A81" w:rsidP="00563865">
            <w:pPr>
              <w:ind w:right="70"/>
              <w:jc w:val="thaiDistribute"/>
              <w:rPr>
                <w:szCs w:val="22"/>
              </w:rPr>
            </w:pPr>
          </w:p>
        </w:tc>
      </w:tr>
    </w:tbl>
    <w:p w14:paraId="3DDB0535" w14:textId="77777777" w:rsidR="00816A81" w:rsidRDefault="00816A81" w:rsidP="00816A81">
      <w:pPr>
        <w:tabs>
          <w:tab w:val="left" w:pos="4215"/>
        </w:tabs>
        <w:ind w:right="-16"/>
        <w:jc w:val="both"/>
        <w:rPr>
          <w:i/>
          <w:iCs/>
          <w:szCs w:val="22"/>
          <w:highlight w:val="yellow"/>
        </w:rPr>
      </w:pPr>
    </w:p>
    <w:p w14:paraId="16638ACA" w14:textId="77777777" w:rsidR="00816A81" w:rsidRPr="00D37F73" w:rsidRDefault="00816A81" w:rsidP="00816A81">
      <w:pPr>
        <w:jc w:val="thaiDistribute"/>
        <w:rPr>
          <w:i/>
          <w:iCs/>
        </w:rPr>
      </w:pPr>
      <w:r w:rsidRPr="00D37F73">
        <w:rPr>
          <w:i/>
          <w:iCs/>
        </w:rPr>
        <w:t xml:space="preserve">Emphasis of Matters </w:t>
      </w:r>
    </w:p>
    <w:p w14:paraId="03D01445" w14:textId="77777777" w:rsidR="00816A81" w:rsidRDefault="00816A81" w:rsidP="00816A81">
      <w:pPr>
        <w:pStyle w:val="T"/>
        <w:ind w:left="9" w:right="65"/>
        <w:jc w:val="both"/>
        <w:rPr>
          <w:rFonts w:ascii="Times New Roman" w:hAnsi="Times New Roman" w:cs="Times New Roman"/>
          <w:sz w:val="22"/>
          <w:szCs w:val="22"/>
        </w:rPr>
      </w:pPr>
    </w:p>
    <w:p w14:paraId="60A646F9" w14:textId="2F33CCC7" w:rsidR="00816A81" w:rsidRDefault="00816A81" w:rsidP="00816A81">
      <w:pPr>
        <w:jc w:val="thaiDistribute"/>
      </w:pPr>
      <w:r w:rsidRPr="00E530E9">
        <w:t xml:space="preserve">I draw attention to note </w:t>
      </w:r>
      <w:r>
        <w:t>3</w:t>
      </w:r>
      <w:r w:rsidRPr="00E530E9">
        <w:t xml:space="preserve"> to </w:t>
      </w:r>
      <w:r w:rsidR="0023014B">
        <w:t xml:space="preserve">the financial statements </w:t>
      </w:r>
      <w:r w:rsidRPr="00E530E9">
        <w:t xml:space="preserve">describing the effect of the Company and its subsidiaries’ adoption from 1 January 2021 of certain new accounting policy. The consolidated and separate statements of financial position as </w:t>
      </w:r>
      <w:proofErr w:type="gramStart"/>
      <w:r w:rsidRPr="00E530E9">
        <w:t>at</w:t>
      </w:r>
      <w:proofErr w:type="gramEnd"/>
      <w:r w:rsidRPr="00E530E9">
        <w:t xml:space="preserve"> 31 December 2020</w:t>
      </w:r>
      <w:r w:rsidR="0023014B">
        <w:t xml:space="preserve"> and the consolidate and separate statement</w:t>
      </w:r>
      <w:r w:rsidR="00D36B6F">
        <w:t>s</w:t>
      </w:r>
      <w:r w:rsidR="0023014B">
        <w:t xml:space="preserve"> of change in equity for the year ended 31 December 2021</w:t>
      </w:r>
      <w:r w:rsidRPr="00E530E9">
        <w:t xml:space="preserve">, which are included as comparative information, are components of the audited consolidated and separate financial statements as at and for the year ended 31 December 2020 after making the adjustments described in note </w:t>
      </w:r>
      <w:r>
        <w:t>3</w:t>
      </w:r>
      <w:r w:rsidRPr="00E530E9">
        <w:t xml:space="preserve">. </w:t>
      </w:r>
      <w:proofErr w:type="gramStart"/>
      <w:r w:rsidRPr="00E530E9">
        <w:t>My</w:t>
      </w:r>
      <w:r w:rsidR="0023014B">
        <w:t xml:space="preserve"> opinion</w:t>
      </w:r>
      <w:r w:rsidRPr="00E530E9">
        <w:t xml:space="preserve"> is not</w:t>
      </w:r>
      <w:proofErr w:type="gramEnd"/>
      <w:r w:rsidRPr="00E530E9">
        <w:t xml:space="preserve"> modified in respect of this matter.</w:t>
      </w:r>
    </w:p>
    <w:p w14:paraId="65FDA93A" w14:textId="77777777" w:rsidR="00816A81" w:rsidRDefault="00816A81" w:rsidP="00816A81">
      <w:pPr>
        <w:tabs>
          <w:tab w:val="left" w:pos="4215"/>
        </w:tabs>
        <w:ind w:right="-16"/>
        <w:jc w:val="both"/>
        <w:rPr>
          <w:i/>
          <w:iCs/>
          <w:szCs w:val="22"/>
          <w:highlight w:val="yellow"/>
        </w:rPr>
      </w:pPr>
    </w:p>
    <w:p w14:paraId="4F52100E" w14:textId="77777777" w:rsidR="00816A81" w:rsidRPr="007505E3" w:rsidRDefault="00816A81" w:rsidP="00816A81">
      <w:pPr>
        <w:tabs>
          <w:tab w:val="left" w:pos="4215"/>
        </w:tabs>
        <w:ind w:right="-16"/>
        <w:jc w:val="both"/>
        <w:rPr>
          <w:szCs w:val="22"/>
        </w:rPr>
      </w:pPr>
      <w:r w:rsidRPr="007505E3">
        <w:rPr>
          <w:i/>
          <w:iCs/>
          <w:szCs w:val="22"/>
        </w:rPr>
        <w:t>Other Information</w:t>
      </w:r>
    </w:p>
    <w:p w14:paraId="1A3EB7D7" w14:textId="77777777" w:rsidR="00816A81" w:rsidRPr="007505E3" w:rsidRDefault="00816A81" w:rsidP="00816A81">
      <w:pPr>
        <w:pStyle w:val="Default"/>
        <w:rPr>
          <w:rFonts w:ascii="Times New Roman" w:hAnsi="Times New Roman" w:cs="Times New Roman"/>
          <w:i/>
          <w:iCs/>
          <w:color w:val="auto"/>
          <w:sz w:val="22"/>
          <w:szCs w:val="22"/>
        </w:rPr>
      </w:pPr>
    </w:p>
    <w:p w14:paraId="731F62E8" w14:textId="77777777" w:rsidR="00816A81" w:rsidRPr="007505E3" w:rsidRDefault="00816A81" w:rsidP="00816A81">
      <w:pPr>
        <w:pStyle w:val="Default"/>
        <w:jc w:val="both"/>
        <w:rPr>
          <w:rFonts w:ascii="Times New Roman" w:hAnsi="Times New Roman" w:cs="Times New Roman"/>
          <w:color w:val="auto"/>
          <w:sz w:val="22"/>
          <w:szCs w:val="22"/>
        </w:rPr>
      </w:pPr>
      <w:r w:rsidRPr="007505E3">
        <w:rPr>
          <w:rFonts w:ascii="Times New Roman" w:hAnsi="Times New Roman" w:cs="Times New Roman"/>
          <w:color w:val="auto"/>
          <w:sz w:val="22"/>
          <w:szCs w:val="22"/>
        </w:rPr>
        <w:t xml:space="preserve">Management is responsible for the other information. The other information comprises the information included in the annual </w:t>
      </w:r>
      <w:proofErr w:type="gramStart"/>
      <w:r w:rsidRPr="007505E3">
        <w:rPr>
          <w:rFonts w:ascii="Times New Roman" w:hAnsi="Times New Roman" w:cs="Times New Roman"/>
          <w:color w:val="auto"/>
          <w:sz w:val="22"/>
          <w:szCs w:val="22"/>
        </w:rPr>
        <w:t>report, but</w:t>
      </w:r>
      <w:proofErr w:type="gramEnd"/>
      <w:r w:rsidRPr="007505E3">
        <w:rPr>
          <w:rFonts w:ascii="Times New Roman" w:hAnsi="Times New Roman" w:cs="Times New Roman"/>
          <w:color w:val="auto"/>
          <w:sz w:val="22"/>
          <w:szCs w:val="22"/>
        </w:rPr>
        <w:t xml:space="preserve"> does not include the consolidated and separate financial statements and my auditor’s report thereon. The annual report is expected to be made available to me after the date of this auditor’s report. </w:t>
      </w:r>
    </w:p>
    <w:p w14:paraId="16225A24" w14:textId="77777777" w:rsidR="00816A81" w:rsidRPr="007505E3" w:rsidRDefault="00816A81" w:rsidP="00816A81">
      <w:pPr>
        <w:pStyle w:val="Default"/>
        <w:rPr>
          <w:rFonts w:ascii="Times New Roman" w:hAnsi="Times New Roman" w:cs="Times New Roman"/>
          <w:color w:val="auto"/>
          <w:sz w:val="22"/>
          <w:szCs w:val="22"/>
        </w:rPr>
      </w:pPr>
    </w:p>
    <w:p w14:paraId="3EE8D44C" w14:textId="77777777" w:rsidR="00816A81" w:rsidRPr="007505E3" w:rsidRDefault="00816A81" w:rsidP="00816A81">
      <w:pPr>
        <w:autoSpaceDE w:val="0"/>
        <w:autoSpaceDN w:val="0"/>
        <w:adjustRightInd w:val="0"/>
        <w:jc w:val="both"/>
        <w:rPr>
          <w:szCs w:val="22"/>
        </w:rPr>
      </w:pPr>
      <w:r w:rsidRPr="007505E3">
        <w:rPr>
          <w:szCs w:val="22"/>
        </w:rPr>
        <w:t xml:space="preserve">My opinion on the consolidated and separate financial statements does not cover the other information and I will not express any form of assurance conclusion thereon. </w:t>
      </w:r>
    </w:p>
    <w:p w14:paraId="05252A73" w14:textId="77777777" w:rsidR="00816A81" w:rsidRPr="007505E3" w:rsidRDefault="00816A81" w:rsidP="00816A81">
      <w:pPr>
        <w:autoSpaceDE w:val="0"/>
        <w:autoSpaceDN w:val="0"/>
        <w:adjustRightInd w:val="0"/>
        <w:rPr>
          <w:szCs w:val="22"/>
        </w:rPr>
      </w:pPr>
    </w:p>
    <w:p w14:paraId="7DDA3226" w14:textId="77777777" w:rsidR="00816A81" w:rsidRPr="007505E3" w:rsidRDefault="00816A81" w:rsidP="00816A81">
      <w:pPr>
        <w:autoSpaceDE w:val="0"/>
        <w:autoSpaceDN w:val="0"/>
        <w:adjustRightInd w:val="0"/>
        <w:jc w:val="both"/>
        <w:rPr>
          <w:szCs w:val="22"/>
        </w:rPr>
      </w:pPr>
      <w:r w:rsidRPr="007505E3">
        <w:rPr>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36C2DABC" w14:textId="77777777" w:rsidR="00816A81" w:rsidRPr="007505E3" w:rsidRDefault="00816A81" w:rsidP="00816A81">
      <w:pPr>
        <w:autoSpaceDE w:val="0"/>
        <w:autoSpaceDN w:val="0"/>
        <w:adjustRightInd w:val="0"/>
        <w:jc w:val="both"/>
        <w:rPr>
          <w:szCs w:val="22"/>
        </w:rPr>
      </w:pPr>
    </w:p>
    <w:p w14:paraId="6C4E2CBF" w14:textId="77777777" w:rsidR="00816A81" w:rsidRPr="007505E3" w:rsidRDefault="00816A81" w:rsidP="00816A81">
      <w:pPr>
        <w:autoSpaceDE w:val="0"/>
        <w:autoSpaceDN w:val="0"/>
        <w:adjustRightInd w:val="0"/>
        <w:jc w:val="both"/>
        <w:rPr>
          <w:szCs w:val="22"/>
        </w:rPr>
      </w:pPr>
      <w:r w:rsidRPr="007505E3">
        <w:rPr>
          <w:szCs w:val="22"/>
        </w:rPr>
        <w:t>When I read the annual report, if I conclude that there is a material misstatement therein, I am required to communicate the matter to those charged with governance and request that the correction be made.</w:t>
      </w:r>
    </w:p>
    <w:p w14:paraId="0E177C0C" w14:textId="77777777" w:rsidR="00816A81" w:rsidRDefault="00816A81" w:rsidP="00816A81">
      <w:pPr>
        <w:tabs>
          <w:tab w:val="left" w:pos="4215"/>
        </w:tabs>
        <w:ind w:right="-16"/>
        <w:jc w:val="both"/>
        <w:rPr>
          <w:i/>
          <w:iCs/>
          <w:szCs w:val="22"/>
          <w:highlight w:val="yellow"/>
        </w:rPr>
      </w:pPr>
    </w:p>
    <w:p w14:paraId="35FE9820" w14:textId="77777777" w:rsidR="00816A81" w:rsidRDefault="00816A81" w:rsidP="00816A81">
      <w:pPr>
        <w:tabs>
          <w:tab w:val="left" w:pos="4215"/>
        </w:tabs>
        <w:ind w:right="-16"/>
        <w:jc w:val="both"/>
        <w:rPr>
          <w:i/>
          <w:iCs/>
          <w:szCs w:val="22"/>
          <w:highlight w:val="yellow"/>
        </w:rPr>
      </w:pPr>
    </w:p>
    <w:p w14:paraId="031ECD35" w14:textId="77777777" w:rsidR="00816A81" w:rsidRDefault="00816A81" w:rsidP="00816A81">
      <w:pPr>
        <w:tabs>
          <w:tab w:val="left" w:pos="4215"/>
        </w:tabs>
        <w:ind w:right="-16"/>
        <w:jc w:val="both"/>
        <w:rPr>
          <w:i/>
          <w:iCs/>
          <w:szCs w:val="22"/>
          <w:highlight w:val="yellow"/>
        </w:rPr>
      </w:pPr>
    </w:p>
    <w:p w14:paraId="4FB32BF7" w14:textId="77777777" w:rsidR="00816A81" w:rsidRDefault="00816A81" w:rsidP="00816A81">
      <w:pPr>
        <w:tabs>
          <w:tab w:val="left" w:pos="4215"/>
        </w:tabs>
        <w:ind w:right="-16"/>
        <w:jc w:val="both"/>
        <w:rPr>
          <w:i/>
          <w:iCs/>
          <w:szCs w:val="22"/>
          <w:highlight w:val="yellow"/>
        </w:rPr>
      </w:pPr>
    </w:p>
    <w:p w14:paraId="27AA880A" w14:textId="77777777" w:rsidR="00816A81" w:rsidRDefault="00816A81" w:rsidP="00816A81">
      <w:pPr>
        <w:tabs>
          <w:tab w:val="left" w:pos="4215"/>
        </w:tabs>
        <w:ind w:right="-16"/>
        <w:jc w:val="both"/>
        <w:rPr>
          <w:i/>
          <w:iCs/>
          <w:szCs w:val="22"/>
          <w:highlight w:val="yellow"/>
        </w:rPr>
      </w:pPr>
    </w:p>
    <w:p w14:paraId="5431A1ED" w14:textId="77777777" w:rsidR="00816A81" w:rsidRDefault="00816A81" w:rsidP="00816A81">
      <w:pPr>
        <w:tabs>
          <w:tab w:val="left" w:pos="4215"/>
        </w:tabs>
        <w:ind w:right="-16"/>
        <w:jc w:val="both"/>
        <w:rPr>
          <w:i/>
          <w:iCs/>
          <w:szCs w:val="22"/>
          <w:highlight w:val="yellow"/>
        </w:rPr>
      </w:pPr>
    </w:p>
    <w:p w14:paraId="0F1DE714" w14:textId="77777777" w:rsidR="00816A81" w:rsidRDefault="00816A81" w:rsidP="00816A81">
      <w:pPr>
        <w:tabs>
          <w:tab w:val="left" w:pos="4215"/>
        </w:tabs>
        <w:ind w:right="-16"/>
        <w:jc w:val="both"/>
        <w:rPr>
          <w:i/>
          <w:iCs/>
          <w:szCs w:val="22"/>
          <w:highlight w:val="yellow"/>
        </w:rPr>
      </w:pPr>
    </w:p>
    <w:p w14:paraId="0936A5EA" w14:textId="77777777" w:rsidR="00816A81" w:rsidRPr="007505E3" w:rsidRDefault="00816A81" w:rsidP="00816A81">
      <w:pPr>
        <w:autoSpaceDE w:val="0"/>
        <w:autoSpaceDN w:val="0"/>
        <w:adjustRightInd w:val="0"/>
        <w:jc w:val="thaiDistribute"/>
        <w:rPr>
          <w:i/>
          <w:iCs/>
          <w:szCs w:val="22"/>
        </w:rPr>
      </w:pPr>
      <w:r w:rsidRPr="007505E3">
        <w:rPr>
          <w:i/>
          <w:iCs/>
          <w:szCs w:val="22"/>
        </w:rPr>
        <w:lastRenderedPageBreak/>
        <w:t>Responsibilities of Management and Those Charged with Governance for the Consolidated and Separate Financial Statements</w:t>
      </w:r>
    </w:p>
    <w:p w14:paraId="1087A59A" w14:textId="77777777" w:rsidR="00816A81" w:rsidRPr="007505E3" w:rsidRDefault="00816A81" w:rsidP="00816A81">
      <w:pPr>
        <w:autoSpaceDE w:val="0"/>
        <w:autoSpaceDN w:val="0"/>
        <w:adjustRightInd w:val="0"/>
        <w:rPr>
          <w:szCs w:val="22"/>
        </w:rPr>
      </w:pPr>
    </w:p>
    <w:p w14:paraId="3EE8C323" w14:textId="77777777" w:rsidR="00816A81" w:rsidRPr="007505E3" w:rsidRDefault="00816A81" w:rsidP="00816A81">
      <w:pPr>
        <w:autoSpaceDE w:val="0"/>
        <w:autoSpaceDN w:val="0"/>
        <w:adjustRightInd w:val="0"/>
        <w:jc w:val="both"/>
        <w:rPr>
          <w:szCs w:val="22"/>
        </w:rPr>
      </w:pPr>
      <w:r w:rsidRPr="007505E3">
        <w:rPr>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0292E66B" w14:textId="77777777" w:rsidR="00816A81" w:rsidRDefault="00816A81" w:rsidP="00816A81">
      <w:pPr>
        <w:tabs>
          <w:tab w:val="left" w:pos="4215"/>
        </w:tabs>
        <w:ind w:right="-16"/>
        <w:jc w:val="both"/>
        <w:rPr>
          <w:i/>
          <w:iCs/>
          <w:szCs w:val="22"/>
          <w:highlight w:val="yellow"/>
        </w:rPr>
      </w:pPr>
    </w:p>
    <w:p w14:paraId="589E3C09" w14:textId="77777777" w:rsidR="00816A81" w:rsidRPr="007505E3" w:rsidRDefault="00816A81" w:rsidP="00816A81">
      <w:pPr>
        <w:pStyle w:val="RNormal"/>
        <w:ind w:right="-16"/>
      </w:pPr>
      <w:r w:rsidRPr="007505E3">
        <w:rPr>
          <w:szCs w:val="22"/>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14:paraId="497202B5" w14:textId="77777777" w:rsidR="00816A81" w:rsidRPr="007505E3" w:rsidRDefault="00816A81" w:rsidP="00816A81">
      <w:pPr>
        <w:ind w:right="-16"/>
        <w:jc w:val="both"/>
        <w:outlineLvl w:val="0"/>
        <w:rPr>
          <w:i/>
          <w:iCs/>
        </w:rPr>
      </w:pPr>
    </w:p>
    <w:p w14:paraId="35DEB7A4" w14:textId="77777777" w:rsidR="00816A81" w:rsidRDefault="00816A81" w:rsidP="00816A81">
      <w:pPr>
        <w:tabs>
          <w:tab w:val="left" w:pos="4215"/>
        </w:tabs>
        <w:ind w:right="-16"/>
        <w:jc w:val="both"/>
        <w:rPr>
          <w:i/>
          <w:iCs/>
          <w:szCs w:val="22"/>
          <w:highlight w:val="yellow"/>
        </w:rPr>
      </w:pPr>
      <w:r w:rsidRPr="007505E3">
        <w:rPr>
          <w:szCs w:val="22"/>
        </w:rPr>
        <w:t>Those charged with governance are responsible for overseeing the Group’s and the Company’s financial reporting process</w:t>
      </w:r>
    </w:p>
    <w:p w14:paraId="3C37D8E8" w14:textId="77777777" w:rsidR="00816A81" w:rsidRDefault="00816A81" w:rsidP="00816A81">
      <w:pPr>
        <w:tabs>
          <w:tab w:val="left" w:pos="4215"/>
        </w:tabs>
        <w:ind w:right="-16"/>
        <w:jc w:val="both"/>
        <w:rPr>
          <w:i/>
          <w:iCs/>
          <w:szCs w:val="22"/>
          <w:highlight w:val="yellow"/>
        </w:rPr>
      </w:pPr>
    </w:p>
    <w:p w14:paraId="45891D50" w14:textId="77777777" w:rsidR="00816A81" w:rsidRPr="007505E3" w:rsidRDefault="00816A81" w:rsidP="00816A81">
      <w:pPr>
        <w:autoSpaceDE w:val="0"/>
        <w:autoSpaceDN w:val="0"/>
        <w:adjustRightInd w:val="0"/>
        <w:jc w:val="thaiDistribute"/>
        <w:rPr>
          <w:i/>
          <w:iCs/>
          <w:szCs w:val="22"/>
        </w:rPr>
      </w:pPr>
      <w:r w:rsidRPr="007505E3">
        <w:rPr>
          <w:i/>
          <w:iCs/>
          <w:szCs w:val="22"/>
        </w:rPr>
        <w:t xml:space="preserve">Auditor’s Responsibilities for the Audit of the Consolidated and Separate Financial Statements </w:t>
      </w:r>
    </w:p>
    <w:p w14:paraId="38366885" w14:textId="77777777" w:rsidR="00816A81" w:rsidRPr="007505E3" w:rsidRDefault="00816A81" w:rsidP="00816A81">
      <w:pPr>
        <w:autoSpaceDE w:val="0"/>
        <w:autoSpaceDN w:val="0"/>
        <w:adjustRightInd w:val="0"/>
        <w:rPr>
          <w:szCs w:val="22"/>
        </w:rPr>
      </w:pPr>
    </w:p>
    <w:p w14:paraId="1A5483B8" w14:textId="77777777" w:rsidR="00816A81" w:rsidRPr="007505E3" w:rsidRDefault="00816A81" w:rsidP="00816A81">
      <w:pPr>
        <w:autoSpaceDE w:val="0"/>
        <w:autoSpaceDN w:val="0"/>
        <w:adjustRightInd w:val="0"/>
        <w:jc w:val="both"/>
        <w:rPr>
          <w:szCs w:val="22"/>
        </w:rPr>
      </w:pPr>
      <w:r w:rsidRPr="007505E3">
        <w:rPr>
          <w:szCs w:val="22"/>
        </w:rPr>
        <w:t xml:space="preserve">My objectives are to obtain reasonable assurance about whether the consolidated and separate financial statements </w:t>
      </w:r>
      <w:proofErr w:type="gramStart"/>
      <w:r w:rsidRPr="007505E3">
        <w:rPr>
          <w:szCs w:val="22"/>
        </w:rPr>
        <w:t>as a whole are</w:t>
      </w:r>
      <w:proofErr w:type="gramEnd"/>
      <w:r w:rsidRPr="007505E3">
        <w:rPr>
          <w:szCs w:val="22"/>
        </w:rPr>
        <w:t xml:space="preserve"> free from material misstatement, whether due to fraud or error, and to issue an auditor’s report that includes my opinion. Reasonable assurance is a high level of </w:t>
      </w:r>
      <w:proofErr w:type="gramStart"/>
      <w:r w:rsidRPr="007505E3">
        <w:rPr>
          <w:szCs w:val="22"/>
        </w:rPr>
        <w:t>assurance, but</w:t>
      </w:r>
      <w:proofErr w:type="gramEnd"/>
      <w:r w:rsidRPr="007505E3">
        <w:rPr>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7505E3">
        <w:rPr>
          <w:szCs w:val="22"/>
        </w:rPr>
        <w:t>on the basis of</w:t>
      </w:r>
      <w:proofErr w:type="gramEnd"/>
      <w:r w:rsidRPr="007505E3">
        <w:rPr>
          <w:szCs w:val="22"/>
        </w:rPr>
        <w:t xml:space="preserve"> these consolidated and separate financial statements. </w:t>
      </w:r>
    </w:p>
    <w:p w14:paraId="374DF5AC" w14:textId="77777777" w:rsidR="00816A81" w:rsidRDefault="00816A81" w:rsidP="00816A81">
      <w:pPr>
        <w:tabs>
          <w:tab w:val="left" w:pos="4215"/>
        </w:tabs>
        <w:ind w:right="-16"/>
        <w:jc w:val="both"/>
        <w:rPr>
          <w:i/>
          <w:iCs/>
          <w:szCs w:val="22"/>
          <w:highlight w:val="yellow"/>
        </w:rPr>
      </w:pPr>
    </w:p>
    <w:p w14:paraId="44D69A6E" w14:textId="77777777" w:rsidR="00816A81" w:rsidRPr="007505E3" w:rsidRDefault="00816A81" w:rsidP="00816A81">
      <w:pPr>
        <w:autoSpaceDE w:val="0"/>
        <w:autoSpaceDN w:val="0"/>
        <w:adjustRightInd w:val="0"/>
        <w:jc w:val="both"/>
        <w:rPr>
          <w:szCs w:val="22"/>
        </w:rPr>
      </w:pPr>
      <w:r w:rsidRPr="007505E3">
        <w:rPr>
          <w:szCs w:val="22"/>
        </w:rPr>
        <w:t xml:space="preserve">As part of an audit in accordance with TSAs, I exercise professional judgment and maintain professional skepticism throughout the audit. I also: </w:t>
      </w:r>
    </w:p>
    <w:p w14:paraId="77EF4AB8" w14:textId="77777777" w:rsidR="00816A81" w:rsidRDefault="00816A81" w:rsidP="00816A81">
      <w:pPr>
        <w:tabs>
          <w:tab w:val="left" w:pos="4215"/>
        </w:tabs>
        <w:ind w:right="-16"/>
        <w:jc w:val="both"/>
        <w:rPr>
          <w:i/>
          <w:iCs/>
          <w:szCs w:val="22"/>
          <w:highlight w:val="yellow"/>
        </w:rPr>
      </w:pPr>
    </w:p>
    <w:p w14:paraId="3212701A" w14:textId="77777777" w:rsidR="00816A81" w:rsidRPr="00AB1C70" w:rsidRDefault="00816A81" w:rsidP="007402DE">
      <w:pPr>
        <w:pStyle w:val="ListParagraph"/>
      </w:pPr>
      <w:r w:rsidRPr="00AB1C70">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086367A5" w14:textId="77777777" w:rsidR="00816A81" w:rsidRPr="00AB1C70" w:rsidRDefault="00816A81" w:rsidP="007402DE">
      <w:pPr>
        <w:pStyle w:val="ListParagraph"/>
      </w:pPr>
      <w:r w:rsidRPr="00AB1C70">
        <w:t xml:space="preserve">Obtain an understanding of internal control relevant to the audit </w:t>
      </w:r>
      <w:proofErr w:type="gramStart"/>
      <w:r w:rsidRPr="00AB1C70">
        <w:t>in order to</w:t>
      </w:r>
      <w:proofErr w:type="gramEnd"/>
      <w:r w:rsidRPr="00AB1C70">
        <w:t xml:space="preserve"> design audit procedures that are appropriate in the circumstances, but not for the purpose of expressing an opinion on the effectiveness of the Group’s and the Company’s internal control.</w:t>
      </w:r>
    </w:p>
    <w:p w14:paraId="688BE261" w14:textId="77777777" w:rsidR="00816A81" w:rsidRPr="00AB1C70" w:rsidRDefault="00816A81" w:rsidP="007402DE">
      <w:pPr>
        <w:pStyle w:val="ListParagraph"/>
      </w:pPr>
      <w:r w:rsidRPr="00AB1C70">
        <w:t xml:space="preserve">Evaluate the appropriateness of accounting policies used and the reasonableness of accounting estimates and related disclosures made by management. </w:t>
      </w:r>
    </w:p>
    <w:p w14:paraId="5978A157" w14:textId="77777777" w:rsidR="00816A81" w:rsidRPr="00AB1C70" w:rsidRDefault="00816A81" w:rsidP="007402DE">
      <w:pPr>
        <w:pStyle w:val="ListParagraph"/>
      </w:pPr>
      <w:r w:rsidRPr="00AB1C70">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03D27B59" w14:textId="77777777" w:rsidR="00816A81" w:rsidRPr="00AB1C70" w:rsidRDefault="00816A81" w:rsidP="007402DE">
      <w:pPr>
        <w:pStyle w:val="ListParagraph"/>
      </w:pPr>
      <w:r w:rsidRPr="00AB1C70">
        <w:t xml:space="preserve">Evaluate the overall presentation, </w:t>
      </w:r>
      <w:proofErr w:type="gramStart"/>
      <w:r w:rsidRPr="00AB1C70">
        <w:t>structure</w:t>
      </w:r>
      <w:proofErr w:type="gramEnd"/>
      <w:r w:rsidRPr="00AB1C70">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3CD2B8A9" w14:textId="77777777" w:rsidR="00816A81" w:rsidRPr="00AB1C70" w:rsidRDefault="00816A81" w:rsidP="007402DE">
      <w:pPr>
        <w:pStyle w:val="ListParagraph"/>
      </w:pPr>
      <w:r w:rsidRPr="00AB1C70">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AB1C70">
        <w:t>supervision</w:t>
      </w:r>
      <w:proofErr w:type="gramEnd"/>
      <w:r w:rsidRPr="00AB1C70">
        <w:t xml:space="preserve"> and performance of the group audit. I remain solely responsible for my audit opinion.</w:t>
      </w:r>
    </w:p>
    <w:p w14:paraId="7B02EF20" w14:textId="77777777" w:rsidR="00816A81" w:rsidRDefault="00816A81" w:rsidP="00816A81">
      <w:pPr>
        <w:tabs>
          <w:tab w:val="left" w:pos="4215"/>
        </w:tabs>
        <w:ind w:right="-16"/>
        <w:jc w:val="both"/>
        <w:rPr>
          <w:i/>
          <w:iCs/>
          <w:szCs w:val="22"/>
          <w:highlight w:val="yellow"/>
        </w:rPr>
      </w:pPr>
    </w:p>
    <w:p w14:paraId="3A9CA69F" w14:textId="77777777" w:rsidR="00816A81" w:rsidRDefault="00816A81" w:rsidP="00816A81">
      <w:pPr>
        <w:tabs>
          <w:tab w:val="left" w:pos="4215"/>
        </w:tabs>
        <w:ind w:right="-16"/>
        <w:jc w:val="both"/>
        <w:rPr>
          <w:i/>
          <w:iCs/>
          <w:szCs w:val="22"/>
          <w:highlight w:val="yellow"/>
        </w:rPr>
      </w:pPr>
    </w:p>
    <w:p w14:paraId="26B0EF50" w14:textId="77777777" w:rsidR="00816A81" w:rsidRPr="007505E3" w:rsidRDefault="00816A81" w:rsidP="00816A81">
      <w:pPr>
        <w:autoSpaceDE w:val="0"/>
        <w:autoSpaceDN w:val="0"/>
        <w:adjustRightInd w:val="0"/>
        <w:jc w:val="both"/>
        <w:rPr>
          <w:szCs w:val="22"/>
        </w:rPr>
      </w:pPr>
      <w:r w:rsidRPr="007505E3">
        <w:rPr>
          <w:szCs w:val="22"/>
        </w:rPr>
        <w:lastRenderedPageBreak/>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6CD9A9D3" w14:textId="77777777" w:rsidR="00816A81" w:rsidRPr="007505E3" w:rsidRDefault="00816A81" w:rsidP="00816A81">
      <w:pPr>
        <w:autoSpaceDE w:val="0"/>
        <w:autoSpaceDN w:val="0"/>
        <w:adjustRightInd w:val="0"/>
        <w:rPr>
          <w:szCs w:val="22"/>
        </w:rPr>
      </w:pPr>
    </w:p>
    <w:p w14:paraId="7554F4B7" w14:textId="77777777" w:rsidR="00816A81" w:rsidRPr="007505E3" w:rsidRDefault="00816A81" w:rsidP="00816A81">
      <w:pPr>
        <w:autoSpaceDE w:val="0"/>
        <w:autoSpaceDN w:val="0"/>
        <w:adjustRightInd w:val="0"/>
        <w:jc w:val="both"/>
        <w:rPr>
          <w:szCs w:val="22"/>
        </w:rPr>
      </w:pPr>
      <w:r w:rsidRPr="007505E3">
        <w:rPr>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573D146E" w14:textId="77777777" w:rsidR="00816A81" w:rsidRDefault="00816A81" w:rsidP="00816A81">
      <w:pPr>
        <w:tabs>
          <w:tab w:val="left" w:pos="4215"/>
        </w:tabs>
        <w:ind w:right="-16"/>
        <w:jc w:val="both"/>
        <w:rPr>
          <w:i/>
          <w:iCs/>
          <w:szCs w:val="22"/>
          <w:highlight w:val="yellow"/>
        </w:rPr>
      </w:pPr>
    </w:p>
    <w:p w14:paraId="5D4594DA" w14:textId="77777777" w:rsidR="00816A81" w:rsidRPr="00DC2642" w:rsidRDefault="00816A81" w:rsidP="00816A81">
      <w:pPr>
        <w:autoSpaceDE w:val="0"/>
        <w:autoSpaceDN w:val="0"/>
        <w:adjustRightInd w:val="0"/>
        <w:jc w:val="both"/>
        <w:rPr>
          <w:szCs w:val="22"/>
        </w:rPr>
      </w:pPr>
      <w:r w:rsidRPr="007505E3">
        <w:rPr>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516C67AE" w14:textId="77777777" w:rsidR="00816A81" w:rsidRDefault="00816A81" w:rsidP="00816A81">
      <w:pPr>
        <w:tabs>
          <w:tab w:val="left" w:pos="4215"/>
        </w:tabs>
        <w:ind w:right="-16"/>
        <w:jc w:val="both"/>
        <w:rPr>
          <w:i/>
          <w:iCs/>
          <w:szCs w:val="22"/>
          <w:highlight w:val="yellow"/>
        </w:rPr>
      </w:pPr>
    </w:p>
    <w:p w14:paraId="46D25B0C" w14:textId="77777777" w:rsidR="00816A81" w:rsidRDefault="00816A81" w:rsidP="00816A81">
      <w:pPr>
        <w:tabs>
          <w:tab w:val="left" w:pos="4215"/>
        </w:tabs>
        <w:ind w:right="-16"/>
        <w:jc w:val="both"/>
        <w:rPr>
          <w:i/>
          <w:iCs/>
          <w:szCs w:val="22"/>
          <w:highlight w:val="yellow"/>
        </w:rPr>
      </w:pPr>
    </w:p>
    <w:p w14:paraId="0EFBB73A" w14:textId="77777777" w:rsidR="00816A81" w:rsidRDefault="00816A81" w:rsidP="00816A81">
      <w:pPr>
        <w:tabs>
          <w:tab w:val="left" w:pos="4215"/>
        </w:tabs>
        <w:ind w:right="-16"/>
        <w:jc w:val="both"/>
        <w:rPr>
          <w:i/>
          <w:iCs/>
          <w:szCs w:val="22"/>
          <w:highlight w:val="yellow"/>
        </w:rPr>
      </w:pPr>
    </w:p>
    <w:p w14:paraId="69B0D3B5" w14:textId="77777777" w:rsidR="00816A81" w:rsidRDefault="00816A81" w:rsidP="00816A81">
      <w:pPr>
        <w:tabs>
          <w:tab w:val="left" w:pos="4215"/>
        </w:tabs>
        <w:ind w:right="-16"/>
        <w:jc w:val="both"/>
        <w:rPr>
          <w:i/>
          <w:iCs/>
          <w:szCs w:val="22"/>
          <w:highlight w:val="yellow"/>
        </w:rPr>
      </w:pPr>
    </w:p>
    <w:p w14:paraId="3FB6A3F7" w14:textId="77777777" w:rsidR="00816A81" w:rsidRDefault="00816A81" w:rsidP="00816A81">
      <w:pPr>
        <w:tabs>
          <w:tab w:val="left" w:pos="4215"/>
        </w:tabs>
        <w:ind w:right="-16"/>
        <w:jc w:val="both"/>
        <w:rPr>
          <w:i/>
          <w:iCs/>
          <w:szCs w:val="22"/>
          <w:highlight w:val="yellow"/>
        </w:rPr>
      </w:pPr>
    </w:p>
    <w:p w14:paraId="5CBD1312" w14:textId="77777777" w:rsidR="00816A81" w:rsidRDefault="00816A81" w:rsidP="00816A81">
      <w:pPr>
        <w:tabs>
          <w:tab w:val="left" w:pos="4215"/>
        </w:tabs>
        <w:ind w:right="-16"/>
        <w:jc w:val="both"/>
        <w:rPr>
          <w:i/>
          <w:iCs/>
          <w:szCs w:val="22"/>
          <w:highlight w:val="yellow"/>
        </w:rPr>
      </w:pPr>
    </w:p>
    <w:p w14:paraId="5C91794C" w14:textId="77777777" w:rsidR="00816A81" w:rsidRDefault="00816A81" w:rsidP="00816A81">
      <w:pPr>
        <w:tabs>
          <w:tab w:val="left" w:pos="4215"/>
        </w:tabs>
        <w:ind w:right="-16"/>
        <w:jc w:val="both"/>
        <w:rPr>
          <w:i/>
          <w:iCs/>
          <w:szCs w:val="22"/>
          <w:highlight w:val="yellow"/>
        </w:rPr>
      </w:pPr>
    </w:p>
    <w:p w14:paraId="53E737B1" w14:textId="77777777" w:rsidR="00816A81" w:rsidRDefault="00816A81" w:rsidP="00816A81">
      <w:pPr>
        <w:tabs>
          <w:tab w:val="left" w:pos="4215"/>
        </w:tabs>
        <w:ind w:right="-16"/>
        <w:jc w:val="both"/>
        <w:rPr>
          <w:i/>
          <w:iCs/>
          <w:szCs w:val="22"/>
          <w:highlight w:val="yellow"/>
        </w:rPr>
      </w:pPr>
    </w:p>
    <w:p w14:paraId="68506E65" w14:textId="77777777" w:rsidR="00816A81" w:rsidRPr="00DC2642" w:rsidRDefault="00816A81" w:rsidP="00816A81">
      <w:pPr>
        <w:pStyle w:val="RNormal"/>
        <w:ind w:right="-16"/>
      </w:pPr>
      <w:r w:rsidRPr="00DC2642">
        <w:t>(</w:t>
      </w:r>
      <w:r w:rsidRPr="00EA06B8">
        <w:rPr>
          <w:rFonts w:cs="Times New Roman"/>
          <w:szCs w:val="22"/>
        </w:rPr>
        <w:t>Vipavan Pattavanvivek</w:t>
      </w:r>
      <w:r w:rsidRPr="00DC2642">
        <w:t>)</w:t>
      </w:r>
    </w:p>
    <w:p w14:paraId="70A80483" w14:textId="77777777" w:rsidR="00816A81" w:rsidRPr="00DC2642" w:rsidRDefault="00816A81" w:rsidP="00816A81">
      <w:pPr>
        <w:pStyle w:val="RNormal"/>
        <w:ind w:right="-16"/>
      </w:pPr>
      <w:r w:rsidRPr="00DC2642">
        <w:t>Certified Public Accountant</w:t>
      </w:r>
    </w:p>
    <w:p w14:paraId="78C1FE09" w14:textId="77777777" w:rsidR="00816A81" w:rsidRPr="00DC2642" w:rsidRDefault="00816A81" w:rsidP="00816A81">
      <w:pPr>
        <w:pStyle w:val="RNormal"/>
        <w:ind w:right="-16"/>
      </w:pPr>
      <w:r w:rsidRPr="00DC2642">
        <w:t>Registration No. 4</w:t>
      </w:r>
      <w:r>
        <w:t>795</w:t>
      </w:r>
      <w:r w:rsidRPr="00DC2642">
        <w:t xml:space="preserve"> </w:t>
      </w:r>
    </w:p>
    <w:p w14:paraId="453BA790" w14:textId="77777777" w:rsidR="00816A81" w:rsidRPr="00DC2642" w:rsidRDefault="00816A81" w:rsidP="00816A81">
      <w:pPr>
        <w:pStyle w:val="RNormal"/>
        <w:ind w:right="-16"/>
      </w:pPr>
    </w:p>
    <w:p w14:paraId="1C9828BD" w14:textId="77777777" w:rsidR="00816A81" w:rsidRPr="00DC2642" w:rsidRDefault="00816A81" w:rsidP="00816A81">
      <w:pPr>
        <w:pStyle w:val="RNormal"/>
        <w:ind w:right="-16"/>
      </w:pPr>
      <w:r w:rsidRPr="00DC2642">
        <w:t xml:space="preserve">KPMG </w:t>
      </w:r>
      <w:proofErr w:type="spellStart"/>
      <w:r w:rsidRPr="00DC2642">
        <w:t>Phoomchai</w:t>
      </w:r>
      <w:proofErr w:type="spellEnd"/>
      <w:r w:rsidRPr="00DC2642">
        <w:t xml:space="preserve"> Audit Ltd.</w:t>
      </w:r>
    </w:p>
    <w:p w14:paraId="145FA3F1" w14:textId="77777777" w:rsidR="00816A81" w:rsidRPr="00DC2642" w:rsidRDefault="00816A81" w:rsidP="00816A81">
      <w:pPr>
        <w:pStyle w:val="RNormal"/>
        <w:ind w:right="-16"/>
      </w:pPr>
      <w:r w:rsidRPr="00DC2642">
        <w:t>Bangkok</w:t>
      </w:r>
    </w:p>
    <w:p w14:paraId="342120C1" w14:textId="77777777" w:rsidR="00816A81" w:rsidRDefault="00816A81" w:rsidP="00816A81">
      <w:pPr>
        <w:pStyle w:val="RNormal"/>
        <w:ind w:right="-16"/>
        <w:jc w:val="left"/>
      </w:pPr>
      <w:r>
        <w:rPr>
          <w:lang w:bidi="th-TH"/>
        </w:rPr>
        <w:t xml:space="preserve">25 February </w:t>
      </w:r>
      <w:r>
        <w:t>2022</w:t>
      </w:r>
    </w:p>
    <w:p w14:paraId="75F25B89" w14:textId="77777777" w:rsidR="00816A81" w:rsidRDefault="00816A81" w:rsidP="00816A81">
      <w:pPr>
        <w:tabs>
          <w:tab w:val="left" w:pos="4215"/>
        </w:tabs>
        <w:ind w:right="-16"/>
        <w:jc w:val="both"/>
        <w:rPr>
          <w:i/>
          <w:iCs/>
          <w:szCs w:val="22"/>
          <w:highlight w:val="yellow"/>
        </w:rPr>
      </w:pPr>
    </w:p>
    <w:p w14:paraId="6DAE8549" w14:textId="77777777" w:rsidR="00816A81" w:rsidRDefault="00816A81" w:rsidP="00816A81">
      <w:pPr>
        <w:tabs>
          <w:tab w:val="left" w:pos="4215"/>
        </w:tabs>
        <w:ind w:right="-16"/>
        <w:jc w:val="both"/>
        <w:rPr>
          <w:i/>
          <w:iCs/>
          <w:szCs w:val="22"/>
          <w:highlight w:val="yellow"/>
        </w:rPr>
      </w:pPr>
    </w:p>
    <w:p w14:paraId="5B3C3EB9" w14:textId="77777777" w:rsidR="00816A81" w:rsidRDefault="00816A81" w:rsidP="00816A81">
      <w:pPr>
        <w:tabs>
          <w:tab w:val="left" w:pos="4215"/>
        </w:tabs>
        <w:ind w:right="-16"/>
        <w:jc w:val="both"/>
        <w:rPr>
          <w:i/>
          <w:iCs/>
          <w:szCs w:val="22"/>
          <w:highlight w:val="yellow"/>
        </w:rPr>
      </w:pPr>
    </w:p>
    <w:p w14:paraId="313F2D21" w14:textId="77777777" w:rsidR="00816A81" w:rsidRDefault="00816A81" w:rsidP="00816A81">
      <w:pPr>
        <w:tabs>
          <w:tab w:val="left" w:pos="4215"/>
        </w:tabs>
        <w:ind w:right="-16"/>
        <w:jc w:val="both"/>
        <w:rPr>
          <w:i/>
          <w:iCs/>
          <w:szCs w:val="22"/>
          <w:highlight w:val="yellow"/>
        </w:rPr>
      </w:pPr>
    </w:p>
    <w:p w14:paraId="5FB3105F" w14:textId="77777777" w:rsidR="00816A81" w:rsidRPr="00215D36" w:rsidRDefault="00816A81" w:rsidP="00816A81">
      <w:pPr>
        <w:tabs>
          <w:tab w:val="left" w:pos="4215"/>
        </w:tabs>
        <w:ind w:right="-16"/>
        <w:jc w:val="both"/>
        <w:rPr>
          <w:i/>
          <w:iCs/>
          <w:szCs w:val="22"/>
          <w:highlight w:val="yellow"/>
        </w:rPr>
      </w:pPr>
    </w:p>
    <w:p w14:paraId="7387EDFE" w14:textId="77777777" w:rsidR="00816A81" w:rsidRPr="006F43C0" w:rsidRDefault="00816A81" w:rsidP="00816A81">
      <w:pPr>
        <w:rPr>
          <w:i/>
          <w:iCs/>
        </w:rPr>
      </w:pPr>
    </w:p>
    <w:p w14:paraId="024B6ACF" w14:textId="7CC4C8A7" w:rsidR="00816A81" w:rsidRDefault="00816A81">
      <w:pPr>
        <w:rPr>
          <w:b/>
          <w:bCs/>
        </w:rPr>
      </w:pPr>
    </w:p>
    <w:p w14:paraId="2452AF06" w14:textId="13113281" w:rsidR="00816A81" w:rsidRDefault="00816A81">
      <w:pPr>
        <w:rPr>
          <w:b/>
          <w:bCs/>
        </w:rPr>
      </w:pPr>
    </w:p>
    <w:p w14:paraId="15CB309E" w14:textId="2F14E841" w:rsidR="00816A81" w:rsidRDefault="00816A81">
      <w:pPr>
        <w:rPr>
          <w:b/>
          <w:bCs/>
        </w:rPr>
      </w:pPr>
    </w:p>
    <w:p w14:paraId="501ECAB2" w14:textId="4852FAA3" w:rsidR="00816A81" w:rsidRDefault="00816A81">
      <w:pPr>
        <w:rPr>
          <w:b/>
          <w:bCs/>
        </w:rPr>
      </w:pPr>
    </w:p>
    <w:p w14:paraId="32660F3D" w14:textId="106370B4" w:rsidR="00816A81" w:rsidRDefault="00816A81">
      <w:pPr>
        <w:rPr>
          <w:rFonts w:hint="cs"/>
          <w:b/>
          <w:bCs/>
          <w:cs/>
        </w:rPr>
      </w:pPr>
    </w:p>
    <w:sectPr w:rsidR="00816A81" w:rsidSect="001432D1">
      <w:headerReference w:type="default" r:id="rId12"/>
      <w:footerReference w:type="default" r:id="rId13"/>
      <w:footnotePr>
        <w:numFmt w:val="lowerRoman"/>
      </w:footnotePr>
      <w:endnotePr>
        <w:numFmt w:val="decimal"/>
      </w:endnotePr>
      <w:pgSz w:w="11909" w:h="16834" w:code="9"/>
      <w:pgMar w:top="691" w:right="1152" w:bottom="576" w:left="1152" w:header="720" w:footer="720" w:gutter="0"/>
      <w:pgNumType w:start="2"/>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C6964F" w14:textId="77777777" w:rsidR="00B51B37" w:rsidRDefault="00B51B37" w:rsidP="00895B0E">
      <w:r>
        <w:separator/>
      </w:r>
    </w:p>
  </w:endnote>
  <w:endnote w:type="continuationSeparator" w:id="0">
    <w:p w14:paraId="592FF8D6" w14:textId="77777777" w:rsidR="00B51B37" w:rsidRDefault="00B51B37" w:rsidP="00895B0E">
      <w:r>
        <w:continuationSeparator/>
      </w:r>
    </w:p>
  </w:endnote>
  <w:endnote w:type="continuationNotice" w:id="1">
    <w:p w14:paraId="20C7495C" w14:textId="77777777" w:rsidR="00B51B37" w:rsidRDefault="00B51B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Univers 45 Light">
    <w:panose1 w:val="00000000000000000000"/>
    <w:charset w:val="00"/>
    <w:family w:val="auto"/>
    <w:pitch w:val="variable"/>
    <w:sig w:usb0="80000023" w:usb1="00000000" w:usb2="00000000" w:usb3="00000000" w:csb0="0000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13D147" w14:textId="77777777" w:rsidR="00267A3C" w:rsidRPr="00F574D1" w:rsidRDefault="00267A3C">
    <w:pPr>
      <w:pStyle w:val="Footer"/>
      <w:jc w:val="center"/>
      <w:rPr>
        <w:rFonts w:cs="Times New Roman"/>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F97C47" w14:textId="38967143" w:rsidR="00267A3C" w:rsidRDefault="00267A3C">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1724614"/>
      <w:docPartObj>
        <w:docPartGallery w:val="Page Numbers (Bottom of Page)"/>
        <w:docPartUnique/>
      </w:docPartObj>
    </w:sdtPr>
    <w:sdtEndPr>
      <w:rPr>
        <w:noProof/>
      </w:rPr>
    </w:sdtEndPr>
    <w:sdtContent>
      <w:p w14:paraId="15BE53E8" w14:textId="0D2C6318" w:rsidR="001432D1" w:rsidRDefault="001432D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870301" w14:textId="77777777" w:rsidR="00B51B37" w:rsidRDefault="00B51B37" w:rsidP="00895B0E">
      <w:r>
        <w:separator/>
      </w:r>
    </w:p>
  </w:footnote>
  <w:footnote w:type="continuationSeparator" w:id="0">
    <w:p w14:paraId="7202C0AB" w14:textId="77777777" w:rsidR="00B51B37" w:rsidRDefault="00B51B37" w:rsidP="00895B0E">
      <w:r>
        <w:continuationSeparator/>
      </w:r>
    </w:p>
  </w:footnote>
  <w:footnote w:type="continuationNotice" w:id="1">
    <w:p w14:paraId="7FA4C3A7" w14:textId="77777777" w:rsidR="00B51B37" w:rsidRDefault="00B51B3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C20F2D" w14:textId="77777777" w:rsidR="00267A3C" w:rsidRPr="00342CC1" w:rsidRDefault="00267A3C">
    <w:pPr>
      <w:pStyle w:val="Header"/>
      <w:rPr>
        <w:color w:val="FF0000"/>
        <w:szCs w:val="22"/>
      </w:rPr>
    </w:pPr>
  </w:p>
  <w:p w14:paraId="6FCD0C62" w14:textId="77777777" w:rsidR="00267A3C" w:rsidRPr="00342CC1" w:rsidRDefault="00267A3C">
    <w:pPr>
      <w:pStyle w:val="Header"/>
      <w:rPr>
        <w:szCs w:val="22"/>
      </w:rPr>
    </w:pPr>
  </w:p>
  <w:p w14:paraId="2861000B" w14:textId="77777777" w:rsidR="00267A3C" w:rsidRPr="00342CC1" w:rsidRDefault="00267A3C">
    <w:pPr>
      <w:pStyle w:val="Header"/>
      <w:rPr>
        <w:szCs w:val="22"/>
      </w:rPr>
    </w:pPr>
  </w:p>
  <w:p w14:paraId="2C4B63F7" w14:textId="77777777" w:rsidR="00267A3C" w:rsidRPr="00342CC1" w:rsidRDefault="00267A3C">
    <w:pPr>
      <w:pStyle w:val="Header"/>
      <w:rPr>
        <w:szCs w:val="22"/>
      </w:rPr>
    </w:pPr>
  </w:p>
  <w:p w14:paraId="6346B685" w14:textId="77777777" w:rsidR="00267A3C" w:rsidRPr="00342CC1" w:rsidRDefault="00267A3C">
    <w:pPr>
      <w:pStyle w:val="Header"/>
      <w:rPr>
        <w:szCs w:val="22"/>
      </w:rPr>
    </w:pPr>
  </w:p>
  <w:p w14:paraId="2AD50A92" w14:textId="77777777" w:rsidR="00267A3C" w:rsidRPr="00342CC1" w:rsidRDefault="00267A3C">
    <w:pPr>
      <w:pStyle w:val="Header"/>
      <w:rPr>
        <w:szCs w:val="22"/>
      </w:rPr>
    </w:pPr>
  </w:p>
  <w:p w14:paraId="4A035F5A" w14:textId="77777777" w:rsidR="00267A3C" w:rsidRPr="00342CC1" w:rsidRDefault="00267A3C">
    <w:pPr>
      <w:pStyle w:val="Header"/>
      <w:rPr>
        <w:szCs w:val="22"/>
      </w:rPr>
    </w:pPr>
  </w:p>
  <w:p w14:paraId="7E6DD124" w14:textId="77777777" w:rsidR="00267A3C" w:rsidRPr="00342CC1" w:rsidRDefault="00267A3C">
    <w:pPr>
      <w:pStyle w:val="Header"/>
      <w:rPr>
        <w:szCs w:val="22"/>
      </w:rPr>
    </w:pPr>
  </w:p>
  <w:p w14:paraId="55FD3CED" w14:textId="77777777" w:rsidR="00267A3C" w:rsidRDefault="00267A3C">
    <w:pPr>
      <w:pStyle w:val="Header"/>
      <w:rPr>
        <w:szCs w:val="22"/>
      </w:rPr>
    </w:pPr>
  </w:p>
  <w:p w14:paraId="6F172AD5" w14:textId="77777777" w:rsidR="00267A3C" w:rsidRDefault="00267A3C">
    <w:pPr>
      <w:pStyle w:val="Header"/>
      <w:rPr>
        <w:szCs w:val="22"/>
      </w:rPr>
    </w:pPr>
  </w:p>
  <w:p w14:paraId="66D32C4E" w14:textId="77777777" w:rsidR="00267A3C" w:rsidRDefault="00267A3C">
    <w:pPr>
      <w:pStyle w:val="Header"/>
      <w:rPr>
        <w:szCs w:val="22"/>
      </w:rPr>
    </w:pPr>
  </w:p>
  <w:p w14:paraId="4E57A126" w14:textId="77777777" w:rsidR="00267A3C" w:rsidRDefault="00267A3C">
    <w:pPr>
      <w:pStyle w:val="Header"/>
      <w:rPr>
        <w:szCs w:val="22"/>
      </w:rPr>
    </w:pPr>
  </w:p>
  <w:p w14:paraId="12CE0F77" w14:textId="77777777" w:rsidR="00267A3C" w:rsidRPr="00342CC1" w:rsidRDefault="00267A3C">
    <w:pPr>
      <w:pStyle w:val="Header"/>
      <w:rPr>
        <w:szCs w:val="22"/>
      </w:rPr>
    </w:pPr>
  </w:p>
  <w:p w14:paraId="063407D9" w14:textId="77777777" w:rsidR="00267A3C" w:rsidRPr="00342CC1" w:rsidRDefault="00267A3C">
    <w:pPr>
      <w:pStyle w:val="Header"/>
      <w:rPr>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AB637C" w14:textId="77777777" w:rsidR="00F35E44" w:rsidRPr="00342CC1" w:rsidRDefault="00F35E44">
    <w:pPr>
      <w:pStyle w:val="Header"/>
      <w:rPr>
        <w:color w:val="FF0000"/>
        <w:szCs w:val="22"/>
      </w:rPr>
    </w:pPr>
  </w:p>
  <w:p w14:paraId="1A145781" w14:textId="77777777" w:rsidR="00F35E44" w:rsidRPr="00342CC1" w:rsidRDefault="00F35E44">
    <w:pPr>
      <w:pStyle w:val="Header"/>
      <w:rPr>
        <w:szCs w:val="22"/>
      </w:rPr>
    </w:pPr>
  </w:p>
  <w:p w14:paraId="196D9FF8" w14:textId="77777777" w:rsidR="00F35E44" w:rsidRPr="00342CC1" w:rsidRDefault="00F35E44">
    <w:pPr>
      <w:pStyle w:val="Header"/>
      <w:rPr>
        <w:szCs w:val="22"/>
      </w:rPr>
    </w:pPr>
  </w:p>
  <w:p w14:paraId="1D9EB819" w14:textId="77777777" w:rsidR="00F35E44" w:rsidRPr="00342CC1" w:rsidRDefault="00F35E44">
    <w:pPr>
      <w:pStyle w:val="Header"/>
      <w:rPr>
        <w:szCs w:val="22"/>
      </w:rPr>
    </w:pPr>
  </w:p>
  <w:p w14:paraId="6D096A1A" w14:textId="77777777" w:rsidR="00F35E44" w:rsidRPr="00342CC1" w:rsidRDefault="00F35E44">
    <w:pPr>
      <w:pStyle w:val="Header"/>
      <w:rPr>
        <w:szCs w:val="22"/>
      </w:rPr>
    </w:pPr>
  </w:p>
  <w:p w14:paraId="1D384B2D" w14:textId="77777777" w:rsidR="00F35E44" w:rsidRPr="00342CC1" w:rsidRDefault="00F35E44">
    <w:pPr>
      <w:pStyle w:val="Header"/>
      <w:rPr>
        <w:szCs w:val="22"/>
      </w:rPr>
    </w:pPr>
  </w:p>
  <w:p w14:paraId="13A8CE33" w14:textId="77777777" w:rsidR="00F35E44" w:rsidRPr="00342CC1" w:rsidRDefault="00F35E44">
    <w:pPr>
      <w:pStyle w:val="Header"/>
      <w:rPr>
        <w:szCs w:val="22"/>
      </w:rPr>
    </w:pPr>
  </w:p>
  <w:p w14:paraId="4DFB2DA1" w14:textId="77777777" w:rsidR="00F35E44" w:rsidRPr="00342CC1" w:rsidRDefault="00F35E44">
    <w:pPr>
      <w:pStyle w:val="Header"/>
      <w:rPr>
        <w:szCs w:val="22"/>
      </w:rPr>
    </w:pPr>
  </w:p>
  <w:p w14:paraId="38124EAF" w14:textId="77777777" w:rsidR="00F35E44" w:rsidRDefault="00F35E44">
    <w:pPr>
      <w:pStyle w:val="Header"/>
      <w:rPr>
        <w:szCs w:val="22"/>
      </w:rPr>
    </w:pPr>
  </w:p>
  <w:p w14:paraId="31615735" w14:textId="77777777" w:rsidR="00F35E44" w:rsidRDefault="00F35E44">
    <w:pPr>
      <w:pStyle w:val="Header"/>
      <w:rPr>
        <w:szCs w:val="22"/>
      </w:rPr>
    </w:pPr>
  </w:p>
  <w:p w14:paraId="7E5B589A" w14:textId="77777777" w:rsidR="00F35E44" w:rsidRDefault="00F35E44">
    <w:pPr>
      <w:pStyle w:val="Header"/>
      <w:rPr>
        <w:szCs w:val="22"/>
      </w:rPr>
    </w:pPr>
  </w:p>
  <w:p w14:paraId="11630FAC" w14:textId="77777777" w:rsidR="00F35E44" w:rsidRDefault="00F35E44">
    <w:pPr>
      <w:pStyle w:val="Header"/>
      <w:rPr>
        <w:szCs w:val="22"/>
      </w:rPr>
    </w:pPr>
  </w:p>
  <w:p w14:paraId="205CF98D" w14:textId="77777777" w:rsidR="00F35E44" w:rsidRPr="00342CC1" w:rsidRDefault="00F35E44">
    <w:pPr>
      <w:pStyle w:val="Header"/>
      <w:rPr>
        <w:szCs w:val="22"/>
      </w:rPr>
    </w:pPr>
  </w:p>
  <w:p w14:paraId="29DE5550" w14:textId="77777777" w:rsidR="00F35E44" w:rsidRPr="00342CC1" w:rsidRDefault="00F35E44">
    <w:pPr>
      <w:pStyle w:val="Header"/>
      <w:rPr>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042EDE" w14:textId="77777777" w:rsidR="001432D1" w:rsidRPr="00921015" w:rsidRDefault="001432D1">
    <w:pPr>
      <w:pStyle w:val="Header"/>
      <w:rPr>
        <w:rFonts w:cs="Times New Roman"/>
        <w:color w:val="FF0000"/>
        <w:szCs w:val="22"/>
      </w:rPr>
    </w:pPr>
  </w:p>
  <w:p w14:paraId="1A86E6B3" w14:textId="77777777" w:rsidR="001432D1" w:rsidRPr="00921015" w:rsidRDefault="001432D1">
    <w:pPr>
      <w:pStyle w:val="Header"/>
      <w:rPr>
        <w:rFonts w:cs="Times New Roman"/>
        <w:szCs w:val="22"/>
      </w:rPr>
    </w:pPr>
  </w:p>
  <w:p w14:paraId="444D11CE" w14:textId="77777777" w:rsidR="001432D1" w:rsidRPr="00921015" w:rsidRDefault="001432D1">
    <w:pPr>
      <w:pStyle w:val="Header"/>
      <w:rPr>
        <w:rFonts w:cs="Times New Roman"/>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2"/>
    <w:multiLevelType w:val="singleLevel"/>
    <w:tmpl w:val="617A17FE"/>
    <w:lvl w:ilvl="0">
      <w:start w:val="1"/>
      <w:numFmt w:val="bullet"/>
      <w:pStyle w:val="ListBullet3"/>
      <w:lvlText w:val=""/>
      <w:lvlJc w:val="left"/>
      <w:pPr>
        <w:tabs>
          <w:tab w:val="num" w:pos="4221"/>
        </w:tabs>
        <w:ind w:left="4221" w:hanging="360"/>
      </w:pPr>
      <w:rPr>
        <w:rFonts w:ascii="Symbol" w:hAnsi="Symbol" w:hint="default"/>
      </w:rPr>
    </w:lvl>
  </w:abstractNum>
  <w:abstractNum w:abstractNumId="1" w15:restartNumberingAfterBreak="0">
    <w:nsid w:val="07E74CFD"/>
    <w:multiLevelType w:val="hybridMultilevel"/>
    <w:tmpl w:val="74EC0FF6"/>
    <w:lvl w:ilvl="0" w:tplc="ACA81AB6">
      <w:start w:val="1"/>
      <w:numFmt w:val="decimal"/>
      <w:lvlText w:val="%1."/>
      <w:lvlJc w:val="left"/>
      <w:pPr>
        <w:ind w:left="900" w:hanging="360"/>
      </w:pPr>
      <w:rPr>
        <w:rFonts w:hint="default"/>
        <w:i w:val="0"/>
        <w:i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0C047E"/>
    <w:multiLevelType w:val="hybridMultilevel"/>
    <w:tmpl w:val="DC706664"/>
    <w:lvl w:ilvl="0" w:tplc="9D28AB54">
      <w:start w:val="1"/>
      <w:numFmt w:val="decimal"/>
      <w:lvlText w:val="(%1)"/>
      <w:lvlJc w:val="left"/>
      <w:pPr>
        <w:ind w:left="900" w:hanging="360"/>
      </w:pPr>
      <w:rPr>
        <w:rFonts w:cs="Calibri" w:hint="default"/>
        <w:b w:val="0"/>
        <w:bCs w:val="0"/>
        <w:color w:val="00000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C507A96"/>
    <w:multiLevelType w:val="hybridMultilevel"/>
    <w:tmpl w:val="4EB8802C"/>
    <w:lvl w:ilvl="0" w:tplc="7C0C70C0">
      <w:start w:val="2"/>
      <w:numFmt w:val="decimal"/>
      <w:lvlText w:val="(%1)"/>
      <w:lvlJc w:val="left"/>
      <w:pPr>
        <w:ind w:left="918"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D41BDA"/>
    <w:multiLevelType w:val="multilevel"/>
    <w:tmpl w:val="EC40F328"/>
    <w:lvl w:ilvl="0">
      <w:start w:val="52"/>
      <w:numFmt w:val="decimal"/>
      <w:lvlText w:val="%1"/>
      <w:lvlJc w:val="left"/>
      <w:pPr>
        <w:tabs>
          <w:tab w:val="num" w:pos="1134"/>
        </w:tabs>
        <w:snapToGrid w:val="0"/>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b w:val="0"/>
        <w:bCs w:val="0"/>
        <w:i/>
        <w:iCs w:val="0"/>
        <w:color w:val="auto"/>
      </w:rPr>
    </w:lvl>
    <w:lvl w:ilvl="2">
      <w:start w:val="1"/>
      <w:numFmt w:val="decimal"/>
      <w:lvlText w:val="%1.%2.%3"/>
      <w:lvlJc w:val="left"/>
      <w:pPr>
        <w:tabs>
          <w:tab w:val="num" w:pos="180"/>
        </w:tabs>
        <w:ind w:left="180" w:hanging="720"/>
      </w:pPr>
    </w:lvl>
    <w:lvl w:ilvl="3">
      <w:start w:val="1"/>
      <w:numFmt w:val="decimal"/>
      <w:lvlText w:val="%1.%2.%3.%4"/>
      <w:lvlJc w:val="left"/>
      <w:pPr>
        <w:tabs>
          <w:tab w:val="num" w:pos="324"/>
        </w:tabs>
        <w:ind w:left="324" w:hanging="864"/>
      </w:pPr>
    </w:lvl>
    <w:lvl w:ilvl="4">
      <w:start w:val="1"/>
      <w:numFmt w:val="decimal"/>
      <w:lvlText w:val="%1.%2.%3.%4.%5"/>
      <w:lvlJc w:val="left"/>
      <w:pPr>
        <w:tabs>
          <w:tab w:val="num" w:pos="468"/>
        </w:tabs>
        <w:ind w:left="468" w:hanging="1008"/>
      </w:pPr>
    </w:lvl>
    <w:lvl w:ilvl="5">
      <w:start w:val="1"/>
      <w:numFmt w:val="decimal"/>
      <w:lvlText w:val="%1.%2.%3.%4.%5.%6"/>
      <w:lvlJc w:val="left"/>
      <w:pPr>
        <w:tabs>
          <w:tab w:val="num" w:pos="612"/>
        </w:tabs>
        <w:ind w:left="612" w:hanging="1152"/>
      </w:pPr>
    </w:lvl>
    <w:lvl w:ilvl="6">
      <w:start w:val="1"/>
      <w:numFmt w:val="decimal"/>
      <w:lvlText w:val="%1.%2.%3.%4.%5.%6.%7"/>
      <w:lvlJc w:val="left"/>
      <w:pPr>
        <w:tabs>
          <w:tab w:val="num" w:pos="756"/>
        </w:tabs>
        <w:ind w:left="756" w:hanging="1296"/>
      </w:pPr>
    </w:lvl>
    <w:lvl w:ilvl="7">
      <w:start w:val="1"/>
      <w:numFmt w:val="decimal"/>
      <w:lvlText w:val="%1.%2.%3.%4.%5.%6.%7.%8"/>
      <w:lvlJc w:val="left"/>
      <w:pPr>
        <w:tabs>
          <w:tab w:val="num" w:pos="900"/>
        </w:tabs>
        <w:ind w:left="900" w:hanging="1440"/>
      </w:pPr>
    </w:lvl>
    <w:lvl w:ilvl="8">
      <w:start w:val="1"/>
      <w:numFmt w:val="decimal"/>
      <w:lvlText w:val="%1.%2.%3.%4.%5.%6.%7.%8.%9"/>
      <w:lvlJc w:val="left"/>
      <w:pPr>
        <w:tabs>
          <w:tab w:val="num" w:pos="1044"/>
        </w:tabs>
        <w:ind w:left="1044" w:hanging="1584"/>
      </w:pPr>
    </w:lvl>
  </w:abstractNum>
  <w:abstractNum w:abstractNumId="5"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AC4987"/>
    <w:multiLevelType w:val="hybridMultilevel"/>
    <w:tmpl w:val="61D22F1E"/>
    <w:lvl w:ilvl="0" w:tplc="1494E062">
      <w:start w:val="1"/>
      <w:numFmt w:val="decimal"/>
      <w:lvlText w:val="(%1)"/>
      <w:lvlJc w:val="left"/>
      <w:pPr>
        <w:ind w:left="1215" w:hanging="360"/>
      </w:pPr>
      <w:rPr>
        <w:rFonts w:hint="default"/>
        <w:vertAlign w:val="superscript"/>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8" w15:restartNumberingAfterBreak="0">
    <w:nsid w:val="2CC11F67"/>
    <w:multiLevelType w:val="hybridMultilevel"/>
    <w:tmpl w:val="A2029900"/>
    <w:lvl w:ilvl="0" w:tplc="2BEE8E6C">
      <w:start w:val="1"/>
      <w:numFmt w:val="decimal"/>
      <w:lvlText w:val="(%1)"/>
      <w:lvlJc w:val="left"/>
      <w:pPr>
        <w:ind w:left="900" w:hanging="360"/>
      </w:pPr>
      <w:rPr>
        <w:rFonts w:hint="default"/>
        <w:vertAlign w:val="superscrip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2E6D4736"/>
    <w:multiLevelType w:val="hybridMultilevel"/>
    <w:tmpl w:val="AF2A6B34"/>
    <w:lvl w:ilvl="0" w:tplc="01BE5436">
      <w:start w:val="1"/>
      <w:numFmt w:val="bullet"/>
      <w:pStyle w:val="ListParagraph"/>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7424F4"/>
    <w:multiLevelType w:val="hybridMultilevel"/>
    <w:tmpl w:val="8B46997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90171A"/>
    <w:multiLevelType w:val="hybridMultilevel"/>
    <w:tmpl w:val="D58E5072"/>
    <w:lvl w:ilvl="0" w:tplc="E1342132">
      <w:start w:val="1"/>
      <w:numFmt w:val="decimal"/>
      <w:lvlText w:val="(%1)"/>
      <w:lvlJc w:val="left"/>
      <w:pPr>
        <w:ind w:left="1018" w:hanging="460"/>
      </w:pPr>
      <w:rPr>
        <w:rFonts w:hint="default"/>
      </w:rPr>
    </w:lvl>
    <w:lvl w:ilvl="1" w:tplc="04090019" w:tentative="1">
      <w:start w:val="1"/>
      <w:numFmt w:val="lowerLetter"/>
      <w:lvlText w:val="%2."/>
      <w:lvlJc w:val="left"/>
      <w:pPr>
        <w:ind w:left="1638" w:hanging="360"/>
      </w:pPr>
    </w:lvl>
    <w:lvl w:ilvl="2" w:tplc="0409001B" w:tentative="1">
      <w:start w:val="1"/>
      <w:numFmt w:val="lowerRoman"/>
      <w:lvlText w:val="%3."/>
      <w:lvlJc w:val="right"/>
      <w:pPr>
        <w:ind w:left="2358" w:hanging="180"/>
      </w:pPr>
    </w:lvl>
    <w:lvl w:ilvl="3" w:tplc="0409000F" w:tentative="1">
      <w:start w:val="1"/>
      <w:numFmt w:val="decimal"/>
      <w:lvlText w:val="%4."/>
      <w:lvlJc w:val="left"/>
      <w:pPr>
        <w:ind w:left="3078" w:hanging="360"/>
      </w:pPr>
    </w:lvl>
    <w:lvl w:ilvl="4" w:tplc="04090019" w:tentative="1">
      <w:start w:val="1"/>
      <w:numFmt w:val="lowerLetter"/>
      <w:lvlText w:val="%5."/>
      <w:lvlJc w:val="left"/>
      <w:pPr>
        <w:ind w:left="3798" w:hanging="360"/>
      </w:pPr>
    </w:lvl>
    <w:lvl w:ilvl="5" w:tplc="0409001B" w:tentative="1">
      <w:start w:val="1"/>
      <w:numFmt w:val="lowerRoman"/>
      <w:lvlText w:val="%6."/>
      <w:lvlJc w:val="right"/>
      <w:pPr>
        <w:ind w:left="4518" w:hanging="180"/>
      </w:pPr>
    </w:lvl>
    <w:lvl w:ilvl="6" w:tplc="0409000F" w:tentative="1">
      <w:start w:val="1"/>
      <w:numFmt w:val="decimal"/>
      <w:lvlText w:val="%7."/>
      <w:lvlJc w:val="left"/>
      <w:pPr>
        <w:ind w:left="5238" w:hanging="360"/>
      </w:pPr>
    </w:lvl>
    <w:lvl w:ilvl="7" w:tplc="04090019" w:tentative="1">
      <w:start w:val="1"/>
      <w:numFmt w:val="lowerLetter"/>
      <w:lvlText w:val="%8."/>
      <w:lvlJc w:val="left"/>
      <w:pPr>
        <w:ind w:left="5958" w:hanging="360"/>
      </w:pPr>
    </w:lvl>
    <w:lvl w:ilvl="8" w:tplc="0409001B" w:tentative="1">
      <w:start w:val="1"/>
      <w:numFmt w:val="lowerRoman"/>
      <w:lvlText w:val="%9."/>
      <w:lvlJc w:val="right"/>
      <w:pPr>
        <w:ind w:left="6678" w:hanging="180"/>
      </w:pPr>
    </w:lvl>
  </w:abstractNum>
  <w:abstractNum w:abstractNumId="12"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5E141E9"/>
    <w:multiLevelType w:val="hybridMultilevel"/>
    <w:tmpl w:val="8CFC3F08"/>
    <w:lvl w:ilvl="0" w:tplc="65AE5718">
      <w:start w:val="1"/>
      <w:numFmt w:val="decimal"/>
      <w:lvlText w:val="(%1)"/>
      <w:lvlJc w:val="left"/>
      <w:pPr>
        <w:ind w:left="1440" w:hanging="360"/>
      </w:pPr>
      <w:rPr>
        <w:rFonts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3CC16C73"/>
    <w:multiLevelType w:val="multilevel"/>
    <w:tmpl w:val="28E067BC"/>
    <w:lvl w:ilvl="0">
      <w:start w:val="4"/>
      <w:numFmt w:val="decimal"/>
      <w:lvlText w:val="%1"/>
      <w:lvlJc w:val="left"/>
      <w:pPr>
        <w:ind w:left="720" w:hanging="360"/>
      </w:pPr>
      <w:rPr>
        <w:rFonts w:hint="default"/>
        <w:i w:val="0"/>
        <w:sz w:val="24"/>
      </w:rPr>
    </w:lvl>
    <w:lvl w:ilvl="1">
      <w:start w:val="7"/>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54172CB8"/>
    <w:multiLevelType w:val="hybridMultilevel"/>
    <w:tmpl w:val="B526198E"/>
    <w:lvl w:ilvl="0" w:tplc="C45EEA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7" w15:restartNumberingAfterBreak="0">
    <w:nsid w:val="6785309C"/>
    <w:multiLevelType w:val="hybridMultilevel"/>
    <w:tmpl w:val="08449472"/>
    <w:lvl w:ilvl="0" w:tplc="6E4E12C6">
      <w:start w:val="1"/>
      <w:numFmt w:val="decimal"/>
      <w:lvlText w:val="(%1)"/>
      <w:lvlJc w:val="left"/>
      <w:pPr>
        <w:ind w:left="918" w:hanging="360"/>
      </w:pPr>
      <w:rPr>
        <w:rFonts w:hint="default"/>
        <w:vertAlign w:val="superscript"/>
      </w:rPr>
    </w:lvl>
    <w:lvl w:ilvl="1" w:tplc="04090019" w:tentative="1">
      <w:start w:val="1"/>
      <w:numFmt w:val="lowerLetter"/>
      <w:lvlText w:val="%2."/>
      <w:lvlJc w:val="left"/>
      <w:pPr>
        <w:ind w:left="1638" w:hanging="360"/>
      </w:pPr>
    </w:lvl>
    <w:lvl w:ilvl="2" w:tplc="0409001B" w:tentative="1">
      <w:start w:val="1"/>
      <w:numFmt w:val="lowerRoman"/>
      <w:lvlText w:val="%3."/>
      <w:lvlJc w:val="right"/>
      <w:pPr>
        <w:ind w:left="2358" w:hanging="180"/>
      </w:pPr>
    </w:lvl>
    <w:lvl w:ilvl="3" w:tplc="0409000F" w:tentative="1">
      <w:start w:val="1"/>
      <w:numFmt w:val="decimal"/>
      <w:lvlText w:val="%4."/>
      <w:lvlJc w:val="left"/>
      <w:pPr>
        <w:ind w:left="3078" w:hanging="360"/>
      </w:pPr>
    </w:lvl>
    <w:lvl w:ilvl="4" w:tplc="04090019" w:tentative="1">
      <w:start w:val="1"/>
      <w:numFmt w:val="lowerLetter"/>
      <w:lvlText w:val="%5."/>
      <w:lvlJc w:val="left"/>
      <w:pPr>
        <w:ind w:left="3798" w:hanging="360"/>
      </w:pPr>
    </w:lvl>
    <w:lvl w:ilvl="5" w:tplc="0409001B" w:tentative="1">
      <w:start w:val="1"/>
      <w:numFmt w:val="lowerRoman"/>
      <w:lvlText w:val="%6."/>
      <w:lvlJc w:val="right"/>
      <w:pPr>
        <w:ind w:left="4518" w:hanging="180"/>
      </w:pPr>
    </w:lvl>
    <w:lvl w:ilvl="6" w:tplc="0409000F" w:tentative="1">
      <w:start w:val="1"/>
      <w:numFmt w:val="decimal"/>
      <w:lvlText w:val="%7."/>
      <w:lvlJc w:val="left"/>
      <w:pPr>
        <w:ind w:left="5238" w:hanging="360"/>
      </w:pPr>
    </w:lvl>
    <w:lvl w:ilvl="7" w:tplc="04090019" w:tentative="1">
      <w:start w:val="1"/>
      <w:numFmt w:val="lowerLetter"/>
      <w:lvlText w:val="%8."/>
      <w:lvlJc w:val="left"/>
      <w:pPr>
        <w:ind w:left="5958" w:hanging="360"/>
      </w:pPr>
    </w:lvl>
    <w:lvl w:ilvl="8" w:tplc="0409001B" w:tentative="1">
      <w:start w:val="1"/>
      <w:numFmt w:val="lowerRoman"/>
      <w:lvlText w:val="%9."/>
      <w:lvlJc w:val="right"/>
      <w:pPr>
        <w:ind w:left="6678" w:hanging="180"/>
      </w:pPr>
    </w:lvl>
  </w:abstractNum>
  <w:abstractNum w:abstractNumId="18" w15:restartNumberingAfterBreak="0">
    <w:nsid w:val="71145138"/>
    <w:multiLevelType w:val="hybridMultilevel"/>
    <w:tmpl w:val="93EA076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C0F15FD"/>
    <w:multiLevelType w:val="hybridMultilevel"/>
    <w:tmpl w:val="D58E5072"/>
    <w:lvl w:ilvl="0" w:tplc="E1342132">
      <w:start w:val="1"/>
      <w:numFmt w:val="decimal"/>
      <w:lvlText w:val="(%1)"/>
      <w:lvlJc w:val="left"/>
      <w:pPr>
        <w:ind w:left="1018" w:hanging="460"/>
      </w:pPr>
      <w:rPr>
        <w:rFonts w:hint="default"/>
      </w:rPr>
    </w:lvl>
    <w:lvl w:ilvl="1" w:tplc="04090019" w:tentative="1">
      <w:start w:val="1"/>
      <w:numFmt w:val="lowerLetter"/>
      <w:lvlText w:val="%2."/>
      <w:lvlJc w:val="left"/>
      <w:pPr>
        <w:ind w:left="1638" w:hanging="360"/>
      </w:pPr>
    </w:lvl>
    <w:lvl w:ilvl="2" w:tplc="0409001B" w:tentative="1">
      <w:start w:val="1"/>
      <w:numFmt w:val="lowerRoman"/>
      <w:lvlText w:val="%3."/>
      <w:lvlJc w:val="right"/>
      <w:pPr>
        <w:ind w:left="2358" w:hanging="180"/>
      </w:pPr>
    </w:lvl>
    <w:lvl w:ilvl="3" w:tplc="0409000F" w:tentative="1">
      <w:start w:val="1"/>
      <w:numFmt w:val="decimal"/>
      <w:lvlText w:val="%4."/>
      <w:lvlJc w:val="left"/>
      <w:pPr>
        <w:ind w:left="3078" w:hanging="360"/>
      </w:pPr>
    </w:lvl>
    <w:lvl w:ilvl="4" w:tplc="04090019" w:tentative="1">
      <w:start w:val="1"/>
      <w:numFmt w:val="lowerLetter"/>
      <w:lvlText w:val="%5."/>
      <w:lvlJc w:val="left"/>
      <w:pPr>
        <w:ind w:left="3798" w:hanging="360"/>
      </w:pPr>
    </w:lvl>
    <w:lvl w:ilvl="5" w:tplc="0409001B" w:tentative="1">
      <w:start w:val="1"/>
      <w:numFmt w:val="lowerRoman"/>
      <w:lvlText w:val="%6."/>
      <w:lvlJc w:val="right"/>
      <w:pPr>
        <w:ind w:left="4518" w:hanging="180"/>
      </w:pPr>
    </w:lvl>
    <w:lvl w:ilvl="6" w:tplc="0409000F" w:tentative="1">
      <w:start w:val="1"/>
      <w:numFmt w:val="decimal"/>
      <w:lvlText w:val="%7."/>
      <w:lvlJc w:val="left"/>
      <w:pPr>
        <w:ind w:left="5238" w:hanging="360"/>
      </w:pPr>
    </w:lvl>
    <w:lvl w:ilvl="7" w:tplc="04090019" w:tentative="1">
      <w:start w:val="1"/>
      <w:numFmt w:val="lowerLetter"/>
      <w:lvlText w:val="%8."/>
      <w:lvlJc w:val="left"/>
      <w:pPr>
        <w:ind w:left="5958" w:hanging="360"/>
      </w:pPr>
    </w:lvl>
    <w:lvl w:ilvl="8" w:tplc="0409001B" w:tentative="1">
      <w:start w:val="1"/>
      <w:numFmt w:val="lowerRoman"/>
      <w:lvlText w:val="%9."/>
      <w:lvlJc w:val="right"/>
      <w:pPr>
        <w:ind w:left="6678" w:hanging="180"/>
      </w:pPr>
    </w:lvl>
  </w:abstractNum>
  <w:abstractNum w:abstractNumId="20" w15:restartNumberingAfterBreak="0">
    <w:nsid w:val="7DE50F66"/>
    <w:multiLevelType w:val="multilevel"/>
    <w:tmpl w:val="F4EE0D04"/>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7E2A6AFA"/>
    <w:multiLevelType w:val="hybridMultilevel"/>
    <w:tmpl w:val="DD2C9E26"/>
    <w:lvl w:ilvl="0" w:tplc="C65A0BF0">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747ED1"/>
    <w:multiLevelType w:val="hybridMultilevel"/>
    <w:tmpl w:val="F14C89D0"/>
    <w:lvl w:ilvl="0" w:tplc="75E42B30">
      <w:start w:val="1"/>
      <w:numFmt w:val="decimal"/>
      <w:lvlText w:val="(%1)"/>
      <w:lvlJc w:val="left"/>
      <w:pPr>
        <w:ind w:left="900" w:hanging="360"/>
      </w:pPr>
      <w:rPr>
        <w:rFonts w:cs="Calibri" w:hint="default"/>
        <w:b w:val="0"/>
        <w:bCs w:val="0"/>
        <w:color w:val="000000"/>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6"/>
  </w:num>
  <w:num w:numId="2">
    <w:abstractNumId w:val="20"/>
  </w:num>
  <w:num w:numId="3">
    <w:abstractNumId w:val="0"/>
  </w:num>
  <w:num w:numId="4">
    <w:abstractNumId w:val="8"/>
  </w:num>
  <w:num w:numId="5">
    <w:abstractNumId w:val="15"/>
  </w:num>
  <w:num w:numId="6">
    <w:abstractNumId w:val="10"/>
  </w:num>
  <w:num w:numId="7">
    <w:abstractNumId w:val="18"/>
  </w:num>
  <w:num w:numId="8">
    <w:abstractNumId w:val="1"/>
  </w:num>
  <w:num w:numId="9">
    <w:abstractNumId w:val="12"/>
  </w:num>
  <w:num w:numId="10">
    <w:abstractNumId w:val="14"/>
  </w:num>
  <w:num w:numId="11">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22"/>
  </w:num>
  <w:num w:numId="14">
    <w:abstractNumId w:val="16"/>
  </w:num>
  <w:num w:numId="15">
    <w:abstractNumId w:val="5"/>
  </w:num>
  <w:num w:numId="16">
    <w:abstractNumId w:val="2"/>
  </w:num>
  <w:num w:numId="17">
    <w:abstractNumId w:val="13"/>
  </w:num>
  <w:num w:numId="18">
    <w:abstractNumId w:val="21"/>
  </w:num>
  <w:num w:numId="19">
    <w:abstractNumId w:val="19"/>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1"/>
    </w:lvlOverride>
  </w:num>
  <w:num w:numId="22">
    <w:abstractNumId w:val="9"/>
  </w:num>
  <w:num w:numId="23">
    <w:abstractNumId w:val="11"/>
  </w:num>
  <w:num w:numId="24">
    <w:abstractNumId w:val="3"/>
  </w:num>
  <w:num w:numId="25">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oofState w:spelling="clean" w:grammar="clean"/>
  <w:defaultTabStop w:val="720"/>
  <w:characterSpacingControl w:val="doNotCompress"/>
  <w:hdrShapeDefaults>
    <o:shapedefaults v:ext="edit" spidmax="2049"/>
  </w:hdrShapeDefaults>
  <w:footnotePr>
    <w:numFmt w:val="lowerRoman"/>
    <w:footnote w:id="-1"/>
    <w:footnote w:id="0"/>
    <w:footnote w:id="1"/>
  </w:footnotePr>
  <w:endnotePr>
    <w:numFmt w:val="decimal"/>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5B0E"/>
    <w:rsid w:val="0000013A"/>
    <w:rsid w:val="000002EA"/>
    <w:rsid w:val="00000627"/>
    <w:rsid w:val="0000158D"/>
    <w:rsid w:val="00001C48"/>
    <w:rsid w:val="00001FEB"/>
    <w:rsid w:val="000029EE"/>
    <w:rsid w:val="00002D64"/>
    <w:rsid w:val="00003091"/>
    <w:rsid w:val="0000424A"/>
    <w:rsid w:val="00004CF9"/>
    <w:rsid w:val="00004D73"/>
    <w:rsid w:val="00005681"/>
    <w:rsid w:val="000068C1"/>
    <w:rsid w:val="00007327"/>
    <w:rsid w:val="0000761E"/>
    <w:rsid w:val="00007C00"/>
    <w:rsid w:val="000100D0"/>
    <w:rsid w:val="0001036A"/>
    <w:rsid w:val="00010AF6"/>
    <w:rsid w:val="00010DF5"/>
    <w:rsid w:val="000115B7"/>
    <w:rsid w:val="0001178D"/>
    <w:rsid w:val="00011883"/>
    <w:rsid w:val="00011B0F"/>
    <w:rsid w:val="000124F9"/>
    <w:rsid w:val="00012773"/>
    <w:rsid w:val="00012D6D"/>
    <w:rsid w:val="000143B9"/>
    <w:rsid w:val="000145F7"/>
    <w:rsid w:val="000153E5"/>
    <w:rsid w:val="00015470"/>
    <w:rsid w:val="0001559C"/>
    <w:rsid w:val="000155A8"/>
    <w:rsid w:val="0001580B"/>
    <w:rsid w:val="000159FC"/>
    <w:rsid w:val="00016FAE"/>
    <w:rsid w:val="00017313"/>
    <w:rsid w:val="00020191"/>
    <w:rsid w:val="00020C17"/>
    <w:rsid w:val="000227F9"/>
    <w:rsid w:val="00023155"/>
    <w:rsid w:val="00023375"/>
    <w:rsid w:val="00023846"/>
    <w:rsid w:val="00023C24"/>
    <w:rsid w:val="0002410D"/>
    <w:rsid w:val="00024726"/>
    <w:rsid w:val="00025C1C"/>
    <w:rsid w:val="00026E84"/>
    <w:rsid w:val="0002779B"/>
    <w:rsid w:val="00027975"/>
    <w:rsid w:val="00027B13"/>
    <w:rsid w:val="00027D99"/>
    <w:rsid w:val="00027F15"/>
    <w:rsid w:val="00027F2B"/>
    <w:rsid w:val="00027FA7"/>
    <w:rsid w:val="00030BAF"/>
    <w:rsid w:val="00031562"/>
    <w:rsid w:val="00031A0B"/>
    <w:rsid w:val="00031DC6"/>
    <w:rsid w:val="00032161"/>
    <w:rsid w:val="00032267"/>
    <w:rsid w:val="00032386"/>
    <w:rsid w:val="000324B8"/>
    <w:rsid w:val="00032ABC"/>
    <w:rsid w:val="000331D3"/>
    <w:rsid w:val="000332E9"/>
    <w:rsid w:val="00033AC3"/>
    <w:rsid w:val="00033AE4"/>
    <w:rsid w:val="00034CAF"/>
    <w:rsid w:val="0003631F"/>
    <w:rsid w:val="000363D1"/>
    <w:rsid w:val="00037442"/>
    <w:rsid w:val="00037589"/>
    <w:rsid w:val="000376C6"/>
    <w:rsid w:val="00037B7E"/>
    <w:rsid w:val="00037F4C"/>
    <w:rsid w:val="0004031E"/>
    <w:rsid w:val="000404E6"/>
    <w:rsid w:val="00041222"/>
    <w:rsid w:val="000416BC"/>
    <w:rsid w:val="000417CA"/>
    <w:rsid w:val="00041C7A"/>
    <w:rsid w:val="000426A5"/>
    <w:rsid w:val="00042864"/>
    <w:rsid w:val="00042C5A"/>
    <w:rsid w:val="00042F21"/>
    <w:rsid w:val="000432A8"/>
    <w:rsid w:val="000448BB"/>
    <w:rsid w:val="000449A8"/>
    <w:rsid w:val="00045592"/>
    <w:rsid w:val="0004574E"/>
    <w:rsid w:val="0004630B"/>
    <w:rsid w:val="00046341"/>
    <w:rsid w:val="000463AD"/>
    <w:rsid w:val="000463EA"/>
    <w:rsid w:val="00046801"/>
    <w:rsid w:val="00047007"/>
    <w:rsid w:val="00047310"/>
    <w:rsid w:val="000477F9"/>
    <w:rsid w:val="00047A3A"/>
    <w:rsid w:val="00047DCE"/>
    <w:rsid w:val="000503F6"/>
    <w:rsid w:val="00050532"/>
    <w:rsid w:val="0005067D"/>
    <w:rsid w:val="0005093A"/>
    <w:rsid w:val="00050A31"/>
    <w:rsid w:val="00050C1A"/>
    <w:rsid w:val="0005179A"/>
    <w:rsid w:val="00051B1C"/>
    <w:rsid w:val="00051B4C"/>
    <w:rsid w:val="000521F8"/>
    <w:rsid w:val="0005307B"/>
    <w:rsid w:val="00053E59"/>
    <w:rsid w:val="00053FEE"/>
    <w:rsid w:val="0005440D"/>
    <w:rsid w:val="000545B7"/>
    <w:rsid w:val="00054874"/>
    <w:rsid w:val="00055DCE"/>
    <w:rsid w:val="0005608C"/>
    <w:rsid w:val="00056E18"/>
    <w:rsid w:val="00056E4C"/>
    <w:rsid w:val="00057C99"/>
    <w:rsid w:val="00061C23"/>
    <w:rsid w:val="0006207F"/>
    <w:rsid w:val="00062324"/>
    <w:rsid w:val="0006319F"/>
    <w:rsid w:val="000634B1"/>
    <w:rsid w:val="000647DD"/>
    <w:rsid w:val="000650F2"/>
    <w:rsid w:val="000671AD"/>
    <w:rsid w:val="00070379"/>
    <w:rsid w:val="0007084F"/>
    <w:rsid w:val="000710E8"/>
    <w:rsid w:val="0007169F"/>
    <w:rsid w:val="000717C0"/>
    <w:rsid w:val="00071C47"/>
    <w:rsid w:val="00072438"/>
    <w:rsid w:val="00072BBE"/>
    <w:rsid w:val="0007306B"/>
    <w:rsid w:val="0007313D"/>
    <w:rsid w:val="00073399"/>
    <w:rsid w:val="00073590"/>
    <w:rsid w:val="0007382C"/>
    <w:rsid w:val="00073B60"/>
    <w:rsid w:val="00074715"/>
    <w:rsid w:val="00074E62"/>
    <w:rsid w:val="00075D95"/>
    <w:rsid w:val="00075F2E"/>
    <w:rsid w:val="00076017"/>
    <w:rsid w:val="00076AC8"/>
    <w:rsid w:val="00076C2B"/>
    <w:rsid w:val="00076C63"/>
    <w:rsid w:val="00077EDC"/>
    <w:rsid w:val="00080292"/>
    <w:rsid w:val="00080381"/>
    <w:rsid w:val="0008089E"/>
    <w:rsid w:val="00080C74"/>
    <w:rsid w:val="00080D33"/>
    <w:rsid w:val="00080F93"/>
    <w:rsid w:val="00081175"/>
    <w:rsid w:val="00081B6D"/>
    <w:rsid w:val="00081EB2"/>
    <w:rsid w:val="0008248F"/>
    <w:rsid w:val="000829A2"/>
    <w:rsid w:val="00082B4E"/>
    <w:rsid w:val="00082C5E"/>
    <w:rsid w:val="00082D6B"/>
    <w:rsid w:val="00082FB2"/>
    <w:rsid w:val="0008311F"/>
    <w:rsid w:val="000831F1"/>
    <w:rsid w:val="00083A08"/>
    <w:rsid w:val="00084BC5"/>
    <w:rsid w:val="00084D36"/>
    <w:rsid w:val="000866DA"/>
    <w:rsid w:val="00086718"/>
    <w:rsid w:val="00086995"/>
    <w:rsid w:val="00087303"/>
    <w:rsid w:val="0009006A"/>
    <w:rsid w:val="00090155"/>
    <w:rsid w:val="00090280"/>
    <w:rsid w:val="0009140B"/>
    <w:rsid w:val="00091C52"/>
    <w:rsid w:val="00091F91"/>
    <w:rsid w:val="0009258D"/>
    <w:rsid w:val="0009261C"/>
    <w:rsid w:val="0009264B"/>
    <w:rsid w:val="00092824"/>
    <w:rsid w:val="00092D05"/>
    <w:rsid w:val="00092ECE"/>
    <w:rsid w:val="00092F52"/>
    <w:rsid w:val="0009304D"/>
    <w:rsid w:val="00093AE5"/>
    <w:rsid w:val="00093BA9"/>
    <w:rsid w:val="00093EB7"/>
    <w:rsid w:val="00093EDE"/>
    <w:rsid w:val="00094244"/>
    <w:rsid w:val="000943F9"/>
    <w:rsid w:val="0009520C"/>
    <w:rsid w:val="00095D66"/>
    <w:rsid w:val="00095EE0"/>
    <w:rsid w:val="000962E0"/>
    <w:rsid w:val="00097814"/>
    <w:rsid w:val="00097D71"/>
    <w:rsid w:val="000A07C0"/>
    <w:rsid w:val="000A1CD9"/>
    <w:rsid w:val="000A1DF9"/>
    <w:rsid w:val="000A21D9"/>
    <w:rsid w:val="000A254D"/>
    <w:rsid w:val="000A2F28"/>
    <w:rsid w:val="000A36A6"/>
    <w:rsid w:val="000A3A14"/>
    <w:rsid w:val="000A3AA4"/>
    <w:rsid w:val="000A3EC8"/>
    <w:rsid w:val="000A430D"/>
    <w:rsid w:val="000A555A"/>
    <w:rsid w:val="000A5F55"/>
    <w:rsid w:val="000A6832"/>
    <w:rsid w:val="000A7749"/>
    <w:rsid w:val="000A7910"/>
    <w:rsid w:val="000A796C"/>
    <w:rsid w:val="000A7E67"/>
    <w:rsid w:val="000B0403"/>
    <w:rsid w:val="000B0C43"/>
    <w:rsid w:val="000B0EED"/>
    <w:rsid w:val="000B1286"/>
    <w:rsid w:val="000B133C"/>
    <w:rsid w:val="000B228A"/>
    <w:rsid w:val="000B2B5B"/>
    <w:rsid w:val="000B34BD"/>
    <w:rsid w:val="000B3D44"/>
    <w:rsid w:val="000B4999"/>
    <w:rsid w:val="000B4AC9"/>
    <w:rsid w:val="000B4BAB"/>
    <w:rsid w:val="000B4DC5"/>
    <w:rsid w:val="000B53DF"/>
    <w:rsid w:val="000B6220"/>
    <w:rsid w:val="000B62F1"/>
    <w:rsid w:val="000B6733"/>
    <w:rsid w:val="000B688C"/>
    <w:rsid w:val="000B6F9E"/>
    <w:rsid w:val="000B7363"/>
    <w:rsid w:val="000C0CAF"/>
    <w:rsid w:val="000C13DD"/>
    <w:rsid w:val="000C1549"/>
    <w:rsid w:val="000C1A86"/>
    <w:rsid w:val="000C1F04"/>
    <w:rsid w:val="000C1F05"/>
    <w:rsid w:val="000C1F1C"/>
    <w:rsid w:val="000C245A"/>
    <w:rsid w:val="000C24B1"/>
    <w:rsid w:val="000C25C7"/>
    <w:rsid w:val="000C2B14"/>
    <w:rsid w:val="000C2BD6"/>
    <w:rsid w:val="000C2C3C"/>
    <w:rsid w:val="000C2FD6"/>
    <w:rsid w:val="000C4768"/>
    <w:rsid w:val="000C48C6"/>
    <w:rsid w:val="000C4B15"/>
    <w:rsid w:val="000C4FD9"/>
    <w:rsid w:val="000C511B"/>
    <w:rsid w:val="000C5165"/>
    <w:rsid w:val="000C5793"/>
    <w:rsid w:val="000C57AA"/>
    <w:rsid w:val="000C57C6"/>
    <w:rsid w:val="000C58DE"/>
    <w:rsid w:val="000C5A0F"/>
    <w:rsid w:val="000C5F13"/>
    <w:rsid w:val="000C604F"/>
    <w:rsid w:val="000C7344"/>
    <w:rsid w:val="000C7B7B"/>
    <w:rsid w:val="000D0797"/>
    <w:rsid w:val="000D0BB5"/>
    <w:rsid w:val="000D1A01"/>
    <w:rsid w:val="000D1EED"/>
    <w:rsid w:val="000D25B5"/>
    <w:rsid w:val="000D2837"/>
    <w:rsid w:val="000D2CEB"/>
    <w:rsid w:val="000D32F5"/>
    <w:rsid w:val="000D332A"/>
    <w:rsid w:val="000D347B"/>
    <w:rsid w:val="000D37EE"/>
    <w:rsid w:val="000D4664"/>
    <w:rsid w:val="000D478C"/>
    <w:rsid w:val="000D48B1"/>
    <w:rsid w:val="000D628F"/>
    <w:rsid w:val="000D646D"/>
    <w:rsid w:val="000D6F3E"/>
    <w:rsid w:val="000D7981"/>
    <w:rsid w:val="000E0397"/>
    <w:rsid w:val="000E0979"/>
    <w:rsid w:val="000E0CFF"/>
    <w:rsid w:val="000E0E7E"/>
    <w:rsid w:val="000E1A37"/>
    <w:rsid w:val="000E2142"/>
    <w:rsid w:val="000E240A"/>
    <w:rsid w:val="000E3CAE"/>
    <w:rsid w:val="000E4378"/>
    <w:rsid w:val="000E459C"/>
    <w:rsid w:val="000E4D1F"/>
    <w:rsid w:val="000E5FF5"/>
    <w:rsid w:val="000E62FA"/>
    <w:rsid w:val="000E6330"/>
    <w:rsid w:val="000E647C"/>
    <w:rsid w:val="000E767F"/>
    <w:rsid w:val="000F05F7"/>
    <w:rsid w:val="000F0A19"/>
    <w:rsid w:val="000F0E63"/>
    <w:rsid w:val="000F109F"/>
    <w:rsid w:val="000F177C"/>
    <w:rsid w:val="000F1883"/>
    <w:rsid w:val="000F1D6C"/>
    <w:rsid w:val="000F2163"/>
    <w:rsid w:val="000F27B6"/>
    <w:rsid w:val="000F30A5"/>
    <w:rsid w:val="000F3526"/>
    <w:rsid w:val="000F35AC"/>
    <w:rsid w:val="000F3EC0"/>
    <w:rsid w:val="000F4873"/>
    <w:rsid w:val="000F4AD6"/>
    <w:rsid w:val="000F5149"/>
    <w:rsid w:val="000F5515"/>
    <w:rsid w:val="000F6EC4"/>
    <w:rsid w:val="000F7D47"/>
    <w:rsid w:val="00100137"/>
    <w:rsid w:val="00100598"/>
    <w:rsid w:val="00100746"/>
    <w:rsid w:val="00101206"/>
    <w:rsid w:val="00101566"/>
    <w:rsid w:val="00101C08"/>
    <w:rsid w:val="00101C09"/>
    <w:rsid w:val="001021C2"/>
    <w:rsid w:val="00102386"/>
    <w:rsid w:val="00102494"/>
    <w:rsid w:val="0010274F"/>
    <w:rsid w:val="0010299E"/>
    <w:rsid w:val="00104565"/>
    <w:rsid w:val="00104925"/>
    <w:rsid w:val="00105937"/>
    <w:rsid w:val="00105B3C"/>
    <w:rsid w:val="00106E19"/>
    <w:rsid w:val="0010726E"/>
    <w:rsid w:val="00107C3E"/>
    <w:rsid w:val="001103C4"/>
    <w:rsid w:val="00110B4B"/>
    <w:rsid w:val="00110FC4"/>
    <w:rsid w:val="00111E41"/>
    <w:rsid w:val="0011206D"/>
    <w:rsid w:val="00112470"/>
    <w:rsid w:val="00112A1D"/>
    <w:rsid w:val="00112CD3"/>
    <w:rsid w:val="00112ED3"/>
    <w:rsid w:val="00113798"/>
    <w:rsid w:val="00115685"/>
    <w:rsid w:val="0011730F"/>
    <w:rsid w:val="001177E4"/>
    <w:rsid w:val="00117B8B"/>
    <w:rsid w:val="001209C0"/>
    <w:rsid w:val="00121256"/>
    <w:rsid w:val="00121904"/>
    <w:rsid w:val="00121EF9"/>
    <w:rsid w:val="001226D4"/>
    <w:rsid w:val="00122800"/>
    <w:rsid w:val="0012302C"/>
    <w:rsid w:val="00123189"/>
    <w:rsid w:val="0012365B"/>
    <w:rsid w:val="00123A0F"/>
    <w:rsid w:val="00124342"/>
    <w:rsid w:val="0012458C"/>
    <w:rsid w:val="001247FB"/>
    <w:rsid w:val="00124EE0"/>
    <w:rsid w:val="00125211"/>
    <w:rsid w:val="00125F22"/>
    <w:rsid w:val="00126193"/>
    <w:rsid w:val="00127520"/>
    <w:rsid w:val="00127D18"/>
    <w:rsid w:val="00127FAD"/>
    <w:rsid w:val="001300E2"/>
    <w:rsid w:val="001307A2"/>
    <w:rsid w:val="00130D85"/>
    <w:rsid w:val="00131908"/>
    <w:rsid w:val="0013204A"/>
    <w:rsid w:val="001320D6"/>
    <w:rsid w:val="0013223A"/>
    <w:rsid w:val="00132612"/>
    <w:rsid w:val="00133382"/>
    <w:rsid w:val="00133449"/>
    <w:rsid w:val="00133747"/>
    <w:rsid w:val="00133A74"/>
    <w:rsid w:val="00135024"/>
    <w:rsid w:val="001356D6"/>
    <w:rsid w:val="00135ECA"/>
    <w:rsid w:val="0013732F"/>
    <w:rsid w:val="0014066A"/>
    <w:rsid w:val="0014075B"/>
    <w:rsid w:val="00141488"/>
    <w:rsid w:val="001415CB"/>
    <w:rsid w:val="00141904"/>
    <w:rsid w:val="00141D82"/>
    <w:rsid w:val="0014265A"/>
    <w:rsid w:val="00142D65"/>
    <w:rsid w:val="001432D1"/>
    <w:rsid w:val="001436D1"/>
    <w:rsid w:val="00143BDB"/>
    <w:rsid w:val="00144066"/>
    <w:rsid w:val="00144500"/>
    <w:rsid w:val="0014453C"/>
    <w:rsid w:val="0014493C"/>
    <w:rsid w:val="00144F91"/>
    <w:rsid w:val="00145098"/>
    <w:rsid w:val="00146BED"/>
    <w:rsid w:val="0014742C"/>
    <w:rsid w:val="001477A2"/>
    <w:rsid w:val="00147814"/>
    <w:rsid w:val="001503C4"/>
    <w:rsid w:val="00150535"/>
    <w:rsid w:val="001512FC"/>
    <w:rsid w:val="00151447"/>
    <w:rsid w:val="001515B5"/>
    <w:rsid w:val="00151DE1"/>
    <w:rsid w:val="001523EF"/>
    <w:rsid w:val="001529CB"/>
    <w:rsid w:val="001536EF"/>
    <w:rsid w:val="00153C1E"/>
    <w:rsid w:val="00153D01"/>
    <w:rsid w:val="0015402B"/>
    <w:rsid w:val="00154198"/>
    <w:rsid w:val="001543F7"/>
    <w:rsid w:val="0015467E"/>
    <w:rsid w:val="00155530"/>
    <w:rsid w:val="00155D2A"/>
    <w:rsid w:val="00155FF1"/>
    <w:rsid w:val="0015651F"/>
    <w:rsid w:val="00156771"/>
    <w:rsid w:val="00156994"/>
    <w:rsid w:val="0015753D"/>
    <w:rsid w:val="00157867"/>
    <w:rsid w:val="00157D81"/>
    <w:rsid w:val="00157E32"/>
    <w:rsid w:val="00157EDF"/>
    <w:rsid w:val="00160177"/>
    <w:rsid w:val="001602D4"/>
    <w:rsid w:val="001607A3"/>
    <w:rsid w:val="00160E40"/>
    <w:rsid w:val="00161B9C"/>
    <w:rsid w:val="00162288"/>
    <w:rsid w:val="001626A3"/>
    <w:rsid w:val="00163134"/>
    <w:rsid w:val="00163782"/>
    <w:rsid w:val="00164639"/>
    <w:rsid w:val="00164A07"/>
    <w:rsid w:val="00164A52"/>
    <w:rsid w:val="001653D7"/>
    <w:rsid w:val="0016544D"/>
    <w:rsid w:val="00165749"/>
    <w:rsid w:val="00166F5D"/>
    <w:rsid w:val="00167CAA"/>
    <w:rsid w:val="00167D44"/>
    <w:rsid w:val="00170F12"/>
    <w:rsid w:val="00170F55"/>
    <w:rsid w:val="001710D4"/>
    <w:rsid w:val="00171A39"/>
    <w:rsid w:val="00171A95"/>
    <w:rsid w:val="0017214F"/>
    <w:rsid w:val="001722BF"/>
    <w:rsid w:val="001723A7"/>
    <w:rsid w:val="001726E8"/>
    <w:rsid w:val="0017297D"/>
    <w:rsid w:val="0017330A"/>
    <w:rsid w:val="00173BD8"/>
    <w:rsid w:val="0017499B"/>
    <w:rsid w:val="00174AE7"/>
    <w:rsid w:val="00175257"/>
    <w:rsid w:val="00175270"/>
    <w:rsid w:val="00175C61"/>
    <w:rsid w:val="0017607D"/>
    <w:rsid w:val="001763A9"/>
    <w:rsid w:val="0017642E"/>
    <w:rsid w:val="00176DB7"/>
    <w:rsid w:val="00176FB1"/>
    <w:rsid w:val="001774E9"/>
    <w:rsid w:val="00177544"/>
    <w:rsid w:val="00177571"/>
    <w:rsid w:val="001805A3"/>
    <w:rsid w:val="0018080C"/>
    <w:rsid w:val="00180C05"/>
    <w:rsid w:val="00180CBB"/>
    <w:rsid w:val="00181236"/>
    <w:rsid w:val="00181867"/>
    <w:rsid w:val="0018284C"/>
    <w:rsid w:val="0018333C"/>
    <w:rsid w:val="00183628"/>
    <w:rsid w:val="00183D3F"/>
    <w:rsid w:val="0018467F"/>
    <w:rsid w:val="00184779"/>
    <w:rsid w:val="0018492D"/>
    <w:rsid w:val="00184A83"/>
    <w:rsid w:val="00184E80"/>
    <w:rsid w:val="0018539B"/>
    <w:rsid w:val="00185540"/>
    <w:rsid w:val="00185B47"/>
    <w:rsid w:val="00185E5C"/>
    <w:rsid w:val="00187075"/>
    <w:rsid w:val="001870AF"/>
    <w:rsid w:val="00191011"/>
    <w:rsid w:val="0019110D"/>
    <w:rsid w:val="00191219"/>
    <w:rsid w:val="00191989"/>
    <w:rsid w:val="00191CEF"/>
    <w:rsid w:val="001926EC"/>
    <w:rsid w:val="001927AA"/>
    <w:rsid w:val="0019285D"/>
    <w:rsid w:val="00192B38"/>
    <w:rsid w:val="00193A9A"/>
    <w:rsid w:val="00193E74"/>
    <w:rsid w:val="001944E5"/>
    <w:rsid w:val="00194A63"/>
    <w:rsid w:val="00194F41"/>
    <w:rsid w:val="00194F8B"/>
    <w:rsid w:val="00195368"/>
    <w:rsid w:val="00195F02"/>
    <w:rsid w:val="00196A37"/>
    <w:rsid w:val="00196CCA"/>
    <w:rsid w:val="00196D87"/>
    <w:rsid w:val="00196DD3"/>
    <w:rsid w:val="001979E3"/>
    <w:rsid w:val="001A0285"/>
    <w:rsid w:val="001A0FFD"/>
    <w:rsid w:val="001A17E9"/>
    <w:rsid w:val="001A1932"/>
    <w:rsid w:val="001A1D55"/>
    <w:rsid w:val="001A2103"/>
    <w:rsid w:val="001A2696"/>
    <w:rsid w:val="001A289E"/>
    <w:rsid w:val="001A2DB1"/>
    <w:rsid w:val="001A33C4"/>
    <w:rsid w:val="001A33CD"/>
    <w:rsid w:val="001A35C9"/>
    <w:rsid w:val="001A3744"/>
    <w:rsid w:val="001A3A2E"/>
    <w:rsid w:val="001A3D31"/>
    <w:rsid w:val="001A4013"/>
    <w:rsid w:val="001A4523"/>
    <w:rsid w:val="001A4B86"/>
    <w:rsid w:val="001A512F"/>
    <w:rsid w:val="001A52B5"/>
    <w:rsid w:val="001A5C66"/>
    <w:rsid w:val="001A6E2C"/>
    <w:rsid w:val="001A75E9"/>
    <w:rsid w:val="001A7648"/>
    <w:rsid w:val="001A7E53"/>
    <w:rsid w:val="001B0444"/>
    <w:rsid w:val="001B090E"/>
    <w:rsid w:val="001B0AD4"/>
    <w:rsid w:val="001B11B7"/>
    <w:rsid w:val="001B1455"/>
    <w:rsid w:val="001B15B1"/>
    <w:rsid w:val="001B2008"/>
    <w:rsid w:val="001B2659"/>
    <w:rsid w:val="001B291B"/>
    <w:rsid w:val="001B30CF"/>
    <w:rsid w:val="001B31C7"/>
    <w:rsid w:val="001B35C0"/>
    <w:rsid w:val="001B392A"/>
    <w:rsid w:val="001B3B8A"/>
    <w:rsid w:val="001B439B"/>
    <w:rsid w:val="001B448A"/>
    <w:rsid w:val="001B493D"/>
    <w:rsid w:val="001B4B78"/>
    <w:rsid w:val="001B51A3"/>
    <w:rsid w:val="001B5D8E"/>
    <w:rsid w:val="001B7019"/>
    <w:rsid w:val="001B7097"/>
    <w:rsid w:val="001C09B6"/>
    <w:rsid w:val="001C0A46"/>
    <w:rsid w:val="001C0A99"/>
    <w:rsid w:val="001C1F89"/>
    <w:rsid w:val="001C21ED"/>
    <w:rsid w:val="001C27E8"/>
    <w:rsid w:val="001C2E26"/>
    <w:rsid w:val="001C36F7"/>
    <w:rsid w:val="001C4061"/>
    <w:rsid w:val="001C40A0"/>
    <w:rsid w:val="001C423B"/>
    <w:rsid w:val="001C4C41"/>
    <w:rsid w:val="001C4F59"/>
    <w:rsid w:val="001C5482"/>
    <w:rsid w:val="001C5C3B"/>
    <w:rsid w:val="001C6639"/>
    <w:rsid w:val="001C6E59"/>
    <w:rsid w:val="001C70A8"/>
    <w:rsid w:val="001C72B9"/>
    <w:rsid w:val="001C7539"/>
    <w:rsid w:val="001C7706"/>
    <w:rsid w:val="001C799F"/>
    <w:rsid w:val="001C7C18"/>
    <w:rsid w:val="001D00D8"/>
    <w:rsid w:val="001D0198"/>
    <w:rsid w:val="001D06DC"/>
    <w:rsid w:val="001D14E0"/>
    <w:rsid w:val="001D16F6"/>
    <w:rsid w:val="001D25ED"/>
    <w:rsid w:val="001D33C9"/>
    <w:rsid w:val="001D3559"/>
    <w:rsid w:val="001D3A1A"/>
    <w:rsid w:val="001D3B88"/>
    <w:rsid w:val="001D424E"/>
    <w:rsid w:val="001D4605"/>
    <w:rsid w:val="001D49DA"/>
    <w:rsid w:val="001D4C55"/>
    <w:rsid w:val="001D5E1A"/>
    <w:rsid w:val="001D610D"/>
    <w:rsid w:val="001D70F4"/>
    <w:rsid w:val="001D7795"/>
    <w:rsid w:val="001D7923"/>
    <w:rsid w:val="001D7C67"/>
    <w:rsid w:val="001D7DF7"/>
    <w:rsid w:val="001E0085"/>
    <w:rsid w:val="001E07DF"/>
    <w:rsid w:val="001E0E17"/>
    <w:rsid w:val="001E0EC6"/>
    <w:rsid w:val="001E1272"/>
    <w:rsid w:val="001E1379"/>
    <w:rsid w:val="001E1F52"/>
    <w:rsid w:val="001E22A4"/>
    <w:rsid w:val="001E29D5"/>
    <w:rsid w:val="001E2BB0"/>
    <w:rsid w:val="001E3111"/>
    <w:rsid w:val="001E3C50"/>
    <w:rsid w:val="001E4330"/>
    <w:rsid w:val="001E4438"/>
    <w:rsid w:val="001E485C"/>
    <w:rsid w:val="001E4D70"/>
    <w:rsid w:val="001E4F3C"/>
    <w:rsid w:val="001E538F"/>
    <w:rsid w:val="001E5610"/>
    <w:rsid w:val="001E584F"/>
    <w:rsid w:val="001E5DB0"/>
    <w:rsid w:val="001E6305"/>
    <w:rsid w:val="001E665E"/>
    <w:rsid w:val="001E6948"/>
    <w:rsid w:val="001E70F7"/>
    <w:rsid w:val="001E77E9"/>
    <w:rsid w:val="001E7820"/>
    <w:rsid w:val="001F01C7"/>
    <w:rsid w:val="001F0482"/>
    <w:rsid w:val="001F0B08"/>
    <w:rsid w:val="001F0D28"/>
    <w:rsid w:val="001F14D2"/>
    <w:rsid w:val="001F2077"/>
    <w:rsid w:val="001F3074"/>
    <w:rsid w:val="001F39A1"/>
    <w:rsid w:val="001F3F7E"/>
    <w:rsid w:val="001F41FE"/>
    <w:rsid w:val="001F461E"/>
    <w:rsid w:val="001F4D1B"/>
    <w:rsid w:val="001F524F"/>
    <w:rsid w:val="001F53A6"/>
    <w:rsid w:val="001F558E"/>
    <w:rsid w:val="001F565D"/>
    <w:rsid w:val="001F6042"/>
    <w:rsid w:val="001F6982"/>
    <w:rsid w:val="001F6B89"/>
    <w:rsid w:val="001F6C40"/>
    <w:rsid w:val="001F743F"/>
    <w:rsid w:val="001F7537"/>
    <w:rsid w:val="001F753D"/>
    <w:rsid w:val="001F7571"/>
    <w:rsid w:val="002000B9"/>
    <w:rsid w:val="00200453"/>
    <w:rsid w:val="00200E8B"/>
    <w:rsid w:val="002014A5"/>
    <w:rsid w:val="0020187E"/>
    <w:rsid w:val="00201B11"/>
    <w:rsid w:val="00201B1B"/>
    <w:rsid w:val="00201D5A"/>
    <w:rsid w:val="00201E86"/>
    <w:rsid w:val="00201F77"/>
    <w:rsid w:val="002021AE"/>
    <w:rsid w:val="002027D9"/>
    <w:rsid w:val="00203881"/>
    <w:rsid w:val="002038DC"/>
    <w:rsid w:val="00203CE7"/>
    <w:rsid w:val="00204897"/>
    <w:rsid w:val="00205312"/>
    <w:rsid w:val="0020532E"/>
    <w:rsid w:val="00205CEA"/>
    <w:rsid w:val="00205EEA"/>
    <w:rsid w:val="00206D1A"/>
    <w:rsid w:val="0020764C"/>
    <w:rsid w:val="0021052E"/>
    <w:rsid w:val="00210A1D"/>
    <w:rsid w:val="002111A3"/>
    <w:rsid w:val="00211D40"/>
    <w:rsid w:val="00211FE8"/>
    <w:rsid w:val="002121E8"/>
    <w:rsid w:val="00212B92"/>
    <w:rsid w:val="00212DB9"/>
    <w:rsid w:val="00213224"/>
    <w:rsid w:val="002139FA"/>
    <w:rsid w:val="00213D08"/>
    <w:rsid w:val="00214056"/>
    <w:rsid w:val="002141D3"/>
    <w:rsid w:val="00214809"/>
    <w:rsid w:val="00214FF9"/>
    <w:rsid w:val="00215165"/>
    <w:rsid w:val="00215D36"/>
    <w:rsid w:val="0021677B"/>
    <w:rsid w:val="00216EE8"/>
    <w:rsid w:val="00217018"/>
    <w:rsid w:val="0021732E"/>
    <w:rsid w:val="00217C6A"/>
    <w:rsid w:val="00217D24"/>
    <w:rsid w:val="0022029E"/>
    <w:rsid w:val="0022072E"/>
    <w:rsid w:val="002208F3"/>
    <w:rsid w:val="00220C4F"/>
    <w:rsid w:val="00220FA9"/>
    <w:rsid w:val="002218FE"/>
    <w:rsid w:val="00221FAB"/>
    <w:rsid w:val="002222CE"/>
    <w:rsid w:val="002222F1"/>
    <w:rsid w:val="00222378"/>
    <w:rsid w:val="00222380"/>
    <w:rsid w:val="00222677"/>
    <w:rsid w:val="002227A8"/>
    <w:rsid w:val="00224397"/>
    <w:rsid w:val="00225404"/>
    <w:rsid w:val="0022567A"/>
    <w:rsid w:val="00225BC4"/>
    <w:rsid w:val="002264B6"/>
    <w:rsid w:val="002273D2"/>
    <w:rsid w:val="00227CF9"/>
    <w:rsid w:val="00227F81"/>
    <w:rsid w:val="002300F6"/>
    <w:rsid w:val="0023014B"/>
    <w:rsid w:val="00230A31"/>
    <w:rsid w:val="00230F03"/>
    <w:rsid w:val="0023123A"/>
    <w:rsid w:val="00231352"/>
    <w:rsid w:val="00231A30"/>
    <w:rsid w:val="00231AA5"/>
    <w:rsid w:val="00231C2D"/>
    <w:rsid w:val="00232437"/>
    <w:rsid w:val="00232BFE"/>
    <w:rsid w:val="00232CC3"/>
    <w:rsid w:val="00232D64"/>
    <w:rsid w:val="0023356F"/>
    <w:rsid w:val="00233D6E"/>
    <w:rsid w:val="002341AB"/>
    <w:rsid w:val="002341ED"/>
    <w:rsid w:val="002347C7"/>
    <w:rsid w:val="002349C1"/>
    <w:rsid w:val="00234D36"/>
    <w:rsid w:val="0023512E"/>
    <w:rsid w:val="00235181"/>
    <w:rsid w:val="0023579E"/>
    <w:rsid w:val="002357DF"/>
    <w:rsid w:val="002365CB"/>
    <w:rsid w:val="00236EBA"/>
    <w:rsid w:val="00237359"/>
    <w:rsid w:val="00237DD3"/>
    <w:rsid w:val="00240120"/>
    <w:rsid w:val="002404C6"/>
    <w:rsid w:val="00241F5C"/>
    <w:rsid w:val="0024227F"/>
    <w:rsid w:val="002422D0"/>
    <w:rsid w:val="0024326C"/>
    <w:rsid w:val="002438A8"/>
    <w:rsid w:val="0024392D"/>
    <w:rsid w:val="002446A9"/>
    <w:rsid w:val="00244C77"/>
    <w:rsid w:val="00245494"/>
    <w:rsid w:val="00245617"/>
    <w:rsid w:val="0024581F"/>
    <w:rsid w:val="00245AF7"/>
    <w:rsid w:val="00245DEB"/>
    <w:rsid w:val="00246CD6"/>
    <w:rsid w:val="00247211"/>
    <w:rsid w:val="00247AAB"/>
    <w:rsid w:val="00247CC9"/>
    <w:rsid w:val="0025002C"/>
    <w:rsid w:val="002502F6"/>
    <w:rsid w:val="00250CC8"/>
    <w:rsid w:val="002511D1"/>
    <w:rsid w:val="002522EC"/>
    <w:rsid w:val="00252DC0"/>
    <w:rsid w:val="00253081"/>
    <w:rsid w:val="00253A03"/>
    <w:rsid w:val="00255892"/>
    <w:rsid w:val="00256162"/>
    <w:rsid w:val="002563D6"/>
    <w:rsid w:val="00256651"/>
    <w:rsid w:val="00256E1F"/>
    <w:rsid w:val="0025723E"/>
    <w:rsid w:val="002577BE"/>
    <w:rsid w:val="00257AD6"/>
    <w:rsid w:val="00257CED"/>
    <w:rsid w:val="00260198"/>
    <w:rsid w:val="002601F3"/>
    <w:rsid w:val="002610F8"/>
    <w:rsid w:val="002614B3"/>
    <w:rsid w:val="00261AF0"/>
    <w:rsid w:val="002621C6"/>
    <w:rsid w:val="002623F1"/>
    <w:rsid w:val="00263022"/>
    <w:rsid w:val="00263161"/>
    <w:rsid w:val="00263ACB"/>
    <w:rsid w:val="00263B7D"/>
    <w:rsid w:val="00263CEB"/>
    <w:rsid w:val="00264738"/>
    <w:rsid w:val="002652CD"/>
    <w:rsid w:val="002656AA"/>
    <w:rsid w:val="00265DCB"/>
    <w:rsid w:val="00266438"/>
    <w:rsid w:val="002678B5"/>
    <w:rsid w:val="00267A3C"/>
    <w:rsid w:val="00267BAF"/>
    <w:rsid w:val="002700BB"/>
    <w:rsid w:val="002701CD"/>
    <w:rsid w:val="00270793"/>
    <w:rsid w:val="00270D5C"/>
    <w:rsid w:val="00270E6A"/>
    <w:rsid w:val="00271080"/>
    <w:rsid w:val="00272815"/>
    <w:rsid w:val="00272FDB"/>
    <w:rsid w:val="002737BF"/>
    <w:rsid w:val="00273C6F"/>
    <w:rsid w:val="00273E49"/>
    <w:rsid w:val="002740C2"/>
    <w:rsid w:val="00274A7B"/>
    <w:rsid w:val="00274DD6"/>
    <w:rsid w:val="002750C3"/>
    <w:rsid w:val="002757E9"/>
    <w:rsid w:val="00275DA8"/>
    <w:rsid w:val="0027617B"/>
    <w:rsid w:val="00276822"/>
    <w:rsid w:val="00276A23"/>
    <w:rsid w:val="00277119"/>
    <w:rsid w:val="002779B6"/>
    <w:rsid w:val="00280221"/>
    <w:rsid w:val="002802BA"/>
    <w:rsid w:val="0028056A"/>
    <w:rsid w:val="002808BB"/>
    <w:rsid w:val="00280D2B"/>
    <w:rsid w:val="002813E8"/>
    <w:rsid w:val="00281AE0"/>
    <w:rsid w:val="00281C9F"/>
    <w:rsid w:val="00282054"/>
    <w:rsid w:val="002820A2"/>
    <w:rsid w:val="002825A6"/>
    <w:rsid w:val="002829AF"/>
    <w:rsid w:val="00282E90"/>
    <w:rsid w:val="00283024"/>
    <w:rsid w:val="002839E2"/>
    <w:rsid w:val="00283B9E"/>
    <w:rsid w:val="00283CCD"/>
    <w:rsid w:val="00284002"/>
    <w:rsid w:val="002843FA"/>
    <w:rsid w:val="00284847"/>
    <w:rsid w:val="002848C2"/>
    <w:rsid w:val="00284C27"/>
    <w:rsid w:val="00285426"/>
    <w:rsid w:val="002854F6"/>
    <w:rsid w:val="00286089"/>
    <w:rsid w:val="0028710A"/>
    <w:rsid w:val="00287554"/>
    <w:rsid w:val="0029057C"/>
    <w:rsid w:val="00290A79"/>
    <w:rsid w:val="00290D45"/>
    <w:rsid w:val="00290D76"/>
    <w:rsid w:val="00291A52"/>
    <w:rsid w:val="002925B8"/>
    <w:rsid w:val="002932AA"/>
    <w:rsid w:val="002932B5"/>
    <w:rsid w:val="002932D4"/>
    <w:rsid w:val="0029334A"/>
    <w:rsid w:val="00293AC4"/>
    <w:rsid w:val="00293F42"/>
    <w:rsid w:val="00294089"/>
    <w:rsid w:val="002940FB"/>
    <w:rsid w:val="0029462F"/>
    <w:rsid w:val="002946CA"/>
    <w:rsid w:val="00294AE0"/>
    <w:rsid w:val="00295C94"/>
    <w:rsid w:val="002A00D5"/>
    <w:rsid w:val="002A04D7"/>
    <w:rsid w:val="002A1483"/>
    <w:rsid w:val="002A249A"/>
    <w:rsid w:val="002A27F5"/>
    <w:rsid w:val="002A29BC"/>
    <w:rsid w:val="002A3D58"/>
    <w:rsid w:val="002A3D61"/>
    <w:rsid w:val="002A487E"/>
    <w:rsid w:val="002A5685"/>
    <w:rsid w:val="002A568B"/>
    <w:rsid w:val="002A62C5"/>
    <w:rsid w:val="002A6A6E"/>
    <w:rsid w:val="002A7A8E"/>
    <w:rsid w:val="002A7B86"/>
    <w:rsid w:val="002B0336"/>
    <w:rsid w:val="002B03B2"/>
    <w:rsid w:val="002B0761"/>
    <w:rsid w:val="002B1826"/>
    <w:rsid w:val="002B1B4D"/>
    <w:rsid w:val="002B2031"/>
    <w:rsid w:val="002B35BE"/>
    <w:rsid w:val="002B3A82"/>
    <w:rsid w:val="002B3B21"/>
    <w:rsid w:val="002B3E49"/>
    <w:rsid w:val="002B3F22"/>
    <w:rsid w:val="002B452B"/>
    <w:rsid w:val="002B4DBE"/>
    <w:rsid w:val="002B4E6C"/>
    <w:rsid w:val="002B4F47"/>
    <w:rsid w:val="002B5563"/>
    <w:rsid w:val="002B5F53"/>
    <w:rsid w:val="002B64FC"/>
    <w:rsid w:val="002B66B1"/>
    <w:rsid w:val="002B713F"/>
    <w:rsid w:val="002C077A"/>
    <w:rsid w:val="002C169A"/>
    <w:rsid w:val="002C221F"/>
    <w:rsid w:val="002C2CF2"/>
    <w:rsid w:val="002C2E25"/>
    <w:rsid w:val="002C311F"/>
    <w:rsid w:val="002C321A"/>
    <w:rsid w:val="002C393D"/>
    <w:rsid w:val="002C3BC2"/>
    <w:rsid w:val="002C3E60"/>
    <w:rsid w:val="002C4022"/>
    <w:rsid w:val="002C4C83"/>
    <w:rsid w:val="002C51C9"/>
    <w:rsid w:val="002C57BA"/>
    <w:rsid w:val="002C5FEF"/>
    <w:rsid w:val="002C64FE"/>
    <w:rsid w:val="002C67D2"/>
    <w:rsid w:val="002C709E"/>
    <w:rsid w:val="002C74EE"/>
    <w:rsid w:val="002C77F4"/>
    <w:rsid w:val="002C7B18"/>
    <w:rsid w:val="002D0489"/>
    <w:rsid w:val="002D0893"/>
    <w:rsid w:val="002D1181"/>
    <w:rsid w:val="002D11E6"/>
    <w:rsid w:val="002D21FC"/>
    <w:rsid w:val="002D2522"/>
    <w:rsid w:val="002D2E1C"/>
    <w:rsid w:val="002D3041"/>
    <w:rsid w:val="002D3179"/>
    <w:rsid w:val="002D31F9"/>
    <w:rsid w:val="002D39C6"/>
    <w:rsid w:val="002D3A86"/>
    <w:rsid w:val="002D404D"/>
    <w:rsid w:val="002D43B5"/>
    <w:rsid w:val="002D4A3B"/>
    <w:rsid w:val="002D4A76"/>
    <w:rsid w:val="002D648D"/>
    <w:rsid w:val="002D6B23"/>
    <w:rsid w:val="002D6BC9"/>
    <w:rsid w:val="002D7107"/>
    <w:rsid w:val="002D7844"/>
    <w:rsid w:val="002D7AED"/>
    <w:rsid w:val="002E0506"/>
    <w:rsid w:val="002E07C5"/>
    <w:rsid w:val="002E11ED"/>
    <w:rsid w:val="002E1709"/>
    <w:rsid w:val="002E17CC"/>
    <w:rsid w:val="002E1BFD"/>
    <w:rsid w:val="002E1E34"/>
    <w:rsid w:val="002E250D"/>
    <w:rsid w:val="002E45BE"/>
    <w:rsid w:val="002E4FD3"/>
    <w:rsid w:val="002E5340"/>
    <w:rsid w:val="002E586D"/>
    <w:rsid w:val="002E60A2"/>
    <w:rsid w:val="002E614D"/>
    <w:rsid w:val="002E6268"/>
    <w:rsid w:val="002E668E"/>
    <w:rsid w:val="002E7307"/>
    <w:rsid w:val="002E7353"/>
    <w:rsid w:val="002E78CA"/>
    <w:rsid w:val="002E799F"/>
    <w:rsid w:val="002E7F1B"/>
    <w:rsid w:val="002E7F2D"/>
    <w:rsid w:val="002F02ED"/>
    <w:rsid w:val="002F066D"/>
    <w:rsid w:val="002F0C8F"/>
    <w:rsid w:val="002F1313"/>
    <w:rsid w:val="002F146E"/>
    <w:rsid w:val="002F15F0"/>
    <w:rsid w:val="002F2059"/>
    <w:rsid w:val="002F2220"/>
    <w:rsid w:val="002F2DB5"/>
    <w:rsid w:val="002F2DEC"/>
    <w:rsid w:val="002F3354"/>
    <w:rsid w:val="002F34BA"/>
    <w:rsid w:val="002F3716"/>
    <w:rsid w:val="002F3B4F"/>
    <w:rsid w:val="002F4061"/>
    <w:rsid w:val="002F521C"/>
    <w:rsid w:val="002F5FE2"/>
    <w:rsid w:val="002F6018"/>
    <w:rsid w:val="002F6BC0"/>
    <w:rsid w:val="002F6DAB"/>
    <w:rsid w:val="002F6E0D"/>
    <w:rsid w:val="002F737E"/>
    <w:rsid w:val="002F78D2"/>
    <w:rsid w:val="002F79CC"/>
    <w:rsid w:val="00300A66"/>
    <w:rsid w:val="00302007"/>
    <w:rsid w:val="00302019"/>
    <w:rsid w:val="003023B7"/>
    <w:rsid w:val="00302549"/>
    <w:rsid w:val="00302CC5"/>
    <w:rsid w:val="00303669"/>
    <w:rsid w:val="00304001"/>
    <w:rsid w:val="003041D8"/>
    <w:rsid w:val="00304B0F"/>
    <w:rsid w:val="00304C45"/>
    <w:rsid w:val="00305138"/>
    <w:rsid w:val="00305302"/>
    <w:rsid w:val="00305805"/>
    <w:rsid w:val="003060AE"/>
    <w:rsid w:val="00306217"/>
    <w:rsid w:val="0030654E"/>
    <w:rsid w:val="003069CA"/>
    <w:rsid w:val="00306B4D"/>
    <w:rsid w:val="003071B5"/>
    <w:rsid w:val="00307ADC"/>
    <w:rsid w:val="00310222"/>
    <w:rsid w:val="0031026E"/>
    <w:rsid w:val="00310C89"/>
    <w:rsid w:val="00310DC3"/>
    <w:rsid w:val="0031105D"/>
    <w:rsid w:val="003111AA"/>
    <w:rsid w:val="003115DF"/>
    <w:rsid w:val="00312076"/>
    <w:rsid w:val="00312478"/>
    <w:rsid w:val="003124C9"/>
    <w:rsid w:val="00312667"/>
    <w:rsid w:val="00312CE5"/>
    <w:rsid w:val="0031355F"/>
    <w:rsid w:val="00313BE1"/>
    <w:rsid w:val="00314390"/>
    <w:rsid w:val="003148F0"/>
    <w:rsid w:val="003152F8"/>
    <w:rsid w:val="0031577E"/>
    <w:rsid w:val="003157B0"/>
    <w:rsid w:val="003158E0"/>
    <w:rsid w:val="00315C29"/>
    <w:rsid w:val="00315FF2"/>
    <w:rsid w:val="00316615"/>
    <w:rsid w:val="00317036"/>
    <w:rsid w:val="003202C8"/>
    <w:rsid w:val="00320479"/>
    <w:rsid w:val="003207C6"/>
    <w:rsid w:val="003209C5"/>
    <w:rsid w:val="00320EB0"/>
    <w:rsid w:val="00321FC5"/>
    <w:rsid w:val="003223BD"/>
    <w:rsid w:val="00322792"/>
    <w:rsid w:val="00322939"/>
    <w:rsid w:val="0032370B"/>
    <w:rsid w:val="00324227"/>
    <w:rsid w:val="00324511"/>
    <w:rsid w:val="0032471E"/>
    <w:rsid w:val="00324C07"/>
    <w:rsid w:val="003250DC"/>
    <w:rsid w:val="00325982"/>
    <w:rsid w:val="00325EE7"/>
    <w:rsid w:val="00325F4B"/>
    <w:rsid w:val="00325F50"/>
    <w:rsid w:val="0033094C"/>
    <w:rsid w:val="00330952"/>
    <w:rsid w:val="00330C87"/>
    <w:rsid w:val="00331B4F"/>
    <w:rsid w:val="003326BD"/>
    <w:rsid w:val="00332FA3"/>
    <w:rsid w:val="0033311E"/>
    <w:rsid w:val="00333592"/>
    <w:rsid w:val="003337E4"/>
    <w:rsid w:val="00333909"/>
    <w:rsid w:val="00334B6C"/>
    <w:rsid w:val="00334D5A"/>
    <w:rsid w:val="00335183"/>
    <w:rsid w:val="0033574D"/>
    <w:rsid w:val="003362FE"/>
    <w:rsid w:val="00336675"/>
    <w:rsid w:val="00336E27"/>
    <w:rsid w:val="00337695"/>
    <w:rsid w:val="00340697"/>
    <w:rsid w:val="0034074E"/>
    <w:rsid w:val="003411F2"/>
    <w:rsid w:val="00341DC5"/>
    <w:rsid w:val="00341E7D"/>
    <w:rsid w:val="00342BFE"/>
    <w:rsid w:val="00342CC1"/>
    <w:rsid w:val="003434E4"/>
    <w:rsid w:val="003434F8"/>
    <w:rsid w:val="00343836"/>
    <w:rsid w:val="00343E60"/>
    <w:rsid w:val="00343EB6"/>
    <w:rsid w:val="00345497"/>
    <w:rsid w:val="00345499"/>
    <w:rsid w:val="00345783"/>
    <w:rsid w:val="00345C52"/>
    <w:rsid w:val="00345E0C"/>
    <w:rsid w:val="00346506"/>
    <w:rsid w:val="00346D52"/>
    <w:rsid w:val="0034731C"/>
    <w:rsid w:val="00347448"/>
    <w:rsid w:val="00347B08"/>
    <w:rsid w:val="00350388"/>
    <w:rsid w:val="00350BC9"/>
    <w:rsid w:val="00350D47"/>
    <w:rsid w:val="00350E3B"/>
    <w:rsid w:val="003514E6"/>
    <w:rsid w:val="00352A3B"/>
    <w:rsid w:val="00353207"/>
    <w:rsid w:val="00353A07"/>
    <w:rsid w:val="00354675"/>
    <w:rsid w:val="00354C5C"/>
    <w:rsid w:val="00354DB9"/>
    <w:rsid w:val="00354E98"/>
    <w:rsid w:val="00355181"/>
    <w:rsid w:val="00355CF0"/>
    <w:rsid w:val="00356A5C"/>
    <w:rsid w:val="00356FEA"/>
    <w:rsid w:val="00357366"/>
    <w:rsid w:val="003575DA"/>
    <w:rsid w:val="0035766E"/>
    <w:rsid w:val="003578B9"/>
    <w:rsid w:val="0036029C"/>
    <w:rsid w:val="0036092B"/>
    <w:rsid w:val="0036113C"/>
    <w:rsid w:val="00361533"/>
    <w:rsid w:val="003616DB"/>
    <w:rsid w:val="003617E8"/>
    <w:rsid w:val="003621E3"/>
    <w:rsid w:val="0036275E"/>
    <w:rsid w:val="00362E42"/>
    <w:rsid w:val="003630CA"/>
    <w:rsid w:val="003639F9"/>
    <w:rsid w:val="003643BE"/>
    <w:rsid w:val="003644D0"/>
    <w:rsid w:val="00364593"/>
    <w:rsid w:val="00364794"/>
    <w:rsid w:val="0036493C"/>
    <w:rsid w:val="00365371"/>
    <w:rsid w:val="00365590"/>
    <w:rsid w:val="003668E7"/>
    <w:rsid w:val="00367B72"/>
    <w:rsid w:val="00367D0A"/>
    <w:rsid w:val="00367D1A"/>
    <w:rsid w:val="00367E9F"/>
    <w:rsid w:val="003702C1"/>
    <w:rsid w:val="0037033B"/>
    <w:rsid w:val="00370580"/>
    <w:rsid w:val="0037074B"/>
    <w:rsid w:val="00371125"/>
    <w:rsid w:val="00371736"/>
    <w:rsid w:val="00371C90"/>
    <w:rsid w:val="00371CFA"/>
    <w:rsid w:val="003722CF"/>
    <w:rsid w:val="00372F97"/>
    <w:rsid w:val="00374C8F"/>
    <w:rsid w:val="0037531B"/>
    <w:rsid w:val="00375ABC"/>
    <w:rsid w:val="00376626"/>
    <w:rsid w:val="003766D4"/>
    <w:rsid w:val="0037714F"/>
    <w:rsid w:val="0037770A"/>
    <w:rsid w:val="00377911"/>
    <w:rsid w:val="003801ED"/>
    <w:rsid w:val="003803CD"/>
    <w:rsid w:val="00380638"/>
    <w:rsid w:val="0038096C"/>
    <w:rsid w:val="00380C46"/>
    <w:rsid w:val="003828F7"/>
    <w:rsid w:val="00383341"/>
    <w:rsid w:val="0038346C"/>
    <w:rsid w:val="00383547"/>
    <w:rsid w:val="00383659"/>
    <w:rsid w:val="00383746"/>
    <w:rsid w:val="0038407B"/>
    <w:rsid w:val="0038456D"/>
    <w:rsid w:val="00384765"/>
    <w:rsid w:val="00384D4D"/>
    <w:rsid w:val="003852CC"/>
    <w:rsid w:val="00386A0C"/>
    <w:rsid w:val="00387408"/>
    <w:rsid w:val="00387536"/>
    <w:rsid w:val="00387611"/>
    <w:rsid w:val="00387A68"/>
    <w:rsid w:val="00387BD6"/>
    <w:rsid w:val="00387DB4"/>
    <w:rsid w:val="00390A92"/>
    <w:rsid w:val="00390A95"/>
    <w:rsid w:val="00390E9B"/>
    <w:rsid w:val="00390ECB"/>
    <w:rsid w:val="00391059"/>
    <w:rsid w:val="0039141A"/>
    <w:rsid w:val="0039191E"/>
    <w:rsid w:val="0039255E"/>
    <w:rsid w:val="00392666"/>
    <w:rsid w:val="00392B2C"/>
    <w:rsid w:val="0039312C"/>
    <w:rsid w:val="00393559"/>
    <w:rsid w:val="0039386D"/>
    <w:rsid w:val="003941A9"/>
    <w:rsid w:val="003943A1"/>
    <w:rsid w:val="003943C3"/>
    <w:rsid w:val="00394990"/>
    <w:rsid w:val="00395003"/>
    <w:rsid w:val="0039547B"/>
    <w:rsid w:val="00395A99"/>
    <w:rsid w:val="0039625C"/>
    <w:rsid w:val="00396628"/>
    <w:rsid w:val="00396876"/>
    <w:rsid w:val="00396D9E"/>
    <w:rsid w:val="0039748D"/>
    <w:rsid w:val="003A021A"/>
    <w:rsid w:val="003A032A"/>
    <w:rsid w:val="003A0772"/>
    <w:rsid w:val="003A095F"/>
    <w:rsid w:val="003A0ADC"/>
    <w:rsid w:val="003A17CC"/>
    <w:rsid w:val="003A1A17"/>
    <w:rsid w:val="003A1EFB"/>
    <w:rsid w:val="003A22AC"/>
    <w:rsid w:val="003A3055"/>
    <w:rsid w:val="003A31EC"/>
    <w:rsid w:val="003A342B"/>
    <w:rsid w:val="003A3ABB"/>
    <w:rsid w:val="003A44F9"/>
    <w:rsid w:val="003A47CA"/>
    <w:rsid w:val="003A49E7"/>
    <w:rsid w:val="003A5245"/>
    <w:rsid w:val="003A60E2"/>
    <w:rsid w:val="003A6841"/>
    <w:rsid w:val="003A6D26"/>
    <w:rsid w:val="003A719B"/>
    <w:rsid w:val="003A7E0D"/>
    <w:rsid w:val="003A7F8A"/>
    <w:rsid w:val="003B0EB7"/>
    <w:rsid w:val="003B1071"/>
    <w:rsid w:val="003B138F"/>
    <w:rsid w:val="003B1E52"/>
    <w:rsid w:val="003B30D9"/>
    <w:rsid w:val="003B3551"/>
    <w:rsid w:val="003B3678"/>
    <w:rsid w:val="003B45BC"/>
    <w:rsid w:val="003B5467"/>
    <w:rsid w:val="003B5AAF"/>
    <w:rsid w:val="003B5BE9"/>
    <w:rsid w:val="003B5F51"/>
    <w:rsid w:val="003B6595"/>
    <w:rsid w:val="003B65AA"/>
    <w:rsid w:val="003B6CAA"/>
    <w:rsid w:val="003B6EE1"/>
    <w:rsid w:val="003B703F"/>
    <w:rsid w:val="003B7891"/>
    <w:rsid w:val="003C05C6"/>
    <w:rsid w:val="003C0A8C"/>
    <w:rsid w:val="003C0DEE"/>
    <w:rsid w:val="003C15ED"/>
    <w:rsid w:val="003C288B"/>
    <w:rsid w:val="003C29F1"/>
    <w:rsid w:val="003C2B51"/>
    <w:rsid w:val="003C2C90"/>
    <w:rsid w:val="003C33D0"/>
    <w:rsid w:val="003C3D32"/>
    <w:rsid w:val="003C3F52"/>
    <w:rsid w:val="003C40F3"/>
    <w:rsid w:val="003C5267"/>
    <w:rsid w:val="003C5746"/>
    <w:rsid w:val="003C57DC"/>
    <w:rsid w:val="003C5893"/>
    <w:rsid w:val="003C5A1B"/>
    <w:rsid w:val="003C5B6A"/>
    <w:rsid w:val="003C5BEB"/>
    <w:rsid w:val="003C661D"/>
    <w:rsid w:val="003C6F36"/>
    <w:rsid w:val="003D0106"/>
    <w:rsid w:val="003D031E"/>
    <w:rsid w:val="003D0910"/>
    <w:rsid w:val="003D0B9D"/>
    <w:rsid w:val="003D0C22"/>
    <w:rsid w:val="003D14EE"/>
    <w:rsid w:val="003D14F0"/>
    <w:rsid w:val="003D1A97"/>
    <w:rsid w:val="003D1BB3"/>
    <w:rsid w:val="003D2339"/>
    <w:rsid w:val="003D2611"/>
    <w:rsid w:val="003D2F5F"/>
    <w:rsid w:val="003D310F"/>
    <w:rsid w:val="003D3287"/>
    <w:rsid w:val="003D35F4"/>
    <w:rsid w:val="003D3BF8"/>
    <w:rsid w:val="003D44F1"/>
    <w:rsid w:val="003D4A45"/>
    <w:rsid w:val="003D4EFB"/>
    <w:rsid w:val="003D5262"/>
    <w:rsid w:val="003D56E8"/>
    <w:rsid w:val="003D5DA8"/>
    <w:rsid w:val="003D602E"/>
    <w:rsid w:val="003D61F8"/>
    <w:rsid w:val="003D6817"/>
    <w:rsid w:val="003D6BDA"/>
    <w:rsid w:val="003D6ECB"/>
    <w:rsid w:val="003D7662"/>
    <w:rsid w:val="003D7EDD"/>
    <w:rsid w:val="003E1230"/>
    <w:rsid w:val="003E12F9"/>
    <w:rsid w:val="003E18D6"/>
    <w:rsid w:val="003E1B29"/>
    <w:rsid w:val="003E1B3D"/>
    <w:rsid w:val="003E23A4"/>
    <w:rsid w:val="003E2B30"/>
    <w:rsid w:val="003E3531"/>
    <w:rsid w:val="003E4182"/>
    <w:rsid w:val="003E458E"/>
    <w:rsid w:val="003E46DA"/>
    <w:rsid w:val="003E48B2"/>
    <w:rsid w:val="003E4A2E"/>
    <w:rsid w:val="003E4DFA"/>
    <w:rsid w:val="003E4E5C"/>
    <w:rsid w:val="003E50D7"/>
    <w:rsid w:val="003E543B"/>
    <w:rsid w:val="003E5B74"/>
    <w:rsid w:val="003E5D36"/>
    <w:rsid w:val="003E6070"/>
    <w:rsid w:val="003E6379"/>
    <w:rsid w:val="003E63BD"/>
    <w:rsid w:val="003E6E14"/>
    <w:rsid w:val="003E7810"/>
    <w:rsid w:val="003F04D8"/>
    <w:rsid w:val="003F0799"/>
    <w:rsid w:val="003F0B1D"/>
    <w:rsid w:val="003F1423"/>
    <w:rsid w:val="003F215E"/>
    <w:rsid w:val="003F2177"/>
    <w:rsid w:val="003F2753"/>
    <w:rsid w:val="003F2CD6"/>
    <w:rsid w:val="003F2F09"/>
    <w:rsid w:val="003F32F5"/>
    <w:rsid w:val="003F37CE"/>
    <w:rsid w:val="003F3867"/>
    <w:rsid w:val="003F39B7"/>
    <w:rsid w:val="003F415B"/>
    <w:rsid w:val="003F5573"/>
    <w:rsid w:val="003F5A95"/>
    <w:rsid w:val="003F5FEF"/>
    <w:rsid w:val="003F638A"/>
    <w:rsid w:val="003F67BB"/>
    <w:rsid w:val="003F6BE3"/>
    <w:rsid w:val="003F71CC"/>
    <w:rsid w:val="003F71DD"/>
    <w:rsid w:val="003F74B9"/>
    <w:rsid w:val="003F7F50"/>
    <w:rsid w:val="00400630"/>
    <w:rsid w:val="00401405"/>
    <w:rsid w:val="00401CCE"/>
    <w:rsid w:val="00401EC5"/>
    <w:rsid w:val="00401FA7"/>
    <w:rsid w:val="00402142"/>
    <w:rsid w:val="00402418"/>
    <w:rsid w:val="00402AB4"/>
    <w:rsid w:val="00402E3F"/>
    <w:rsid w:val="00404811"/>
    <w:rsid w:val="004051F7"/>
    <w:rsid w:val="0040588C"/>
    <w:rsid w:val="00405A02"/>
    <w:rsid w:val="0040662C"/>
    <w:rsid w:val="0040668C"/>
    <w:rsid w:val="00406B20"/>
    <w:rsid w:val="00406F41"/>
    <w:rsid w:val="00410299"/>
    <w:rsid w:val="0041087C"/>
    <w:rsid w:val="004108AD"/>
    <w:rsid w:val="00410B62"/>
    <w:rsid w:val="00410EB4"/>
    <w:rsid w:val="00411278"/>
    <w:rsid w:val="00411604"/>
    <w:rsid w:val="00411D00"/>
    <w:rsid w:val="0041238A"/>
    <w:rsid w:val="00412EC5"/>
    <w:rsid w:val="00413094"/>
    <w:rsid w:val="00413808"/>
    <w:rsid w:val="00415912"/>
    <w:rsid w:val="00415BF3"/>
    <w:rsid w:val="00415C55"/>
    <w:rsid w:val="00415DD3"/>
    <w:rsid w:val="004168E3"/>
    <w:rsid w:val="00416B1C"/>
    <w:rsid w:val="00416E96"/>
    <w:rsid w:val="00417076"/>
    <w:rsid w:val="00417252"/>
    <w:rsid w:val="004177E3"/>
    <w:rsid w:val="00417DBF"/>
    <w:rsid w:val="00420112"/>
    <w:rsid w:val="00420E3C"/>
    <w:rsid w:val="00421E7E"/>
    <w:rsid w:val="00422079"/>
    <w:rsid w:val="00422E16"/>
    <w:rsid w:val="00423349"/>
    <w:rsid w:val="0042402A"/>
    <w:rsid w:val="00424107"/>
    <w:rsid w:val="00424326"/>
    <w:rsid w:val="00424EC6"/>
    <w:rsid w:val="0042514E"/>
    <w:rsid w:val="004251CF"/>
    <w:rsid w:val="00425BC1"/>
    <w:rsid w:val="0042669D"/>
    <w:rsid w:val="00426BF8"/>
    <w:rsid w:val="00426D41"/>
    <w:rsid w:val="00427014"/>
    <w:rsid w:val="00427609"/>
    <w:rsid w:val="00427707"/>
    <w:rsid w:val="004278B8"/>
    <w:rsid w:val="00427AEA"/>
    <w:rsid w:val="00427F83"/>
    <w:rsid w:val="00430EEE"/>
    <w:rsid w:val="00432566"/>
    <w:rsid w:val="00432C92"/>
    <w:rsid w:val="00432F57"/>
    <w:rsid w:val="00433D7C"/>
    <w:rsid w:val="00433DCE"/>
    <w:rsid w:val="00434223"/>
    <w:rsid w:val="004345DC"/>
    <w:rsid w:val="004349BE"/>
    <w:rsid w:val="00434DD6"/>
    <w:rsid w:val="004357AC"/>
    <w:rsid w:val="004359C7"/>
    <w:rsid w:val="00435D72"/>
    <w:rsid w:val="0043756A"/>
    <w:rsid w:val="0044105A"/>
    <w:rsid w:val="00441267"/>
    <w:rsid w:val="00441752"/>
    <w:rsid w:val="00441951"/>
    <w:rsid w:val="00441994"/>
    <w:rsid w:val="004426DE"/>
    <w:rsid w:val="00442B4B"/>
    <w:rsid w:val="00443970"/>
    <w:rsid w:val="004441C3"/>
    <w:rsid w:val="004446FF"/>
    <w:rsid w:val="004458AE"/>
    <w:rsid w:val="004459A6"/>
    <w:rsid w:val="00445C25"/>
    <w:rsid w:val="00446100"/>
    <w:rsid w:val="004464C2"/>
    <w:rsid w:val="00446514"/>
    <w:rsid w:val="00446B3A"/>
    <w:rsid w:val="00446DDD"/>
    <w:rsid w:val="004471D4"/>
    <w:rsid w:val="004477F7"/>
    <w:rsid w:val="00450072"/>
    <w:rsid w:val="004500D9"/>
    <w:rsid w:val="00450263"/>
    <w:rsid w:val="004509EA"/>
    <w:rsid w:val="00450A62"/>
    <w:rsid w:val="00451631"/>
    <w:rsid w:val="00451915"/>
    <w:rsid w:val="00452A32"/>
    <w:rsid w:val="00452BBB"/>
    <w:rsid w:val="00452D23"/>
    <w:rsid w:val="00452FFB"/>
    <w:rsid w:val="0045349C"/>
    <w:rsid w:val="0045384C"/>
    <w:rsid w:val="00454960"/>
    <w:rsid w:val="00454D40"/>
    <w:rsid w:val="00454FE1"/>
    <w:rsid w:val="00455691"/>
    <w:rsid w:val="00455F02"/>
    <w:rsid w:val="00456004"/>
    <w:rsid w:val="00456267"/>
    <w:rsid w:val="00456D67"/>
    <w:rsid w:val="00456E4B"/>
    <w:rsid w:val="00456F5C"/>
    <w:rsid w:val="00457459"/>
    <w:rsid w:val="00457B8B"/>
    <w:rsid w:val="00457FAD"/>
    <w:rsid w:val="004600E3"/>
    <w:rsid w:val="00460345"/>
    <w:rsid w:val="0046051F"/>
    <w:rsid w:val="00460C61"/>
    <w:rsid w:val="00460FEB"/>
    <w:rsid w:val="00461AF9"/>
    <w:rsid w:val="00461E2B"/>
    <w:rsid w:val="004623C8"/>
    <w:rsid w:val="00462881"/>
    <w:rsid w:val="00462A95"/>
    <w:rsid w:val="00462EBC"/>
    <w:rsid w:val="004631BF"/>
    <w:rsid w:val="00463E48"/>
    <w:rsid w:val="0046401E"/>
    <w:rsid w:val="00464C33"/>
    <w:rsid w:val="00464D38"/>
    <w:rsid w:val="0046554A"/>
    <w:rsid w:val="00465AEA"/>
    <w:rsid w:val="00465D2A"/>
    <w:rsid w:val="004664C7"/>
    <w:rsid w:val="00466811"/>
    <w:rsid w:val="00466B34"/>
    <w:rsid w:val="00466D7E"/>
    <w:rsid w:val="00466DCA"/>
    <w:rsid w:val="00466F72"/>
    <w:rsid w:val="00467025"/>
    <w:rsid w:val="00467344"/>
    <w:rsid w:val="004676EA"/>
    <w:rsid w:val="00470879"/>
    <w:rsid w:val="0047105F"/>
    <w:rsid w:val="004713FE"/>
    <w:rsid w:val="00471429"/>
    <w:rsid w:val="0047149C"/>
    <w:rsid w:val="00471756"/>
    <w:rsid w:val="00471CE5"/>
    <w:rsid w:val="00472C65"/>
    <w:rsid w:val="00474C49"/>
    <w:rsid w:val="00474FDE"/>
    <w:rsid w:val="0047533A"/>
    <w:rsid w:val="00475B6D"/>
    <w:rsid w:val="00476774"/>
    <w:rsid w:val="00476966"/>
    <w:rsid w:val="00477259"/>
    <w:rsid w:val="004778A0"/>
    <w:rsid w:val="00477B6F"/>
    <w:rsid w:val="00477DB7"/>
    <w:rsid w:val="00480C2A"/>
    <w:rsid w:val="00481779"/>
    <w:rsid w:val="00481E1A"/>
    <w:rsid w:val="00482310"/>
    <w:rsid w:val="00482368"/>
    <w:rsid w:val="00482A4D"/>
    <w:rsid w:val="00482C6E"/>
    <w:rsid w:val="0048391A"/>
    <w:rsid w:val="00483F5C"/>
    <w:rsid w:val="00483FD5"/>
    <w:rsid w:val="00484CFD"/>
    <w:rsid w:val="004850A4"/>
    <w:rsid w:val="00485F11"/>
    <w:rsid w:val="00485F52"/>
    <w:rsid w:val="0048643B"/>
    <w:rsid w:val="004869BF"/>
    <w:rsid w:val="00487A8B"/>
    <w:rsid w:val="004913AF"/>
    <w:rsid w:val="00492115"/>
    <w:rsid w:val="004924FF"/>
    <w:rsid w:val="00492CE3"/>
    <w:rsid w:val="00493C12"/>
    <w:rsid w:val="00493F18"/>
    <w:rsid w:val="00493FE7"/>
    <w:rsid w:val="004942B9"/>
    <w:rsid w:val="00494B1B"/>
    <w:rsid w:val="00494C2F"/>
    <w:rsid w:val="00494D7F"/>
    <w:rsid w:val="004960A5"/>
    <w:rsid w:val="004966C6"/>
    <w:rsid w:val="00496BC4"/>
    <w:rsid w:val="00496E53"/>
    <w:rsid w:val="00496FB6"/>
    <w:rsid w:val="0049736A"/>
    <w:rsid w:val="0049768B"/>
    <w:rsid w:val="004978A7"/>
    <w:rsid w:val="004A0790"/>
    <w:rsid w:val="004A0E4E"/>
    <w:rsid w:val="004A1573"/>
    <w:rsid w:val="004A1710"/>
    <w:rsid w:val="004A1B1F"/>
    <w:rsid w:val="004A3B1B"/>
    <w:rsid w:val="004A3E40"/>
    <w:rsid w:val="004A4BEF"/>
    <w:rsid w:val="004A4C89"/>
    <w:rsid w:val="004A4D7C"/>
    <w:rsid w:val="004A5A19"/>
    <w:rsid w:val="004A664B"/>
    <w:rsid w:val="004A682C"/>
    <w:rsid w:val="004A6859"/>
    <w:rsid w:val="004A703F"/>
    <w:rsid w:val="004A79C8"/>
    <w:rsid w:val="004A7F6B"/>
    <w:rsid w:val="004B0565"/>
    <w:rsid w:val="004B0586"/>
    <w:rsid w:val="004B0A6C"/>
    <w:rsid w:val="004B0F26"/>
    <w:rsid w:val="004B1825"/>
    <w:rsid w:val="004B215C"/>
    <w:rsid w:val="004B2D3B"/>
    <w:rsid w:val="004B2EF6"/>
    <w:rsid w:val="004B3549"/>
    <w:rsid w:val="004B3B19"/>
    <w:rsid w:val="004B3E16"/>
    <w:rsid w:val="004B4980"/>
    <w:rsid w:val="004B4C75"/>
    <w:rsid w:val="004B4DC3"/>
    <w:rsid w:val="004B54CB"/>
    <w:rsid w:val="004B55C0"/>
    <w:rsid w:val="004B56E3"/>
    <w:rsid w:val="004B5A37"/>
    <w:rsid w:val="004B5D80"/>
    <w:rsid w:val="004B6459"/>
    <w:rsid w:val="004B6709"/>
    <w:rsid w:val="004B6D74"/>
    <w:rsid w:val="004B6E65"/>
    <w:rsid w:val="004B76BC"/>
    <w:rsid w:val="004B78BB"/>
    <w:rsid w:val="004B7AF9"/>
    <w:rsid w:val="004C0CA4"/>
    <w:rsid w:val="004C1BE6"/>
    <w:rsid w:val="004C205B"/>
    <w:rsid w:val="004C275C"/>
    <w:rsid w:val="004C2B2B"/>
    <w:rsid w:val="004C3145"/>
    <w:rsid w:val="004C317F"/>
    <w:rsid w:val="004C328D"/>
    <w:rsid w:val="004C36A8"/>
    <w:rsid w:val="004C3A14"/>
    <w:rsid w:val="004C42E6"/>
    <w:rsid w:val="004C4B1B"/>
    <w:rsid w:val="004C501D"/>
    <w:rsid w:val="004C5440"/>
    <w:rsid w:val="004C58FE"/>
    <w:rsid w:val="004C5AF4"/>
    <w:rsid w:val="004C5BFF"/>
    <w:rsid w:val="004C733D"/>
    <w:rsid w:val="004C7512"/>
    <w:rsid w:val="004C76BD"/>
    <w:rsid w:val="004C79F8"/>
    <w:rsid w:val="004D0128"/>
    <w:rsid w:val="004D0154"/>
    <w:rsid w:val="004D02B1"/>
    <w:rsid w:val="004D03C8"/>
    <w:rsid w:val="004D0567"/>
    <w:rsid w:val="004D1FC4"/>
    <w:rsid w:val="004D2D14"/>
    <w:rsid w:val="004D3860"/>
    <w:rsid w:val="004D3B38"/>
    <w:rsid w:val="004D4013"/>
    <w:rsid w:val="004D479E"/>
    <w:rsid w:val="004D484F"/>
    <w:rsid w:val="004D4B66"/>
    <w:rsid w:val="004D550A"/>
    <w:rsid w:val="004D6325"/>
    <w:rsid w:val="004D6B0C"/>
    <w:rsid w:val="004D770A"/>
    <w:rsid w:val="004D7C82"/>
    <w:rsid w:val="004E083B"/>
    <w:rsid w:val="004E09E1"/>
    <w:rsid w:val="004E12E8"/>
    <w:rsid w:val="004E17C0"/>
    <w:rsid w:val="004E1973"/>
    <w:rsid w:val="004E20D0"/>
    <w:rsid w:val="004E2503"/>
    <w:rsid w:val="004E2D4B"/>
    <w:rsid w:val="004E4203"/>
    <w:rsid w:val="004E436F"/>
    <w:rsid w:val="004E4D5A"/>
    <w:rsid w:val="004E4E79"/>
    <w:rsid w:val="004E4EE0"/>
    <w:rsid w:val="004E5303"/>
    <w:rsid w:val="004E5474"/>
    <w:rsid w:val="004E54DC"/>
    <w:rsid w:val="004E575A"/>
    <w:rsid w:val="004E5D74"/>
    <w:rsid w:val="004E6037"/>
    <w:rsid w:val="004E62F3"/>
    <w:rsid w:val="004E6410"/>
    <w:rsid w:val="004E6B2C"/>
    <w:rsid w:val="004E6EBD"/>
    <w:rsid w:val="004E73A4"/>
    <w:rsid w:val="004E79BB"/>
    <w:rsid w:val="004E7B04"/>
    <w:rsid w:val="004F2C56"/>
    <w:rsid w:val="004F3C74"/>
    <w:rsid w:val="004F492B"/>
    <w:rsid w:val="004F50DB"/>
    <w:rsid w:val="004F5575"/>
    <w:rsid w:val="004F5577"/>
    <w:rsid w:val="004F57DD"/>
    <w:rsid w:val="004F59CD"/>
    <w:rsid w:val="004F5F79"/>
    <w:rsid w:val="004F5FA7"/>
    <w:rsid w:val="004F6689"/>
    <w:rsid w:val="004F68CB"/>
    <w:rsid w:val="004F6DA2"/>
    <w:rsid w:val="004F7BF1"/>
    <w:rsid w:val="004F7DF5"/>
    <w:rsid w:val="004F7EFF"/>
    <w:rsid w:val="004F7FE1"/>
    <w:rsid w:val="005011F5"/>
    <w:rsid w:val="00502444"/>
    <w:rsid w:val="00502DA0"/>
    <w:rsid w:val="00503C46"/>
    <w:rsid w:val="00503FE9"/>
    <w:rsid w:val="005043D2"/>
    <w:rsid w:val="00504A89"/>
    <w:rsid w:val="00504CAA"/>
    <w:rsid w:val="0050563C"/>
    <w:rsid w:val="00505A56"/>
    <w:rsid w:val="00505C9A"/>
    <w:rsid w:val="00506363"/>
    <w:rsid w:val="0050676E"/>
    <w:rsid w:val="00506B4C"/>
    <w:rsid w:val="00506F99"/>
    <w:rsid w:val="00510281"/>
    <w:rsid w:val="0051054B"/>
    <w:rsid w:val="00510751"/>
    <w:rsid w:val="00510772"/>
    <w:rsid w:val="00510D3B"/>
    <w:rsid w:val="005114C9"/>
    <w:rsid w:val="00511563"/>
    <w:rsid w:val="0051190E"/>
    <w:rsid w:val="005121E0"/>
    <w:rsid w:val="00512263"/>
    <w:rsid w:val="0051259A"/>
    <w:rsid w:val="00512BA4"/>
    <w:rsid w:val="00512E20"/>
    <w:rsid w:val="00513F26"/>
    <w:rsid w:val="00514E9C"/>
    <w:rsid w:val="00514F5A"/>
    <w:rsid w:val="00515884"/>
    <w:rsid w:val="005159A6"/>
    <w:rsid w:val="00515A92"/>
    <w:rsid w:val="00516D35"/>
    <w:rsid w:val="00517135"/>
    <w:rsid w:val="005173E0"/>
    <w:rsid w:val="00517671"/>
    <w:rsid w:val="0052035D"/>
    <w:rsid w:val="00520526"/>
    <w:rsid w:val="00520A26"/>
    <w:rsid w:val="00521054"/>
    <w:rsid w:val="00521271"/>
    <w:rsid w:val="0052150E"/>
    <w:rsid w:val="00523069"/>
    <w:rsid w:val="0052330A"/>
    <w:rsid w:val="005238AD"/>
    <w:rsid w:val="00523F8E"/>
    <w:rsid w:val="00525B15"/>
    <w:rsid w:val="00526743"/>
    <w:rsid w:val="00526878"/>
    <w:rsid w:val="00526AC0"/>
    <w:rsid w:val="00526CE6"/>
    <w:rsid w:val="00526FE1"/>
    <w:rsid w:val="0053013A"/>
    <w:rsid w:val="005305A8"/>
    <w:rsid w:val="005310D9"/>
    <w:rsid w:val="005312DA"/>
    <w:rsid w:val="0053310E"/>
    <w:rsid w:val="005335B2"/>
    <w:rsid w:val="005338AA"/>
    <w:rsid w:val="00533E85"/>
    <w:rsid w:val="0053411C"/>
    <w:rsid w:val="00534DC7"/>
    <w:rsid w:val="005353FA"/>
    <w:rsid w:val="00535FBE"/>
    <w:rsid w:val="005369B7"/>
    <w:rsid w:val="00536CD5"/>
    <w:rsid w:val="00537A2B"/>
    <w:rsid w:val="00537BB3"/>
    <w:rsid w:val="0054004A"/>
    <w:rsid w:val="005401AE"/>
    <w:rsid w:val="005401D7"/>
    <w:rsid w:val="00540898"/>
    <w:rsid w:val="00540EEA"/>
    <w:rsid w:val="005412BB"/>
    <w:rsid w:val="00541494"/>
    <w:rsid w:val="0054156E"/>
    <w:rsid w:val="005428FE"/>
    <w:rsid w:val="00542DF9"/>
    <w:rsid w:val="00542E0C"/>
    <w:rsid w:val="00542FA3"/>
    <w:rsid w:val="00543538"/>
    <w:rsid w:val="005436BD"/>
    <w:rsid w:val="00543D2B"/>
    <w:rsid w:val="0054471A"/>
    <w:rsid w:val="005449F6"/>
    <w:rsid w:val="00544BAE"/>
    <w:rsid w:val="005457D5"/>
    <w:rsid w:val="00545D70"/>
    <w:rsid w:val="005465AC"/>
    <w:rsid w:val="00546887"/>
    <w:rsid w:val="005469ED"/>
    <w:rsid w:val="00546BFF"/>
    <w:rsid w:val="00546FB2"/>
    <w:rsid w:val="005471DE"/>
    <w:rsid w:val="00547996"/>
    <w:rsid w:val="005501DF"/>
    <w:rsid w:val="00550593"/>
    <w:rsid w:val="00550BFB"/>
    <w:rsid w:val="005514D8"/>
    <w:rsid w:val="00551A33"/>
    <w:rsid w:val="00551F98"/>
    <w:rsid w:val="005522EA"/>
    <w:rsid w:val="005534D6"/>
    <w:rsid w:val="0055368E"/>
    <w:rsid w:val="005538A8"/>
    <w:rsid w:val="005541F0"/>
    <w:rsid w:val="00554363"/>
    <w:rsid w:val="005546B4"/>
    <w:rsid w:val="00554915"/>
    <w:rsid w:val="0055496C"/>
    <w:rsid w:val="005549C8"/>
    <w:rsid w:val="005550C6"/>
    <w:rsid w:val="005554BA"/>
    <w:rsid w:val="0055555B"/>
    <w:rsid w:val="00555AB3"/>
    <w:rsid w:val="005569C5"/>
    <w:rsid w:val="00556D3B"/>
    <w:rsid w:val="00557164"/>
    <w:rsid w:val="00557ACD"/>
    <w:rsid w:val="00557DEF"/>
    <w:rsid w:val="005600E9"/>
    <w:rsid w:val="00560649"/>
    <w:rsid w:val="00560D60"/>
    <w:rsid w:val="00561876"/>
    <w:rsid w:val="00561C27"/>
    <w:rsid w:val="00561C36"/>
    <w:rsid w:val="005621F5"/>
    <w:rsid w:val="00562C12"/>
    <w:rsid w:val="00562E71"/>
    <w:rsid w:val="00562F1B"/>
    <w:rsid w:val="0056319C"/>
    <w:rsid w:val="0056327B"/>
    <w:rsid w:val="005632D7"/>
    <w:rsid w:val="00563769"/>
    <w:rsid w:val="00563865"/>
    <w:rsid w:val="005639C6"/>
    <w:rsid w:val="005640B8"/>
    <w:rsid w:val="0056447F"/>
    <w:rsid w:val="00564DE5"/>
    <w:rsid w:val="00565717"/>
    <w:rsid w:val="0056580E"/>
    <w:rsid w:val="005659E7"/>
    <w:rsid w:val="00565C83"/>
    <w:rsid w:val="0056682B"/>
    <w:rsid w:val="00567263"/>
    <w:rsid w:val="00567BD1"/>
    <w:rsid w:val="00567CD2"/>
    <w:rsid w:val="00567DD5"/>
    <w:rsid w:val="00567FCF"/>
    <w:rsid w:val="005701F6"/>
    <w:rsid w:val="00570642"/>
    <w:rsid w:val="00570D1F"/>
    <w:rsid w:val="00571548"/>
    <w:rsid w:val="005717A8"/>
    <w:rsid w:val="00571EC5"/>
    <w:rsid w:val="0057212A"/>
    <w:rsid w:val="00572659"/>
    <w:rsid w:val="0057280E"/>
    <w:rsid w:val="0057311B"/>
    <w:rsid w:val="0057349E"/>
    <w:rsid w:val="00574019"/>
    <w:rsid w:val="005741E5"/>
    <w:rsid w:val="005743EF"/>
    <w:rsid w:val="005747E3"/>
    <w:rsid w:val="00574CD1"/>
    <w:rsid w:val="005756EA"/>
    <w:rsid w:val="00576299"/>
    <w:rsid w:val="005762EA"/>
    <w:rsid w:val="00576418"/>
    <w:rsid w:val="00577BB6"/>
    <w:rsid w:val="005805E2"/>
    <w:rsid w:val="00581033"/>
    <w:rsid w:val="00581319"/>
    <w:rsid w:val="00581AB2"/>
    <w:rsid w:val="00581E9F"/>
    <w:rsid w:val="0058312E"/>
    <w:rsid w:val="00583948"/>
    <w:rsid w:val="00583D07"/>
    <w:rsid w:val="0058411D"/>
    <w:rsid w:val="0058463A"/>
    <w:rsid w:val="00585E48"/>
    <w:rsid w:val="005866CC"/>
    <w:rsid w:val="00590821"/>
    <w:rsid w:val="00590F35"/>
    <w:rsid w:val="00591467"/>
    <w:rsid w:val="00591B84"/>
    <w:rsid w:val="005924F2"/>
    <w:rsid w:val="00592781"/>
    <w:rsid w:val="005934E4"/>
    <w:rsid w:val="00594282"/>
    <w:rsid w:val="0059437D"/>
    <w:rsid w:val="00594FDD"/>
    <w:rsid w:val="0059542E"/>
    <w:rsid w:val="00596D2B"/>
    <w:rsid w:val="00597849"/>
    <w:rsid w:val="005979FD"/>
    <w:rsid w:val="005A0799"/>
    <w:rsid w:val="005A088F"/>
    <w:rsid w:val="005A08DD"/>
    <w:rsid w:val="005A0A67"/>
    <w:rsid w:val="005A14BA"/>
    <w:rsid w:val="005A1909"/>
    <w:rsid w:val="005A2B5D"/>
    <w:rsid w:val="005A4CBD"/>
    <w:rsid w:val="005A535A"/>
    <w:rsid w:val="005A5AF3"/>
    <w:rsid w:val="005A641A"/>
    <w:rsid w:val="005A6583"/>
    <w:rsid w:val="005A6A2B"/>
    <w:rsid w:val="005A6F42"/>
    <w:rsid w:val="005A7553"/>
    <w:rsid w:val="005A7956"/>
    <w:rsid w:val="005A7985"/>
    <w:rsid w:val="005A79FB"/>
    <w:rsid w:val="005A7B8E"/>
    <w:rsid w:val="005B0121"/>
    <w:rsid w:val="005B02DA"/>
    <w:rsid w:val="005B066E"/>
    <w:rsid w:val="005B1570"/>
    <w:rsid w:val="005B21BD"/>
    <w:rsid w:val="005B2A59"/>
    <w:rsid w:val="005B2E52"/>
    <w:rsid w:val="005B30FD"/>
    <w:rsid w:val="005B33B7"/>
    <w:rsid w:val="005B3FA0"/>
    <w:rsid w:val="005B434D"/>
    <w:rsid w:val="005B4454"/>
    <w:rsid w:val="005B5950"/>
    <w:rsid w:val="005B5A29"/>
    <w:rsid w:val="005B64FE"/>
    <w:rsid w:val="005B7357"/>
    <w:rsid w:val="005B7995"/>
    <w:rsid w:val="005B7BE9"/>
    <w:rsid w:val="005C0CB8"/>
    <w:rsid w:val="005C0F65"/>
    <w:rsid w:val="005C1629"/>
    <w:rsid w:val="005C2029"/>
    <w:rsid w:val="005C2803"/>
    <w:rsid w:val="005C2C17"/>
    <w:rsid w:val="005C3135"/>
    <w:rsid w:val="005C3260"/>
    <w:rsid w:val="005C3364"/>
    <w:rsid w:val="005C361F"/>
    <w:rsid w:val="005C3BCC"/>
    <w:rsid w:val="005C490A"/>
    <w:rsid w:val="005C4B85"/>
    <w:rsid w:val="005C4CDD"/>
    <w:rsid w:val="005C4E73"/>
    <w:rsid w:val="005C5080"/>
    <w:rsid w:val="005C525D"/>
    <w:rsid w:val="005C5794"/>
    <w:rsid w:val="005C6383"/>
    <w:rsid w:val="005C6762"/>
    <w:rsid w:val="005C69F7"/>
    <w:rsid w:val="005C6AD2"/>
    <w:rsid w:val="005C6B88"/>
    <w:rsid w:val="005C7BD4"/>
    <w:rsid w:val="005C7C96"/>
    <w:rsid w:val="005D004C"/>
    <w:rsid w:val="005D0A02"/>
    <w:rsid w:val="005D0A32"/>
    <w:rsid w:val="005D0C8B"/>
    <w:rsid w:val="005D112F"/>
    <w:rsid w:val="005D12B8"/>
    <w:rsid w:val="005D1322"/>
    <w:rsid w:val="005D147C"/>
    <w:rsid w:val="005D18AB"/>
    <w:rsid w:val="005D1A9E"/>
    <w:rsid w:val="005D229E"/>
    <w:rsid w:val="005D28B4"/>
    <w:rsid w:val="005D2AAB"/>
    <w:rsid w:val="005D315A"/>
    <w:rsid w:val="005D3179"/>
    <w:rsid w:val="005D36E6"/>
    <w:rsid w:val="005D3E34"/>
    <w:rsid w:val="005D3ECC"/>
    <w:rsid w:val="005D459F"/>
    <w:rsid w:val="005D47D0"/>
    <w:rsid w:val="005D4D73"/>
    <w:rsid w:val="005D4E7D"/>
    <w:rsid w:val="005D5743"/>
    <w:rsid w:val="005D5AAA"/>
    <w:rsid w:val="005D5BAD"/>
    <w:rsid w:val="005D5DFB"/>
    <w:rsid w:val="005D6071"/>
    <w:rsid w:val="005D6BF3"/>
    <w:rsid w:val="005D6E4F"/>
    <w:rsid w:val="005D7489"/>
    <w:rsid w:val="005D75C1"/>
    <w:rsid w:val="005D7F58"/>
    <w:rsid w:val="005E0A2C"/>
    <w:rsid w:val="005E0CD9"/>
    <w:rsid w:val="005E1961"/>
    <w:rsid w:val="005E1E83"/>
    <w:rsid w:val="005E22D4"/>
    <w:rsid w:val="005E2E48"/>
    <w:rsid w:val="005E31B5"/>
    <w:rsid w:val="005E3DC4"/>
    <w:rsid w:val="005E3F63"/>
    <w:rsid w:val="005E3FD2"/>
    <w:rsid w:val="005E41B0"/>
    <w:rsid w:val="005E4689"/>
    <w:rsid w:val="005E5746"/>
    <w:rsid w:val="005E57BB"/>
    <w:rsid w:val="005E5AC6"/>
    <w:rsid w:val="005E64A3"/>
    <w:rsid w:val="005E6624"/>
    <w:rsid w:val="005E695E"/>
    <w:rsid w:val="005E6CBC"/>
    <w:rsid w:val="005E6DDD"/>
    <w:rsid w:val="005E6F7E"/>
    <w:rsid w:val="005E7485"/>
    <w:rsid w:val="005E7881"/>
    <w:rsid w:val="005E78C6"/>
    <w:rsid w:val="005F02D9"/>
    <w:rsid w:val="005F054B"/>
    <w:rsid w:val="005F068B"/>
    <w:rsid w:val="005F0F96"/>
    <w:rsid w:val="005F114B"/>
    <w:rsid w:val="005F1239"/>
    <w:rsid w:val="005F13DE"/>
    <w:rsid w:val="005F1740"/>
    <w:rsid w:val="005F25A6"/>
    <w:rsid w:val="005F277C"/>
    <w:rsid w:val="005F298D"/>
    <w:rsid w:val="005F2B8C"/>
    <w:rsid w:val="005F354F"/>
    <w:rsid w:val="005F3827"/>
    <w:rsid w:val="005F3BDF"/>
    <w:rsid w:val="005F414A"/>
    <w:rsid w:val="005F463E"/>
    <w:rsid w:val="005F52B6"/>
    <w:rsid w:val="005F563B"/>
    <w:rsid w:val="005F5ADE"/>
    <w:rsid w:val="005F6188"/>
    <w:rsid w:val="005F6892"/>
    <w:rsid w:val="005F7980"/>
    <w:rsid w:val="0060013D"/>
    <w:rsid w:val="00601889"/>
    <w:rsid w:val="006018BC"/>
    <w:rsid w:val="00601C65"/>
    <w:rsid w:val="006020DC"/>
    <w:rsid w:val="00602557"/>
    <w:rsid w:val="00602988"/>
    <w:rsid w:val="00602D6F"/>
    <w:rsid w:val="00602F37"/>
    <w:rsid w:val="00603271"/>
    <w:rsid w:val="00603515"/>
    <w:rsid w:val="006046A3"/>
    <w:rsid w:val="00604F69"/>
    <w:rsid w:val="006058C5"/>
    <w:rsid w:val="006066D4"/>
    <w:rsid w:val="0060685B"/>
    <w:rsid w:val="00606DEA"/>
    <w:rsid w:val="00606E8C"/>
    <w:rsid w:val="0060717F"/>
    <w:rsid w:val="006072AC"/>
    <w:rsid w:val="00607F02"/>
    <w:rsid w:val="006100A5"/>
    <w:rsid w:val="00610366"/>
    <w:rsid w:val="00610868"/>
    <w:rsid w:val="00611240"/>
    <w:rsid w:val="00611405"/>
    <w:rsid w:val="00612B97"/>
    <w:rsid w:val="00612D0F"/>
    <w:rsid w:val="00613187"/>
    <w:rsid w:val="00613253"/>
    <w:rsid w:val="00613B24"/>
    <w:rsid w:val="00614A04"/>
    <w:rsid w:val="00614C82"/>
    <w:rsid w:val="00616137"/>
    <w:rsid w:val="00616214"/>
    <w:rsid w:val="006162F2"/>
    <w:rsid w:val="00616F01"/>
    <w:rsid w:val="00617E0A"/>
    <w:rsid w:val="00620AF4"/>
    <w:rsid w:val="00622192"/>
    <w:rsid w:val="00622533"/>
    <w:rsid w:val="0062262E"/>
    <w:rsid w:val="006228F2"/>
    <w:rsid w:val="0062300A"/>
    <w:rsid w:val="00623940"/>
    <w:rsid w:val="006240FA"/>
    <w:rsid w:val="00624C1D"/>
    <w:rsid w:val="00624E82"/>
    <w:rsid w:val="00625DB9"/>
    <w:rsid w:val="0062627D"/>
    <w:rsid w:val="006262CD"/>
    <w:rsid w:val="006264F3"/>
    <w:rsid w:val="0062656E"/>
    <w:rsid w:val="006266B6"/>
    <w:rsid w:val="00626FC1"/>
    <w:rsid w:val="0062722E"/>
    <w:rsid w:val="00627589"/>
    <w:rsid w:val="006278E4"/>
    <w:rsid w:val="0063073A"/>
    <w:rsid w:val="0063079D"/>
    <w:rsid w:val="00630C5B"/>
    <w:rsid w:val="00630E11"/>
    <w:rsid w:val="0063128D"/>
    <w:rsid w:val="00631386"/>
    <w:rsid w:val="006320C6"/>
    <w:rsid w:val="006323C1"/>
    <w:rsid w:val="00632CBC"/>
    <w:rsid w:val="00633EEB"/>
    <w:rsid w:val="006341D2"/>
    <w:rsid w:val="00634221"/>
    <w:rsid w:val="006347BE"/>
    <w:rsid w:val="006359F6"/>
    <w:rsid w:val="00635AC9"/>
    <w:rsid w:val="00635D7E"/>
    <w:rsid w:val="00636588"/>
    <w:rsid w:val="006366ED"/>
    <w:rsid w:val="0063671C"/>
    <w:rsid w:val="00636945"/>
    <w:rsid w:val="00636CE2"/>
    <w:rsid w:val="006372D1"/>
    <w:rsid w:val="00637471"/>
    <w:rsid w:val="00637AA1"/>
    <w:rsid w:val="00637EDA"/>
    <w:rsid w:val="00637FBB"/>
    <w:rsid w:val="006400B2"/>
    <w:rsid w:val="0064085A"/>
    <w:rsid w:val="00640880"/>
    <w:rsid w:val="006415C0"/>
    <w:rsid w:val="00641869"/>
    <w:rsid w:val="006420C9"/>
    <w:rsid w:val="006429B5"/>
    <w:rsid w:val="00642CF4"/>
    <w:rsid w:val="00643CA1"/>
    <w:rsid w:val="006440D2"/>
    <w:rsid w:val="00644C6B"/>
    <w:rsid w:val="00645398"/>
    <w:rsid w:val="0064594A"/>
    <w:rsid w:val="00646643"/>
    <w:rsid w:val="00646B06"/>
    <w:rsid w:val="00646F2D"/>
    <w:rsid w:val="00647965"/>
    <w:rsid w:val="006479B9"/>
    <w:rsid w:val="006500EC"/>
    <w:rsid w:val="0065097A"/>
    <w:rsid w:val="00650D58"/>
    <w:rsid w:val="00650DDE"/>
    <w:rsid w:val="006511BD"/>
    <w:rsid w:val="00651333"/>
    <w:rsid w:val="006514EC"/>
    <w:rsid w:val="0065155E"/>
    <w:rsid w:val="006515B4"/>
    <w:rsid w:val="00652099"/>
    <w:rsid w:val="006520B2"/>
    <w:rsid w:val="006523CD"/>
    <w:rsid w:val="006527D0"/>
    <w:rsid w:val="00652906"/>
    <w:rsid w:val="006532A9"/>
    <w:rsid w:val="006533FA"/>
    <w:rsid w:val="006538E9"/>
    <w:rsid w:val="006542E8"/>
    <w:rsid w:val="00655248"/>
    <w:rsid w:val="00655397"/>
    <w:rsid w:val="0065577A"/>
    <w:rsid w:val="00655E8F"/>
    <w:rsid w:val="006567A4"/>
    <w:rsid w:val="006574BA"/>
    <w:rsid w:val="00657D38"/>
    <w:rsid w:val="00660528"/>
    <w:rsid w:val="00661EDF"/>
    <w:rsid w:val="006628BA"/>
    <w:rsid w:val="006630A5"/>
    <w:rsid w:val="00663688"/>
    <w:rsid w:val="00664724"/>
    <w:rsid w:val="00664849"/>
    <w:rsid w:val="00664FAC"/>
    <w:rsid w:val="00664FD1"/>
    <w:rsid w:val="006655B7"/>
    <w:rsid w:val="00665BF2"/>
    <w:rsid w:val="00665D4E"/>
    <w:rsid w:val="0066672E"/>
    <w:rsid w:val="00666A4B"/>
    <w:rsid w:val="00666BD5"/>
    <w:rsid w:val="00666D4F"/>
    <w:rsid w:val="006673D8"/>
    <w:rsid w:val="006676EA"/>
    <w:rsid w:val="00667D01"/>
    <w:rsid w:val="00667E6D"/>
    <w:rsid w:val="006707A5"/>
    <w:rsid w:val="00670D93"/>
    <w:rsid w:val="00670F06"/>
    <w:rsid w:val="00671CA7"/>
    <w:rsid w:val="00672827"/>
    <w:rsid w:val="00672830"/>
    <w:rsid w:val="00672CBA"/>
    <w:rsid w:val="006731B6"/>
    <w:rsid w:val="00673C75"/>
    <w:rsid w:val="00674416"/>
    <w:rsid w:val="00674A2F"/>
    <w:rsid w:val="00674A9C"/>
    <w:rsid w:val="006754BC"/>
    <w:rsid w:val="00675739"/>
    <w:rsid w:val="00675B9E"/>
    <w:rsid w:val="00676343"/>
    <w:rsid w:val="006764C6"/>
    <w:rsid w:val="00676914"/>
    <w:rsid w:val="00676AC6"/>
    <w:rsid w:val="00676D85"/>
    <w:rsid w:val="00676F2C"/>
    <w:rsid w:val="006772AF"/>
    <w:rsid w:val="006776A1"/>
    <w:rsid w:val="00677E47"/>
    <w:rsid w:val="00677FC1"/>
    <w:rsid w:val="0068006C"/>
    <w:rsid w:val="00680280"/>
    <w:rsid w:val="00680618"/>
    <w:rsid w:val="00680FD4"/>
    <w:rsid w:val="0068207C"/>
    <w:rsid w:val="00682469"/>
    <w:rsid w:val="00682D29"/>
    <w:rsid w:val="006832A7"/>
    <w:rsid w:val="006834C3"/>
    <w:rsid w:val="00683E46"/>
    <w:rsid w:val="006840C2"/>
    <w:rsid w:val="0068410A"/>
    <w:rsid w:val="006842A1"/>
    <w:rsid w:val="00684340"/>
    <w:rsid w:val="00684A5F"/>
    <w:rsid w:val="00685014"/>
    <w:rsid w:val="006853B4"/>
    <w:rsid w:val="006858B0"/>
    <w:rsid w:val="00686AC4"/>
    <w:rsid w:val="00686CE0"/>
    <w:rsid w:val="0068704B"/>
    <w:rsid w:val="00687168"/>
    <w:rsid w:val="00687351"/>
    <w:rsid w:val="00687A66"/>
    <w:rsid w:val="00687BAF"/>
    <w:rsid w:val="00690013"/>
    <w:rsid w:val="006902C4"/>
    <w:rsid w:val="00690494"/>
    <w:rsid w:val="00690E26"/>
    <w:rsid w:val="00691532"/>
    <w:rsid w:val="00691D36"/>
    <w:rsid w:val="00691DFF"/>
    <w:rsid w:val="00692218"/>
    <w:rsid w:val="0069265F"/>
    <w:rsid w:val="006928F6"/>
    <w:rsid w:val="00692F69"/>
    <w:rsid w:val="00693835"/>
    <w:rsid w:val="00693C6A"/>
    <w:rsid w:val="00694241"/>
    <w:rsid w:val="00694629"/>
    <w:rsid w:val="00694B25"/>
    <w:rsid w:val="00695372"/>
    <w:rsid w:val="006955E1"/>
    <w:rsid w:val="006958DA"/>
    <w:rsid w:val="0069637D"/>
    <w:rsid w:val="006966F2"/>
    <w:rsid w:val="0069798D"/>
    <w:rsid w:val="00697BC6"/>
    <w:rsid w:val="00697C0F"/>
    <w:rsid w:val="00697CDB"/>
    <w:rsid w:val="006A00F7"/>
    <w:rsid w:val="006A0C5D"/>
    <w:rsid w:val="006A10FF"/>
    <w:rsid w:val="006A1501"/>
    <w:rsid w:val="006A19C6"/>
    <w:rsid w:val="006A1D4C"/>
    <w:rsid w:val="006A1DAF"/>
    <w:rsid w:val="006A3DB3"/>
    <w:rsid w:val="006A3E7F"/>
    <w:rsid w:val="006A4964"/>
    <w:rsid w:val="006A557C"/>
    <w:rsid w:val="006A5C05"/>
    <w:rsid w:val="006A5D6E"/>
    <w:rsid w:val="006A66B1"/>
    <w:rsid w:val="006B02EB"/>
    <w:rsid w:val="006B1910"/>
    <w:rsid w:val="006B2787"/>
    <w:rsid w:val="006B2DFB"/>
    <w:rsid w:val="006B38B3"/>
    <w:rsid w:val="006B3ED9"/>
    <w:rsid w:val="006B4AD7"/>
    <w:rsid w:val="006B5058"/>
    <w:rsid w:val="006B6F36"/>
    <w:rsid w:val="006B76E4"/>
    <w:rsid w:val="006B76EB"/>
    <w:rsid w:val="006B7962"/>
    <w:rsid w:val="006B7F6C"/>
    <w:rsid w:val="006C049E"/>
    <w:rsid w:val="006C073C"/>
    <w:rsid w:val="006C0755"/>
    <w:rsid w:val="006C14C8"/>
    <w:rsid w:val="006C19BA"/>
    <w:rsid w:val="006C2F19"/>
    <w:rsid w:val="006C3469"/>
    <w:rsid w:val="006C390D"/>
    <w:rsid w:val="006C3E56"/>
    <w:rsid w:val="006C44A0"/>
    <w:rsid w:val="006C504D"/>
    <w:rsid w:val="006C52A4"/>
    <w:rsid w:val="006C54CD"/>
    <w:rsid w:val="006C5859"/>
    <w:rsid w:val="006C58C1"/>
    <w:rsid w:val="006C605A"/>
    <w:rsid w:val="006C615A"/>
    <w:rsid w:val="006C6682"/>
    <w:rsid w:val="006C688D"/>
    <w:rsid w:val="006C68D1"/>
    <w:rsid w:val="006C6B9D"/>
    <w:rsid w:val="006C7306"/>
    <w:rsid w:val="006C739E"/>
    <w:rsid w:val="006C75DC"/>
    <w:rsid w:val="006C7710"/>
    <w:rsid w:val="006C795C"/>
    <w:rsid w:val="006D09B3"/>
    <w:rsid w:val="006D0D2B"/>
    <w:rsid w:val="006D1090"/>
    <w:rsid w:val="006D12AC"/>
    <w:rsid w:val="006D1D19"/>
    <w:rsid w:val="006D2240"/>
    <w:rsid w:val="006D28E1"/>
    <w:rsid w:val="006D2A14"/>
    <w:rsid w:val="006D3521"/>
    <w:rsid w:val="006D35F1"/>
    <w:rsid w:val="006D3D43"/>
    <w:rsid w:val="006D3E55"/>
    <w:rsid w:val="006D43A1"/>
    <w:rsid w:val="006D478F"/>
    <w:rsid w:val="006D4D9F"/>
    <w:rsid w:val="006D4F98"/>
    <w:rsid w:val="006D666E"/>
    <w:rsid w:val="006D6A77"/>
    <w:rsid w:val="006D6AD2"/>
    <w:rsid w:val="006D6BAB"/>
    <w:rsid w:val="006D79A1"/>
    <w:rsid w:val="006D7F45"/>
    <w:rsid w:val="006E0A27"/>
    <w:rsid w:val="006E0A46"/>
    <w:rsid w:val="006E0EB4"/>
    <w:rsid w:val="006E15D2"/>
    <w:rsid w:val="006E2735"/>
    <w:rsid w:val="006E30B9"/>
    <w:rsid w:val="006E3586"/>
    <w:rsid w:val="006E4237"/>
    <w:rsid w:val="006E4586"/>
    <w:rsid w:val="006E4D5B"/>
    <w:rsid w:val="006E50BD"/>
    <w:rsid w:val="006E52FE"/>
    <w:rsid w:val="006E5605"/>
    <w:rsid w:val="006E5E66"/>
    <w:rsid w:val="006E5F07"/>
    <w:rsid w:val="006E6191"/>
    <w:rsid w:val="006E6AD7"/>
    <w:rsid w:val="006E6B9B"/>
    <w:rsid w:val="006E6FC1"/>
    <w:rsid w:val="006E790D"/>
    <w:rsid w:val="006F00FF"/>
    <w:rsid w:val="006F074B"/>
    <w:rsid w:val="006F0CB5"/>
    <w:rsid w:val="006F0F30"/>
    <w:rsid w:val="006F2AA0"/>
    <w:rsid w:val="006F2EAB"/>
    <w:rsid w:val="006F2F75"/>
    <w:rsid w:val="006F322B"/>
    <w:rsid w:val="006F33DB"/>
    <w:rsid w:val="006F37FE"/>
    <w:rsid w:val="006F3ED4"/>
    <w:rsid w:val="006F4608"/>
    <w:rsid w:val="006F545C"/>
    <w:rsid w:val="006F5B3A"/>
    <w:rsid w:val="006F5C45"/>
    <w:rsid w:val="006F612D"/>
    <w:rsid w:val="006F67A2"/>
    <w:rsid w:val="006F69DF"/>
    <w:rsid w:val="006F756D"/>
    <w:rsid w:val="006F75B3"/>
    <w:rsid w:val="006F798A"/>
    <w:rsid w:val="006F7B61"/>
    <w:rsid w:val="00700A8C"/>
    <w:rsid w:val="00701287"/>
    <w:rsid w:val="007015C5"/>
    <w:rsid w:val="0070245A"/>
    <w:rsid w:val="007038D5"/>
    <w:rsid w:val="00703BAD"/>
    <w:rsid w:val="007045DA"/>
    <w:rsid w:val="00704718"/>
    <w:rsid w:val="0070530B"/>
    <w:rsid w:val="00705923"/>
    <w:rsid w:val="00705A62"/>
    <w:rsid w:val="007066CA"/>
    <w:rsid w:val="007067F3"/>
    <w:rsid w:val="007068C1"/>
    <w:rsid w:val="00706DCE"/>
    <w:rsid w:val="00706E8D"/>
    <w:rsid w:val="00707005"/>
    <w:rsid w:val="0070720F"/>
    <w:rsid w:val="00707D61"/>
    <w:rsid w:val="00707FB6"/>
    <w:rsid w:val="00710064"/>
    <w:rsid w:val="0071058D"/>
    <w:rsid w:val="007106F3"/>
    <w:rsid w:val="007108EB"/>
    <w:rsid w:val="007112F7"/>
    <w:rsid w:val="00712743"/>
    <w:rsid w:val="007129D7"/>
    <w:rsid w:val="00713B7E"/>
    <w:rsid w:val="00713D7E"/>
    <w:rsid w:val="007141AB"/>
    <w:rsid w:val="007141E6"/>
    <w:rsid w:val="00714BBC"/>
    <w:rsid w:val="00715A20"/>
    <w:rsid w:val="00716812"/>
    <w:rsid w:val="00716BD7"/>
    <w:rsid w:val="00717291"/>
    <w:rsid w:val="00717B47"/>
    <w:rsid w:val="00720172"/>
    <w:rsid w:val="007203A3"/>
    <w:rsid w:val="00720DBB"/>
    <w:rsid w:val="00720DC1"/>
    <w:rsid w:val="00721FDB"/>
    <w:rsid w:val="00722DE7"/>
    <w:rsid w:val="007233E9"/>
    <w:rsid w:val="00723631"/>
    <w:rsid w:val="00723D78"/>
    <w:rsid w:val="007246F9"/>
    <w:rsid w:val="00724A57"/>
    <w:rsid w:val="007254D3"/>
    <w:rsid w:val="00725C05"/>
    <w:rsid w:val="007265D6"/>
    <w:rsid w:val="00726F17"/>
    <w:rsid w:val="007275EB"/>
    <w:rsid w:val="00727AF0"/>
    <w:rsid w:val="00730A3E"/>
    <w:rsid w:val="00730B6E"/>
    <w:rsid w:val="00731215"/>
    <w:rsid w:val="00731B86"/>
    <w:rsid w:val="00732792"/>
    <w:rsid w:val="007327BD"/>
    <w:rsid w:val="007329AE"/>
    <w:rsid w:val="00733FF2"/>
    <w:rsid w:val="0073485F"/>
    <w:rsid w:val="00735529"/>
    <w:rsid w:val="00735589"/>
    <w:rsid w:val="00735780"/>
    <w:rsid w:val="00735EEB"/>
    <w:rsid w:val="0073617A"/>
    <w:rsid w:val="007363E3"/>
    <w:rsid w:val="007368BD"/>
    <w:rsid w:val="00736D3D"/>
    <w:rsid w:val="007402DE"/>
    <w:rsid w:val="00740912"/>
    <w:rsid w:val="00740C72"/>
    <w:rsid w:val="007410BF"/>
    <w:rsid w:val="007411D7"/>
    <w:rsid w:val="007429BF"/>
    <w:rsid w:val="00742A97"/>
    <w:rsid w:val="00742D67"/>
    <w:rsid w:val="00743136"/>
    <w:rsid w:val="0074397D"/>
    <w:rsid w:val="00743CC9"/>
    <w:rsid w:val="00744303"/>
    <w:rsid w:val="00744ACD"/>
    <w:rsid w:val="00744D0A"/>
    <w:rsid w:val="00745793"/>
    <w:rsid w:val="00745B56"/>
    <w:rsid w:val="00746B24"/>
    <w:rsid w:val="00746B26"/>
    <w:rsid w:val="00747445"/>
    <w:rsid w:val="00747577"/>
    <w:rsid w:val="00747814"/>
    <w:rsid w:val="00747A4E"/>
    <w:rsid w:val="00747C7F"/>
    <w:rsid w:val="00747E13"/>
    <w:rsid w:val="007504A7"/>
    <w:rsid w:val="007505E3"/>
    <w:rsid w:val="00750BC6"/>
    <w:rsid w:val="00750C4A"/>
    <w:rsid w:val="00751227"/>
    <w:rsid w:val="007513BB"/>
    <w:rsid w:val="00751860"/>
    <w:rsid w:val="00751A0F"/>
    <w:rsid w:val="00752761"/>
    <w:rsid w:val="00752F45"/>
    <w:rsid w:val="0075448E"/>
    <w:rsid w:val="00754675"/>
    <w:rsid w:val="007547A6"/>
    <w:rsid w:val="0075495F"/>
    <w:rsid w:val="007553B0"/>
    <w:rsid w:val="00755C8F"/>
    <w:rsid w:val="00755E71"/>
    <w:rsid w:val="007565F3"/>
    <w:rsid w:val="0075681B"/>
    <w:rsid w:val="00757194"/>
    <w:rsid w:val="007572FA"/>
    <w:rsid w:val="007575A9"/>
    <w:rsid w:val="007600A6"/>
    <w:rsid w:val="00760C80"/>
    <w:rsid w:val="0076107F"/>
    <w:rsid w:val="007616AE"/>
    <w:rsid w:val="007629F5"/>
    <w:rsid w:val="00762C62"/>
    <w:rsid w:val="00762F5D"/>
    <w:rsid w:val="00762F61"/>
    <w:rsid w:val="007632A9"/>
    <w:rsid w:val="007637B0"/>
    <w:rsid w:val="00763D40"/>
    <w:rsid w:val="00763FC4"/>
    <w:rsid w:val="00764C8D"/>
    <w:rsid w:val="007660DA"/>
    <w:rsid w:val="00766129"/>
    <w:rsid w:val="00766280"/>
    <w:rsid w:val="00766CDB"/>
    <w:rsid w:val="00766DFA"/>
    <w:rsid w:val="00767152"/>
    <w:rsid w:val="0076745F"/>
    <w:rsid w:val="007675D9"/>
    <w:rsid w:val="00767D9C"/>
    <w:rsid w:val="007702EA"/>
    <w:rsid w:val="00770B2C"/>
    <w:rsid w:val="00771516"/>
    <w:rsid w:val="007716F2"/>
    <w:rsid w:val="007717F7"/>
    <w:rsid w:val="007718F6"/>
    <w:rsid w:val="0077195D"/>
    <w:rsid w:val="00771D8D"/>
    <w:rsid w:val="00772BDD"/>
    <w:rsid w:val="007730EF"/>
    <w:rsid w:val="00773B70"/>
    <w:rsid w:val="007742C7"/>
    <w:rsid w:val="0077431D"/>
    <w:rsid w:val="00774608"/>
    <w:rsid w:val="00774BC9"/>
    <w:rsid w:val="00774F49"/>
    <w:rsid w:val="00775CD6"/>
    <w:rsid w:val="007763B4"/>
    <w:rsid w:val="0077756F"/>
    <w:rsid w:val="007778B3"/>
    <w:rsid w:val="007809BD"/>
    <w:rsid w:val="00780AF5"/>
    <w:rsid w:val="00782165"/>
    <w:rsid w:val="00782269"/>
    <w:rsid w:val="007824CD"/>
    <w:rsid w:val="00782900"/>
    <w:rsid w:val="00782F8D"/>
    <w:rsid w:val="00784C25"/>
    <w:rsid w:val="00785144"/>
    <w:rsid w:val="0078521F"/>
    <w:rsid w:val="00785396"/>
    <w:rsid w:val="00785397"/>
    <w:rsid w:val="00787203"/>
    <w:rsid w:val="007903B3"/>
    <w:rsid w:val="00790EE6"/>
    <w:rsid w:val="00790F9F"/>
    <w:rsid w:val="00791F9A"/>
    <w:rsid w:val="00792A9C"/>
    <w:rsid w:val="007937AF"/>
    <w:rsid w:val="00794123"/>
    <w:rsid w:val="00794509"/>
    <w:rsid w:val="00794F05"/>
    <w:rsid w:val="007952A4"/>
    <w:rsid w:val="00795715"/>
    <w:rsid w:val="0079578B"/>
    <w:rsid w:val="00796C15"/>
    <w:rsid w:val="0079702B"/>
    <w:rsid w:val="00797C5C"/>
    <w:rsid w:val="007A02D8"/>
    <w:rsid w:val="007A0C38"/>
    <w:rsid w:val="007A186E"/>
    <w:rsid w:val="007A1BF6"/>
    <w:rsid w:val="007A2428"/>
    <w:rsid w:val="007A24A0"/>
    <w:rsid w:val="007A2548"/>
    <w:rsid w:val="007A3922"/>
    <w:rsid w:val="007A3A49"/>
    <w:rsid w:val="007A3CF0"/>
    <w:rsid w:val="007A410B"/>
    <w:rsid w:val="007A4435"/>
    <w:rsid w:val="007A4B0E"/>
    <w:rsid w:val="007A4BD8"/>
    <w:rsid w:val="007A57FB"/>
    <w:rsid w:val="007A5926"/>
    <w:rsid w:val="007A656B"/>
    <w:rsid w:val="007B002C"/>
    <w:rsid w:val="007B23C3"/>
    <w:rsid w:val="007B284D"/>
    <w:rsid w:val="007B3881"/>
    <w:rsid w:val="007B3D49"/>
    <w:rsid w:val="007B5AC4"/>
    <w:rsid w:val="007B5B7F"/>
    <w:rsid w:val="007B5E25"/>
    <w:rsid w:val="007B6972"/>
    <w:rsid w:val="007B6AA9"/>
    <w:rsid w:val="007B6B42"/>
    <w:rsid w:val="007B7410"/>
    <w:rsid w:val="007B7693"/>
    <w:rsid w:val="007B7A3E"/>
    <w:rsid w:val="007C0388"/>
    <w:rsid w:val="007C0E75"/>
    <w:rsid w:val="007C13C9"/>
    <w:rsid w:val="007C1438"/>
    <w:rsid w:val="007C1B7C"/>
    <w:rsid w:val="007C2AA3"/>
    <w:rsid w:val="007C2C0B"/>
    <w:rsid w:val="007C4275"/>
    <w:rsid w:val="007C42C6"/>
    <w:rsid w:val="007C500A"/>
    <w:rsid w:val="007C5148"/>
    <w:rsid w:val="007C54C2"/>
    <w:rsid w:val="007C54DF"/>
    <w:rsid w:val="007C5535"/>
    <w:rsid w:val="007C55D7"/>
    <w:rsid w:val="007C690C"/>
    <w:rsid w:val="007C772F"/>
    <w:rsid w:val="007C7773"/>
    <w:rsid w:val="007C7FBB"/>
    <w:rsid w:val="007C7FDC"/>
    <w:rsid w:val="007D05F9"/>
    <w:rsid w:val="007D0F77"/>
    <w:rsid w:val="007D150C"/>
    <w:rsid w:val="007D2C46"/>
    <w:rsid w:val="007D2C7A"/>
    <w:rsid w:val="007D2D10"/>
    <w:rsid w:val="007D2F4D"/>
    <w:rsid w:val="007D34D6"/>
    <w:rsid w:val="007D396A"/>
    <w:rsid w:val="007D4675"/>
    <w:rsid w:val="007D5736"/>
    <w:rsid w:val="007D5765"/>
    <w:rsid w:val="007D5D51"/>
    <w:rsid w:val="007D6C69"/>
    <w:rsid w:val="007D6C71"/>
    <w:rsid w:val="007D6CCB"/>
    <w:rsid w:val="007D73FC"/>
    <w:rsid w:val="007E1216"/>
    <w:rsid w:val="007E1497"/>
    <w:rsid w:val="007E14E7"/>
    <w:rsid w:val="007E1AD7"/>
    <w:rsid w:val="007E1C79"/>
    <w:rsid w:val="007E2783"/>
    <w:rsid w:val="007E28D1"/>
    <w:rsid w:val="007E2A93"/>
    <w:rsid w:val="007E2BAF"/>
    <w:rsid w:val="007E3AA8"/>
    <w:rsid w:val="007E3AD1"/>
    <w:rsid w:val="007E3B96"/>
    <w:rsid w:val="007E3B9B"/>
    <w:rsid w:val="007E3BE7"/>
    <w:rsid w:val="007E47F3"/>
    <w:rsid w:val="007E4C4D"/>
    <w:rsid w:val="007E5018"/>
    <w:rsid w:val="007E50B3"/>
    <w:rsid w:val="007E66E8"/>
    <w:rsid w:val="007E6C06"/>
    <w:rsid w:val="007E72E1"/>
    <w:rsid w:val="007E744B"/>
    <w:rsid w:val="007E74C5"/>
    <w:rsid w:val="007E799E"/>
    <w:rsid w:val="007F0373"/>
    <w:rsid w:val="007F0C56"/>
    <w:rsid w:val="007F172B"/>
    <w:rsid w:val="007F1AE4"/>
    <w:rsid w:val="007F1B60"/>
    <w:rsid w:val="007F2271"/>
    <w:rsid w:val="007F24F7"/>
    <w:rsid w:val="007F2620"/>
    <w:rsid w:val="007F2770"/>
    <w:rsid w:val="007F2E1C"/>
    <w:rsid w:val="007F4167"/>
    <w:rsid w:val="007F4AE9"/>
    <w:rsid w:val="007F6232"/>
    <w:rsid w:val="007F6917"/>
    <w:rsid w:val="007F69B2"/>
    <w:rsid w:val="007F70AE"/>
    <w:rsid w:val="007F734A"/>
    <w:rsid w:val="007F73DE"/>
    <w:rsid w:val="007F7917"/>
    <w:rsid w:val="007F7A67"/>
    <w:rsid w:val="0080007A"/>
    <w:rsid w:val="00800737"/>
    <w:rsid w:val="008014C8"/>
    <w:rsid w:val="00801E71"/>
    <w:rsid w:val="008022FB"/>
    <w:rsid w:val="00802BAA"/>
    <w:rsid w:val="00802C38"/>
    <w:rsid w:val="00802FD1"/>
    <w:rsid w:val="00803586"/>
    <w:rsid w:val="00803BF5"/>
    <w:rsid w:val="00803CF2"/>
    <w:rsid w:val="008054D0"/>
    <w:rsid w:val="0080567C"/>
    <w:rsid w:val="00805915"/>
    <w:rsid w:val="00805928"/>
    <w:rsid w:val="00805A02"/>
    <w:rsid w:val="00806550"/>
    <w:rsid w:val="00806970"/>
    <w:rsid w:val="00807CB0"/>
    <w:rsid w:val="00807FC6"/>
    <w:rsid w:val="0081034B"/>
    <w:rsid w:val="00810A63"/>
    <w:rsid w:val="00810E74"/>
    <w:rsid w:val="00810EF7"/>
    <w:rsid w:val="0081101A"/>
    <w:rsid w:val="008110BD"/>
    <w:rsid w:val="008114F9"/>
    <w:rsid w:val="00811892"/>
    <w:rsid w:val="00811985"/>
    <w:rsid w:val="00811A25"/>
    <w:rsid w:val="00811A39"/>
    <w:rsid w:val="00811EB7"/>
    <w:rsid w:val="00812AA5"/>
    <w:rsid w:val="00812F0F"/>
    <w:rsid w:val="00814B62"/>
    <w:rsid w:val="00814EAA"/>
    <w:rsid w:val="00814F91"/>
    <w:rsid w:val="008159D7"/>
    <w:rsid w:val="00815CA1"/>
    <w:rsid w:val="00815FD9"/>
    <w:rsid w:val="00815FDE"/>
    <w:rsid w:val="00816746"/>
    <w:rsid w:val="00816A81"/>
    <w:rsid w:val="00816AD5"/>
    <w:rsid w:val="00816D8A"/>
    <w:rsid w:val="00817261"/>
    <w:rsid w:val="008173E1"/>
    <w:rsid w:val="008178BD"/>
    <w:rsid w:val="00817900"/>
    <w:rsid w:val="00817EBA"/>
    <w:rsid w:val="008202D6"/>
    <w:rsid w:val="008206C4"/>
    <w:rsid w:val="00820AA9"/>
    <w:rsid w:val="00820C3F"/>
    <w:rsid w:val="00821631"/>
    <w:rsid w:val="00821B31"/>
    <w:rsid w:val="0082220B"/>
    <w:rsid w:val="00822650"/>
    <w:rsid w:val="0082272E"/>
    <w:rsid w:val="00823712"/>
    <w:rsid w:val="008240E7"/>
    <w:rsid w:val="008249BD"/>
    <w:rsid w:val="00824BE3"/>
    <w:rsid w:val="00824D4F"/>
    <w:rsid w:val="00824EE4"/>
    <w:rsid w:val="0082553D"/>
    <w:rsid w:val="008265A4"/>
    <w:rsid w:val="00826DAE"/>
    <w:rsid w:val="00827791"/>
    <w:rsid w:val="0083086A"/>
    <w:rsid w:val="00831C70"/>
    <w:rsid w:val="00831FD2"/>
    <w:rsid w:val="00832535"/>
    <w:rsid w:val="00832F64"/>
    <w:rsid w:val="00832FA1"/>
    <w:rsid w:val="0083342E"/>
    <w:rsid w:val="0083367A"/>
    <w:rsid w:val="00833A0E"/>
    <w:rsid w:val="00833F89"/>
    <w:rsid w:val="00834E43"/>
    <w:rsid w:val="008370FA"/>
    <w:rsid w:val="008373DC"/>
    <w:rsid w:val="00837736"/>
    <w:rsid w:val="008377A1"/>
    <w:rsid w:val="008400E1"/>
    <w:rsid w:val="00840E2D"/>
    <w:rsid w:val="00840E89"/>
    <w:rsid w:val="00840F8A"/>
    <w:rsid w:val="00841211"/>
    <w:rsid w:val="008416C4"/>
    <w:rsid w:val="00842D60"/>
    <w:rsid w:val="00843147"/>
    <w:rsid w:val="00843920"/>
    <w:rsid w:val="00843C59"/>
    <w:rsid w:val="00843EA4"/>
    <w:rsid w:val="00844DDF"/>
    <w:rsid w:val="00844F96"/>
    <w:rsid w:val="0084517D"/>
    <w:rsid w:val="0084520E"/>
    <w:rsid w:val="008456DB"/>
    <w:rsid w:val="00845C23"/>
    <w:rsid w:val="0084681D"/>
    <w:rsid w:val="00846BCD"/>
    <w:rsid w:val="00846C6A"/>
    <w:rsid w:val="00846D03"/>
    <w:rsid w:val="008474B4"/>
    <w:rsid w:val="00847D64"/>
    <w:rsid w:val="00850251"/>
    <w:rsid w:val="00850540"/>
    <w:rsid w:val="00850919"/>
    <w:rsid w:val="00851BA5"/>
    <w:rsid w:val="00851D3A"/>
    <w:rsid w:val="00852700"/>
    <w:rsid w:val="0085291A"/>
    <w:rsid w:val="0085293D"/>
    <w:rsid w:val="00852C23"/>
    <w:rsid w:val="00853525"/>
    <w:rsid w:val="008542AE"/>
    <w:rsid w:val="0085440D"/>
    <w:rsid w:val="00854C53"/>
    <w:rsid w:val="008553E4"/>
    <w:rsid w:val="008561E0"/>
    <w:rsid w:val="00856955"/>
    <w:rsid w:val="00856A2C"/>
    <w:rsid w:val="00856F19"/>
    <w:rsid w:val="008575E7"/>
    <w:rsid w:val="00860045"/>
    <w:rsid w:val="008600A6"/>
    <w:rsid w:val="0086034F"/>
    <w:rsid w:val="008608EB"/>
    <w:rsid w:val="00860968"/>
    <w:rsid w:val="00861596"/>
    <w:rsid w:val="00861620"/>
    <w:rsid w:val="00861B81"/>
    <w:rsid w:val="00861D59"/>
    <w:rsid w:val="008622CE"/>
    <w:rsid w:val="008623CD"/>
    <w:rsid w:val="00862AAD"/>
    <w:rsid w:val="008633F2"/>
    <w:rsid w:val="0086366B"/>
    <w:rsid w:val="00863851"/>
    <w:rsid w:val="008638F2"/>
    <w:rsid w:val="00863D68"/>
    <w:rsid w:val="00864C87"/>
    <w:rsid w:val="00864F63"/>
    <w:rsid w:val="00865BBF"/>
    <w:rsid w:val="008662FD"/>
    <w:rsid w:val="008666FC"/>
    <w:rsid w:val="00866AA9"/>
    <w:rsid w:val="00866BC7"/>
    <w:rsid w:val="00867082"/>
    <w:rsid w:val="008670DF"/>
    <w:rsid w:val="0086734B"/>
    <w:rsid w:val="00867BBD"/>
    <w:rsid w:val="00870583"/>
    <w:rsid w:val="008705A5"/>
    <w:rsid w:val="00872286"/>
    <w:rsid w:val="00872A0F"/>
    <w:rsid w:val="00872F6F"/>
    <w:rsid w:val="008731A9"/>
    <w:rsid w:val="00873356"/>
    <w:rsid w:val="0087338B"/>
    <w:rsid w:val="008733B0"/>
    <w:rsid w:val="008739CE"/>
    <w:rsid w:val="0087458E"/>
    <w:rsid w:val="00874764"/>
    <w:rsid w:val="00875C34"/>
    <w:rsid w:val="00875C4B"/>
    <w:rsid w:val="00876263"/>
    <w:rsid w:val="00876367"/>
    <w:rsid w:val="0087729F"/>
    <w:rsid w:val="00877B33"/>
    <w:rsid w:val="00880210"/>
    <w:rsid w:val="0088036D"/>
    <w:rsid w:val="00880C13"/>
    <w:rsid w:val="00880DA1"/>
    <w:rsid w:val="00881841"/>
    <w:rsid w:val="00881EF0"/>
    <w:rsid w:val="008836E4"/>
    <w:rsid w:val="00884624"/>
    <w:rsid w:val="00884635"/>
    <w:rsid w:val="00884650"/>
    <w:rsid w:val="00885539"/>
    <w:rsid w:val="00885D8A"/>
    <w:rsid w:val="008866DC"/>
    <w:rsid w:val="00886E6B"/>
    <w:rsid w:val="008871AD"/>
    <w:rsid w:val="008876BA"/>
    <w:rsid w:val="00887835"/>
    <w:rsid w:val="0088793F"/>
    <w:rsid w:val="00887EC8"/>
    <w:rsid w:val="00887FFD"/>
    <w:rsid w:val="008906A6"/>
    <w:rsid w:val="00890FE7"/>
    <w:rsid w:val="00891840"/>
    <w:rsid w:val="00891A96"/>
    <w:rsid w:val="00891C45"/>
    <w:rsid w:val="00891D0C"/>
    <w:rsid w:val="00891D3F"/>
    <w:rsid w:val="00892253"/>
    <w:rsid w:val="008928BC"/>
    <w:rsid w:val="00892AF4"/>
    <w:rsid w:val="00892CC1"/>
    <w:rsid w:val="00893AE9"/>
    <w:rsid w:val="00894528"/>
    <w:rsid w:val="0089488E"/>
    <w:rsid w:val="00894D14"/>
    <w:rsid w:val="0089524E"/>
    <w:rsid w:val="00895B0E"/>
    <w:rsid w:val="00895B9D"/>
    <w:rsid w:val="00895BF9"/>
    <w:rsid w:val="008963DE"/>
    <w:rsid w:val="00896767"/>
    <w:rsid w:val="008970C1"/>
    <w:rsid w:val="00897421"/>
    <w:rsid w:val="0089743C"/>
    <w:rsid w:val="0089756B"/>
    <w:rsid w:val="008A083A"/>
    <w:rsid w:val="008A089A"/>
    <w:rsid w:val="008A1317"/>
    <w:rsid w:val="008A1812"/>
    <w:rsid w:val="008A1A9B"/>
    <w:rsid w:val="008A30E0"/>
    <w:rsid w:val="008A3A1F"/>
    <w:rsid w:val="008A4021"/>
    <w:rsid w:val="008A4BB8"/>
    <w:rsid w:val="008A5B2B"/>
    <w:rsid w:val="008A5C1F"/>
    <w:rsid w:val="008A7BEC"/>
    <w:rsid w:val="008A7EF7"/>
    <w:rsid w:val="008B00C0"/>
    <w:rsid w:val="008B047B"/>
    <w:rsid w:val="008B0933"/>
    <w:rsid w:val="008B0B6F"/>
    <w:rsid w:val="008B1330"/>
    <w:rsid w:val="008B1410"/>
    <w:rsid w:val="008B19C5"/>
    <w:rsid w:val="008B1D34"/>
    <w:rsid w:val="008B32C2"/>
    <w:rsid w:val="008B36AD"/>
    <w:rsid w:val="008B3D56"/>
    <w:rsid w:val="008B4718"/>
    <w:rsid w:val="008B4891"/>
    <w:rsid w:val="008B4A1D"/>
    <w:rsid w:val="008B5FD5"/>
    <w:rsid w:val="008B64A4"/>
    <w:rsid w:val="008B6683"/>
    <w:rsid w:val="008B66C5"/>
    <w:rsid w:val="008B6BE2"/>
    <w:rsid w:val="008B796D"/>
    <w:rsid w:val="008B7B5F"/>
    <w:rsid w:val="008C0569"/>
    <w:rsid w:val="008C0754"/>
    <w:rsid w:val="008C135E"/>
    <w:rsid w:val="008C2330"/>
    <w:rsid w:val="008C2471"/>
    <w:rsid w:val="008C27F1"/>
    <w:rsid w:val="008C3459"/>
    <w:rsid w:val="008C3A33"/>
    <w:rsid w:val="008C3ABA"/>
    <w:rsid w:val="008C3BCB"/>
    <w:rsid w:val="008C4027"/>
    <w:rsid w:val="008C4176"/>
    <w:rsid w:val="008C4802"/>
    <w:rsid w:val="008C5983"/>
    <w:rsid w:val="008C620B"/>
    <w:rsid w:val="008C64B6"/>
    <w:rsid w:val="008C6949"/>
    <w:rsid w:val="008C6F43"/>
    <w:rsid w:val="008C74FA"/>
    <w:rsid w:val="008C7689"/>
    <w:rsid w:val="008C7C7E"/>
    <w:rsid w:val="008C7FEC"/>
    <w:rsid w:val="008D020B"/>
    <w:rsid w:val="008D03CA"/>
    <w:rsid w:val="008D15C8"/>
    <w:rsid w:val="008D17DC"/>
    <w:rsid w:val="008D2843"/>
    <w:rsid w:val="008D2847"/>
    <w:rsid w:val="008D2ED3"/>
    <w:rsid w:val="008D31E7"/>
    <w:rsid w:val="008D3400"/>
    <w:rsid w:val="008D3A83"/>
    <w:rsid w:val="008D3B1F"/>
    <w:rsid w:val="008D41F2"/>
    <w:rsid w:val="008D4492"/>
    <w:rsid w:val="008D4C1E"/>
    <w:rsid w:val="008D4C71"/>
    <w:rsid w:val="008D5554"/>
    <w:rsid w:val="008D6702"/>
    <w:rsid w:val="008D67AB"/>
    <w:rsid w:val="008D7071"/>
    <w:rsid w:val="008D77A7"/>
    <w:rsid w:val="008E0401"/>
    <w:rsid w:val="008E07B6"/>
    <w:rsid w:val="008E0A0C"/>
    <w:rsid w:val="008E0B42"/>
    <w:rsid w:val="008E10ED"/>
    <w:rsid w:val="008E1510"/>
    <w:rsid w:val="008E1A06"/>
    <w:rsid w:val="008E1A6C"/>
    <w:rsid w:val="008E1C4D"/>
    <w:rsid w:val="008E1D72"/>
    <w:rsid w:val="008E21B4"/>
    <w:rsid w:val="008E2622"/>
    <w:rsid w:val="008E2801"/>
    <w:rsid w:val="008E2A62"/>
    <w:rsid w:val="008E3073"/>
    <w:rsid w:val="008E339B"/>
    <w:rsid w:val="008E364C"/>
    <w:rsid w:val="008E3AF5"/>
    <w:rsid w:val="008E4BCD"/>
    <w:rsid w:val="008E4BF3"/>
    <w:rsid w:val="008E6143"/>
    <w:rsid w:val="008E6335"/>
    <w:rsid w:val="008E6F53"/>
    <w:rsid w:val="008E7582"/>
    <w:rsid w:val="008E76A8"/>
    <w:rsid w:val="008E78BB"/>
    <w:rsid w:val="008E7DAD"/>
    <w:rsid w:val="008F05EB"/>
    <w:rsid w:val="008F0A56"/>
    <w:rsid w:val="008F0AEA"/>
    <w:rsid w:val="008F0D24"/>
    <w:rsid w:val="008F0DE1"/>
    <w:rsid w:val="008F10AD"/>
    <w:rsid w:val="008F112C"/>
    <w:rsid w:val="008F1A94"/>
    <w:rsid w:val="008F1BB1"/>
    <w:rsid w:val="008F22C9"/>
    <w:rsid w:val="008F29AF"/>
    <w:rsid w:val="008F2AB7"/>
    <w:rsid w:val="008F2D10"/>
    <w:rsid w:val="008F2F1E"/>
    <w:rsid w:val="008F306B"/>
    <w:rsid w:val="008F306C"/>
    <w:rsid w:val="008F3095"/>
    <w:rsid w:val="008F38CA"/>
    <w:rsid w:val="008F3E58"/>
    <w:rsid w:val="008F4758"/>
    <w:rsid w:val="008F4A2E"/>
    <w:rsid w:val="008F551D"/>
    <w:rsid w:val="008F67F0"/>
    <w:rsid w:val="008F69C8"/>
    <w:rsid w:val="008F6D2A"/>
    <w:rsid w:val="008F70F6"/>
    <w:rsid w:val="008F740B"/>
    <w:rsid w:val="008F7AF1"/>
    <w:rsid w:val="008F7D23"/>
    <w:rsid w:val="0090043D"/>
    <w:rsid w:val="009007AD"/>
    <w:rsid w:val="00900948"/>
    <w:rsid w:val="009010BC"/>
    <w:rsid w:val="009015C1"/>
    <w:rsid w:val="00901982"/>
    <w:rsid w:val="0090297D"/>
    <w:rsid w:val="00903179"/>
    <w:rsid w:val="00903DE1"/>
    <w:rsid w:val="009040FC"/>
    <w:rsid w:val="009042FE"/>
    <w:rsid w:val="009043FA"/>
    <w:rsid w:val="00904A1B"/>
    <w:rsid w:val="009051C4"/>
    <w:rsid w:val="0090532C"/>
    <w:rsid w:val="009054DE"/>
    <w:rsid w:val="0090576E"/>
    <w:rsid w:val="0090697C"/>
    <w:rsid w:val="00906A8D"/>
    <w:rsid w:val="00906EF4"/>
    <w:rsid w:val="00907A5D"/>
    <w:rsid w:val="009101B4"/>
    <w:rsid w:val="00910BFB"/>
    <w:rsid w:val="00910FE5"/>
    <w:rsid w:val="00911131"/>
    <w:rsid w:val="00911441"/>
    <w:rsid w:val="00911C07"/>
    <w:rsid w:val="00912321"/>
    <w:rsid w:val="00912D8C"/>
    <w:rsid w:val="00913105"/>
    <w:rsid w:val="009137C2"/>
    <w:rsid w:val="00913827"/>
    <w:rsid w:val="00913D87"/>
    <w:rsid w:val="0091430A"/>
    <w:rsid w:val="00914370"/>
    <w:rsid w:val="00914E04"/>
    <w:rsid w:val="009164B7"/>
    <w:rsid w:val="0091661B"/>
    <w:rsid w:val="0091747E"/>
    <w:rsid w:val="009201DB"/>
    <w:rsid w:val="00920715"/>
    <w:rsid w:val="00920BC4"/>
    <w:rsid w:val="00920C3F"/>
    <w:rsid w:val="00921015"/>
    <w:rsid w:val="00921387"/>
    <w:rsid w:val="009223F7"/>
    <w:rsid w:val="0092299E"/>
    <w:rsid w:val="00922BF1"/>
    <w:rsid w:val="00922E83"/>
    <w:rsid w:val="009232BC"/>
    <w:rsid w:val="00923A24"/>
    <w:rsid w:val="00923B4F"/>
    <w:rsid w:val="00923EB9"/>
    <w:rsid w:val="0092412F"/>
    <w:rsid w:val="0092413F"/>
    <w:rsid w:val="009244FF"/>
    <w:rsid w:val="00924647"/>
    <w:rsid w:val="00924C33"/>
    <w:rsid w:val="00924C71"/>
    <w:rsid w:val="0092565C"/>
    <w:rsid w:val="009265BC"/>
    <w:rsid w:val="00926AAB"/>
    <w:rsid w:val="00926C5D"/>
    <w:rsid w:val="00926CA8"/>
    <w:rsid w:val="00926E56"/>
    <w:rsid w:val="00926F72"/>
    <w:rsid w:val="00927352"/>
    <w:rsid w:val="0092778C"/>
    <w:rsid w:val="00927802"/>
    <w:rsid w:val="00927966"/>
    <w:rsid w:val="00927B52"/>
    <w:rsid w:val="00927BF0"/>
    <w:rsid w:val="00927D76"/>
    <w:rsid w:val="0093001F"/>
    <w:rsid w:val="009301B8"/>
    <w:rsid w:val="0093033C"/>
    <w:rsid w:val="00931CC4"/>
    <w:rsid w:val="0093215D"/>
    <w:rsid w:val="00932F46"/>
    <w:rsid w:val="009331F6"/>
    <w:rsid w:val="00933660"/>
    <w:rsid w:val="00933977"/>
    <w:rsid w:val="0093603D"/>
    <w:rsid w:val="0093609B"/>
    <w:rsid w:val="009363C4"/>
    <w:rsid w:val="00936CE3"/>
    <w:rsid w:val="0093728E"/>
    <w:rsid w:val="00937B61"/>
    <w:rsid w:val="00941519"/>
    <w:rsid w:val="00941771"/>
    <w:rsid w:val="00941A69"/>
    <w:rsid w:val="00941DD7"/>
    <w:rsid w:val="009420FD"/>
    <w:rsid w:val="009422E0"/>
    <w:rsid w:val="00942352"/>
    <w:rsid w:val="009423FD"/>
    <w:rsid w:val="0094247E"/>
    <w:rsid w:val="0094268A"/>
    <w:rsid w:val="00942831"/>
    <w:rsid w:val="0094287A"/>
    <w:rsid w:val="00942C14"/>
    <w:rsid w:val="00942D4F"/>
    <w:rsid w:val="0094321E"/>
    <w:rsid w:val="00943992"/>
    <w:rsid w:val="00944C3D"/>
    <w:rsid w:val="00944CB5"/>
    <w:rsid w:val="00945F5A"/>
    <w:rsid w:val="00946B7E"/>
    <w:rsid w:val="00946B8C"/>
    <w:rsid w:val="00947246"/>
    <w:rsid w:val="00947716"/>
    <w:rsid w:val="00947930"/>
    <w:rsid w:val="00947AE4"/>
    <w:rsid w:val="00947E86"/>
    <w:rsid w:val="00947E93"/>
    <w:rsid w:val="00947F6C"/>
    <w:rsid w:val="00950178"/>
    <w:rsid w:val="009504F4"/>
    <w:rsid w:val="00951225"/>
    <w:rsid w:val="00951A87"/>
    <w:rsid w:val="00951BD8"/>
    <w:rsid w:val="00952251"/>
    <w:rsid w:val="00952764"/>
    <w:rsid w:val="00952C0E"/>
    <w:rsid w:val="00952EE6"/>
    <w:rsid w:val="00953CEF"/>
    <w:rsid w:val="009549D9"/>
    <w:rsid w:val="00954F3B"/>
    <w:rsid w:val="0095607A"/>
    <w:rsid w:val="00956BB6"/>
    <w:rsid w:val="0095719E"/>
    <w:rsid w:val="00957824"/>
    <w:rsid w:val="00960DD9"/>
    <w:rsid w:val="0096156E"/>
    <w:rsid w:val="009618F0"/>
    <w:rsid w:val="00961991"/>
    <w:rsid w:val="00961A02"/>
    <w:rsid w:val="00961CEC"/>
    <w:rsid w:val="00961F45"/>
    <w:rsid w:val="0096262D"/>
    <w:rsid w:val="00962C11"/>
    <w:rsid w:val="00962DB6"/>
    <w:rsid w:val="009635D9"/>
    <w:rsid w:val="009637D0"/>
    <w:rsid w:val="0096432A"/>
    <w:rsid w:val="009643D0"/>
    <w:rsid w:val="00964409"/>
    <w:rsid w:val="009645BD"/>
    <w:rsid w:val="00964A33"/>
    <w:rsid w:val="00964CB5"/>
    <w:rsid w:val="00965D11"/>
    <w:rsid w:val="00965F7B"/>
    <w:rsid w:val="00966E73"/>
    <w:rsid w:val="0096752A"/>
    <w:rsid w:val="00967D88"/>
    <w:rsid w:val="0097093B"/>
    <w:rsid w:val="00970AA3"/>
    <w:rsid w:val="00970E46"/>
    <w:rsid w:val="00970E7D"/>
    <w:rsid w:val="009714CC"/>
    <w:rsid w:val="00971FA6"/>
    <w:rsid w:val="00972A28"/>
    <w:rsid w:val="00972C25"/>
    <w:rsid w:val="0097305E"/>
    <w:rsid w:val="00973088"/>
    <w:rsid w:val="00973B14"/>
    <w:rsid w:val="00975604"/>
    <w:rsid w:val="00975A9E"/>
    <w:rsid w:val="00976107"/>
    <w:rsid w:val="00976946"/>
    <w:rsid w:val="00976BBA"/>
    <w:rsid w:val="00976D75"/>
    <w:rsid w:val="0097789F"/>
    <w:rsid w:val="00977B84"/>
    <w:rsid w:val="00977DFD"/>
    <w:rsid w:val="00980A6C"/>
    <w:rsid w:val="00981B10"/>
    <w:rsid w:val="00981EF6"/>
    <w:rsid w:val="009823C1"/>
    <w:rsid w:val="00982BA0"/>
    <w:rsid w:val="00983B77"/>
    <w:rsid w:val="00983EFC"/>
    <w:rsid w:val="00984513"/>
    <w:rsid w:val="00984C06"/>
    <w:rsid w:val="009853A1"/>
    <w:rsid w:val="00985C38"/>
    <w:rsid w:val="009868DD"/>
    <w:rsid w:val="00987183"/>
    <w:rsid w:val="0098757D"/>
    <w:rsid w:val="00987DA7"/>
    <w:rsid w:val="00992C63"/>
    <w:rsid w:val="00992D85"/>
    <w:rsid w:val="00992E39"/>
    <w:rsid w:val="00993244"/>
    <w:rsid w:val="00993900"/>
    <w:rsid w:val="0099403E"/>
    <w:rsid w:val="00994171"/>
    <w:rsid w:val="009945D2"/>
    <w:rsid w:val="0099462B"/>
    <w:rsid w:val="00994725"/>
    <w:rsid w:val="00994728"/>
    <w:rsid w:val="00994950"/>
    <w:rsid w:val="00994EEA"/>
    <w:rsid w:val="00994F15"/>
    <w:rsid w:val="00995500"/>
    <w:rsid w:val="00995FA9"/>
    <w:rsid w:val="00996344"/>
    <w:rsid w:val="009963B1"/>
    <w:rsid w:val="00996AFE"/>
    <w:rsid w:val="00996C1B"/>
    <w:rsid w:val="00997AC3"/>
    <w:rsid w:val="00997F8F"/>
    <w:rsid w:val="009A0678"/>
    <w:rsid w:val="009A06CE"/>
    <w:rsid w:val="009A0D26"/>
    <w:rsid w:val="009A0E48"/>
    <w:rsid w:val="009A10EF"/>
    <w:rsid w:val="009A131F"/>
    <w:rsid w:val="009A1A55"/>
    <w:rsid w:val="009A2AF1"/>
    <w:rsid w:val="009A2BDC"/>
    <w:rsid w:val="009A2CAF"/>
    <w:rsid w:val="009A2E48"/>
    <w:rsid w:val="009A2FBB"/>
    <w:rsid w:val="009A33B1"/>
    <w:rsid w:val="009A35C1"/>
    <w:rsid w:val="009A36FD"/>
    <w:rsid w:val="009A3CDF"/>
    <w:rsid w:val="009A43C9"/>
    <w:rsid w:val="009A51E7"/>
    <w:rsid w:val="009A5436"/>
    <w:rsid w:val="009A5766"/>
    <w:rsid w:val="009A59A9"/>
    <w:rsid w:val="009A5C05"/>
    <w:rsid w:val="009A67D8"/>
    <w:rsid w:val="009A692C"/>
    <w:rsid w:val="009A6B4C"/>
    <w:rsid w:val="009A74C1"/>
    <w:rsid w:val="009A7C37"/>
    <w:rsid w:val="009B0204"/>
    <w:rsid w:val="009B07E9"/>
    <w:rsid w:val="009B0D08"/>
    <w:rsid w:val="009B0D7E"/>
    <w:rsid w:val="009B142D"/>
    <w:rsid w:val="009B14EE"/>
    <w:rsid w:val="009B19D2"/>
    <w:rsid w:val="009B2671"/>
    <w:rsid w:val="009B2ACB"/>
    <w:rsid w:val="009B39C0"/>
    <w:rsid w:val="009B3A9D"/>
    <w:rsid w:val="009B3B2D"/>
    <w:rsid w:val="009B3CC9"/>
    <w:rsid w:val="009B3CF6"/>
    <w:rsid w:val="009B4AC1"/>
    <w:rsid w:val="009B4B69"/>
    <w:rsid w:val="009B5A69"/>
    <w:rsid w:val="009B5D82"/>
    <w:rsid w:val="009B6883"/>
    <w:rsid w:val="009B7176"/>
    <w:rsid w:val="009B7A0F"/>
    <w:rsid w:val="009C0721"/>
    <w:rsid w:val="009C0B84"/>
    <w:rsid w:val="009C0F1B"/>
    <w:rsid w:val="009C186B"/>
    <w:rsid w:val="009C1958"/>
    <w:rsid w:val="009C1C97"/>
    <w:rsid w:val="009C2725"/>
    <w:rsid w:val="009C37D9"/>
    <w:rsid w:val="009C4082"/>
    <w:rsid w:val="009C43B0"/>
    <w:rsid w:val="009C4FFD"/>
    <w:rsid w:val="009C50FA"/>
    <w:rsid w:val="009C5A19"/>
    <w:rsid w:val="009C67A8"/>
    <w:rsid w:val="009C68C5"/>
    <w:rsid w:val="009C68CC"/>
    <w:rsid w:val="009C7527"/>
    <w:rsid w:val="009D010C"/>
    <w:rsid w:val="009D0A16"/>
    <w:rsid w:val="009D12CE"/>
    <w:rsid w:val="009D2DD2"/>
    <w:rsid w:val="009D3150"/>
    <w:rsid w:val="009D334B"/>
    <w:rsid w:val="009D34D1"/>
    <w:rsid w:val="009D3B23"/>
    <w:rsid w:val="009D4355"/>
    <w:rsid w:val="009D4492"/>
    <w:rsid w:val="009D47E0"/>
    <w:rsid w:val="009D4C1C"/>
    <w:rsid w:val="009D4C70"/>
    <w:rsid w:val="009D4DF8"/>
    <w:rsid w:val="009D4E8F"/>
    <w:rsid w:val="009D5358"/>
    <w:rsid w:val="009D5725"/>
    <w:rsid w:val="009D5791"/>
    <w:rsid w:val="009D6120"/>
    <w:rsid w:val="009D63B8"/>
    <w:rsid w:val="009D677E"/>
    <w:rsid w:val="009D68CB"/>
    <w:rsid w:val="009D7210"/>
    <w:rsid w:val="009D7523"/>
    <w:rsid w:val="009D7A5D"/>
    <w:rsid w:val="009D7BCE"/>
    <w:rsid w:val="009E010D"/>
    <w:rsid w:val="009E0CE2"/>
    <w:rsid w:val="009E10E6"/>
    <w:rsid w:val="009E1111"/>
    <w:rsid w:val="009E19E1"/>
    <w:rsid w:val="009E20D9"/>
    <w:rsid w:val="009E273B"/>
    <w:rsid w:val="009E29D7"/>
    <w:rsid w:val="009E2E84"/>
    <w:rsid w:val="009E2F8F"/>
    <w:rsid w:val="009E30CD"/>
    <w:rsid w:val="009E400C"/>
    <w:rsid w:val="009E43AC"/>
    <w:rsid w:val="009E446F"/>
    <w:rsid w:val="009E500A"/>
    <w:rsid w:val="009E639F"/>
    <w:rsid w:val="009E693B"/>
    <w:rsid w:val="009E715D"/>
    <w:rsid w:val="009E72EA"/>
    <w:rsid w:val="009E7354"/>
    <w:rsid w:val="009E7B19"/>
    <w:rsid w:val="009F00D3"/>
    <w:rsid w:val="009F2450"/>
    <w:rsid w:val="009F2F3E"/>
    <w:rsid w:val="009F3075"/>
    <w:rsid w:val="009F3101"/>
    <w:rsid w:val="009F3222"/>
    <w:rsid w:val="009F39D6"/>
    <w:rsid w:val="009F3A7E"/>
    <w:rsid w:val="009F3E50"/>
    <w:rsid w:val="009F3FCD"/>
    <w:rsid w:val="009F47F4"/>
    <w:rsid w:val="009F492D"/>
    <w:rsid w:val="009F49FB"/>
    <w:rsid w:val="009F4EF1"/>
    <w:rsid w:val="009F4F58"/>
    <w:rsid w:val="009F4F88"/>
    <w:rsid w:val="009F51DF"/>
    <w:rsid w:val="009F5B8A"/>
    <w:rsid w:val="009F5CDB"/>
    <w:rsid w:val="009F7240"/>
    <w:rsid w:val="009F74B6"/>
    <w:rsid w:val="009F777D"/>
    <w:rsid w:val="009F7B79"/>
    <w:rsid w:val="00A00102"/>
    <w:rsid w:val="00A0012E"/>
    <w:rsid w:val="00A00255"/>
    <w:rsid w:val="00A006CE"/>
    <w:rsid w:val="00A00D8A"/>
    <w:rsid w:val="00A013D3"/>
    <w:rsid w:val="00A014C6"/>
    <w:rsid w:val="00A01676"/>
    <w:rsid w:val="00A0212F"/>
    <w:rsid w:val="00A02EF3"/>
    <w:rsid w:val="00A0324D"/>
    <w:rsid w:val="00A05109"/>
    <w:rsid w:val="00A06070"/>
    <w:rsid w:val="00A062FF"/>
    <w:rsid w:val="00A06441"/>
    <w:rsid w:val="00A06C23"/>
    <w:rsid w:val="00A071CB"/>
    <w:rsid w:val="00A07ADD"/>
    <w:rsid w:val="00A07FE6"/>
    <w:rsid w:val="00A1018B"/>
    <w:rsid w:val="00A1038D"/>
    <w:rsid w:val="00A10390"/>
    <w:rsid w:val="00A10641"/>
    <w:rsid w:val="00A10B39"/>
    <w:rsid w:val="00A11E4C"/>
    <w:rsid w:val="00A12256"/>
    <w:rsid w:val="00A12388"/>
    <w:rsid w:val="00A127DB"/>
    <w:rsid w:val="00A138AD"/>
    <w:rsid w:val="00A13930"/>
    <w:rsid w:val="00A13CA1"/>
    <w:rsid w:val="00A14379"/>
    <w:rsid w:val="00A14534"/>
    <w:rsid w:val="00A1475F"/>
    <w:rsid w:val="00A148CE"/>
    <w:rsid w:val="00A14BC8"/>
    <w:rsid w:val="00A15D08"/>
    <w:rsid w:val="00A16312"/>
    <w:rsid w:val="00A16478"/>
    <w:rsid w:val="00A17267"/>
    <w:rsid w:val="00A17736"/>
    <w:rsid w:val="00A17B82"/>
    <w:rsid w:val="00A20A21"/>
    <w:rsid w:val="00A20D8E"/>
    <w:rsid w:val="00A20E4D"/>
    <w:rsid w:val="00A2130C"/>
    <w:rsid w:val="00A21C8A"/>
    <w:rsid w:val="00A22646"/>
    <w:rsid w:val="00A23541"/>
    <w:rsid w:val="00A238AC"/>
    <w:rsid w:val="00A240AD"/>
    <w:rsid w:val="00A243DD"/>
    <w:rsid w:val="00A248A1"/>
    <w:rsid w:val="00A24F51"/>
    <w:rsid w:val="00A25015"/>
    <w:rsid w:val="00A25C7D"/>
    <w:rsid w:val="00A266B1"/>
    <w:rsid w:val="00A27030"/>
    <w:rsid w:val="00A2753B"/>
    <w:rsid w:val="00A27743"/>
    <w:rsid w:val="00A27B27"/>
    <w:rsid w:val="00A27CC3"/>
    <w:rsid w:val="00A31133"/>
    <w:rsid w:val="00A316C4"/>
    <w:rsid w:val="00A318B0"/>
    <w:rsid w:val="00A31944"/>
    <w:rsid w:val="00A32DF6"/>
    <w:rsid w:val="00A33E17"/>
    <w:rsid w:val="00A345FA"/>
    <w:rsid w:val="00A357A1"/>
    <w:rsid w:val="00A35D49"/>
    <w:rsid w:val="00A36210"/>
    <w:rsid w:val="00A40133"/>
    <w:rsid w:val="00A4207D"/>
    <w:rsid w:val="00A42240"/>
    <w:rsid w:val="00A427C8"/>
    <w:rsid w:val="00A42A82"/>
    <w:rsid w:val="00A43089"/>
    <w:rsid w:val="00A4363B"/>
    <w:rsid w:val="00A443BB"/>
    <w:rsid w:val="00A44856"/>
    <w:rsid w:val="00A456B9"/>
    <w:rsid w:val="00A458B3"/>
    <w:rsid w:val="00A45C06"/>
    <w:rsid w:val="00A45E38"/>
    <w:rsid w:val="00A46861"/>
    <w:rsid w:val="00A46B39"/>
    <w:rsid w:val="00A46ED6"/>
    <w:rsid w:val="00A46FD7"/>
    <w:rsid w:val="00A4718B"/>
    <w:rsid w:val="00A475E3"/>
    <w:rsid w:val="00A47F2A"/>
    <w:rsid w:val="00A50130"/>
    <w:rsid w:val="00A50B63"/>
    <w:rsid w:val="00A51AD6"/>
    <w:rsid w:val="00A53492"/>
    <w:rsid w:val="00A54614"/>
    <w:rsid w:val="00A5491C"/>
    <w:rsid w:val="00A54B19"/>
    <w:rsid w:val="00A54FC3"/>
    <w:rsid w:val="00A55E26"/>
    <w:rsid w:val="00A56C14"/>
    <w:rsid w:val="00A570F2"/>
    <w:rsid w:val="00A57BBC"/>
    <w:rsid w:val="00A60B56"/>
    <w:rsid w:val="00A60DE0"/>
    <w:rsid w:val="00A61576"/>
    <w:rsid w:val="00A61782"/>
    <w:rsid w:val="00A61B58"/>
    <w:rsid w:val="00A62388"/>
    <w:rsid w:val="00A62731"/>
    <w:rsid w:val="00A63386"/>
    <w:rsid w:val="00A6374A"/>
    <w:rsid w:val="00A641E7"/>
    <w:rsid w:val="00A64852"/>
    <w:rsid w:val="00A65644"/>
    <w:rsid w:val="00A65B39"/>
    <w:rsid w:val="00A65C4E"/>
    <w:rsid w:val="00A663D7"/>
    <w:rsid w:val="00A66E86"/>
    <w:rsid w:val="00A66FAF"/>
    <w:rsid w:val="00A67560"/>
    <w:rsid w:val="00A678B1"/>
    <w:rsid w:val="00A700B7"/>
    <w:rsid w:val="00A702A7"/>
    <w:rsid w:val="00A70463"/>
    <w:rsid w:val="00A70806"/>
    <w:rsid w:val="00A70C6D"/>
    <w:rsid w:val="00A70D87"/>
    <w:rsid w:val="00A72D41"/>
    <w:rsid w:val="00A72DFD"/>
    <w:rsid w:val="00A72E67"/>
    <w:rsid w:val="00A73C47"/>
    <w:rsid w:val="00A74B33"/>
    <w:rsid w:val="00A74DAA"/>
    <w:rsid w:val="00A74E84"/>
    <w:rsid w:val="00A74EF2"/>
    <w:rsid w:val="00A74F4F"/>
    <w:rsid w:val="00A75206"/>
    <w:rsid w:val="00A754BC"/>
    <w:rsid w:val="00A7589E"/>
    <w:rsid w:val="00A75B4A"/>
    <w:rsid w:val="00A763FD"/>
    <w:rsid w:val="00A76990"/>
    <w:rsid w:val="00A77CD6"/>
    <w:rsid w:val="00A80834"/>
    <w:rsid w:val="00A81528"/>
    <w:rsid w:val="00A81F3D"/>
    <w:rsid w:val="00A82042"/>
    <w:rsid w:val="00A824E8"/>
    <w:rsid w:val="00A82836"/>
    <w:rsid w:val="00A8383C"/>
    <w:rsid w:val="00A83F34"/>
    <w:rsid w:val="00A84A6E"/>
    <w:rsid w:val="00A84A7D"/>
    <w:rsid w:val="00A85638"/>
    <w:rsid w:val="00A8618C"/>
    <w:rsid w:val="00A868DE"/>
    <w:rsid w:val="00A874A4"/>
    <w:rsid w:val="00A874C2"/>
    <w:rsid w:val="00A87A4C"/>
    <w:rsid w:val="00A87A8B"/>
    <w:rsid w:val="00A904BA"/>
    <w:rsid w:val="00A907F5"/>
    <w:rsid w:val="00A90909"/>
    <w:rsid w:val="00A90AB8"/>
    <w:rsid w:val="00A90AF3"/>
    <w:rsid w:val="00A90D94"/>
    <w:rsid w:val="00A911F0"/>
    <w:rsid w:val="00A9128F"/>
    <w:rsid w:val="00A912A1"/>
    <w:rsid w:val="00A92551"/>
    <w:rsid w:val="00A925FC"/>
    <w:rsid w:val="00A933FB"/>
    <w:rsid w:val="00A935A7"/>
    <w:rsid w:val="00A936E2"/>
    <w:rsid w:val="00A941F2"/>
    <w:rsid w:val="00A94FF3"/>
    <w:rsid w:val="00A95407"/>
    <w:rsid w:val="00A9659A"/>
    <w:rsid w:val="00A96CF7"/>
    <w:rsid w:val="00A971F8"/>
    <w:rsid w:val="00AA04CA"/>
    <w:rsid w:val="00AA06C2"/>
    <w:rsid w:val="00AA0BB3"/>
    <w:rsid w:val="00AA0D21"/>
    <w:rsid w:val="00AA1A64"/>
    <w:rsid w:val="00AA1CAB"/>
    <w:rsid w:val="00AA2C6E"/>
    <w:rsid w:val="00AA2E05"/>
    <w:rsid w:val="00AA35DB"/>
    <w:rsid w:val="00AA38C0"/>
    <w:rsid w:val="00AA4773"/>
    <w:rsid w:val="00AA4886"/>
    <w:rsid w:val="00AA489D"/>
    <w:rsid w:val="00AA5338"/>
    <w:rsid w:val="00AA6894"/>
    <w:rsid w:val="00AA6A16"/>
    <w:rsid w:val="00AA6B3E"/>
    <w:rsid w:val="00AA6EB6"/>
    <w:rsid w:val="00AA739C"/>
    <w:rsid w:val="00AA73B7"/>
    <w:rsid w:val="00AA7541"/>
    <w:rsid w:val="00AA76D3"/>
    <w:rsid w:val="00AB076C"/>
    <w:rsid w:val="00AB0C5B"/>
    <w:rsid w:val="00AB0DC8"/>
    <w:rsid w:val="00AB0DD6"/>
    <w:rsid w:val="00AB0F8C"/>
    <w:rsid w:val="00AB149C"/>
    <w:rsid w:val="00AB19C9"/>
    <w:rsid w:val="00AB1A05"/>
    <w:rsid w:val="00AB1C70"/>
    <w:rsid w:val="00AB20A4"/>
    <w:rsid w:val="00AB242B"/>
    <w:rsid w:val="00AB24E9"/>
    <w:rsid w:val="00AB2653"/>
    <w:rsid w:val="00AB2EC8"/>
    <w:rsid w:val="00AB379D"/>
    <w:rsid w:val="00AB3859"/>
    <w:rsid w:val="00AB4295"/>
    <w:rsid w:val="00AB4844"/>
    <w:rsid w:val="00AB4D9B"/>
    <w:rsid w:val="00AB581E"/>
    <w:rsid w:val="00AB6D9C"/>
    <w:rsid w:val="00AB7011"/>
    <w:rsid w:val="00AB774C"/>
    <w:rsid w:val="00AB78F0"/>
    <w:rsid w:val="00AB7B36"/>
    <w:rsid w:val="00AB7DB4"/>
    <w:rsid w:val="00AC0622"/>
    <w:rsid w:val="00AC081D"/>
    <w:rsid w:val="00AC11BE"/>
    <w:rsid w:val="00AC1593"/>
    <w:rsid w:val="00AC1596"/>
    <w:rsid w:val="00AC1636"/>
    <w:rsid w:val="00AC202F"/>
    <w:rsid w:val="00AC2125"/>
    <w:rsid w:val="00AC3C2F"/>
    <w:rsid w:val="00AC3C5E"/>
    <w:rsid w:val="00AC4046"/>
    <w:rsid w:val="00AC41CB"/>
    <w:rsid w:val="00AC4284"/>
    <w:rsid w:val="00AC433D"/>
    <w:rsid w:val="00AC4EEC"/>
    <w:rsid w:val="00AC515A"/>
    <w:rsid w:val="00AC5D12"/>
    <w:rsid w:val="00AC60B1"/>
    <w:rsid w:val="00AC6837"/>
    <w:rsid w:val="00AC70AC"/>
    <w:rsid w:val="00AC76E5"/>
    <w:rsid w:val="00AC7927"/>
    <w:rsid w:val="00AD00F5"/>
    <w:rsid w:val="00AD06A8"/>
    <w:rsid w:val="00AD0B78"/>
    <w:rsid w:val="00AD160C"/>
    <w:rsid w:val="00AD1650"/>
    <w:rsid w:val="00AD22F4"/>
    <w:rsid w:val="00AD2831"/>
    <w:rsid w:val="00AD2ACA"/>
    <w:rsid w:val="00AD30AE"/>
    <w:rsid w:val="00AD32BD"/>
    <w:rsid w:val="00AD3589"/>
    <w:rsid w:val="00AD3784"/>
    <w:rsid w:val="00AD3812"/>
    <w:rsid w:val="00AD3A82"/>
    <w:rsid w:val="00AD3FAE"/>
    <w:rsid w:val="00AD424A"/>
    <w:rsid w:val="00AD538F"/>
    <w:rsid w:val="00AD5BAF"/>
    <w:rsid w:val="00AD5F3E"/>
    <w:rsid w:val="00AD730A"/>
    <w:rsid w:val="00AD74E2"/>
    <w:rsid w:val="00AD7C19"/>
    <w:rsid w:val="00AE017B"/>
    <w:rsid w:val="00AE04C5"/>
    <w:rsid w:val="00AE0862"/>
    <w:rsid w:val="00AE0CB0"/>
    <w:rsid w:val="00AE1567"/>
    <w:rsid w:val="00AE181B"/>
    <w:rsid w:val="00AE2C73"/>
    <w:rsid w:val="00AE3A47"/>
    <w:rsid w:val="00AE3A8F"/>
    <w:rsid w:val="00AE3AAC"/>
    <w:rsid w:val="00AE3D9F"/>
    <w:rsid w:val="00AE3E76"/>
    <w:rsid w:val="00AE4498"/>
    <w:rsid w:val="00AE474A"/>
    <w:rsid w:val="00AE4B0C"/>
    <w:rsid w:val="00AE4EE1"/>
    <w:rsid w:val="00AE57CF"/>
    <w:rsid w:val="00AE588C"/>
    <w:rsid w:val="00AE59CD"/>
    <w:rsid w:val="00AE5A8F"/>
    <w:rsid w:val="00AE5B6B"/>
    <w:rsid w:val="00AE6687"/>
    <w:rsid w:val="00AE67BC"/>
    <w:rsid w:val="00AE6D98"/>
    <w:rsid w:val="00AE6DE7"/>
    <w:rsid w:val="00AE75E9"/>
    <w:rsid w:val="00AE770D"/>
    <w:rsid w:val="00AE7786"/>
    <w:rsid w:val="00AE77A0"/>
    <w:rsid w:val="00AE7E3C"/>
    <w:rsid w:val="00AE7EE8"/>
    <w:rsid w:val="00AF0218"/>
    <w:rsid w:val="00AF030C"/>
    <w:rsid w:val="00AF098F"/>
    <w:rsid w:val="00AF2422"/>
    <w:rsid w:val="00AF304E"/>
    <w:rsid w:val="00AF31EA"/>
    <w:rsid w:val="00AF3221"/>
    <w:rsid w:val="00AF3A60"/>
    <w:rsid w:val="00AF4575"/>
    <w:rsid w:val="00AF556E"/>
    <w:rsid w:val="00AF55F6"/>
    <w:rsid w:val="00AF56FF"/>
    <w:rsid w:val="00AF5AE0"/>
    <w:rsid w:val="00AF63D8"/>
    <w:rsid w:val="00AF6722"/>
    <w:rsid w:val="00AF72C3"/>
    <w:rsid w:val="00AF7506"/>
    <w:rsid w:val="00AF7B76"/>
    <w:rsid w:val="00AF7F91"/>
    <w:rsid w:val="00B0046C"/>
    <w:rsid w:val="00B004B8"/>
    <w:rsid w:val="00B00688"/>
    <w:rsid w:val="00B006A8"/>
    <w:rsid w:val="00B00734"/>
    <w:rsid w:val="00B0075F"/>
    <w:rsid w:val="00B00FE0"/>
    <w:rsid w:val="00B026DA"/>
    <w:rsid w:val="00B027F8"/>
    <w:rsid w:val="00B0291E"/>
    <w:rsid w:val="00B02ADE"/>
    <w:rsid w:val="00B03405"/>
    <w:rsid w:val="00B039F1"/>
    <w:rsid w:val="00B04085"/>
    <w:rsid w:val="00B042E3"/>
    <w:rsid w:val="00B04A4A"/>
    <w:rsid w:val="00B04DCA"/>
    <w:rsid w:val="00B04E79"/>
    <w:rsid w:val="00B051F2"/>
    <w:rsid w:val="00B057D3"/>
    <w:rsid w:val="00B06E5B"/>
    <w:rsid w:val="00B0726A"/>
    <w:rsid w:val="00B07840"/>
    <w:rsid w:val="00B07E1E"/>
    <w:rsid w:val="00B10212"/>
    <w:rsid w:val="00B10894"/>
    <w:rsid w:val="00B10D3C"/>
    <w:rsid w:val="00B10EDD"/>
    <w:rsid w:val="00B1149D"/>
    <w:rsid w:val="00B11E6D"/>
    <w:rsid w:val="00B12346"/>
    <w:rsid w:val="00B12594"/>
    <w:rsid w:val="00B129CD"/>
    <w:rsid w:val="00B132DE"/>
    <w:rsid w:val="00B13CDA"/>
    <w:rsid w:val="00B14702"/>
    <w:rsid w:val="00B14CF9"/>
    <w:rsid w:val="00B14D3D"/>
    <w:rsid w:val="00B14EAE"/>
    <w:rsid w:val="00B15898"/>
    <w:rsid w:val="00B1594B"/>
    <w:rsid w:val="00B15AC9"/>
    <w:rsid w:val="00B15E32"/>
    <w:rsid w:val="00B1676D"/>
    <w:rsid w:val="00B17358"/>
    <w:rsid w:val="00B17474"/>
    <w:rsid w:val="00B17BA1"/>
    <w:rsid w:val="00B2011C"/>
    <w:rsid w:val="00B20139"/>
    <w:rsid w:val="00B20172"/>
    <w:rsid w:val="00B20A40"/>
    <w:rsid w:val="00B21895"/>
    <w:rsid w:val="00B21AF0"/>
    <w:rsid w:val="00B2226E"/>
    <w:rsid w:val="00B227C8"/>
    <w:rsid w:val="00B22933"/>
    <w:rsid w:val="00B22BF0"/>
    <w:rsid w:val="00B233D6"/>
    <w:rsid w:val="00B24340"/>
    <w:rsid w:val="00B24BD1"/>
    <w:rsid w:val="00B255ED"/>
    <w:rsid w:val="00B25897"/>
    <w:rsid w:val="00B25CCA"/>
    <w:rsid w:val="00B26571"/>
    <w:rsid w:val="00B265B8"/>
    <w:rsid w:val="00B27103"/>
    <w:rsid w:val="00B276A5"/>
    <w:rsid w:val="00B27F68"/>
    <w:rsid w:val="00B309C0"/>
    <w:rsid w:val="00B31B87"/>
    <w:rsid w:val="00B32C1E"/>
    <w:rsid w:val="00B33211"/>
    <w:rsid w:val="00B334F9"/>
    <w:rsid w:val="00B346C5"/>
    <w:rsid w:val="00B349EE"/>
    <w:rsid w:val="00B35355"/>
    <w:rsid w:val="00B353AC"/>
    <w:rsid w:val="00B35437"/>
    <w:rsid w:val="00B355A8"/>
    <w:rsid w:val="00B355CF"/>
    <w:rsid w:val="00B35B56"/>
    <w:rsid w:val="00B35E99"/>
    <w:rsid w:val="00B36175"/>
    <w:rsid w:val="00B365DA"/>
    <w:rsid w:val="00B367BB"/>
    <w:rsid w:val="00B369AC"/>
    <w:rsid w:val="00B36E37"/>
    <w:rsid w:val="00B36F14"/>
    <w:rsid w:val="00B3797D"/>
    <w:rsid w:val="00B37BA2"/>
    <w:rsid w:val="00B405E9"/>
    <w:rsid w:val="00B40A14"/>
    <w:rsid w:val="00B40EF0"/>
    <w:rsid w:val="00B411A4"/>
    <w:rsid w:val="00B418EB"/>
    <w:rsid w:val="00B41CA1"/>
    <w:rsid w:val="00B420E9"/>
    <w:rsid w:val="00B4216B"/>
    <w:rsid w:val="00B42731"/>
    <w:rsid w:val="00B428D6"/>
    <w:rsid w:val="00B430FC"/>
    <w:rsid w:val="00B432BE"/>
    <w:rsid w:val="00B4340D"/>
    <w:rsid w:val="00B43608"/>
    <w:rsid w:val="00B44D27"/>
    <w:rsid w:val="00B44F72"/>
    <w:rsid w:val="00B46649"/>
    <w:rsid w:val="00B4689D"/>
    <w:rsid w:val="00B46C04"/>
    <w:rsid w:val="00B46E31"/>
    <w:rsid w:val="00B47350"/>
    <w:rsid w:val="00B4796C"/>
    <w:rsid w:val="00B47DCB"/>
    <w:rsid w:val="00B50060"/>
    <w:rsid w:val="00B505C2"/>
    <w:rsid w:val="00B50E4D"/>
    <w:rsid w:val="00B513A6"/>
    <w:rsid w:val="00B518EC"/>
    <w:rsid w:val="00B51B37"/>
    <w:rsid w:val="00B5200B"/>
    <w:rsid w:val="00B5348E"/>
    <w:rsid w:val="00B53E06"/>
    <w:rsid w:val="00B54054"/>
    <w:rsid w:val="00B54D75"/>
    <w:rsid w:val="00B554B5"/>
    <w:rsid w:val="00B55909"/>
    <w:rsid w:val="00B56619"/>
    <w:rsid w:val="00B60BA0"/>
    <w:rsid w:val="00B6182A"/>
    <w:rsid w:val="00B61BC9"/>
    <w:rsid w:val="00B61E19"/>
    <w:rsid w:val="00B6308C"/>
    <w:rsid w:val="00B63812"/>
    <w:rsid w:val="00B65F22"/>
    <w:rsid w:val="00B662FA"/>
    <w:rsid w:val="00B66F40"/>
    <w:rsid w:val="00B66F52"/>
    <w:rsid w:val="00B67C37"/>
    <w:rsid w:val="00B67CE5"/>
    <w:rsid w:val="00B70164"/>
    <w:rsid w:val="00B71589"/>
    <w:rsid w:val="00B71790"/>
    <w:rsid w:val="00B71891"/>
    <w:rsid w:val="00B72883"/>
    <w:rsid w:val="00B73159"/>
    <w:rsid w:val="00B7316B"/>
    <w:rsid w:val="00B739FA"/>
    <w:rsid w:val="00B73A23"/>
    <w:rsid w:val="00B73C07"/>
    <w:rsid w:val="00B749DB"/>
    <w:rsid w:val="00B752BA"/>
    <w:rsid w:val="00B754BB"/>
    <w:rsid w:val="00B7622B"/>
    <w:rsid w:val="00B77739"/>
    <w:rsid w:val="00B77941"/>
    <w:rsid w:val="00B8051F"/>
    <w:rsid w:val="00B80811"/>
    <w:rsid w:val="00B80A95"/>
    <w:rsid w:val="00B812C3"/>
    <w:rsid w:val="00B81C3E"/>
    <w:rsid w:val="00B824EA"/>
    <w:rsid w:val="00B826BA"/>
    <w:rsid w:val="00B82924"/>
    <w:rsid w:val="00B82DB0"/>
    <w:rsid w:val="00B83411"/>
    <w:rsid w:val="00B83CC1"/>
    <w:rsid w:val="00B848CA"/>
    <w:rsid w:val="00B849D6"/>
    <w:rsid w:val="00B84A6C"/>
    <w:rsid w:val="00B84F59"/>
    <w:rsid w:val="00B86BBB"/>
    <w:rsid w:val="00B87494"/>
    <w:rsid w:val="00B87569"/>
    <w:rsid w:val="00B879EA"/>
    <w:rsid w:val="00B87B01"/>
    <w:rsid w:val="00B87DD7"/>
    <w:rsid w:val="00B87F26"/>
    <w:rsid w:val="00B90523"/>
    <w:rsid w:val="00B909EF"/>
    <w:rsid w:val="00B90C6A"/>
    <w:rsid w:val="00B9185C"/>
    <w:rsid w:val="00B929B2"/>
    <w:rsid w:val="00B92A99"/>
    <w:rsid w:val="00B92D31"/>
    <w:rsid w:val="00B933F6"/>
    <w:rsid w:val="00B9341B"/>
    <w:rsid w:val="00B9352F"/>
    <w:rsid w:val="00B9437F"/>
    <w:rsid w:val="00B94AD9"/>
    <w:rsid w:val="00B94D80"/>
    <w:rsid w:val="00B94E0C"/>
    <w:rsid w:val="00B94E1A"/>
    <w:rsid w:val="00B952A6"/>
    <w:rsid w:val="00B953B7"/>
    <w:rsid w:val="00B959F9"/>
    <w:rsid w:val="00B96052"/>
    <w:rsid w:val="00B960FD"/>
    <w:rsid w:val="00B962D4"/>
    <w:rsid w:val="00B9662A"/>
    <w:rsid w:val="00B96E4B"/>
    <w:rsid w:val="00B97694"/>
    <w:rsid w:val="00BA0362"/>
    <w:rsid w:val="00BA1A9F"/>
    <w:rsid w:val="00BA25F9"/>
    <w:rsid w:val="00BA3506"/>
    <w:rsid w:val="00BA3974"/>
    <w:rsid w:val="00BA41C7"/>
    <w:rsid w:val="00BA4278"/>
    <w:rsid w:val="00BA4414"/>
    <w:rsid w:val="00BA5261"/>
    <w:rsid w:val="00BA537E"/>
    <w:rsid w:val="00BA597F"/>
    <w:rsid w:val="00BA5C24"/>
    <w:rsid w:val="00BA708C"/>
    <w:rsid w:val="00BA7CAA"/>
    <w:rsid w:val="00BB047B"/>
    <w:rsid w:val="00BB180E"/>
    <w:rsid w:val="00BB1AAD"/>
    <w:rsid w:val="00BB1F09"/>
    <w:rsid w:val="00BB234E"/>
    <w:rsid w:val="00BB3321"/>
    <w:rsid w:val="00BB35A8"/>
    <w:rsid w:val="00BB386A"/>
    <w:rsid w:val="00BB3B33"/>
    <w:rsid w:val="00BB3BF6"/>
    <w:rsid w:val="00BB4605"/>
    <w:rsid w:val="00BB5BF7"/>
    <w:rsid w:val="00BB5D3A"/>
    <w:rsid w:val="00BB6498"/>
    <w:rsid w:val="00BB6626"/>
    <w:rsid w:val="00BB6705"/>
    <w:rsid w:val="00BB6CCE"/>
    <w:rsid w:val="00BB780E"/>
    <w:rsid w:val="00BB7ABF"/>
    <w:rsid w:val="00BB7F2F"/>
    <w:rsid w:val="00BC0336"/>
    <w:rsid w:val="00BC04EB"/>
    <w:rsid w:val="00BC07B7"/>
    <w:rsid w:val="00BC229C"/>
    <w:rsid w:val="00BC2774"/>
    <w:rsid w:val="00BC2C86"/>
    <w:rsid w:val="00BC36A9"/>
    <w:rsid w:val="00BC3E13"/>
    <w:rsid w:val="00BC3E96"/>
    <w:rsid w:val="00BC4658"/>
    <w:rsid w:val="00BC477A"/>
    <w:rsid w:val="00BC5547"/>
    <w:rsid w:val="00BC6751"/>
    <w:rsid w:val="00BC6921"/>
    <w:rsid w:val="00BC692E"/>
    <w:rsid w:val="00BC6AAB"/>
    <w:rsid w:val="00BC6B94"/>
    <w:rsid w:val="00BC7176"/>
    <w:rsid w:val="00BC74AA"/>
    <w:rsid w:val="00BC7EDB"/>
    <w:rsid w:val="00BC7F19"/>
    <w:rsid w:val="00BC7F8B"/>
    <w:rsid w:val="00BD032E"/>
    <w:rsid w:val="00BD19AB"/>
    <w:rsid w:val="00BD1C45"/>
    <w:rsid w:val="00BD1C90"/>
    <w:rsid w:val="00BD36E5"/>
    <w:rsid w:val="00BD372B"/>
    <w:rsid w:val="00BD3BAA"/>
    <w:rsid w:val="00BD4622"/>
    <w:rsid w:val="00BD4BA4"/>
    <w:rsid w:val="00BD4EDE"/>
    <w:rsid w:val="00BD56D0"/>
    <w:rsid w:val="00BD5FEE"/>
    <w:rsid w:val="00BD7267"/>
    <w:rsid w:val="00BD785B"/>
    <w:rsid w:val="00BD78D1"/>
    <w:rsid w:val="00BD7914"/>
    <w:rsid w:val="00BD7EED"/>
    <w:rsid w:val="00BE037E"/>
    <w:rsid w:val="00BE0448"/>
    <w:rsid w:val="00BE0CFE"/>
    <w:rsid w:val="00BE0DA8"/>
    <w:rsid w:val="00BE1635"/>
    <w:rsid w:val="00BE1C48"/>
    <w:rsid w:val="00BE1EE3"/>
    <w:rsid w:val="00BE293D"/>
    <w:rsid w:val="00BE2A20"/>
    <w:rsid w:val="00BE2A56"/>
    <w:rsid w:val="00BE2B0D"/>
    <w:rsid w:val="00BE2CA5"/>
    <w:rsid w:val="00BE3207"/>
    <w:rsid w:val="00BE3741"/>
    <w:rsid w:val="00BE40FE"/>
    <w:rsid w:val="00BE4424"/>
    <w:rsid w:val="00BE46D0"/>
    <w:rsid w:val="00BE5F6C"/>
    <w:rsid w:val="00BE6259"/>
    <w:rsid w:val="00BE6D34"/>
    <w:rsid w:val="00BE6E90"/>
    <w:rsid w:val="00BE74B5"/>
    <w:rsid w:val="00BE7556"/>
    <w:rsid w:val="00BE7D5D"/>
    <w:rsid w:val="00BE7E39"/>
    <w:rsid w:val="00BF00C5"/>
    <w:rsid w:val="00BF02AE"/>
    <w:rsid w:val="00BF0563"/>
    <w:rsid w:val="00BF0632"/>
    <w:rsid w:val="00BF118C"/>
    <w:rsid w:val="00BF1E85"/>
    <w:rsid w:val="00BF3343"/>
    <w:rsid w:val="00BF34B1"/>
    <w:rsid w:val="00BF3536"/>
    <w:rsid w:val="00BF390D"/>
    <w:rsid w:val="00BF4217"/>
    <w:rsid w:val="00BF4906"/>
    <w:rsid w:val="00BF4D8A"/>
    <w:rsid w:val="00BF4F87"/>
    <w:rsid w:val="00BF5250"/>
    <w:rsid w:val="00BF6FC0"/>
    <w:rsid w:val="00BF7B01"/>
    <w:rsid w:val="00C001B0"/>
    <w:rsid w:val="00C00BDC"/>
    <w:rsid w:val="00C00D8E"/>
    <w:rsid w:val="00C0184E"/>
    <w:rsid w:val="00C0190E"/>
    <w:rsid w:val="00C019DF"/>
    <w:rsid w:val="00C0257C"/>
    <w:rsid w:val="00C02AE7"/>
    <w:rsid w:val="00C0306B"/>
    <w:rsid w:val="00C032A2"/>
    <w:rsid w:val="00C03511"/>
    <w:rsid w:val="00C0361C"/>
    <w:rsid w:val="00C039C6"/>
    <w:rsid w:val="00C03A7C"/>
    <w:rsid w:val="00C043B8"/>
    <w:rsid w:val="00C04C35"/>
    <w:rsid w:val="00C053AC"/>
    <w:rsid w:val="00C056AC"/>
    <w:rsid w:val="00C05A1D"/>
    <w:rsid w:val="00C05C17"/>
    <w:rsid w:val="00C05D48"/>
    <w:rsid w:val="00C076CE"/>
    <w:rsid w:val="00C07E7B"/>
    <w:rsid w:val="00C10289"/>
    <w:rsid w:val="00C103FB"/>
    <w:rsid w:val="00C11A6E"/>
    <w:rsid w:val="00C11BE2"/>
    <w:rsid w:val="00C11E55"/>
    <w:rsid w:val="00C1257F"/>
    <w:rsid w:val="00C125C7"/>
    <w:rsid w:val="00C12682"/>
    <w:rsid w:val="00C12C7F"/>
    <w:rsid w:val="00C14732"/>
    <w:rsid w:val="00C14744"/>
    <w:rsid w:val="00C14B90"/>
    <w:rsid w:val="00C15547"/>
    <w:rsid w:val="00C159A2"/>
    <w:rsid w:val="00C16931"/>
    <w:rsid w:val="00C16B7D"/>
    <w:rsid w:val="00C16F80"/>
    <w:rsid w:val="00C17730"/>
    <w:rsid w:val="00C20B95"/>
    <w:rsid w:val="00C21B61"/>
    <w:rsid w:val="00C22395"/>
    <w:rsid w:val="00C23306"/>
    <w:rsid w:val="00C236DC"/>
    <w:rsid w:val="00C238B6"/>
    <w:rsid w:val="00C23AAE"/>
    <w:rsid w:val="00C24490"/>
    <w:rsid w:val="00C250EC"/>
    <w:rsid w:val="00C252A4"/>
    <w:rsid w:val="00C2572C"/>
    <w:rsid w:val="00C25F71"/>
    <w:rsid w:val="00C2672F"/>
    <w:rsid w:val="00C275F1"/>
    <w:rsid w:val="00C30D8D"/>
    <w:rsid w:val="00C30EEA"/>
    <w:rsid w:val="00C313DE"/>
    <w:rsid w:val="00C31BCF"/>
    <w:rsid w:val="00C324A5"/>
    <w:rsid w:val="00C32893"/>
    <w:rsid w:val="00C329A4"/>
    <w:rsid w:val="00C3344A"/>
    <w:rsid w:val="00C3389D"/>
    <w:rsid w:val="00C3419F"/>
    <w:rsid w:val="00C34EA5"/>
    <w:rsid w:val="00C34F82"/>
    <w:rsid w:val="00C34F9C"/>
    <w:rsid w:val="00C35406"/>
    <w:rsid w:val="00C357CC"/>
    <w:rsid w:val="00C36038"/>
    <w:rsid w:val="00C361E1"/>
    <w:rsid w:val="00C36B29"/>
    <w:rsid w:val="00C37527"/>
    <w:rsid w:val="00C400E2"/>
    <w:rsid w:val="00C403E8"/>
    <w:rsid w:val="00C407D4"/>
    <w:rsid w:val="00C4099B"/>
    <w:rsid w:val="00C40CF8"/>
    <w:rsid w:val="00C410AE"/>
    <w:rsid w:val="00C417C8"/>
    <w:rsid w:val="00C41D24"/>
    <w:rsid w:val="00C4234E"/>
    <w:rsid w:val="00C425CD"/>
    <w:rsid w:val="00C42614"/>
    <w:rsid w:val="00C44A40"/>
    <w:rsid w:val="00C45602"/>
    <w:rsid w:val="00C4570D"/>
    <w:rsid w:val="00C45DF1"/>
    <w:rsid w:val="00C45DF9"/>
    <w:rsid w:val="00C46F4E"/>
    <w:rsid w:val="00C471E3"/>
    <w:rsid w:val="00C4740A"/>
    <w:rsid w:val="00C478D1"/>
    <w:rsid w:val="00C47B6B"/>
    <w:rsid w:val="00C502E7"/>
    <w:rsid w:val="00C503FB"/>
    <w:rsid w:val="00C50578"/>
    <w:rsid w:val="00C505A5"/>
    <w:rsid w:val="00C5063F"/>
    <w:rsid w:val="00C50F22"/>
    <w:rsid w:val="00C5158A"/>
    <w:rsid w:val="00C5299A"/>
    <w:rsid w:val="00C5341C"/>
    <w:rsid w:val="00C53727"/>
    <w:rsid w:val="00C53970"/>
    <w:rsid w:val="00C54565"/>
    <w:rsid w:val="00C545F8"/>
    <w:rsid w:val="00C546A6"/>
    <w:rsid w:val="00C54B23"/>
    <w:rsid w:val="00C54DC0"/>
    <w:rsid w:val="00C5511B"/>
    <w:rsid w:val="00C551EB"/>
    <w:rsid w:val="00C55675"/>
    <w:rsid w:val="00C55A29"/>
    <w:rsid w:val="00C55C57"/>
    <w:rsid w:val="00C5619B"/>
    <w:rsid w:val="00C5626A"/>
    <w:rsid w:val="00C56377"/>
    <w:rsid w:val="00C569D9"/>
    <w:rsid w:val="00C56CAB"/>
    <w:rsid w:val="00C57037"/>
    <w:rsid w:val="00C57BAE"/>
    <w:rsid w:val="00C57BF9"/>
    <w:rsid w:val="00C6074E"/>
    <w:rsid w:val="00C60807"/>
    <w:rsid w:val="00C60D80"/>
    <w:rsid w:val="00C60E2C"/>
    <w:rsid w:val="00C610F7"/>
    <w:rsid w:val="00C614CE"/>
    <w:rsid w:val="00C61589"/>
    <w:rsid w:val="00C61758"/>
    <w:rsid w:val="00C61C78"/>
    <w:rsid w:val="00C622FE"/>
    <w:rsid w:val="00C62DB1"/>
    <w:rsid w:val="00C633C2"/>
    <w:rsid w:val="00C63800"/>
    <w:rsid w:val="00C63AC8"/>
    <w:rsid w:val="00C6432A"/>
    <w:rsid w:val="00C64A15"/>
    <w:rsid w:val="00C6600E"/>
    <w:rsid w:val="00C66536"/>
    <w:rsid w:val="00C66DE4"/>
    <w:rsid w:val="00C66F5A"/>
    <w:rsid w:val="00C67B92"/>
    <w:rsid w:val="00C70117"/>
    <w:rsid w:val="00C703B6"/>
    <w:rsid w:val="00C70C90"/>
    <w:rsid w:val="00C71532"/>
    <w:rsid w:val="00C72043"/>
    <w:rsid w:val="00C7231D"/>
    <w:rsid w:val="00C731BC"/>
    <w:rsid w:val="00C732E8"/>
    <w:rsid w:val="00C7464A"/>
    <w:rsid w:val="00C74798"/>
    <w:rsid w:val="00C747DB"/>
    <w:rsid w:val="00C749CE"/>
    <w:rsid w:val="00C74BB6"/>
    <w:rsid w:val="00C74DE5"/>
    <w:rsid w:val="00C750C8"/>
    <w:rsid w:val="00C766ED"/>
    <w:rsid w:val="00C76C70"/>
    <w:rsid w:val="00C77AEA"/>
    <w:rsid w:val="00C80129"/>
    <w:rsid w:val="00C801E1"/>
    <w:rsid w:val="00C80F0D"/>
    <w:rsid w:val="00C81119"/>
    <w:rsid w:val="00C812F3"/>
    <w:rsid w:val="00C813DD"/>
    <w:rsid w:val="00C81527"/>
    <w:rsid w:val="00C81789"/>
    <w:rsid w:val="00C81EA7"/>
    <w:rsid w:val="00C81F81"/>
    <w:rsid w:val="00C82375"/>
    <w:rsid w:val="00C828E7"/>
    <w:rsid w:val="00C82930"/>
    <w:rsid w:val="00C83F37"/>
    <w:rsid w:val="00C83F88"/>
    <w:rsid w:val="00C84823"/>
    <w:rsid w:val="00C84C1F"/>
    <w:rsid w:val="00C84E59"/>
    <w:rsid w:val="00C8570E"/>
    <w:rsid w:val="00C86083"/>
    <w:rsid w:val="00C86727"/>
    <w:rsid w:val="00C86A55"/>
    <w:rsid w:val="00C8787B"/>
    <w:rsid w:val="00C903CF"/>
    <w:rsid w:val="00C903D6"/>
    <w:rsid w:val="00C90414"/>
    <w:rsid w:val="00C90567"/>
    <w:rsid w:val="00C9076D"/>
    <w:rsid w:val="00C90886"/>
    <w:rsid w:val="00C90C62"/>
    <w:rsid w:val="00C90E44"/>
    <w:rsid w:val="00C91EC8"/>
    <w:rsid w:val="00C931A2"/>
    <w:rsid w:val="00C93B26"/>
    <w:rsid w:val="00C93BAC"/>
    <w:rsid w:val="00C93DCB"/>
    <w:rsid w:val="00C94209"/>
    <w:rsid w:val="00C94313"/>
    <w:rsid w:val="00C946A3"/>
    <w:rsid w:val="00C94AED"/>
    <w:rsid w:val="00C94C1B"/>
    <w:rsid w:val="00C955BA"/>
    <w:rsid w:val="00C95EFE"/>
    <w:rsid w:val="00C95F20"/>
    <w:rsid w:val="00C96CED"/>
    <w:rsid w:val="00C97100"/>
    <w:rsid w:val="00C97A4F"/>
    <w:rsid w:val="00C97A96"/>
    <w:rsid w:val="00C97F16"/>
    <w:rsid w:val="00CA10AB"/>
    <w:rsid w:val="00CA1596"/>
    <w:rsid w:val="00CA1F17"/>
    <w:rsid w:val="00CA38D7"/>
    <w:rsid w:val="00CA445B"/>
    <w:rsid w:val="00CA46FA"/>
    <w:rsid w:val="00CA48B0"/>
    <w:rsid w:val="00CA4A08"/>
    <w:rsid w:val="00CA54C0"/>
    <w:rsid w:val="00CA5942"/>
    <w:rsid w:val="00CA5F9D"/>
    <w:rsid w:val="00CA60A5"/>
    <w:rsid w:val="00CA61A8"/>
    <w:rsid w:val="00CA6F63"/>
    <w:rsid w:val="00CA740C"/>
    <w:rsid w:val="00CA75F3"/>
    <w:rsid w:val="00CA7A99"/>
    <w:rsid w:val="00CA7BC9"/>
    <w:rsid w:val="00CA7CA9"/>
    <w:rsid w:val="00CA7D33"/>
    <w:rsid w:val="00CB06B7"/>
    <w:rsid w:val="00CB11F3"/>
    <w:rsid w:val="00CB1295"/>
    <w:rsid w:val="00CB14C4"/>
    <w:rsid w:val="00CB2308"/>
    <w:rsid w:val="00CB2927"/>
    <w:rsid w:val="00CB38D2"/>
    <w:rsid w:val="00CB3A3D"/>
    <w:rsid w:val="00CB3D38"/>
    <w:rsid w:val="00CB4152"/>
    <w:rsid w:val="00CB4226"/>
    <w:rsid w:val="00CB43AE"/>
    <w:rsid w:val="00CB50AE"/>
    <w:rsid w:val="00CB58E6"/>
    <w:rsid w:val="00CB594D"/>
    <w:rsid w:val="00CB59EA"/>
    <w:rsid w:val="00CB5D50"/>
    <w:rsid w:val="00CB5DA8"/>
    <w:rsid w:val="00CB6215"/>
    <w:rsid w:val="00CB650C"/>
    <w:rsid w:val="00CB6575"/>
    <w:rsid w:val="00CB6FF4"/>
    <w:rsid w:val="00CB76AC"/>
    <w:rsid w:val="00CB7D6E"/>
    <w:rsid w:val="00CC00C2"/>
    <w:rsid w:val="00CC0DA1"/>
    <w:rsid w:val="00CC13CD"/>
    <w:rsid w:val="00CC195A"/>
    <w:rsid w:val="00CC2A2B"/>
    <w:rsid w:val="00CC3056"/>
    <w:rsid w:val="00CC374F"/>
    <w:rsid w:val="00CC3888"/>
    <w:rsid w:val="00CC3A16"/>
    <w:rsid w:val="00CC3C60"/>
    <w:rsid w:val="00CC46A4"/>
    <w:rsid w:val="00CC5277"/>
    <w:rsid w:val="00CC5EB1"/>
    <w:rsid w:val="00CC5FD5"/>
    <w:rsid w:val="00CC6099"/>
    <w:rsid w:val="00CC6338"/>
    <w:rsid w:val="00CC6950"/>
    <w:rsid w:val="00CC750B"/>
    <w:rsid w:val="00CD0432"/>
    <w:rsid w:val="00CD2251"/>
    <w:rsid w:val="00CD2415"/>
    <w:rsid w:val="00CD2CBC"/>
    <w:rsid w:val="00CD3632"/>
    <w:rsid w:val="00CD3815"/>
    <w:rsid w:val="00CD3A9A"/>
    <w:rsid w:val="00CD43B6"/>
    <w:rsid w:val="00CD4A4A"/>
    <w:rsid w:val="00CD5568"/>
    <w:rsid w:val="00CD5B67"/>
    <w:rsid w:val="00CD5C7C"/>
    <w:rsid w:val="00CD64A6"/>
    <w:rsid w:val="00CD6A54"/>
    <w:rsid w:val="00CD7969"/>
    <w:rsid w:val="00CD7C9B"/>
    <w:rsid w:val="00CE017A"/>
    <w:rsid w:val="00CE0806"/>
    <w:rsid w:val="00CE082A"/>
    <w:rsid w:val="00CE0ABA"/>
    <w:rsid w:val="00CE0D36"/>
    <w:rsid w:val="00CE0E25"/>
    <w:rsid w:val="00CE10BB"/>
    <w:rsid w:val="00CE12B0"/>
    <w:rsid w:val="00CE1BEF"/>
    <w:rsid w:val="00CE2150"/>
    <w:rsid w:val="00CE29C6"/>
    <w:rsid w:val="00CE2D68"/>
    <w:rsid w:val="00CE325B"/>
    <w:rsid w:val="00CE3A38"/>
    <w:rsid w:val="00CE4434"/>
    <w:rsid w:val="00CE531D"/>
    <w:rsid w:val="00CE5482"/>
    <w:rsid w:val="00CE5744"/>
    <w:rsid w:val="00CE68D3"/>
    <w:rsid w:val="00CE721B"/>
    <w:rsid w:val="00CE7B86"/>
    <w:rsid w:val="00CE7FB0"/>
    <w:rsid w:val="00CF0366"/>
    <w:rsid w:val="00CF0F24"/>
    <w:rsid w:val="00CF142A"/>
    <w:rsid w:val="00CF20D7"/>
    <w:rsid w:val="00CF2385"/>
    <w:rsid w:val="00CF24B0"/>
    <w:rsid w:val="00CF2508"/>
    <w:rsid w:val="00CF2803"/>
    <w:rsid w:val="00CF2BD8"/>
    <w:rsid w:val="00CF3414"/>
    <w:rsid w:val="00CF4B68"/>
    <w:rsid w:val="00CF4BE7"/>
    <w:rsid w:val="00CF4D7C"/>
    <w:rsid w:val="00CF56A4"/>
    <w:rsid w:val="00CF5C5D"/>
    <w:rsid w:val="00CF6424"/>
    <w:rsid w:val="00CF6655"/>
    <w:rsid w:val="00CF6B1C"/>
    <w:rsid w:val="00CF6C7E"/>
    <w:rsid w:val="00CF7923"/>
    <w:rsid w:val="00CF7DFA"/>
    <w:rsid w:val="00D0032D"/>
    <w:rsid w:val="00D0075B"/>
    <w:rsid w:val="00D0077E"/>
    <w:rsid w:val="00D0077F"/>
    <w:rsid w:val="00D00F28"/>
    <w:rsid w:val="00D011EF"/>
    <w:rsid w:val="00D01FDD"/>
    <w:rsid w:val="00D02C8C"/>
    <w:rsid w:val="00D02F85"/>
    <w:rsid w:val="00D034F3"/>
    <w:rsid w:val="00D037BA"/>
    <w:rsid w:val="00D0413A"/>
    <w:rsid w:val="00D041EB"/>
    <w:rsid w:val="00D04287"/>
    <w:rsid w:val="00D04DCB"/>
    <w:rsid w:val="00D0545A"/>
    <w:rsid w:val="00D05915"/>
    <w:rsid w:val="00D05B20"/>
    <w:rsid w:val="00D05B66"/>
    <w:rsid w:val="00D067BB"/>
    <w:rsid w:val="00D06DFD"/>
    <w:rsid w:val="00D071D1"/>
    <w:rsid w:val="00D074F7"/>
    <w:rsid w:val="00D07821"/>
    <w:rsid w:val="00D07B5F"/>
    <w:rsid w:val="00D07CA3"/>
    <w:rsid w:val="00D1019F"/>
    <w:rsid w:val="00D1021A"/>
    <w:rsid w:val="00D10584"/>
    <w:rsid w:val="00D107B4"/>
    <w:rsid w:val="00D10A04"/>
    <w:rsid w:val="00D10CE4"/>
    <w:rsid w:val="00D10D1F"/>
    <w:rsid w:val="00D11442"/>
    <w:rsid w:val="00D11B8F"/>
    <w:rsid w:val="00D11DF8"/>
    <w:rsid w:val="00D12336"/>
    <w:rsid w:val="00D126BB"/>
    <w:rsid w:val="00D126BE"/>
    <w:rsid w:val="00D12989"/>
    <w:rsid w:val="00D12DA6"/>
    <w:rsid w:val="00D12F3A"/>
    <w:rsid w:val="00D13055"/>
    <w:rsid w:val="00D13D4F"/>
    <w:rsid w:val="00D1442E"/>
    <w:rsid w:val="00D14711"/>
    <w:rsid w:val="00D14852"/>
    <w:rsid w:val="00D151F0"/>
    <w:rsid w:val="00D16791"/>
    <w:rsid w:val="00D16B26"/>
    <w:rsid w:val="00D16DCF"/>
    <w:rsid w:val="00D171AE"/>
    <w:rsid w:val="00D171F3"/>
    <w:rsid w:val="00D17283"/>
    <w:rsid w:val="00D17413"/>
    <w:rsid w:val="00D1785A"/>
    <w:rsid w:val="00D179E8"/>
    <w:rsid w:val="00D17DED"/>
    <w:rsid w:val="00D17F1A"/>
    <w:rsid w:val="00D204BC"/>
    <w:rsid w:val="00D20BD5"/>
    <w:rsid w:val="00D20D98"/>
    <w:rsid w:val="00D21680"/>
    <w:rsid w:val="00D219D9"/>
    <w:rsid w:val="00D21B92"/>
    <w:rsid w:val="00D21F68"/>
    <w:rsid w:val="00D233AA"/>
    <w:rsid w:val="00D242B6"/>
    <w:rsid w:val="00D24614"/>
    <w:rsid w:val="00D248B6"/>
    <w:rsid w:val="00D24B90"/>
    <w:rsid w:val="00D24F3F"/>
    <w:rsid w:val="00D251D8"/>
    <w:rsid w:val="00D25402"/>
    <w:rsid w:val="00D25682"/>
    <w:rsid w:val="00D256E6"/>
    <w:rsid w:val="00D2638E"/>
    <w:rsid w:val="00D26F41"/>
    <w:rsid w:val="00D301E0"/>
    <w:rsid w:val="00D30821"/>
    <w:rsid w:val="00D31CCA"/>
    <w:rsid w:val="00D31D00"/>
    <w:rsid w:val="00D324B8"/>
    <w:rsid w:val="00D33436"/>
    <w:rsid w:val="00D33530"/>
    <w:rsid w:val="00D342A5"/>
    <w:rsid w:val="00D342B7"/>
    <w:rsid w:val="00D345AA"/>
    <w:rsid w:val="00D34C46"/>
    <w:rsid w:val="00D34D5C"/>
    <w:rsid w:val="00D350A1"/>
    <w:rsid w:val="00D3510E"/>
    <w:rsid w:val="00D352CE"/>
    <w:rsid w:val="00D3583F"/>
    <w:rsid w:val="00D35B60"/>
    <w:rsid w:val="00D35D8C"/>
    <w:rsid w:val="00D36344"/>
    <w:rsid w:val="00D36741"/>
    <w:rsid w:val="00D36764"/>
    <w:rsid w:val="00D369D9"/>
    <w:rsid w:val="00D36AF7"/>
    <w:rsid w:val="00D36B6F"/>
    <w:rsid w:val="00D37007"/>
    <w:rsid w:val="00D370B2"/>
    <w:rsid w:val="00D373DB"/>
    <w:rsid w:val="00D37BC4"/>
    <w:rsid w:val="00D40594"/>
    <w:rsid w:val="00D40DEC"/>
    <w:rsid w:val="00D4160F"/>
    <w:rsid w:val="00D4213E"/>
    <w:rsid w:val="00D42F0F"/>
    <w:rsid w:val="00D4311B"/>
    <w:rsid w:val="00D43236"/>
    <w:rsid w:val="00D43B4B"/>
    <w:rsid w:val="00D44735"/>
    <w:rsid w:val="00D44C83"/>
    <w:rsid w:val="00D44D9F"/>
    <w:rsid w:val="00D452FC"/>
    <w:rsid w:val="00D4567D"/>
    <w:rsid w:val="00D457F3"/>
    <w:rsid w:val="00D45BD2"/>
    <w:rsid w:val="00D45E6A"/>
    <w:rsid w:val="00D460FF"/>
    <w:rsid w:val="00D462FE"/>
    <w:rsid w:val="00D4634C"/>
    <w:rsid w:val="00D463DC"/>
    <w:rsid w:val="00D46508"/>
    <w:rsid w:val="00D46861"/>
    <w:rsid w:val="00D50038"/>
    <w:rsid w:val="00D5009B"/>
    <w:rsid w:val="00D508F7"/>
    <w:rsid w:val="00D50A44"/>
    <w:rsid w:val="00D50EE8"/>
    <w:rsid w:val="00D512C1"/>
    <w:rsid w:val="00D51FFE"/>
    <w:rsid w:val="00D522E3"/>
    <w:rsid w:val="00D5280E"/>
    <w:rsid w:val="00D5319F"/>
    <w:rsid w:val="00D53616"/>
    <w:rsid w:val="00D53FFD"/>
    <w:rsid w:val="00D5454C"/>
    <w:rsid w:val="00D54A90"/>
    <w:rsid w:val="00D54BA1"/>
    <w:rsid w:val="00D55038"/>
    <w:rsid w:val="00D55AA4"/>
    <w:rsid w:val="00D56D6C"/>
    <w:rsid w:val="00D56EE3"/>
    <w:rsid w:val="00D57EF0"/>
    <w:rsid w:val="00D61A89"/>
    <w:rsid w:val="00D62F0A"/>
    <w:rsid w:val="00D633F5"/>
    <w:rsid w:val="00D636E0"/>
    <w:rsid w:val="00D63838"/>
    <w:rsid w:val="00D64287"/>
    <w:rsid w:val="00D64349"/>
    <w:rsid w:val="00D65083"/>
    <w:rsid w:val="00D651A6"/>
    <w:rsid w:val="00D657B4"/>
    <w:rsid w:val="00D65822"/>
    <w:rsid w:val="00D673A3"/>
    <w:rsid w:val="00D67737"/>
    <w:rsid w:val="00D701FD"/>
    <w:rsid w:val="00D70954"/>
    <w:rsid w:val="00D70ABE"/>
    <w:rsid w:val="00D70B5D"/>
    <w:rsid w:val="00D70D94"/>
    <w:rsid w:val="00D7150C"/>
    <w:rsid w:val="00D715FE"/>
    <w:rsid w:val="00D71BE8"/>
    <w:rsid w:val="00D720F2"/>
    <w:rsid w:val="00D7248A"/>
    <w:rsid w:val="00D725E2"/>
    <w:rsid w:val="00D72AAE"/>
    <w:rsid w:val="00D737BC"/>
    <w:rsid w:val="00D74092"/>
    <w:rsid w:val="00D741A7"/>
    <w:rsid w:val="00D74795"/>
    <w:rsid w:val="00D74813"/>
    <w:rsid w:val="00D74EAE"/>
    <w:rsid w:val="00D757C4"/>
    <w:rsid w:val="00D75901"/>
    <w:rsid w:val="00D76198"/>
    <w:rsid w:val="00D76A5C"/>
    <w:rsid w:val="00D77005"/>
    <w:rsid w:val="00D77523"/>
    <w:rsid w:val="00D77775"/>
    <w:rsid w:val="00D80B14"/>
    <w:rsid w:val="00D80E74"/>
    <w:rsid w:val="00D81250"/>
    <w:rsid w:val="00D813CB"/>
    <w:rsid w:val="00D8195C"/>
    <w:rsid w:val="00D819A1"/>
    <w:rsid w:val="00D81D15"/>
    <w:rsid w:val="00D8307F"/>
    <w:rsid w:val="00D83A04"/>
    <w:rsid w:val="00D83CDD"/>
    <w:rsid w:val="00D8456D"/>
    <w:rsid w:val="00D84780"/>
    <w:rsid w:val="00D8499B"/>
    <w:rsid w:val="00D84AEB"/>
    <w:rsid w:val="00D852BB"/>
    <w:rsid w:val="00D85975"/>
    <w:rsid w:val="00D8647D"/>
    <w:rsid w:val="00D8648D"/>
    <w:rsid w:val="00D866EF"/>
    <w:rsid w:val="00D86CB9"/>
    <w:rsid w:val="00D86DD4"/>
    <w:rsid w:val="00D87EE2"/>
    <w:rsid w:val="00D90056"/>
    <w:rsid w:val="00D900FF"/>
    <w:rsid w:val="00D9072C"/>
    <w:rsid w:val="00D90AEC"/>
    <w:rsid w:val="00D91297"/>
    <w:rsid w:val="00D912AC"/>
    <w:rsid w:val="00D916E5"/>
    <w:rsid w:val="00D921D3"/>
    <w:rsid w:val="00D92CE0"/>
    <w:rsid w:val="00D938AF"/>
    <w:rsid w:val="00D93BB2"/>
    <w:rsid w:val="00D93C36"/>
    <w:rsid w:val="00D94399"/>
    <w:rsid w:val="00D948BE"/>
    <w:rsid w:val="00D94A2F"/>
    <w:rsid w:val="00D950B3"/>
    <w:rsid w:val="00D953A8"/>
    <w:rsid w:val="00D95985"/>
    <w:rsid w:val="00D9768A"/>
    <w:rsid w:val="00D977C8"/>
    <w:rsid w:val="00D97C2C"/>
    <w:rsid w:val="00DA0124"/>
    <w:rsid w:val="00DA0A43"/>
    <w:rsid w:val="00DA0EF5"/>
    <w:rsid w:val="00DA231C"/>
    <w:rsid w:val="00DA257B"/>
    <w:rsid w:val="00DA2A0C"/>
    <w:rsid w:val="00DA2C02"/>
    <w:rsid w:val="00DA342B"/>
    <w:rsid w:val="00DA3822"/>
    <w:rsid w:val="00DA3BFA"/>
    <w:rsid w:val="00DA3D5B"/>
    <w:rsid w:val="00DA53FA"/>
    <w:rsid w:val="00DA579C"/>
    <w:rsid w:val="00DA62B5"/>
    <w:rsid w:val="00DA65EA"/>
    <w:rsid w:val="00DA7070"/>
    <w:rsid w:val="00DA76E0"/>
    <w:rsid w:val="00DA7B3C"/>
    <w:rsid w:val="00DA7E0F"/>
    <w:rsid w:val="00DB16D4"/>
    <w:rsid w:val="00DB1750"/>
    <w:rsid w:val="00DB37B4"/>
    <w:rsid w:val="00DB3838"/>
    <w:rsid w:val="00DB3F07"/>
    <w:rsid w:val="00DB4073"/>
    <w:rsid w:val="00DB42EF"/>
    <w:rsid w:val="00DB4456"/>
    <w:rsid w:val="00DB526E"/>
    <w:rsid w:val="00DB56F2"/>
    <w:rsid w:val="00DB5727"/>
    <w:rsid w:val="00DB6396"/>
    <w:rsid w:val="00DB66AF"/>
    <w:rsid w:val="00DB7177"/>
    <w:rsid w:val="00DB7873"/>
    <w:rsid w:val="00DC01FF"/>
    <w:rsid w:val="00DC07FB"/>
    <w:rsid w:val="00DC1832"/>
    <w:rsid w:val="00DC23E6"/>
    <w:rsid w:val="00DC2642"/>
    <w:rsid w:val="00DC2836"/>
    <w:rsid w:val="00DC291B"/>
    <w:rsid w:val="00DC2A6B"/>
    <w:rsid w:val="00DC2A86"/>
    <w:rsid w:val="00DC3348"/>
    <w:rsid w:val="00DC3380"/>
    <w:rsid w:val="00DC4067"/>
    <w:rsid w:val="00DC499F"/>
    <w:rsid w:val="00DC4C84"/>
    <w:rsid w:val="00DC5CDA"/>
    <w:rsid w:val="00DC5E43"/>
    <w:rsid w:val="00DC63BF"/>
    <w:rsid w:val="00DC64C9"/>
    <w:rsid w:val="00DC6868"/>
    <w:rsid w:val="00DC6AD9"/>
    <w:rsid w:val="00DC727C"/>
    <w:rsid w:val="00DD0540"/>
    <w:rsid w:val="00DD0983"/>
    <w:rsid w:val="00DD0CC2"/>
    <w:rsid w:val="00DD1033"/>
    <w:rsid w:val="00DD1418"/>
    <w:rsid w:val="00DD1689"/>
    <w:rsid w:val="00DD19E7"/>
    <w:rsid w:val="00DD1E80"/>
    <w:rsid w:val="00DD1F2D"/>
    <w:rsid w:val="00DD222B"/>
    <w:rsid w:val="00DD3E39"/>
    <w:rsid w:val="00DD4088"/>
    <w:rsid w:val="00DD4AD4"/>
    <w:rsid w:val="00DD4D0B"/>
    <w:rsid w:val="00DD557E"/>
    <w:rsid w:val="00DD66C4"/>
    <w:rsid w:val="00DD6CE5"/>
    <w:rsid w:val="00DD6D96"/>
    <w:rsid w:val="00DD6EF9"/>
    <w:rsid w:val="00DD7A05"/>
    <w:rsid w:val="00DD7EC3"/>
    <w:rsid w:val="00DE08DE"/>
    <w:rsid w:val="00DE0DC0"/>
    <w:rsid w:val="00DE1659"/>
    <w:rsid w:val="00DE1B91"/>
    <w:rsid w:val="00DE2366"/>
    <w:rsid w:val="00DE2642"/>
    <w:rsid w:val="00DE3223"/>
    <w:rsid w:val="00DE337F"/>
    <w:rsid w:val="00DE33C1"/>
    <w:rsid w:val="00DE3944"/>
    <w:rsid w:val="00DE3D9A"/>
    <w:rsid w:val="00DE449C"/>
    <w:rsid w:val="00DE45C7"/>
    <w:rsid w:val="00DE45E6"/>
    <w:rsid w:val="00DE4800"/>
    <w:rsid w:val="00DE4861"/>
    <w:rsid w:val="00DE5085"/>
    <w:rsid w:val="00DE50D8"/>
    <w:rsid w:val="00DE513B"/>
    <w:rsid w:val="00DE57D5"/>
    <w:rsid w:val="00DE5CEE"/>
    <w:rsid w:val="00DE5E09"/>
    <w:rsid w:val="00DE5EC8"/>
    <w:rsid w:val="00DE647A"/>
    <w:rsid w:val="00DE6693"/>
    <w:rsid w:val="00DE683E"/>
    <w:rsid w:val="00DE79A4"/>
    <w:rsid w:val="00DE79B2"/>
    <w:rsid w:val="00DE7A6D"/>
    <w:rsid w:val="00DF062B"/>
    <w:rsid w:val="00DF12DC"/>
    <w:rsid w:val="00DF1382"/>
    <w:rsid w:val="00DF1453"/>
    <w:rsid w:val="00DF1683"/>
    <w:rsid w:val="00DF1879"/>
    <w:rsid w:val="00DF2775"/>
    <w:rsid w:val="00DF32B6"/>
    <w:rsid w:val="00DF38CC"/>
    <w:rsid w:val="00DF4266"/>
    <w:rsid w:val="00DF47B1"/>
    <w:rsid w:val="00DF526D"/>
    <w:rsid w:val="00DF66E2"/>
    <w:rsid w:val="00DF697D"/>
    <w:rsid w:val="00DF6A88"/>
    <w:rsid w:val="00DF767F"/>
    <w:rsid w:val="00DF7C87"/>
    <w:rsid w:val="00DF7CB8"/>
    <w:rsid w:val="00E0062D"/>
    <w:rsid w:val="00E00FD5"/>
    <w:rsid w:val="00E01486"/>
    <w:rsid w:val="00E018F0"/>
    <w:rsid w:val="00E01959"/>
    <w:rsid w:val="00E02191"/>
    <w:rsid w:val="00E02287"/>
    <w:rsid w:val="00E029F3"/>
    <w:rsid w:val="00E02B3D"/>
    <w:rsid w:val="00E02D20"/>
    <w:rsid w:val="00E03621"/>
    <w:rsid w:val="00E036B6"/>
    <w:rsid w:val="00E0440A"/>
    <w:rsid w:val="00E04BC4"/>
    <w:rsid w:val="00E0518C"/>
    <w:rsid w:val="00E05D45"/>
    <w:rsid w:val="00E06291"/>
    <w:rsid w:val="00E0632F"/>
    <w:rsid w:val="00E06398"/>
    <w:rsid w:val="00E06661"/>
    <w:rsid w:val="00E0770E"/>
    <w:rsid w:val="00E104F2"/>
    <w:rsid w:val="00E1051F"/>
    <w:rsid w:val="00E10FFE"/>
    <w:rsid w:val="00E1101A"/>
    <w:rsid w:val="00E115C2"/>
    <w:rsid w:val="00E11A72"/>
    <w:rsid w:val="00E11C6E"/>
    <w:rsid w:val="00E12094"/>
    <w:rsid w:val="00E120A8"/>
    <w:rsid w:val="00E1222C"/>
    <w:rsid w:val="00E12631"/>
    <w:rsid w:val="00E12946"/>
    <w:rsid w:val="00E12989"/>
    <w:rsid w:val="00E13A4F"/>
    <w:rsid w:val="00E13ACD"/>
    <w:rsid w:val="00E1445B"/>
    <w:rsid w:val="00E14BA8"/>
    <w:rsid w:val="00E14D80"/>
    <w:rsid w:val="00E153B2"/>
    <w:rsid w:val="00E157BE"/>
    <w:rsid w:val="00E15B95"/>
    <w:rsid w:val="00E170D1"/>
    <w:rsid w:val="00E17393"/>
    <w:rsid w:val="00E177C1"/>
    <w:rsid w:val="00E17900"/>
    <w:rsid w:val="00E17A18"/>
    <w:rsid w:val="00E20142"/>
    <w:rsid w:val="00E2023A"/>
    <w:rsid w:val="00E202CB"/>
    <w:rsid w:val="00E20528"/>
    <w:rsid w:val="00E20D1A"/>
    <w:rsid w:val="00E2136A"/>
    <w:rsid w:val="00E219BB"/>
    <w:rsid w:val="00E21C14"/>
    <w:rsid w:val="00E21C60"/>
    <w:rsid w:val="00E21DF0"/>
    <w:rsid w:val="00E22221"/>
    <w:rsid w:val="00E23A18"/>
    <w:rsid w:val="00E24078"/>
    <w:rsid w:val="00E24305"/>
    <w:rsid w:val="00E2437C"/>
    <w:rsid w:val="00E24472"/>
    <w:rsid w:val="00E251B8"/>
    <w:rsid w:val="00E25F92"/>
    <w:rsid w:val="00E27B00"/>
    <w:rsid w:val="00E27F27"/>
    <w:rsid w:val="00E3073E"/>
    <w:rsid w:val="00E30C94"/>
    <w:rsid w:val="00E31DAD"/>
    <w:rsid w:val="00E32015"/>
    <w:rsid w:val="00E32C70"/>
    <w:rsid w:val="00E33071"/>
    <w:rsid w:val="00E3403F"/>
    <w:rsid w:val="00E340B1"/>
    <w:rsid w:val="00E34C05"/>
    <w:rsid w:val="00E35606"/>
    <w:rsid w:val="00E35659"/>
    <w:rsid w:val="00E35721"/>
    <w:rsid w:val="00E359C9"/>
    <w:rsid w:val="00E359EE"/>
    <w:rsid w:val="00E3706F"/>
    <w:rsid w:val="00E3741D"/>
    <w:rsid w:val="00E3747B"/>
    <w:rsid w:val="00E37527"/>
    <w:rsid w:val="00E37B3F"/>
    <w:rsid w:val="00E4019D"/>
    <w:rsid w:val="00E40465"/>
    <w:rsid w:val="00E40F78"/>
    <w:rsid w:val="00E41406"/>
    <w:rsid w:val="00E41692"/>
    <w:rsid w:val="00E41A64"/>
    <w:rsid w:val="00E41ED5"/>
    <w:rsid w:val="00E4290E"/>
    <w:rsid w:val="00E430CD"/>
    <w:rsid w:val="00E43FE1"/>
    <w:rsid w:val="00E443E0"/>
    <w:rsid w:val="00E44428"/>
    <w:rsid w:val="00E44C55"/>
    <w:rsid w:val="00E44CC6"/>
    <w:rsid w:val="00E44CD6"/>
    <w:rsid w:val="00E4547C"/>
    <w:rsid w:val="00E4580A"/>
    <w:rsid w:val="00E4584C"/>
    <w:rsid w:val="00E4594E"/>
    <w:rsid w:val="00E45DDB"/>
    <w:rsid w:val="00E471F5"/>
    <w:rsid w:val="00E5010D"/>
    <w:rsid w:val="00E506C3"/>
    <w:rsid w:val="00E50D39"/>
    <w:rsid w:val="00E50F2C"/>
    <w:rsid w:val="00E51041"/>
    <w:rsid w:val="00E51531"/>
    <w:rsid w:val="00E51C8B"/>
    <w:rsid w:val="00E52386"/>
    <w:rsid w:val="00E52E5D"/>
    <w:rsid w:val="00E53751"/>
    <w:rsid w:val="00E53C9B"/>
    <w:rsid w:val="00E542C1"/>
    <w:rsid w:val="00E54681"/>
    <w:rsid w:val="00E546F1"/>
    <w:rsid w:val="00E54BEA"/>
    <w:rsid w:val="00E54C8A"/>
    <w:rsid w:val="00E55461"/>
    <w:rsid w:val="00E55D77"/>
    <w:rsid w:val="00E565CC"/>
    <w:rsid w:val="00E57006"/>
    <w:rsid w:val="00E575E7"/>
    <w:rsid w:val="00E57C9E"/>
    <w:rsid w:val="00E60A07"/>
    <w:rsid w:val="00E60D69"/>
    <w:rsid w:val="00E60EC5"/>
    <w:rsid w:val="00E61039"/>
    <w:rsid w:val="00E612B9"/>
    <w:rsid w:val="00E61933"/>
    <w:rsid w:val="00E61F9F"/>
    <w:rsid w:val="00E622FA"/>
    <w:rsid w:val="00E6261E"/>
    <w:rsid w:val="00E627D2"/>
    <w:rsid w:val="00E62AED"/>
    <w:rsid w:val="00E64557"/>
    <w:rsid w:val="00E64E08"/>
    <w:rsid w:val="00E65170"/>
    <w:rsid w:val="00E65A83"/>
    <w:rsid w:val="00E65AB5"/>
    <w:rsid w:val="00E65FC5"/>
    <w:rsid w:val="00E662B2"/>
    <w:rsid w:val="00E671F1"/>
    <w:rsid w:val="00E6771E"/>
    <w:rsid w:val="00E67835"/>
    <w:rsid w:val="00E679D7"/>
    <w:rsid w:val="00E67D3B"/>
    <w:rsid w:val="00E70605"/>
    <w:rsid w:val="00E70728"/>
    <w:rsid w:val="00E71ECB"/>
    <w:rsid w:val="00E7285C"/>
    <w:rsid w:val="00E72E80"/>
    <w:rsid w:val="00E7310D"/>
    <w:rsid w:val="00E735D0"/>
    <w:rsid w:val="00E73F6B"/>
    <w:rsid w:val="00E7449B"/>
    <w:rsid w:val="00E74A9D"/>
    <w:rsid w:val="00E74C08"/>
    <w:rsid w:val="00E75477"/>
    <w:rsid w:val="00E75AB7"/>
    <w:rsid w:val="00E76267"/>
    <w:rsid w:val="00E7699A"/>
    <w:rsid w:val="00E76C45"/>
    <w:rsid w:val="00E76E47"/>
    <w:rsid w:val="00E7783E"/>
    <w:rsid w:val="00E80B1F"/>
    <w:rsid w:val="00E80F90"/>
    <w:rsid w:val="00E80FCC"/>
    <w:rsid w:val="00E816B9"/>
    <w:rsid w:val="00E8174F"/>
    <w:rsid w:val="00E81A82"/>
    <w:rsid w:val="00E81DD2"/>
    <w:rsid w:val="00E8250C"/>
    <w:rsid w:val="00E82A45"/>
    <w:rsid w:val="00E83438"/>
    <w:rsid w:val="00E83470"/>
    <w:rsid w:val="00E8353C"/>
    <w:rsid w:val="00E8468B"/>
    <w:rsid w:val="00E856F2"/>
    <w:rsid w:val="00E85BAF"/>
    <w:rsid w:val="00E85F1E"/>
    <w:rsid w:val="00E86933"/>
    <w:rsid w:val="00E86D27"/>
    <w:rsid w:val="00E876DE"/>
    <w:rsid w:val="00E879DD"/>
    <w:rsid w:val="00E87B51"/>
    <w:rsid w:val="00E90715"/>
    <w:rsid w:val="00E90935"/>
    <w:rsid w:val="00E9174A"/>
    <w:rsid w:val="00E92478"/>
    <w:rsid w:val="00E92502"/>
    <w:rsid w:val="00E9304A"/>
    <w:rsid w:val="00E93A1C"/>
    <w:rsid w:val="00E93FB6"/>
    <w:rsid w:val="00E941AA"/>
    <w:rsid w:val="00E94407"/>
    <w:rsid w:val="00E944B0"/>
    <w:rsid w:val="00E94D31"/>
    <w:rsid w:val="00E9581B"/>
    <w:rsid w:val="00E959BB"/>
    <w:rsid w:val="00E95AA2"/>
    <w:rsid w:val="00E95D3F"/>
    <w:rsid w:val="00E9696F"/>
    <w:rsid w:val="00E970B8"/>
    <w:rsid w:val="00E97C3A"/>
    <w:rsid w:val="00EA0AE3"/>
    <w:rsid w:val="00EA0DE5"/>
    <w:rsid w:val="00EA10ED"/>
    <w:rsid w:val="00EA280C"/>
    <w:rsid w:val="00EA3972"/>
    <w:rsid w:val="00EA3C5F"/>
    <w:rsid w:val="00EA42DB"/>
    <w:rsid w:val="00EA529A"/>
    <w:rsid w:val="00EA55F6"/>
    <w:rsid w:val="00EA5764"/>
    <w:rsid w:val="00EA65C5"/>
    <w:rsid w:val="00EA662F"/>
    <w:rsid w:val="00EA72DE"/>
    <w:rsid w:val="00EB11FE"/>
    <w:rsid w:val="00EB14D9"/>
    <w:rsid w:val="00EB1F28"/>
    <w:rsid w:val="00EB22F2"/>
    <w:rsid w:val="00EB23F0"/>
    <w:rsid w:val="00EB25D1"/>
    <w:rsid w:val="00EB2F33"/>
    <w:rsid w:val="00EB303C"/>
    <w:rsid w:val="00EB32BB"/>
    <w:rsid w:val="00EB388F"/>
    <w:rsid w:val="00EB38F7"/>
    <w:rsid w:val="00EB3AA5"/>
    <w:rsid w:val="00EB48BE"/>
    <w:rsid w:val="00EB48E9"/>
    <w:rsid w:val="00EB4944"/>
    <w:rsid w:val="00EB4BAC"/>
    <w:rsid w:val="00EB6196"/>
    <w:rsid w:val="00EB63BD"/>
    <w:rsid w:val="00EB6C8F"/>
    <w:rsid w:val="00EB6ED6"/>
    <w:rsid w:val="00EB6F6C"/>
    <w:rsid w:val="00EB758D"/>
    <w:rsid w:val="00EB7AEB"/>
    <w:rsid w:val="00EC144F"/>
    <w:rsid w:val="00EC1A70"/>
    <w:rsid w:val="00EC1BE3"/>
    <w:rsid w:val="00EC252D"/>
    <w:rsid w:val="00EC26FD"/>
    <w:rsid w:val="00EC323C"/>
    <w:rsid w:val="00EC3D41"/>
    <w:rsid w:val="00EC52F5"/>
    <w:rsid w:val="00EC5341"/>
    <w:rsid w:val="00EC6123"/>
    <w:rsid w:val="00EC632C"/>
    <w:rsid w:val="00EC69F6"/>
    <w:rsid w:val="00EC6B27"/>
    <w:rsid w:val="00ED0977"/>
    <w:rsid w:val="00ED0A0A"/>
    <w:rsid w:val="00ED12DB"/>
    <w:rsid w:val="00ED1AC8"/>
    <w:rsid w:val="00ED1B43"/>
    <w:rsid w:val="00ED2161"/>
    <w:rsid w:val="00ED3147"/>
    <w:rsid w:val="00ED344A"/>
    <w:rsid w:val="00ED397E"/>
    <w:rsid w:val="00ED3D7C"/>
    <w:rsid w:val="00ED3F1D"/>
    <w:rsid w:val="00ED46FB"/>
    <w:rsid w:val="00ED4B6A"/>
    <w:rsid w:val="00ED54BA"/>
    <w:rsid w:val="00ED5C04"/>
    <w:rsid w:val="00ED6F62"/>
    <w:rsid w:val="00ED705A"/>
    <w:rsid w:val="00EE0152"/>
    <w:rsid w:val="00EE04BE"/>
    <w:rsid w:val="00EE0EAD"/>
    <w:rsid w:val="00EE13CF"/>
    <w:rsid w:val="00EE2344"/>
    <w:rsid w:val="00EE300B"/>
    <w:rsid w:val="00EE3EB6"/>
    <w:rsid w:val="00EE4400"/>
    <w:rsid w:val="00EE4C8E"/>
    <w:rsid w:val="00EE5095"/>
    <w:rsid w:val="00EE6384"/>
    <w:rsid w:val="00EE68DA"/>
    <w:rsid w:val="00EE6DD7"/>
    <w:rsid w:val="00EE751E"/>
    <w:rsid w:val="00EE7C54"/>
    <w:rsid w:val="00EF0699"/>
    <w:rsid w:val="00EF0991"/>
    <w:rsid w:val="00EF13F8"/>
    <w:rsid w:val="00EF17CF"/>
    <w:rsid w:val="00EF25A5"/>
    <w:rsid w:val="00EF267A"/>
    <w:rsid w:val="00EF2830"/>
    <w:rsid w:val="00EF28DD"/>
    <w:rsid w:val="00EF2E9F"/>
    <w:rsid w:val="00EF3AA3"/>
    <w:rsid w:val="00EF3F51"/>
    <w:rsid w:val="00EF4374"/>
    <w:rsid w:val="00EF43B4"/>
    <w:rsid w:val="00EF467A"/>
    <w:rsid w:val="00EF4C22"/>
    <w:rsid w:val="00EF4E3E"/>
    <w:rsid w:val="00EF4F04"/>
    <w:rsid w:val="00EF5306"/>
    <w:rsid w:val="00EF5766"/>
    <w:rsid w:val="00EF589D"/>
    <w:rsid w:val="00EF5F2D"/>
    <w:rsid w:val="00EF652F"/>
    <w:rsid w:val="00EF6E5C"/>
    <w:rsid w:val="00EF7064"/>
    <w:rsid w:val="00EF71D4"/>
    <w:rsid w:val="00EF7E28"/>
    <w:rsid w:val="00F00584"/>
    <w:rsid w:val="00F013F5"/>
    <w:rsid w:val="00F015EB"/>
    <w:rsid w:val="00F016A1"/>
    <w:rsid w:val="00F0195D"/>
    <w:rsid w:val="00F03EB8"/>
    <w:rsid w:val="00F04CC9"/>
    <w:rsid w:val="00F04F7E"/>
    <w:rsid w:val="00F05713"/>
    <w:rsid w:val="00F05C97"/>
    <w:rsid w:val="00F060E0"/>
    <w:rsid w:val="00F06137"/>
    <w:rsid w:val="00F064E0"/>
    <w:rsid w:val="00F0670B"/>
    <w:rsid w:val="00F06725"/>
    <w:rsid w:val="00F0690C"/>
    <w:rsid w:val="00F07270"/>
    <w:rsid w:val="00F1054F"/>
    <w:rsid w:val="00F10BDF"/>
    <w:rsid w:val="00F11598"/>
    <w:rsid w:val="00F11A47"/>
    <w:rsid w:val="00F11BE8"/>
    <w:rsid w:val="00F12A38"/>
    <w:rsid w:val="00F13756"/>
    <w:rsid w:val="00F1444E"/>
    <w:rsid w:val="00F146D2"/>
    <w:rsid w:val="00F148C0"/>
    <w:rsid w:val="00F1499C"/>
    <w:rsid w:val="00F15405"/>
    <w:rsid w:val="00F1542A"/>
    <w:rsid w:val="00F15B6A"/>
    <w:rsid w:val="00F167D0"/>
    <w:rsid w:val="00F1707F"/>
    <w:rsid w:val="00F17ABD"/>
    <w:rsid w:val="00F21289"/>
    <w:rsid w:val="00F21B56"/>
    <w:rsid w:val="00F2239F"/>
    <w:rsid w:val="00F22BE8"/>
    <w:rsid w:val="00F2362C"/>
    <w:rsid w:val="00F23BD5"/>
    <w:rsid w:val="00F24C86"/>
    <w:rsid w:val="00F24E5F"/>
    <w:rsid w:val="00F24FB1"/>
    <w:rsid w:val="00F25031"/>
    <w:rsid w:val="00F25D78"/>
    <w:rsid w:val="00F25EA2"/>
    <w:rsid w:val="00F26243"/>
    <w:rsid w:val="00F27637"/>
    <w:rsid w:val="00F276AC"/>
    <w:rsid w:val="00F27B02"/>
    <w:rsid w:val="00F27DFB"/>
    <w:rsid w:val="00F27E96"/>
    <w:rsid w:val="00F30C27"/>
    <w:rsid w:val="00F30C34"/>
    <w:rsid w:val="00F31140"/>
    <w:rsid w:val="00F313AB"/>
    <w:rsid w:val="00F31994"/>
    <w:rsid w:val="00F31CA8"/>
    <w:rsid w:val="00F31D74"/>
    <w:rsid w:val="00F31E5C"/>
    <w:rsid w:val="00F3243A"/>
    <w:rsid w:val="00F32E51"/>
    <w:rsid w:val="00F33488"/>
    <w:rsid w:val="00F335EA"/>
    <w:rsid w:val="00F3387E"/>
    <w:rsid w:val="00F3397D"/>
    <w:rsid w:val="00F34A4D"/>
    <w:rsid w:val="00F34D99"/>
    <w:rsid w:val="00F359D1"/>
    <w:rsid w:val="00F35A5D"/>
    <w:rsid w:val="00F35C00"/>
    <w:rsid w:val="00F35E44"/>
    <w:rsid w:val="00F366A6"/>
    <w:rsid w:val="00F36C85"/>
    <w:rsid w:val="00F36D44"/>
    <w:rsid w:val="00F37901"/>
    <w:rsid w:val="00F4050E"/>
    <w:rsid w:val="00F405C4"/>
    <w:rsid w:val="00F41938"/>
    <w:rsid w:val="00F41D13"/>
    <w:rsid w:val="00F42F72"/>
    <w:rsid w:val="00F4336B"/>
    <w:rsid w:val="00F436ED"/>
    <w:rsid w:val="00F444FD"/>
    <w:rsid w:val="00F44A7A"/>
    <w:rsid w:val="00F44DF4"/>
    <w:rsid w:val="00F45196"/>
    <w:rsid w:val="00F45D0B"/>
    <w:rsid w:val="00F462B4"/>
    <w:rsid w:val="00F464B3"/>
    <w:rsid w:val="00F47764"/>
    <w:rsid w:val="00F47DF1"/>
    <w:rsid w:val="00F50071"/>
    <w:rsid w:val="00F5047B"/>
    <w:rsid w:val="00F504F9"/>
    <w:rsid w:val="00F50915"/>
    <w:rsid w:val="00F50985"/>
    <w:rsid w:val="00F50A51"/>
    <w:rsid w:val="00F516A4"/>
    <w:rsid w:val="00F51718"/>
    <w:rsid w:val="00F519B2"/>
    <w:rsid w:val="00F51A2D"/>
    <w:rsid w:val="00F52BF7"/>
    <w:rsid w:val="00F53345"/>
    <w:rsid w:val="00F53594"/>
    <w:rsid w:val="00F53C29"/>
    <w:rsid w:val="00F543BD"/>
    <w:rsid w:val="00F54C09"/>
    <w:rsid w:val="00F55066"/>
    <w:rsid w:val="00F55162"/>
    <w:rsid w:val="00F552B2"/>
    <w:rsid w:val="00F55B28"/>
    <w:rsid w:val="00F563BB"/>
    <w:rsid w:val="00F56674"/>
    <w:rsid w:val="00F56705"/>
    <w:rsid w:val="00F5704A"/>
    <w:rsid w:val="00F57293"/>
    <w:rsid w:val="00F57DE6"/>
    <w:rsid w:val="00F60576"/>
    <w:rsid w:val="00F60DEE"/>
    <w:rsid w:val="00F60E46"/>
    <w:rsid w:val="00F618A4"/>
    <w:rsid w:val="00F61967"/>
    <w:rsid w:val="00F61EDF"/>
    <w:rsid w:val="00F62143"/>
    <w:rsid w:val="00F62561"/>
    <w:rsid w:val="00F62CC0"/>
    <w:rsid w:val="00F62FC5"/>
    <w:rsid w:val="00F63222"/>
    <w:rsid w:val="00F637E7"/>
    <w:rsid w:val="00F6385C"/>
    <w:rsid w:val="00F6388A"/>
    <w:rsid w:val="00F63BC5"/>
    <w:rsid w:val="00F63CFF"/>
    <w:rsid w:val="00F644CA"/>
    <w:rsid w:val="00F64A24"/>
    <w:rsid w:val="00F64E3B"/>
    <w:rsid w:val="00F651D0"/>
    <w:rsid w:val="00F65375"/>
    <w:rsid w:val="00F65384"/>
    <w:rsid w:val="00F6572E"/>
    <w:rsid w:val="00F65D46"/>
    <w:rsid w:val="00F662D9"/>
    <w:rsid w:val="00F66DBE"/>
    <w:rsid w:val="00F67F80"/>
    <w:rsid w:val="00F70428"/>
    <w:rsid w:val="00F705E2"/>
    <w:rsid w:val="00F70A5F"/>
    <w:rsid w:val="00F71402"/>
    <w:rsid w:val="00F71D72"/>
    <w:rsid w:val="00F72015"/>
    <w:rsid w:val="00F7225C"/>
    <w:rsid w:val="00F7353C"/>
    <w:rsid w:val="00F73F34"/>
    <w:rsid w:val="00F7416E"/>
    <w:rsid w:val="00F74436"/>
    <w:rsid w:val="00F745DE"/>
    <w:rsid w:val="00F74DC0"/>
    <w:rsid w:val="00F74FF4"/>
    <w:rsid w:val="00F76007"/>
    <w:rsid w:val="00F7606F"/>
    <w:rsid w:val="00F760C0"/>
    <w:rsid w:val="00F7618D"/>
    <w:rsid w:val="00F769BD"/>
    <w:rsid w:val="00F7749F"/>
    <w:rsid w:val="00F77E8F"/>
    <w:rsid w:val="00F80A10"/>
    <w:rsid w:val="00F80EC1"/>
    <w:rsid w:val="00F80FBE"/>
    <w:rsid w:val="00F810C4"/>
    <w:rsid w:val="00F81D2B"/>
    <w:rsid w:val="00F81F7A"/>
    <w:rsid w:val="00F82172"/>
    <w:rsid w:val="00F82ACB"/>
    <w:rsid w:val="00F82FE1"/>
    <w:rsid w:val="00F83455"/>
    <w:rsid w:val="00F835C5"/>
    <w:rsid w:val="00F8402B"/>
    <w:rsid w:val="00F840B4"/>
    <w:rsid w:val="00F841D9"/>
    <w:rsid w:val="00F84972"/>
    <w:rsid w:val="00F85794"/>
    <w:rsid w:val="00F85AAC"/>
    <w:rsid w:val="00F85BED"/>
    <w:rsid w:val="00F85CC7"/>
    <w:rsid w:val="00F85EEA"/>
    <w:rsid w:val="00F86561"/>
    <w:rsid w:val="00F86779"/>
    <w:rsid w:val="00F86855"/>
    <w:rsid w:val="00F87036"/>
    <w:rsid w:val="00F871C4"/>
    <w:rsid w:val="00F87231"/>
    <w:rsid w:val="00F87491"/>
    <w:rsid w:val="00F87B94"/>
    <w:rsid w:val="00F87EA0"/>
    <w:rsid w:val="00F902B4"/>
    <w:rsid w:val="00F90A1D"/>
    <w:rsid w:val="00F92060"/>
    <w:rsid w:val="00F92185"/>
    <w:rsid w:val="00F9222C"/>
    <w:rsid w:val="00F927A5"/>
    <w:rsid w:val="00F9291E"/>
    <w:rsid w:val="00F92E76"/>
    <w:rsid w:val="00F93064"/>
    <w:rsid w:val="00F93D97"/>
    <w:rsid w:val="00F93DA5"/>
    <w:rsid w:val="00F93F63"/>
    <w:rsid w:val="00F94967"/>
    <w:rsid w:val="00F94D0B"/>
    <w:rsid w:val="00F953E6"/>
    <w:rsid w:val="00F95903"/>
    <w:rsid w:val="00F96053"/>
    <w:rsid w:val="00F9619A"/>
    <w:rsid w:val="00F9632E"/>
    <w:rsid w:val="00F9682F"/>
    <w:rsid w:val="00F96917"/>
    <w:rsid w:val="00F97F20"/>
    <w:rsid w:val="00FA0D3F"/>
    <w:rsid w:val="00FA1329"/>
    <w:rsid w:val="00FA1B90"/>
    <w:rsid w:val="00FA22D2"/>
    <w:rsid w:val="00FA280F"/>
    <w:rsid w:val="00FA2A22"/>
    <w:rsid w:val="00FA2D68"/>
    <w:rsid w:val="00FA3211"/>
    <w:rsid w:val="00FA34F8"/>
    <w:rsid w:val="00FA5670"/>
    <w:rsid w:val="00FA63BC"/>
    <w:rsid w:val="00FA6C3F"/>
    <w:rsid w:val="00FA716E"/>
    <w:rsid w:val="00FA7BAA"/>
    <w:rsid w:val="00FB06BC"/>
    <w:rsid w:val="00FB0C92"/>
    <w:rsid w:val="00FB119C"/>
    <w:rsid w:val="00FB123D"/>
    <w:rsid w:val="00FB13F2"/>
    <w:rsid w:val="00FB1415"/>
    <w:rsid w:val="00FB1E8A"/>
    <w:rsid w:val="00FB26A6"/>
    <w:rsid w:val="00FB278B"/>
    <w:rsid w:val="00FB31E0"/>
    <w:rsid w:val="00FB4004"/>
    <w:rsid w:val="00FB4666"/>
    <w:rsid w:val="00FB4B46"/>
    <w:rsid w:val="00FB5B37"/>
    <w:rsid w:val="00FB5C49"/>
    <w:rsid w:val="00FB5ECA"/>
    <w:rsid w:val="00FB6AF4"/>
    <w:rsid w:val="00FB6ED4"/>
    <w:rsid w:val="00FB7123"/>
    <w:rsid w:val="00FC0CBC"/>
    <w:rsid w:val="00FC0CBF"/>
    <w:rsid w:val="00FC124C"/>
    <w:rsid w:val="00FC22BF"/>
    <w:rsid w:val="00FC3460"/>
    <w:rsid w:val="00FC36AE"/>
    <w:rsid w:val="00FC39BF"/>
    <w:rsid w:val="00FC3E2C"/>
    <w:rsid w:val="00FC429E"/>
    <w:rsid w:val="00FC54B7"/>
    <w:rsid w:val="00FC60EC"/>
    <w:rsid w:val="00FC61B3"/>
    <w:rsid w:val="00FC6819"/>
    <w:rsid w:val="00FC6C78"/>
    <w:rsid w:val="00FC6F8C"/>
    <w:rsid w:val="00FC7233"/>
    <w:rsid w:val="00FC7A34"/>
    <w:rsid w:val="00FD0E2F"/>
    <w:rsid w:val="00FD1039"/>
    <w:rsid w:val="00FD18D4"/>
    <w:rsid w:val="00FD1A7C"/>
    <w:rsid w:val="00FD2057"/>
    <w:rsid w:val="00FD2114"/>
    <w:rsid w:val="00FD212D"/>
    <w:rsid w:val="00FD281A"/>
    <w:rsid w:val="00FD2D7D"/>
    <w:rsid w:val="00FD5038"/>
    <w:rsid w:val="00FD5884"/>
    <w:rsid w:val="00FD5D7C"/>
    <w:rsid w:val="00FD603B"/>
    <w:rsid w:val="00FD65F7"/>
    <w:rsid w:val="00FD686E"/>
    <w:rsid w:val="00FD69BF"/>
    <w:rsid w:val="00FD6C79"/>
    <w:rsid w:val="00FD7102"/>
    <w:rsid w:val="00FD71D1"/>
    <w:rsid w:val="00FD778E"/>
    <w:rsid w:val="00FE03C1"/>
    <w:rsid w:val="00FE051E"/>
    <w:rsid w:val="00FE07ED"/>
    <w:rsid w:val="00FE0E73"/>
    <w:rsid w:val="00FE1327"/>
    <w:rsid w:val="00FE1C88"/>
    <w:rsid w:val="00FE21C4"/>
    <w:rsid w:val="00FE3E16"/>
    <w:rsid w:val="00FE4148"/>
    <w:rsid w:val="00FE49CE"/>
    <w:rsid w:val="00FE4D04"/>
    <w:rsid w:val="00FE580D"/>
    <w:rsid w:val="00FE5ABE"/>
    <w:rsid w:val="00FE6595"/>
    <w:rsid w:val="00FE6C16"/>
    <w:rsid w:val="00FE72EB"/>
    <w:rsid w:val="00FE73E6"/>
    <w:rsid w:val="00FE73F3"/>
    <w:rsid w:val="00FE7CD0"/>
    <w:rsid w:val="00FF005B"/>
    <w:rsid w:val="00FF0AE9"/>
    <w:rsid w:val="00FF1CE2"/>
    <w:rsid w:val="00FF2551"/>
    <w:rsid w:val="00FF2E56"/>
    <w:rsid w:val="00FF2E7B"/>
    <w:rsid w:val="00FF30BB"/>
    <w:rsid w:val="00FF319E"/>
    <w:rsid w:val="00FF4139"/>
    <w:rsid w:val="00FF4319"/>
    <w:rsid w:val="00FF4793"/>
    <w:rsid w:val="00FF48B9"/>
    <w:rsid w:val="00FF4F05"/>
    <w:rsid w:val="00FF5DCD"/>
    <w:rsid w:val="00FF6612"/>
    <w:rsid w:val="00FF6E21"/>
    <w:rsid w:val="00FF7912"/>
    <w:rsid w:val="00FF7BB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E73E3A"/>
  <w15:chartTrackingRefBased/>
  <w15:docId w15:val="{5130CED8-9595-4FA6-9833-850B5E89F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4167"/>
    <w:pPr>
      <w:spacing w:after="0" w:line="240" w:lineRule="auto"/>
    </w:pPr>
    <w:rPr>
      <w:rFonts w:ascii="Times New Roman" w:eastAsia="MS Mincho" w:hAnsi="Times New Roman" w:cs="Angsana New"/>
      <w:szCs w:val="30"/>
    </w:rPr>
  </w:style>
  <w:style w:type="paragraph" w:styleId="Heading1">
    <w:name w:val="heading 1"/>
    <w:aliases w:val="FS ENG"/>
    <w:basedOn w:val="Normal"/>
    <w:next w:val="BodyText"/>
    <w:link w:val="Heading1Char"/>
    <w:autoRedefine/>
    <w:rsid w:val="00AD160C"/>
    <w:pPr>
      <w:keepNext/>
      <w:tabs>
        <w:tab w:val="left" w:pos="630"/>
      </w:tabs>
      <w:spacing w:line="220" w:lineRule="exact"/>
      <w:ind w:left="900" w:hanging="900"/>
      <w:outlineLvl w:val="0"/>
    </w:pPr>
    <w:rPr>
      <w:rFonts w:cs="Times New Roman"/>
      <w:b/>
      <w:bCs/>
      <w:color w:val="FF0000"/>
      <w:sz w:val="18"/>
      <w:szCs w:val="18"/>
    </w:rPr>
  </w:style>
  <w:style w:type="paragraph" w:styleId="Heading2">
    <w:name w:val="heading 2"/>
    <w:basedOn w:val="Normal"/>
    <w:next w:val="Normal"/>
    <w:link w:val="Heading2Char"/>
    <w:qFormat/>
    <w:rsid w:val="00895B0E"/>
    <w:pPr>
      <w:keepNext/>
      <w:tabs>
        <w:tab w:val="left" w:pos="9450"/>
      </w:tabs>
      <w:spacing w:line="220" w:lineRule="exact"/>
      <w:ind w:right="54" w:firstLine="396"/>
      <w:jc w:val="center"/>
      <w:outlineLvl w:val="1"/>
    </w:pPr>
    <w:rPr>
      <w:b/>
      <w:bCs/>
    </w:rPr>
  </w:style>
  <w:style w:type="paragraph" w:styleId="Heading3">
    <w:name w:val="heading 3"/>
    <w:basedOn w:val="Normal"/>
    <w:next w:val="Normal"/>
    <w:link w:val="Heading3Char"/>
    <w:qFormat/>
    <w:rsid w:val="00895B0E"/>
    <w:pPr>
      <w:keepNext/>
      <w:tabs>
        <w:tab w:val="left" w:pos="9450"/>
      </w:tabs>
      <w:ind w:firstLine="900"/>
      <w:outlineLvl w:val="2"/>
    </w:pPr>
    <w:rPr>
      <w:sz w:val="24"/>
      <w:szCs w:val="24"/>
    </w:rPr>
  </w:style>
  <w:style w:type="paragraph" w:styleId="Heading4">
    <w:name w:val="heading 4"/>
    <w:basedOn w:val="Normal"/>
    <w:next w:val="Normal"/>
    <w:link w:val="Heading4Char"/>
    <w:qFormat/>
    <w:rsid w:val="00895B0E"/>
    <w:pPr>
      <w:keepNext/>
      <w:tabs>
        <w:tab w:val="right" w:pos="3060"/>
        <w:tab w:val="left" w:pos="9450"/>
      </w:tabs>
      <w:ind w:firstLine="540"/>
      <w:outlineLvl w:val="3"/>
    </w:pPr>
    <w:rPr>
      <w:b/>
      <w:bCs/>
      <w:sz w:val="24"/>
      <w:szCs w:val="24"/>
    </w:rPr>
  </w:style>
  <w:style w:type="paragraph" w:styleId="Heading5">
    <w:name w:val="heading 5"/>
    <w:basedOn w:val="Normal"/>
    <w:next w:val="Normal"/>
    <w:link w:val="Heading5Char"/>
    <w:qFormat/>
    <w:rsid w:val="00895B0E"/>
    <w:pPr>
      <w:keepNext/>
      <w:tabs>
        <w:tab w:val="left" w:pos="9450"/>
      </w:tabs>
      <w:ind w:left="90"/>
      <w:jc w:val="center"/>
      <w:outlineLvl w:val="4"/>
    </w:pPr>
    <w:rPr>
      <w:b/>
      <w:bCs/>
      <w:sz w:val="24"/>
      <w:szCs w:val="24"/>
    </w:rPr>
  </w:style>
  <w:style w:type="paragraph" w:styleId="Heading6">
    <w:name w:val="heading 6"/>
    <w:basedOn w:val="Normal"/>
    <w:next w:val="Normal"/>
    <w:link w:val="Heading6Char"/>
    <w:qFormat/>
    <w:rsid w:val="00895B0E"/>
    <w:pPr>
      <w:keepNext/>
      <w:tabs>
        <w:tab w:val="left" w:pos="9450"/>
      </w:tabs>
      <w:jc w:val="center"/>
      <w:outlineLvl w:val="5"/>
    </w:pPr>
    <w:rPr>
      <w:b/>
      <w:bCs/>
      <w:sz w:val="24"/>
      <w:szCs w:val="24"/>
    </w:rPr>
  </w:style>
  <w:style w:type="paragraph" w:styleId="Heading7">
    <w:name w:val="heading 7"/>
    <w:basedOn w:val="Normal"/>
    <w:next w:val="Normal"/>
    <w:link w:val="Heading7Char"/>
    <w:qFormat/>
    <w:rsid w:val="00895B0E"/>
    <w:pPr>
      <w:keepNext/>
      <w:tabs>
        <w:tab w:val="left" w:pos="9450"/>
      </w:tabs>
      <w:ind w:left="360" w:firstLine="630"/>
      <w:outlineLvl w:val="6"/>
    </w:pPr>
    <w:rPr>
      <w:sz w:val="24"/>
      <w:szCs w:val="24"/>
    </w:rPr>
  </w:style>
  <w:style w:type="paragraph" w:styleId="Heading8">
    <w:name w:val="heading 8"/>
    <w:basedOn w:val="Normal"/>
    <w:next w:val="Normal"/>
    <w:link w:val="Heading8Char"/>
    <w:qFormat/>
    <w:rsid w:val="00895B0E"/>
    <w:pPr>
      <w:keepNext/>
      <w:tabs>
        <w:tab w:val="left" w:pos="9450"/>
      </w:tabs>
      <w:ind w:firstLine="44"/>
      <w:jc w:val="center"/>
      <w:outlineLvl w:val="7"/>
    </w:pPr>
    <w:rPr>
      <w:b/>
      <w:bCs/>
      <w:sz w:val="16"/>
      <w:szCs w:val="16"/>
    </w:rPr>
  </w:style>
  <w:style w:type="paragraph" w:styleId="Heading9">
    <w:name w:val="heading 9"/>
    <w:basedOn w:val="Normal"/>
    <w:next w:val="Normal"/>
    <w:link w:val="Heading9Char"/>
    <w:qFormat/>
    <w:rsid w:val="00895B0E"/>
    <w:pPr>
      <w:keepNext/>
      <w:tabs>
        <w:tab w:val="left" w:pos="9450"/>
      </w:tabs>
      <w:jc w:val="center"/>
      <w:outlineLvl w:val="8"/>
    </w:pPr>
    <w:rPr>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FS ENG Char"/>
    <w:basedOn w:val="DefaultParagraphFont"/>
    <w:link w:val="Heading1"/>
    <w:rsid w:val="00AD160C"/>
    <w:rPr>
      <w:rFonts w:ascii="Times New Roman" w:eastAsia="MS Mincho" w:hAnsi="Times New Roman" w:cs="Times New Roman"/>
      <w:b/>
      <w:bCs/>
      <w:color w:val="FF0000"/>
      <w:sz w:val="18"/>
      <w:szCs w:val="18"/>
    </w:rPr>
  </w:style>
  <w:style w:type="character" w:customStyle="1" w:styleId="Heading2Char">
    <w:name w:val="Heading 2 Char"/>
    <w:basedOn w:val="DefaultParagraphFont"/>
    <w:link w:val="Heading2"/>
    <w:rsid w:val="00895B0E"/>
    <w:rPr>
      <w:rFonts w:ascii="Times New Roman" w:eastAsia="MS Mincho" w:hAnsi="Times New Roman" w:cs="Angsana New"/>
      <w:b/>
      <w:bCs/>
      <w:szCs w:val="30"/>
    </w:rPr>
  </w:style>
  <w:style w:type="character" w:customStyle="1" w:styleId="Heading3Char">
    <w:name w:val="Heading 3 Char"/>
    <w:basedOn w:val="DefaultParagraphFont"/>
    <w:link w:val="Heading3"/>
    <w:rsid w:val="00895B0E"/>
    <w:rPr>
      <w:rFonts w:ascii="Times New Roman" w:eastAsia="MS Mincho" w:hAnsi="Times New Roman" w:cs="Angsana New"/>
      <w:sz w:val="24"/>
      <w:szCs w:val="24"/>
    </w:rPr>
  </w:style>
  <w:style w:type="character" w:customStyle="1" w:styleId="Heading4Char">
    <w:name w:val="Heading 4 Char"/>
    <w:basedOn w:val="DefaultParagraphFont"/>
    <w:link w:val="Heading4"/>
    <w:rsid w:val="00895B0E"/>
    <w:rPr>
      <w:rFonts w:ascii="Times New Roman" w:eastAsia="MS Mincho" w:hAnsi="Times New Roman" w:cs="Angsana New"/>
      <w:b/>
      <w:bCs/>
      <w:sz w:val="24"/>
      <w:szCs w:val="24"/>
    </w:rPr>
  </w:style>
  <w:style w:type="character" w:customStyle="1" w:styleId="Heading5Char">
    <w:name w:val="Heading 5 Char"/>
    <w:basedOn w:val="DefaultParagraphFont"/>
    <w:link w:val="Heading5"/>
    <w:rsid w:val="00895B0E"/>
    <w:rPr>
      <w:rFonts w:ascii="Times New Roman" w:eastAsia="MS Mincho" w:hAnsi="Times New Roman" w:cs="Angsana New"/>
      <w:b/>
      <w:bCs/>
      <w:sz w:val="24"/>
      <w:szCs w:val="24"/>
    </w:rPr>
  </w:style>
  <w:style w:type="character" w:customStyle="1" w:styleId="Heading6Char">
    <w:name w:val="Heading 6 Char"/>
    <w:basedOn w:val="DefaultParagraphFont"/>
    <w:link w:val="Heading6"/>
    <w:rsid w:val="00895B0E"/>
    <w:rPr>
      <w:rFonts w:ascii="Times New Roman" w:eastAsia="MS Mincho" w:hAnsi="Times New Roman" w:cs="Angsana New"/>
      <w:b/>
      <w:bCs/>
      <w:sz w:val="24"/>
      <w:szCs w:val="24"/>
    </w:rPr>
  </w:style>
  <w:style w:type="character" w:customStyle="1" w:styleId="Heading7Char">
    <w:name w:val="Heading 7 Char"/>
    <w:basedOn w:val="DefaultParagraphFont"/>
    <w:link w:val="Heading7"/>
    <w:rsid w:val="00895B0E"/>
    <w:rPr>
      <w:rFonts w:ascii="Times New Roman" w:eastAsia="MS Mincho" w:hAnsi="Times New Roman" w:cs="Angsana New"/>
      <w:sz w:val="24"/>
      <w:szCs w:val="24"/>
    </w:rPr>
  </w:style>
  <w:style w:type="character" w:customStyle="1" w:styleId="Heading8Char">
    <w:name w:val="Heading 8 Char"/>
    <w:basedOn w:val="DefaultParagraphFont"/>
    <w:link w:val="Heading8"/>
    <w:rsid w:val="00895B0E"/>
    <w:rPr>
      <w:rFonts w:ascii="Times New Roman" w:eastAsia="MS Mincho" w:hAnsi="Times New Roman" w:cs="Angsana New"/>
      <w:b/>
      <w:bCs/>
      <w:sz w:val="16"/>
      <w:szCs w:val="16"/>
    </w:rPr>
  </w:style>
  <w:style w:type="character" w:customStyle="1" w:styleId="Heading9Char">
    <w:name w:val="Heading 9 Char"/>
    <w:basedOn w:val="DefaultParagraphFont"/>
    <w:link w:val="Heading9"/>
    <w:rsid w:val="00895B0E"/>
    <w:rPr>
      <w:rFonts w:ascii="Times New Roman" w:eastAsia="MS Mincho" w:hAnsi="Times New Roman" w:cs="Angsana New"/>
      <w:b/>
      <w:bCs/>
      <w:sz w:val="16"/>
      <w:szCs w:val="16"/>
    </w:rPr>
  </w:style>
  <w:style w:type="paragraph" w:styleId="EndnoteText">
    <w:name w:val="endnote text"/>
    <w:basedOn w:val="Normal"/>
    <w:link w:val="EndnoteTextChar"/>
    <w:semiHidden/>
    <w:rsid w:val="00895B0E"/>
  </w:style>
  <w:style w:type="character" w:customStyle="1" w:styleId="EndnoteTextChar">
    <w:name w:val="Endnote Text Char"/>
    <w:basedOn w:val="DefaultParagraphFont"/>
    <w:link w:val="EndnoteText"/>
    <w:semiHidden/>
    <w:rsid w:val="00895B0E"/>
    <w:rPr>
      <w:rFonts w:ascii="Times New Roman" w:eastAsia="MS Mincho" w:hAnsi="Times New Roman" w:cs="Angsana New"/>
      <w:szCs w:val="30"/>
    </w:rPr>
  </w:style>
  <w:style w:type="paragraph" w:styleId="BlockText">
    <w:name w:val="Block Text"/>
    <w:basedOn w:val="Normal"/>
    <w:rsid w:val="00895B0E"/>
    <w:pPr>
      <w:tabs>
        <w:tab w:val="left" w:pos="9450"/>
      </w:tabs>
      <w:ind w:left="450" w:right="-295"/>
      <w:jc w:val="both"/>
    </w:pPr>
    <w:rPr>
      <w:sz w:val="24"/>
      <w:szCs w:val="24"/>
    </w:rPr>
  </w:style>
  <w:style w:type="paragraph" w:styleId="BodyTextIndent">
    <w:name w:val="Body Text Indent"/>
    <w:basedOn w:val="Normal"/>
    <w:link w:val="BodyTextIndentChar"/>
    <w:rsid w:val="00895B0E"/>
    <w:pPr>
      <w:tabs>
        <w:tab w:val="left" w:pos="9450"/>
      </w:tabs>
      <w:ind w:left="1620" w:hanging="720"/>
      <w:jc w:val="both"/>
    </w:pPr>
    <w:rPr>
      <w:sz w:val="24"/>
      <w:szCs w:val="24"/>
    </w:rPr>
  </w:style>
  <w:style w:type="character" w:customStyle="1" w:styleId="BodyTextIndentChar">
    <w:name w:val="Body Text Indent Char"/>
    <w:basedOn w:val="DefaultParagraphFont"/>
    <w:link w:val="BodyTextIndent"/>
    <w:rsid w:val="00895B0E"/>
    <w:rPr>
      <w:rFonts w:ascii="Times New Roman" w:eastAsia="MS Mincho" w:hAnsi="Times New Roman" w:cs="Angsana New"/>
      <w:sz w:val="24"/>
      <w:szCs w:val="24"/>
    </w:rPr>
  </w:style>
  <w:style w:type="paragraph" w:styleId="BodyTextIndent2">
    <w:name w:val="Body Text Indent 2"/>
    <w:basedOn w:val="Normal"/>
    <w:link w:val="BodyTextIndent2Char"/>
    <w:rsid w:val="00895B0E"/>
    <w:pPr>
      <w:tabs>
        <w:tab w:val="left" w:pos="9450"/>
      </w:tabs>
      <w:ind w:left="1620"/>
      <w:jc w:val="both"/>
    </w:pPr>
    <w:rPr>
      <w:sz w:val="24"/>
      <w:szCs w:val="24"/>
    </w:rPr>
  </w:style>
  <w:style w:type="character" w:customStyle="1" w:styleId="BodyTextIndent2Char">
    <w:name w:val="Body Text Indent 2 Char"/>
    <w:basedOn w:val="DefaultParagraphFont"/>
    <w:link w:val="BodyTextIndent2"/>
    <w:rsid w:val="00895B0E"/>
    <w:rPr>
      <w:rFonts w:ascii="Times New Roman" w:eastAsia="MS Mincho" w:hAnsi="Times New Roman" w:cs="Angsana New"/>
      <w:sz w:val="24"/>
      <w:szCs w:val="24"/>
    </w:rPr>
  </w:style>
  <w:style w:type="paragraph" w:styleId="BodyTextIndent3">
    <w:name w:val="Body Text Indent 3"/>
    <w:basedOn w:val="Normal"/>
    <w:link w:val="BodyTextIndent3Char"/>
    <w:rsid w:val="00895B0E"/>
    <w:pPr>
      <w:ind w:left="900" w:hanging="540"/>
      <w:jc w:val="both"/>
    </w:pPr>
    <w:rPr>
      <w:sz w:val="24"/>
      <w:szCs w:val="24"/>
    </w:rPr>
  </w:style>
  <w:style w:type="character" w:customStyle="1" w:styleId="BodyTextIndent3Char">
    <w:name w:val="Body Text Indent 3 Char"/>
    <w:basedOn w:val="DefaultParagraphFont"/>
    <w:link w:val="BodyTextIndent3"/>
    <w:rsid w:val="00895B0E"/>
    <w:rPr>
      <w:rFonts w:ascii="Times New Roman" w:eastAsia="MS Mincho" w:hAnsi="Times New Roman" w:cs="Angsana New"/>
      <w:sz w:val="24"/>
      <w:szCs w:val="24"/>
    </w:rPr>
  </w:style>
  <w:style w:type="paragraph" w:styleId="Caption">
    <w:name w:val="caption"/>
    <w:basedOn w:val="Normal"/>
    <w:next w:val="Normal"/>
    <w:qFormat/>
    <w:rsid w:val="00895B0E"/>
    <w:pPr>
      <w:tabs>
        <w:tab w:val="left" w:pos="9450"/>
      </w:tabs>
      <w:ind w:firstLine="540"/>
      <w:jc w:val="both"/>
    </w:pPr>
    <w:rPr>
      <w:b/>
      <w:bCs/>
      <w:sz w:val="16"/>
      <w:szCs w:val="16"/>
    </w:rPr>
  </w:style>
  <w:style w:type="paragraph" w:styleId="Header">
    <w:name w:val="header"/>
    <w:basedOn w:val="Normal"/>
    <w:link w:val="HeaderChar"/>
    <w:rsid w:val="00895B0E"/>
    <w:pPr>
      <w:tabs>
        <w:tab w:val="center" w:pos="4153"/>
        <w:tab w:val="right" w:pos="8306"/>
      </w:tabs>
    </w:pPr>
  </w:style>
  <w:style w:type="character" w:customStyle="1" w:styleId="HeaderChar">
    <w:name w:val="Header Char"/>
    <w:basedOn w:val="DefaultParagraphFont"/>
    <w:link w:val="Header"/>
    <w:rsid w:val="00895B0E"/>
    <w:rPr>
      <w:rFonts w:ascii="Times New Roman" w:eastAsia="MS Mincho" w:hAnsi="Times New Roman" w:cs="Angsana New"/>
      <w:szCs w:val="30"/>
    </w:rPr>
  </w:style>
  <w:style w:type="paragraph" w:styleId="Footer">
    <w:name w:val="footer"/>
    <w:basedOn w:val="Normal"/>
    <w:link w:val="FooterChar"/>
    <w:uiPriority w:val="99"/>
    <w:rsid w:val="00895B0E"/>
    <w:pPr>
      <w:tabs>
        <w:tab w:val="center" w:pos="4153"/>
        <w:tab w:val="right" w:pos="8306"/>
      </w:tabs>
    </w:pPr>
  </w:style>
  <w:style w:type="character" w:customStyle="1" w:styleId="FooterChar">
    <w:name w:val="Footer Char"/>
    <w:basedOn w:val="DefaultParagraphFont"/>
    <w:link w:val="Footer"/>
    <w:uiPriority w:val="99"/>
    <w:rsid w:val="00895B0E"/>
    <w:rPr>
      <w:rFonts w:ascii="Times New Roman" w:eastAsia="MS Mincho" w:hAnsi="Times New Roman" w:cs="Angsana New"/>
      <w:szCs w:val="30"/>
    </w:rPr>
  </w:style>
  <w:style w:type="paragraph" w:styleId="BodyText">
    <w:name w:val="Body Text"/>
    <w:aliases w:val="bt,body text,Body"/>
    <w:basedOn w:val="Normal"/>
    <w:link w:val="BodyTextChar"/>
    <w:rsid w:val="00895B0E"/>
    <w:pPr>
      <w:ind w:right="-115"/>
    </w:pPr>
    <w:rPr>
      <w:sz w:val="24"/>
      <w:szCs w:val="24"/>
    </w:rPr>
  </w:style>
  <w:style w:type="character" w:customStyle="1" w:styleId="BodyTextChar">
    <w:name w:val="Body Text Char"/>
    <w:aliases w:val="bt Char,body text Char,Body Char"/>
    <w:basedOn w:val="DefaultParagraphFont"/>
    <w:link w:val="BodyText"/>
    <w:rsid w:val="00895B0E"/>
    <w:rPr>
      <w:rFonts w:ascii="Times New Roman" w:eastAsia="MS Mincho" w:hAnsi="Times New Roman" w:cs="Angsana New"/>
      <w:sz w:val="24"/>
      <w:szCs w:val="24"/>
    </w:rPr>
  </w:style>
  <w:style w:type="paragraph" w:styleId="BodyText2">
    <w:name w:val="Body Text 2"/>
    <w:basedOn w:val="Normal"/>
    <w:link w:val="BodyText2Char"/>
    <w:rsid w:val="00895B0E"/>
    <w:pPr>
      <w:jc w:val="thaiDistribute"/>
    </w:pPr>
    <w:rPr>
      <w:sz w:val="24"/>
      <w:szCs w:val="24"/>
    </w:rPr>
  </w:style>
  <w:style w:type="character" w:customStyle="1" w:styleId="BodyText2Char">
    <w:name w:val="Body Text 2 Char"/>
    <w:basedOn w:val="DefaultParagraphFont"/>
    <w:link w:val="BodyText2"/>
    <w:rsid w:val="00895B0E"/>
    <w:rPr>
      <w:rFonts w:ascii="Times New Roman" w:eastAsia="MS Mincho" w:hAnsi="Times New Roman" w:cs="Angsana New"/>
      <w:sz w:val="24"/>
      <w:szCs w:val="24"/>
    </w:rPr>
  </w:style>
  <w:style w:type="paragraph" w:styleId="DocumentMap">
    <w:name w:val="Document Map"/>
    <w:basedOn w:val="Normal"/>
    <w:link w:val="DocumentMapChar"/>
    <w:semiHidden/>
    <w:rsid w:val="00895B0E"/>
    <w:pPr>
      <w:shd w:val="clear" w:color="auto" w:fill="000080"/>
    </w:pPr>
    <w:rPr>
      <w:rFonts w:ascii="Cordia New" w:cs="Cordia New"/>
      <w:sz w:val="28"/>
      <w:szCs w:val="28"/>
    </w:rPr>
  </w:style>
  <w:style w:type="character" w:customStyle="1" w:styleId="DocumentMapChar">
    <w:name w:val="Document Map Char"/>
    <w:basedOn w:val="DefaultParagraphFont"/>
    <w:link w:val="DocumentMap"/>
    <w:semiHidden/>
    <w:rsid w:val="00895B0E"/>
    <w:rPr>
      <w:rFonts w:ascii="Cordia New" w:eastAsia="MS Mincho" w:hAnsi="Times New Roman" w:cs="Cordia New"/>
      <w:sz w:val="28"/>
      <w:shd w:val="clear" w:color="auto" w:fill="000080"/>
    </w:rPr>
  </w:style>
  <w:style w:type="paragraph" w:styleId="Title">
    <w:name w:val="Title"/>
    <w:basedOn w:val="Normal"/>
    <w:link w:val="TitleChar"/>
    <w:qFormat/>
    <w:rsid w:val="00895B0E"/>
    <w:pPr>
      <w:tabs>
        <w:tab w:val="left" w:pos="9450"/>
      </w:tabs>
      <w:jc w:val="center"/>
    </w:pPr>
    <w:rPr>
      <w:rFonts w:eastAsia="Cordia New" w:cs="Cordia New"/>
      <w:b/>
      <w:bCs/>
    </w:rPr>
  </w:style>
  <w:style w:type="character" w:customStyle="1" w:styleId="TitleChar">
    <w:name w:val="Title Char"/>
    <w:basedOn w:val="DefaultParagraphFont"/>
    <w:link w:val="Title"/>
    <w:rsid w:val="00895B0E"/>
    <w:rPr>
      <w:rFonts w:ascii="Times New Roman" w:eastAsia="Cordia New" w:hAnsi="Times New Roman" w:cs="Cordia New"/>
      <w:b/>
      <w:bCs/>
      <w:szCs w:val="30"/>
    </w:rPr>
  </w:style>
  <w:style w:type="paragraph" w:styleId="BodyText3">
    <w:name w:val="Body Text 3"/>
    <w:basedOn w:val="Normal"/>
    <w:link w:val="BodyText3Char"/>
    <w:rsid w:val="00895B0E"/>
    <w:pPr>
      <w:tabs>
        <w:tab w:val="left" w:pos="9450"/>
      </w:tabs>
      <w:jc w:val="both"/>
    </w:pPr>
    <w:rPr>
      <w:rFonts w:eastAsia="Cordia New" w:cs="Cordia New"/>
      <w:sz w:val="24"/>
      <w:szCs w:val="24"/>
    </w:rPr>
  </w:style>
  <w:style w:type="character" w:customStyle="1" w:styleId="BodyText3Char">
    <w:name w:val="Body Text 3 Char"/>
    <w:basedOn w:val="DefaultParagraphFont"/>
    <w:link w:val="BodyText3"/>
    <w:rsid w:val="00895B0E"/>
    <w:rPr>
      <w:rFonts w:ascii="Times New Roman" w:eastAsia="Cordia New" w:hAnsi="Times New Roman" w:cs="Cordia New"/>
      <w:sz w:val="24"/>
      <w:szCs w:val="24"/>
    </w:rPr>
  </w:style>
  <w:style w:type="character" w:styleId="PageNumber">
    <w:name w:val="page number"/>
    <w:basedOn w:val="DefaultParagraphFont"/>
    <w:rsid w:val="00895B0E"/>
  </w:style>
  <w:style w:type="paragraph" w:styleId="BalloonText">
    <w:name w:val="Balloon Text"/>
    <w:basedOn w:val="Normal"/>
    <w:link w:val="BalloonTextChar"/>
    <w:rsid w:val="00895B0E"/>
    <w:rPr>
      <w:rFonts w:ascii="Tahoma" w:hAnsi="Tahoma"/>
      <w:sz w:val="16"/>
      <w:szCs w:val="18"/>
      <w:lang w:val="th-TH"/>
    </w:rPr>
  </w:style>
  <w:style w:type="character" w:customStyle="1" w:styleId="BalloonTextChar">
    <w:name w:val="Balloon Text Char"/>
    <w:basedOn w:val="DefaultParagraphFont"/>
    <w:link w:val="BalloonText"/>
    <w:rsid w:val="00895B0E"/>
    <w:rPr>
      <w:rFonts w:ascii="Tahoma" w:eastAsia="MS Mincho" w:hAnsi="Tahoma" w:cs="Angsana New"/>
      <w:sz w:val="16"/>
      <w:szCs w:val="18"/>
      <w:lang w:val="th-TH"/>
    </w:rPr>
  </w:style>
  <w:style w:type="paragraph" w:customStyle="1" w:styleId="a">
    <w:name w:val="เนื้อเรื่อง"/>
    <w:basedOn w:val="Normal"/>
    <w:rsid w:val="00895B0E"/>
    <w:pPr>
      <w:ind w:right="386"/>
    </w:pPr>
    <w:rPr>
      <w:rFonts w:ascii="Cordia New" w:hAnsi="Cordia New" w:cs="CordiaUPC"/>
      <w:sz w:val="28"/>
      <w:szCs w:val="28"/>
      <w:lang w:val="th-TH" w:eastAsia="th-TH"/>
    </w:rPr>
  </w:style>
  <w:style w:type="paragraph" w:styleId="HTMLPreformatted">
    <w:name w:val="HTML Preformatted"/>
    <w:basedOn w:val="Normal"/>
    <w:link w:val="HTMLPreformattedChar"/>
    <w:uiPriority w:val="99"/>
    <w:rsid w:val="00895B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Tahoma"/>
    </w:rPr>
  </w:style>
  <w:style w:type="character" w:customStyle="1" w:styleId="HTMLPreformattedChar">
    <w:name w:val="HTML Preformatted Char"/>
    <w:basedOn w:val="DefaultParagraphFont"/>
    <w:link w:val="HTMLPreformatted"/>
    <w:uiPriority w:val="99"/>
    <w:rsid w:val="00895B0E"/>
    <w:rPr>
      <w:rFonts w:ascii="Tahoma" w:eastAsia="Times New Roman" w:hAnsi="Tahoma" w:cs="Tahoma"/>
      <w:szCs w:val="30"/>
    </w:rPr>
  </w:style>
  <w:style w:type="table" w:styleId="TableGrid">
    <w:name w:val="Table Grid"/>
    <w:basedOn w:val="TableNormal"/>
    <w:uiPriority w:val="39"/>
    <w:rsid w:val="00895B0E"/>
    <w:pPr>
      <w:spacing w:after="0" w:line="240" w:lineRule="auto"/>
    </w:pPr>
    <w:rPr>
      <w:rFonts w:ascii="Times New Roman" w:eastAsia="SimSu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FS ENG01"/>
    <w:basedOn w:val="FSTHB"/>
    <w:next w:val="Quote"/>
    <w:link w:val="ListParagraphChar"/>
    <w:autoRedefine/>
    <w:uiPriority w:val="34"/>
    <w:qFormat/>
    <w:rsid w:val="007402DE"/>
    <w:pPr>
      <w:keepNext w:val="0"/>
      <w:numPr>
        <w:numId w:val="22"/>
      </w:numPr>
      <w:tabs>
        <w:tab w:val="clear" w:pos="630"/>
      </w:tabs>
      <w:ind w:left="230" w:right="70" w:hanging="180"/>
      <w:contextualSpacing/>
      <w:jc w:val="both"/>
      <w:outlineLvl w:val="9"/>
    </w:pPr>
    <w:rPr>
      <w:rFonts w:ascii="Times New Roman" w:hAnsi="Times New Roman" w:cs="Times New Roman"/>
      <w:spacing w:val="-2"/>
      <w:sz w:val="22"/>
      <w:szCs w:val="22"/>
      <w:lang w:val="en-GB" w:eastAsia="ko-KR"/>
    </w:rPr>
  </w:style>
  <w:style w:type="paragraph" w:customStyle="1" w:styleId="CoverTitle">
    <w:name w:val="Cover Title"/>
    <w:basedOn w:val="Normal"/>
    <w:rsid w:val="00895B0E"/>
    <w:pPr>
      <w:overflowPunct w:val="0"/>
      <w:autoSpaceDE w:val="0"/>
      <w:autoSpaceDN w:val="0"/>
      <w:adjustRightInd w:val="0"/>
      <w:spacing w:line="440" w:lineRule="exact"/>
      <w:jc w:val="both"/>
      <w:textAlignment w:val="baseline"/>
    </w:pPr>
    <w:rPr>
      <w:rFonts w:eastAsia="Times New Roman" w:cs="Times New Roman"/>
      <w:sz w:val="36"/>
      <w:lang w:val="en-GB" w:bidi="ar-SA"/>
    </w:rPr>
  </w:style>
  <w:style w:type="paragraph" w:customStyle="1" w:styleId="ReportHeading1">
    <w:name w:val="ReportHeading1"/>
    <w:basedOn w:val="Normal"/>
    <w:rsid w:val="00895B0E"/>
    <w:pPr>
      <w:framePr w:w="6521" w:h="1055" w:hSpace="142" w:wrap="auto" w:vAnchor="page" w:hAnchor="page" w:x="1441" w:y="4452"/>
      <w:spacing w:line="300" w:lineRule="atLeast"/>
    </w:pPr>
    <w:rPr>
      <w:rFonts w:ascii="Arial" w:eastAsia="Batang" w:hAnsi="Arial"/>
      <w:b/>
      <w:bCs/>
      <w:sz w:val="24"/>
      <w:szCs w:val="24"/>
    </w:rPr>
  </w:style>
  <w:style w:type="paragraph" w:styleId="TOC2">
    <w:name w:val="toc 2"/>
    <w:basedOn w:val="Normal"/>
    <w:next w:val="Normal"/>
    <w:rsid w:val="00895B0E"/>
    <w:pPr>
      <w:tabs>
        <w:tab w:val="left" w:pos="227"/>
        <w:tab w:val="left" w:pos="454"/>
        <w:tab w:val="left" w:pos="680"/>
        <w:tab w:val="left" w:pos="907"/>
      </w:tabs>
      <w:spacing w:before="240" w:line="240" w:lineRule="atLeast"/>
    </w:pPr>
    <w:rPr>
      <w:rFonts w:ascii="Arial" w:hAnsi="Arial"/>
      <w:b/>
      <w:bCs/>
      <w:sz w:val="18"/>
      <w:szCs w:val="18"/>
    </w:rPr>
  </w:style>
  <w:style w:type="paragraph" w:customStyle="1" w:styleId="index">
    <w:name w:val="index"/>
    <w:aliases w:val="ix"/>
    <w:basedOn w:val="BodyText"/>
    <w:rsid w:val="00895B0E"/>
    <w:pPr>
      <w:tabs>
        <w:tab w:val="num" w:pos="1080"/>
        <w:tab w:val="num" w:pos="1134"/>
      </w:tabs>
      <w:spacing w:after="20" w:line="260" w:lineRule="atLeast"/>
      <w:ind w:left="1134" w:right="0" w:hanging="1134"/>
    </w:pPr>
    <w:rPr>
      <w:rFonts w:eastAsia="Times New Roman" w:cs="Times New Roman"/>
      <w:sz w:val="22"/>
      <w:szCs w:val="20"/>
      <w:lang w:val="en-GB" w:bidi="ar-SA"/>
    </w:rPr>
  </w:style>
  <w:style w:type="paragraph" w:customStyle="1" w:styleId="acctfourfigures">
    <w:name w:val="acct four figures"/>
    <w:aliases w:val="a4,a4 + Angsana New,15 pt,Before:  3 pt,Line spacing:  At l...,a4 + 8 pt,(Complex) + 8 pt,(Complex),Thai Distribute..."/>
    <w:basedOn w:val="Normal"/>
    <w:rsid w:val="00895B0E"/>
    <w:pPr>
      <w:tabs>
        <w:tab w:val="decimal" w:pos="765"/>
      </w:tabs>
      <w:spacing w:line="260" w:lineRule="atLeast"/>
    </w:pPr>
    <w:rPr>
      <w:rFonts w:eastAsia="Times New Roman" w:cs="Times New Roman"/>
      <w:lang w:val="en-GB" w:bidi="ar-SA"/>
    </w:rPr>
  </w:style>
  <w:style w:type="paragraph" w:customStyle="1" w:styleId="acctmergecolhdg">
    <w:name w:val="acct merge col hdg"/>
    <w:aliases w:val="mh"/>
    <w:basedOn w:val="Normal"/>
    <w:rsid w:val="00895B0E"/>
    <w:pPr>
      <w:spacing w:line="260" w:lineRule="atLeast"/>
      <w:jc w:val="center"/>
    </w:pPr>
    <w:rPr>
      <w:rFonts w:eastAsia="Times New Roman" w:cs="Times New Roman"/>
      <w:b/>
      <w:lang w:val="en-GB" w:bidi="ar-SA"/>
    </w:rPr>
  </w:style>
  <w:style w:type="paragraph" w:styleId="ListBullet2">
    <w:name w:val="List Bullet 2"/>
    <w:basedOn w:val="ListBullet"/>
    <w:rsid w:val="00895B0E"/>
    <w:pPr>
      <w:numPr>
        <w:numId w:val="1"/>
      </w:numPr>
      <w:tabs>
        <w:tab w:val="clear" w:pos="700"/>
        <w:tab w:val="num" w:pos="680"/>
      </w:tabs>
      <w:spacing w:after="260" w:line="260" w:lineRule="atLeast"/>
      <w:contextualSpacing w:val="0"/>
    </w:pPr>
    <w:rPr>
      <w:rFonts w:eastAsia="Times New Roman" w:cs="Times New Roman"/>
      <w:szCs w:val="20"/>
      <w:lang w:val="en-GB" w:bidi="ar-SA"/>
    </w:rPr>
  </w:style>
  <w:style w:type="paragraph" w:styleId="ListBullet">
    <w:name w:val="List Bullet"/>
    <w:basedOn w:val="Normal"/>
    <w:rsid w:val="00895B0E"/>
    <w:pPr>
      <w:numPr>
        <w:numId w:val="2"/>
      </w:numPr>
      <w:contextualSpacing/>
    </w:pPr>
    <w:rPr>
      <w:szCs w:val="25"/>
    </w:rPr>
  </w:style>
  <w:style w:type="paragraph" w:customStyle="1" w:styleId="block">
    <w:name w:val="block"/>
    <w:aliases w:val="b,b + Angsana New,Bold,Thai Distributed Justification,Left:  0....,Normal + Angsana New,Left:  1 cm,Rig..."/>
    <w:basedOn w:val="BodyText"/>
    <w:rsid w:val="00895B0E"/>
    <w:pPr>
      <w:spacing w:after="260" w:line="260" w:lineRule="atLeast"/>
      <w:ind w:left="567" w:right="0"/>
    </w:pPr>
    <w:rPr>
      <w:rFonts w:eastAsia="Times New Roman" w:cs="Times New Roman"/>
      <w:sz w:val="22"/>
      <w:szCs w:val="20"/>
      <w:lang w:val="en-GB" w:bidi="ar-SA"/>
    </w:rPr>
  </w:style>
  <w:style w:type="paragraph" w:styleId="NoSpacing">
    <w:name w:val="No Spacing"/>
    <w:uiPriority w:val="1"/>
    <w:qFormat/>
    <w:rsid w:val="00895B0E"/>
    <w:pPr>
      <w:spacing w:after="0" w:line="240" w:lineRule="auto"/>
    </w:pPr>
    <w:rPr>
      <w:rFonts w:ascii="Times New Roman" w:eastAsia="MS Mincho" w:hAnsi="Times New Roman" w:cs="Angsana New"/>
      <w:szCs w:val="25"/>
    </w:rPr>
  </w:style>
  <w:style w:type="table" w:customStyle="1" w:styleId="LightShading1">
    <w:name w:val="Light Shading1"/>
    <w:basedOn w:val="TableNormal"/>
    <w:uiPriority w:val="60"/>
    <w:rsid w:val="00895B0E"/>
    <w:pPr>
      <w:spacing w:after="0" w:line="240" w:lineRule="auto"/>
    </w:pPr>
    <w:rPr>
      <w:rFonts w:ascii="Times New Roman" w:eastAsia="MS Mincho" w:hAnsi="Times New Roman" w:cs="Angsana New"/>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
    <w:name w:val="Light Shading - Accent 11"/>
    <w:basedOn w:val="TableNormal"/>
    <w:uiPriority w:val="60"/>
    <w:rsid w:val="00895B0E"/>
    <w:pPr>
      <w:spacing w:after="0" w:line="240" w:lineRule="auto"/>
    </w:pPr>
    <w:rPr>
      <w:rFonts w:ascii="Times New Roman" w:eastAsia="MS Mincho" w:hAnsi="Times New Roman" w:cs="Angsana New"/>
      <w:color w:val="365F91"/>
      <w:sz w:val="20"/>
      <w:szCs w:val="20"/>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hps">
    <w:name w:val="hps"/>
    <w:basedOn w:val="DefaultParagraphFont"/>
    <w:rsid w:val="00895B0E"/>
  </w:style>
  <w:style w:type="paragraph" w:customStyle="1" w:styleId="AccountingPolicy">
    <w:name w:val="Accounting Policy"/>
    <w:basedOn w:val="Normal"/>
    <w:link w:val="AccountingPolicyChar1"/>
    <w:rsid w:val="00895B0E"/>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hAnsi="Univers 45 Light" w:cs="Univers 45 Light"/>
      <w:color w:val="000000"/>
      <w:lang w:val="en-GB" w:bidi="ar-SA"/>
    </w:rPr>
  </w:style>
  <w:style w:type="paragraph" w:customStyle="1" w:styleId="AccountingPolicyIndent">
    <w:name w:val="Accounting Policy Indent"/>
    <w:basedOn w:val="Normal"/>
    <w:rsid w:val="00895B0E"/>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895B0E"/>
    <w:rPr>
      <w:rFonts w:ascii="Univers 45 Light" w:eastAsia="MS Mincho" w:hAnsi="Univers 45 Light" w:cs="Univers 45 Light"/>
      <w:color w:val="000000"/>
      <w:szCs w:val="30"/>
      <w:lang w:val="en-GB" w:bidi="ar-SA"/>
    </w:rPr>
  </w:style>
  <w:style w:type="paragraph" w:customStyle="1" w:styleId="acctcolumnheading">
    <w:name w:val="acct column heading"/>
    <w:aliases w:val="ac"/>
    <w:basedOn w:val="Normal"/>
    <w:rsid w:val="00895B0E"/>
    <w:pPr>
      <w:spacing w:after="260" w:line="260" w:lineRule="atLeast"/>
      <w:jc w:val="center"/>
    </w:pPr>
    <w:rPr>
      <w:rFonts w:eastAsia="Times New Roman" w:cs="Times New Roman"/>
      <w:lang w:val="en-GB" w:bidi="ar-SA"/>
    </w:rPr>
  </w:style>
  <w:style w:type="paragraph" w:customStyle="1" w:styleId="AccPolicysubhead">
    <w:name w:val="Acc Policy sub head"/>
    <w:basedOn w:val="BodyText"/>
    <w:next w:val="BodyText"/>
    <w:link w:val="AccPolicysubheadChar"/>
    <w:autoRedefine/>
    <w:rsid w:val="00415C55"/>
    <w:pPr>
      <w:spacing w:line="240" w:lineRule="atLeast"/>
      <w:ind w:left="540" w:right="0"/>
      <w:jc w:val="both"/>
    </w:pPr>
    <w:rPr>
      <w:rFonts w:cs="Times New Roman"/>
      <w:color w:val="FF0000"/>
      <w:sz w:val="22"/>
      <w:szCs w:val="22"/>
    </w:rPr>
  </w:style>
  <w:style w:type="character" w:customStyle="1" w:styleId="AccPolicysubheadChar">
    <w:name w:val="Acc Policy sub head Char"/>
    <w:link w:val="AccPolicysubhead"/>
    <w:rsid w:val="00415C55"/>
    <w:rPr>
      <w:rFonts w:ascii="Times New Roman" w:eastAsia="MS Mincho" w:hAnsi="Times New Roman" w:cs="Times New Roman"/>
      <w:color w:val="FF0000"/>
      <w:szCs w:val="22"/>
    </w:rPr>
  </w:style>
  <w:style w:type="paragraph" w:customStyle="1" w:styleId="AccPolicyalternative">
    <w:name w:val="Acc Policy alternative"/>
    <w:basedOn w:val="AccPolicysubhead"/>
    <w:link w:val="AccPolicyalternativeChar"/>
    <w:autoRedefine/>
    <w:rsid w:val="00700A8C"/>
    <w:pPr>
      <w:ind w:hanging="504"/>
    </w:pPr>
    <w:rPr>
      <w:b/>
      <w:bCs/>
      <w:i/>
      <w:iCs/>
      <w:color w:val="auto"/>
      <w:sz w:val="24"/>
      <w:szCs w:val="24"/>
      <w:lang w:val="en-GB" w:bidi="ar-SA"/>
    </w:rPr>
  </w:style>
  <w:style w:type="character" w:customStyle="1" w:styleId="AccPolicyalternativeChar">
    <w:name w:val="Acc Policy alternative Char"/>
    <w:link w:val="AccPolicyalternative"/>
    <w:rsid w:val="00700A8C"/>
    <w:rPr>
      <w:rFonts w:ascii="Times New Roman" w:eastAsia="MS Mincho" w:hAnsi="Times New Roman" w:cs="Times New Roman"/>
      <w:b/>
      <w:bCs/>
      <w:sz w:val="24"/>
      <w:szCs w:val="24"/>
      <w:lang w:val="en-GB" w:bidi="ar-SA"/>
    </w:rPr>
  </w:style>
  <w:style w:type="paragraph" w:customStyle="1" w:styleId="Default">
    <w:name w:val="Default"/>
    <w:rsid w:val="00895B0E"/>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StandaardOpinion">
    <w:name w:val="StandaardOpinion"/>
    <w:basedOn w:val="Normal"/>
    <w:rsid w:val="00895B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Times New Roman"/>
      <w:szCs w:val="22"/>
    </w:rPr>
  </w:style>
  <w:style w:type="paragraph" w:customStyle="1" w:styleId="RNormal">
    <w:name w:val="RNormal"/>
    <w:basedOn w:val="Normal"/>
    <w:rsid w:val="00895B0E"/>
    <w:pPr>
      <w:jc w:val="both"/>
    </w:pPr>
    <w:rPr>
      <w:szCs w:val="24"/>
      <w:lang w:bidi="ar-SA"/>
    </w:rPr>
  </w:style>
  <w:style w:type="character" w:styleId="BookTitle">
    <w:name w:val="Book Title"/>
    <w:uiPriority w:val="33"/>
    <w:qFormat/>
    <w:rsid w:val="00895B0E"/>
    <w:rPr>
      <w:b/>
      <w:bCs/>
      <w:smallCaps/>
      <w:spacing w:val="5"/>
    </w:rPr>
  </w:style>
  <w:style w:type="character" w:customStyle="1" w:styleId="subheadline01b">
    <w:name w:val="subheadline_01b"/>
    <w:basedOn w:val="DefaultParagraphFont"/>
    <w:rsid w:val="00895B0E"/>
  </w:style>
  <w:style w:type="character" w:customStyle="1" w:styleId="style7">
    <w:name w:val="style7"/>
    <w:rsid w:val="00895B0E"/>
    <w:rPr>
      <w:rFonts w:ascii="Tahoma" w:hAnsi="Tahoma" w:cs="Tahoma" w:hint="default"/>
      <w:b/>
      <w:bCs/>
      <w:color w:val="4E4E4E"/>
      <w:sz w:val="21"/>
      <w:szCs w:val="21"/>
    </w:rPr>
  </w:style>
  <w:style w:type="paragraph" w:customStyle="1" w:styleId="FSTHB">
    <w:name w:val="FSTHB"/>
    <w:basedOn w:val="Heading1"/>
    <w:link w:val="FSTHBChar"/>
    <w:qFormat/>
    <w:rsid w:val="00895B0E"/>
    <w:pPr>
      <w:spacing w:line="240" w:lineRule="auto"/>
    </w:pPr>
    <w:rPr>
      <w:rFonts w:ascii="Angsana New" w:hAnsi="Angsana New" w:cs="Angsana New"/>
      <w:b w:val="0"/>
      <w:bCs w:val="0"/>
      <w:color w:val="000000"/>
      <w:sz w:val="30"/>
      <w:szCs w:val="30"/>
      <w:lang w:val="th-TH"/>
    </w:rPr>
  </w:style>
  <w:style w:type="character" w:customStyle="1" w:styleId="FSTHBChar">
    <w:name w:val="FSTHB Char"/>
    <w:link w:val="FSTHB"/>
    <w:rsid w:val="00895B0E"/>
    <w:rPr>
      <w:rFonts w:ascii="Angsana New" w:eastAsia="MS Mincho" w:hAnsi="Angsana New" w:cs="Angsana New"/>
      <w:color w:val="000000"/>
      <w:sz w:val="30"/>
      <w:szCs w:val="30"/>
      <w:lang w:val="th-TH"/>
    </w:rPr>
  </w:style>
  <w:style w:type="character" w:customStyle="1" w:styleId="FSENG1">
    <w:name w:val="FS ENG1"/>
    <w:uiPriority w:val="1"/>
    <w:rsid w:val="00895B0E"/>
    <w:rPr>
      <w:rFonts w:ascii="Times New Roman" w:hAnsi="Times New Roman" w:cs="Times New Roman"/>
      <w:b w:val="0"/>
      <w:bCs w:val="0"/>
      <w:iCs w:val="0"/>
      <w:caps w:val="0"/>
      <w:smallCaps w:val="0"/>
      <w:strike w:val="0"/>
      <w:dstrike w:val="0"/>
      <w:vanish w:val="0"/>
      <w:color w:val="auto"/>
      <w:sz w:val="22"/>
      <w:szCs w:val="22"/>
      <w:u w:val="none"/>
      <w:vertAlign w:val="baseline"/>
    </w:rPr>
  </w:style>
  <w:style w:type="character" w:customStyle="1" w:styleId="ListParagraphChar">
    <w:name w:val="List Paragraph Char"/>
    <w:aliases w:val="FS ENG01 Char"/>
    <w:link w:val="ListParagraph"/>
    <w:uiPriority w:val="34"/>
    <w:rsid w:val="007402DE"/>
    <w:rPr>
      <w:rFonts w:ascii="Times New Roman" w:eastAsia="MS Mincho" w:hAnsi="Times New Roman" w:cs="Times New Roman"/>
      <w:color w:val="000000"/>
      <w:spacing w:val="-2"/>
      <w:szCs w:val="22"/>
      <w:lang w:val="en-GB" w:eastAsia="ko-KR"/>
    </w:rPr>
  </w:style>
  <w:style w:type="paragraph" w:styleId="Quote">
    <w:name w:val="Quote"/>
    <w:basedOn w:val="Normal"/>
    <w:next w:val="Normal"/>
    <w:link w:val="QuoteChar"/>
    <w:uiPriority w:val="29"/>
    <w:qFormat/>
    <w:rsid w:val="00895B0E"/>
    <w:pPr>
      <w:spacing w:before="200" w:after="160"/>
      <w:ind w:left="864" w:right="864"/>
      <w:jc w:val="center"/>
    </w:pPr>
    <w:rPr>
      <w:i/>
      <w:iCs/>
      <w:color w:val="404040"/>
    </w:rPr>
  </w:style>
  <w:style w:type="character" w:customStyle="1" w:styleId="QuoteChar">
    <w:name w:val="Quote Char"/>
    <w:basedOn w:val="DefaultParagraphFont"/>
    <w:link w:val="Quote"/>
    <w:uiPriority w:val="29"/>
    <w:rsid w:val="00895B0E"/>
    <w:rPr>
      <w:rFonts w:ascii="Times New Roman" w:eastAsia="MS Mincho" w:hAnsi="Times New Roman" w:cs="Angsana New"/>
      <w:i/>
      <w:iCs/>
      <w:color w:val="404040"/>
      <w:szCs w:val="30"/>
    </w:rPr>
  </w:style>
  <w:style w:type="paragraph" w:customStyle="1" w:styleId="FSENG">
    <w:name w:val="FSENG"/>
    <w:basedOn w:val="Normal"/>
    <w:qFormat/>
    <w:rsid w:val="00895B0E"/>
    <w:pPr>
      <w:jc w:val="right"/>
    </w:pPr>
    <w:rPr>
      <w:rFonts w:cs="Times New Roman"/>
      <w:szCs w:val="22"/>
    </w:rPr>
  </w:style>
  <w:style w:type="paragraph" w:styleId="ListBullet3">
    <w:name w:val="List Bullet 3"/>
    <w:basedOn w:val="Normal"/>
    <w:semiHidden/>
    <w:unhideWhenUsed/>
    <w:rsid w:val="00895B0E"/>
    <w:pPr>
      <w:numPr>
        <w:numId w:val="3"/>
      </w:numPr>
      <w:contextualSpacing/>
    </w:pPr>
  </w:style>
  <w:style w:type="character" w:customStyle="1" w:styleId="shorttext">
    <w:name w:val="short_text"/>
    <w:basedOn w:val="DefaultParagraphFont"/>
    <w:rsid w:val="00895B0E"/>
  </w:style>
  <w:style w:type="paragraph" w:customStyle="1" w:styleId="acctstatementsub-headingbolditalic">
    <w:name w:val="acct statement sub-heading bold italic"/>
    <w:aliases w:val="asbi"/>
    <w:basedOn w:val="Normal"/>
    <w:rsid w:val="00895B0E"/>
    <w:pPr>
      <w:keepNext/>
      <w:keepLines/>
      <w:spacing w:before="130" w:after="130" w:line="260" w:lineRule="atLeast"/>
      <w:ind w:left="567"/>
    </w:pPr>
    <w:rPr>
      <w:rFonts w:eastAsia="Times New Roman" w:cs="Times New Roman"/>
      <w:b/>
      <w:bCs/>
      <w:i/>
      <w:szCs w:val="20"/>
      <w:lang w:val="en-GB" w:bidi="ar-SA"/>
    </w:rPr>
  </w:style>
  <w:style w:type="paragraph" w:styleId="NormalWeb">
    <w:name w:val="Normal (Web)"/>
    <w:basedOn w:val="Normal"/>
    <w:uiPriority w:val="99"/>
    <w:semiHidden/>
    <w:unhideWhenUsed/>
    <w:rsid w:val="00895B0E"/>
    <w:pPr>
      <w:spacing w:before="100" w:beforeAutospacing="1" w:after="100" w:afterAutospacing="1"/>
    </w:pPr>
    <w:rPr>
      <w:rFonts w:eastAsia="Calibri" w:cs="Times New Roman"/>
      <w:sz w:val="24"/>
      <w:szCs w:val="24"/>
    </w:rPr>
  </w:style>
  <w:style w:type="paragraph" w:customStyle="1" w:styleId="acctmainheading">
    <w:name w:val="acct main heading"/>
    <w:aliases w:val="am"/>
    <w:basedOn w:val="Normal"/>
    <w:rsid w:val="00895B0E"/>
    <w:pPr>
      <w:keepNext/>
      <w:spacing w:after="140" w:line="320" w:lineRule="atLeast"/>
    </w:pPr>
    <w:rPr>
      <w:rFonts w:eastAsia="Times New Roman" w:cs="Times New Roman"/>
      <w:b/>
      <w:sz w:val="28"/>
      <w:szCs w:val="20"/>
      <w:lang w:val="en-GB" w:bidi="ar-SA"/>
    </w:rPr>
  </w:style>
  <w:style w:type="paragraph" w:styleId="TOC3">
    <w:name w:val="toc 3"/>
    <w:basedOn w:val="Normal"/>
    <w:next w:val="Normal"/>
    <w:autoRedefine/>
    <w:uiPriority w:val="39"/>
    <w:semiHidden/>
    <w:unhideWhenUsed/>
    <w:rsid w:val="00780AF5"/>
    <w:pPr>
      <w:spacing w:after="100"/>
      <w:ind w:left="440"/>
    </w:pPr>
  </w:style>
  <w:style w:type="paragraph" w:customStyle="1" w:styleId="Pa3">
    <w:name w:val="Pa3"/>
    <w:basedOn w:val="Default"/>
    <w:next w:val="Default"/>
    <w:uiPriority w:val="99"/>
    <w:rsid w:val="00B50E4D"/>
    <w:pPr>
      <w:spacing w:line="191" w:lineRule="atLeast"/>
    </w:pPr>
    <w:rPr>
      <w:rFonts w:ascii="Times New Roman" w:eastAsiaTheme="minorHAnsi" w:hAnsi="Times New Roman" w:cs="Angsana New"/>
      <w:color w:val="auto"/>
      <w:lang w:eastAsia="en-US"/>
    </w:rPr>
  </w:style>
  <w:style w:type="paragraph" w:customStyle="1" w:styleId="Pa18">
    <w:name w:val="Pa18"/>
    <w:basedOn w:val="Default"/>
    <w:next w:val="Default"/>
    <w:uiPriority w:val="99"/>
    <w:rsid w:val="00B50E4D"/>
    <w:pPr>
      <w:spacing w:line="191" w:lineRule="atLeast"/>
    </w:pPr>
    <w:rPr>
      <w:rFonts w:ascii="Univers LT Std 45 Light" w:eastAsiaTheme="minorHAnsi" w:hAnsi="Univers LT Std 45 Light" w:cstheme="minorBidi"/>
      <w:color w:val="auto"/>
      <w:lang w:eastAsia="en-US"/>
    </w:rPr>
  </w:style>
  <w:style w:type="paragraph" w:styleId="FootnoteText">
    <w:name w:val="footnote text"/>
    <w:aliases w:val="ft"/>
    <w:basedOn w:val="Normal"/>
    <w:link w:val="FootnoteTextChar"/>
    <w:semiHidden/>
    <w:rsid w:val="00A266B1"/>
    <w:pPr>
      <w:spacing w:line="260" w:lineRule="atLeast"/>
    </w:pPr>
    <w:rPr>
      <w:rFonts w:eastAsia="Times New Roman" w:cs="Times New Roman"/>
      <w:sz w:val="18"/>
      <w:szCs w:val="20"/>
      <w:lang w:val="en-GB" w:bidi="ar-SA"/>
    </w:rPr>
  </w:style>
  <w:style w:type="character" w:customStyle="1" w:styleId="FootnoteTextChar">
    <w:name w:val="Footnote Text Char"/>
    <w:aliases w:val="ft Char"/>
    <w:basedOn w:val="DefaultParagraphFont"/>
    <w:link w:val="FootnoteText"/>
    <w:semiHidden/>
    <w:rsid w:val="00A266B1"/>
    <w:rPr>
      <w:rFonts w:ascii="Times New Roman" w:eastAsia="Times New Roman" w:hAnsi="Times New Roman" w:cs="Times New Roman"/>
      <w:sz w:val="18"/>
      <w:szCs w:val="20"/>
      <w:lang w:val="en-GB" w:bidi="ar-SA"/>
    </w:rPr>
  </w:style>
  <w:style w:type="character" w:styleId="FootnoteReference">
    <w:name w:val="footnote reference"/>
    <w:aliases w:val="fr"/>
    <w:basedOn w:val="DefaultParagraphFont"/>
    <w:semiHidden/>
    <w:rsid w:val="00A266B1"/>
    <w:rPr>
      <w:position w:val="6"/>
      <w:sz w:val="14"/>
    </w:rPr>
  </w:style>
  <w:style w:type="paragraph" w:customStyle="1" w:styleId="Pa48">
    <w:name w:val="Pa48"/>
    <w:basedOn w:val="Default"/>
    <w:next w:val="Default"/>
    <w:uiPriority w:val="99"/>
    <w:rsid w:val="00281AE0"/>
    <w:pPr>
      <w:spacing w:line="191" w:lineRule="atLeast"/>
    </w:pPr>
    <w:rPr>
      <w:rFonts w:eastAsia="Times New Roman" w:cs="Angsana New"/>
      <w:color w:val="auto"/>
      <w:lang w:val="en-GB" w:eastAsia="en-US"/>
    </w:rPr>
  </w:style>
  <w:style w:type="paragraph" w:customStyle="1" w:styleId="acctindentnospaceafter">
    <w:name w:val="acct indent no space after"/>
    <w:aliases w:val="ain"/>
    <w:basedOn w:val="Normal"/>
    <w:rsid w:val="003209C5"/>
    <w:pPr>
      <w:spacing w:line="260" w:lineRule="atLeast"/>
      <w:ind w:left="284"/>
    </w:pPr>
    <w:rPr>
      <w:rFonts w:eastAsia="Times New Roman" w:cs="Times New Roman"/>
      <w:szCs w:val="20"/>
      <w:lang w:val="en-GB" w:bidi="ar-SA"/>
    </w:rPr>
  </w:style>
  <w:style w:type="paragraph" w:customStyle="1" w:styleId="nineptheading">
    <w:name w:val="nine pt heading"/>
    <w:aliases w:val="9h"/>
    <w:basedOn w:val="Normal"/>
    <w:rsid w:val="00BC6921"/>
    <w:pPr>
      <w:spacing w:after="220" w:line="220" w:lineRule="atLeast"/>
    </w:pPr>
    <w:rPr>
      <w:rFonts w:eastAsia="Times New Roman" w:cs="Times New Roman"/>
      <w:b/>
      <w:bCs/>
      <w:sz w:val="18"/>
      <w:szCs w:val="20"/>
      <w:lang w:val="en-GB" w:bidi="ar-SA"/>
    </w:rPr>
  </w:style>
  <w:style w:type="character" w:styleId="Emphasis">
    <w:name w:val="Emphasis"/>
    <w:basedOn w:val="DefaultParagraphFont"/>
    <w:uiPriority w:val="20"/>
    <w:qFormat/>
    <w:rsid w:val="00D51FFE"/>
    <w:rPr>
      <w:i/>
      <w:iCs/>
    </w:rPr>
  </w:style>
  <w:style w:type="table" w:customStyle="1" w:styleId="TableGrid1">
    <w:name w:val="Table Grid1"/>
    <w:basedOn w:val="TableNormal"/>
    <w:next w:val="TableGrid"/>
    <w:uiPriority w:val="39"/>
    <w:rsid w:val="00D950B3"/>
    <w:pPr>
      <w:spacing w:after="0" w:line="240" w:lineRule="auto"/>
    </w:pPr>
    <w:rPr>
      <w:rFonts w:ascii="Times New Roman" w:eastAsia="SimSu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neptnormalheading">
    <w:name w:val="nine pt normal heading"/>
    <w:aliases w:val="9nh"/>
    <w:basedOn w:val="Normal"/>
    <w:rsid w:val="001F743F"/>
    <w:pPr>
      <w:spacing w:line="220" w:lineRule="atLeast"/>
    </w:pPr>
    <w:rPr>
      <w:rFonts w:eastAsia="Times New Roman" w:cs="Times New Roman"/>
      <w:b/>
      <w:sz w:val="18"/>
      <w:szCs w:val="20"/>
      <w:lang w:val="en-GB" w:bidi="ar-SA"/>
    </w:rPr>
  </w:style>
  <w:style w:type="paragraph" w:customStyle="1" w:styleId="accttwofigurescents">
    <w:name w:val="acct two figures cents"/>
    <w:aliases w:val="a2c,acct two figures ¢ sign"/>
    <w:basedOn w:val="Normal"/>
    <w:rsid w:val="000F5515"/>
    <w:pPr>
      <w:tabs>
        <w:tab w:val="decimal" w:pos="284"/>
      </w:tabs>
      <w:spacing w:line="260" w:lineRule="atLeast"/>
    </w:pPr>
    <w:rPr>
      <w:rFonts w:eastAsia="Times New Roman" w:cs="Times New Roman"/>
      <w:szCs w:val="20"/>
      <w:lang w:val="en-GB" w:bidi="ar-SA"/>
    </w:rPr>
  </w:style>
  <w:style w:type="paragraph" w:customStyle="1" w:styleId="T">
    <w:name w:val="Å§ª×Í T"/>
    <w:basedOn w:val="Normal"/>
    <w:uiPriority w:val="99"/>
    <w:rsid w:val="00E37B3F"/>
    <w:pPr>
      <w:ind w:left="5040" w:right="540"/>
      <w:jc w:val="center"/>
    </w:pPr>
    <w:rPr>
      <w:rFonts w:ascii="Angsana New" w:eastAsia="Times New Roman" w:hAnsi="Angsana New" w:cs="BrowalliaUPC"/>
      <w:sz w:val="30"/>
    </w:rPr>
  </w:style>
  <w:style w:type="character" w:styleId="CommentReference">
    <w:name w:val="annotation reference"/>
    <w:basedOn w:val="DefaultParagraphFont"/>
    <w:uiPriority w:val="99"/>
    <w:semiHidden/>
    <w:unhideWhenUsed/>
    <w:rsid w:val="007C2AA3"/>
    <w:rPr>
      <w:sz w:val="16"/>
      <w:szCs w:val="16"/>
    </w:rPr>
  </w:style>
  <w:style w:type="paragraph" w:styleId="CommentText">
    <w:name w:val="annotation text"/>
    <w:basedOn w:val="Normal"/>
    <w:link w:val="CommentTextChar"/>
    <w:uiPriority w:val="99"/>
    <w:semiHidden/>
    <w:unhideWhenUsed/>
    <w:rsid w:val="007C2AA3"/>
    <w:rPr>
      <w:sz w:val="20"/>
      <w:szCs w:val="25"/>
    </w:rPr>
  </w:style>
  <w:style w:type="character" w:customStyle="1" w:styleId="CommentTextChar">
    <w:name w:val="Comment Text Char"/>
    <w:basedOn w:val="DefaultParagraphFont"/>
    <w:link w:val="CommentText"/>
    <w:uiPriority w:val="99"/>
    <w:semiHidden/>
    <w:rsid w:val="007C2AA3"/>
    <w:rPr>
      <w:rFonts w:ascii="Times New Roman" w:eastAsia="MS Mincho" w:hAnsi="Times New Roman" w:cs="Angsana New"/>
      <w:sz w:val="20"/>
      <w:szCs w:val="25"/>
    </w:rPr>
  </w:style>
  <w:style w:type="paragraph" w:styleId="CommentSubject">
    <w:name w:val="annotation subject"/>
    <w:basedOn w:val="CommentText"/>
    <w:next w:val="CommentText"/>
    <w:link w:val="CommentSubjectChar"/>
    <w:uiPriority w:val="99"/>
    <w:semiHidden/>
    <w:unhideWhenUsed/>
    <w:rsid w:val="007C2AA3"/>
    <w:rPr>
      <w:b/>
      <w:bCs/>
    </w:rPr>
  </w:style>
  <w:style w:type="character" w:customStyle="1" w:styleId="CommentSubjectChar">
    <w:name w:val="Comment Subject Char"/>
    <w:basedOn w:val="CommentTextChar"/>
    <w:link w:val="CommentSubject"/>
    <w:uiPriority w:val="99"/>
    <w:semiHidden/>
    <w:rsid w:val="007C2AA3"/>
    <w:rPr>
      <w:rFonts w:ascii="Times New Roman" w:eastAsia="MS Mincho" w:hAnsi="Times New Roman" w:cs="Angsana New"/>
      <w:b/>
      <w:bCs/>
      <w:sz w:val="20"/>
      <w:szCs w:val="25"/>
    </w:rPr>
  </w:style>
  <w:style w:type="character" w:customStyle="1" w:styleId="blockChar">
    <w:name w:val="block Char"/>
    <w:aliases w:val="b Char"/>
    <w:locked/>
    <w:rsid w:val="00BC477A"/>
    <w:rPr>
      <w:sz w:val="22"/>
      <w:lang w:val="en-GB" w:bidi="ar-SA"/>
    </w:rPr>
  </w:style>
  <w:style w:type="paragraph" w:customStyle="1" w:styleId="Pa38">
    <w:name w:val="Pa38"/>
    <w:basedOn w:val="Normal"/>
    <w:next w:val="Normal"/>
    <w:uiPriority w:val="99"/>
    <w:rsid w:val="000477F9"/>
    <w:pPr>
      <w:autoSpaceDE w:val="0"/>
      <w:autoSpaceDN w:val="0"/>
      <w:adjustRightInd w:val="0"/>
      <w:spacing w:line="140" w:lineRule="atLeast"/>
    </w:pPr>
    <w:rPr>
      <w:rFonts w:ascii="Univers LT Std 45 Light" w:eastAsia="Times New Roman" w:hAnsi="Univers LT Std 45 Ligh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676091">
      <w:bodyDiv w:val="1"/>
      <w:marLeft w:val="0"/>
      <w:marRight w:val="0"/>
      <w:marTop w:val="0"/>
      <w:marBottom w:val="0"/>
      <w:divBdr>
        <w:top w:val="none" w:sz="0" w:space="0" w:color="auto"/>
        <w:left w:val="none" w:sz="0" w:space="0" w:color="auto"/>
        <w:bottom w:val="none" w:sz="0" w:space="0" w:color="auto"/>
        <w:right w:val="none" w:sz="0" w:space="0" w:color="auto"/>
      </w:divBdr>
    </w:div>
    <w:div w:id="156382571">
      <w:bodyDiv w:val="1"/>
      <w:marLeft w:val="0"/>
      <w:marRight w:val="0"/>
      <w:marTop w:val="0"/>
      <w:marBottom w:val="0"/>
      <w:divBdr>
        <w:top w:val="none" w:sz="0" w:space="0" w:color="auto"/>
        <w:left w:val="none" w:sz="0" w:space="0" w:color="auto"/>
        <w:bottom w:val="none" w:sz="0" w:space="0" w:color="auto"/>
        <w:right w:val="none" w:sz="0" w:space="0" w:color="auto"/>
      </w:divBdr>
    </w:div>
    <w:div w:id="157304805">
      <w:bodyDiv w:val="1"/>
      <w:marLeft w:val="0"/>
      <w:marRight w:val="0"/>
      <w:marTop w:val="0"/>
      <w:marBottom w:val="0"/>
      <w:divBdr>
        <w:top w:val="none" w:sz="0" w:space="0" w:color="auto"/>
        <w:left w:val="none" w:sz="0" w:space="0" w:color="auto"/>
        <w:bottom w:val="none" w:sz="0" w:space="0" w:color="auto"/>
        <w:right w:val="none" w:sz="0" w:space="0" w:color="auto"/>
      </w:divBdr>
    </w:div>
    <w:div w:id="178979665">
      <w:bodyDiv w:val="1"/>
      <w:marLeft w:val="0"/>
      <w:marRight w:val="0"/>
      <w:marTop w:val="0"/>
      <w:marBottom w:val="0"/>
      <w:divBdr>
        <w:top w:val="none" w:sz="0" w:space="0" w:color="auto"/>
        <w:left w:val="none" w:sz="0" w:space="0" w:color="auto"/>
        <w:bottom w:val="none" w:sz="0" w:space="0" w:color="auto"/>
        <w:right w:val="none" w:sz="0" w:space="0" w:color="auto"/>
      </w:divBdr>
    </w:div>
    <w:div w:id="268316921">
      <w:bodyDiv w:val="1"/>
      <w:marLeft w:val="0"/>
      <w:marRight w:val="0"/>
      <w:marTop w:val="0"/>
      <w:marBottom w:val="0"/>
      <w:divBdr>
        <w:top w:val="none" w:sz="0" w:space="0" w:color="auto"/>
        <w:left w:val="none" w:sz="0" w:space="0" w:color="auto"/>
        <w:bottom w:val="none" w:sz="0" w:space="0" w:color="auto"/>
        <w:right w:val="none" w:sz="0" w:space="0" w:color="auto"/>
      </w:divBdr>
    </w:div>
    <w:div w:id="371343923">
      <w:bodyDiv w:val="1"/>
      <w:marLeft w:val="0"/>
      <w:marRight w:val="0"/>
      <w:marTop w:val="0"/>
      <w:marBottom w:val="0"/>
      <w:divBdr>
        <w:top w:val="none" w:sz="0" w:space="0" w:color="auto"/>
        <w:left w:val="none" w:sz="0" w:space="0" w:color="auto"/>
        <w:bottom w:val="none" w:sz="0" w:space="0" w:color="auto"/>
        <w:right w:val="none" w:sz="0" w:space="0" w:color="auto"/>
      </w:divBdr>
    </w:div>
    <w:div w:id="443966887">
      <w:bodyDiv w:val="1"/>
      <w:marLeft w:val="0"/>
      <w:marRight w:val="0"/>
      <w:marTop w:val="0"/>
      <w:marBottom w:val="0"/>
      <w:divBdr>
        <w:top w:val="none" w:sz="0" w:space="0" w:color="auto"/>
        <w:left w:val="none" w:sz="0" w:space="0" w:color="auto"/>
        <w:bottom w:val="none" w:sz="0" w:space="0" w:color="auto"/>
        <w:right w:val="none" w:sz="0" w:space="0" w:color="auto"/>
      </w:divBdr>
    </w:div>
    <w:div w:id="444354458">
      <w:bodyDiv w:val="1"/>
      <w:marLeft w:val="0"/>
      <w:marRight w:val="0"/>
      <w:marTop w:val="0"/>
      <w:marBottom w:val="0"/>
      <w:divBdr>
        <w:top w:val="none" w:sz="0" w:space="0" w:color="auto"/>
        <w:left w:val="none" w:sz="0" w:space="0" w:color="auto"/>
        <w:bottom w:val="none" w:sz="0" w:space="0" w:color="auto"/>
        <w:right w:val="none" w:sz="0" w:space="0" w:color="auto"/>
      </w:divBdr>
    </w:div>
    <w:div w:id="471219967">
      <w:bodyDiv w:val="1"/>
      <w:marLeft w:val="0"/>
      <w:marRight w:val="0"/>
      <w:marTop w:val="0"/>
      <w:marBottom w:val="0"/>
      <w:divBdr>
        <w:top w:val="none" w:sz="0" w:space="0" w:color="auto"/>
        <w:left w:val="none" w:sz="0" w:space="0" w:color="auto"/>
        <w:bottom w:val="none" w:sz="0" w:space="0" w:color="auto"/>
        <w:right w:val="none" w:sz="0" w:space="0" w:color="auto"/>
      </w:divBdr>
    </w:div>
    <w:div w:id="484467312">
      <w:bodyDiv w:val="1"/>
      <w:marLeft w:val="0"/>
      <w:marRight w:val="0"/>
      <w:marTop w:val="0"/>
      <w:marBottom w:val="0"/>
      <w:divBdr>
        <w:top w:val="none" w:sz="0" w:space="0" w:color="auto"/>
        <w:left w:val="none" w:sz="0" w:space="0" w:color="auto"/>
        <w:bottom w:val="none" w:sz="0" w:space="0" w:color="auto"/>
        <w:right w:val="none" w:sz="0" w:space="0" w:color="auto"/>
      </w:divBdr>
    </w:div>
    <w:div w:id="589512192">
      <w:bodyDiv w:val="1"/>
      <w:marLeft w:val="0"/>
      <w:marRight w:val="0"/>
      <w:marTop w:val="0"/>
      <w:marBottom w:val="0"/>
      <w:divBdr>
        <w:top w:val="none" w:sz="0" w:space="0" w:color="auto"/>
        <w:left w:val="none" w:sz="0" w:space="0" w:color="auto"/>
        <w:bottom w:val="none" w:sz="0" w:space="0" w:color="auto"/>
        <w:right w:val="none" w:sz="0" w:space="0" w:color="auto"/>
      </w:divBdr>
    </w:div>
    <w:div w:id="619796442">
      <w:bodyDiv w:val="1"/>
      <w:marLeft w:val="0"/>
      <w:marRight w:val="0"/>
      <w:marTop w:val="0"/>
      <w:marBottom w:val="0"/>
      <w:divBdr>
        <w:top w:val="none" w:sz="0" w:space="0" w:color="auto"/>
        <w:left w:val="none" w:sz="0" w:space="0" w:color="auto"/>
        <w:bottom w:val="none" w:sz="0" w:space="0" w:color="auto"/>
        <w:right w:val="none" w:sz="0" w:space="0" w:color="auto"/>
      </w:divBdr>
    </w:div>
    <w:div w:id="655955760">
      <w:bodyDiv w:val="1"/>
      <w:marLeft w:val="0"/>
      <w:marRight w:val="0"/>
      <w:marTop w:val="0"/>
      <w:marBottom w:val="0"/>
      <w:divBdr>
        <w:top w:val="none" w:sz="0" w:space="0" w:color="auto"/>
        <w:left w:val="none" w:sz="0" w:space="0" w:color="auto"/>
        <w:bottom w:val="none" w:sz="0" w:space="0" w:color="auto"/>
        <w:right w:val="none" w:sz="0" w:space="0" w:color="auto"/>
      </w:divBdr>
    </w:div>
    <w:div w:id="673143016">
      <w:bodyDiv w:val="1"/>
      <w:marLeft w:val="0"/>
      <w:marRight w:val="0"/>
      <w:marTop w:val="0"/>
      <w:marBottom w:val="0"/>
      <w:divBdr>
        <w:top w:val="none" w:sz="0" w:space="0" w:color="auto"/>
        <w:left w:val="none" w:sz="0" w:space="0" w:color="auto"/>
        <w:bottom w:val="none" w:sz="0" w:space="0" w:color="auto"/>
        <w:right w:val="none" w:sz="0" w:space="0" w:color="auto"/>
      </w:divBdr>
    </w:div>
    <w:div w:id="727606493">
      <w:bodyDiv w:val="1"/>
      <w:marLeft w:val="0"/>
      <w:marRight w:val="0"/>
      <w:marTop w:val="0"/>
      <w:marBottom w:val="0"/>
      <w:divBdr>
        <w:top w:val="none" w:sz="0" w:space="0" w:color="auto"/>
        <w:left w:val="none" w:sz="0" w:space="0" w:color="auto"/>
        <w:bottom w:val="none" w:sz="0" w:space="0" w:color="auto"/>
        <w:right w:val="none" w:sz="0" w:space="0" w:color="auto"/>
      </w:divBdr>
    </w:div>
    <w:div w:id="775097277">
      <w:bodyDiv w:val="1"/>
      <w:marLeft w:val="0"/>
      <w:marRight w:val="0"/>
      <w:marTop w:val="0"/>
      <w:marBottom w:val="0"/>
      <w:divBdr>
        <w:top w:val="none" w:sz="0" w:space="0" w:color="auto"/>
        <w:left w:val="none" w:sz="0" w:space="0" w:color="auto"/>
        <w:bottom w:val="none" w:sz="0" w:space="0" w:color="auto"/>
        <w:right w:val="none" w:sz="0" w:space="0" w:color="auto"/>
      </w:divBdr>
    </w:div>
    <w:div w:id="775176922">
      <w:bodyDiv w:val="1"/>
      <w:marLeft w:val="0"/>
      <w:marRight w:val="0"/>
      <w:marTop w:val="0"/>
      <w:marBottom w:val="0"/>
      <w:divBdr>
        <w:top w:val="none" w:sz="0" w:space="0" w:color="auto"/>
        <w:left w:val="none" w:sz="0" w:space="0" w:color="auto"/>
        <w:bottom w:val="none" w:sz="0" w:space="0" w:color="auto"/>
        <w:right w:val="none" w:sz="0" w:space="0" w:color="auto"/>
      </w:divBdr>
    </w:div>
    <w:div w:id="799224251">
      <w:bodyDiv w:val="1"/>
      <w:marLeft w:val="0"/>
      <w:marRight w:val="0"/>
      <w:marTop w:val="0"/>
      <w:marBottom w:val="0"/>
      <w:divBdr>
        <w:top w:val="none" w:sz="0" w:space="0" w:color="auto"/>
        <w:left w:val="none" w:sz="0" w:space="0" w:color="auto"/>
        <w:bottom w:val="none" w:sz="0" w:space="0" w:color="auto"/>
        <w:right w:val="none" w:sz="0" w:space="0" w:color="auto"/>
      </w:divBdr>
    </w:div>
    <w:div w:id="816609477">
      <w:bodyDiv w:val="1"/>
      <w:marLeft w:val="0"/>
      <w:marRight w:val="0"/>
      <w:marTop w:val="0"/>
      <w:marBottom w:val="0"/>
      <w:divBdr>
        <w:top w:val="none" w:sz="0" w:space="0" w:color="auto"/>
        <w:left w:val="none" w:sz="0" w:space="0" w:color="auto"/>
        <w:bottom w:val="none" w:sz="0" w:space="0" w:color="auto"/>
        <w:right w:val="none" w:sz="0" w:space="0" w:color="auto"/>
      </w:divBdr>
    </w:div>
    <w:div w:id="948124472">
      <w:bodyDiv w:val="1"/>
      <w:marLeft w:val="0"/>
      <w:marRight w:val="0"/>
      <w:marTop w:val="0"/>
      <w:marBottom w:val="0"/>
      <w:divBdr>
        <w:top w:val="none" w:sz="0" w:space="0" w:color="auto"/>
        <w:left w:val="none" w:sz="0" w:space="0" w:color="auto"/>
        <w:bottom w:val="none" w:sz="0" w:space="0" w:color="auto"/>
        <w:right w:val="none" w:sz="0" w:space="0" w:color="auto"/>
      </w:divBdr>
    </w:div>
    <w:div w:id="1004165046">
      <w:bodyDiv w:val="1"/>
      <w:marLeft w:val="0"/>
      <w:marRight w:val="0"/>
      <w:marTop w:val="0"/>
      <w:marBottom w:val="0"/>
      <w:divBdr>
        <w:top w:val="none" w:sz="0" w:space="0" w:color="auto"/>
        <w:left w:val="none" w:sz="0" w:space="0" w:color="auto"/>
        <w:bottom w:val="none" w:sz="0" w:space="0" w:color="auto"/>
        <w:right w:val="none" w:sz="0" w:space="0" w:color="auto"/>
      </w:divBdr>
    </w:div>
    <w:div w:id="1015574357">
      <w:bodyDiv w:val="1"/>
      <w:marLeft w:val="0"/>
      <w:marRight w:val="0"/>
      <w:marTop w:val="0"/>
      <w:marBottom w:val="0"/>
      <w:divBdr>
        <w:top w:val="none" w:sz="0" w:space="0" w:color="auto"/>
        <w:left w:val="none" w:sz="0" w:space="0" w:color="auto"/>
        <w:bottom w:val="none" w:sz="0" w:space="0" w:color="auto"/>
        <w:right w:val="none" w:sz="0" w:space="0" w:color="auto"/>
      </w:divBdr>
    </w:div>
    <w:div w:id="1046221859">
      <w:bodyDiv w:val="1"/>
      <w:marLeft w:val="0"/>
      <w:marRight w:val="0"/>
      <w:marTop w:val="0"/>
      <w:marBottom w:val="0"/>
      <w:divBdr>
        <w:top w:val="none" w:sz="0" w:space="0" w:color="auto"/>
        <w:left w:val="none" w:sz="0" w:space="0" w:color="auto"/>
        <w:bottom w:val="none" w:sz="0" w:space="0" w:color="auto"/>
        <w:right w:val="none" w:sz="0" w:space="0" w:color="auto"/>
      </w:divBdr>
    </w:div>
    <w:div w:id="1048139645">
      <w:bodyDiv w:val="1"/>
      <w:marLeft w:val="0"/>
      <w:marRight w:val="0"/>
      <w:marTop w:val="0"/>
      <w:marBottom w:val="0"/>
      <w:divBdr>
        <w:top w:val="none" w:sz="0" w:space="0" w:color="auto"/>
        <w:left w:val="none" w:sz="0" w:space="0" w:color="auto"/>
        <w:bottom w:val="none" w:sz="0" w:space="0" w:color="auto"/>
        <w:right w:val="none" w:sz="0" w:space="0" w:color="auto"/>
      </w:divBdr>
    </w:div>
    <w:div w:id="1066956917">
      <w:bodyDiv w:val="1"/>
      <w:marLeft w:val="0"/>
      <w:marRight w:val="0"/>
      <w:marTop w:val="0"/>
      <w:marBottom w:val="0"/>
      <w:divBdr>
        <w:top w:val="none" w:sz="0" w:space="0" w:color="auto"/>
        <w:left w:val="none" w:sz="0" w:space="0" w:color="auto"/>
        <w:bottom w:val="none" w:sz="0" w:space="0" w:color="auto"/>
        <w:right w:val="none" w:sz="0" w:space="0" w:color="auto"/>
      </w:divBdr>
    </w:div>
    <w:div w:id="1089694036">
      <w:bodyDiv w:val="1"/>
      <w:marLeft w:val="0"/>
      <w:marRight w:val="0"/>
      <w:marTop w:val="0"/>
      <w:marBottom w:val="0"/>
      <w:divBdr>
        <w:top w:val="none" w:sz="0" w:space="0" w:color="auto"/>
        <w:left w:val="none" w:sz="0" w:space="0" w:color="auto"/>
        <w:bottom w:val="none" w:sz="0" w:space="0" w:color="auto"/>
        <w:right w:val="none" w:sz="0" w:space="0" w:color="auto"/>
      </w:divBdr>
    </w:div>
    <w:div w:id="1090275240">
      <w:bodyDiv w:val="1"/>
      <w:marLeft w:val="0"/>
      <w:marRight w:val="0"/>
      <w:marTop w:val="0"/>
      <w:marBottom w:val="0"/>
      <w:divBdr>
        <w:top w:val="none" w:sz="0" w:space="0" w:color="auto"/>
        <w:left w:val="none" w:sz="0" w:space="0" w:color="auto"/>
        <w:bottom w:val="none" w:sz="0" w:space="0" w:color="auto"/>
        <w:right w:val="none" w:sz="0" w:space="0" w:color="auto"/>
      </w:divBdr>
    </w:div>
    <w:div w:id="1090666003">
      <w:bodyDiv w:val="1"/>
      <w:marLeft w:val="0"/>
      <w:marRight w:val="0"/>
      <w:marTop w:val="0"/>
      <w:marBottom w:val="0"/>
      <w:divBdr>
        <w:top w:val="none" w:sz="0" w:space="0" w:color="auto"/>
        <w:left w:val="none" w:sz="0" w:space="0" w:color="auto"/>
        <w:bottom w:val="none" w:sz="0" w:space="0" w:color="auto"/>
        <w:right w:val="none" w:sz="0" w:space="0" w:color="auto"/>
      </w:divBdr>
    </w:div>
    <w:div w:id="1129786218">
      <w:bodyDiv w:val="1"/>
      <w:marLeft w:val="0"/>
      <w:marRight w:val="0"/>
      <w:marTop w:val="0"/>
      <w:marBottom w:val="0"/>
      <w:divBdr>
        <w:top w:val="none" w:sz="0" w:space="0" w:color="auto"/>
        <w:left w:val="none" w:sz="0" w:space="0" w:color="auto"/>
        <w:bottom w:val="none" w:sz="0" w:space="0" w:color="auto"/>
        <w:right w:val="none" w:sz="0" w:space="0" w:color="auto"/>
      </w:divBdr>
    </w:div>
    <w:div w:id="1226601634">
      <w:bodyDiv w:val="1"/>
      <w:marLeft w:val="0"/>
      <w:marRight w:val="0"/>
      <w:marTop w:val="0"/>
      <w:marBottom w:val="0"/>
      <w:divBdr>
        <w:top w:val="none" w:sz="0" w:space="0" w:color="auto"/>
        <w:left w:val="none" w:sz="0" w:space="0" w:color="auto"/>
        <w:bottom w:val="none" w:sz="0" w:space="0" w:color="auto"/>
        <w:right w:val="none" w:sz="0" w:space="0" w:color="auto"/>
      </w:divBdr>
    </w:div>
    <w:div w:id="1286346801">
      <w:bodyDiv w:val="1"/>
      <w:marLeft w:val="0"/>
      <w:marRight w:val="0"/>
      <w:marTop w:val="0"/>
      <w:marBottom w:val="0"/>
      <w:divBdr>
        <w:top w:val="none" w:sz="0" w:space="0" w:color="auto"/>
        <w:left w:val="none" w:sz="0" w:space="0" w:color="auto"/>
        <w:bottom w:val="none" w:sz="0" w:space="0" w:color="auto"/>
        <w:right w:val="none" w:sz="0" w:space="0" w:color="auto"/>
      </w:divBdr>
    </w:div>
    <w:div w:id="1415740052">
      <w:bodyDiv w:val="1"/>
      <w:marLeft w:val="0"/>
      <w:marRight w:val="0"/>
      <w:marTop w:val="0"/>
      <w:marBottom w:val="0"/>
      <w:divBdr>
        <w:top w:val="none" w:sz="0" w:space="0" w:color="auto"/>
        <w:left w:val="none" w:sz="0" w:space="0" w:color="auto"/>
        <w:bottom w:val="none" w:sz="0" w:space="0" w:color="auto"/>
        <w:right w:val="none" w:sz="0" w:space="0" w:color="auto"/>
      </w:divBdr>
    </w:div>
    <w:div w:id="1436250493">
      <w:bodyDiv w:val="1"/>
      <w:marLeft w:val="0"/>
      <w:marRight w:val="0"/>
      <w:marTop w:val="0"/>
      <w:marBottom w:val="0"/>
      <w:divBdr>
        <w:top w:val="none" w:sz="0" w:space="0" w:color="auto"/>
        <w:left w:val="none" w:sz="0" w:space="0" w:color="auto"/>
        <w:bottom w:val="none" w:sz="0" w:space="0" w:color="auto"/>
        <w:right w:val="none" w:sz="0" w:space="0" w:color="auto"/>
      </w:divBdr>
    </w:div>
    <w:div w:id="1467964837">
      <w:bodyDiv w:val="1"/>
      <w:marLeft w:val="0"/>
      <w:marRight w:val="0"/>
      <w:marTop w:val="0"/>
      <w:marBottom w:val="0"/>
      <w:divBdr>
        <w:top w:val="none" w:sz="0" w:space="0" w:color="auto"/>
        <w:left w:val="none" w:sz="0" w:space="0" w:color="auto"/>
        <w:bottom w:val="none" w:sz="0" w:space="0" w:color="auto"/>
        <w:right w:val="none" w:sz="0" w:space="0" w:color="auto"/>
      </w:divBdr>
    </w:div>
    <w:div w:id="1547329199">
      <w:bodyDiv w:val="1"/>
      <w:marLeft w:val="0"/>
      <w:marRight w:val="0"/>
      <w:marTop w:val="0"/>
      <w:marBottom w:val="0"/>
      <w:divBdr>
        <w:top w:val="none" w:sz="0" w:space="0" w:color="auto"/>
        <w:left w:val="none" w:sz="0" w:space="0" w:color="auto"/>
        <w:bottom w:val="none" w:sz="0" w:space="0" w:color="auto"/>
        <w:right w:val="none" w:sz="0" w:space="0" w:color="auto"/>
      </w:divBdr>
    </w:div>
    <w:div w:id="1607343446">
      <w:bodyDiv w:val="1"/>
      <w:marLeft w:val="0"/>
      <w:marRight w:val="0"/>
      <w:marTop w:val="0"/>
      <w:marBottom w:val="0"/>
      <w:divBdr>
        <w:top w:val="none" w:sz="0" w:space="0" w:color="auto"/>
        <w:left w:val="none" w:sz="0" w:space="0" w:color="auto"/>
        <w:bottom w:val="none" w:sz="0" w:space="0" w:color="auto"/>
        <w:right w:val="none" w:sz="0" w:space="0" w:color="auto"/>
      </w:divBdr>
    </w:div>
    <w:div w:id="1634284627">
      <w:bodyDiv w:val="1"/>
      <w:marLeft w:val="0"/>
      <w:marRight w:val="0"/>
      <w:marTop w:val="0"/>
      <w:marBottom w:val="0"/>
      <w:divBdr>
        <w:top w:val="none" w:sz="0" w:space="0" w:color="auto"/>
        <w:left w:val="none" w:sz="0" w:space="0" w:color="auto"/>
        <w:bottom w:val="none" w:sz="0" w:space="0" w:color="auto"/>
        <w:right w:val="none" w:sz="0" w:space="0" w:color="auto"/>
      </w:divBdr>
    </w:div>
    <w:div w:id="1658531802">
      <w:bodyDiv w:val="1"/>
      <w:marLeft w:val="0"/>
      <w:marRight w:val="0"/>
      <w:marTop w:val="0"/>
      <w:marBottom w:val="0"/>
      <w:divBdr>
        <w:top w:val="none" w:sz="0" w:space="0" w:color="auto"/>
        <w:left w:val="none" w:sz="0" w:space="0" w:color="auto"/>
        <w:bottom w:val="none" w:sz="0" w:space="0" w:color="auto"/>
        <w:right w:val="none" w:sz="0" w:space="0" w:color="auto"/>
      </w:divBdr>
    </w:div>
    <w:div w:id="1719934031">
      <w:bodyDiv w:val="1"/>
      <w:marLeft w:val="0"/>
      <w:marRight w:val="0"/>
      <w:marTop w:val="0"/>
      <w:marBottom w:val="0"/>
      <w:divBdr>
        <w:top w:val="none" w:sz="0" w:space="0" w:color="auto"/>
        <w:left w:val="none" w:sz="0" w:space="0" w:color="auto"/>
        <w:bottom w:val="none" w:sz="0" w:space="0" w:color="auto"/>
        <w:right w:val="none" w:sz="0" w:space="0" w:color="auto"/>
      </w:divBdr>
    </w:div>
    <w:div w:id="1755392192">
      <w:bodyDiv w:val="1"/>
      <w:marLeft w:val="0"/>
      <w:marRight w:val="0"/>
      <w:marTop w:val="0"/>
      <w:marBottom w:val="0"/>
      <w:divBdr>
        <w:top w:val="none" w:sz="0" w:space="0" w:color="auto"/>
        <w:left w:val="none" w:sz="0" w:space="0" w:color="auto"/>
        <w:bottom w:val="none" w:sz="0" w:space="0" w:color="auto"/>
        <w:right w:val="none" w:sz="0" w:space="0" w:color="auto"/>
      </w:divBdr>
    </w:div>
    <w:div w:id="1764837375">
      <w:bodyDiv w:val="1"/>
      <w:marLeft w:val="0"/>
      <w:marRight w:val="0"/>
      <w:marTop w:val="0"/>
      <w:marBottom w:val="0"/>
      <w:divBdr>
        <w:top w:val="none" w:sz="0" w:space="0" w:color="auto"/>
        <w:left w:val="none" w:sz="0" w:space="0" w:color="auto"/>
        <w:bottom w:val="none" w:sz="0" w:space="0" w:color="auto"/>
        <w:right w:val="none" w:sz="0" w:space="0" w:color="auto"/>
      </w:divBdr>
    </w:div>
    <w:div w:id="1802305854">
      <w:bodyDiv w:val="1"/>
      <w:marLeft w:val="0"/>
      <w:marRight w:val="0"/>
      <w:marTop w:val="0"/>
      <w:marBottom w:val="0"/>
      <w:divBdr>
        <w:top w:val="none" w:sz="0" w:space="0" w:color="auto"/>
        <w:left w:val="none" w:sz="0" w:space="0" w:color="auto"/>
        <w:bottom w:val="none" w:sz="0" w:space="0" w:color="auto"/>
        <w:right w:val="none" w:sz="0" w:space="0" w:color="auto"/>
      </w:divBdr>
    </w:div>
    <w:div w:id="1828978913">
      <w:bodyDiv w:val="1"/>
      <w:marLeft w:val="0"/>
      <w:marRight w:val="0"/>
      <w:marTop w:val="0"/>
      <w:marBottom w:val="0"/>
      <w:divBdr>
        <w:top w:val="none" w:sz="0" w:space="0" w:color="auto"/>
        <w:left w:val="none" w:sz="0" w:space="0" w:color="auto"/>
        <w:bottom w:val="none" w:sz="0" w:space="0" w:color="auto"/>
        <w:right w:val="none" w:sz="0" w:space="0" w:color="auto"/>
      </w:divBdr>
    </w:div>
    <w:div w:id="1834644189">
      <w:bodyDiv w:val="1"/>
      <w:marLeft w:val="0"/>
      <w:marRight w:val="0"/>
      <w:marTop w:val="0"/>
      <w:marBottom w:val="0"/>
      <w:divBdr>
        <w:top w:val="none" w:sz="0" w:space="0" w:color="auto"/>
        <w:left w:val="none" w:sz="0" w:space="0" w:color="auto"/>
        <w:bottom w:val="none" w:sz="0" w:space="0" w:color="auto"/>
        <w:right w:val="none" w:sz="0" w:space="0" w:color="auto"/>
      </w:divBdr>
    </w:div>
    <w:div w:id="1894584016">
      <w:bodyDiv w:val="1"/>
      <w:marLeft w:val="0"/>
      <w:marRight w:val="0"/>
      <w:marTop w:val="0"/>
      <w:marBottom w:val="0"/>
      <w:divBdr>
        <w:top w:val="none" w:sz="0" w:space="0" w:color="auto"/>
        <w:left w:val="none" w:sz="0" w:space="0" w:color="auto"/>
        <w:bottom w:val="none" w:sz="0" w:space="0" w:color="auto"/>
        <w:right w:val="none" w:sz="0" w:space="0" w:color="auto"/>
      </w:divBdr>
    </w:div>
    <w:div w:id="1920170047">
      <w:bodyDiv w:val="1"/>
      <w:marLeft w:val="0"/>
      <w:marRight w:val="0"/>
      <w:marTop w:val="0"/>
      <w:marBottom w:val="0"/>
      <w:divBdr>
        <w:top w:val="none" w:sz="0" w:space="0" w:color="auto"/>
        <w:left w:val="none" w:sz="0" w:space="0" w:color="auto"/>
        <w:bottom w:val="none" w:sz="0" w:space="0" w:color="auto"/>
        <w:right w:val="none" w:sz="0" w:space="0" w:color="auto"/>
      </w:divBdr>
    </w:div>
    <w:div w:id="2019768232">
      <w:bodyDiv w:val="1"/>
      <w:marLeft w:val="0"/>
      <w:marRight w:val="0"/>
      <w:marTop w:val="0"/>
      <w:marBottom w:val="0"/>
      <w:divBdr>
        <w:top w:val="none" w:sz="0" w:space="0" w:color="auto"/>
        <w:left w:val="none" w:sz="0" w:space="0" w:color="auto"/>
        <w:bottom w:val="none" w:sz="0" w:space="0" w:color="auto"/>
        <w:right w:val="none" w:sz="0" w:space="0" w:color="auto"/>
      </w:divBdr>
    </w:div>
    <w:div w:id="2063092136">
      <w:bodyDiv w:val="1"/>
      <w:marLeft w:val="0"/>
      <w:marRight w:val="0"/>
      <w:marTop w:val="0"/>
      <w:marBottom w:val="0"/>
      <w:divBdr>
        <w:top w:val="none" w:sz="0" w:space="0" w:color="auto"/>
        <w:left w:val="none" w:sz="0" w:space="0" w:color="auto"/>
        <w:bottom w:val="none" w:sz="0" w:space="0" w:color="auto"/>
        <w:right w:val="none" w:sz="0" w:space="0" w:color="auto"/>
      </w:divBdr>
    </w:div>
    <w:div w:id="2092191842">
      <w:bodyDiv w:val="1"/>
      <w:marLeft w:val="0"/>
      <w:marRight w:val="0"/>
      <w:marTop w:val="0"/>
      <w:marBottom w:val="0"/>
      <w:divBdr>
        <w:top w:val="none" w:sz="0" w:space="0" w:color="auto"/>
        <w:left w:val="none" w:sz="0" w:space="0" w:color="auto"/>
        <w:bottom w:val="none" w:sz="0" w:space="0" w:color="auto"/>
        <w:right w:val="none" w:sz="0" w:space="0" w:color="auto"/>
      </w:divBdr>
    </w:div>
    <w:div w:id="2144691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866B51-BDB5-4629-A2D0-9693D9261D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1710</Words>
  <Characters>9749</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11437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Chanya, Methakhup</dc:creator>
  <cp:keywords/>
  <dc:description/>
  <cp:lastModifiedBy>Klinsukon, Yendee</cp:lastModifiedBy>
  <cp:revision>3</cp:revision>
  <cp:lastPrinted>2022-02-24T09:45:00Z</cp:lastPrinted>
  <dcterms:created xsi:type="dcterms:W3CDTF">2022-02-25T07:22:00Z</dcterms:created>
  <dcterms:modified xsi:type="dcterms:W3CDTF">2022-02-25T07:23:00Z</dcterms:modified>
</cp:coreProperties>
</file>