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F4B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30C9D6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BBE2B9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CF58DBA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4AED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C7660FF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474081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266D85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E86126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87C542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54B6380F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14:paraId="6D917F13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C4DDC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87C3E01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63A719" w14:textId="65DF9C1D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ช ทวี จำกัด (มหาชน)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และบริษัทย่อย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(กลุ่มบริษัท)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C64B6F">
        <w:rPr>
          <w:rFonts w:asciiTheme="majorBidi" w:eastAsia="Times New Roman" w:hAnsiTheme="majorBidi" w:cstheme="majorBidi"/>
          <w:sz w:val="30"/>
          <w:szCs w:val="30"/>
        </w:rPr>
        <w:t>4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ญและเรื่องอื่นๆ</w:t>
      </w:r>
    </w:p>
    <w:p w14:paraId="770E48D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</w:pPr>
    </w:p>
    <w:p w14:paraId="7A0E3DDE" w14:textId="77B155F2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C64B6F">
        <w:rPr>
          <w:rFonts w:asciiTheme="majorBidi" w:eastAsia="Times New Roman" w:hAnsiTheme="majorBidi" w:cstheme="majorBidi"/>
          <w:sz w:val="30"/>
          <w:szCs w:val="30"/>
        </w:rPr>
        <w:t>4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6869F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B59CA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9481C98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DD03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1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944B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0010" w14:textId="77777777" w:rsidR="0028774E" w:rsidRPr="00E85E28" w:rsidRDefault="0028774E" w:rsidP="0028774E">
      <w:pPr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E85E28" w:rsidSect="00156A90">
          <w:footerReference w:type="default" r:id="rId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18B81D7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A4FF64F" w14:textId="77777777" w:rsidR="006E3BA1" w:rsidRPr="00E85E28" w:rsidRDefault="006E3BA1" w:rsidP="006E3BA1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E85E28">
        <w:rPr>
          <w:rFonts w:asciiTheme="majorBidi" w:hAnsiTheme="majorBidi" w:cstheme="majorBidi"/>
          <w:i/>
          <w:iCs/>
          <w:sz w:val="30"/>
          <w:szCs w:val="30"/>
        </w:rPr>
        <w:cr/>
      </w:r>
    </w:p>
    <w:p w14:paraId="18A933DB" w14:textId="5BDAF5DD" w:rsidR="006E3BA1" w:rsidRPr="00E85E28" w:rsidRDefault="006E3BA1" w:rsidP="0078731B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85E28">
        <w:rPr>
          <w:rFonts w:asciiTheme="majorBidi" w:hAnsiTheme="majorBidi" w:cstheme="majorBidi"/>
          <w:sz w:val="30"/>
          <w:szCs w:val="30"/>
        </w:rPr>
        <w:t>2</w:t>
      </w:r>
      <w:r w:rsidR="00921921">
        <w:rPr>
          <w:rFonts w:asciiTheme="majorBidi" w:hAnsiTheme="majorBidi" w:cstheme="majorBidi" w:hint="cs"/>
          <w:sz w:val="30"/>
          <w:szCs w:val="30"/>
          <w:cs/>
        </w:rPr>
        <w:t>(ง)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ซึ่งระบุว่า</w:t>
      </w:r>
      <w:r w:rsidR="00976B92" w:rsidRPr="00E85E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กลุ่มบริษัทและบริษัทมีผล</w:t>
      </w:r>
      <w:r w:rsidR="00F61314" w:rsidRPr="00E85E28">
        <w:rPr>
          <w:rFonts w:asciiTheme="majorBidi" w:hAnsiTheme="majorBidi" w:cstheme="majorBidi" w:hint="cs"/>
          <w:spacing w:val="-4"/>
          <w:sz w:val="30"/>
          <w:szCs w:val="30"/>
          <w:cs/>
        </w:rPr>
        <w:t>การดำเนินงานขาดทุนสุทธิ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เป็นจำนวนเงิน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475.32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 xml:space="preserve">ล้านบาท และ 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468.66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>ล้านบาท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สำหรับปีสิ้นสุดวันที่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31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ธันวาคม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256</w:t>
      </w:r>
      <w:r w:rsidR="00C64B6F">
        <w:rPr>
          <w:rFonts w:asciiTheme="majorBidi" w:hAnsiTheme="majorBidi" w:cs="Angsana New"/>
          <w:spacing w:val="6"/>
          <w:sz w:val="30"/>
          <w:szCs w:val="30"/>
        </w:rPr>
        <w:t>4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และ ณ วันเดียวกัน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กลุ่มบริษัทและบริษัท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มีขาดทุนสะสมเป็นจำนวนเงิน 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588.22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565.82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 และ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มีหนี้สินหมุนเวียนสูงกว่าสินทรัพย์หมุนเวียนเป็นจำนวนเงิน </w:t>
      </w:r>
      <w:r w:rsidR="00A4062B" w:rsidRPr="00A4062B">
        <w:rPr>
          <w:rFonts w:asciiTheme="majorBidi" w:hAnsiTheme="majorBidi" w:cs="Angsana New"/>
          <w:sz w:val="30"/>
          <w:szCs w:val="30"/>
        </w:rPr>
        <w:t xml:space="preserve">302.26 </w:t>
      </w:r>
      <w:r w:rsidR="00A4062B" w:rsidRPr="00A4062B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A4062B" w:rsidRPr="00A4062B">
        <w:rPr>
          <w:rFonts w:asciiTheme="majorBidi" w:hAnsiTheme="majorBidi" w:cs="Angsana New"/>
          <w:sz w:val="30"/>
          <w:szCs w:val="30"/>
        </w:rPr>
        <w:t xml:space="preserve">211.60 </w:t>
      </w:r>
      <w:r w:rsidR="00A4062B" w:rsidRPr="00A4062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ตามลำดับ</w:t>
      </w:r>
      <w:r w:rsidR="00EF2F86">
        <w:rPr>
          <w:rFonts w:asciiTheme="majorBidi" w:hAnsiTheme="majorBidi" w:cs="Angsana New"/>
          <w:sz w:val="30"/>
          <w:szCs w:val="30"/>
        </w:rPr>
        <w:t xml:space="preserve"> </w:t>
      </w:r>
      <w:r w:rsidR="00EF2F86">
        <w:rPr>
          <w:rFonts w:asciiTheme="majorBidi" w:hAnsiTheme="majorBidi" w:cs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EF2F86">
        <w:rPr>
          <w:rFonts w:asciiTheme="majorBidi" w:hAnsiTheme="majorBidi" w:cs="Angsana New"/>
          <w:sz w:val="30"/>
          <w:szCs w:val="30"/>
        </w:rPr>
        <w:t>2</w:t>
      </w:r>
      <w:r w:rsidR="006024C0">
        <w:rPr>
          <w:rFonts w:asciiTheme="majorBidi" w:hAnsiTheme="majorBidi" w:cs="Angsana New" w:hint="cs"/>
          <w:sz w:val="30"/>
          <w:szCs w:val="30"/>
          <w:cs/>
        </w:rPr>
        <w:t>(ง)</w:t>
      </w:r>
      <w:r w:rsidR="00EF2F86" w:rsidRPr="006639B9">
        <w:rPr>
          <w:rFonts w:asciiTheme="majorBidi" w:hAnsiTheme="majorBidi" w:hint="cs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z w:val="30"/>
          <w:szCs w:val="30"/>
        </w:rPr>
        <w:t xml:space="preserve"> </w:t>
      </w:r>
      <w:r w:rsidR="00203A34" w:rsidRPr="00E85E28">
        <w:rPr>
          <w:rFonts w:asciiTheme="majorBidi" w:hAnsiTheme="majorBidi" w:cs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="00203A34" w:rsidRPr="00E85E28">
        <w:rPr>
          <w:rFonts w:asciiTheme="majorBidi" w:hAnsiTheme="majorBidi" w:cs="Angsana New"/>
          <w:sz w:val="30"/>
          <w:szCs w:val="30"/>
        </w:rPr>
        <w:t xml:space="preserve">COVID-19 </w:t>
      </w:r>
      <w:r w:rsidR="00203A34" w:rsidRPr="00E85E28">
        <w:rPr>
          <w:rFonts w:asciiTheme="majorBidi" w:hAnsiTheme="majorBidi" w:cs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  <w:r w:rsidR="00BD212E">
        <w:rPr>
          <w:rFonts w:asciiTheme="majorBidi" w:hAnsiTheme="majorBidi" w:cs="Angsana New"/>
          <w:sz w:val="30"/>
          <w:szCs w:val="30"/>
        </w:rPr>
        <w:t xml:space="preserve"> </w:t>
      </w:r>
    </w:p>
    <w:p w14:paraId="2E371567" w14:textId="77777777" w:rsidR="006E3BA1" w:rsidRPr="00E85E28" w:rsidRDefault="006E3BA1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CD6C7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308594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5A91F" w14:textId="0DA45ED9" w:rsidR="0028774E" w:rsidRPr="00230D6B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="Angsana New"/>
          <w:sz w:val="30"/>
          <w:szCs w:val="30"/>
        </w:rPr>
      </w:pPr>
      <w:r w:rsidRPr="00230D6B">
        <w:rPr>
          <w:rFonts w:asciiTheme="majorBidi" w:hAnsiTheme="majorBidi" w:cs="Angsana New"/>
          <w:sz w:val="30"/>
          <w:szCs w:val="30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230D6B" w:rsidRPr="00230D6B">
        <w:rPr>
          <w:rFonts w:asciiTheme="majorBidi" w:hAnsiTheme="majorBidi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B45EA2C" w14:textId="0EE9CFB5" w:rsidR="002A644A" w:rsidRPr="00E85E28" w:rsidRDefault="002A644A">
      <w:pPr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</w:rPr>
        <w:br w:type="page"/>
      </w:r>
    </w:p>
    <w:p w14:paraId="3AD20BB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28774E" w:rsidRPr="00E85E28" w14:paraId="6EC9586E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643560A4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63072"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รายได้และต้นทุนของงานตามสัญญา</w:t>
            </w:r>
          </w:p>
        </w:tc>
      </w:tr>
      <w:tr w:rsidR="0028774E" w:rsidRPr="00E85E28" w14:paraId="1C4E22E4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3D526088" w14:textId="1FF7D79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2(</w:t>
            </w:r>
            <w:r w:rsidR="006978F4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จ)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ฑ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8DC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8774E" w:rsidRPr="00E85E28" w14:paraId="2251F097" w14:textId="77777777" w:rsidTr="00983D3D">
        <w:trPr>
          <w:tblHeader/>
        </w:trPr>
        <w:tc>
          <w:tcPr>
            <w:tcW w:w="4675" w:type="dxa"/>
            <w:shd w:val="clear" w:color="auto" w:fill="auto"/>
          </w:tcPr>
          <w:p w14:paraId="7C9D445D" w14:textId="77777777" w:rsidR="0028774E" w:rsidRPr="00E85E28" w:rsidRDefault="0028774E" w:rsidP="00B943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3854A530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8774E" w:rsidRPr="00E85E28" w14:paraId="310B536A" w14:textId="77777777" w:rsidTr="00983D3D">
        <w:tc>
          <w:tcPr>
            <w:tcW w:w="4675" w:type="dxa"/>
            <w:shd w:val="clear" w:color="auto" w:fill="auto"/>
          </w:tcPr>
          <w:p w14:paraId="3C8795A4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การรับรู้รายได้ของงานตามสัญญา</w:t>
            </w:r>
          </w:p>
          <w:p w14:paraId="388484AD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E2C15B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กลุ่มบริษัทรับรู้รายได้ของงานตามสัญญาตามขั้นความสำเร็จของงาน ซึ่งถูกกำหนดโดยอัตราส่วนของต้นทุนของงานตามสัญญาที่เกิดขึ้นของงานที่ทำเสร็จจนถึงปัจจุบัน เทียบกับประมาณการต้นทุนของงานตามสัญญาที่คาดว่าจะเกิดขึ้นทั้งโครงการ</w:t>
            </w:r>
          </w:p>
          <w:p w14:paraId="6C209819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977E155" w14:textId="77777777" w:rsidR="0028774E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12"/>
                <w:sz w:val="30"/>
                <w:szCs w:val="30"/>
                <w:cs/>
              </w:rPr>
              <w:t>ผู้บริหารและวิศวกรของกลุ่มบริษัทจำเป็นต้องใช้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ุลยพินิจในการตั้งประมาณการดังกล่าวรวมถึงการปรับปรุงประมาณการต้นทุนของงานตามสัญญาที่อาจเกิดขึ้นจนกว่าจะส่งมอบ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ของแต่ละสัญญาอย่างเหมาะสม ดังนั้นข้าพเจ้าจึงกำหนดให้ขั้นความสำเร็จของงานและการประมาณการต้นทุนของงานตามสัญญา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470C433C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3C7C27F8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ทำความเข้าใจกระบวนการการประมาณการ และการปรับปรุงประมาณการต้นทุนการก่อสร้าง</w:t>
            </w:r>
          </w:p>
          <w:p w14:paraId="02162067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รายได้ของงานตามสัญญาและรายได้ที่ยังไม่เรียกชำระ กับสัญญาและเอกสารที่เกี่ยวข้อง </w:t>
            </w:r>
          </w:p>
          <w:p w14:paraId="25E5B196" w14:textId="77777777" w:rsidR="0028774E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รียบเทียบขั้นความสำเร็จของงานที่ประมาณโดยอัตราส่วนของต้นทุนงานที่เกิดขึ้นแล้วกับประมาณต้นทุนการก่อสร้างทั้งสิ้น กับขั้นความสำเร็จของงานที่ได้จากการสำรวจเนื้องานที่ได้ทำแล้วรวมถึงสุ่มทดสอบใบตรวจรับงานจากลูกค้า</w:t>
            </w:r>
          </w:p>
          <w:p w14:paraId="77DA9ABD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ทำการวิเคราะห์เปรียบเทียบต้นทุนของงานตามสัญญาที่เกิดขึ้นจริงกับประมาณการต้นทุน 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186F2DF0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ประเมินความเหมาะสมของวิธีการบันทึกรายได้ เนื้อหาและเงื่อนไขสำคัญของสัญญาที่ทำกับลูกค้าตามมาตรฐานที่เกี่ยวข้อง</w:t>
            </w:r>
          </w:p>
          <w:p w14:paraId="7C420B9A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0CC414B9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สุ่มทดสอบต้นทุนของงานตามสัญญาที่เกิดขึ้นหลังวันสิ้นงวด กับเอกสารที่เกี่ยวข้อง</w:t>
            </w:r>
          </w:p>
          <w:p w14:paraId="595BC7C2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A8BDF9A" w14:textId="77777777" w:rsidR="0016787C" w:rsidRPr="00E85E28" w:rsidRDefault="0016787C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526E3237" w14:textId="77777777" w:rsidR="002A644A" w:rsidRPr="00E85E28" w:rsidRDefault="002A64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CA3160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9D500A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86B2CC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ผู้บริหารเป็นผู้รับผิดชอบต่อข้อมูลอื่น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แต่ไม่รวมถึง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863BCA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07BA4" w14:textId="0F6C0370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DCC9616" w14:textId="77777777" w:rsidR="0081671B" w:rsidRPr="00E85E28" w:rsidRDefault="0081671B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Cs w:val="22"/>
        </w:rPr>
      </w:pPr>
    </w:p>
    <w:p w14:paraId="16841274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E85E28">
        <w:rPr>
          <w:rFonts w:asciiTheme="majorBidi" w:hAnsiTheme="majorBidi" w:cstheme="majorBidi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3C4B7BE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9D86E" w14:textId="77777777" w:rsidR="0028774E" w:rsidRPr="00E85E28" w:rsidRDefault="0028774E" w:rsidP="00B3714A">
      <w:pPr>
        <w:autoSpaceDE w:val="0"/>
        <w:autoSpaceDN w:val="0"/>
        <w:adjustRightInd w:val="0"/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80B6B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EAAF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9221582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FEA27" w14:textId="77777777" w:rsidR="0028774E" w:rsidRPr="00E85E28" w:rsidRDefault="0028774E" w:rsidP="000A49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C76A" w14:textId="77777777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407D00E7" w14:textId="75121480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87E21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Cs w:val="22"/>
        </w:rPr>
      </w:pPr>
    </w:p>
    <w:p w14:paraId="732B7427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14:paraId="6513F6E6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Cs w:val="22"/>
        </w:rPr>
      </w:pPr>
    </w:p>
    <w:p w14:paraId="04BAAF40" w14:textId="77777777" w:rsidR="00FB5DB0" w:rsidRDefault="00FB5DB0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9F3C3C6" w14:textId="29A6F2B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AA643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Cs w:val="22"/>
        </w:rPr>
      </w:pPr>
    </w:p>
    <w:p w14:paraId="4ED2566F" w14:textId="09C8498A" w:rsidR="0028774E" w:rsidRPr="00E85E28" w:rsidRDefault="0028774E" w:rsidP="00914F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85E28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ลต่อการตัดสินใจทางเศรษฐกิจของผู้ใช้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2557E2B9" w14:textId="77777777" w:rsidR="00FB5DB0" w:rsidRDefault="00FB5DB0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CF786" w14:textId="6220F4B0" w:rsidR="00DA02B9" w:rsidRPr="00E85E28" w:rsidRDefault="0028774E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109823" w14:textId="77777777" w:rsidR="004B788C" w:rsidRPr="00E85E28" w:rsidRDefault="0028774E" w:rsidP="00DA02B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14:paraId="6D01F2B9" w14:textId="5C9457B9" w:rsidR="0028774E" w:rsidRPr="001314BE" w:rsidRDefault="0028774E" w:rsidP="004C32F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314BE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314BE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14:paraId="2C7BE0AB" w14:textId="77777777" w:rsidR="0028774E" w:rsidRPr="00E85E28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736496B" w14:textId="77777777" w:rsidR="004870A4" w:rsidRDefault="004870A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6C428" w14:textId="5044B73C" w:rsidR="0028774E" w:rsidRPr="00E85E28" w:rsidRDefault="0028774E" w:rsidP="0028774E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C8009AD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46FFEED7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7A8266" w14:textId="77777777" w:rsidR="0028774E" w:rsidRPr="00E85E28" w:rsidRDefault="0028774E" w:rsidP="0028774E">
      <w:pPr>
        <w:pStyle w:val="ListParagraph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E96A27" w14:textId="110AF4B8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A9BF40D" w14:textId="77777777" w:rsidR="001A67C9" w:rsidRPr="00E85E28" w:rsidRDefault="001A67C9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A57F9" w14:textId="759C5CA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อิสระ</w:t>
      </w:r>
    </w:p>
    <w:p w14:paraId="03545338" w14:textId="77777777" w:rsidR="002A644A" w:rsidRPr="00E85E28" w:rsidRDefault="002A644A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45E560" w14:textId="77777777" w:rsidR="004870A4" w:rsidRDefault="004870A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0D447D5" w14:textId="78AB78CA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D49B02" w14:textId="77777777" w:rsidR="0077330C" w:rsidRPr="00E85E28" w:rsidRDefault="0077330C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4B7364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6B11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614E9E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B5DB98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5A43B60" w14:textId="77777777" w:rsidR="00045739" w:rsidRPr="00E85E28" w:rsidRDefault="00045739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="Angsana New"/>
          <w:sz w:val="30"/>
          <w:szCs w:val="30"/>
          <w:lang w:val="th-TH"/>
        </w:rPr>
      </w:pP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(บงกช อ่ำเสงี่ยม)</w:t>
      </w:r>
    </w:p>
    <w:p w14:paraId="7886B3F4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62B28EED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3684</w:t>
      </w:r>
    </w:p>
    <w:p w14:paraId="7721FA87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D95047A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8D9AAD8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217BD0F3" w14:textId="28F3B72D" w:rsidR="0028774E" w:rsidRPr="00217CA7" w:rsidRDefault="001E72DB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>25</w:t>
      </w:r>
      <w:r w:rsidR="0028774E"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8774E"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="0028774E"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C64B6F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260BC1C3" w14:textId="77777777" w:rsidR="008A10FB" w:rsidRPr="00217CA7" w:rsidRDefault="00B8427F">
      <w:pPr>
        <w:rPr>
          <w:rFonts w:asciiTheme="majorBidi" w:hAnsiTheme="majorBidi" w:cstheme="majorBidi"/>
          <w:sz w:val="30"/>
          <w:szCs w:val="30"/>
        </w:rPr>
      </w:pPr>
    </w:p>
    <w:sectPr w:rsidR="008A10FB" w:rsidRPr="00217CA7" w:rsidSect="004B788C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5FA17" w14:textId="77777777" w:rsidR="00B8427F" w:rsidRDefault="00B8427F">
      <w:pPr>
        <w:spacing w:after="0" w:line="240" w:lineRule="auto"/>
      </w:pPr>
      <w:r>
        <w:separator/>
      </w:r>
    </w:p>
  </w:endnote>
  <w:endnote w:type="continuationSeparator" w:id="0">
    <w:p w14:paraId="306DEA33" w14:textId="77777777" w:rsidR="00B8427F" w:rsidRDefault="00B8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500812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11F55E" w14:textId="77777777" w:rsidR="00C71D9E" w:rsidRPr="00F3156E" w:rsidRDefault="00B8427F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BF62FA" w14:textId="77777777"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24ABE" w14:textId="77777777" w:rsidR="00B8427F" w:rsidRDefault="00B8427F">
      <w:pPr>
        <w:spacing w:after="0" w:line="240" w:lineRule="auto"/>
      </w:pPr>
      <w:r>
        <w:separator/>
      </w:r>
    </w:p>
  </w:footnote>
  <w:footnote w:type="continuationSeparator" w:id="0">
    <w:p w14:paraId="407BC690" w14:textId="77777777" w:rsidR="00B8427F" w:rsidRDefault="00B84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42454"/>
    <w:rsid w:val="00045739"/>
    <w:rsid w:val="000A49A9"/>
    <w:rsid w:val="000C2FF4"/>
    <w:rsid w:val="001314BE"/>
    <w:rsid w:val="00135E61"/>
    <w:rsid w:val="00146C01"/>
    <w:rsid w:val="0016787C"/>
    <w:rsid w:val="001A571A"/>
    <w:rsid w:val="001A67C9"/>
    <w:rsid w:val="001E72DB"/>
    <w:rsid w:val="002017A1"/>
    <w:rsid w:val="00203A34"/>
    <w:rsid w:val="00206948"/>
    <w:rsid w:val="00217CA7"/>
    <w:rsid w:val="00217D94"/>
    <w:rsid w:val="0022188C"/>
    <w:rsid w:val="00222458"/>
    <w:rsid w:val="00230D6B"/>
    <w:rsid w:val="002675D8"/>
    <w:rsid w:val="0028774E"/>
    <w:rsid w:val="002A644A"/>
    <w:rsid w:val="002B78DC"/>
    <w:rsid w:val="00306050"/>
    <w:rsid w:val="0031381C"/>
    <w:rsid w:val="003169A4"/>
    <w:rsid w:val="00332023"/>
    <w:rsid w:val="003E613D"/>
    <w:rsid w:val="004236ED"/>
    <w:rsid w:val="0046420F"/>
    <w:rsid w:val="004758F1"/>
    <w:rsid w:val="00483F19"/>
    <w:rsid w:val="004870A4"/>
    <w:rsid w:val="004A5636"/>
    <w:rsid w:val="004B788C"/>
    <w:rsid w:val="004D23E7"/>
    <w:rsid w:val="004E0D40"/>
    <w:rsid w:val="00524BAD"/>
    <w:rsid w:val="0055307D"/>
    <w:rsid w:val="005656F0"/>
    <w:rsid w:val="0059640E"/>
    <w:rsid w:val="005A2FC3"/>
    <w:rsid w:val="005A669D"/>
    <w:rsid w:val="005D2464"/>
    <w:rsid w:val="006024C0"/>
    <w:rsid w:val="006353B8"/>
    <w:rsid w:val="00654D8D"/>
    <w:rsid w:val="00660453"/>
    <w:rsid w:val="006978F4"/>
    <w:rsid w:val="006E3BA1"/>
    <w:rsid w:val="00700B2C"/>
    <w:rsid w:val="0077330C"/>
    <w:rsid w:val="00776DD1"/>
    <w:rsid w:val="00782025"/>
    <w:rsid w:val="0078731B"/>
    <w:rsid w:val="00797C42"/>
    <w:rsid w:val="007E0C55"/>
    <w:rsid w:val="00804A71"/>
    <w:rsid w:val="0081671B"/>
    <w:rsid w:val="0086243B"/>
    <w:rsid w:val="0088150A"/>
    <w:rsid w:val="00887617"/>
    <w:rsid w:val="008D65CE"/>
    <w:rsid w:val="00914F45"/>
    <w:rsid w:val="00921921"/>
    <w:rsid w:val="009729E2"/>
    <w:rsid w:val="00976B92"/>
    <w:rsid w:val="00983D3D"/>
    <w:rsid w:val="009858A2"/>
    <w:rsid w:val="009E2131"/>
    <w:rsid w:val="009F3A0B"/>
    <w:rsid w:val="00A11844"/>
    <w:rsid w:val="00A147AD"/>
    <w:rsid w:val="00A15F5C"/>
    <w:rsid w:val="00A4062B"/>
    <w:rsid w:val="00A44825"/>
    <w:rsid w:val="00A9407D"/>
    <w:rsid w:val="00A945CE"/>
    <w:rsid w:val="00AF14E2"/>
    <w:rsid w:val="00B16A45"/>
    <w:rsid w:val="00B3714A"/>
    <w:rsid w:val="00B441B2"/>
    <w:rsid w:val="00B81F3A"/>
    <w:rsid w:val="00B8427F"/>
    <w:rsid w:val="00BD212E"/>
    <w:rsid w:val="00BE167A"/>
    <w:rsid w:val="00C414B0"/>
    <w:rsid w:val="00C63072"/>
    <w:rsid w:val="00C64B6F"/>
    <w:rsid w:val="00D440A3"/>
    <w:rsid w:val="00D5204E"/>
    <w:rsid w:val="00D5562B"/>
    <w:rsid w:val="00DA02B9"/>
    <w:rsid w:val="00DB6E36"/>
    <w:rsid w:val="00DC7E13"/>
    <w:rsid w:val="00DF0DC3"/>
    <w:rsid w:val="00DF22B2"/>
    <w:rsid w:val="00DF411F"/>
    <w:rsid w:val="00E065D0"/>
    <w:rsid w:val="00E26024"/>
    <w:rsid w:val="00E55D5B"/>
    <w:rsid w:val="00E61579"/>
    <w:rsid w:val="00E731B7"/>
    <w:rsid w:val="00E77307"/>
    <w:rsid w:val="00E776BA"/>
    <w:rsid w:val="00E85E28"/>
    <w:rsid w:val="00EA5B82"/>
    <w:rsid w:val="00EF2F86"/>
    <w:rsid w:val="00F00A16"/>
    <w:rsid w:val="00F07223"/>
    <w:rsid w:val="00F2326D"/>
    <w:rsid w:val="00F3156E"/>
    <w:rsid w:val="00F43565"/>
    <w:rsid w:val="00F47630"/>
    <w:rsid w:val="00F476B7"/>
    <w:rsid w:val="00F61314"/>
    <w:rsid w:val="00F8211C"/>
    <w:rsid w:val="00FB0933"/>
    <w:rsid w:val="00FB5DB0"/>
    <w:rsid w:val="00FE1337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09405"/>
  <w15:chartTrackingRefBased/>
  <w15:docId w15:val="{AAC5738D-B6DE-4DC2-85E2-1935B5FD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35862-EA29-496D-9454-5B8E1575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KPMG</cp:lastModifiedBy>
  <cp:revision>30</cp:revision>
  <cp:lastPrinted>2021-02-24T13:52:00Z</cp:lastPrinted>
  <dcterms:created xsi:type="dcterms:W3CDTF">2021-02-23T07:31:00Z</dcterms:created>
  <dcterms:modified xsi:type="dcterms:W3CDTF">2022-02-22T10:10:00Z</dcterms:modified>
</cp:coreProperties>
</file>