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92481" w14:textId="354AF283" w:rsidR="006531C1" w:rsidRPr="000A2DA2" w:rsidRDefault="006531C1" w:rsidP="006531C1">
      <w:pPr>
        <w:pStyle w:val="BodyText"/>
        <w:spacing w:line="240" w:lineRule="atLeast"/>
        <w:ind w:right="-25"/>
        <w:jc w:val="center"/>
        <w:rPr>
          <w:rFonts w:cs="Cordia New"/>
          <w:b/>
          <w:bCs/>
          <w:sz w:val="28"/>
          <w:szCs w:val="28"/>
        </w:rPr>
      </w:pPr>
    </w:p>
    <w:p w14:paraId="340A66BE" w14:textId="77777777" w:rsidR="006531C1" w:rsidRDefault="006531C1" w:rsidP="006531C1">
      <w:pPr>
        <w:pStyle w:val="BodyText"/>
        <w:spacing w:line="240" w:lineRule="atLeast"/>
        <w:ind w:right="-25"/>
        <w:jc w:val="center"/>
        <w:rPr>
          <w:rFonts w:cs="Times New Roman"/>
          <w:b/>
          <w:bCs/>
          <w:sz w:val="28"/>
          <w:szCs w:val="28"/>
        </w:rPr>
      </w:pPr>
    </w:p>
    <w:p w14:paraId="0E1466DC" w14:textId="77777777" w:rsidR="006531C1" w:rsidRDefault="006531C1" w:rsidP="006531C1">
      <w:pPr>
        <w:pStyle w:val="BodyText"/>
        <w:spacing w:line="240" w:lineRule="atLeast"/>
        <w:ind w:right="-25"/>
        <w:jc w:val="center"/>
        <w:rPr>
          <w:rFonts w:cs="Times New Roman"/>
          <w:b/>
          <w:bCs/>
          <w:sz w:val="28"/>
          <w:szCs w:val="28"/>
        </w:rPr>
      </w:pPr>
    </w:p>
    <w:p w14:paraId="3FBAC59C" w14:textId="77777777" w:rsidR="006531C1" w:rsidRDefault="006531C1" w:rsidP="006531C1">
      <w:pPr>
        <w:pStyle w:val="BodyText"/>
        <w:spacing w:line="240" w:lineRule="atLeast"/>
        <w:ind w:right="-25"/>
        <w:jc w:val="center"/>
        <w:rPr>
          <w:rFonts w:cs="Times New Roman"/>
          <w:b/>
          <w:bCs/>
          <w:sz w:val="28"/>
          <w:szCs w:val="28"/>
        </w:rPr>
      </w:pPr>
    </w:p>
    <w:p w14:paraId="7B3BDAA5" w14:textId="77777777" w:rsidR="006531C1" w:rsidRDefault="006531C1" w:rsidP="006531C1">
      <w:pPr>
        <w:pStyle w:val="BodyText"/>
        <w:spacing w:line="240" w:lineRule="atLeast"/>
        <w:ind w:right="-25"/>
        <w:jc w:val="center"/>
        <w:rPr>
          <w:rFonts w:cs="Times New Roman"/>
          <w:b/>
          <w:bCs/>
          <w:sz w:val="28"/>
          <w:szCs w:val="28"/>
        </w:rPr>
      </w:pPr>
    </w:p>
    <w:p w14:paraId="423FD823" w14:textId="77777777" w:rsidR="006531C1" w:rsidRDefault="006531C1" w:rsidP="006531C1">
      <w:pPr>
        <w:pStyle w:val="BodyText"/>
        <w:spacing w:line="240" w:lineRule="atLeast"/>
        <w:ind w:right="-25"/>
        <w:jc w:val="center"/>
        <w:rPr>
          <w:rFonts w:cs="Times New Roman"/>
          <w:b/>
          <w:bCs/>
          <w:sz w:val="28"/>
          <w:szCs w:val="28"/>
        </w:rPr>
      </w:pPr>
    </w:p>
    <w:p w14:paraId="26539BA5" w14:textId="77777777" w:rsidR="006531C1" w:rsidRPr="00E3749D" w:rsidRDefault="006531C1" w:rsidP="006531C1">
      <w:pPr>
        <w:pStyle w:val="BodyText"/>
        <w:spacing w:line="240" w:lineRule="atLeast"/>
        <w:ind w:right="-25"/>
        <w:jc w:val="center"/>
        <w:rPr>
          <w:rFonts w:cs="Times New Roman"/>
          <w:b/>
          <w:bCs/>
          <w:sz w:val="28"/>
          <w:szCs w:val="28"/>
        </w:rPr>
      </w:pPr>
    </w:p>
    <w:p w14:paraId="7086D61D" w14:textId="77777777" w:rsidR="006531C1" w:rsidRDefault="006531C1" w:rsidP="006531C1">
      <w:pPr>
        <w:pStyle w:val="BodyText"/>
        <w:spacing w:line="240" w:lineRule="atLeast"/>
        <w:ind w:right="-25"/>
        <w:jc w:val="center"/>
        <w:rPr>
          <w:rFonts w:cs="Times New Roman"/>
          <w:b/>
          <w:bCs/>
          <w:sz w:val="28"/>
          <w:szCs w:val="28"/>
        </w:rPr>
      </w:pPr>
    </w:p>
    <w:p w14:paraId="7FD11A2E" w14:textId="77777777" w:rsidR="006531C1" w:rsidRPr="00D564E2" w:rsidRDefault="006531C1" w:rsidP="006531C1">
      <w:pPr>
        <w:pStyle w:val="BodyText"/>
        <w:spacing w:line="240" w:lineRule="atLeast"/>
        <w:ind w:right="-25"/>
        <w:jc w:val="center"/>
        <w:rPr>
          <w:rFonts w:cs="Times New Roman"/>
          <w:b/>
          <w:bCs/>
          <w:sz w:val="28"/>
          <w:szCs w:val="28"/>
        </w:rPr>
      </w:pPr>
    </w:p>
    <w:p w14:paraId="13E65C76" w14:textId="77777777" w:rsidR="006531C1" w:rsidRPr="009D4999" w:rsidRDefault="006531C1" w:rsidP="006531C1">
      <w:pPr>
        <w:pStyle w:val="BodyText"/>
        <w:spacing w:line="240" w:lineRule="atLeast"/>
        <w:ind w:right="-25"/>
        <w:jc w:val="center"/>
        <w:rPr>
          <w:rFonts w:cs="Times New Roman"/>
          <w:b/>
          <w:bCs/>
          <w:sz w:val="28"/>
          <w:szCs w:val="28"/>
        </w:rPr>
      </w:pPr>
    </w:p>
    <w:p w14:paraId="0775D730" w14:textId="77777777" w:rsidR="006531C1" w:rsidRPr="00086098" w:rsidRDefault="006531C1" w:rsidP="006531C1">
      <w:pPr>
        <w:pStyle w:val="BodyText"/>
        <w:spacing w:line="240" w:lineRule="atLeast"/>
        <w:ind w:right="-25"/>
        <w:jc w:val="center"/>
        <w:rPr>
          <w:rFonts w:cs="Times New Roman"/>
          <w:b/>
          <w:bCs/>
          <w:sz w:val="28"/>
          <w:szCs w:val="28"/>
        </w:rPr>
      </w:pPr>
    </w:p>
    <w:p w14:paraId="4ECD0861" w14:textId="77777777" w:rsidR="006531C1" w:rsidRDefault="006531C1" w:rsidP="006531C1">
      <w:pPr>
        <w:pStyle w:val="BodyText"/>
        <w:spacing w:line="240" w:lineRule="atLeast"/>
        <w:ind w:right="-25"/>
        <w:jc w:val="center"/>
        <w:rPr>
          <w:rFonts w:cs="Times New Roman"/>
          <w:b/>
          <w:bCs/>
          <w:sz w:val="28"/>
          <w:szCs w:val="28"/>
        </w:rPr>
      </w:pPr>
    </w:p>
    <w:p w14:paraId="2AC75711" w14:textId="77777777" w:rsidR="006531C1" w:rsidRPr="00426716" w:rsidRDefault="006531C1" w:rsidP="006531C1">
      <w:pPr>
        <w:pStyle w:val="BodyText"/>
        <w:spacing w:line="240" w:lineRule="atLeast"/>
        <w:ind w:right="-25"/>
        <w:jc w:val="center"/>
        <w:rPr>
          <w:rFonts w:cs="Times New Roman"/>
          <w:b/>
          <w:bCs/>
          <w:sz w:val="28"/>
          <w:szCs w:val="28"/>
        </w:rPr>
      </w:pPr>
    </w:p>
    <w:p w14:paraId="6973B9E5" w14:textId="067065CB" w:rsidR="0058676B" w:rsidRPr="0058676B" w:rsidRDefault="00921008" w:rsidP="0058676B">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Pr>
          <w:rFonts w:ascii="Times New Roman" w:hAnsi="Times New Roman"/>
          <w:sz w:val="44"/>
          <w:szCs w:val="44"/>
        </w:rPr>
        <w:t>JWD InfoLogistics</w:t>
      </w:r>
      <w:r w:rsidR="0058676B" w:rsidRPr="0058676B">
        <w:rPr>
          <w:rFonts w:ascii="Times New Roman" w:hAnsi="Times New Roman"/>
          <w:sz w:val="44"/>
          <w:szCs w:val="44"/>
        </w:rPr>
        <w:t xml:space="preserve"> Public Company Limited</w:t>
      </w:r>
    </w:p>
    <w:p w14:paraId="3FE7736F" w14:textId="77777777" w:rsidR="006531C1" w:rsidRPr="00457043" w:rsidRDefault="006531C1" w:rsidP="006531C1">
      <w:pPr>
        <w:ind w:right="-25"/>
        <w:jc w:val="center"/>
        <w:rPr>
          <w:rFonts w:ascii="Times New Roman" w:hAnsi="Times New Roman" w:cstheme="minorBidi"/>
          <w:b/>
          <w:bCs/>
          <w:sz w:val="40"/>
          <w:szCs w:val="40"/>
        </w:rPr>
      </w:pPr>
      <w:r w:rsidRPr="007843CB">
        <w:rPr>
          <w:rFonts w:ascii="Times New Roman" w:hAnsi="Times New Roman" w:cs="Times New Roman"/>
          <w:b/>
          <w:bCs/>
          <w:sz w:val="44"/>
          <w:szCs w:val="44"/>
        </w:rPr>
        <w:t xml:space="preserve"> and its Subsidiaries</w:t>
      </w:r>
    </w:p>
    <w:p w14:paraId="2D444111" w14:textId="77777777" w:rsidR="006531C1" w:rsidRPr="007843CB" w:rsidRDefault="006531C1" w:rsidP="006531C1">
      <w:pPr>
        <w:ind w:right="-25"/>
        <w:jc w:val="center"/>
        <w:rPr>
          <w:rFonts w:ascii="Times New Roman" w:hAnsi="Times New Roman" w:cs="Times New Roman"/>
          <w:b/>
          <w:bCs/>
          <w:sz w:val="38"/>
          <w:szCs w:val="38"/>
        </w:rPr>
      </w:pPr>
    </w:p>
    <w:p w14:paraId="2E80F78D" w14:textId="77777777" w:rsidR="006531C1" w:rsidRPr="007843CB" w:rsidRDefault="006531C1" w:rsidP="006531C1">
      <w:pPr>
        <w:ind w:right="-25"/>
        <w:jc w:val="center"/>
        <w:rPr>
          <w:rFonts w:ascii="Times New Roman" w:hAnsi="Times New Roman" w:cs="Cordia New"/>
          <w:sz w:val="36"/>
          <w:szCs w:val="36"/>
        </w:rPr>
      </w:pPr>
      <w:r w:rsidRPr="007843CB">
        <w:rPr>
          <w:rFonts w:ascii="Times New Roman" w:hAnsi="Times New Roman" w:cs="Times New Roman"/>
          <w:spacing w:val="-3"/>
          <w:sz w:val="36"/>
          <w:szCs w:val="36"/>
        </w:rPr>
        <w:t>F</w:t>
      </w:r>
      <w:r w:rsidRPr="007843CB">
        <w:rPr>
          <w:rFonts w:ascii="Times New Roman" w:hAnsi="Times New Roman" w:cs="Times New Roman"/>
          <w:sz w:val="36"/>
          <w:szCs w:val="36"/>
        </w:rPr>
        <w:t>inancial statements for the year ended</w:t>
      </w:r>
    </w:p>
    <w:p w14:paraId="24A5B5EA" w14:textId="740C45D9" w:rsidR="006531C1" w:rsidRPr="00604F15" w:rsidRDefault="006531C1" w:rsidP="006531C1">
      <w:pPr>
        <w:ind w:right="-25"/>
        <w:jc w:val="center"/>
        <w:rPr>
          <w:rFonts w:ascii="Times New Roman" w:hAnsi="Times New Roman"/>
          <w:sz w:val="36"/>
          <w:szCs w:val="45"/>
        </w:rPr>
      </w:pPr>
      <w:r w:rsidRPr="007843CB">
        <w:rPr>
          <w:rFonts w:ascii="Times New Roman" w:hAnsi="Times New Roman" w:cs="Times New Roman"/>
          <w:sz w:val="36"/>
          <w:szCs w:val="36"/>
        </w:rPr>
        <w:t>31 December 20</w:t>
      </w:r>
      <w:r w:rsidR="00921008">
        <w:rPr>
          <w:rFonts w:ascii="Times New Roman" w:hAnsi="Times New Roman" w:cs="Times New Roman"/>
          <w:sz w:val="36"/>
          <w:szCs w:val="36"/>
        </w:rPr>
        <w:t>2</w:t>
      </w:r>
      <w:r w:rsidR="00604F15">
        <w:rPr>
          <w:rFonts w:ascii="Times New Roman" w:hAnsi="Times New Roman"/>
          <w:sz w:val="36"/>
          <w:szCs w:val="45"/>
        </w:rPr>
        <w:t>1</w:t>
      </w:r>
    </w:p>
    <w:p w14:paraId="044095BF" w14:textId="77777777"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and</w:t>
      </w:r>
    </w:p>
    <w:p w14:paraId="3CBD7BA8" w14:textId="77777777" w:rsidR="006531C1" w:rsidRPr="007843CB" w:rsidRDefault="006531C1" w:rsidP="006531C1">
      <w:pPr>
        <w:pStyle w:val="BodyText"/>
        <w:spacing w:line="240" w:lineRule="atLeast"/>
        <w:ind w:right="-25"/>
        <w:jc w:val="center"/>
        <w:rPr>
          <w:spacing w:val="-3"/>
          <w:sz w:val="36"/>
          <w:szCs w:val="36"/>
        </w:rPr>
      </w:pPr>
      <w:r w:rsidRPr="007843CB">
        <w:rPr>
          <w:spacing w:val="-3"/>
          <w:sz w:val="36"/>
          <w:szCs w:val="36"/>
        </w:rPr>
        <w:t>Independent Auditor’s Report</w:t>
      </w:r>
    </w:p>
    <w:p w14:paraId="4C3DA982" w14:textId="77777777" w:rsidR="006531C1" w:rsidRPr="007843CB" w:rsidRDefault="006531C1" w:rsidP="006531C1">
      <w:pPr>
        <w:pStyle w:val="BodyText"/>
        <w:spacing w:line="240" w:lineRule="atLeast"/>
        <w:ind w:right="-25"/>
        <w:jc w:val="center"/>
        <w:rPr>
          <w:rFonts w:cs="Times New Roman"/>
          <w:b/>
          <w:bCs/>
          <w:sz w:val="28"/>
          <w:szCs w:val="28"/>
        </w:rPr>
      </w:pPr>
    </w:p>
    <w:p w14:paraId="749CB305" w14:textId="77777777" w:rsidR="006531C1" w:rsidRPr="007843CB" w:rsidRDefault="006531C1" w:rsidP="006531C1">
      <w:pPr>
        <w:pStyle w:val="BodyText"/>
        <w:spacing w:line="240" w:lineRule="atLeast"/>
        <w:ind w:right="-25"/>
        <w:jc w:val="center"/>
        <w:rPr>
          <w:rFonts w:cs="Times New Roman"/>
          <w:b/>
          <w:bCs/>
          <w:sz w:val="28"/>
          <w:szCs w:val="28"/>
        </w:rPr>
      </w:pPr>
    </w:p>
    <w:p w14:paraId="3A8CBC01" w14:textId="77777777" w:rsidR="006531C1" w:rsidRPr="007843CB" w:rsidRDefault="006531C1" w:rsidP="006531C1">
      <w:pPr>
        <w:pStyle w:val="BodyText"/>
        <w:spacing w:line="240" w:lineRule="atLeast"/>
        <w:ind w:right="-25"/>
        <w:jc w:val="center"/>
        <w:rPr>
          <w:rFonts w:cs="Times New Roman"/>
          <w:b/>
          <w:bCs/>
          <w:sz w:val="28"/>
          <w:szCs w:val="28"/>
        </w:rPr>
      </w:pPr>
    </w:p>
    <w:p w14:paraId="44154F80" w14:textId="77777777" w:rsidR="006531C1" w:rsidRPr="007843CB" w:rsidRDefault="006531C1" w:rsidP="006531C1">
      <w:pPr>
        <w:pStyle w:val="BodyText"/>
        <w:spacing w:line="240" w:lineRule="atLeast"/>
        <w:ind w:right="-25"/>
        <w:jc w:val="center"/>
        <w:rPr>
          <w:rFonts w:cs="Times New Roman"/>
          <w:b/>
          <w:bCs/>
          <w:sz w:val="28"/>
          <w:szCs w:val="28"/>
        </w:rPr>
      </w:pPr>
    </w:p>
    <w:p w14:paraId="0097B2E0" w14:textId="77777777" w:rsidR="006531C1" w:rsidRPr="007843CB" w:rsidRDefault="006531C1" w:rsidP="006531C1">
      <w:pPr>
        <w:pStyle w:val="BodyText"/>
        <w:spacing w:line="240" w:lineRule="atLeast"/>
        <w:ind w:right="-25"/>
        <w:jc w:val="center"/>
        <w:rPr>
          <w:rFonts w:cs="Times New Roman"/>
          <w:b/>
          <w:bCs/>
          <w:sz w:val="28"/>
          <w:szCs w:val="28"/>
        </w:rPr>
      </w:pPr>
    </w:p>
    <w:p w14:paraId="56B5F8E4" w14:textId="77777777" w:rsidR="006531C1" w:rsidRPr="007843CB" w:rsidRDefault="006531C1" w:rsidP="006531C1">
      <w:pPr>
        <w:pStyle w:val="BodyText"/>
        <w:spacing w:line="240" w:lineRule="atLeast"/>
        <w:ind w:right="-25"/>
        <w:jc w:val="center"/>
        <w:rPr>
          <w:rFonts w:cs="Times New Roman"/>
          <w:b/>
          <w:bCs/>
          <w:sz w:val="28"/>
          <w:szCs w:val="28"/>
        </w:rPr>
        <w:sectPr w:rsidR="006531C1" w:rsidRPr="007843CB" w:rsidSect="006805C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691" w:left="1152" w:header="706" w:footer="576" w:gutter="0"/>
          <w:pgNumType w:start="0"/>
          <w:cols w:space="720"/>
          <w:titlePg/>
        </w:sectPr>
      </w:pPr>
    </w:p>
    <w:p w14:paraId="12EC2FC9" w14:textId="77777777" w:rsidR="0024330E" w:rsidRPr="00EF250D" w:rsidRDefault="0024330E" w:rsidP="0024330E">
      <w:pPr>
        <w:rPr>
          <w:rFonts w:ascii="Times New Roman" w:hAnsi="Times New Roman" w:cs="Times New Roman"/>
          <w:b/>
          <w:bCs/>
          <w:sz w:val="22"/>
          <w:szCs w:val="22"/>
        </w:rPr>
      </w:pPr>
    </w:p>
    <w:p w14:paraId="09F1E8DF" w14:textId="77777777" w:rsidR="0024330E" w:rsidRPr="00EF250D" w:rsidRDefault="0024330E" w:rsidP="0024330E">
      <w:pPr>
        <w:rPr>
          <w:rFonts w:ascii="Times New Roman" w:hAnsi="Times New Roman" w:cs="Times New Roman"/>
          <w:b/>
          <w:bCs/>
          <w:sz w:val="22"/>
          <w:szCs w:val="22"/>
        </w:rPr>
      </w:pPr>
    </w:p>
    <w:p w14:paraId="207F64FE" w14:textId="77777777" w:rsidR="0024330E" w:rsidRPr="00EF250D" w:rsidRDefault="0024330E" w:rsidP="0024330E">
      <w:pPr>
        <w:rPr>
          <w:rFonts w:ascii="Times New Roman" w:hAnsi="Times New Roman" w:cs="Times New Roman"/>
          <w:b/>
          <w:bCs/>
          <w:sz w:val="22"/>
          <w:szCs w:val="22"/>
        </w:rPr>
      </w:pPr>
    </w:p>
    <w:p w14:paraId="52521DAB" w14:textId="77777777" w:rsidR="0024330E" w:rsidRPr="00EF250D" w:rsidRDefault="0024330E" w:rsidP="0024330E">
      <w:pPr>
        <w:rPr>
          <w:rFonts w:ascii="Times New Roman" w:hAnsi="Times New Roman" w:cs="Times New Roman"/>
          <w:b/>
          <w:bCs/>
          <w:sz w:val="22"/>
          <w:szCs w:val="22"/>
        </w:rPr>
      </w:pPr>
    </w:p>
    <w:p w14:paraId="33490835" w14:textId="77777777" w:rsidR="0024330E" w:rsidRPr="00EF250D" w:rsidRDefault="0024330E" w:rsidP="0024330E">
      <w:pPr>
        <w:rPr>
          <w:rFonts w:ascii="Times New Roman" w:hAnsi="Times New Roman" w:cs="Times New Roman"/>
          <w:b/>
          <w:bCs/>
          <w:sz w:val="22"/>
          <w:szCs w:val="22"/>
        </w:rPr>
      </w:pPr>
    </w:p>
    <w:p w14:paraId="13CC9FFD" w14:textId="77777777" w:rsidR="0024330E" w:rsidRPr="00EF250D" w:rsidRDefault="0024330E" w:rsidP="0024330E">
      <w:pPr>
        <w:rPr>
          <w:rFonts w:ascii="Times New Roman" w:hAnsi="Times New Roman" w:cs="Times New Roman"/>
          <w:b/>
          <w:bCs/>
          <w:sz w:val="22"/>
          <w:szCs w:val="22"/>
        </w:rPr>
      </w:pPr>
    </w:p>
    <w:p w14:paraId="6C5B7C8B" w14:textId="77777777" w:rsidR="0071547C" w:rsidRDefault="0071547C" w:rsidP="0024330E">
      <w:pPr>
        <w:rPr>
          <w:rFonts w:ascii="Times New Roman" w:hAnsi="Times New Roman" w:cs="Times New Roman"/>
          <w:b/>
          <w:bCs/>
          <w:sz w:val="22"/>
          <w:szCs w:val="22"/>
        </w:rPr>
      </w:pPr>
    </w:p>
    <w:p w14:paraId="0CC5D649" w14:textId="77777777" w:rsidR="0071547C" w:rsidRDefault="0071547C" w:rsidP="0024330E">
      <w:pPr>
        <w:rPr>
          <w:rFonts w:ascii="Times New Roman" w:hAnsi="Times New Roman" w:cs="Times New Roman"/>
          <w:b/>
          <w:bCs/>
          <w:sz w:val="22"/>
          <w:szCs w:val="22"/>
        </w:rPr>
      </w:pPr>
    </w:p>
    <w:p w14:paraId="1CBA76AE" w14:textId="77777777" w:rsidR="0071547C" w:rsidRDefault="0071547C" w:rsidP="0024330E">
      <w:pPr>
        <w:rPr>
          <w:rFonts w:ascii="Times New Roman" w:hAnsi="Times New Roman" w:cs="Times New Roman"/>
          <w:b/>
          <w:bCs/>
          <w:sz w:val="22"/>
          <w:szCs w:val="22"/>
        </w:rPr>
      </w:pPr>
    </w:p>
    <w:p w14:paraId="199FB49F" w14:textId="77777777" w:rsidR="007A0DC9" w:rsidRDefault="007A0DC9" w:rsidP="0024330E">
      <w:pPr>
        <w:rPr>
          <w:rFonts w:ascii="Times New Roman" w:hAnsi="Times New Roman" w:cs="Times New Roman"/>
          <w:b/>
          <w:bCs/>
          <w:sz w:val="22"/>
          <w:szCs w:val="22"/>
        </w:rPr>
      </w:pPr>
    </w:p>
    <w:p w14:paraId="76EA56B5" w14:textId="77777777" w:rsidR="007A0DC9" w:rsidRDefault="007A0DC9" w:rsidP="0024330E">
      <w:pPr>
        <w:rPr>
          <w:rFonts w:ascii="Times New Roman" w:hAnsi="Times New Roman" w:cs="Times New Roman"/>
          <w:b/>
          <w:bCs/>
          <w:sz w:val="22"/>
          <w:szCs w:val="22"/>
        </w:rPr>
      </w:pPr>
    </w:p>
    <w:p w14:paraId="408A6899" w14:textId="77777777" w:rsidR="0024330E" w:rsidRPr="00FB6D47" w:rsidRDefault="0024330E" w:rsidP="0024330E">
      <w:pPr>
        <w:ind w:right="-43"/>
        <w:rPr>
          <w:rFonts w:ascii="Times New Roman" w:hAnsi="Times New Roman" w:cs="Times New Roman"/>
          <w:b/>
          <w:bCs/>
          <w:sz w:val="28"/>
          <w:szCs w:val="28"/>
        </w:rPr>
      </w:pPr>
      <w:r w:rsidRPr="00FB6D47">
        <w:rPr>
          <w:rFonts w:ascii="Times New Roman" w:hAnsi="Times New Roman" w:cs="Times New Roman"/>
          <w:b/>
          <w:bCs/>
          <w:sz w:val="28"/>
          <w:szCs w:val="28"/>
        </w:rPr>
        <w:t>Independent Auditor’s Report</w:t>
      </w:r>
    </w:p>
    <w:p w14:paraId="096D46B3" w14:textId="77777777" w:rsidR="00FB6D47" w:rsidRPr="00EF250D" w:rsidRDefault="00FB6D47" w:rsidP="0024330E">
      <w:pPr>
        <w:pStyle w:val="RNormal"/>
        <w:rPr>
          <w:szCs w:val="22"/>
        </w:rPr>
      </w:pPr>
    </w:p>
    <w:p w14:paraId="605E1DA5" w14:textId="655CC412" w:rsidR="0058676B" w:rsidRPr="0058676B" w:rsidRDefault="0024330E" w:rsidP="0058676B">
      <w:pPr>
        <w:rPr>
          <w:rFonts w:ascii="Times New Roman" w:hAnsi="Times New Roman" w:cs="Times New Roman"/>
          <w:b/>
          <w:bCs/>
          <w:sz w:val="22"/>
          <w:szCs w:val="22"/>
        </w:rPr>
      </w:pPr>
      <w:r w:rsidRPr="00EF250D">
        <w:rPr>
          <w:rFonts w:ascii="Times New Roman" w:hAnsi="Times New Roman" w:cs="Times New Roman"/>
          <w:b/>
          <w:bCs/>
          <w:sz w:val="22"/>
          <w:szCs w:val="22"/>
        </w:rPr>
        <w:t xml:space="preserve">To the Shareholders of </w:t>
      </w:r>
      <w:r w:rsidR="00921008">
        <w:rPr>
          <w:rFonts w:ascii="Times New Roman" w:hAnsi="Times New Roman" w:cs="Times New Roman"/>
          <w:b/>
          <w:bCs/>
          <w:sz w:val="22"/>
          <w:szCs w:val="22"/>
        </w:rPr>
        <w:t>JWD InfoLogistics Public Company Limited</w:t>
      </w:r>
    </w:p>
    <w:p w14:paraId="39D6BD15" w14:textId="77777777" w:rsidR="0024330E" w:rsidRPr="00EF250D" w:rsidRDefault="0024330E" w:rsidP="0024330E">
      <w:pPr>
        <w:rPr>
          <w:rFonts w:ascii="Times New Roman" w:hAnsi="Times New Roman" w:cs="Times New Roman"/>
          <w:b/>
          <w:bCs/>
          <w:sz w:val="22"/>
          <w:szCs w:val="22"/>
        </w:rPr>
      </w:pPr>
    </w:p>
    <w:p w14:paraId="446206FC" w14:textId="4ED39153" w:rsidR="0024330E" w:rsidRDefault="00A70C0C" w:rsidP="0024330E">
      <w:pPr>
        <w:outlineLvl w:val="0"/>
        <w:rPr>
          <w:rFonts w:ascii="Times New Roman" w:hAnsi="Times New Roman" w:cs="Times New Roman"/>
          <w:i/>
          <w:iCs/>
          <w:sz w:val="22"/>
          <w:szCs w:val="22"/>
        </w:rPr>
      </w:pPr>
      <w:r w:rsidRPr="00A70C0C">
        <w:rPr>
          <w:rFonts w:ascii="Times New Roman" w:hAnsi="Times New Roman" w:cs="Times New Roman"/>
          <w:i/>
          <w:iCs/>
          <w:sz w:val="22"/>
          <w:szCs w:val="22"/>
        </w:rPr>
        <w:t>Qualified Opinion</w:t>
      </w:r>
    </w:p>
    <w:p w14:paraId="257B0CCD" w14:textId="77777777" w:rsidR="00A70C0C" w:rsidRPr="009362ED" w:rsidRDefault="00A70C0C" w:rsidP="0024330E">
      <w:pPr>
        <w:outlineLvl w:val="0"/>
        <w:rPr>
          <w:rFonts w:ascii="Times New Roman" w:hAnsi="Times New Roman" w:cs="Times New Roman"/>
          <w:i/>
          <w:iCs/>
          <w:sz w:val="22"/>
          <w:szCs w:val="22"/>
        </w:rPr>
      </w:pPr>
    </w:p>
    <w:p w14:paraId="7FB2C025" w14:textId="62C65627" w:rsidR="0024330E" w:rsidRPr="009362ED" w:rsidRDefault="0024330E" w:rsidP="0058676B">
      <w:pPr>
        <w:rPr>
          <w:rFonts w:ascii="Times New Roman" w:hAnsi="Times New Roman" w:cs="Times New Roman"/>
          <w:i/>
          <w:iCs/>
          <w:sz w:val="22"/>
          <w:szCs w:val="22"/>
        </w:rPr>
      </w:pPr>
      <w:r w:rsidRPr="009362ED">
        <w:rPr>
          <w:rFonts w:ascii="Times New Roman" w:hAnsi="Times New Roman" w:cs="Times New Roman"/>
          <w:sz w:val="22"/>
          <w:szCs w:val="22"/>
        </w:rPr>
        <w:t xml:space="preserve">I have audited the consolidated and separate financial statements of </w:t>
      </w:r>
      <w:r w:rsidR="00921008">
        <w:rPr>
          <w:rFonts w:ascii="Times New Roman" w:hAnsi="Times New Roman" w:cs="Times New Roman"/>
          <w:sz w:val="22"/>
          <w:szCs w:val="22"/>
        </w:rPr>
        <w:t>JWD InfoLogistics Public Company Limited</w:t>
      </w:r>
      <w:r w:rsidR="0058676B">
        <w:rPr>
          <w:rFonts w:ascii="Times New Roman" w:hAnsi="Times New Roman" w:cs="Times New Roman"/>
          <w:sz w:val="22"/>
          <w:szCs w:val="22"/>
        </w:rPr>
        <w:t xml:space="preserve"> </w:t>
      </w:r>
      <w:r w:rsidRPr="009362ED">
        <w:rPr>
          <w:rFonts w:ascii="Times New Roman" w:hAnsi="Times New Roman" w:cs="Times New Roman"/>
          <w:sz w:val="22"/>
          <w:szCs w:val="22"/>
        </w:rPr>
        <w:t xml:space="preserve">and its subsidiaries (the “Group”) and of </w:t>
      </w:r>
      <w:r w:rsidR="00921008">
        <w:rPr>
          <w:rFonts w:ascii="Times New Roman" w:hAnsi="Times New Roman" w:cs="Times New Roman"/>
          <w:sz w:val="22"/>
          <w:szCs w:val="22"/>
        </w:rPr>
        <w:t>JWD InfoLogistics Public Company Limited</w:t>
      </w:r>
      <w:r w:rsidRPr="009362ED">
        <w:rPr>
          <w:rFonts w:ascii="Times New Roman" w:hAnsi="Times New Roman" w:cs="Times New Roman"/>
          <w:sz w:val="22"/>
          <w:szCs w:val="22"/>
        </w:rPr>
        <w:t xml:space="preserve"> (the “Company”), respectively, which comprise the consolidated and separate statements of financial position as at 31 December 20</w:t>
      </w:r>
      <w:r w:rsidR="00921008">
        <w:rPr>
          <w:rFonts w:ascii="Times New Roman" w:hAnsi="Times New Roman" w:cs="Times New Roman"/>
          <w:sz w:val="22"/>
          <w:szCs w:val="22"/>
        </w:rPr>
        <w:t>2</w:t>
      </w:r>
      <w:r w:rsidR="00604F15">
        <w:rPr>
          <w:rFonts w:ascii="Times New Roman" w:hAnsi="Times New Roman" w:cs="Times New Roman"/>
          <w:sz w:val="22"/>
          <w:szCs w:val="22"/>
        </w:rPr>
        <w:t>1</w:t>
      </w:r>
      <w:r w:rsidRPr="009362ED">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07823A0A" w14:textId="77777777" w:rsidR="0024330E" w:rsidRPr="009362ED" w:rsidRDefault="0024330E" w:rsidP="0024330E">
      <w:pPr>
        <w:rPr>
          <w:rFonts w:ascii="Times New Roman" w:hAnsi="Times New Roman" w:cs="Times New Roman"/>
          <w:i/>
          <w:iCs/>
          <w:sz w:val="22"/>
          <w:szCs w:val="22"/>
        </w:rPr>
      </w:pPr>
    </w:p>
    <w:p w14:paraId="5B728E1E" w14:textId="520FEBB5" w:rsidR="0024330E" w:rsidRDefault="00A70C0C" w:rsidP="0024330E">
      <w:pPr>
        <w:shd w:val="clear" w:color="auto" w:fill="FFFFFF" w:themeFill="background1"/>
        <w:rPr>
          <w:rFonts w:ascii="Times New Roman" w:hAnsi="Times New Roman" w:cs="Times New Roman"/>
          <w:sz w:val="22"/>
          <w:szCs w:val="22"/>
        </w:rPr>
      </w:pPr>
      <w:r w:rsidRPr="00A70C0C">
        <w:rPr>
          <w:rFonts w:ascii="Times New Roman" w:hAnsi="Times New Roman" w:cs="Times New Roman"/>
          <w:sz w:val="22"/>
          <w:szCs w:val="22"/>
        </w:rPr>
        <w:t>In my opinion, except for the possible effects of the matter described in the Basis for Qualified Opinion section of my report, the accompanying consolidated and separate financial statements present fairly, in all material respects, the financial position of the Group and the Company, respectively, as at 31 December 20</w:t>
      </w:r>
      <w:r>
        <w:rPr>
          <w:rFonts w:ascii="Times New Roman" w:hAnsi="Times New Roman" w:cs="Times New Roman"/>
          <w:sz w:val="22"/>
          <w:szCs w:val="22"/>
        </w:rPr>
        <w:t>21</w:t>
      </w:r>
      <w:r w:rsidRPr="00A70C0C">
        <w:rPr>
          <w:rFonts w:ascii="Times New Roman" w:hAnsi="Times New Roman" w:cs="Times New Roman"/>
          <w:sz w:val="22"/>
          <w:szCs w:val="22"/>
        </w:rPr>
        <w:t>, and their financial performance and cash flows for the year then ended in accordance with Thai Financial Reporting Standards (TFRSs).</w:t>
      </w:r>
    </w:p>
    <w:p w14:paraId="4B57A90E" w14:textId="77777777" w:rsidR="00A70C0C" w:rsidRPr="009362ED" w:rsidRDefault="00A70C0C" w:rsidP="0024330E">
      <w:pPr>
        <w:shd w:val="clear" w:color="auto" w:fill="FFFFFF" w:themeFill="background1"/>
        <w:rPr>
          <w:rFonts w:ascii="Times New Roman" w:hAnsi="Times New Roman" w:cs="Times New Roman"/>
          <w:sz w:val="22"/>
          <w:szCs w:val="22"/>
        </w:rPr>
      </w:pPr>
    </w:p>
    <w:p w14:paraId="579DBFB1" w14:textId="2173236A" w:rsidR="0024330E" w:rsidRDefault="00A70C0C" w:rsidP="00A70C0C">
      <w:pPr>
        <w:tabs>
          <w:tab w:val="center" w:pos="4823"/>
        </w:tabs>
        <w:autoSpaceDE w:val="0"/>
        <w:autoSpaceDN w:val="0"/>
        <w:adjustRightInd w:val="0"/>
        <w:rPr>
          <w:rFonts w:ascii="Times New Roman" w:hAnsi="Times New Roman" w:cs="Times New Roman"/>
          <w:i/>
          <w:iCs/>
          <w:sz w:val="22"/>
          <w:szCs w:val="22"/>
        </w:rPr>
      </w:pPr>
      <w:r w:rsidRPr="00A70C0C">
        <w:rPr>
          <w:rFonts w:ascii="Times New Roman" w:hAnsi="Times New Roman" w:cs="Times New Roman"/>
          <w:i/>
          <w:iCs/>
          <w:sz w:val="22"/>
          <w:szCs w:val="22"/>
        </w:rPr>
        <w:t>Basis for Qualified Opinion</w:t>
      </w:r>
      <w:r>
        <w:rPr>
          <w:rFonts w:ascii="Times New Roman" w:hAnsi="Times New Roman" w:cs="Times New Roman"/>
          <w:i/>
          <w:iCs/>
          <w:sz w:val="22"/>
          <w:szCs w:val="22"/>
        </w:rPr>
        <w:tab/>
      </w:r>
    </w:p>
    <w:p w14:paraId="2D595DA1" w14:textId="5922554D" w:rsidR="00A70C0C" w:rsidRDefault="00A70C0C" w:rsidP="0024330E">
      <w:pPr>
        <w:autoSpaceDE w:val="0"/>
        <w:autoSpaceDN w:val="0"/>
        <w:adjustRightInd w:val="0"/>
        <w:rPr>
          <w:rFonts w:ascii="Times New Roman" w:hAnsi="Times New Roman" w:cs="Times New Roman"/>
          <w:i/>
          <w:iCs/>
          <w:sz w:val="22"/>
          <w:szCs w:val="22"/>
        </w:rPr>
      </w:pPr>
    </w:p>
    <w:p w14:paraId="152F42DE" w14:textId="0AAB9236" w:rsidR="00A70C0C" w:rsidRPr="009362ED" w:rsidRDefault="00247730" w:rsidP="00E37FF3">
      <w:pPr>
        <w:rPr>
          <w:rFonts w:ascii="Times New Roman" w:hAnsi="Times New Roman" w:cs="Times New Roman"/>
          <w:i/>
          <w:iCs/>
          <w:sz w:val="22"/>
          <w:szCs w:val="22"/>
        </w:rPr>
      </w:pPr>
      <w:r>
        <w:rPr>
          <w:rFonts w:ascii="Times New Roman" w:hAnsi="Times New Roman" w:cs="Times New Roman"/>
          <w:iCs/>
          <w:sz w:val="22"/>
          <w:szCs w:val="22"/>
        </w:rPr>
        <w:t>As described in note 9, t</w:t>
      </w:r>
      <w:r w:rsidR="00A70C0C" w:rsidRPr="006248AE">
        <w:rPr>
          <w:rFonts w:ascii="Times New Roman" w:hAnsi="Times New Roman" w:cs="Times New Roman"/>
          <w:iCs/>
          <w:sz w:val="22"/>
          <w:szCs w:val="22"/>
        </w:rPr>
        <w:t xml:space="preserve">he Group’s </w:t>
      </w:r>
      <w:r w:rsidR="00A70C0C" w:rsidRPr="006248AE">
        <w:rPr>
          <w:rFonts w:ascii="Times New Roman" w:hAnsi="Times New Roman" w:cs="Times New Roman"/>
          <w:sz w:val="22"/>
          <w:szCs w:val="22"/>
        </w:rPr>
        <w:t>investment in Transimex Corporation (“TMS”),</w:t>
      </w:r>
      <w:r w:rsidR="00A70C0C" w:rsidRPr="006248AE">
        <w:rPr>
          <w:rFonts w:ascii="Times New Roman" w:hAnsi="Times New Roman" w:cstheme="minorBidi"/>
          <w:sz w:val="22"/>
          <w:szCs w:val="22"/>
          <w:cs/>
        </w:rPr>
        <w:t xml:space="preserve"> </w:t>
      </w:r>
      <w:r w:rsidR="00A70C0C" w:rsidRPr="006248AE">
        <w:rPr>
          <w:rFonts w:ascii="Times New Roman" w:hAnsi="Times New Roman" w:cs="Times New Roman"/>
          <w:sz w:val="22"/>
          <w:szCs w:val="22"/>
        </w:rPr>
        <w:t>a foreign associate accounted for by the equity method, is carried at Baht</w:t>
      </w:r>
      <w:r w:rsidR="006248AE" w:rsidRPr="006248AE">
        <w:rPr>
          <w:rFonts w:ascii="Times New Roman" w:hAnsi="Times New Roman" w:cs="Times New Roman"/>
          <w:sz w:val="22"/>
          <w:szCs w:val="22"/>
        </w:rPr>
        <w:t xml:space="preserve"> 1,131.17</w:t>
      </w:r>
      <w:r w:rsidR="00A70C0C" w:rsidRPr="006248AE">
        <w:rPr>
          <w:rFonts w:ascii="Times New Roman" w:hAnsi="Times New Roman" w:cs="Times New Roman"/>
          <w:sz w:val="22"/>
          <w:szCs w:val="22"/>
        </w:rPr>
        <w:t xml:space="preserve"> million on the consolidated statement of financial position as at</w:t>
      </w:r>
      <w:r w:rsidR="006248AE" w:rsidRPr="006248AE">
        <w:rPr>
          <w:rFonts w:ascii="Times New Roman" w:hAnsi="Times New Roman" w:cs="Times New Roman"/>
          <w:sz w:val="22"/>
          <w:szCs w:val="22"/>
        </w:rPr>
        <w:t xml:space="preserve"> </w:t>
      </w:r>
      <w:r w:rsidR="00A70C0C" w:rsidRPr="006248AE">
        <w:rPr>
          <w:rFonts w:ascii="Times New Roman" w:hAnsi="Times New Roman" w:cs="Times New Roman"/>
          <w:sz w:val="22"/>
          <w:szCs w:val="22"/>
        </w:rPr>
        <w:t>3</w:t>
      </w:r>
      <w:r w:rsidR="006248AE" w:rsidRPr="006248AE">
        <w:rPr>
          <w:rFonts w:ascii="Times New Roman" w:hAnsi="Times New Roman" w:cs="Times New Roman"/>
          <w:sz w:val="22"/>
          <w:szCs w:val="22"/>
        </w:rPr>
        <w:t>1</w:t>
      </w:r>
      <w:r w:rsidR="00A70C0C" w:rsidRPr="006248AE">
        <w:rPr>
          <w:rFonts w:ascii="Times New Roman" w:hAnsi="Times New Roman" w:cs="Times New Roman"/>
          <w:sz w:val="22"/>
          <w:szCs w:val="22"/>
        </w:rPr>
        <w:t xml:space="preserve"> </w:t>
      </w:r>
      <w:r w:rsidR="006248AE" w:rsidRPr="006248AE">
        <w:rPr>
          <w:rFonts w:ascii="Times New Roman" w:hAnsi="Times New Roman" w:cs="Times New Roman"/>
          <w:sz w:val="22"/>
          <w:szCs w:val="22"/>
        </w:rPr>
        <w:t xml:space="preserve">December </w:t>
      </w:r>
      <w:r w:rsidR="00A70C0C" w:rsidRPr="006248AE">
        <w:rPr>
          <w:rFonts w:ascii="Times New Roman" w:hAnsi="Times New Roman" w:cs="Times New Roman"/>
          <w:sz w:val="22"/>
          <w:szCs w:val="22"/>
        </w:rPr>
        <w:t xml:space="preserve">2021, and recognised </w:t>
      </w:r>
      <w:r w:rsidR="00F04FDC" w:rsidRPr="006248AE">
        <w:rPr>
          <w:rFonts w:ascii="Times New Roman" w:hAnsi="Times New Roman" w:cs="Times New Roman"/>
          <w:sz w:val="22"/>
          <w:szCs w:val="22"/>
        </w:rPr>
        <w:t>share profit</w:t>
      </w:r>
      <w:r w:rsidR="00EB7C90">
        <w:rPr>
          <w:rFonts w:ascii="Times New Roman" w:hAnsi="Times New Roman" w:cstheme="minorBidi" w:hint="cs"/>
          <w:sz w:val="22"/>
          <w:szCs w:val="22"/>
          <w:cs/>
        </w:rPr>
        <w:t xml:space="preserve"> </w:t>
      </w:r>
      <w:r w:rsidR="00EB7C90">
        <w:rPr>
          <w:rFonts w:ascii="Times New Roman" w:hAnsi="Times New Roman" w:cstheme="minorBidi"/>
          <w:sz w:val="22"/>
          <w:szCs w:val="22"/>
        </w:rPr>
        <w:t>and other comprehensive income</w:t>
      </w:r>
      <w:r w:rsidR="00A70C0C" w:rsidRPr="006248AE">
        <w:rPr>
          <w:rFonts w:ascii="Times New Roman" w:hAnsi="Times New Roman" w:cs="Times New Roman"/>
          <w:sz w:val="22"/>
          <w:szCs w:val="22"/>
        </w:rPr>
        <w:t xml:space="preserve"> </w:t>
      </w:r>
      <w:r w:rsidR="00EB7C90">
        <w:rPr>
          <w:rFonts w:ascii="Times New Roman" w:hAnsi="Times New Roman" w:cs="Times New Roman"/>
          <w:sz w:val="22"/>
          <w:szCs w:val="22"/>
        </w:rPr>
        <w:t xml:space="preserve">           </w:t>
      </w:r>
      <w:r w:rsidR="00A70C0C" w:rsidRPr="006248AE">
        <w:rPr>
          <w:rFonts w:ascii="Times New Roman" w:hAnsi="Times New Roman" w:cs="Times New Roman"/>
          <w:sz w:val="22"/>
          <w:szCs w:val="22"/>
        </w:rPr>
        <w:t xml:space="preserve">of TMS, amounting to Baht </w:t>
      </w:r>
      <w:r w:rsidR="006248AE" w:rsidRPr="006248AE">
        <w:rPr>
          <w:rFonts w:ascii="Times New Roman" w:hAnsi="Times New Roman" w:cs="Times New Roman"/>
          <w:sz w:val="22"/>
          <w:szCs w:val="22"/>
        </w:rPr>
        <w:t>3</w:t>
      </w:r>
      <w:r>
        <w:rPr>
          <w:rFonts w:ascii="Times New Roman" w:hAnsi="Times New Roman" w:cs="Times New Roman"/>
          <w:sz w:val="22"/>
          <w:szCs w:val="22"/>
        </w:rPr>
        <w:t>60.96</w:t>
      </w:r>
      <w:r w:rsidR="006248AE" w:rsidRPr="006248AE">
        <w:rPr>
          <w:rFonts w:ascii="Times New Roman" w:hAnsi="Times New Roman" w:cs="Times New Roman"/>
          <w:sz w:val="22"/>
          <w:szCs w:val="22"/>
        </w:rPr>
        <w:t xml:space="preserve"> </w:t>
      </w:r>
      <w:r w:rsidR="00A70C0C" w:rsidRPr="006248AE">
        <w:rPr>
          <w:rFonts w:ascii="Times New Roman" w:hAnsi="Times New Roman" w:cs="Times New Roman"/>
          <w:sz w:val="22"/>
          <w:szCs w:val="22"/>
        </w:rPr>
        <w:t>million on</w:t>
      </w:r>
      <w:r w:rsidR="00664E20">
        <w:rPr>
          <w:rFonts w:ascii="Times New Roman" w:hAnsi="Times New Roman" w:cs="Times New Roman"/>
          <w:sz w:val="22"/>
          <w:szCs w:val="22"/>
        </w:rPr>
        <w:t xml:space="preserve"> </w:t>
      </w:r>
      <w:r w:rsidR="00A70C0C" w:rsidRPr="006248AE">
        <w:rPr>
          <w:rFonts w:ascii="Times New Roman" w:hAnsi="Times New Roman" w:cs="Times New Roman"/>
          <w:sz w:val="22"/>
          <w:szCs w:val="22"/>
        </w:rPr>
        <w:t xml:space="preserve">the consolidated statement of comprehensive income for the </w:t>
      </w:r>
      <w:r w:rsidR="006248AE" w:rsidRPr="006248AE">
        <w:rPr>
          <w:rFonts w:ascii="Times New Roman" w:hAnsi="Times New Roman" w:cs="Times New Roman"/>
          <w:sz w:val="22"/>
          <w:szCs w:val="22"/>
        </w:rPr>
        <w:t>year</w:t>
      </w:r>
      <w:r w:rsidR="00A70C0C" w:rsidRPr="006248AE">
        <w:rPr>
          <w:rFonts w:ascii="Times New Roman" w:hAnsi="Times New Roman"/>
          <w:sz w:val="22"/>
          <w:szCs w:val="28"/>
        </w:rPr>
        <w:t xml:space="preserve"> </w:t>
      </w:r>
      <w:r w:rsidR="00A70C0C" w:rsidRPr="006248AE">
        <w:rPr>
          <w:rFonts w:ascii="Times New Roman" w:hAnsi="Times New Roman" w:cs="Times New Roman"/>
          <w:sz w:val="22"/>
          <w:szCs w:val="22"/>
        </w:rPr>
        <w:t>ended 3</w:t>
      </w:r>
      <w:r w:rsidR="006248AE" w:rsidRPr="006248AE">
        <w:rPr>
          <w:rFonts w:ascii="Times New Roman" w:hAnsi="Times New Roman" w:cs="Times New Roman"/>
          <w:sz w:val="22"/>
          <w:szCs w:val="22"/>
        </w:rPr>
        <w:t>1</w:t>
      </w:r>
      <w:r w:rsidR="00A70C0C" w:rsidRPr="006248AE">
        <w:rPr>
          <w:rFonts w:ascii="Times New Roman" w:hAnsi="Times New Roman" w:cs="Times New Roman"/>
          <w:sz w:val="22"/>
          <w:szCs w:val="22"/>
        </w:rPr>
        <w:t xml:space="preserve"> </w:t>
      </w:r>
      <w:r w:rsidR="006248AE" w:rsidRPr="006248AE">
        <w:rPr>
          <w:rFonts w:ascii="Times New Roman" w:hAnsi="Times New Roman" w:cs="Times New Roman"/>
          <w:sz w:val="22"/>
          <w:szCs w:val="22"/>
        </w:rPr>
        <w:t>December</w:t>
      </w:r>
      <w:r w:rsidR="00A70C0C" w:rsidRPr="006248AE">
        <w:rPr>
          <w:rFonts w:ascii="Times New Roman" w:hAnsi="Times New Roman" w:cs="Times New Roman"/>
          <w:sz w:val="22"/>
          <w:szCs w:val="22"/>
        </w:rPr>
        <w:t xml:space="preserve"> 2021</w:t>
      </w:r>
      <w:r>
        <w:rPr>
          <w:rFonts w:ascii="Times New Roman" w:hAnsi="Times New Roman" w:cs="Times New Roman"/>
          <w:sz w:val="22"/>
          <w:szCs w:val="22"/>
        </w:rPr>
        <w:t>, by using the financial information of TMS for the year ended 31 December 2021, which were prepared by the management of TMS and unaudited by an auditor.</w:t>
      </w:r>
      <w:r w:rsidR="00640997">
        <w:rPr>
          <w:rFonts w:ascii="Times New Roman" w:hAnsi="Times New Roman" w:cs="Times New Roman"/>
          <w:sz w:val="22"/>
          <w:szCs w:val="22"/>
        </w:rPr>
        <w:t xml:space="preserve"> </w:t>
      </w:r>
      <w:r w:rsidR="00664E20" w:rsidRPr="00664E20">
        <w:rPr>
          <w:rFonts w:ascii="Times New Roman" w:hAnsi="Times New Roman" w:cs="Times New Roman"/>
          <w:sz w:val="22"/>
          <w:szCs w:val="22"/>
        </w:rPr>
        <w:t>I was unable to obtain sufficient appropriate audit evidence</w:t>
      </w:r>
      <w:r w:rsidR="00640997">
        <w:rPr>
          <w:rFonts w:ascii="Times New Roman" w:hAnsi="Times New Roman" w:cs="Times New Roman"/>
          <w:sz w:val="22"/>
          <w:szCs w:val="22"/>
        </w:rPr>
        <w:t xml:space="preserve"> to satisfy myself by alternative means on</w:t>
      </w:r>
      <w:r>
        <w:rPr>
          <w:rFonts w:ascii="Times New Roman" w:hAnsi="Times New Roman" w:cs="Times New Roman"/>
          <w:sz w:val="22"/>
          <w:szCs w:val="22"/>
        </w:rPr>
        <w:t xml:space="preserve"> </w:t>
      </w:r>
      <w:r w:rsidR="00277CA2">
        <w:rPr>
          <w:rFonts w:ascii="Times New Roman" w:hAnsi="Times New Roman" w:cs="Times New Roman"/>
          <w:sz w:val="22"/>
          <w:szCs w:val="22"/>
        </w:rPr>
        <w:t>the</w:t>
      </w:r>
      <w:r>
        <w:rPr>
          <w:rFonts w:ascii="Times New Roman" w:hAnsi="Times New Roman" w:cs="Times New Roman"/>
          <w:sz w:val="22"/>
          <w:szCs w:val="22"/>
        </w:rPr>
        <w:t xml:space="preserve"> carrying amount of investment in TMS</w:t>
      </w:r>
      <w:r w:rsidR="00277CA2">
        <w:rPr>
          <w:rFonts w:ascii="Times New Roman" w:hAnsi="Times New Roman" w:cs="Times New Roman"/>
          <w:sz w:val="22"/>
          <w:szCs w:val="22"/>
        </w:rPr>
        <w:t xml:space="preserve"> and TMS’s share profit</w:t>
      </w:r>
      <w:r w:rsidR="00640997">
        <w:rPr>
          <w:rFonts w:ascii="Times New Roman" w:hAnsi="Times New Roman" w:cs="Times New Roman"/>
          <w:sz w:val="22"/>
          <w:szCs w:val="22"/>
        </w:rPr>
        <w:t xml:space="preserve">. </w:t>
      </w:r>
      <w:r w:rsidR="00E37FF3" w:rsidRPr="00E37FF3">
        <w:rPr>
          <w:rFonts w:ascii="Times New Roman" w:hAnsi="Times New Roman" w:cs="Times New Roman"/>
          <w:sz w:val="22"/>
          <w:szCs w:val="22"/>
        </w:rPr>
        <w:t>Consequently, I was unable to determine whether any adjustments to the</w:t>
      </w:r>
      <w:r w:rsidR="00E37FF3">
        <w:rPr>
          <w:rFonts w:ascii="Times New Roman" w:hAnsi="Times New Roman" w:cs="Times New Roman"/>
          <w:sz w:val="22"/>
          <w:szCs w:val="22"/>
        </w:rPr>
        <w:t xml:space="preserve"> carrying amount of investment in TMS and TMS</w:t>
      </w:r>
      <w:r w:rsidR="00E37FF3" w:rsidRPr="00E37FF3">
        <w:rPr>
          <w:rFonts w:ascii="Times New Roman" w:hAnsi="Times New Roman" w:cs="Times New Roman"/>
          <w:sz w:val="22"/>
          <w:szCs w:val="22"/>
        </w:rPr>
        <w:t xml:space="preserve">’s share </w:t>
      </w:r>
      <w:r w:rsidR="007350B7">
        <w:rPr>
          <w:rFonts w:ascii="Times New Roman" w:hAnsi="Times New Roman" w:cs="Times New Roman"/>
          <w:sz w:val="22"/>
          <w:szCs w:val="22"/>
        </w:rPr>
        <w:t>profit</w:t>
      </w:r>
      <w:r w:rsidR="00E37FF3">
        <w:rPr>
          <w:rFonts w:ascii="Times New Roman" w:hAnsi="Times New Roman" w:cs="Times New Roman"/>
          <w:sz w:val="22"/>
          <w:szCs w:val="22"/>
        </w:rPr>
        <w:t xml:space="preserve"> for the year</w:t>
      </w:r>
      <w:r w:rsidR="00E37FF3" w:rsidRPr="00E37FF3">
        <w:rPr>
          <w:rFonts w:ascii="Times New Roman" w:hAnsi="Times New Roman" w:cs="Times New Roman"/>
          <w:sz w:val="22"/>
          <w:szCs w:val="22"/>
        </w:rPr>
        <w:t xml:space="preserve"> were necessary.</w:t>
      </w:r>
    </w:p>
    <w:p w14:paraId="3857B9EB" w14:textId="77777777" w:rsidR="00A70C0C" w:rsidRDefault="00A70C0C">
      <w:pPr>
        <w:jc w:val="left"/>
        <w:rPr>
          <w:rFonts w:ascii="Times New Roman" w:hAnsi="Times New Roman" w:cs="Times New Roman"/>
          <w:sz w:val="22"/>
          <w:szCs w:val="22"/>
        </w:rPr>
      </w:pPr>
      <w:r>
        <w:rPr>
          <w:rFonts w:ascii="Times New Roman" w:hAnsi="Times New Roman" w:cs="Times New Roman"/>
          <w:sz w:val="22"/>
          <w:szCs w:val="22"/>
        </w:rPr>
        <w:br w:type="page"/>
      </w:r>
    </w:p>
    <w:p w14:paraId="2B34C154" w14:textId="3AD0B831" w:rsidR="00CD3164" w:rsidRDefault="00A70C0C" w:rsidP="0024330E">
      <w:pPr>
        <w:autoSpaceDE w:val="0"/>
        <w:autoSpaceDN w:val="0"/>
        <w:adjustRightInd w:val="0"/>
        <w:rPr>
          <w:rFonts w:ascii="Times New Roman" w:hAnsi="Times New Roman" w:cs="Times New Roman"/>
          <w:i/>
          <w:iCs/>
          <w:sz w:val="22"/>
          <w:szCs w:val="22"/>
        </w:rPr>
      </w:pPr>
      <w:r w:rsidRPr="00A70C0C">
        <w:rPr>
          <w:rFonts w:ascii="Times New Roman" w:hAnsi="Times New Roman" w:cs="Times New Roman"/>
          <w:sz w:val="22"/>
          <w:szCs w:val="22"/>
        </w:rPr>
        <w:lastRenderedPageBreak/>
        <w:t>I conducted my audit in accordance with Thai Standards on Auditing (TSAs). My responsibilities under those standards are further described in the</w:t>
      </w:r>
      <w:r w:rsidRPr="00A70C0C">
        <w:rPr>
          <w:rFonts w:ascii="Times New Roman" w:hAnsi="Times New Roman" w:cs="Times New Roman"/>
          <w:i/>
          <w:iCs/>
          <w:sz w:val="22"/>
          <w:szCs w:val="22"/>
        </w:rPr>
        <w:t xml:space="preserve"> Auditor’s Responsibilities for the Audit of the Consolidated and Separate Financial Statements </w:t>
      </w:r>
      <w:r w:rsidRPr="00A70C0C">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74995089" w14:textId="38B38E02" w:rsidR="00A70C0C" w:rsidRDefault="00A70C0C" w:rsidP="0024330E">
      <w:pPr>
        <w:autoSpaceDE w:val="0"/>
        <w:autoSpaceDN w:val="0"/>
        <w:adjustRightInd w:val="0"/>
        <w:rPr>
          <w:rFonts w:ascii="Times New Roman" w:hAnsi="Times New Roman" w:cs="Times New Roman"/>
          <w:i/>
          <w:iCs/>
          <w:sz w:val="22"/>
          <w:szCs w:val="22"/>
        </w:rPr>
      </w:pPr>
    </w:p>
    <w:p w14:paraId="6A1B264D" w14:textId="77777777" w:rsidR="00A70C0C" w:rsidRDefault="00A70C0C" w:rsidP="00A70C0C">
      <w:pPr>
        <w:pStyle w:val="Default"/>
        <w:rPr>
          <w:rFonts w:ascii="Times New Roman" w:hAnsi="Times New Roman" w:cs="Times New Roman"/>
          <w:i/>
          <w:iCs/>
          <w:sz w:val="22"/>
          <w:szCs w:val="22"/>
        </w:rPr>
      </w:pPr>
      <w:r>
        <w:rPr>
          <w:rFonts w:ascii="Times New Roman" w:hAnsi="Times New Roman" w:cs="Times New Roman"/>
          <w:i/>
          <w:iCs/>
          <w:sz w:val="22"/>
          <w:szCs w:val="22"/>
        </w:rPr>
        <w:t>Other Information</w:t>
      </w:r>
    </w:p>
    <w:p w14:paraId="2E9953FB" w14:textId="77777777" w:rsidR="00A70C0C" w:rsidRDefault="00A70C0C" w:rsidP="00A70C0C">
      <w:pPr>
        <w:pStyle w:val="Default"/>
        <w:rPr>
          <w:rFonts w:ascii="Times New Roman" w:hAnsi="Times New Roman" w:cs="Times New Roman"/>
          <w:i/>
          <w:iCs/>
          <w:sz w:val="22"/>
          <w:szCs w:val="22"/>
        </w:rPr>
      </w:pPr>
    </w:p>
    <w:p w14:paraId="4B378F43" w14:textId="77777777" w:rsidR="00A70C0C" w:rsidRDefault="00A70C0C" w:rsidP="00A70C0C">
      <w:pPr>
        <w:pStyle w:val="Default"/>
        <w:shd w:val="clear" w:color="auto" w:fill="FFFFFF" w:themeFill="background1"/>
        <w:jc w:val="both"/>
        <w:rPr>
          <w:rFonts w:ascii="Times New Roman" w:hAnsi="Times New Roman" w:cs="Times New Roman"/>
          <w:sz w:val="22"/>
          <w:szCs w:val="22"/>
        </w:rPr>
      </w:pPr>
      <w:r>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A70C0C">
        <w:rPr>
          <w:rFonts w:ascii="Times New Roman" w:hAnsi="Times New Roman" w:cs="Times New Roman"/>
          <w:sz w:val="22"/>
          <w:szCs w:val="22"/>
        </w:rPr>
        <w:t>consolidated and separate</w:t>
      </w:r>
      <w:r>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2D7FD755" w14:textId="77777777" w:rsidR="00A70C0C" w:rsidRDefault="00A70C0C" w:rsidP="00A70C0C">
      <w:pPr>
        <w:pStyle w:val="Default"/>
        <w:shd w:val="clear" w:color="auto" w:fill="FFFFFF" w:themeFill="background1"/>
        <w:rPr>
          <w:rFonts w:ascii="Times New Roman" w:hAnsi="Times New Roman" w:cs="Times New Roman"/>
          <w:sz w:val="22"/>
          <w:szCs w:val="22"/>
        </w:rPr>
      </w:pPr>
    </w:p>
    <w:p w14:paraId="1C749120" w14:textId="77777777" w:rsidR="00A70C0C" w:rsidRPr="00A70C0C" w:rsidRDefault="00A70C0C" w:rsidP="00A70C0C">
      <w:pPr>
        <w:shd w:val="clear" w:color="auto" w:fill="FFFFFF" w:themeFill="background1"/>
        <w:autoSpaceDE w:val="0"/>
        <w:autoSpaceDN w:val="0"/>
        <w:adjustRightInd w:val="0"/>
        <w:rPr>
          <w:rFonts w:ascii="Times New Roman" w:eastAsia="Batang" w:hAnsi="Times New Roman" w:cs="Times New Roman"/>
          <w:color w:val="000000"/>
          <w:sz w:val="22"/>
          <w:szCs w:val="22"/>
          <w:lang w:eastAsia="ko-KR"/>
        </w:rPr>
      </w:pPr>
      <w:r w:rsidRPr="00A70C0C">
        <w:rPr>
          <w:rFonts w:ascii="Times New Roman" w:eastAsia="Batang" w:hAnsi="Times New Roman" w:cs="Times New Roman"/>
          <w:color w:val="000000"/>
          <w:sz w:val="22"/>
          <w:szCs w:val="22"/>
          <w:lang w:eastAsia="ko-KR"/>
        </w:rPr>
        <w:t xml:space="preserve">My opinion on the consolidated and separate financial statements does not cover the other information and I will not express any form of assurance conclusion thereon. </w:t>
      </w:r>
    </w:p>
    <w:p w14:paraId="3EF049C6" w14:textId="77777777" w:rsidR="00A70C0C" w:rsidRPr="00A70C0C" w:rsidRDefault="00A70C0C" w:rsidP="00A70C0C">
      <w:pPr>
        <w:shd w:val="clear" w:color="auto" w:fill="FFFFFF" w:themeFill="background1"/>
        <w:autoSpaceDE w:val="0"/>
        <w:autoSpaceDN w:val="0"/>
        <w:adjustRightInd w:val="0"/>
        <w:rPr>
          <w:rFonts w:ascii="Times New Roman" w:eastAsia="Batang" w:hAnsi="Times New Roman" w:cs="Times New Roman"/>
          <w:color w:val="000000"/>
          <w:sz w:val="22"/>
          <w:szCs w:val="22"/>
          <w:lang w:eastAsia="ko-KR"/>
        </w:rPr>
      </w:pPr>
    </w:p>
    <w:p w14:paraId="234AFFE8" w14:textId="34781C32" w:rsidR="00A70C0C" w:rsidRDefault="00A70C0C" w:rsidP="00A70C0C">
      <w:pPr>
        <w:shd w:val="clear" w:color="auto" w:fill="FFFFFF" w:themeFill="background1"/>
        <w:autoSpaceDE w:val="0"/>
        <w:autoSpaceDN w:val="0"/>
        <w:adjustRightInd w:val="0"/>
        <w:rPr>
          <w:rFonts w:ascii="Times New Roman" w:eastAsia="Batang" w:hAnsi="Times New Roman" w:cs="Times New Roman"/>
          <w:color w:val="000000"/>
          <w:sz w:val="22"/>
          <w:szCs w:val="22"/>
          <w:lang w:eastAsia="ko-KR"/>
        </w:rPr>
      </w:pPr>
      <w:r w:rsidRPr="00A70C0C">
        <w:rPr>
          <w:rFonts w:ascii="Times New Roman" w:eastAsia="Batang" w:hAnsi="Times New Roman" w:cs="Times New Roman"/>
          <w:color w:val="000000"/>
          <w:sz w:val="22"/>
          <w:szCs w:val="22"/>
          <w:lang w:eastAsia="ko-KR"/>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EDE746A" w14:textId="77777777" w:rsidR="00277CA2" w:rsidRPr="00A70C0C" w:rsidRDefault="00277CA2" w:rsidP="00A70C0C">
      <w:pPr>
        <w:shd w:val="clear" w:color="auto" w:fill="FFFFFF" w:themeFill="background1"/>
        <w:autoSpaceDE w:val="0"/>
        <w:autoSpaceDN w:val="0"/>
        <w:adjustRightInd w:val="0"/>
        <w:rPr>
          <w:rFonts w:ascii="Times New Roman" w:eastAsia="Batang" w:hAnsi="Times New Roman" w:cs="Times New Roman"/>
          <w:color w:val="000000"/>
          <w:sz w:val="22"/>
          <w:szCs w:val="22"/>
          <w:lang w:eastAsia="ko-KR"/>
        </w:rPr>
      </w:pPr>
    </w:p>
    <w:p w14:paraId="0F482BFE" w14:textId="372506F0" w:rsidR="00A70C0C" w:rsidRDefault="00277CA2" w:rsidP="00A70C0C">
      <w:pPr>
        <w:autoSpaceDE w:val="0"/>
        <w:autoSpaceDN w:val="0"/>
        <w:adjustRightInd w:val="0"/>
        <w:rPr>
          <w:rFonts w:ascii="Times New Roman" w:eastAsia="Batang" w:hAnsi="Times New Roman" w:cs="Times New Roman"/>
          <w:color w:val="000000"/>
          <w:sz w:val="22"/>
          <w:szCs w:val="22"/>
          <w:lang w:eastAsia="ko-KR"/>
        </w:rPr>
      </w:pPr>
      <w:r w:rsidRPr="00277CA2">
        <w:rPr>
          <w:rFonts w:ascii="Times New Roman" w:eastAsia="Batang" w:hAnsi="Times New Roman" w:cs="Times New Roman"/>
          <w:color w:val="000000"/>
          <w:sz w:val="22"/>
          <w:szCs w:val="22"/>
          <w:lang w:eastAsia="ko-KR"/>
        </w:rPr>
        <w:t>When I read the annual report, if I conclude that there is a material misstatement therein, I am required to communicate the matter to those charged with governance and request that the correction be made.</w:t>
      </w:r>
    </w:p>
    <w:p w14:paraId="2287E58E" w14:textId="77777777" w:rsidR="00277CA2" w:rsidRPr="00A70C0C" w:rsidRDefault="00277CA2" w:rsidP="00A70C0C">
      <w:pPr>
        <w:autoSpaceDE w:val="0"/>
        <w:autoSpaceDN w:val="0"/>
        <w:adjustRightInd w:val="0"/>
        <w:rPr>
          <w:rFonts w:ascii="Times New Roman" w:eastAsia="Batang" w:hAnsi="Times New Roman" w:cs="Times New Roman"/>
          <w:color w:val="000000"/>
          <w:sz w:val="22"/>
          <w:szCs w:val="22"/>
          <w:lang w:eastAsia="ko-KR"/>
        </w:rPr>
      </w:pPr>
    </w:p>
    <w:p w14:paraId="5ECC7867" w14:textId="71409C02" w:rsidR="00A70C0C" w:rsidRPr="00A70C0C" w:rsidRDefault="00A70C0C" w:rsidP="00A70C0C">
      <w:pPr>
        <w:spacing w:line="256" w:lineRule="auto"/>
        <w:jc w:val="thaiDistribute"/>
        <w:rPr>
          <w:rFonts w:ascii="Times New Roman" w:eastAsia="Batang" w:hAnsi="Times New Roman" w:cs="Times New Roman"/>
          <w:color w:val="000000"/>
          <w:sz w:val="22"/>
          <w:szCs w:val="22"/>
          <w:lang w:eastAsia="ko-KR"/>
        </w:rPr>
      </w:pPr>
      <w:r w:rsidRPr="00A70C0C">
        <w:rPr>
          <w:rFonts w:ascii="Times New Roman" w:eastAsia="Batang" w:hAnsi="Times New Roman" w:cs="Times New Roman"/>
          <w:color w:val="000000"/>
          <w:sz w:val="22"/>
          <w:szCs w:val="22"/>
          <w:lang w:eastAsia="ko-KR"/>
        </w:rPr>
        <w:t>If, based on the work I will perform, I conclude that there is a material misstatement of this other information, I am required to report that fact. However, as described in the</w:t>
      </w:r>
      <w:r w:rsidRPr="00A70C0C">
        <w:rPr>
          <w:rFonts w:ascii="Times New Roman" w:eastAsia="Batang" w:hAnsi="Times New Roman" w:cs="Times New Roman"/>
          <w:i/>
          <w:iCs/>
          <w:color w:val="000000"/>
          <w:sz w:val="22"/>
          <w:szCs w:val="22"/>
          <w:lang w:eastAsia="ko-KR"/>
        </w:rPr>
        <w:t xml:space="preserve"> </w:t>
      </w:r>
      <w:r w:rsidRPr="00640997">
        <w:rPr>
          <w:rFonts w:ascii="Times New Roman" w:eastAsia="Batang" w:hAnsi="Times New Roman" w:cs="Times New Roman"/>
          <w:i/>
          <w:iCs/>
          <w:color w:val="000000"/>
          <w:sz w:val="22"/>
          <w:szCs w:val="22"/>
          <w:lang w:eastAsia="ko-KR"/>
        </w:rPr>
        <w:t>Basis for Qualified Opinion</w:t>
      </w:r>
      <w:r w:rsidRPr="00640997">
        <w:rPr>
          <w:rFonts w:ascii="Times New Roman" w:eastAsia="Batang" w:hAnsi="Times New Roman" w:cs="Times New Roman"/>
          <w:color w:val="000000"/>
          <w:sz w:val="22"/>
          <w:szCs w:val="22"/>
          <w:lang w:eastAsia="ko-KR"/>
        </w:rPr>
        <w:t xml:space="preserve"> section above, I was unable to obtain sufficient appropriate evidence about the carrying amount of TMS as at 31 December 2021 and TMS’s share </w:t>
      </w:r>
      <w:r w:rsidR="00B451E0" w:rsidRPr="00640997">
        <w:rPr>
          <w:rFonts w:ascii="Times New Roman" w:eastAsia="Batang" w:hAnsi="Times New Roman"/>
          <w:color w:val="000000"/>
          <w:sz w:val="22"/>
          <w:szCs w:val="28"/>
          <w:lang w:eastAsia="ko-KR"/>
        </w:rPr>
        <w:t xml:space="preserve">profit </w:t>
      </w:r>
      <w:r w:rsidRPr="00640997">
        <w:rPr>
          <w:rFonts w:ascii="Times New Roman" w:eastAsia="Batang" w:hAnsi="Times New Roman" w:cs="Times New Roman"/>
          <w:color w:val="000000"/>
          <w:sz w:val="22"/>
          <w:szCs w:val="22"/>
          <w:lang w:eastAsia="ko-KR"/>
        </w:rPr>
        <w:t>for the year. Accordingly, if management prepares</w:t>
      </w:r>
      <w:r w:rsidRPr="00A70C0C">
        <w:rPr>
          <w:rFonts w:ascii="Times New Roman" w:eastAsia="Batang" w:hAnsi="Times New Roman" w:cs="Times New Roman"/>
          <w:color w:val="000000"/>
          <w:sz w:val="22"/>
          <w:szCs w:val="22"/>
          <w:lang w:eastAsia="ko-KR"/>
        </w:rPr>
        <w:t xml:space="preserve"> the other information based on these </w:t>
      </w:r>
      <w:r w:rsidR="00CA75DE">
        <w:rPr>
          <w:rFonts w:ascii="Times New Roman" w:eastAsia="Batang" w:hAnsi="Times New Roman" w:cs="Times New Roman"/>
          <w:color w:val="000000"/>
          <w:sz w:val="22"/>
          <w:szCs w:val="22"/>
          <w:lang w:eastAsia="ko-KR"/>
        </w:rPr>
        <w:t xml:space="preserve">consolidated </w:t>
      </w:r>
      <w:r w:rsidRPr="00A70C0C">
        <w:rPr>
          <w:rFonts w:ascii="Times New Roman" w:eastAsia="Batang" w:hAnsi="Times New Roman" w:cs="Times New Roman"/>
          <w:color w:val="000000"/>
          <w:sz w:val="22"/>
          <w:szCs w:val="22"/>
          <w:lang w:eastAsia="ko-KR"/>
        </w:rPr>
        <w:t>financial statements, I will be unable to conclude whether or not the other information is materially misstated with respect to this matter.</w:t>
      </w:r>
    </w:p>
    <w:p w14:paraId="5B5BAE7A" w14:textId="77777777" w:rsidR="00A70C0C" w:rsidRPr="00A70C0C" w:rsidRDefault="00A70C0C" w:rsidP="0024330E">
      <w:pPr>
        <w:autoSpaceDE w:val="0"/>
        <w:autoSpaceDN w:val="0"/>
        <w:adjustRightInd w:val="0"/>
        <w:rPr>
          <w:rFonts w:ascii="Times New Roman" w:eastAsia="Batang" w:hAnsi="Times New Roman" w:cs="Times New Roman"/>
          <w:color w:val="000000"/>
          <w:sz w:val="22"/>
          <w:szCs w:val="22"/>
          <w:lang w:eastAsia="ko-KR"/>
        </w:rPr>
      </w:pPr>
    </w:p>
    <w:p w14:paraId="00E59CB5" w14:textId="064A89E9" w:rsidR="0024330E" w:rsidRPr="009362ED"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t>Key Audit Matters</w:t>
      </w:r>
    </w:p>
    <w:p w14:paraId="03B98886"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b/>
          <w:bCs/>
          <w:sz w:val="22"/>
          <w:szCs w:val="22"/>
        </w:rPr>
        <w:t xml:space="preserve"> </w:t>
      </w:r>
    </w:p>
    <w:p w14:paraId="00130983" w14:textId="77777777" w:rsidR="001D1A6F" w:rsidRPr="001D1A6F" w:rsidRDefault="001D1A6F" w:rsidP="001D1A6F">
      <w:pPr>
        <w:rPr>
          <w:rFonts w:ascii="Times New Roman" w:hAnsi="Times New Roman" w:cs="Times New Roman"/>
          <w:sz w:val="22"/>
          <w:szCs w:val="22"/>
        </w:rPr>
      </w:pPr>
      <w:r w:rsidRPr="001D1A6F">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 described in the </w:t>
      </w:r>
      <w:r w:rsidRPr="001D1A6F">
        <w:rPr>
          <w:rFonts w:ascii="Times New Roman" w:hAnsi="Times New Roman" w:cs="Times New Roman"/>
          <w:i/>
          <w:iCs/>
          <w:sz w:val="22"/>
          <w:szCs w:val="22"/>
        </w:rPr>
        <w:t>Basis for Qualified Opinion</w:t>
      </w:r>
      <w:r w:rsidRPr="001D1A6F">
        <w:rPr>
          <w:rFonts w:ascii="Times New Roman" w:hAnsi="Times New Roman" w:cs="Times New Roman"/>
          <w:sz w:val="22"/>
          <w:szCs w:val="22"/>
        </w:rPr>
        <w:t xml:space="preserve"> section, I have determined the matters described below to be the key audit matters to be communicated in my report. </w:t>
      </w:r>
    </w:p>
    <w:p w14:paraId="09C40C65" w14:textId="77777777" w:rsidR="008F0F35" w:rsidRDefault="00CD3164">
      <w:pPr>
        <w:sectPr w:rsidR="008F0F35" w:rsidSect="005620FA">
          <w:headerReference w:type="default" r:id="rId14"/>
          <w:footerReference w:type="default" r:id="rId15"/>
          <w:pgSz w:w="11909" w:h="16834" w:code="9"/>
          <w:pgMar w:top="692" w:right="1111" w:bottom="578" w:left="1151" w:header="720" w:footer="720" w:gutter="0"/>
          <w:cols w:space="720"/>
          <w:noEndnote/>
          <w:titlePg/>
          <w:docGrid w:linePitch="360"/>
        </w:sectPr>
      </w:pPr>
      <w:r>
        <w:br w:type="page"/>
      </w:r>
    </w:p>
    <w:tbl>
      <w:tblPr>
        <w:tblStyle w:val="TableGrid"/>
        <w:tblW w:w="0" w:type="auto"/>
        <w:tblLook w:val="04A0" w:firstRow="1" w:lastRow="0" w:firstColumn="1" w:lastColumn="0" w:noHBand="0" w:noVBand="1"/>
      </w:tblPr>
      <w:tblGrid>
        <w:gridCol w:w="4585"/>
        <w:gridCol w:w="5040"/>
      </w:tblGrid>
      <w:tr w:rsidR="0058676B" w:rsidRPr="009362ED" w14:paraId="017E730D" w14:textId="77777777" w:rsidTr="00452140">
        <w:tc>
          <w:tcPr>
            <w:tcW w:w="9625" w:type="dxa"/>
            <w:gridSpan w:val="2"/>
            <w:shd w:val="clear" w:color="auto" w:fill="auto"/>
          </w:tcPr>
          <w:p w14:paraId="2B67FAB6" w14:textId="1BA8A282" w:rsidR="003D1BE5" w:rsidRDefault="00CD3164" w:rsidP="0058676B">
            <w:pPr>
              <w:adjustRightInd w:val="0"/>
              <w:rPr>
                <w:rFonts w:ascii="Times New Roman" w:hAnsi="Times New Roman" w:cstheme="minorBidi"/>
                <w:sz w:val="22"/>
                <w:szCs w:val="22"/>
              </w:rPr>
            </w:pPr>
            <w:r w:rsidRPr="00CD3164">
              <w:rPr>
                <w:rFonts w:ascii="Times New Roman" w:hAnsi="Times New Roman" w:cs="Times New Roman"/>
                <w:sz w:val="22"/>
                <w:szCs w:val="22"/>
              </w:rPr>
              <w:lastRenderedPageBreak/>
              <w:t>Impairment of property, plant and equipment</w:t>
            </w:r>
            <w:r w:rsidR="007367D8">
              <w:rPr>
                <w:rFonts w:ascii="Times New Roman" w:hAnsi="Times New Roman" w:cstheme="minorBidi" w:hint="cs"/>
                <w:sz w:val="22"/>
                <w:szCs w:val="22"/>
                <w:cs/>
              </w:rPr>
              <w:t xml:space="preserve"> </w:t>
            </w:r>
            <w:r w:rsidR="007367D8">
              <w:rPr>
                <w:rFonts w:ascii="Times New Roman" w:hAnsi="Times New Roman" w:cstheme="minorBidi"/>
                <w:sz w:val="22"/>
                <w:szCs w:val="22"/>
              </w:rPr>
              <w:t>and</w:t>
            </w:r>
            <w:r w:rsidRPr="00CD3164">
              <w:rPr>
                <w:rFonts w:ascii="Times New Roman" w:hAnsi="Times New Roman" w:cs="Times New Roman"/>
                <w:sz w:val="22"/>
                <w:szCs w:val="22"/>
              </w:rPr>
              <w:t xml:space="preserve"> goodwill in the consolidated financial statements </w:t>
            </w:r>
          </w:p>
          <w:p w14:paraId="5BF5D879" w14:textId="551F435C" w:rsidR="0058676B" w:rsidRPr="009362ED" w:rsidRDefault="00CD3164" w:rsidP="0058676B">
            <w:pPr>
              <w:adjustRightInd w:val="0"/>
              <w:rPr>
                <w:rFonts w:ascii="Times New Roman" w:hAnsi="Times New Roman" w:cs="Times New Roman"/>
                <w:sz w:val="22"/>
                <w:szCs w:val="22"/>
              </w:rPr>
            </w:pPr>
            <w:r w:rsidRPr="00CD3164">
              <w:rPr>
                <w:rFonts w:ascii="Times New Roman" w:hAnsi="Times New Roman" w:cs="Times New Roman"/>
                <w:sz w:val="22"/>
                <w:szCs w:val="22"/>
              </w:rPr>
              <w:t>and investments in subsidiaries in the separate financial statements</w:t>
            </w:r>
          </w:p>
        </w:tc>
      </w:tr>
      <w:tr w:rsidR="0058676B" w:rsidRPr="009362ED" w14:paraId="700EF123" w14:textId="77777777" w:rsidTr="00452140">
        <w:tc>
          <w:tcPr>
            <w:tcW w:w="9625" w:type="dxa"/>
            <w:gridSpan w:val="2"/>
            <w:shd w:val="clear" w:color="auto" w:fill="auto"/>
          </w:tcPr>
          <w:p w14:paraId="6B106C12" w14:textId="6B6154CC" w:rsidR="0058676B" w:rsidRPr="0008580C" w:rsidRDefault="0058676B" w:rsidP="0058676B">
            <w:pPr>
              <w:adjustRightInd w:val="0"/>
              <w:rPr>
                <w:rFonts w:ascii="Times New Roman" w:hAnsi="Times New Roman" w:cs="Times New Roman"/>
                <w:sz w:val="22"/>
                <w:szCs w:val="22"/>
              </w:rPr>
            </w:pPr>
            <w:r w:rsidRPr="0008580C">
              <w:rPr>
                <w:rFonts w:ascii="Times New Roman" w:hAnsi="Times New Roman"/>
                <w:sz w:val="22"/>
                <w:szCs w:val="22"/>
              </w:rPr>
              <w:t>Refer t</w:t>
            </w:r>
            <w:r w:rsidRPr="00A70C0C">
              <w:rPr>
                <w:rFonts w:ascii="Times New Roman" w:hAnsi="Times New Roman"/>
                <w:sz w:val="22"/>
                <w:szCs w:val="22"/>
              </w:rPr>
              <w:t xml:space="preserve">o notes </w:t>
            </w:r>
            <w:r w:rsidR="00051F74" w:rsidRPr="00A70C0C">
              <w:rPr>
                <w:rFonts w:ascii="Times New Roman" w:hAnsi="Times New Roman"/>
                <w:sz w:val="22"/>
                <w:szCs w:val="22"/>
              </w:rPr>
              <w:t>3</w:t>
            </w:r>
            <w:r w:rsidR="00713406" w:rsidRPr="00A70C0C">
              <w:rPr>
                <w:rFonts w:ascii="Times New Roman" w:hAnsi="Times New Roman"/>
                <w:sz w:val="22"/>
                <w:szCs w:val="22"/>
              </w:rPr>
              <w:t>(</w:t>
            </w:r>
            <w:r w:rsidR="005620FA">
              <w:rPr>
                <w:rFonts w:ascii="Times New Roman" w:hAnsi="Times New Roman"/>
                <w:sz w:val="22"/>
                <w:szCs w:val="22"/>
              </w:rPr>
              <w:t>m</w:t>
            </w:r>
            <w:r w:rsidR="00713406" w:rsidRPr="00A70C0C">
              <w:rPr>
                <w:rFonts w:ascii="Times New Roman" w:hAnsi="Times New Roman"/>
                <w:sz w:val="22"/>
                <w:szCs w:val="22"/>
              </w:rPr>
              <w:t>) 10 13 and 1</w:t>
            </w:r>
            <w:r w:rsidR="00A70C0C" w:rsidRPr="00A70C0C">
              <w:rPr>
                <w:rFonts w:ascii="Times New Roman" w:hAnsi="Times New Roman"/>
                <w:sz w:val="22"/>
                <w:szCs w:val="22"/>
              </w:rPr>
              <w:t>5</w:t>
            </w:r>
          </w:p>
        </w:tc>
      </w:tr>
      <w:tr w:rsidR="00DA29A3" w:rsidRPr="009362ED" w14:paraId="0DC558BA" w14:textId="77777777" w:rsidTr="00B72DB8">
        <w:tc>
          <w:tcPr>
            <w:tcW w:w="4585" w:type="dxa"/>
            <w:shd w:val="clear" w:color="auto" w:fill="auto"/>
          </w:tcPr>
          <w:p w14:paraId="0845C82D" w14:textId="2DDC2B1E" w:rsidR="00DA29A3" w:rsidRPr="009362ED" w:rsidRDefault="00DA29A3" w:rsidP="00DA29A3">
            <w:pPr>
              <w:adjustRightInd w:val="0"/>
              <w:rPr>
                <w:rFonts w:ascii="Times New Roman" w:hAnsi="Times New Roman" w:cs="Times New Roman"/>
                <w:b/>
                <w:bCs/>
                <w:sz w:val="22"/>
                <w:szCs w:val="22"/>
              </w:rPr>
            </w:pPr>
            <w:r w:rsidRPr="00177D0B">
              <w:rPr>
                <w:rFonts w:ascii="Times New Roman" w:hAnsi="Times New Roman"/>
                <w:b/>
                <w:bCs/>
                <w:sz w:val="22"/>
                <w:szCs w:val="22"/>
              </w:rPr>
              <w:t>The key audit matter</w:t>
            </w:r>
          </w:p>
        </w:tc>
        <w:tc>
          <w:tcPr>
            <w:tcW w:w="5040" w:type="dxa"/>
            <w:shd w:val="clear" w:color="auto" w:fill="auto"/>
          </w:tcPr>
          <w:p w14:paraId="781D0E95" w14:textId="1C95D327" w:rsidR="00DA29A3" w:rsidRPr="009362ED" w:rsidRDefault="00DA29A3" w:rsidP="00DA29A3">
            <w:pPr>
              <w:adjustRightInd w:val="0"/>
              <w:ind w:hanging="15"/>
              <w:rPr>
                <w:rFonts w:ascii="Times New Roman" w:hAnsi="Times New Roman" w:cs="Times New Roman"/>
                <w:b/>
                <w:bCs/>
                <w:sz w:val="22"/>
                <w:szCs w:val="22"/>
              </w:rPr>
            </w:pPr>
            <w:r w:rsidRPr="00177D0B">
              <w:rPr>
                <w:rFonts w:ascii="Times New Roman" w:hAnsi="Times New Roman"/>
                <w:b/>
                <w:bCs/>
                <w:sz w:val="22"/>
                <w:szCs w:val="22"/>
              </w:rPr>
              <w:t>How the matter was addressed in the audit</w:t>
            </w:r>
          </w:p>
        </w:tc>
      </w:tr>
      <w:tr w:rsidR="00CD3164" w:rsidRPr="009362ED" w14:paraId="12187BDF" w14:textId="77777777" w:rsidTr="00B72DB8">
        <w:tc>
          <w:tcPr>
            <w:tcW w:w="4585" w:type="dxa"/>
            <w:shd w:val="clear" w:color="auto" w:fill="auto"/>
          </w:tcPr>
          <w:p w14:paraId="1ED5A899" w14:textId="57C02206" w:rsidR="0008580C" w:rsidRPr="00574EC2" w:rsidRDefault="00304034" w:rsidP="00A640ED">
            <w:pPr>
              <w:spacing w:after="160" w:line="259" w:lineRule="auto"/>
              <w:rPr>
                <w:rFonts w:ascii="Times New Roman" w:hAnsi="Times New Roman" w:cs="Times New Roman"/>
                <w:sz w:val="22"/>
                <w:szCs w:val="22"/>
              </w:rPr>
            </w:pPr>
            <w:r w:rsidRPr="00574EC2">
              <w:rPr>
                <w:rFonts w:ascii="Times New Roman" w:hAnsi="Times New Roman" w:cs="Times New Roman"/>
                <w:sz w:val="22"/>
                <w:szCs w:val="22"/>
              </w:rPr>
              <w:t>Business operation</w:t>
            </w:r>
            <w:r w:rsidR="00996909" w:rsidRPr="00574EC2">
              <w:rPr>
                <w:rFonts w:ascii="Times New Roman" w:hAnsi="Times New Roman" w:cs="Times New Roman"/>
                <w:sz w:val="22"/>
                <w:szCs w:val="22"/>
              </w:rPr>
              <w:t>s</w:t>
            </w:r>
            <w:r w:rsidRPr="00574EC2">
              <w:rPr>
                <w:rFonts w:ascii="Times New Roman" w:hAnsi="Times New Roman" w:cs="Times New Roman"/>
                <w:sz w:val="22"/>
                <w:szCs w:val="22"/>
              </w:rPr>
              <w:t xml:space="preserve"> of s</w:t>
            </w:r>
            <w:r w:rsidR="0008580C" w:rsidRPr="00574EC2">
              <w:rPr>
                <w:rFonts w:ascii="Times New Roman" w:hAnsi="Times New Roman" w:cs="Times New Roman"/>
                <w:sz w:val="22"/>
                <w:szCs w:val="22"/>
              </w:rPr>
              <w:t xml:space="preserve">ome subsidiaries which operates in food business and asset management </w:t>
            </w:r>
            <w:r w:rsidR="00996909" w:rsidRPr="00574EC2">
              <w:rPr>
                <w:rFonts w:ascii="Times New Roman" w:hAnsi="Times New Roman" w:cs="Times New Roman"/>
                <w:sz w:val="22"/>
                <w:szCs w:val="22"/>
              </w:rPr>
              <w:t xml:space="preserve">did </w:t>
            </w:r>
            <w:r w:rsidR="0008580C" w:rsidRPr="00574EC2">
              <w:rPr>
                <w:rFonts w:ascii="Times New Roman" w:hAnsi="Times New Roman" w:cs="Times New Roman"/>
                <w:sz w:val="22"/>
                <w:szCs w:val="22"/>
              </w:rPr>
              <w:t xml:space="preserve">not reach </w:t>
            </w:r>
            <w:r w:rsidRPr="00574EC2">
              <w:rPr>
                <w:rFonts w:ascii="Times New Roman" w:hAnsi="Times New Roman" w:cs="Times New Roman"/>
                <w:sz w:val="22"/>
                <w:szCs w:val="22"/>
              </w:rPr>
              <w:t>targets</w:t>
            </w:r>
            <w:r w:rsidR="0008580C" w:rsidRPr="00574EC2">
              <w:rPr>
                <w:rFonts w:ascii="Times New Roman" w:hAnsi="Times New Roman" w:cs="Times New Roman"/>
                <w:sz w:val="22"/>
                <w:szCs w:val="22"/>
              </w:rPr>
              <w:t xml:space="preserve"> or incurred losses from operations</w:t>
            </w:r>
            <w:r w:rsidR="0008580C" w:rsidRPr="00E27347">
              <w:rPr>
                <w:rFonts w:ascii="Times New Roman" w:hAnsi="Times New Roman" w:cs="Times New Roman"/>
                <w:sz w:val="22"/>
                <w:szCs w:val="22"/>
              </w:rPr>
              <w:t xml:space="preserve">. </w:t>
            </w:r>
            <w:r w:rsidR="00D55A1D" w:rsidRPr="00E27347">
              <w:rPr>
                <w:rFonts w:ascii="Times New Roman" w:hAnsi="Times New Roman" w:cs="Times New Roman"/>
                <w:sz w:val="22"/>
                <w:szCs w:val="22"/>
              </w:rPr>
              <w:t>The m</w:t>
            </w:r>
            <w:r w:rsidRPr="00E27347">
              <w:rPr>
                <w:rFonts w:ascii="Times New Roman" w:hAnsi="Times New Roman" w:cs="Times New Roman"/>
                <w:sz w:val="22"/>
                <w:szCs w:val="22"/>
              </w:rPr>
              <w:t xml:space="preserve">anagement considered </w:t>
            </w:r>
            <w:r w:rsidR="0008580C" w:rsidRPr="00E27347">
              <w:rPr>
                <w:rFonts w:ascii="Times New Roman" w:hAnsi="Times New Roman" w:cs="Times New Roman"/>
                <w:sz w:val="22"/>
                <w:szCs w:val="22"/>
              </w:rPr>
              <w:t>these factors indicator</w:t>
            </w:r>
            <w:r w:rsidRPr="00E27347">
              <w:rPr>
                <w:rFonts w:ascii="Times New Roman" w:hAnsi="Times New Roman" w:cs="Times New Roman"/>
                <w:sz w:val="22"/>
                <w:szCs w:val="22"/>
              </w:rPr>
              <w:t>s</w:t>
            </w:r>
            <w:r w:rsidR="0008580C" w:rsidRPr="00E27347">
              <w:rPr>
                <w:rFonts w:ascii="Times New Roman" w:hAnsi="Times New Roman" w:cs="Times New Roman"/>
                <w:sz w:val="22"/>
                <w:szCs w:val="22"/>
              </w:rPr>
              <w:t xml:space="preserve"> of impairment</w:t>
            </w:r>
            <w:r w:rsidR="00574EC2" w:rsidRPr="00E27347">
              <w:rPr>
                <w:rFonts w:ascii="Times New Roman" w:hAnsi="Times New Roman" w:cs="Times New Roman"/>
                <w:sz w:val="22"/>
                <w:szCs w:val="22"/>
              </w:rPr>
              <w:t xml:space="preserve"> </w:t>
            </w:r>
            <w:r w:rsidR="0008580C" w:rsidRPr="00E27347">
              <w:rPr>
                <w:rFonts w:ascii="Times New Roman" w:hAnsi="Times New Roman" w:cs="Times New Roman"/>
                <w:sz w:val="22"/>
                <w:szCs w:val="22"/>
              </w:rPr>
              <w:t>of property</w:t>
            </w:r>
            <w:r w:rsidR="0008580C" w:rsidRPr="00574EC2">
              <w:rPr>
                <w:rFonts w:ascii="Times New Roman" w:hAnsi="Times New Roman" w:cs="Times New Roman"/>
                <w:sz w:val="22"/>
                <w:szCs w:val="22"/>
              </w:rPr>
              <w:t>, plant and equipment,</w:t>
            </w:r>
            <w:r w:rsidR="00DF47BD">
              <w:rPr>
                <w:rFonts w:ascii="Times New Roman" w:hAnsi="Times New Roman" w:cs="Times New Roman"/>
                <w:sz w:val="22"/>
                <w:szCs w:val="22"/>
              </w:rPr>
              <w:t xml:space="preserve"> and</w:t>
            </w:r>
            <w:r w:rsidR="0008580C" w:rsidRPr="00574EC2">
              <w:rPr>
                <w:rFonts w:ascii="Times New Roman" w:hAnsi="Times New Roman" w:cs="Times New Roman"/>
                <w:sz w:val="22"/>
                <w:szCs w:val="22"/>
              </w:rPr>
              <w:t xml:space="preserve"> goodwill in the consolidated financial statements and investments in subsidiaries in the separate financial statements</w:t>
            </w:r>
            <w:r w:rsidRPr="00574EC2">
              <w:rPr>
                <w:rFonts w:ascii="Times New Roman" w:hAnsi="Times New Roman" w:cs="Times New Roman"/>
                <w:sz w:val="22"/>
                <w:szCs w:val="22"/>
              </w:rPr>
              <w:t>.</w:t>
            </w:r>
          </w:p>
          <w:p w14:paraId="7C1C66AE" w14:textId="1BDD2738" w:rsidR="00CD3164" w:rsidRPr="004E7977" w:rsidRDefault="0008580C" w:rsidP="001D1A6F">
            <w:pPr>
              <w:spacing w:after="160" w:line="259" w:lineRule="auto"/>
              <w:jc w:val="thaiDistribute"/>
              <w:rPr>
                <w:rFonts w:ascii="Times New Roman" w:hAnsi="Times New Roman" w:cs="Times New Roman"/>
                <w:spacing w:val="-4"/>
                <w:sz w:val="22"/>
                <w:szCs w:val="22"/>
              </w:rPr>
            </w:pPr>
            <w:r w:rsidRPr="004E7977">
              <w:rPr>
                <w:rFonts w:ascii="Times New Roman" w:hAnsi="Times New Roman" w:cs="Times New Roman"/>
                <w:spacing w:val="-4"/>
                <w:sz w:val="22"/>
                <w:szCs w:val="22"/>
              </w:rPr>
              <w:t xml:space="preserve">As a result of the impairment </w:t>
            </w:r>
            <w:r w:rsidR="00996909">
              <w:rPr>
                <w:rFonts w:ascii="Times New Roman" w:hAnsi="Times New Roman" w:cs="Times New Roman"/>
                <w:spacing w:val="-4"/>
                <w:sz w:val="22"/>
                <w:szCs w:val="22"/>
              </w:rPr>
              <w:t>a</w:t>
            </w:r>
            <w:r w:rsidR="00996909" w:rsidRPr="004E7977">
              <w:rPr>
                <w:rFonts w:ascii="Times New Roman" w:hAnsi="Times New Roman" w:cs="Times New Roman"/>
                <w:spacing w:val="-4"/>
                <w:sz w:val="22"/>
                <w:szCs w:val="22"/>
              </w:rPr>
              <w:t xml:space="preserve">ssessment </w:t>
            </w:r>
            <w:r w:rsidRPr="004E7977">
              <w:rPr>
                <w:rFonts w:ascii="Times New Roman" w:hAnsi="Times New Roman" w:cs="Times New Roman"/>
                <w:spacing w:val="-4"/>
                <w:sz w:val="22"/>
                <w:szCs w:val="22"/>
              </w:rPr>
              <w:t>of the</w:t>
            </w:r>
            <w:r w:rsidR="00414E5E">
              <w:rPr>
                <w:rFonts w:ascii="Times New Roman" w:hAnsi="Times New Roman" w:cs="Times New Roman"/>
                <w:spacing w:val="-4"/>
                <w:sz w:val="22"/>
                <w:szCs w:val="22"/>
              </w:rPr>
              <w:t>se</w:t>
            </w:r>
            <w:r w:rsidRPr="004E7977">
              <w:rPr>
                <w:rFonts w:ascii="Times New Roman" w:hAnsi="Times New Roman" w:cs="Times New Roman"/>
                <w:spacing w:val="-4"/>
                <w:sz w:val="22"/>
                <w:szCs w:val="22"/>
              </w:rPr>
              <w:t xml:space="preserve"> assets, </w:t>
            </w:r>
            <w:r w:rsidR="00076A35" w:rsidRPr="004E7977">
              <w:rPr>
                <w:rFonts w:ascii="Times New Roman" w:hAnsi="Times New Roman" w:cs="Times New Roman"/>
                <w:spacing w:val="-4"/>
                <w:sz w:val="22"/>
                <w:szCs w:val="22"/>
              </w:rPr>
              <w:t>m</w:t>
            </w:r>
            <w:r w:rsidRPr="004E7977">
              <w:rPr>
                <w:rFonts w:ascii="Times New Roman" w:hAnsi="Times New Roman" w:cs="Times New Roman"/>
                <w:spacing w:val="-4"/>
                <w:sz w:val="22"/>
                <w:szCs w:val="22"/>
              </w:rPr>
              <w:t xml:space="preserve">anagement is required to estimate the recoverable amount by </w:t>
            </w:r>
            <w:r w:rsidR="007B24E2">
              <w:rPr>
                <w:rFonts w:ascii="Times New Roman" w:hAnsi="Times New Roman" w:cs="Times New Roman"/>
                <w:spacing w:val="-4"/>
                <w:sz w:val="22"/>
                <w:szCs w:val="22"/>
              </w:rPr>
              <w:t>estimating</w:t>
            </w:r>
            <w:r w:rsidR="007B24E2" w:rsidRPr="004E7977">
              <w:rPr>
                <w:rFonts w:ascii="Times New Roman" w:hAnsi="Times New Roman" w:cs="Times New Roman"/>
                <w:spacing w:val="-4"/>
                <w:sz w:val="22"/>
                <w:szCs w:val="22"/>
              </w:rPr>
              <w:t xml:space="preserve"> </w:t>
            </w:r>
            <w:r w:rsidRPr="004E7977">
              <w:rPr>
                <w:rFonts w:ascii="Times New Roman" w:hAnsi="Times New Roman" w:cs="Times New Roman"/>
                <w:spacing w:val="-4"/>
                <w:sz w:val="22"/>
                <w:szCs w:val="22"/>
              </w:rPr>
              <w:t xml:space="preserve">the value in use </w:t>
            </w:r>
            <w:r w:rsidR="007B24E2">
              <w:rPr>
                <w:rFonts w:ascii="Times New Roman" w:hAnsi="Times New Roman" w:cs="Times New Roman"/>
                <w:spacing w:val="-4"/>
                <w:sz w:val="22"/>
                <w:szCs w:val="22"/>
              </w:rPr>
              <w:t>based on the</w:t>
            </w:r>
            <w:r w:rsidR="0081068C">
              <w:rPr>
                <w:rFonts w:ascii="Times New Roman" w:hAnsi="Times New Roman" w:cs="Times New Roman"/>
                <w:spacing w:val="-4"/>
                <w:sz w:val="22"/>
                <w:szCs w:val="22"/>
              </w:rPr>
              <w:t xml:space="preserve"> </w:t>
            </w:r>
            <w:r w:rsidR="00076A35" w:rsidRPr="004E7977">
              <w:rPr>
                <w:rFonts w:ascii="Times New Roman" w:hAnsi="Times New Roman" w:cs="Times New Roman"/>
                <w:spacing w:val="-4"/>
                <w:sz w:val="22"/>
                <w:szCs w:val="22"/>
              </w:rPr>
              <w:t xml:space="preserve">discounted cash flow method </w:t>
            </w:r>
            <w:r w:rsidR="00B72DB8">
              <w:rPr>
                <w:rFonts w:ascii="Times New Roman" w:hAnsi="Times New Roman" w:cs="Times New Roman"/>
                <w:spacing w:val="-4"/>
                <w:sz w:val="22"/>
                <w:szCs w:val="22"/>
              </w:rPr>
              <w:t xml:space="preserve"> </w:t>
            </w:r>
            <w:r w:rsidR="00B72DB8">
              <w:rPr>
                <w:rFonts w:ascii="Times New Roman" w:hAnsi="Times New Roman" w:cs="Times New Roman"/>
                <w:spacing w:val="-4"/>
                <w:sz w:val="22"/>
                <w:szCs w:val="22"/>
              </w:rPr>
              <w:br/>
            </w:r>
            <w:r w:rsidR="007B24E2">
              <w:rPr>
                <w:rFonts w:ascii="Times New Roman" w:hAnsi="Times New Roman" w:cs="Times New Roman"/>
                <w:spacing w:val="-4"/>
                <w:sz w:val="22"/>
                <w:szCs w:val="22"/>
              </w:rPr>
              <w:t xml:space="preserve">using </w:t>
            </w:r>
            <w:r w:rsidR="00076A35" w:rsidRPr="004E7977">
              <w:rPr>
                <w:rFonts w:ascii="Times New Roman" w:hAnsi="Times New Roman" w:cs="Times New Roman"/>
                <w:spacing w:val="-4"/>
                <w:sz w:val="22"/>
                <w:szCs w:val="22"/>
              </w:rPr>
              <w:t xml:space="preserve">assumptions such as </w:t>
            </w:r>
            <w:r w:rsidR="00414E5E">
              <w:rPr>
                <w:rFonts w:ascii="Times New Roman" w:hAnsi="Times New Roman" w:cs="Times New Roman"/>
                <w:spacing w:val="-4"/>
                <w:sz w:val="22"/>
                <w:szCs w:val="22"/>
              </w:rPr>
              <w:t>revenue</w:t>
            </w:r>
            <w:r w:rsidR="00414E5E" w:rsidRPr="004E7977">
              <w:rPr>
                <w:rFonts w:ascii="Times New Roman" w:hAnsi="Times New Roman" w:cs="Times New Roman"/>
                <w:spacing w:val="-4"/>
                <w:sz w:val="22"/>
                <w:szCs w:val="22"/>
              </w:rPr>
              <w:t xml:space="preserve"> </w:t>
            </w:r>
            <w:r w:rsidR="00076A35" w:rsidRPr="004E7977">
              <w:rPr>
                <w:rFonts w:ascii="Times New Roman" w:hAnsi="Times New Roman" w:cs="Times New Roman"/>
                <w:spacing w:val="-4"/>
                <w:sz w:val="22"/>
                <w:szCs w:val="22"/>
              </w:rPr>
              <w:t xml:space="preserve">growth rate </w:t>
            </w:r>
            <w:r w:rsidR="00B72DB8">
              <w:rPr>
                <w:rFonts w:ascii="Times New Roman" w:hAnsi="Times New Roman" w:cs="Times New Roman"/>
                <w:spacing w:val="-4"/>
                <w:sz w:val="22"/>
                <w:szCs w:val="22"/>
              </w:rPr>
              <w:t xml:space="preserve"> </w:t>
            </w:r>
            <w:r w:rsidR="00B72DB8">
              <w:rPr>
                <w:rFonts w:ascii="Times New Roman" w:hAnsi="Times New Roman" w:cs="Times New Roman"/>
                <w:spacing w:val="-4"/>
                <w:sz w:val="22"/>
                <w:szCs w:val="22"/>
              </w:rPr>
              <w:br/>
            </w:r>
            <w:r w:rsidR="00076A35" w:rsidRPr="004E7977">
              <w:rPr>
                <w:rFonts w:ascii="Times New Roman" w:hAnsi="Times New Roman" w:cs="Times New Roman"/>
                <w:spacing w:val="-4"/>
                <w:sz w:val="22"/>
                <w:szCs w:val="22"/>
              </w:rPr>
              <w:t>and discounted rate. These assumptions require management’s judgement and there is inherent uncertain</w:t>
            </w:r>
            <w:r w:rsidR="007B24E2">
              <w:rPr>
                <w:rFonts w:ascii="Times New Roman" w:hAnsi="Times New Roman" w:cs="Times New Roman"/>
                <w:spacing w:val="-4"/>
                <w:sz w:val="22"/>
                <w:szCs w:val="22"/>
              </w:rPr>
              <w:t>ty</w:t>
            </w:r>
            <w:r w:rsidR="00076A35" w:rsidRPr="004E7977">
              <w:rPr>
                <w:rFonts w:ascii="Times New Roman" w:hAnsi="Times New Roman" w:cs="Times New Roman"/>
                <w:spacing w:val="-4"/>
                <w:sz w:val="22"/>
                <w:szCs w:val="22"/>
              </w:rPr>
              <w:t xml:space="preserve"> in the estimation of future cash flows</w:t>
            </w:r>
            <w:r w:rsidR="00414E5E">
              <w:rPr>
                <w:rFonts w:ascii="Times New Roman" w:hAnsi="Times New Roman" w:cs="Times New Roman"/>
                <w:spacing w:val="-4"/>
                <w:sz w:val="22"/>
                <w:szCs w:val="22"/>
              </w:rPr>
              <w:t>.</w:t>
            </w:r>
            <w:r w:rsidR="00076A35" w:rsidRPr="004E7977">
              <w:rPr>
                <w:rFonts w:ascii="Times New Roman" w:hAnsi="Times New Roman" w:cs="Times New Roman"/>
                <w:spacing w:val="-4"/>
                <w:sz w:val="22"/>
                <w:szCs w:val="22"/>
              </w:rPr>
              <w:t xml:space="preserve"> </w:t>
            </w:r>
            <w:r w:rsidR="00414E5E">
              <w:rPr>
                <w:rFonts w:ascii="Times New Roman" w:hAnsi="Times New Roman" w:cs="Times New Roman"/>
                <w:spacing w:val="-4"/>
                <w:sz w:val="22"/>
                <w:szCs w:val="22"/>
              </w:rPr>
              <w:t>T</w:t>
            </w:r>
            <w:r w:rsidR="00414E5E" w:rsidRPr="004E7977">
              <w:rPr>
                <w:rFonts w:ascii="Times New Roman" w:hAnsi="Times New Roman" w:cs="Times New Roman"/>
                <w:spacing w:val="-4"/>
                <w:sz w:val="22"/>
                <w:szCs w:val="22"/>
              </w:rPr>
              <w:t>herefore</w:t>
            </w:r>
            <w:r w:rsidR="00076A35" w:rsidRPr="004E7977">
              <w:rPr>
                <w:rFonts w:ascii="Times New Roman" w:hAnsi="Times New Roman" w:cs="Times New Roman"/>
                <w:spacing w:val="-4"/>
                <w:sz w:val="22"/>
                <w:szCs w:val="22"/>
              </w:rPr>
              <w:t>, this is an area of focus in my audit.</w:t>
            </w:r>
          </w:p>
        </w:tc>
        <w:tc>
          <w:tcPr>
            <w:tcW w:w="5040" w:type="dxa"/>
            <w:shd w:val="clear" w:color="auto" w:fill="auto"/>
          </w:tcPr>
          <w:p w14:paraId="38C8CDF2" w14:textId="2D04DAE7" w:rsidR="00CD3164" w:rsidRPr="00D33D30" w:rsidRDefault="00CD3164" w:rsidP="00CD3164">
            <w:pPr>
              <w:pStyle w:val="ListParagraph"/>
              <w:spacing w:after="160" w:line="259" w:lineRule="auto"/>
              <w:ind w:left="360" w:hanging="360"/>
              <w:jc w:val="thaiDistribute"/>
              <w:rPr>
                <w:rFonts w:cs="Times New Roman"/>
                <w:sz w:val="22"/>
                <w:szCs w:val="20"/>
              </w:rPr>
            </w:pPr>
            <w:r w:rsidRPr="00076A35">
              <w:rPr>
                <w:rFonts w:cs="Times New Roman"/>
                <w:sz w:val="22"/>
                <w:szCs w:val="20"/>
              </w:rPr>
              <w:t xml:space="preserve">My </w:t>
            </w:r>
            <w:r w:rsidRPr="00D33D30">
              <w:rPr>
                <w:rFonts w:cs="Times New Roman"/>
                <w:sz w:val="22"/>
                <w:szCs w:val="20"/>
              </w:rPr>
              <w:t>audit procedures included the following:</w:t>
            </w:r>
          </w:p>
          <w:p w14:paraId="2FCE9753" w14:textId="6A2D9CDB" w:rsidR="00D33D30" w:rsidRPr="00B6545A" w:rsidRDefault="00CD3164" w:rsidP="00EB30AF">
            <w:pPr>
              <w:pStyle w:val="ListParagraph"/>
              <w:numPr>
                <w:ilvl w:val="0"/>
                <w:numId w:val="23"/>
              </w:numPr>
              <w:spacing w:after="160" w:line="259" w:lineRule="auto"/>
              <w:ind w:right="160"/>
              <w:jc w:val="thaiDistribute"/>
              <w:rPr>
                <w:rFonts w:cs="Times New Roman"/>
                <w:sz w:val="22"/>
              </w:rPr>
            </w:pPr>
            <w:r w:rsidRPr="00D33D30">
              <w:rPr>
                <w:rFonts w:cs="Times New Roman"/>
                <w:sz w:val="22"/>
                <w:szCs w:val="20"/>
              </w:rPr>
              <w:t xml:space="preserve">Understanding and assessing </w:t>
            </w:r>
            <w:r w:rsidR="007B24E2">
              <w:rPr>
                <w:rFonts w:cs="Times New Roman"/>
                <w:sz w:val="22"/>
                <w:szCs w:val="20"/>
              </w:rPr>
              <w:t xml:space="preserve">the </w:t>
            </w:r>
            <w:r w:rsidR="00F43CC1">
              <w:rPr>
                <w:rFonts w:cs="Times New Roman"/>
                <w:sz w:val="22"/>
                <w:szCs w:val="20"/>
              </w:rPr>
              <w:t>process</w:t>
            </w:r>
            <w:r w:rsidR="00F43CC1" w:rsidRPr="00D33D30">
              <w:rPr>
                <w:rFonts w:cs="Times New Roman"/>
                <w:sz w:val="22"/>
                <w:szCs w:val="20"/>
              </w:rPr>
              <w:t xml:space="preserve"> </w:t>
            </w:r>
            <w:r w:rsidR="00076A35" w:rsidRPr="00D33D30">
              <w:rPr>
                <w:rFonts w:cs="Times New Roman"/>
                <w:sz w:val="22"/>
                <w:szCs w:val="20"/>
              </w:rPr>
              <w:t xml:space="preserve">relating to </w:t>
            </w:r>
            <w:r w:rsidR="007B24E2">
              <w:rPr>
                <w:rFonts w:cs="Times New Roman"/>
                <w:sz w:val="22"/>
                <w:szCs w:val="20"/>
              </w:rPr>
              <w:t xml:space="preserve">the identification of impairment indicators, the determination of Cash Generating Units (CGU’s) and the methodology applied in estimating the recoverable amounts for the assets in each CGU; </w:t>
            </w:r>
          </w:p>
          <w:p w14:paraId="28FBB884" w14:textId="72E76E19" w:rsidR="00D33D30" w:rsidRPr="00D33D30" w:rsidRDefault="00D33D30" w:rsidP="00EB30AF">
            <w:pPr>
              <w:pStyle w:val="ListParagraph"/>
              <w:numPr>
                <w:ilvl w:val="0"/>
                <w:numId w:val="23"/>
              </w:numPr>
              <w:spacing w:after="160" w:line="259" w:lineRule="auto"/>
              <w:ind w:right="160"/>
              <w:jc w:val="thaiDistribute"/>
              <w:rPr>
                <w:rFonts w:cs="Times New Roman"/>
                <w:sz w:val="22"/>
              </w:rPr>
            </w:pPr>
            <w:r w:rsidRPr="00D33D30">
              <w:rPr>
                <w:rFonts w:cs="Times New Roman"/>
                <w:sz w:val="22"/>
                <w:szCs w:val="20"/>
              </w:rPr>
              <w:t>Testing the calculation of the recoverable amount of the assets prepared by the management</w:t>
            </w:r>
            <w:r w:rsidR="004E7977">
              <w:rPr>
                <w:rFonts w:cs="Times New Roman"/>
                <w:sz w:val="22"/>
                <w:szCs w:val="20"/>
              </w:rPr>
              <w:t>;</w:t>
            </w:r>
          </w:p>
          <w:p w14:paraId="1DB42C27" w14:textId="6536F540" w:rsidR="00D33D30" w:rsidRPr="00AC0CA2" w:rsidRDefault="00D33D30" w:rsidP="00EB30AF">
            <w:pPr>
              <w:pStyle w:val="ListParagraph"/>
              <w:numPr>
                <w:ilvl w:val="0"/>
                <w:numId w:val="23"/>
              </w:numPr>
              <w:spacing w:after="160" w:line="259" w:lineRule="auto"/>
              <w:ind w:right="250"/>
              <w:jc w:val="both"/>
              <w:rPr>
                <w:rFonts w:cs="Times New Roman"/>
                <w:sz w:val="22"/>
              </w:rPr>
            </w:pPr>
            <w:r>
              <w:rPr>
                <w:rFonts w:cs="Times New Roman"/>
                <w:sz w:val="22"/>
              </w:rPr>
              <w:t xml:space="preserve">Evaluating the key assumptions used by management </w:t>
            </w:r>
            <w:r w:rsidR="00AC0CA2">
              <w:rPr>
                <w:rFonts w:cs="Times New Roman"/>
                <w:sz w:val="22"/>
              </w:rPr>
              <w:t xml:space="preserve">based on </w:t>
            </w:r>
            <w:r>
              <w:rPr>
                <w:rFonts w:cs="Times New Roman"/>
                <w:sz w:val="22"/>
              </w:rPr>
              <w:t xml:space="preserve">internal and external information, </w:t>
            </w:r>
            <w:r w:rsidR="00AC0CA2">
              <w:rPr>
                <w:rFonts w:cs="Times New Roman"/>
                <w:sz w:val="22"/>
              </w:rPr>
              <w:t>operational</w:t>
            </w:r>
            <w:r>
              <w:rPr>
                <w:rFonts w:cs="Times New Roman"/>
                <w:sz w:val="22"/>
              </w:rPr>
              <w:t xml:space="preserve"> plans and</w:t>
            </w:r>
            <w:r w:rsidR="00AC0CA2">
              <w:rPr>
                <w:rFonts w:cs="Times New Roman"/>
                <w:sz w:val="22"/>
              </w:rPr>
              <w:t xml:space="preserve"> historical data analysis</w:t>
            </w:r>
            <w:r w:rsidR="004E7977">
              <w:rPr>
                <w:rFonts w:cs="Times New Roman"/>
                <w:sz w:val="22"/>
              </w:rPr>
              <w:t>;</w:t>
            </w:r>
          </w:p>
          <w:p w14:paraId="476EC1EA" w14:textId="116FCEE9" w:rsidR="00AC0CA2" w:rsidRPr="00AC0CA2" w:rsidRDefault="00AC0CA2" w:rsidP="00EB30AF">
            <w:pPr>
              <w:pStyle w:val="ListParagraph"/>
              <w:numPr>
                <w:ilvl w:val="0"/>
                <w:numId w:val="23"/>
              </w:numPr>
              <w:spacing w:after="160" w:line="259" w:lineRule="auto"/>
              <w:ind w:right="70"/>
              <w:jc w:val="thaiDistribute"/>
              <w:rPr>
                <w:rFonts w:cs="Times New Roman"/>
                <w:sz w:val="22"/>
                <w:szCs w:val="20"/>
              </w:rPr>
            </w:pPr>
            <w:r w:rsidRPr="00AC0CA2">
              <w:rPr>
                <w:rFonts w:cs="Times New Roman"/>
                <w:sz w:val="22"/>
                <w:szCs w:val="20"/>
              </w:rPr>
              <w:t xml:space="preserve">Evaluating the sensitivity of key assumptions used in future cash flows </w:t>
            </w:r>
            <w:r w:rsidR="00EA6409">
              <w:rPr>
                <w:rFonts w:cs="Times New Roman"/>
                <w:sz w:val="22"/>
                <w:szCs w:val="20"/>
              </w:rPr>
              <w:t>forecast</w:t>
            </w:r>
            <w:r w:rsidR="00EA6409" w:rsidRPr="00AC0CA2">
              <w:rPr>
                <w:rFonts w:cs="Times New Roman"/>
                <w:sz w:val="22"/>
                <w:szCs w:val="20"/>
              </w:rPr>
              <w:t xml:space="preserve"> </w:t>
            </w:r>
            <w:r w:rsidR="00EA6409">
              <w:rPr>
                <w:rFonts w:cs="Times New Roman"/>
                <w:sz w:val="22"/>
                <w:szCs w:val="20"/>
              </w:rPr>
              <w:t>to assess impacts on</w:t>
            </w:r>
            <w:r w:rsidRPr="00AC0CA2">
              <w:rPr>
                <w:rFonts w:cs="Times New Roman"/>
                <w:sz w:val="22"/>
                <w:szCs w:val="20"/>
              </w:rPr>
              <w:t xml:space="preserve"> recoverable amount</w:t>
            </w:r>
            <w:r w:rsidR="007B24E2">
              <w:rPr>
                <w:rFonts w:cs="Times New Roman"/>
                <w:sz w:val="22"/>
                <w:szCs w:val="20"/>
              </w:rPr>
              <w:t>s</w:t>
            </w:r>
            <w:r w:rsidRPr="00AC0CA2">
              <w:rPr>
                <w:rFonts w:cs="Times New Roman"/>
                <w:sz w:val="22"/>
                <w:szCs w:val="20"/>
              </w:rPr>
              <w:t>; and</w:t>
            </w:r>
          </w:p>
          <w:p w14:paraId="00031A66" w14:textId="09616DE8" w:rsidR="00CD3164" w:rsidRPr="00AC0CA2" w:rsidRDefault="00AC0CA2" w:rsidP="00EB30AF">
            <w:pPr>
              <w:pStyle w:val="ListParagraph"/>
              <w:numPr>
                <w:ilvl w:val="0"/>
                <w:numId w:val="23"/>
              </w:numPr>
              <w:spacing w:after="160" w:line="259" w:lineRule="auto"/>
              <w:ind w:right="70"/>
              <w:jc w:val="thaiDistribute"/>
              <w:rPr>
                <w:rFonts w:cs="Times New Roman"/>
                <w:sz w:val="22"/>
              </w:rPr>
            </w:pPr>
            <w:r w:rsidRPr="00AC0CA2">
              <w:rPr>
                <w:rFonts w:cs="Times New Roman"/>
                <w:sz w:val="22"/>
                <w:szCs w:val="20"/>
              </w:rPr>
              <w:t xml:space="preserve">Considering the adequacy of the disclosures </w:t>
            </w:r>
            <w:r w:rsidR="007B24E2">
              <w:rPr>
                <w:rFonts w:cs="Times New Roman"/>
                <w:sz w:val="22"/>
                <w:szCs w:val="20"/>
              </w:rPr>
              <w:t xml:space="preserve">in the notes to the financial statements </w:t>
            </w:r>
            <w:r w:rsidRPr="00AC0CA2">
              <w:rPr>
                <w:rFonts w:cs="Times New Roman"/>
                <w:sz w:val="22"/>
                <w:szCs w:val="20"/>
              </w:rPr>
              <w:t>in accordance with Thai Financial Reporting Standards.</w:t>
            </w:r>
          </w:p>
        </w:tc>
      </w:tr>
    </w:tbl>
    <w:p w14:paraId="404D12FC" w14:textId="70DB5FCC" w:rsidR="009D6E0F" w:rsidRPr="001D1A6F" w:rsidRDefault="009D6E0F" w:rsidP="00A40437">
      <w:pPr>
        <w:autoSpaceDE w:val="0"/>
        <w:autoSpaceDN w:val="0"/>
        <w:adjustRightInd w:val="0"/>
        <w:ind w:right="17"/>
        <w:rPr>
          <w:rFonts w:ascii="Times New Roman" w:hAnsi="Times New Roman" w:cs="Times New Roman"/>
          <w:sz w:val="18"/>
          <w:szCs w:val="18"/>
        </w:rPr>
      </w:pPr>
    </w:p>
    <w:p w14:paraId="29DC86F4" w14:textId="20A0D2DD" w:rsidR="0024330E" w:rsidRPr="009362ED" w:rsidRDefault="0024330E" w:rsidP="0024330E">
      <w:pPr>
        <w:rPr>
          <w:rFonts w:ascii="Times New Roman" w:hAnsi="Times New Roman" w:cs="Times New Roman"/>
          <w:i/>
          <w:iCs/>
          <w:sz w:val="22"/>
          <w:szCs w:val="22"/>
        </w:rPr>
      </w:pPr>
      <w:r w:rsidRPr="009362ED">
        <w:rPr>
          <w:rFonts w:ascii="Times New Roman" w:hAnsi="Times New Roman" w:cs="Times New Roman"/>
          <w:i/>
          <w:iCs/>
          <w:sz w:val="22"/>
          <w:szCs w:val="22"/>
        </w:rPr>
        <w:t>Responsibilities of Management and Those Charged with Governance for the Consolidated and Separate Financial Statements</w:t>
      </w:r>
    </w:p>
    <w:p w14:paraId="0C32024E" w14:textId="77777777" w:rsidR="0024330E" w:rsidRPr="009362ED" w:rsidRDefault="0024330E" w:rsidP="0024330E">
      <w:pPr>
        <w:autoSpaceDE w:val="0"/>
        <w:autoSpaceDN w:val="0"/>
        <w:adjustRightInd w:val="0"/>
        <w:rPr>
          <w:rFonts w:ascii="Times New Roman" w:hAnsi="Times New Roman" w:cs="Times New Roman"/>
          <w:sz w:val="22"/>
          <w:szCs w:val="22"/>
        </w:rPr>
      </w:pPr>
    </w:p>
    <w:p w14:paraId="758F1EA2"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724D1" w14:textId="77777777" w:rsidR="0024330E" w:rsidRPr="009362ED" w:rsidRDefault="0024330E" w:rsidP="0024330E">
      <w:pPr>
        <w:autoSpaceDE w:val="0"/>
        <w:autoSpaceDN w:val="0"/>
        <w:adjustRightInd w:val="0"/>
        <w:jc w:val="center"/>
        <w:rPr>
          <w:rFonts w:ascii="Times New Roman" w:hAnsi="Times New Roman" w:cs="Times New Roman"/>
          <w:sz w:val="22"/>
          <w:szCs w:val="22"/>
        </w:rPr>
      </w:pPr>
    </w:p>
    <w:p w14:paraId="085A0077" w14:textId="77777777" w:rsidR="0024330E" w:rsidRPr="009362ED" w:rsidRDefault="0024330E" w:rsidP="0024330E">
      <w:pPr>
        <w:rPr>
          <w:rFonts w:ascii="Times New Roman" w:hAnsi="Times New Roman" w:cs="Times New Roman"/>
          <w:sz w:val="22"/>
          <w:szCs w:val="22"/>
        </w:rPr>
      </w:pPr>
      <w:r w:rsidRPr="009362ED">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FD07EBD" w14:textId="77777777" w:rsidR="0024330E" w:rsidRPr="009362ED" w:rsidRDefault="0024330E" w:rsidP="0024330E">
      <w:pPr>
        <w:autoSpaceDE w:val="0"/>
        <w:autoSpaceDN w:val="0"/>
        <w:adjustRightInd w:val="0"/>
        <w:rPr>
          <w:rFonts w:ascii="Times New Roman" w:hAnsi="Times New Roman" w:cs="Times New Roman"/>
          <w:sz w:val="22"/>
          <w:szCs w:val="22"/>
        </w:rPr>
      </w:pPr>
    </w:p>
    <w:p w14:paraId="7C9B0A9F"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Those charged with governance are responsible for overseeing the Group’s and the Company’s financial reporting process. </w:t>
      </w:r>
    </w:p>
    <w:p w14:paraId="54559A47" w14:textId="7C79AF39" w:rsidR="00195420" w:rsidRDefault="00195420">
      <w:pPr>
        <w:jc w:val="left"/>
        <w:rPr>
          <w:rFonts w:ascii="Times New Roman" w:hAnsi="Times New Roman" w:cs="Times New Roman"/>
          <w:i/>
          <w:iCs/>
          <w:sz w:val="22"/>
          <w:szCs w:val="22"/>
        </w:rPr>
      </w:pPr>
    </w:p>
    <w:p w14:paraId="3D407421" w14:textId="758A43BD" w:rsidR="009362ED" w:rsidRPr="009362ED" w:rsidRDefault="009362ED" w:rsidP="009362ED">
      <w:pPr>
        <w:autoSpaceDE w:val="0"/>
        <w:autoSpaceDN w:val="0"/>
        <w:adjustRightInd w:val="0"/>
        <w:jc w:val="thaiDistribute"/>
        <w:rPr>
          <w:rFonts w:ascii="Times New Roman" w:hAnsi="Times New Roman" w:cs="Times New Roman"/>
          <w:i/>
          <w:iCs/>
          <w:sz w:val="22"/>
          <w:szCs w:val="22"/>
        </w:rPr>
      </w:pPr>
      <w:r w:rsidRPr="009362ED">
        <w:rPr>
          <w:rFonts w:ascii="Times New Roman" w:hAnsi="Times New Roman" w:cs="Times New Roman"/>
          <w:i/>
          <w:iCs/>
          <w:sz w:val="22"/>
          <w:szCs w:val="22"/>
        </w:rPr>
        <w:t xml:space="preserve">Auditor’s Responsibilities for the Audit of the Consolidated and Separate Financial Statements </w:t>
      </w:r>
    </w:p>
    <w:p w14:paraId="6CB3F871" w14:textId="77777777" w:rsidR="009362ED" w:rsidRPr="009362ED" w:rsidRDefault="009362ED" w:rsidP="009362ED">
      <w:pPr>
        <w:autoSpaceDE w:val="0"/>
        <w:autoSpaceDN w:val="0"/>
        <w:adjustRightInd w:val="0"/>
        <w:rPr>
          <w:rFonts w:ascii="Times New Roman" w:hAnsi="Times New Roman" w:cs="Times New Roman"/>
          <w:sz w:val="22"/>
          <w:szCs w:val="22"/>
        </w:rPr>
      </w:pPr>
    </w:p>
    <w:p w14:paraId="4F4EFAD0" w14:textId="2B4C5C92"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0E6679">
        <w:rPr>
          <w:rFonts w:ascii="Times New Roman" w:hAnsi="Times New Roman" w:cs="Times New Roman"/>
          <w:sz w:val="22"/>
          <w:szCs w:val="22"/>
        </w:rPr>
        <w:t xml:space="preserve"> </w:t>
      </w:r>
      <w:r w:rsidRPr="009362ED">
        <w:rPr>
          <w:rFonts w:ascii="Times New Roman" w:hAnsi="Times New Roman" w:cs="Times New Roman"/>
          <w:sz w:val="22"/>
          <w:szCs w:val="22"/>
        </w:rPr>
        <w:t xml:space="preserve">but is not a guarantee that an audit conducted in accordance with TSAs will always detect a material misstatement when it exists. Misstatements can arise from fraud or error and are considered material if, individually or in the </w:t>
      </w:r>
      <w:r w:rsidRPr="00452E73">
        <w:rPr>
          <w:rFonts w:ascii="Times New Roman" w:hAnsi="Times New Roman" w:cs="Times New Roman"/>
          <w:sz w:val="22"/>
          <w:szCs w:val="22"/>
        </w:rPr>
        <w:t>aggregate, they could reasonably be expected to influence the economic decisions of users taken on the basis</w:t>
      </w:r>
      <w:r w:rsidRPr="009362ED">
        <w:rPr>
          <w:rFonts w:ascii="Times New Roman" w:hAnsi="Times New Roman" w:cs="Times New Roman"/>
          <w:sz w:val="22"/>
          <w:szCs w:val="22"/>
        </w:rPr>
        <w:t xml:space="preserve"> of these consolidated and separate financial statements. </w:t>
      </w:r>
    </w:p>
    <w:p w14:paraId="22781970" w14:textId="77777777" w:rsidR="00452E73" w:rsidRDefault="00452E73" w:rsidP="009362ED">
      <w:pPr>
        <w:autoSpaceDE w:val="0"/>
        <w:autoSpaceDN w:val="0"/>
        <w:adjustRightInd w:val="0"/>
        <w:rPr>
          <w:rFonts w:ascii="Times New Roman" w:hAnsi="Times New Roman" w:cs="Times New Roman"/>
          <w:sz w:val="22"/>
          <w:szCs w:val="22"/>
        </w:rPr>
      </w:pPr>
    </w:p>
    <w:p w14:paraId="154D7154" w14:textId="77777777" w:rsidR="00DF47BD" w:rsidRDefault="00DF47BD">
      <w:pPr>
        <w:jc w:val="left"/>
        <w:rPr>
          <w:rFonts w:ascii="Times New Roman" w:hAnsi="Times New Roman" w:cs="Times New Roman"/>
          <w:sz w:val="22"/>
          <w:szCs w:val="22"/>
        </w:rPr>
      </w:pPr>
      <w:r>
        <w:rPr>
          <w:rFonts w:ascii="Times New Roman" w:hAnsi="Times New Roman" w:cs="Times New Roman"/>
          <w:sz w:val="22"/>
          <w:szCs w:val="22"/>
        </w:rPr>
        <w:br w:type="page"/>
      </w:r>
    </w:p>
    <w:p w14:paraId="201571EF" w14:textId="00E61201"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lastRenderedPageBreak/>
        <w:t xml:space="preserve">As part of an audit in accordance with TSAs, I exercise professional judgment and maintain professional skepticism throughout the audit. I also: </w:t>
      </w:r>
    </w:p>
    <w:p w14:paraId="03650AB8"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58DD3B"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A2BF69A" w14:textId="0272823F" w:rsidR="00785F01"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Evaluate the appropriateness of accounting policies used and the reasonableness of accounting estimates and related disclosures made by management. </w:t>
      </w:r>
    </w:p>
    <w:p w14:paraId="57D23D1E" w14:textId="2F307B56" w:rsidR="00FB7433" w:rsidRPr="00FB7433" w:rsidRDefault="009362ED" w:rsidP="00FB7433">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6E17731"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CB2F51B" w14:textId="72A67507" w:rsidR="0024330E" w:rsidRPr="009362ED" w:rsidRDefault="009362ED" w:rsidP="009362ED">
      <w:pPr>
        <w:pStyle w:val="ListParagraph"/>
        <w:numPr>
          <w:ilvl w:val="0"/>
          <w:numId w:val="9"/>
        </w:numPr>
        <w:autoSpaceDE w:val="0"/>
        <w:autoSpaceDN w:val="0"/>
        <w:adjustRightInd w:val="0"/>
        <w:spacing w:line="276" w:lineRule="auto"/>
        <w:jc w:val="both"/>
        <w:rPr>
          <w:rFonts w:cs="Times New Roman"/>
          <w:sz w:val="22"/>
          <w:szCs w:val="22"/>
        </w:rPr>
      </w:pPr>
      <w:r w:rsidRPr="009362ED">
        <w:rPr>
          <w:rFonts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24330E" w:rsidRPr="009362ED">
        <w:rPr>
          <w:rFonts w:cs="Times New Roman"/>
          <w:sz w:val="22"/>
          <w:szCs w:val="22"/>
        </w:rPr>
        <w:t xml:space="preserve"> </w:t>
      </w:r>
    </w:p>
    <w:p w14:paraId="1871C382" w14:textId="739B37BB" w:rsidR="0024330E" w:rsidRPr="00DF47BD" w:rsidRDefault="0024330E" w:rsidP="0024330E">
      <w:pPr>
        <w:jc w:val="left"/>
        <w:rPr>
          <w:rFonts w:ascii="Times New Roman" w:hAnsi="Times New Roman" w:cs="Times New Roman"/>
          <w:sz w:val="14"/>
          <w:szCs w:val="14"/>
        </w:rPr>
      </w:pPr>
    </w:p>
    <w:p w14:paraId="5F661CA1"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65347D" w14:textId="77777777" w:rsidR="0024330E" w:rsidRPr="00DF47BD" w:rsidRDefault="0024330E" w:rsidP="00DF47BD">
      <w:pPr>
        <w:jc w:val="left"/>
        <w:rPr>
          <w:rFonts w:ascii="Times New Roman" w:hAnsi="Times New Roman" w:cs="Times New Roman"/>
          <w:sz w:val="14"/>
          <w:szCs w:val="14"/>
        </w:rPr>
      </w:pPr>
    </w:p>
    <w:p w14:paraId="249B7DBF"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C33D63C" w14:textId="77777777" w:rsidR="0024330E" w:rsidRPr="00DF47BD" w:rsidRDefault="0024330E" w:rsidP="0024330E">
      <w:pPr>
        <w:jc w:val="left"/>
        <w:rPr>
          <w:rFonts w:ascii="Times New Roman" w:hAnsi="Times New Roman" w:cs="Times New Roman"/>
          <w:sz w:val="16"/>
          <w:szCs w:val="16"/>
        </w:rPr>
      </w:pPr>
    </w:p>
    <w:p w14:paraId="3956E992" w14:textId="6D67D7DF" w:rsidR="009362ED" w:rsidRPr="009362ED" w:rsidRDefault="009362ED" w:rsidP="009362ED">
      <w:pPr>
        <w:rPr>
          <w:rFonts w:ascii="Times New Roman" w:hAnsi="Times New Roman" w:cs="Times New Roman"/>
          <w:sz w:val="22"/>
          <w:szCs w:val="22"/>
        </w:rPr>
      </w:pPr>
      <w:r w:rsidRPr="009362ED">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D9D00F" w14:textId="77777777" w:rsidR="0024330E" w:rsidRPr="00DF47BD" w:rsidRDefault="0024330E" w:rsidP="00DF47BD">
      <w:pPr>
        <w:jc w:val="left"/>
        <w:rPr>
          <w:rFonts w:ascii="Times New Roman" w:hAnsi="Times New Roman" w:cs="Times New Roman"/>
        </w:rPr>
      </w:pPr>
    </w:p>
    <w:p w14:paraId="72FE6EA9" w14:textId="77777777" w:rsidR="0024330E" w:rsidRPr="00DF47BD" w:rsidRDefault="0024330E" w:rsidP="00DF47BD">
      <w:pPr>
        <w:jc w:val="left"/>
        <w:rPr>
          <w:rFonts w:ascii="Times New Roman" w:hAnsi="Times New Roman" w:cs="Times New Roman"/>
        </w:rPr>
      </w:pPr>
    </w:p>
    <w:p w14:paraId="1AE4D923" w14:textId="5A5EB428" w:rsidR="0024330E" w:rsidRPr="00DF47BD" w:rsidRDefault="0024330E" w:rsidP="00DF47BD">
      <w:pPr>
        <w:jc w:val="left"/>
        <w:rPr>
          <w:rFonts w:ascii="Times New Roman" w:hAnsi="Times New Roman" w:cs="Times New Roman"/>
        </w:rPr>
      </w:pPr>
    </w:p>
    <w:p w14:paraId="7E323938" w14:textId="77777777" w:rsidR="00D74B17" w:rsidRPr="00DF47BD" w:rsidRDefault="00D74B17" w:rsidP="00DF47BD">
      <w:pPr>
        <w:jc w:val="left"/>
        <w:rPr>
          <w:rFonts w:ascii="Times New Roman" w:hAnsi="Times New Roman" w:cs="Times New Roman"/>
        </w:rPr>
      </w:pPr>
    </w:p>
    <w:p w14:paraId="7DC2C076" w14:textId="43ABF745" w:rsidR="004B236F" w:rsidRPr="009362ED" w:rsidRDefault="004B236F" w:rsidP="004B236F">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w:t>
      </w:r>
      <w:r w:rsidR="00D74B17">
        <w:rPr>
          <w:rFonts w:ascii="Times New Roman" w:hAnsi="Times New Roman" w:cs="Times New Roman"/>
          <w:sz w:val="22"/>
          <w:szCs w:val="22"/>
        </w:rPr>
        <w:t>Ekkasit Chuthamsatid</w:t>
      </w:r>
      <w:r w:rsidRPr="009362ED">
        <w:rPr>
          <w:rFonts w:ascii="Times New Roman" w:hAnsi="Times New Roman" w:cs="Times New Roman"/>
          <w:sz w:val="22"/>
          <w:szCs w:val="22"/>
        </w:rPr>
        <w:t>)</w:t>
      </w:r>
    </w:p>
    <w:p w14:paraId="14FAE25F"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Certified Public Accountant</w:t>
      </w:r>
    </w:p>
    <w:p w14:paraId="77CB0809" w14:textId="2EE2A03C"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Registration No</w:t>
      </w:r>
      <w:r w:rsidRPr="0058676B">
        <w:rPr>
          <w:rFonts w:ascii="Times New Roman" w:hAnsi="Times New Roman" w:cs="Times New Roman"/>
          <w:sz w:val="22"/>
          <w:szCs w:val="22"/>
        </w:rPr>
        <w:t xml:space="preserve">. </w:t>
      </w:r>
      <w:r w:rsidR="00305C35">
        <w:rPr>
          <w:rFonts w:ascii="Times New Roman" w:hAnsi="Times New Roman" w:cs="Times New Roman"/>
          <w:sz w:val="22"/>
          <w:szCs w:val="22"/>
        </w:rPr>
        <w:t>4195</w:t>
      </w:r>
    </w:p>
    <w:p w14:paraId="6B1BBABC" w14:textId="77777777" w:rsidR="00305C35" w:rsidRPr="006248AE" w:rsidRDefault="00305C35" w:rsidP="0024330E">
      <w:pPr>
        <w:rPr>
          <w:rFonts w:ascii="Times New Roman" w:hAnsi="Times New Roman" w:cs="Times New Roman"/>
          <w:sz w:val="16"/>
          <w:szCs w:val="16"/>
        </w:rPr>
      </w:pPr>
    </w:p>
    <w:p w14:paraId="6B6C6BEA" w14:textId="77777777" w:rsidR="00305C35" w:rsidRPr="00DF47BD" w:rsidRDefault="00305C35" w:rsidP="0024330E">
      <w:pPr>
        <w:rPr>
          <w:rFonts w:ascii="Times New Roman" w:hAnsi="Times New Roman" w:cs="Times New Roman"/>
          <w:sz w:val="6"/>
          <w:szCs w:val="6"/>
        </w:rPr>
      </w:pPr>
    </w:p>
    <w:p w14:paraId="0EB8F046" w14:textId="21D7B5F6"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KPMG Phoomchai Audit Ltd.</w:t>
      </w:r>
    </w:p>
    <w:p w14:paraId="67E661CD"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Bangkok</w:t>
      </w:r>
    </w:p>
    <w:p w14:paraId="07B88ABF" w14:textId="5E6F3746" w:rsidR="00FE09EB" w:rsidRPr="00D2099D" w:rsidRDefault="00D2099D" w:rsidP="00D5693E">
      <w:pPr>
        <w:spacing w:line="240" w:lineRule="atLeast"/>
        <w:rPr>
          <w:rFonts w:cstheme="minorBidi"/>
          <w:color w:val="000000"/>
          <w:sz w:val="22"/>
          <w:szCs w:val="22"/>
          <w:highlight w:val="magenta"/>
        </w:rPr>
      </w:pPr>
      <w:r>
        <w:rPr>
          <w:rFonts w:ascii="Times New Roman" w:hAnsi="Times New Roman" w:cstheme="minorBidi"/>
          <w:sz w:val="22"/>
          <w:szCs w:val="22"/>
        </w:rPr>
        <w:t>2</w:t>
      </w:r>
      <w:r w:rsidR="00F03618">
        <w:rPr>
          <w:rFonts w:ascii="Times New Roman" w:hAnsi="Times New Roman" w:cstheme="minorBidi"/>
          <w:sz w:val="22"/>
          <w:szCs w:val="22"/>
        </w:rPr>
        <w:t>7</w:t>
      </w:r>
      <w:r>
        <w:rPr>
          <w:rFonts w:ascii="Times New Roman" w:hAnsi="Times New Roman" w:cstheme="minorBidi"/>
          <w:sz w:val="22"/>
          <w:szCs w:val="22"/>
        </w:rPr>
        <w:t xml:space="preserve"> February 2022</w:t>
      </w:r>
    </w:p>
    <w:sectPr w:rsidR="00FE09EB" w:rsidRPr="00D2099D" w:rsidSect="00C41106">
      <w:footerReference w:type="default" r:id="rId16"/>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C012C" w14:textId="77777777" w:rsidR="00456ED2" w:rsidRDefault="00456ED2">
      <w:r>
        <w:separator/>
      </w:r>
    </w:p>
  </w:endnote>
  <w:endnote w:type="continuationSeparator" w:id="0">
    <w:p w14:paraId="66F20C37" w14:textId="77777777" w:rsidR="00456ED2" w:rsidRDefault="00456ED2">
      <w:r>
        <w:continuationSeparator/>
      </w:r>
    </w:p>
  </w:endnote>
  <w:endnote w:type="continuationNotice" w:id="1">
    <w:p w14:paraId="10D3322F" w14:textId="77777777" w:rsidR="00456ED2" w:rsidRDefault="00456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D644D" w14:textId="77777777" w:rsidR="00EB7C90" w:rsidRDefault="00EB7C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C0978" w14:textId="77777777" w:rsidR="00212DC8" w:rsidRDefault="00212DC8">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2</w:t>
    </w:r>
    <w:r w:rsidRPr="00383458">
      <w:rPr>
        <w:rFonts w:ascii="Times New Roman" w:hAnsi="Times New Roman" w:cs="Times New Roman"/>
        <w:sz w:val="22"/>
        <w:szCs w:val="22"/>
      </w:rPr>
      <w:fldChar w:fldCharType="end"/>
    </w:r>
  </w:p>
  <w:p w14:paraId="4F840142" w14:textId="77777777" w:rsidR="00212DC8" w:rsidRDefault="00212D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745C3" w14:textId="77777777" w:rsidR="00212DC8" w:rsidRPr="00944DDD" w:rsidRDefault="00212DC8">
    <w:pPr>
      <w:pStyle w:val="Footer"/>
      <w:jc w:val="center"/>
      <w:rPr>
        <w:sz w:val="22"/>
        <w:szCs w:val="22"/>
      </w:rPr>
    </w:pPr>
  </w:p>
  <w:p w14:paraId="41BC33A4" w14:textId="77777777" w:rsidR="00212DC8" w:rsidRPr="00275865" w:rsidRDefault="00212DC8">
    <w:pPr>
      <w:pStyle w:val="Foo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28063" w14:textId="6DC162E8" w:rsidR="00026A42" w:rsidRPr="00A12E01" w:rsidRDefault="005620FA" w:rsidP="00A12E01">
    <w:pPr>
      <w:pStyle w:val="Footer"/>
      <w:jc w:val="center"/>
      <w:rPr>
        <w:rFonts w:ascii="Times New Roman" w:hAnsi="Times New Roman" w:cs="Times New Roman"/>
        <w:sz w:val="22"/>
        <w:szCs w:val="22"/>
      </w:rPr>
    </w:pPr>
    <w:r>
      <w:rPr>
        <w:rFonts w:ascii="Times New Roman" w:hAnsi="Times New Roman" w:cs="Times New Roman"/>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3151881"/>
      <w:docPartObj>
        <w:docPartGallery w:val="Page Numbers (Bottom of Page)"/>
        <w:docPartUnique/>
      </w:docPartObj>
    </w:sdtPr>
    <w:sdtEndPr>
      <w:rPr>
        <w:rFonts w:ascii="Times New Roman" w:hAnsi="Times New Roman" w:cs="Times New Roman"/>
        <w:noProof/>
        <w:sz w:val="22"/>
        <w:szCs w:val="22"/>
      </w:rPr>
    </w:sdtEndPr>
    <w:sdtContent>
      <w:p w14:paraId="1C4FD6C3" w14:textId="77777777" w:rsidR="008F0F35" w:rsidRPr="002E1040" w:rsidRDefault="008F0F35">
        <w:pPr>
          <w:pStyle w:val="Footer"/>
          <w:jc w:val="center"/>
          <w:rPr>
            <w:rFonts w:ascii="Times New Roman" w:hAnsi="Times New Roman" w:cs="Times New Roman"/>
            <w:sz w:val="22"/>
            <w:szCs w:val="22"/>
          </w:rPr>
        </w:pPr>
        <w:r w:rsidRPr="002E1040">
          <w:rPr>
            <w:rFonts w:ascii="Times New Roman" w:hAnsi="Times New Roman" w:cs="Times New Roman"/>
            <w:sz w:val="22"/>
            <w:szCs w:val="22"/>
          </w:rPr>
          <w:fldChar w:fldCharType="begin"/>
        </w:r>
        <w:r w:rsidRPr="002E1040">
          <w:rPr>
            <w:rFonts w:ascii="Times New Roman" w:hAnsi="Times New Roman" w:cs="Times New Roman"/>
            <w:sz w:val="22"/>
            <w:szCs w:val="22"/>
          </w:rPr>
          <w:instrText xml:space="preserve"> PAGE   \* MERGEFORMAT </w:instrText>
        </w:r>
        <w:r w:rsidRPr="002E1040">
          <w:rPr>
            <w:rFonts w:ascii="Times New Roman" w:hAnsi="Times New Roman" w:cs="Times New Roman"/>
            <w:sz w:val="22"/>
            <w:szCs w:val="22"/>
          </w:rPr>
          <w:fldChar w:fldCharType="separate"/>
        </w:r>
        <w:r w:rsidRPr="002E1040">
          <w:rPr>
            <w:rFonts w:ascii="Times New Roman" w:hAnsi="Times New Roman" w:cs="Times New Roman"/>
            <w:noProof/>
            <w:sz w:val="22"/>
            <w:szCs w:val="22"/>
          </w:rPr>
          <w:t>2</w:t>
        </w:r>
        <w:r w:rsidRPr="002E104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AC04C" w14:textId="77777777" w:rsidR="00456ED2" w:rsidRDefault="00456ED2">
      <w:r>
        <w:separator/>
      </w:r>
    </w:p>
  </w:footnote>
  <w:footnote w:type="continuationSeparator" w:id="0">
    <w:p w14:paraId="743BCE19" w14:textId="77777777" w:rsidR="00456ED2" w:rsidRDefault="00456ED2">
      <w:r>
        <w:continuationSeparator/>
      </w:r>
    </w:p>
  </w:footnote>
  <w:footnote w:type="continuationNotice" w:id="1">
    <w:p w14:paraId="0589C630" w14:textId="77777777" w:rsidR="00456ED2" w:rsidRDefault="00456E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E2056" w14:textId="77777777" w:rsidR="00EB7C90" w:rsidRDefault="00EB7C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A218B" w14:textId="77777777" w:rsidR="00212DC8" w:rsidRPr="006D7AC8" w:rsidRDefault="00212DC8">
    <w:pPr>
      <w:pStyle w:val="Header"/>
      <w:rPr>
        <w:rFonts w:ascii="Times New Roman" w:hAnsi="Times New Roman" w:cs="Times New Roman"/>
        <w:sz w:val="22"/>
        <w:szCs w:val="22"/>
        <w:cs/>
      </w:rPr>
    </w:pPr>
  </w:p>
  <w:p w14:paraId="6B8580D9" w14:textId="77777777" w:rsidR="00212DC8" w:rsidRPr="006D7AC8" w:rsidRDefault="00212DC8">
    <w:pPr>
      <w:pStyle w:val="Header"/>
      <w:rPr>
        <w:rFonts w:ascii="Times New Roman" w:hAnsi="Times New Roman" w:cs="Times New Roman"/>
        <w:sz w:val="22"/>
        <w:szCs w:val="2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2EF45" w14:textId="77777777" w:rsidR="00EB7C90" w:rsidRDefault="00EB7C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7F2F0" w14:textId="77777777" w:rsidR="00212DC8" w:rsidRDefault="00212DC8" w:rsidP="00637AB1">
    <w:pPr>
      <w:rPr>
        <w:rFonts w:ascii="Times New Roman" w:hAnsi="Times New Roman"/>
        <w:b/>
        <w:bCs/>
        <w:color w:val="000000"/>
        <w:sz w:val="22"/>
        <w:szCs w:val="22"/>
      </w:rPr>
    </w:pPr>
  </w:p>
  <w:p w14:paraId="0446D4B4" w14:textId="77777777" w:rsidR="00525620" w:rsidRPr="00525620" w:rsidRDefault="00525620" w:rsidP="00637AB1">
    <w:pPr>
      <w:rPr>
        <w:rFonts w:ascii="Times New Roman" w:hAnsi="Times New Roman"/>
        <w:b/>
        <w:bCs/>
        <w:color w:val="000000"/>
        <w:sz w:val="22"/>
        <w:szCs w:val="22"/>
      </w:rPr>
    </w:pPr>
  </w:p>
  <w:p w14:paraId="51D54BB4" w14:textId="77777777" w:rsidR="00525620" w:rsidRPr="00525620" w:rsidRDefault="00525620" w:rsidP="00637AB1">
    <w:pPr>
      <w:rPr>
        <w:rFonts w:ascii="Times New Roman" w:hAnsi="Times New Roman"/>
        <w:b/>
        <w:bCs/>
        <w:color w:val="000000"/>
        <w:sz w:val="22"/>
        <w:szCs w:val="22"/>
      </w:rPr>
    </w:pPr>
  </w:p>
  <w:p w14:paraId="2CDFA466" w14:textId="251F1A91" w:rsidR="00212DC8" w:rsidRPr="00E644A9" w:rsidRDefault="00212DC8"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4DDD5D97"/>
    <w:multiLevelType w:val="singleLevel"/>
    <w:tmpl w:val="D0363F9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2"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15"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22"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abstractNumId w:val="0"/>
  </w:num>
  <w:num w:numId="2">
    <w:abstractNumId w:val="4"/>
  </w:num>
  <w:num w:numId="3">
    <w:abstractNumId w:val="1"/>
  </w:num>
  <w:num w:numId="4">
    <w:abstractNumId w:val="18"/>
  </w:num>
  <w:num w:numId="5">
    <w:abstractNumId w:val="3"/>
  </w:num>
  <w:num w:numId="6">
    <w:abstractNumId w:val="19"/>
  </w:num>
  <w:num w:numId="7">
    <w:abstractNumId w:val="22"/>
  </w:num>
  <w:num w:numId="8">
    <w:abstractNumId w:val="12"/>
  </w:num>
  <w:num w:numId="9">
    <w:abstractNumId w:val="6"/>
  </w:num>
  <w:num w:numId="10">
    <w:abstractNumId w:val="11"/>
  </w:num>
  <w:num w:numId="11">
    <w:abstractNumId w:val="5"/>
  </w:num>
  <w:num w:numId="12">
    <w:abstractNumId w:val="9"/>
  </w:num>
  <w:num w:numId="13">
    <w:abstractNumId w:val="8"/>
  </w:num>
  <w:num w:numId="14">
    <w:abstractNumId w:val="23"/>
  </w:num>
  <w:num w:numId="15">
    <w:abstractNumId w:val="13"/>
  </w:num>
  <w:num w:numId="16">
    <w:abstractNumId w:val="2"/>
  </w:num>
  <w:num w:numId="17">
    <w:abstractNumId w:val="16"/>
  </w:num>
  <w:num w:numId="18">
    <w:abstractNumId w:val="17"/>
  </w:num>
  <w:num w:numId="19">
    <w:abstractNumId w:val="14"/>
  </w:num>
  <w:num w:numId="20">
    <w:abstractNumId w:val="21"/>
  </w:num>
  <w:num w:numId="21">
    <w:abstractNumId w:val="15"/>
  </w:num>
  <w:num w:numId="22">
    <w:abstractNumId w:val="7"/>
  </w:num>
  <w:num w:numId="23">
    <w:abstractNumId w:val="20"/>
  </w:num>
  <w:num w:numId="2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4BD"/>
    <w:rsid w:val="00001A65"/>
    <w:rsid w:val="00001CE5"/>
    <w:rsid w:val="00002391"/>
    <w:rsid w:val="000023AC"/>
    <w:rsid w:val="00002621"/>
    <w:rsid w:val="00002697"/>
    <w:rsid w:val="00002777"/>
    <w:rsid w:val="000028B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B2F"/>
    <w:rsid w:val="00004C64"/>
    <w:rsid w:val="00004CC5"/>
    <w:rsid w:val="00004EBD"/>
    <w:rsid w:val="000056C3"/>
    <w:rsid w:val="00005774"/>
    <w:rsid w:val="000059FB"/>
    <w:rsid w:val="00005A72"/>
    <w:rsid w:val="00005CA6"/>
    <w:rsid w:val="00006163"/>
    <w:rsid w:val="00006221"/>
    <w:rsid w:val="000062A3"/>
    <w:rsid w:val="00006657"/>
    <w:rsid w:val="000067FE"/>
    <w:rsid w:val="00006AA2"/>
    <w:rsid w:val="00006B17"/>
    <w:rsid w:val="000077F8"/>
    <w:rsid w:val="00007ABC"/>
    <w:rsid w:val="00007B3A"/>
    <w:rsid w:val="00007BAF"/>
    <w:rsid w:val="00007CF4"/>
    <w:rsid w:val="00007DC6"/>
    <w:rsid w:val="00007E01"/>
    <w:rsid w:val="00007FFE"/>
    <w:rsid w:val="0001010F"/>
    <w:rsid w:val="0001014B"/>
    <w:rsid w:val="00010434"/>
    <w:rsid w:val="000104A2"/>
    <w:rsid w:val="000104C5"/>
    <w:rsid w:val="000104F4"/>
    <w:rsid w:val="00010D23"/>
    <w:rsid w:val="00011104"/>
    <w:rsid w:val="0001112A"/>
    <w:rsid w:val="000112EB"/>
    <w:rsid w:val="00011307"/>
    <w:rsid w:val="00011378"/>
    <w:rsid w:val="00011862"/>
    <w:rsid w:val="00011A12"/>
    <w:rsid w:val="00011A84"/>
    <w:rsid w:val="00011E70"/>
    <w:rsid w:val="0001206F"/>
    <w:rsid w:val="000120D1"/>
    <w:rsid w:val="00012245"/>
    <w:rsid w:val="00012456"/>
    <w:rsid w:val="000128EB"/>
    <w:rsid w:val="000129DB"/>
    <w:rsid w:val="00012CEA"/>
    <w:rsid w:val="00012D6D"/>
    <w:rsid w:val="0001318A"/>
    <w:rsid w:val="000136F8"/>
    <w:rsid w:val="00013CA1"/>
    <w:rsid w:val="00013D27"/>
    <w:rsid w:val="00013D86"/>
    <w:rsid w:val="00014458"/>
    <w:rsid w:val="00014A5D"/>
    <w:rsid w:val="00014E88"/>
    <w:rsid w:val="0001587F"/>
    <w:rsid w:val="00015945"/>
    <w:rsid w:val="00015D3A"/>
    <w:rsid w:val="00015D3C"/>
    <w:rsid w:val="0001618D"/>
    <w:rsid w:val="000161DA"/>
    <w:rsid w:val="000163A9"/>
    <w:rsid w:val="00016823"/>
    <w:rsid w:val="000169ED"/>
    <w:rsid w:val="00017093"/>
    <w:rsid w:val="00017199"/>
    <w:rsid w:val="000177FC"/>
    <w:rsid w:val="00017985"/>
    <w:rsid w:val="00017BC1"/>
    <w:rsid w:val="00017DB6"/>
    <w:rsid w:val="0002006B"/>
    <w:rsid w:val="00020085"/>
    <w:rsid w:val="0002009C"/>
    <w:rsid w:val="00020409"/>
    <w:rsid w:val="000204B1"/>
    <w:rsid w:val="00020B30"/>
    <w:rsid w:val="00020E5E"/>
    <w:rsid w:val="00020F6D"/>
    <w:rsid w:val="0002134C"/>
    <w:rsid w:val="00021542"/>
    <w:rsid w:val="00021631"/>
    <w:rsid w:val="00021A43"/>
    <w:rsid w:val="00021DF3"/>
    <w:rsid w:val="00021E5E"/>
    <w:rsid w:val="00022021"/>
    <w:rsid w:val="000221F2"/>
    <w:rsid w:val="00022469"/>
    <w:rsid w:val="000225F1"/>
    <w:rsid w:val="0002290A"/>
    <w:rsid w:val="00022F36"/>
    <w:rsid w:val="00022FC9"/>
    <w:rsid w:val="000230AD"/>
    <w:rsid w:val="000230E3"/>
    <w:rsid w:val="000231E2"/>
    <w:rsid w:val="000233ED"/>
    <w:rsid w:val="00023579"/>
    <w:rsid w:val="00023764"/>
    <w:rsid w:val="00023BD1"/>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C4"/>
    <w:rsid w:val="000278B4"/>
    <w:rsid w:val="00027C72"/>
    <w:rsid w:val="00027D7F"/>
    <w:rsid w:val="00027DEF"/>
    <w:rsid w:val="00027EC0"/>
    <w:rsid w:val="00027F48"/>
    <w:rsid w:val="00030164"/>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5539"/>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C7F"/>
    <w:rsid w:val="000422C2"/>
    <w:rsid w:val="000422F2"/>
    <w:rsid w:val="000429C8"/>
    <w:rsid w:val="00042D4E"/>
    <w:rsid w:val="00042F55"/>
    <w:rsid w:val="0004351D"/>
    <w:rsid w:val="00043BFF"/>
    <w:rsid w:val="00043DF4"/>
    <w:rsid w:val="00044223"/>
    <w:rsid w:val="000442BA"/>
    <w:rsid w:val="00044C7D"/>
    <w:rsid w:val="0004501C"/>
    <w:rsid w:val="00045064"/>
    <w:rsid w:val="00045244"/>
    <w:rsid w:val="00045D4C"/>
    <w:rsid w:val="00045E93"/>
    <w:rsid w:val="00045F74"/>
    <w:rsid w:val="00046089"/>
    <w:rsid w:val="000460A4"/>
    <w:rsid w:val="00046157"/>
    <w:rsid w:val="00046318"/>
    <w:rsid w:val="000463E3"/>
    <w:rsid w:val="000463F9"/>
    <w:rsid w:val="000469B6"/>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F51"/>
    <w:rsid w:val="00051F74"/>
    <w:rsid w:val="000520B9"/>
    <w:rsid w:val="000525D4"/>
    <w:rsid w:val="00052609"/>
    <w:rsid w:val="0005281A"/>
    <w:rsid w:val="00052C2B"/>
    <w:rsid w:val="00052E44"/>
    <w:rsid w:val="0005302D"/>
    <w:rsid w:val="000531B4"/>
    <w:rsid w:val="00053C36"/>
    <w:rsid w:val="00053F15"/>
    <w:rsid w:val="0005407E"/>
    <w:rsid w:val="000541D7"/>
    <w:rsid w:val="00054414"/>
    <w:rsid w:val="00054458"/>
    <w:rsid w:val="000544B1"/>
    <w:rsid w:val="000544C8"/>
    <w:rsid w:val="000547B7"/>
    <w:rsid w:val="00054A13"/>
    <w:rsid w:val="00054F65"/>
    <w:rsid w:val="000554F8"/>
    <w:rsid w:val="00055598"/>
    <w:rsid w:val="0005569C"/>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DD4"/>
    <w:rsid w:val="00057456"/>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29B"/>
    <w:rsid w:val="0006130F"/>
    <w:rsid w:val="000614CB"/>
    <w:rsid w:val="00061858"/>
    <w:rsid w:val="00061B87"/>
    <w:rsid w:val="00061DB0"/>
    <w:rsid w:val="00061E4F"/>
    <w:rsid w:val="00061ED6"/>
    <w:rsid w:val="0006218F"/>
    <w:rsid w:val="00062380"/>
    <w:rsid w:val="0006277A"/>
    <w:rsid w:val="00063109"/>
    <w:rsid w:val="000635D1"/>
    <w:rsid w:val="00063940"/>
    <w:rsid w:val="00063998"/>
    <w:rsid w:val="00063B0A"/>
    <w:rsid w:val="000642E8"/>
    <w:rsid w:val="000646A5"/>
    <w:rsid w:val="000646FC"/>
    <w:rsid w:val="00064B32"/>
    <w:rsid w:val="00064CFE"/>
    <w:rsid w:val="0006529D"/>
    <w:rsid w:val="000654EC"/>
    <w:rsid w:val="0006550E"/>
    <w:rsid w:val="00065518"/>
    <w:rsid w:val="00065636"/>
    <w:rsid w:val="0006599A"/>
    <w:rsid w:val="00065C66"/>
    <w:rsid w:val="00065FDA"/>
    <w:rsid w:val="0006655F"/>
    <w:rsid w:val="0006668D"/>
    <w:rsid w:val="00066A2E"/>
    <w:rsid w:val="00066E32"/>
    <w:rsid w:val="0006700F"/>
    <w:rsid w:val="00067098"/>
    <w:rsid w:val="000670F8"/>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0E6"/>
    <w:rsid w:val="00073156"/>
    <w:rsid w:val="00073869"/>
    <w:rsid w:val="00073CA6"/>
    <w:rsid w:val="00073CEB"/>
    <w:rsid w:val="00073EA9"/>
    <w:rsid w:val="000740B5"/>
    <w:rsid w:val="00074131"/>
    <w:rsid w:val="000741FC"/>
    <w:rsid w:val="00074508"/>
    <w:rsid w:val="0007509C"/>
    <w:rsid w:val="000756A0"/>
    <w:rsid w:val="00075DDA"/>
    <w:rsid w:val="00075FB0"/>
    <w:rsid w:val="000762E3"/>
    <w:rsid w:val="0007630B"/>
    <w:rsid w:val="00076382"/>
    <w:rsid w:val="000766F9"/>
    <w:rsid w:val="000767B2"/>
    <w:rsid w:val="00076A35"/>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E95"/>
    <w:rsid w:val="00082106"/>
    <w:rsid w:val="0008230F"/>
    <w:rsid w:val="00082765"/>
    <w:rsid w:val="000829FF"/>
    <w:rsid w:val="00082DAA"/>
    <w:rsid w:val="00082DE5"/>
    <w:rsid w:val="00082E07"/>
    <w:rsid w:val="000830BE"/>
    <w:rsid w:val="0008347B"/>
    <w:rsid w:val="00083534"/>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2D3"/>
    <w:rsid w:val="00085498"/>
    <w:rsid w:val="0008580C"/>
    <w:rsid w:val="000858E2"/>
    <w:rsid w:val="00085910"/>
    <w:rsid w:val="00086098"/>
    <w:rsid w:val="000861C1"/>
    <w:rsid w:val="0008632C"/>
    <w:rsid w:val="00086343"/>
    <w:rsid w:val="000863EF"/>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FB2"/>
    <w:rsid w:val="000911D0"/>
    <w:rsid w:val="00091753"/>
    <w:rsid w:val="000919E1"/>
    <w:rsid w:val="00091C18"/>
    <w:rsid w:val="00091D85"/>
    <w:rsid w:val="00092148"/>
    <w:rsid w:val="00092308"/>
    <w:rsid w:val="00092468"/>
    <w:rsid w:val="000927E2"/>
    <w:rsid w:val="00092A5B"/>
    <w:rsid w:val="00092EED"/>
    <w:rsid w:val="000931F6"/>
    <w:rsid w:val="00093207"/>
    <w:rsid w:val="000933E3"/>
    <w:rsid w:val="00093427"/>
    <w:rsid w:val="00093715"/>
    <w:rsid w:val="00093D3B"/>
    <w:rsid w:val="00093D7D"/>
    <w:rsid w:val="000940ED"/>
    <w:rsid w:val="00094287"/>
    <w:rsid w:val="00094471"/>
    <w:rsid w:val="00094559"/>
    <w:rsid w:val="0009478C"/>
    <w:rsid w:val="00094A52"/>
    <w:rsid w:val="00094ED3"/>
    <w:rsid w:val="0009506D"/>
    <w:rsid w:val="00095702"/>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730E"/>
    <w:rsid w:val="00097460"/>
    <w:rsid w:val="00097680"/>
    <w:rsid w:val="000978B5"/>
    <w:rsid w:val="00097D30"/>
    <w:rsid w:val="00097DE1"/>
    <w:rsid w:val="000A0066"/>
    <w:rsid w:val="000A0401"/>
    <w:rsid w:val="000A09EE"/>
    <w:rsid w:val="000A0CA5"/>
    <w:rsid w:val="000A0CBC"/>
    <w:rsid w:val="000A1049"/>
    <w:rsid w:val="000A125F"/>
    <w:rsid w:val="000A1364"/>
    <w:rsid w:val="000A1599"/>
    <w:rsid w:val="000A168F"/>
    <w:rsid w:val="000A19B8"/>
    <w:rsid w:val="000A1F9F"/>
    <w:rsid w:val="000A27E7"/>
    <w:rsid w:val="000A2820"/>
    <w:rsid w:val="000A28EC"/>
    <w:rsid w:val="000A2DA2"/>
    <w:rsid w:val="000A2EA1"/>
    <w:rsid w:val="000A31B7"/>
    <w:rsid w:val="000A36C2"/>
    <w:rsid w:val="000A3735"/>
    <w:rsid w:val="000A387B"/>
    <w:rsid w:val="000A3958"/>
    <w:rsid w:val="000A3FFC"/>
    <w:rsid w:val="000A464B"/>
    <w:rsid w:val="000A47A9"/>
    <w:rsid w:val="000A4843"/>
    <w:rsid w:val="000A48C8"/>
    <w:rsid w:val="000A4BAB"/>
    <w:rsid w:val="000A4D3D"/>
    <w:rsid w:val="000A4E8E"/>
    <w:rsid w:val="000A4F7D"/>
    <w:rsid w:val="000A53EA"/>
    <w:rsid w:val="000A58A3"/>
    <w:rsid w:val="000A58C9"/>
    <w:rsid w:val="000A5E92"/>
    <w:rsid w:val="000A60AD"/>
    <w:rsid w:val="000A67AE"/>
    <w:rsid w:val="000A6905"/>
    <w:rsid w:val="000A6AF0"/>
    <w:rsid w:val="000A6B4E"/>
    <w:rsid w:val="000A6FD4"/>
    <w:rsid w:val="000A6FF9"/>
    <w:rsid w:val="000A7094"/>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46D"/>
    <w:rsid w:val="000B1A30"/>
    <w:rsid w:val="000B1C45"/>
    <w:rsid w:val="000B1EDE"/>
    <w:rsid w:val="000B24A6"/>
    <w:rsid w:val="000B26D5"/>
    <w:rsid w:val="000B2962"/>
    <w:rsid w:val="000B2A58"/>
    <w:rsid w:val="000B2A8D"/>
    <w:rsid w:val="000B2CFF"/>
    <w:rsid w:val="000B3145"/>
    <w:rsid w:val="000B3351"/>
    <w:rsid w:val="000B3A85"/>
    <w:rsid w:val="000B3B37"/>
    <w:rsid w:val="000B3BE3"/>
    <w:rsid w:val="000B3CB1"/>
    <w:rsid w:val="000B41F9"/>
    <w:rsid w:val="000B44DB"/>
    <w:rsid w:val="000B4798"/>
    <w:rsid w:val="000B48E4"/>
    <w:rsid w:val="000B49E6"/>
    <w:rsid w:val="000B4BA2"/>
    <w:rsid w:val="000B5087"/>
    <w:rsid w:val="000B5411"/>
    <w:rsid w:val="000B549D"/>
    <w:rsid w:val="000B5995"/>
    <w:rsid w:val="000B5BC7"/>
    <w:rsid w:val="000B5C0E"/>
    <w:rsid w:val="000B5C5F"/>
    <w:rsid w:val="000B5EC6"/>
    <w:rsid w:val="000B62EE"/>
    <w:rsid w:val="000B658A"/>
    <w:rsid w:val="000B6697"/>
    <w:rsid w:val="000B73CF"/>
    <w:rsid w:val="000B75D8"/>
    <w:rsid w:val="000B76B3"/>
    <w:rsid w:val="000B784A"/>
    <w:rsid w:val="000B793E"/>
    <w:rsid w:val="000B79B8"/>
    <w:rsid w:val="000B7AC3"/>
    <w:rsid w:val="000B7BC7"/>
    <w:rsid w:val="000C0527"/>
    <w:rsid w:val="000C070F"/>
    <w:rsid w:val="000C0ACF"/>
    <w:rsid w:val="000C0AF2"/>
    <w:rsid w:val="000C0EF1"/>
    <w:rsid w:val="000C0FE3"/>
    <w:rsid w:val="000C10A0"/>
    <w:rsid w:val="000C12AC"/>
    <w:rsid w:val="000C147B"/>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C34"/>
    <w:rsid w:val="000C5374"/>
    <w:rsid w:val="000C5784"/>
    <w:rsid w:val="000C57C7"/>
    <w:rsid w:val="000C602C"/>
    <w:rsid w:val="000C6131"/>
    <w:rsid w:val="000C659E"/>
    <w:rsid w:val="000C65D3"/>
    <w:rsid w:val="000C65E8"/>
    <w:rsid w:val="000C665B"/>
    <w:rsid w:val="000C68D1"/>
    <w:rsid w:val="000C6A8B"/>
    <w:rsid w:val="000C6B94"/>
    <w:rsid w:val="000C6F1D"/>
    <w:rsid w:val="000C759E"/>
    <w:rsid w:val="000D02B9"/>
    <w:rsid w:val="000D058E"/>
    <w:rsid w:val="000D0E06"/>
    <w:rsid w:val="000D1626"/>
    <w:rsid w:val="000D16A8"/>
    <w:rsid w:val="000D16B4"/>
    <w:rsid w:val="000D17F4"/>
    <w:rsid w:val="000D1845"/>
    <w:rsid w:val="000D1D34"/>
    <w:rsid w:val="000D1EBC"/>
    <w:rsid w:val="000D219B"/>
    <w:rsid w:val="000D2538"/>
    <w:rsid w:val="000D277B"/>
    <w:rsid w:val="000D2872"/>
    <w:rsid w:val="000D2F15"/>
    <w:rsid w:val="000D310C"/>
    <w:rsid w:val="000D33BE"/>
    <w:rsid w:val="000D373D"/>
    <w:rsid w:val="000D37C4"/>
    <w:rsid w:val="000D398E"/>
    <w:rsid w:val="000D3D63"/>
    <w:rsid w:val="000D3FA3"/>
    <w:rsid w:val="000D4167"/>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35"/>
    <w:rsid w:val="000D7D01"/>
    <w:rsid w:val="000D7F0C"/>
    <w:rsid w:val="000E0048"/>
    <w:rsid w:val="000E02DE"/>
    <w:rsid w:val="000E0433"/>
    <w:rsid w:val="000E04A0"/>
    <w:rsid w:val="000E0B01"/>
    <w:rsid w:val="000E0C8B"/>
    <w:rsid w:val="000E0DA4"/>
    <w:rsid w:val="000E108F"/>
    <w:rsid w:val="000E1159"/>
    <w:rsid w:val="000E117E"/>
    <w:rsid w:val="000E134E"/>
    <w:rsid w:val="000E13BB"/>
    <w:rsid w:val="000E14F4"/>
    <w:rsid w:val="000E1868"/>
    <w:rsid w:val="000E1BB4"/>
    <w:rsid w:val="000E1FF8"/>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6022"/>
    <w:rsid w:val="000E62C9"/>
    <w:rsid w:val="000E6660"/>
    <w:rsid w:val="000E6679"/>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B22"/>
    <w:rsid w:val="000F0DA8"/>
    <w:rsid w:val="000F18A8"/>
    <w:rsid w:val="000F20E9"/>
    <w:rsid w:val="000F22C3"/>
    <w:rsid w:val="000F23AB"/>
    <w:rsid w:val="000F23D7"/>
    <w:rsid w:val="000F2E22"/>
    <w:rsid w:val="000F32D0"/>
    <w:rsid w:val="000F332F"/>
    <w:rsid w:val="000F34CB"/>
    <w:rsid w:val="000F36FD"/>
    <w:rsid w:val="000F411C"/>
    <w:rsid w:val="000F4799"/>
    <w:rsid w:val="000F47A1"/>
    <w:rsid w:val="000F4881"/>
    <w:rsid w:val="000F4BBA"/>
    <w:rsid w:val="000F4E8D"/>
    <w:rsid w:val="000F505B"/>
    <w:rsid w:val="000F5D75"/>
    <w:rsid w:val="000F5D95"/>
    <w:rsid w:val="000F5FDC"/>
    <w:rsid w:val="000F68C0"/>
    <w:rsid w:val="000F6A0C"/>
    <w:rsid w:val="000F6CC2"/>
    <w:rsid w:val="000F6EC8"/>
    <w:rsid w:val="000F6FBD"/>
    <w:rsid w:val="000F74A0"/>
    <w:rsid w:val="000F756A"/>
    <w:rsid w:val="000F75DA"/>
    <w:rsid w:val="000F78B3"/>
    <w:rsid w:val="000F79D1"/>
    <w:rsid w:val="000F79D3"/>
    <w:rsid w:val="000F7C9C"/>
    <w:rsid w:val="00100215"/>
    <w:rsid w:val="001002F0"/>
    <w:rsid w:val="001006CA"/>
    <w:rsid w:val="0010077F"/>
    <w:rsid w:val="00100991"/>
    <w:rsid w:val="00100B2F"/>
    <w:rsid w:val="00100D21"/>
    <w:rsid w:val="00100FBE"/>
    <w:rsid w:val="00101056"/>
    <w:rsid w:val="0010163E"/>
    <w:rsid w:val="00101A5C"/>
    <w:rsid w:val="00101A6E"/>
    <w:rsid w:val="00101C48"/>
    <w:rsid w:val="00101C68"/>
    <w:rsid w:val="001022EE"/>
    <w:rsid w:val="001022F6"/>
    <w:rsid w:val="001023B4"/>
    <w:rsid w:val="00102711"/>
    <w:rsid w:val="00102930"/>
    <w:rsid w:val="00103386"/>
    <w:rsid w:val="001033B7"/>
    <w:rsid w:val="001034D2"/>
    <w:rsid w:val="00103AD3"/>
    <w:rsid w:val="00103B30"/>
    <w:rsid w:val="00103D1E"/>
    <w:rsid w:val="00104682"/>
    <w:rsid w:val="00104739"/>
    <w:rsid w:val="001047B3"/>
    <w:rsid w:val="00104ACE"/>
    <w:rsid w:val="0010520B"/>
    <w:rsid w:val="001056F1"/>
    <w:rsid w:val="0010591B"/>
    <w:rsid w:val="00105A16"/>
    <w:rsid w:val="00105C13"/>
    <w:rsid w:val="00105F96"/>
    <w:rsid w:val="001060D9"/>
    <w:rsid w:val="0010613C"/>
    <w:rsid w:val="00106187"/>
    <w:rsid w:val="00106401"/>
    <w:rsid w:val="00106814"/>
    <w:rsid w:val="0010690F"/>
    <w:rsid w:val="00106D7E"/>
    <w:rsid w:val="00106D9D"/>
    <w:rsid w:val="00106F82"/>
    <w:rsid w:val="001071B9"/>
    <w:rsid w:val="00107453"/>
    <w:rsid w:val="00107684"/>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76E"/>
    <w:rsid w:val="0011178B"/>
    <w:rsid w:val="001117F5"/>
    <w:rsid w:val="00111833"/>
    <w:rsid w:val="00111A8D"/>
    <w:rsid w:val="00111B8D"/>
    <w:rsid w:val="0011212B"/>
    <w:rsid w:val="0011235D"/>
    <w:rsid w:val="00112380"/>
    <w:rsid w:val="0011292D"/>
    <w:rsid w:val="00112BAF"/>
    <w:rsid w:val="0011314C"/>
    <w:rsid w:val="00113154"/>
    <w:rsid w:val="0011330D"/>
    <w:rsid w:val="0011338E"/>
    <w:rsid w:val="001134A8"/>
    <w:rsid w:val="001136B7"/>
    <w:rsid w:val="0011381C"/>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7A6"/>
    <w:rsid w:val="001158DF"/>
    <w:rsid w:val="00115B2B"/>
    <w:rsid w:val="00115F0C"/>
    <w:rsid w:val="00115F15"/>
    <w:rsid w:val="001162C8"/>
    <w:rsid w:val="00116335"/>
    <w:rsid w:val="001165E3"/>
    <w:rsid w:val="0011660B"/>
    <w:rsid w:val="0011694A"/>
    <w:rsid w:val="00116C43"/>
    <w:rsid w:val="00116F32"/>
    <w:rsid w:val="00116FD2"/>
    <w:rsid w:val="00117371"/>
    <w:rsid w:val="001173D3"/>
    <w:rsid w:val="00117637"/>
    <w:rsid w:val="00117744"/>
    <w:rsid w:val="00117772"/>
    <w:rsid w:val="00117E34"/>
    <w:rsid w:val="00120634"/>
    <w:rsid w:val="001209E5"/>
    <w:rsid w:val="00120B70"/>
    <w:rsid w:val="00120E05"/>
    <w:rsid w:val="00120F91"/>
    <w:rsid w:val="00120FDE"/>
    <w:rsid w:val="0012142F"/>
    <w:rsid w:val="00121C3A"/>
    <w:rsid w:val="00121C92"/>
    <w:rsid w:val="00121F75"/>
    <w:rsid w:val="00121FAB"/>
    <w:rsid w:val="0012238F"/>
    <w:rsid w:val="001226DA"/>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4EC"/>
    <w:rsid w:val="00125669"/>
    <w:rsid w:val="001257C5"/>
    <w:rsid w:val="0012580C"/>
    <w:rsid w:val="00125EAD"/>
    <w:rsid w:val="001260FA"/>
    <w:rsid w:val="001263C9"/>
    <w:rsid w:val="0012645D"/>
    <w:rsid w:val="001269C2"/>
    <w:rsid w:val="00126E32"/>
    <w:rsid w:val="00126EA5"/>
    <w:rsid w:val="001272B8"/>
    <w:rsid w:val="001272FF"/>
    <w:rsid w:val="0012737C"/>
    <w:rsid w:val="001273C3"/>
    <w:rsid w:val="001274D7"/>
    <w:rsid w:val="0012756D"/>
    <w:rsid w:val="0012762E"/>
    <w:rsid w:val="00127E3F"/>
    <w:rsid w:val="00127E4C"/>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95C"/>
    <w:rsid w:val="00131A16"/>
    <w:rsid w:val="00131AD3"/>
    <w:rsid w:val="00131B46"/>
    <w:rsid w:val="00131C86"/>
    <w:rsid w:val="001320D0"/>
    <w:rsid w:val="00132232"/>
    <w:rsid w:val="0013234D"/>
    <w:rsid w:val="00132351"/>
    <w:rsid w:val="00132484"/>
    <w:rsid w:val="0013252B"/>
    <w:rsid w:val="00132726"/>
    <w:rsid w:val="00132CF4"/>
    <w:rsid w:val="00132E94"/>
    <w:rsid w:val="001332A3"/>
    <w:rsid w:val="0013365D"/>
    <w:rsid w:val="0013387E"/>
    <w:rsid w:val="00133CD4"/>
    <w:rsid w:val="00133EA5"/>
    <w:rsid w:val="00133F12"/>
    <w:rsid w:val="001340E3"/>
    <w:rsid w:val="0013430C"/>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CE9"/>
    <w:rsid w:val="00140E1F"/>
    <w:rsid w:val="00141064"/>
    <w:rsid w:val="0014116E"/>
    <w:rsid w:val="00141226"/>
    <w:rsid w:val="001412D6"/>
    <w:rsid w:val="00141AD3"/>
    <w:rsid w:val="00141CEC"/>
    <w:rsid w:val="00141DB8"/>
    <w:rsid w:val="00142079"/>
    <w:rsid w:val="001424AA"/>
    <w:rsid w:val="001425C5"/>
    <w:rsid w:val="0014260C"/>
    <w:rsid w:val="001433EB"/>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46A"/>
    <w:rsid w:val="0014652A"/>
    <w:rsid w:val="001469A1"/>
    <w:rsid w:val="00146A28"/>
    <w:rsid w:val="00146C93"/>
    <w:rsid w:val="00146D21"/>
    <w:rsid w:val="00146DF4"/>
    <w:rsid w:val="001471B7"/>
    <w:rsid w:val="001472D9"/>
    <w:rsid w:val="0014732F"/>
    <w:rsid w:val="001475D5"/>
    <w:rsid w:val="00150044"/>
    <w:rsid w:val="00150196"/>
    <w:rsid w:val="00150382"/>
    <w:rsid w:val="00150848"/>
    <w:rsid w:val="0015110F"/>
    <w:rsid w:val="0015128C"/>
    <w:rsid w:val="00151502"/>
    <w:rsid w:val="001516E2"/>
    <w:rsid w:val="00151B4C"/>
    <w:rsid w:val="00152070"/>
    <w:rsid w:val="00152095"/>
    <w:rsid w:val="00152605"/>
    <w:rsid w:val="001526A4"/>
    <w:rsid w:val="001527E0"/>
    <w:rsid w:val="00152C13"/>
    <w:rsid w:val="00152D2A"/>
    <w:rsid w:val="00152D92"/>
    <w:rsid w:val="001536E4"/>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34"/>
    <w:rsid w:val="0016008E"/>
    <w:rsid w:val="00160141"/>
    <w:rsid w:val="00160200"/>
    <w:rsid w:val="0016068E"/>
    <w:rsid w:val="00160694"/>
    <w:rsid w:val="001606F7"/>
    <w:rsid w:val="00160853"/>
    <w:rsid w:val="00160B42"/>
    <w:rsid w:val="00160C07"/>
    <w:rsid w:val="00160C8C"/>
    <w:rsid w:val="00160CEA"/>
    <w:rsid w:val="00160E07"/>
    <w:rsid w:val="00161158"/>
    <w:rsid w:val="0016127D"/>
    <w:rsid w:val="00161396"/>
    <w:rsid w:val="00161613"/>
    <w:rsid w:val="0016170B"/>
    <w:rsid w:val="00161D31"/>
    <w:rsid w:val="00162047"/>
    <w:rsid w:val="001621AF"/>
    <w:rsid w:val="001622D8"/>
    <w:rsid w:val="00162495"/>
    <w:rsid w:val="00162764"/>
    <w:rsid w:val="0016285D"/>
    <w:rsid w:val="001628AC"/>
    <w:rsid w:val="00162A67"/>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745"/>
    <w:rsid w:val="00172BA9"/>
    <w:rsid w:val="00172FA0"/>
    <w:rsid w:val="0017345E"/>
    <w:rsid w:val="001734C2"/>
    <w:rsid w:val="0017376B"/>
    <w:rsid w:val="001739B4"/>
    <w:rsid w:val="00173A1F"/>
    <w:rsid w:val="00173EF2"/>
    <w:rsid w:val="00173FE7"/>
    <w:rsid w:val="0017407D"/>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B00"/>
    <w:rsid w:val="00176024"/>
    <w:rsid w:val="00176298"/>
    <w:rsid w:val="001763CC"/>
    <w:rsid w:val="00176F22"/>
    <w:rsid w:val="00177212"/>
    <w:rsid w:val="00177378"/>
    <w:rsid w:val="0017789A"/>
    <w:rsid w:val="00177C39"/>
    <w:rsid w:val="00177CDA"/>
    <w:rsid w:val="00180151"/>
    <w:rsid w:val="00180684"/>
    <w:rsid w:val="00180B2C"/>
    <w:rsid w:val="00181538"/>
    <w:rsid w:val="00181714"/>
    <w:rsid w:val="001820F2"/>
    <w:rsid w:val="001821D4"/>
    <w:rsid w:val="0018228C"/>
    <w:rsid w:val="001822A9"/>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525"/>
    <w:rsid w:val="0019157D"/>
    <w:rsid w:val="001916AB"/>
    <w:rsid w:val="001918A6"/>
    <w:rsid w:val="00191935"/>
    <w:rsid w:val="00191977"/>
    <w:rsid w:val="00191A7B"/>
    <w:rsid w:val="00191B9F"/>
    <w:rsid w:val="00191F08"/>
    <w:rsid w:val="001926A8"/>
    <w:rsid w:val="00192786"/>
    <w:rsid w:val="001928D0"/>
    <w:rsid w:val="00192E94"/>
    <w:rsid w:val="001930D7"/>
    <w:rsid w:val="00193260"/>
    <w:rsid w:val="00193365"/>
    <w:rsid w:val="001937CF"/>
    <w:rsid w:val="001939AB"/>
    <w:rsid w:val="00193C66"/>
    <w:rsid w:val="00193E17"/>
    <w:rsid w:val="001940FB"/>
    <w:rsid w:val="001942B8"/>
    <w:rsid w:val="00194619"/>
    <w:rsid w:val="001946DA"/>
    <w:rsid w:val="0019470B"/>
    <w:rsid w:val="001947E7"/>
    <w:rsid w:val="0019497E"/>
    <w:rsid w:val="00194B5D"/>
    <w:rsid w:val="00194BBD"/>
    <w:rsid w:val="00194DA3"/>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CE"/>
    <w:rsid w:val="00197414"/>
    <w:rsid w:val="001976D8"/>
    <w:rsid w:val="00197797"/>
    <w:rsid w:val="001978EB"/>
    <w:rsid w:val="00197E2F"/>
    <w:rsid w:val="001A0464"/>
    <w:rsid w:val="001A052B"/>
    <w:rsid w:val="001A0534"/>
    <w:rsid w:val="001A0636"/>
    <w:rsid w:val="001A087B"/>
    <w:rsid w:val="001A0B6D"/>
    <w:rsid w:val="001A120A"/>
    <w:rsid w:val="001A12DB"/>
    <w:rsid w:val="001A13A8"/>
    <w:rsid w:val="001A1751"/>
    <w:rsid w:val="001A1CE1"/>
    <w:rsid w:val="001A1DA1"/>
    <w:rsid w:val="001A1EC4"/>
    <w:rsid w:val="001A1F34"/>
    <w:rsid w:val="001A2309"/>
    <w:rsid w:val="001A2462"/>
    <w:rsid w:val="001A27F4"/>
    <w:rsid w:val="001A280F"/>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E3A"/>
    <w:rsid w:val="001A4F6A"/>
    <w:rsid w:val="001A5381"/>
    <w:rsid w:val="001A54AC"/>
    <w:rsid w:val="001A5654"/>
    <w:rsid w:val="001A56FF"/>
    <w:rsid w:val="001A577F"/>
    <w:rsid w:val="001A579A"/>
    <w:rsid w:val="001A593E"/>
    <w:rsid w:val="001A5947"/>
    <w:rsid w:val="001A59BF"/>
    <w:rsid w:val="001A5A2B"/>
    <w:rsid w:val="001A5EA7"/>
    <w:rsid w:val="001A5F4B"/>
    <w:rsid w:val="001A6258"/>
    <w:rsid w:val="001A6301"/>
    <w:rsid w:val="001A6753"/>
    <w:rsid w:val="001A686A"/>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134B"/>
    <w:rsid w:val="001B1547"/>
    <w:rsid w:val="001B17DE"/>
    <w:rsid w:val="001B19F6"/>
    <w:rsid w:val="001B1AE7"/>
    <w:rsid w:val="001B1C07"/>
    <w:rsid w:val="001B2006"/>
    <w:rsid w:val="001B225A"/>
    <w:rsid w:val="001B2560"/>
    <w:rsid w:val="001B2621"/>
    <w:rsid w:val="001B2850"/>
    <w:rsid w:val="001B2B37"/>
    <w:rsid w:val="001B2B9B"/>
    <w:rsid w:val="001B2FA9"/>
    <w:rsid w:val="001B328B"/>
    <w:rsid w:val="001B37F6"/>
    <w:rsid w:val="001B3A9B"/>
    <w:rsid w:val="001B3DC9"/>
    <w:rsid w:val="001B3FAF"/>
    <w:rsid w:val="001B4262"/>
    <w:rsid w:val="001B4526"/>
    <w:rsid w:val="001B4C3B"/>
    <w:rsid w:val="001B4C47"/>
    <w:rsid w:val="001B525A"/>
    <w:rsid w:val="001B52E3"/>
    <w:rsid w:val="001B5483"/>
    <w:rsid w:val="001B557E"/>
    <w:rsid w:val="001B5580"/>
    <w:rsid w:val="001B5637"/>
    <w:rsid w:val="001B5855"/>
    <w:rsid w:val="001B5DCF"/>
    <w:rsid w:val="001B5E11"/>
    <w:rsid w:val="001B608F"/>
    <w:rsid w:val="001B633B"/>
    <w:rsid w:val="001B6412"/>
    <w:rsid w:val="001B6510"/>
    <w:rsid w:val="001B661D"/>
    <w:rsid w:val="001B6659"/>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A1A"/>
    <w:rsid w:val="001C2AA9"/>
    <w:rsid w:val="001C2E25"/>
    <w:rsid w:val="001C30AA"/>
    <w:rsid w:val="001C3566"/>
    <w:rsid w:val="001C3C16"/>
    <w:rsid w:val="001C3F7C"/>
    <w:rsid w:val="001C403F"/>
    <w:rsid w:val="001C40E3"/>
    <w:rsid w:val="001C4141"/>
    <w:rsid w:val="001C468E"/>
    <w:rsid w:val="001C46BD"/>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630"/>
    <w:rsid w:val="001C79AB"/>
    <w:rsid w:val="001D01C4"/>
    <w:rsid w:val="001D0344"/>
    <w:rsid w:val="001D0CEC"/>
    <w:rsid w:val="001D0D78"/>
    <w:rsid w:val="001D12BD"/>
    <w:rsid w:val="001D18CA"/>
    <w:rsid w:val="001D19CC"/>
    <w:rsid w:val="001D1A6F"/>
    <w:rsid w:val="001D1A7C"/>
    <w:rsid w:val="001D2293"/>
    <w:rsid w:val="001D2441"/>
    <w:rsid w:val="001D2740"/>
    <w:rsid w:val="001D28C4"/>
    <w:rsid w:val="001D2D56"/>
    <w:rsid w:val="001D2F8E"/>
    <w:rsid w:val="001D2FF6"/>
    <w:rsid w:val="001D31B4"/>
    <w:rsid w:val="001D34A3"/>
    <w:rsid w:val="001D3526"/>
    <w:rsid w:val="001D3737"/>
    <w:rsid w:val="001D3A5B"/>
    <w:rsid w:val="001D3ED2"/>
    <w:rsid w:val="001D423E"/>
    <w:rsid w:val="001D44FC"/>
    <w:rsid w:val="001D4660"/>
    <w:rsid w:val="001D4B6F"/>
    <w:rsid w:val="001D4E27"/>
    <w:rsid w:val="001D50C0"/>
    <w:rsid w:val="001D5667"/>
    <w:rsid w:val="001D57A6"/>
    <w:rsid w:val="001D5804"/>
    <w:rsid w:val="001D592F"/>
    <w:rsid w:val="001D5A5A"/>
    <w:rsid w:val="001D5CAE"/>
    <w:rsid w:val="001D5E88"/>
    <w:rsid w:val="001D5F63"/>
    <w:rsid w:val="001D600A"/>
    <w:rsid w:val="001D6118"/>
    <w:rsid w:val="001D64C7"/>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EB"/>
    <w:rsid w:val="001E626D"/>
    <w:rsid w:val="001E638B"/>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E95"/>
    <w:rsid w:val="001F1FE0"/>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777"/>
    <w:rsid w:val="001F480D"/>
    <w:rsid w:val="001F4845"/>
    <w:rsid w:val="001F4F79"/>
    <w:rsid w:val="001F507A"/>
    <w:rsid w:val="001F52D1"/>
    <w:rsid w:val="001F5501"/>
    <w:rsid w:val="001F587A"/>
    <w:rsid w:val="001F58C8"/>
    <w:rsid w:val="001F5959"/>
    <w:rsid w:val="001F6731"/>
    <w:rsid w:val="001F67BD"/>
    <w:rsid w:val="001F6C0F"/>
    <w:rsid w:val="001F6DC2"/>
    <w:rsid w:val="001F6F44"/>
    <w:rsid w:val="001F71E6"/>
    <w:rsid w:val="001F725D"/>
    <w:rsid w:val="001F7530"/>
    <w:rsid w:val="001F7C59"/>
    <w:rsid w:val="001F7DED"/>
    <w:rsid w:val="001F7F6D"/>
    <w:rsid w:val="00200192"/>
    <w:rsid w:val="00200249"/>
    <w:rsid w:val="002005A6"/>
    <w:rsid w:val="00200717"/>
    <w:rsid w:val="0020086C"/>
    <w:rsid w:val="002008A9"/>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5F0"/>
    <w:rsid w:val="002076C8"/>
    <w:rsid w:val="002077AA"/>
    <w:rsid w:val="002077FD"/>
    <w:rsid w:val="00207C66"/>
    <w:rsid w:val="00207DE6"/>
    <w:rsid w:val="0021035E"/>
    <w:rsid w:val="002105CF"/>
    <w:rsid w:val="00210826"/>
    <w:rsid w:val="00210917"/>
    <w:rsid w:val="00210A44"/>
    <w:rsid w:val="00210DD1"/>
    <w:rsid w:val="002112A5"/>
    <w:rsid w:val="0021138D"/>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60B3"/>
    <w:rsid w:val="00216103"/>
    <w:rsid w:val="002164B4"/>
    <w:rsid w:val="00216551"/>
    <w:rsid w:val="002165FC"/>
    <w:rsid w:val="002166D6"/>
    <w:rsid w:val="002166E5"/>
    <w:rsid w:val="0021699C"/>
    <w:rsid w:val="00216F1E"/>
    <w:rsid w:val="00217255"/>
    <w:rsid w:val="002174CB"/>
    <w:rsid w:val="00217830"/>
    <w:rsid w:val="002179FF"/>
    <w:rsid w:val="00217A6E"/>
    <w:rsid w:val="00217B07"/>
    <w:rsid w:val="00217D27"/>
    <w:rsid w:val="00220104"/>
    <w:rsid w:val="00220586"/>
    <w:rsid w:val="00220A61"/>
    <w:rsid w:val="00220DE0"/>
    <w:rsid w:val="00220E45"/>
    <w:rsid w:val="00221AE8"/>
    <w:rsid w:val="00221C28"/>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D6B"/>
    <w:rsid w:val="00225EEC"/>
    <w:rsid w:val="00225FB0"/>
    <w:rsid w:val="00226199"/>
    <w:rsid w:val="002262C3"/>
    <w:rsid w:val="002266E3"/>
    <w:rsid w:val="00226B98"/>
    <w:rsid w:val="00227063"/>
    <w:rsid w:val="002270B3"/>
    <w:rsid w:val="002272C1"/>
    <w:rsid w:val="002273A7"/>
    <w:rsid w:val="0022767E"/>
    <w:rsid w:val="00227F01"/>
    <w:rsid w:val="00230067"/>
    <w:rsid w:val="00230087"/>
    <w:rsid w:val="002301BA"/>
    <w:rsid w:val="0023051C"/>
    <w:rsid w:val="00230B0B"/>
    <w:rsid w:val="00230BAC"/>
    <w:rsid w:val="00231118"/>
    <w:rsid w:val="002312CF"/>
    <w:rsid w:val="0023141B"/>
    <w:rsid w:val="002314E8"/>
    <w:rsid w:val="0023150D"/>
    <w:rsid w:val="00231569"/>
    <w:rsid w:val="0023162E"/>
    <w:rsid w:val="00231AAA"/>
    <w:rsid w:val="00231F80"/>
    <w:rsid w:val="0023257B"/>
    <w:rsid w:val="00232C82"/>
    <w:rsid w:val="00232D7A"/>
    <w:rsid w:val="00232E72"/>
    <w:rsid w:val="002330E0"/>
    <w:rsid w:val="0023326A"/>
    <w:rsid w:val="00233374"/>
    <w:rsid w:val="00233552"/>
    <w:rsid w:val="00233585"/>
    <w:rsid w:val="002335FD"/>
    <w:rsid w:val="002336BA"/>
    <w:rsid w:val="00233D44"/>
    <w:rsid w:val="00233D60"/>
    <w:rsid w:val="00233F77"/>
    <w:rsid w:val="00233FFF"/>
    <w:rsid w:val="0023405A"/>
    <w:rsid w:val="002342DA"/>
    <w:rsid w:val="002346BC"/>
    <w:rsid w:val="0023475E"/>
    <w:rsid w:val="00234ABE"/>
    <w:rsid w:val="00234BF2"/>
    <w:rsid w:val="00234C1E"/>
    <w:rsid w:val="00235026"/>
    <w:rsid w:val="00235093"/>
    <w:rsid w:val="00235206"/>
    <w:rsid w:val="002352D3"/>
    <w:rsid w:val="0023549B"/>
    <w:rsid w:val="002355C0"/>
    <w:rsid w:val="0023571B"/>
    <w:rsid w:val="0023581D"/>
    <w:rsid w:val="00235859"/>
    <w:rsid w:val="00235CE6"/>
    <w:rsid w:val="00236191"/>
    <w:rsid w:val="00236556"/>
    <w:rsid w:val="0023691D"/>
    <w:rsid w:val="00236AA7"/>
    <w:rsid w:val="00236B5F"/>
    <w:rsid w:val="00236C28"/>
    <w:rsid w:val="00236E42"/>
    <w:rsid w:val="00236EB9"/>
    <w:rsid w:val="002373B6"/>
    <w:rsid w:val="002373D5"/>
    <w:rsid w:val="00237792"/>
    <w:rsid w:val="00237816"/>
    <w:rsid w:val="00237AE0"/>
    <w:rsid w:val="00237CAB"/>
    <w:rsid w:val="00237D0F"/>
    <w:rsid w:val="002401D4"/>
    <w:rsid w:val="002405D7"/>
    <w:rsid w:val="00240613"/>
    <w:rsid w:val="00240677"/>
    <w:rsid w:val="00240710"/>
    <w:rsid w:val="00240B18"/>
    <w:rsid w:val="00240C85"/>
    <w:rsid w:val="00240D47"/>
    <w:rsid w:val="00240DE7"/>
    <w:rsid w:val="00240FE5"/>
    <w:rsid w:val="0024130D"/>
    <w:rsid w:val="0024139B"/>
    <w:rsid w:val="002413E2"/>
    <w:rsid w:val="00241562"/>
    <w:rsid w:val="002415C4"/>
    <w:rsid w:val="002416F8"/>
    <w:rsid w:val="00241794"/>
    <w:rsid w:val="002418BC"/>
    <w:rsid w:val="002419F1"/>
    <w:rsid w:val="00241AE7"/>
    <w:rsid w:val="00242845"/>
    <w:rsid w:val="002429B5"/>
    <w:rsid w:val="00242A3B"/>
    <w:rsid w:val="0024330E"/>
    <w:rsid w:val="002433CA"/>
    <w:rsid w:val="0024361D"/>
    <w:rsid w:val="00243624"/>
    <w:rsid w:val="00243CC3"/>
    <w:rsid w:val="0024410C"/>
    <w:rsid w:val="00244134"/>
    <w:rsid w:val="00244174"/>
    <w:rsid w:val="0024421F"/>
    <w:rsid w:val="002444E7"/>
    <w:rsid w:val="00244568"/>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730"/>
    <w:rsid w:val="00247A91"/>
    <w:rsid w:val="00247C78"/>
    <w:rsid w:val="00247E97"/>
    <w:rsid w:val="00247F60"/>
    <w:rsid w:val="00247FDE"/>
    <w:rsid w:val="00247FEF"/>
    <w:rsid w:val="00250117"/>
    <w:rsid w:val="002502A4"/>
    <w:rsid w:val="00250FAF"/>
    <w:rsid w:val="002510FC"/>
    <w:rsid w:val="00251195"/>
    <w:rsid w:val="002512CF"/>
    <w:rsid w:val="00251935"/>
    <w:rsid w:val="00251D61"/>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4C0"/>
    <w:rsid w:val="002564DF"/>
    <w:rsid w:val="00256A60"/>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214"/>
    <w:rsid w:val="00262AE5"/>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406"/>
    <w:rsid w:val="002654D1"/>
    <w:rsid w:val="0026552D"/>
    <w:rsid w:val="0026553B"/>
    <w:rsid w:val="00265639"/>
    <w:rsid w:val="002656F2"/>
    <w:rsid w:val="00265906"/>
    <w:rsid w:val="00265EFF"/>
    <w:rsid w:val="00265FB8"/>
    <w:rsid w:val="00265FEA"/>
    <w:rsid w:val="0026611B"/>
    <w:rsid w:val="002662AB"/>
    <w:rsid w:val="002666BD"/>
    <w:rsid w:val="002669F9"/>
    <w:rsid w:val="00266A1F"/>
    <w:rsid w:val="00266DAA"/>
    <w:rsid w:val="002672A7"/>
    <w:rsid w:val="00267812"/>
    <w:rsid w:val="00267A2E"/>
    <w:rsid w:val="00267AB8"/>
    <w:rsid w:val="00267AE5"/>
    <w:rsid w:val="00267C01"/>
    <w:rsid w:val="00267D2E"/>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E6A"/>
    <w:rsid w:val="00272EB8"/>
    <w:rsid w:val="0027387F"/>
    <w:rsid w:val="00273BA5"/>
    <w:rsid w:val="00273CB7"/>
    <w:rsid w:val="00273E4C"/>
    <w:rsid w:val="00273F10"/>
    <w:rsid w:val="00274144"/>
    <w:rsid w:val="002741E3"/>
    <w:rsid w:val="00274222"/>
    <w:rsid w:val="00274352"/>
    <w:rsid w:val="0027442C"/>
    <w:rsid w:val="00274494"/>
    <w:rsid w:val="002745FE"/>
    <w:rsid w:val="00274750"/>
    <w:rsid w:val="0027486C"/>
    <w:rsid w:val="00274EC2"/>
    <w:rsid w:val="00275175"/>
    <w:rsid w:val="0027517C"/>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C43"/>
    <w:rsid w:val="00276DE2"/>
    <w:rsid w:val="0027710D"/>
    <w:rsid w:val="00277486"/>
    <w:rsid w:val="0027756C"/>
    <w:rsid w:val="002777C1"/>
    <w:rsid w:val="00277BB7"/>
    <w:rsid w:val="00277CA2"/>
    <w:rsid w:val="00277CDA"/>
    <w:rsid w:val="00277D59"/>
    <w:rsid w:val="00277D69"/>
    <w:rsid w:val="00277DEB"/>
    <w:rsid w:val="00280016"/>
    <w:rsid w:val="0028008A"/>
    <w:rsid w:val="002800BF"/>
    <w:rsid w:val="00280184"/>
    <w:rsid w:val="002805CE"/>
    <w:rsid w:val="0028079E"/>
    <w:rsid w:val="002807AF"/>
    <w:rsid w:val="0028082A"/>
    <w:rsid w:val="002809EA"/>
    <w:rsid w:val="00280C09"/>
    <w:rsid w:val="00280C75"/>
    <w:rsid w:val="002811F9"/>
    <w:rsid w:val="0028142D"/>
    <w:rsid w:val="002814A6"/>
    <w:rsid w:val="00281D0C"/>
    <w:rsid w:val="00281F73"/>
    <w:rsid w:val="00282203"/>
    <w:rsid w:val="002825C1"/>
    <w:rsid w:val="00282866"/>
    <w:rsid w:val="0028298E"/>
    <w:rsid w:val="00282AAB"/>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947"/>
    <w:rsid w:val="00285B3E"/>
    <w:rsid w:val="00285ED3"/>
    <w:rsid w:val="00285FA4"/>
    <w:rsid w:val="002861F2"/>
    <w:rsid w:val="00286215"/>
    <w:rsid w:val="002865E6"/>
    <w:rsid w:val="00286702"/>
    <w:rsid w:val="002869C3"/>
    <w:rsid w:val="00286C1B"/>
    <w:rsid w:val="00286DD9"/>
    <w:rsid w:val="00286DEB"/>
    <w:rsid w:val="0028702B"/>
    <w:rsid w:val="002871E8"/>
    <w:rsid w:val="002873F6"/>
    <w:rsid w:val="00287403"/>
    <w:rsid w:val="00287517"/>
    <w:rsid w:val="002877A7"/>
    <w:rsid w:val="00287844"/>
    <w:rsid w:val="00287D7C"/>
    <w:rsid w:val="00287FBF"/>
    <w:rsid w:val="00290151"/>
    <w:rsid w:val="00290559"/>
    <w:rsid w:val="002907D1"/>
    <w:rsid w:val="00290876"/>
    <w:rsid w:val="00290A68"/>
    <w:rsid w:val="00290B43"/>
    <w:rsid w:val="00290D39"/>
    <w:rsid w:val="00290F8C"/>
    <w:rsid w:val="00291052"/>
    <w:rsid w:val="00291587"/>
    <w:rsid w:val="0029178B"/>
    <w:rsid w:val="002917B6"/>
    <w:rsid w:val="002917FF"/>
    <w:rsid w:val="00291900"/>
    <w:rsid w:val="00291F11"/>
    <w:rsid w:val="002920EB"/>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F4C"/>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792"/>
    <w:rsid w:val="002A28AF"/>
    <w:rsid w:val="002A2B96"/>
    <w:rsid w:val="002A2BAB"/>
    <w:rsid w:val="002A2BC6"/>
    <w:rsid w:val="002A2C68"/>
    <w:rsid w:val="002A2CA6"/>
    <w:rsid w:val="002A30A8"/>
    <w:rsid w:val="002A3173"/>
    <w:rsid w:val="002A3175"/>
    <w:rsid w:val="002A341A"/>
    <w:rsid w:val="002A353D"/>
    <w:rsid w:val="002A3580"/>
    <w:rsid w:val="002A3C34"/>
    <w:rsid w:val="002A3EB0"/>
    <w:rsid w:val="002A3F87"/>
    <w:rsid w:val="002A41C9"/>
    <w:rsid w:val="002A42D2"/>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C8"/>
    <w:rsid w:val="002B0897"/>
    <w:rsid w:val="002B0B15"/>
    <w:rsid w:val="002B0B1B"/>
    <w:rsid w:val="002B0C7F"/>
    <w:rsid w:val="002B0F99"/>
    <w:rsid w:val="002B15FB"/>
    <w:rsid w:val="002B19C4"/>
    <w:rsid w:val="002B1CB8"/>
    <w:rsid w:val="002B1DA2"/>
    <w:rsid w:val="002B257D"/>
    <w:rsid w:val="002B2628"/>
    <w:rsid w:val="002B2637"/>
    <w:rsid w:val="002B294E"/>
    <w:rsid w:val="002B2956"/>
    <w:rsid w:val="002B2A59"/>
    <w:rsid w:val="002B2D6B"/>
    <w:rsid w:val="002B3037"/>
    <w:rsid w:val="002B3333"/>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8B2"/>
    <w:rsid w:val="002B5BF3"/>
    <w:rsid w:val="002B633D"/>
    <w:rsid w:val="002B67E3"/>
    <w:rsid w:val="002B69EA"/>
    <w:rsid w:val="002B6B23"/>
    <w:rsid w:val="002B6E37"/>
    <w:rsid w:val="002B6FB0"/>
    <w:rsid w:val="002B7504"/>
    <w:rsid w:val="002B780E"/>
    <w:rsid w:val="002B7914"/>
    <w:rsid w:val="002B7ACE"/>
    <w:rsid w:val="002C01F4"/>
    <w:rsid w:val="002C0361"/>
    <w:rsid w:val="002C0439"/>
    <w:rsid w:val="002C0778"/>
    <w:rsid w:val="002C09C3"/>
    <w:rsid w:val="002C13CB"/>
    <w:rsid w:val="002C18F2"/>
    <w:rsid w:val="002C1C72"/>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B5E"/>
    <w:rsid w:val="002C7EEB"/>
    <w:rsid w:val="002D018D"/>
    <w:rsid w:val="002D060E"/>
    <w:rsid w:val="002D09E8"/>
    <w:rsid w:val="002D0B08"/>
    <w:rsid w:val="002D0CF1"/>
    <w:rsid w:val="002D0DE2"/>
    <w:rsid w:val="002D1285"/>
    <w:rsid w:val="002D132A"/>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74"/>
    <w:rsid w:val="002D64AB"/>
    <w:rsid w:val="002D6946"/>
    <w:rsid w:val="002D6AB8"/>
    <w:rsid w:val="002D6C0D"/>
    <w:rsid w:val="002D6C88"/>
    <w:rsid w:val="002D6E46"/>
    <w:rsid w:val="002D70F3"/>
    <w:rsid w:val="002D75A3"/>
    <w:rsid w:val="002D791A"/>
    <w:rsid w:val="002D798C"/>
    <w:rsid w:val="002D79AC"/>
    <w:rsid w:val="002D7A35"/>
    <w:rsid w:val="002D7B62"/>
    <w:rsid w:val="002D7C80"/>
    <w:rsid w:val="002D7F75"/>
    <w:rsid w:val="002E0415"/>
    <w:rsid w:val="002E04A6"/>
    <w:rsid w:val="002E0935"/>
    <w:rsid w:val="002E0BCD"/>
    <w:rsid w:val="002E0E97"/>
    <w:rsid w:val="002E0EEA"/>
    <w:rsid w:val="002E0FD5"/>
    <w:rsid w:val="002E0FDD"/>
    <w:rsid w:val="002E101A"/>
    <w:rsid w:val="002E1040"/>
    <w:rsid w:val="002E1063"/>
    <w:rsid w:val="002E109E"/>
    <w:rsid w:val="002E11A7"/>
    <w:rsid w:val="002E1259"/>
    <w:rsid w:val="002E1B04"/>
    <w:rsid w:val="002E1B0C"/>
    <w:rsid w:val="002E1B4D"/>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7526"/>
    <w:rsid w:val="002E7BD1"/>
    <w:rsid w:val="002E7D94"/>
    <w:rsid w:val="002E7E3D"/>
    <w:rsid w:val="002E7E4B"/>
    <w:rsid w:val="002E7F3F"/>
    <w:rsid w:val="002F0048"/>
    <w:rsid w:val="002F04EE"/>
    <w:rsid w:val="002F0632"/>
    <w:rsid w:val="002F0C46"/>
    <w:rsid w:val="002F0CCA"/>
    <w:rsid w:val="002F0E2F"/>
    <w:rsid w:val="002F1130"/>
    <w:rsid w:val="002F163E"/>
    <w:rsid w:val="002F18DC"/>
    <w:rsid w:val="002F18EB"/>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F79"/>
    <w:rsid w:val="002F4656"/>
    <w:rsid w:val="002F47C2"/>
    <w:rsid w:val="002F4858"/>
    <w:rsid w:val="002F4A9F"/>
    <w:rsid w:val="002F4D82"/>
    <w:rsid w:val="002F4E78"/>
    <w:rsid w:val="002F51CD"/>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247"/>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A23"/>
    <w:rsid w:val="003024E3"/>
    <w:rsid w:val="00302802"/>
    <w:rsid w:val="00302B85"/>
    <w:rsid w:val="00302E11"/>
    <w:rsid w:val="00302E67"/>
    <w:rsid w:val="00302F35"/>
    <w:rsid w:val="00303360"/>
    <w:rsid w:val="0030354D"/>
    <w:rsid w:val="00303A20"/>
    <w:rsid w:val="00303C7B"/>
    <w:rsid w:val="00303F7B"/>
    <w:rsid w:val="00304034"/>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5C35"/>
    <w:rsid w:val="003063CE"/>
    <w:rsid w:val="003065D7"/>
    <w:rsid w:val="00306629"/>
    <w:rsid w:val="00306D7C"/>
    <w:rsid w:val="00306EBF"/>
    <w:rsid w:val="003070C1"/>
    <w:rsid w:val="003071A9"/>
    <w:rsid w:val="0030741C"/>
    <w:rsid w:val="003079E4"/>
    <w:rsid w:val="00307B19"/>
    <w:rsid w:val="00307CFA"/>
    <w:rsid w:val="0031024A"/>
    <w:rsid w:val="00310310"/>
    <w:rsid w:val="00310A60"/>
    <w:rsid w:val="00310B50"/>
    <w:rsid w:val="00310C65"/>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22"/>
    <w:rsid w:val="003134B5"/>
    <w:rsid w:val="00313744"/>
    <w:rsid w:val="00313A97"/>
    <w:rsid w:val="00313AA7"/>
    <w:rsid w:val="00313B09"/>
    <w:rsid w:val="00313E6A"/>
    <w:rsid w:val="00314108"/>
    <w:rsid w:val="0031413C"/>
    <w:rsid w:val="00314320"/>
    <w:rsid w:val="00314491"/>
    <w:rsid w:val="00314AEF"/>
    <w:rsid w:val="00314CCD"/>
    <w:rsid w:val="00315119"/>
    <w:rsid w:val="003151BF"/>
    <w:rsid w:val="003152E8"/>
    <w:rsid w:val="003153AF"/>
    <w:rsid w:val="00315525"/>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487"/>
    <w:rsid w:val="00320D31"/>
    <w:rsid w:val="003212EC"/>
    <w:rsid w:val="00321327"/>
    <w:rsid w:val="0032185B"/>
    <w:rsid w:val="00321998"/>
    <w:rsid w:val="003219C2"/>
    <w:rsid w:val="003219DA"/>
    <w:rsid w:val="00321D53"/>
    <w:rsid w:val="00321F45"/>
    <w:rsid w:val="00321F47"/>
    <w:rsid w:val="003221E9"/>
    <w:rsid w:val="003222D6"/>
    <w:rsid w:val="0032254E"/>
    <w:rsid w:val="003226E3"/>
    <w:rsid w:val="0032273A"/>
    <w:rsid w:val="00322B01"/>
    <w:rsid w:val="00322B41"/>
    <w:rsid w:val="00322B63"/>
    <w:rsid w:val="00322F1C"/>
    <w:rsid w:val="0032326F"/>
    <w:rsid w:val="003235A1"/>
    <w:rsid w:val="003237DC"/>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72B"/>
    <w:rsid w:val="0033180D"/>
    <w:rsid w:val="00331920"/>
    <w:rsid w:val="00331A8D"/>
    <w:rsid w:val="00331BB0"/>
    <w:rsid w:val="00331BDF"/>
    <w:rsid w:val="00331F4B"/>
    <w:rsid w:val="00331F71"/>
    <w:rsid w:val="003324FC"/>
    <w:rsid w:val="003325CF"/>
    <w:rsid w:val="00332659"/>
    <w:rsid w:val="0033271B"/>
    <w:rsid w:val="00332A8E"/>
    <w:rsid w:val="00332DCA"/>
    <w:rsid w:val="00333014"/>
    <w:rsid w:val="00333019"/>
    <w:rsid w:val="00333666"/>
    <w:rsid w:val="003336BE"/>
    <w:rsid w:val="00333782"/>
    <w:rsid w:val="003338D0"/>
    <w:rsid w:val="00333A1C"/>
    <w:rsid w:val="00333B2C"/>
    <w:rsid w:val="00333FFE"/>
    <w:rsid w:val="00334825"/>
    <w:rsid w:val="00334861"/>
    <w:rsid w:val="0033494D"/>
    <w:rsid w:val="00334A91"/>
    <w:rsid w:val="00334DF3"/>
    <w:rsid w:val="00335374"/>
    <w:rsid w:val="00335965"/>
    <w:rsid w:val="0033599F"/>
    <w:rsid w:val="00335A8E"/>
    <w:rsid w:val="00335BB3"/>
    <w:rsid w:val="00335DC5"/>
    <w:rsid w:val="00335E7F"/>
    <w:rsid w:val="0033647C"/>
    <w:rsid w:val="003364AA"/>
    <w:rsid w:val="003364EB"/>
    <w:rsid w:val="0033668A"/>
    <w:rsid w:val="00336B0D"/>
    <w:rsid w:val="00336B13"/>
    <w:rsid w:val="00336BE1"/>
    <w:rsid w:val="0033703E"/>
    <w:rsid w:val="00337197"/>
    <w:rsid w:val="00337436"/>
    <w:rsid w:val="003377A1"/>
    <w:rsid w:val="00337DF8"/>
    <w:rsid w:val="00337E45"/>
    <w:rsid w:val="00337F6B"/>
    <w:rsid w:val="0034024F"/>
    <w:rsid w:val="0034026A"/>
    <w:rsid w:val="003403E6"/>
    <w:rsid w:val="00340639"/>
    <w:rsid w:val="00340652"/>
    <w:rsid w:val="00341136"/>
    <w:rsid w:val="0034161B"/>
    <w:rsid w:val="0034199D"/>
    <w:rsid w:val="003419DC"/>
    <w:rsid w:val="00341A12"/>
    <w:rsid w:val="00341C49"/>
    <w:rsid w:val="00341CF9"/>
    <w:rsid w:val="00341D57"/>
    <w:rsid w:val="00341D86"/>
    <w:rsid w:val="0034220D"/>
    <w:rsid w:val="003427C3"/>
    <w:rsid w:val="00342EEF"/>
    <w:rsid w:val="00342F64"/>
    <w:rsid w:val="00343067"/>
    <w:rsid w:val="00343290"/>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1FA"/>
    <w:rsid w:val="003475D1"/>
    <w:rsid w:val="003476BD"/>
    <w:rsid w:val="00347830"/>
    <w:rsid w:val="00347ACB"/>
    <w:rsid w:val="00347E95"/>
    <w:rsid w:val="003509B2"/>
    <w:rsid w:val="00350DCA"/>
    <w:rsid w:val="00350E74"/>
    <w:rsid w:val="00351118"/>
    <w:rsid w:val="00351257"/>
    <w:rsid w:val="0035139C"/>
    <w:rsid w:val="003513F4"/>
    <w:rsid w:val="00351474"/>
    <w:rsid w:val="00351624"/>
    <w:rsid w:val="0035168B"/>
    <w:rsid w:val="0035196C"/>
    <w:rsid w:val="00351BAF"/>
    <w:rsid w:val="00351C3A"/>
    <w:rsid w:val="00351E40"/>
    <w:rsid w:val="00351F79"/>
    <w:rsid w:val="003522E9"/>
    <w:rsid w:val="003523D3"/>
    <w:rsid w:val="00352498"/>
    <w:rsid w:val="003525F1"/>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24D"/>
    <w:rsid w:val="0035638C"/>
    <w:rsid w:val="003567FC"/>
    <w:rsid w:val="0035694D"/>
    <w:rsid w:val="00356963"/>
    <w:rsid w:val="003569A6"/>
    <w:rsid w:val="003569F7"/>
    <w:rsid w:val="00356C5F"/>
    <w:rsid w:val="00356CFC"/>
    <w:rsid w:val="00356D32"/>
    <w:rsid w:val="0035746F"/>
    <w:rsid w:val="00357579"/>
    <w:rsid w:val="00357942"/>
    <w:rsid w:val="00357B0B"/>
    <w:rsid w:val="00357B1B"/>
    <w:rsid w:val="00357CCF"/>
    <w:rsid w:val="00357DFA"/>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53"/>
    <w:rsid w:val="00362739"/>
    <w:rsid w:val="0036299A"/>
    <w:rsid w:val="00362A34"/>
    <w:rsid w:val="00362E28"/>
    <w:rsid w:val="003632DD"/>
    <w:rsid w:val="003639F9"/>
    <w:rsid w:val="00363D11"/>
    <w:rsid w:val="00363EBC"/>
    <w:rsid w:val="00364079"/>
    <w:rsid w:val="00364766"/>
    <w:rsid w:val="0036499C"/>
    <w:rsid w:val="00364A1C"/>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550"/>
    <w:rsid w:val="00370996"/>
    <w:rsid w:val="00370C2F"/>
    <w:rsid w:val="00370FB4"/>
    <w:rsid w:val="00371208"/>
    <w:rsid w:val="003712D7"/>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42ED"/>
    <w:rsid w:val="003743E0"/>
    <w:rsid w:val="00374528"/>
    <w:rsid w:val="003747AF"/>
    <w:rsid w:val="003747C4"/>
    <w:rsid w:val="003747E0"/>
    <w:rsid w:val="00374884"/>
    <w:rsid w:val="0037498D"/>
    <w:rsid w:val="00374BCF"/>
    <w:rsid w:val="00374C9A"/>
    <w:rsid w:val="00374FAE"/>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A9E"/>
    <w:rsid w:val="00380AE8"/>
    <w:rsid w:val="00380C27"/>
    <w:rsid w:val="00380C46"/>
    <w:rsid w:val="00380ED2"/>
    <w:rsid w:val="00381124"/>
    <w:rsid w:val="00381170"/>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B5C"/>
    <w:rsid w:val="00387B86"/>
    <w:rsid w:val="00387F45"/>
    <w:rsid w:val="0039000D"/>
    <w:rsid w:val="00390597"/>
    <w:rsid w:val="0039061C"/>
    <w:rsid w:val="00390648"/>
    <w:rsid w:val="00390896"/>
    <w:rsid w:val="003908DB"/>
    <w:rsid w:val="00390968"/>
    <w:rsid w:val="00390B6F"/>
    <w:rsid w:val="00390C52"/>
    <w:rsid w:val="00390D13"/>
    <w:rsid w:val="00391484"/>
    <w:rsid w:val="00391A69"/>
    <w:rsid w:val="00391BAF"/>
    <w:rsid w:val="003922B7"/>
    <w:rsid w:val="00392643"/>
    <w:rsid w:val="00392743"/>
    <w:rsid w:val="00392950"/>
    <w:rsid w:val="00392B8A"/>
    <w:rsid w:val="00392C6A"/>
    <w:rsid w:val="00392E07"/>
    <w:rsid w:val="003932A7"/>
    <w:rsid w:val="003933AA"/>
    <w:rsid w:val="0039400F"/>
    <w:rsid w:val="003942D3"/>
    <w:rsid w:val="00394634"/>
    <w:rsid w:val="00394870"/>
    <w:rsid w:val="00394D8C"/>
    <w:rsid w:val="00394F72"/>
    <w:rsid w:val="0039514E"/>
    <w:rsid w:val="0039537A"/>
    <w:rsid w:val="003954AF"/>
    <w:rsid w:val="003956AE"/>
    <w:rsid w:val="00395EAD"/>
    <w:rsid w:val="00395F96"/>
    <w:rsid w:val="00396076"/>
    <w:rsid w:val="003960B5"/>
    <w:rsid w:val="00396651"/>
    <w:rsid w:val="00396655"/>
    <w:rsid w:val="003967CA"/>
    <w:rsid w:val="0039687A"/>
    <w:rsid w:val="00396E83"/>
    <w:rsid w:val="00397171"/>
    <w:rsid w:val="003974F7"/>
    <w:rsid w:val="003977AD"/>
    <w:rsid w:val="00397907"/>
    <w:rsid w:val="00397E1C"/>
    <w:rsid w:val="003A0259"/>
    <w:rsid w:val="003A02BC"/>
    <w:rsid w:val="003A08D5"/>
    <w:rsid w:val="003A0932"/>
    <w:rsid w:val="003A09B7"/>
    <w:rsid w:val="003A0B2E"/>
    <w:rsid w:val="003A0E61"/>
    <w:rsid w:val="003A176B"/>
    <w:rsid w:val="003A184D"/>
    <w:rsid w:val="003A1CA1"/>
    <w:rsid w:val="003A2101"/>
    <w:rsid w:val="003A233F"/>
    <w:rsid w:val="003A241C"/>
    <w:rsid w:val="003A25F2"/>
    <w:rsid w:val="003A2621"/>
    <w:rsid w:val="003A263C"/>
    <w:rsid w:val="003A26A3"/>
    <w:rsid w:val="003A2D1F"/>
    <w:rsid w:val="003A2FC1"/>
    <w:rsid w:val="003A30F4"/>
    <w:rsid w:val="003A31E3"/>
    <w:rsid w:val="003A35BD"/>
    <w:rsid w:val="003A36E7"/>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BAB"/>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7FF"/>
    <w:rsid w:val="003B0925"/>
    <w:rsid w:val="003B09A5"/>
    <w:rsid w:val="003B09AC"/>
    <w:rsid w:val="003B0EC0"/>
    <w:rsid w:val="003B1132"/>
    <w:rsid w:val="003B1139"/>
    <w:rsid w:val="003B13C2"/>
    <w:rsid w:val="003B16B3"/>
    <w:rsid w:val="003B19E1"/>
    <w:rsid w:val="003B1BF1"/>
    <w:rsid w:val="003B2362"/>
    <w:rsid w:val="003B25FA"/>
    <w:rsid w:val="003B2814"/>
    <w:rsid w:val="003B28A4"/>
    <w:rsid w:val="003B28BA"/>
    <w:rsid w:val="003B2B1A"/>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2D"/>
    <w:rsid w:val="003B580B"/>
    <w:rsid w:val="003B5848"/>
    <w:rsid w:val="003B58A7"/>
    <w:rsid w:val="003B5A8E"/>
    <w:rsid w:val="003B5E89"/>
    <w:rsid w:val="003B600C"/>
    <w:rsid w:val="003B6080"/>
    <w:rsid w:val="003B6190"/>
    <w:rsid w:val="003B622A"/>
    <w:rsid w:val="003B63EB"/>
    <w:rsid w:val="003B65C4"/>
    <w:rsid w:val="003B66ED"/>
    <w:rsid w:val="003B6A4C"/>
    <w:rsid w:val="003B73D9"/>
    <w:rsid w:val="003B7436"/>
    <w:rsid w:val="003B748C"/>
    <w:rsid w:val="003B7515"/>
    <w:rsid w:val="003B782E"/>
    <w:rsid w:val="003B7974"/>
    <w:rsid w:val="003B79AE"/>
    <w:rsid w:val="003B7C4F"/>
    <w:rsid w:val="003C0076"/>
    <w:rsid w:val="003C0418"/>
    <w:rsid w:val="003C0681"/>
    <w:rsid w:val="003C071A"/>
    <w:rsid w:val="003C08C8"/>
    <w:rsid w:val="003C0F97"/>
    <w:rsid w:val="003C0FF4"/>
    <w:rsid w:val="003C10E3"/>
    <w:rsid w:val="003C117D"/>
    <w:rsid w:val="003C11D5"/>
    <w:rsid w:val="003C1304"/>
    <w:rsid w:val="003C1390"/>
    <w:rsid w:val="003C13F9"/>
    <w:rsid w:val="003C15F9"/>
    <w:rsid w:val="003C1B24"/>
    <w:rsid w:val="003C1BEB"/>
    <w:rsid w:val="003C204A"/>
    <w:rsid w:val="003C2265"/>
    <w:rsid w:val="003C22E2"/>
    <w:rsid w:val="003C24F0"/>
    <w:rsid w:val="003C2A5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F5D"/>
    <w:rsid w:val="003C51BC"/>
    <w:rsid w:val="003C5235"/>
    <w:rsid w:val="003C5303"/>
    <w:rsid w:val="003C547E"/>
    <w:rsid w:val="003C5B5D"/>
    <w:rsid w:val="003C5D0B"/>
    <w:rsid w:val="003C5DBD"/>
    <w:rsid w:val="003C5E77"/>
    <w:rsid w:val="003C5FD8"/>
    <w:rsid w:val="003C6018"/>
    <w:rsid w:val="003C6117"/>
    <w:rsid w:val="003C61FC"/>
    <w:rsid w:val="003C62C4"/>
    <w:rsid w:val="003C63F4"/>
    <w:rsid w:val="003C691A"/>
    <w:rsid w:val="003C6967"/>
    <w:rsid w:val="003C69D9"/>
    <w:rsid w:val="003C6C82"/>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91"/>
    <w:rsid w:val="003D0DBA"/>
    <w:rsid w:val="003D0EE3"/>
    <w:rsid w:val="003D0FA8"/>
    <w:rsid w:val="003D152E"/>
    <w:rsid w:val="003D16A1"/>
    <w:rsid w:val="003D18D8"/>
    <w:rsid w:val="003D19DE"/>
    <w:rsid w:val="003D1BE5"/>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BB5"/>
    <w:rsid w:val="003D4D50"/>
    <w:rsid w:val="003D5104"/>
    <w:rsid w:val="003D5223"/>
    <w:rsid w:val="003D590E"/>
    <w:rsid w:val="003D5D43"/>
    <w:rsid w:val="003D5F46"/>
    <w:rsid w:val="003D6303"/>
    <w:rsid w:val="003D66BC"/>
    <w:rsid w:val="003D6BF8"/>
    <w:rsid w:val="003D6D20"/>
    <w:rsid w:val="003D6F1C"/>
    <w:rsid w:val="003D6FD3"/>
    <w:rsid w:val="003D70A4"/>
    <w:rsid w:val="003D7126"/>
    <w:rsid w:val="003D71B9"/>
    <w:rsid w:val="003D7277"/>
    <w:rsid w:val="003D7407"/>
    <w:rsid w:val="003D7632"/>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83F"/>
    <w:rsid w:val="003E3937"/>
    <w:rsid w:val="003E39D9"/>
    <w:rsid w:val="003E3DA8"/>
    <w:rsid w:val="003E4210"/>
    <w:rsid w:val="003E43FC"/>
    <w:rsid w:val="003E4A5B"/>
    <w:rsid w:val="003E4CCC"/>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CA"/>
    <w:rsid w:val="003F4E57"/>
    <w:rsid w:val="003F5388"/>
    <w:rsid w:val="003F54CE"/>
    <w:rsid w:val="003F552C"/>
    <w:rsid w:val="003F5775"/>
    <w:rsid w:val="003F577A"/>
    <w:rsid w:val="003F58D7"/>
    <w:rsid w:val="003F59BC"/>
    <w:rsid w:val="003F5F2C"/>
    <w:rsid w:val="003F637C"/>
    <w:rsid w:val="003F645F"/>
    <w:rsid w:val="003F64BA"/>
    <w:rsid w:val="003F67D0"/>
    <w:rsid w:val="003F6AE8"/>
    <w:rsid w:val="003F6AEB"/>
    <w:rsid w:val="003F6D44"/>
    <w:rsid w:val="003F7092"/>
    <w:rsid w:val="003F70AC"/>
    <w:rsid w:val="003F718B"/>
    <w:rsid w:val="003F725E"/>
    <w:rsid w:val="003F7631"/>
    <w:rsid w:val="003F7686"/>
    <w:rsid w:val="003F78A0"/>
    <w:rsid w:val="003F7C69"/>
    <w:rsid w:val="00400226"/>
    <w:rsid w:val="00400734"/>
    <w:rsid w:val="0040094B"/>
    <w:rsid w:val="00400A0E"/>
    <w:rsid w:val="00400A42"/>
    <w:rsid w:val="00400C38"/>
    <w:rsid w:val="00400D2C"/>
    <w:rsid w:val="00400E39"/>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7D2"/>
    <w:rsid w:val="004037F8"/>
    <w:rsid w:val="00403B2C"/>
    <w:rsid w:val="00403D9D"/>
    <w:rsid w:val="00404022"/>
    <w:rsid w:val="004040B7"/>
    <w:rsid w:val="00404365"/>
    <w:rsid w:val="004044A6"/>
    <w:rsid w:val="00404759"/>
    <w:rsid w:val="00404A53"/>
    <w:rsid w:val="00404AC2"/>
    <w:rsid w:val="00404C4B"/>
    <w:rsid w:val="00404D50"/>
    <w:rsid w:val="00404D61"/>
    <w:rsid w:val="00404FF8"/>
    <w:rsid w:val="004051DA"/>
    <w:rsid w:val="00405213"/>
    <w:rsid w:val="004053FF"/>
    <w:rsid w:val="0040551A"/>
    <w:rsid w:val="004059F1"/>
    <w:rsid w:val="00405C84"/>
    <w:rsid w:val="004068A9"/>
    <w:rsid w:val="00406B5D"/>
    <w:rsid w:val="00406D02"/>
    <w:rsid w:val="00406F3D"/>
    <w:rsid w:val="0040716B"/>
    <w:rsid w:val="004071EF"/>
    <w:rsid w:val="0040722E"/>
    <w:rsid w:val="004076B0"/>
    <w:rsid w:val="0040794E"/>
    <w:rsid w:val="00407AA1"/>
    <w:rsid w:val="00407AEE"/>
    <w:rsid w:val="00407B22"/>
    <w:rsid w:val="0041004C"/>
    <w:rsid w:val="0041005F"/>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E4E"/>
    <w:rsid w:val="00412E74"/>
    <w:rsid w:val="0041308D"/>
    <w:rsid w:val="00413703"/>
    <w:rsid w:val="00413938"/>
    <w:rsid w:val="00413D0F"/>
    <w:rsid w:val="00413D99"/>
    <w:rsid w:val="004141D8"/>
    <w:rsid w:val="00414701"/>
    <w:rsid w:val="0041498C"/>
    <w:rsid w:val="00414E5E"/>
    <w:rsid w:val="00414FC7"/>
    <w:rsid w:val="00414FE9"/>
    <w:rsid w:val="00415504"/>
    <w:rsid w:val="00415597"/>
    <w:rsid w:val="004158FC"/>
    <w:rsid w:val="00415CBD"/>
    <w:rsid w:val="00415DBA"/>
    <w:rsid w:val="00415E0B"/>
    <w:rsid w:val="00415F62"/>
    <w:rsid w:val="00416121"/>
    <w:rsid w:val="004161DE"/>
    <w:rsid w:val="0041631A"/>
    <w:rsid w:val="004167B6"/>
    <w:rsid w:val="00416E40"/>
    <w:rsid w:val="00416EE7"/>
    <w:rsid w:val="004170F8"/>
    <w:rsid w:val="0041719F"/>
    <w:rsid w:val="00417519"/>
    <w:rsid w:val="00417561"/>
    <w:rsid w:val="00417C45"/>
    <w:rsid w:val="00417DC8"/>
    <w:rsid w:val="00420049"/>
    <w:rsid w:val="004201EA"/>
    <w:rsid w:val="0042047C"/>
    <w:rsid w:val="004205CD"/>
    <w:rsid w:val="00420637"/>
    <w:rsid w:val="004206C1"/>
    <w:rsid w:val="004206F7"/>
    <w:rsid w:val="00420856"/>
    <w:rsid w:val="004208EF"/>
    <w:rsid w:val="00420E6D"/>
    <w:rsid w:val="00420F82"/>
    <w:rsid w:val="0042166A"/>
    <w:rsid w:val="004217AB"/>
    <w:rsid w:val="00421A4C"/>
    <w:rsid w:val="00421E6C"/>
    <w:rsid w:val="00422085"/>
    <w:rsid w:val="004220CC"/>
    <w:rsid w:val="004221C3"/>
    <w:rsid w:val="004222AF"/>
    <w:rsid w:val="00422567"/>
    <w:rsid w:val="0042290E"/>
    <w:rsid w:val="00422AF8"/>
    <w:rsid w:val="00422CDD"/>
    <w:rsid w:val="00422E6D"/>
    <w:rsid w:val="00422FCD"/>
    <w:rsid w:val="0042315B"/>
    <w:rsid w:val="00423578"/>
    <w:rsid w:val="00423584"/>
    <w:rsid w:val="0042367A"/>
    <w:rsid w:val="004236C7"/>
    <w:rsid w:val="0042372E"/>
    <w:rsid w:val="0042375C"/>
    <w:rsid w:val="00423766"/>
    <w:rsid w:val="00423A7B"/>
    <w:rsid w:val="00423D64"/>
    <w:rsid w:val="00423E9D"/>
    <w:rsid w:val="0042471C"/>
    <w:rsid w:val="0042472E"/>
    <w:rsid w:val="004248CE"/>
    <w:rsid w:val="00424D83"/>
    <w:rsid w:val="00424D8C"/>
    <w:rsid w:val="00424DA6"/>
    <w:rsid w:val="00424F48"/>
    <w:rsid w:val="0042510A"/>
    <w:rsid w:val="004252E3"/>
    <w:rsid w:val="004253C9"/>
    <w:rsid w:val="004255CD"/>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479"/>
    <w:rsid w:val="00427EB6"/>
    <w:rsid w:val="00427F0A"/>
    <w:rsid w:val="0043024A"/>
    <w:rsid w:val="00430A80"/>
    <w:rsid w:val="00430BC7"/>
    <w:rsid w:val="00430CB2"/>
    <w:rsid w:val="004311BB"/>
    <w:rsid w:val="0043131C"/>
    <w:rsid w:val="0043153D"/>
    <w:rsid w:val="004315BC"/>
    <w:rsid w:val="00431F25"/>
    <w:rsid w:val="0043213C"/>
    <w:rsid w:val="00432154"/>
    <w:rsid w:val="00432418"/>
    <w:rsid w:val="00432524"/>
    <w:rsid w:val="00432783"/>
    <w:rsid w:val="00432B46"/>
    <w:rsid w:val="00432C47"/>
    <w:rsid w:val="00432C6B"/>
    <w:rsid w:val="004333FA"/>
    <w:rsid w:val="00433459"/>
    <w:rsid w:val="00433651"/>
    <w:rsid w:val="004339F3"/>
    <w:rsid w:val="00434006"/>
    <w:rsid w:val="004341B9"/>
    <w:rsid w:val="004341F5"/>
    <w:rsid w:val="0043439E"/>
    <w:rsid w:val="00434865"/>
    <w:rsid w:val="00434927"/>
    <w:rsid w:val="004349C4"/>
    <w:rsid w:val="00434ABC"/>
    <w:rsid w:val="00434AFD"/>
    <w:rsid w:val="00434B14"/>
    <w:rsid w:val="0043502B"/>
    <w:rsid w:val="004350AE"/>
    <w:rsid w:val="0043522E"/>
    <w:rsid w:val="004354E0"/>
    <w:rsid w:val="00435730"/>
    <w:rsid w:val="004357CD"/>
    <w:rsid w:val="004357DA"/>
    <w:rsid w:val="0043597B"/>
    <w:rsid w:val="00435C7D"/>
    <w:rsid w:val="00435D52"/>
    <w:rsid w:val="00435F32"/>
    <w:rsid w:val="004362F3"/>
    <w:rsid w:val="00436415"/>
    <w:rsid w:val="004366A9"/>
    <w:rsid w:val="0043682D"/>
    <w:rsid w:val="00436A27"/>
    <w:rsid w:val="00436CC9"/>
    <w:rsid w:val="00436DB5"/>
    <w:rsid w:val="00436F4A"/>
    <w:rsid w:val="00437118"/>
    <w:rsid w:val="00437243"/>
    <w:rsid w:val="00437365"/>
    <w:rsid w:val="00437495"/>
    <w:rsid w:val="00437546"/>
    <w:rsid w:val="0043776D"/>
    <w:rsid w:val="00437A7C"/>
    <w:rsid w:val="00437C0E"/>
    <w:rsid w:val="00437E6A"/>
    <w:rsid w:val="004401E7"/>
    <w:rsid w:val="00440515"/>
    <w:rsid w:val="0044083F"/>
    <w:rsid w:val="00440A05"/>
    <w:rsid w:val="00440AD5"/>
    <w:rsid w:val="00441050"/>
    <w:rsid w:val="00441090"/>
    <w:rsid w:val="0044115C"/>
    <w:rsid w:val="00441462"/>
    <w:rsid w:val="00441493"/>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3DCD"/>
    <w:rsid w:val="004446DF"/>
    <w:rsid w:val="00444A3C"/>
    <w:rsid w:val="004450E3"/>
    <w:rsid w:val="004451B6"/>
    <w:rsid w:val="004451BA"/>
    <w:rsid w:val="00445582"/>
    <w:rsid w:val="00446154"/>
    <w:rsid w:val="0044656A"/>
    <w:rsid w:val="004467B0"/>
    <w:rsid w:val="00446805"/>
    <w:rsid w:val="004469CB"/>
    <w:rsid w:val="00446AFF"/>
    <w:rsid w:val="00447144"/>
    <w:rsid w:val="00447236"/>
    <w:rsid w:val="004472AB"/>
    <w:rsid w:val="00447323"/>
    <w:rsid w:val="004476D6"/>
    <w:rsid w:val="00447972"/>
    <w:rsid w:val="00447B5B"/>
    <w:rsid w:val="00447E91"/>
    <w:rsid w:val="00447F22"/>
    <w:rsid w:val="004503F2"/>
    <w:rsid w:val="00450434"/>
    <w:rsid w:val="00450650"/>
    <w:rsid w:val="00450786"/>
    <w:rsid w:val="00450F8E"/>
    <w:rsid w:val="0045102E"/>
    <w:rsid w:val="0045103B"/>
    <w:rsid w:val="00451218"/>
    <w:rsid w:val="00451467"/>
    <w:rsid w:val="00451776"/>
    <w:rsid w:val="00451ADD"/>
    <w:rsid w:val="00451C10"/>
    <w:rsid w:val="00451CBF"/>
    <w:rsid w:val="004520DD"/>
    <w:rsid w:val="00452226"/>
    <w:rsid w:val="00452255"/>
    <w:rsid w:val="004523A1"/>
    <w:rsid w:val="00452D68"/>
    <w:rsid w:val="00452DB4"/>
    <w:rsid w:val="00452E73"/>
    <w:rsid w:val="00452E82"/>
    <w:rsid w:val="00452FB1"/>
    <w:rsid w:val="0045307F"/>
    <w:rsid w:val="004530D8"/>
    <w:rsid w:val="00453A3C"/>
    <w:rsid w:val="00453C65"/>
    <w:rsid w:val="00453E86"/>
    <w:rsid w:val="00453E87"/>
    <w:rsid w:val="0045448C"/>
    <w:rsid w:val="004545C2"/>
    <w:rsid w:val="00454631"/>
    <w:rsid w:val="00454A2C"/>
    <w:rsid w:val="00454A5B"/>
    <w:rsid w:val="00454A7B"/>
    <w:rsid w:val="00455081"/>
    <w:rsid w:val="0045511F"/>
    <w:rsid w:val="00455195"/>
    <w:rsid w:val="004551ED"/>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6ED2"/>
    <w:rsid w:val="00457043"/>
    <w:rsid w:val="004579F5"/>
    <w:rsid w:val="00457A4B"/>
    <w:rsid w:val="00457BAB"/>
    <w:rsid w:val="00457C71"/>
    <w:rsid w:val="00457EEC"/>
    <w:rsid w:val="00457F01"/>
    <w:rsid w:val="0046006C"/>
    <w:rsid w:val="004604CC"/>
    <w:rsid w:val="0046055D"/>
    <w:rsid w:val="0046061F"/>
    <w:rsid w:val="0046077B"/>
    <w:rsid w:val="004608A9"/>
    <w:rsid w:val="004609FD"/>
    <w:rsid w:val="00460A5F"/>
    <w:rsid w:val="00460CD3"/>
    <w:rsid w:val="00460F8A"/>
    <w:rsid w:val="0046117C"/>
    <w:rsid w:val="00461505"/>
    <w:rsid w:val="004616DA"/>
    <w:rsid w:val="004619AF"/>
    <w:rsid w:val="00461C72"/>
    <w:rsid w:val="00461CDF"/>
    <w:rsid w:val="00461F9A"/>
    <w:rsid w:val="00462592"/>
    <w:rsid w:val="004626F7"/>
    <w:rsid w:val="00462754"/>
    <w:rsid w:val="0046280F"/>
    <w:rsid w:val="00462840"/>
    <w:rsid w:val="004629C8"/>
    <w:rsid w:val="00462DE6"/>
    <w:rsid w:val="00462FF5"/>
    <w:rsid w:val="004631F8"/>
    <w:rsid w:val="00463A0F"/>
    <w:rsid w:val="00463B48"/>
    <w:rsid w:val="00463C7E"/>
    <w:rsid w:val="00463E58"/>
    <w:rsid w:val="004641E3"/>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989"/>
    <w:rsid w:val="00473A75"/>
    <w:rsid w:val="00473F6A"/>
    <w:rsid w:val="004740A5"/>
    <w:rsid w:val="00474293"/>
    <w:rsid w:val="004745A9"/>
    <w:rsid w:val="0047463C"/>
    <w:rsid w:val="004746F2"/>
    <w:rsid w:val="00474799"/>
    <w:rsid w:val="004750DF"/>
    <w:rsid w:val="0047554A"/>
    <w:rsid w:val="0047570F"/>
    <w:rsid w:val="004757F7"/>
    <w:rsid w:val="00475980"/>
    <w:rsid w:val="00475E32"/>
    <w:rsid w:val="004760DE"/>
    <w:rsid w:val="00476107"/>
    <w:rsid w:val="00476390"/>
    <w:rsid w:val="00476510"/>
    <w:rsid w:val="004766DF"/>
    <w:rsid w:val="00476767"/>
    <w:rsid w:val="00476C99"/>
    <w:rsid w:val="00476DD8"/>
    <w:rsid w:val="00476F0B"/>
    <w:rsid w:val="0047710F"/>
    <w:rsid w:val="00477327"/>
    <w:rsid w:val="004775E0"/>
    <w:rsid w:val="0047785A"/>
    <w:rsid w:val="0047797B"/>
    <w:rsid w:val="00477B52"/>
    <w:rsid w:val="00477C07"/>
    <w:rsid w:val="00477F84"/>
    <w:rsid w:val="00480388"/>
    <w:rsid w:val="004804B9"/>
    <w:rsid w:val="00480700"/>
    <w:rsid w:val="00480E40"/>
    <w:rsid w:val="004810B2"/>
    <w:rsid w:val="00481560"/>
    <w:rsid w:val="00481653"/>
    <w:rsid w:val="004817E3"/>
    <w:rsid w:val="0048198E"/>
    <w:rsid w:val="00481B9E"/>
    <w:rsid w:val="00481C7E"/>
    <w:rsid w:val="00481E2A"/>
    <w:rsid w:val="00481FE0"/>
    <w:rsid w:val="0048211D"/>
    <w:rsid w:val="004822BB"/>
    <w:rsid w:val="004829A7"/>
    <w:rsid w:val="004829FB"/>
    <w:rsid w:val="00482FE8"/>
    <w:rsid w:val="0048351D"/>
    <w:rsid w:val="0048351E"/>
    <w:rsid w:val="004835E7"/>
    <w:rsid w:val="00483C1B"/>
    <w:rsid w:val="00483DEC"/>
    <w:rsid w:val="00484063"/>
    <w:rsid w:val="0048442A"/>
    <w:rsid w:val="0048473F"/>
    <w:rsid w:val="00484747"/>
    <w:rsid w:val="00484990"/>
    <w:rsid w:val="00484D8E"/>
    <w:rsid w:val="00484E37"/>
    <w:rsid w:val="00484F9A"/>
    <w:rsid w:val="0048536C"/>
    <w:rsid w:val="0048537E"/>
    <w:rsid w:val="004856B0"/>
    <w:rsid w:val="004858AF"/>
    <w:rsid w:val="00485E33"/>
    <w:rsid w:val="00486359"/>
    <w:rsid w:val="004863A8"/>
    <w:rsid w:val="00486577"/>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136"/>
    <w:rsid w:val="00491770"/>
    <w:rsid w:val="00491A1A"/>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3E86"/>
    <w:rsid w:val="00494203"/>
    <w:rsid w:val="004942AF"/>
    <w:rsid w:val="00494816"/>
    <w:rsid w:val="00494888"/>
    <w:rsid w:val="004949C8"/>
    <w:rsid w:val="00494AA2"/>
    <w:rsid w:val="00494CC4"/>
    <w:rsid w:val="00494D2C"/>
    <w:rsid w:val="00494F73"/>
    <w:rsid w:val="004954E2"/>
    <w:rsid w:val="00495B1F"/>
    <w:rsid w:val="00495C7F"/>
    <w:rsid w:val="00495C94"/>
    <w:rsid w:val="00495D84"/>
    <w:rsid w:val="0049619C"/>
    <w:rsid w:val="00496523"/>
    <w:rsid w:val="004967C3"/>
    <w:rsid w:val="0049681D"/>
    <w:rsid w:val="00496EDE"/>
    <w:rsid w:val="00496F6D"/>
    <w:rsid w:val="00496FEE"/>
    <w:rsid w:val="00497070"/>
    <w:rsid w:val="00497111"/>
    <w:rsid w:val="00497187"/>
    <w:rsid w:val="0049744D"/>
    <w:rsid w:val="004974CE"/>
    <w:rsid w:val="00497579"/>
    <w:rsid w:val="004978C5"/>
    <w:rsid w:val="00497A6D"/>
    <w:rsid w:val="00497B07"/>
    <w:rsid w:val="00497BE8"/>
    <w:rsid w:val="00497CAC"/>
    <w:rsid w:val="00497E4E"/>
    <w:rsid w:val="00497F8A"/>
    <w:rsid w:val="004A0183"/>
    <w:rsid w:val="004A0527"/>
    <w:rsid w:val="004A0A1B"/>
    <w:rsid w:val="004A0B83"/>
    <w:rsid w:val="004A0CDB"/>
    <w:rsid w:val="004A0CEB"/>
    <w:rsid w:val="004A104D"/>
    <w:rsid w:val="004A1C87"/>
    <w:rsid w:val="004A1CE3"/>
    <w:rsid w:val="004A21F8"/>
    <w:rsid w:val="004A2252"/>
    <w:rsid w:val="004A242D"/>
    <w:rsid w:val="004A2708"/>
    <w:rsid w:val="004A287C"/>
    <w:rsid w:val="004A29F4"/>
    <w:rsid w:val="004A2EC5"/>
    <w:rsid w:val="004A2F64"/>
    <w:rsid w:val="004A30F5"/>
    <w:rsid w:val="004A31AD"/>
    <w:rsid w:val="004A349A"/>
    <w:rsid w:val="004A3801"/>
    <w:rsid w:val="004A3979"/>
    <w:rsid w:val="004A3A4C"/>
    <w:rsid w:val="004A4024"/>
    <w:rsid w:val="004A48C4"/>
    <w:rsid w:val="004A4962"/>
    <w:rsid w:val="004A499A"/>
    <w:rsid w:val="004A49D7"/>
    <w:rsid w:val="004A4A37"/>
    <w:rsid w:val="004A4EB2"/>
    <w:rsid w:val="004A4F1C"/>
    <w:rsid w:val="004A5199"/>
    <w:rsid w:val="004A5533"/>
    <w:rsid w:val="004A5651"/>
    <w:rsid w:val="004A56A6"/>
    <w:rsid w:val="004A5960"/>
    <w:rsid w:val="004A5A68"/>
    <w:rsid w:val="004A5C6E"/>
    <w:rsid w:val="004A629A"/>
    <w:rsid w:val="004A6555"/>
    <w:rsid w:val="004A6610"/>
    <w:rsid w:val="004A6AD5"/>
    <w:rsid w:val="004A6AF2"/>
    <w:rsid w:val="004A6BA6"/>
    <w:rsid w:val="004A6C25"/>
    <w:rsid w:val="004A6DFA"/>
    <w:rsid w:val="004A72AA"/>
    <w:rsid w:val="004A73AD"/>
    <w:rsid w:val="004A74B9"/>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AE"/>
    <w:rsid w:val="004B1F11"/>
    <w:rsid w:val="004B1FD6"/>
    <w:rsid w:val="004B236F"/>
    <w:rsid w:val="004B259D"/>
    <w:rsid w:val="004B260D"/>
    <w:rsid w:val="004B2901"/>
    <w:rsid w:val="004B2D58"/>
    <w:rsid w:val="004B2FE0"/>
    <w:rsid w:val="004B31DA"/>
    <w:rsid w:val="004B31DE"/>
    <w:rsid w:val="004B346B"/>
    <w:rsid w:val="004B34F7"/>
    <w:rsid w:val="004B39B5"/>
    <w:rsid w:val="004B3A5F"/>
    <w:rsid w:val="004B3FFA"/>
    <w:rsid w:val="004B42BA"/>
    <w:rsid w:val="004B434D"/>
    <w:rsid w:val="004B470A"/>
    <w:rsid w:val="004B472A"/>
    <w:rsid w:val="004B4803"/>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A92"/>
    <w:rsid w:val="004B7AE1"/>
    <w:rsid w:val="004B7B42"/>
    <w:rsid w:val="004B7D00"/>
    <w:rsid w:val="004B7D62"/>
    <w:rsid w:val="004B7D65"/>
    <w:rsid w:val="004B7EC0"/>
    <w:rsid w:val="004C08DC"/>
    <w:rsid w:val="004C0A5E"/>
    <w:rsid w:val="004C0D32"/>
    <w:rsid w:val="004C1509"/>
    <w:rsid w:val="004C15A5"/>
    <w:rsid w:val="004C16FE"/>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B74"/>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572"/>
    <w:rsid w:val="004C7603"/>
    <w:rsid w:val="004C7865"/>
    <w:rsid w:val="004C7B57"/>
    <w:rsid w:val="004C7C2E"/>
    <w:rsid w:val="004C7E2D"/>
    <w:rsid w:val="004C7FF4"/>
    <w:rsid w:val="004D035B"/>
    <w:rsid w:val="004D049B"/>
    <w:rsid w:val="004D09F2"/>
    <w:rsid w:val="004D0A9F"/>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613"/>
    <w:rsid w:val="004D485B"/>
    <w:rsid w:val="004D48E1"/>
    <w:rsid w:val="004D490C"/>
    <w:rsid w:val="004D508D"/>
    <w:rsid w:val="004D5285"/>
    <w:rsid w:val="004D55F5"/>
    <w:rsid w:val="004D56D8"/>
    <w:rsid w:val="004D570C"/>
    <w:rsid w:val="004D589D"/>
    <w:rsid w:val="004D5933"/>
    <w:rsid w:val="004D59FC"/>
    <w:rsid w:val="004D5C98"/>
    <w:rsid w:val="004D5DB3"/>
    <w:rsid w:val="004D64F0"/>
    <w:rsid w:val="004D65CB"/>
    <w:rsid w:val="004D6772"/>
    <w:rsid w:val="004D6E58"/>
    <w:rsid w:val="004D6F0D"/>
    <w:rsid w:val="004D70CB"/>
    <w:rsid w:val="004D72D4"/>
    <w:rsid w:val="004D7556"/>
    <w:rsid w:val="004D7646"/>
    <w:rsid w:val="004D79F4"/>
    <w:rsid w:val="004D7C0F"/>
    <w:rsid w:val="004E01CE"/>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3C"/>
    <w:rsid w:val="004E4E50"/>
    <w:rsid w:val="004E5163"/>
    <w:rsid w:val="004E5226"/>
    <w:rsid w:val="004E53C5"/>
    <w:rsid w:val="004E54D7"/>
    <w:rsid w:val="004E56A8"/>
    <w:rsid w:val="004E582D"/>
    <w:rsid w:val="004E60E0"/>
    <w:rsid w:val="004E6252"/>
    <w:rsid w:val="004E6374"/>
    <w:rsid w:val="004E694D"/>
    <w:rsid w:val="004E6B0A"/>
    <w:rsid w:val="004E6C60"/>
    <w:rsid w:val="004E6E09"/>
    <w:rsid w:val="004E78A6"/>
    <w:rsid w:val="004E7956"/>
    <w:rsid w:val="004E7977"/>
    <w:rsid w:val="004F0086"/>
    <w:rsid w:val="004F015B"/>
    <w:rsid w:val="004F01A2"/>
    <w:rsid w:val="004F01BD"/>
    <w:rsid w:val="004F0202"/>
    <w:rsid w:val="004F058B"/>
    <w:rsid w:val="004F05B4"/>
    <w:rsid w:val="004F0606"/>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30F"/>
    <w:rsid w:val="004F3A27"/>
    <w:rsid w:val="004F3E84"/>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F88"/>
    <w:rsid w:val="00500188"/>
    <w:rsid w:val="0050018A"/>
    <w:rsid w:val="0050025D"/>
    <w:rsid w:val="0050025E"/>
    <w:rsid w:val="0050039B"/>
    <w:rsid w:val="005005DB"/>
    <w:rsid w:val="0050075D"/>
    <w:rsid w:val="005007E3"/>
    <w:rsid w:val="005008E8"/>
    <w:rsid w:val="00500A1F"/>
    <w:rsid w:val="00500D01"/>
    <w:rsid w:val="005011EE"/>
    <w:rsid w:val="00501224"/>
    <w:rsid w:val="00501241"/>
    <w:rsid w:val="005014CE"/>
    <w:rsid w:val="005014E5"/>
    <w:rsid w:val="005015B1"/>
    <w:rsid w:val="0050185D"/>
    <w:rsid w:val="00501963"/>
    <w:rsid w:val="0050198D"/>
    <w:rsid w:val="00501A31"/>
    <w:rsid w:val="00501B42"/>
    <w:rsid w:val="00501BAB"/>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D52"/>
    <w:rsid w:val="00504F5A"/>
    <w:rsid w:val="0050506C"/>
    <w:rsid w:val="0050520B"/>
    <w:rsid w:val="00505587"/>
    <w:rsid w:val="00505620"/>
    <w:rsid w:val="0050574F"/>
    <w:rsid w:val="005057DF"/>
    <w:rsid w:val="00505A81"/>
    <w:rsid w:val="00505D71"/>
    <w:rsid w:val="00505E03"/>
    <w:rsid w:val="00505F5F"/>
    <w:rsid w:val="0050631A"/>
    <w:rsid w:val="0050643B"/>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23A3"/>
    <w:rsid w:val="0051243B"/>
    <w:rsid w:val="0051254C"/>
    <w:rsid w:val="00512640"/>
    <w:rsid w:val="005126CC"/>
    <w:rsid w:val="00512780"/>
    <w:rsid w:val="00512B83"/>
    <w:rsid w:val="00512BFB"/>
    <w:rsid w:val="00512F3E"/>
    <w:rsid w:val="00513076"/>
    <w:rsid w:val="00513237"/>
    <w:rsid w:val="00513359"/>
    <w:rsid w:val="005136AA"/>
    <w:rsid w:val="00513968"/>
    <w:rsid w:val="0051405B"/>
    <w:rsid w:val="00514843"/>
    <w:rsid w:val="00514DF8"/>
    <w:rsid w:val="00514E87"/>
    <w:rsid w:val="005150E9"/>
    <w:rsid w:val="00515279"/>
    <w:rsid w:val="0051545B"/>
    <w:rsid w:val="00515598"/>
    <w:rsid w:val="00515934"/>
    <w:rsid w:val="00515962"/>
    <w:rsid w:val="005159D5"/>
    <w:rsid w:val="00515E01"/>
    <w:rsid w:val="00516205"/>
    <w:rsid w:val="005162A5"/>
    <w:rsid w:val="00516308"/>
    <w:rsid w:val="0051695C"/>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912"/>
    <w:rsid w:val="0052296F"/>
    <w:rsid w:val="00522FC7"/>
    <w:rsid w:val="00523165"/>
    <w:rsid w:val="005232B5"/>
    <w:rsid w:val="005234C1"/>
    <w:rsid w:val="005235CD"/>
    <w:rsid w:val="00523849"/>
    <w:rsid w:val="00523C6D"/>
    <w:rsid w:val="00523D52"/>
    <w:rsid w:val="00523D62"/>
    <w:rsid w:val="005241BC"/>
    <w:rsid w:val="00524404"/>
    <w:rsid w:val="005245B2"/>
    <w:rsid w:val="00524C3E"/>
    <w:rsid w:val="00524E89"/>
    <w:rsid w:val="0052524A"/>
    <w:rsid w:val="0052541F"/>
    <w:rsid w:val="00525620"/>
    <w:rsid w:val="00525C18"/>
    <w:rsid w:val="00526126"/>
    <w:rsid w:val="0052621B"/>
    <w:rsid w:val="00526241"/>
    <w:rsid w:val="005269D6"/>
    <w:rsid w:val="00526FA7"/>
    <w:rsid w:val="00526FC1"/>
    <w:rsid w:val="0052723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D5"/>
    <w:rsid w:val="00532415"/>
    <w:rsid w:val="0053271F"/>
    <w:rsid w:val="0053288D"/>
    <w:rsid w:val="00532922"/>
    <w:rsid w:val="00532B99"/>
    <w:rsid w:val="00532CDD"/>
    <w:rsid w:val="00532CE5"/>
    <w:rsid w:val="00532D87"/>
    <w:rsid w:val="00532E63"/>
    <w:rsid w:val="00532EB2"/>
    <w:rsid w:val="00532EB3"/>
    <w:rsid w:val="005331BF"/>
    <w:rsid w:val="0053330F"/>
    <w:rsid w:val="00533410"/>
    <w:rsid w:val="0053362F"/>
    <w:rsid w:val="00533719"/>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70AD"/>
    <w:rsid w:val="0053731B"/>
    <w:rsid w:val="005377B1"/>
    <w:rsid w:val="00537803"/>
    <w:rsid w:val="00537BB0"/>
    <w:rsid w:val="00537BC7"/>
    <w:rsid w:val="00537C6D"/>
    <w:rsid w:val="00537E34"/>
    <w:rsid w:val="005400E5"/>
    <w:rsid w:val="00540503"/>
    <w:rsid w:val="0054089A"/>
    <w:rsid w:val="00540A2E"/>
    <w:rsid w:val="00541226"/>
    <w:rsid w:val="005412CE"/>
    <w:rsid w:val="005416C3"/>
    <w:rsid w:val="0054177C"/>
    <w:rsid w:val="00541801"/>
    <w:rsid w:val="00541808"/>
    <w:rsid w:val="0054187E"/>
    <w:rsid w:val="00541CA3"/>
    <w:rsid w:val="00541E52"/>
    <w:rsid w:val="00541F9A"/>
    <w:rsid w:val="00542079"/>
    <w:rsid w:val="0054218E"/>
    <w:rsid w:val="005422BA"/>
    <w:rsid w:val="00542891"/>
    <w:rsid w:val="005433F6"/>
    <w:rsid w:val="0054346A"/>
    <w:rsid w:val="0054384B"/>
    <w:rsid w:val="00543BC3"/>
    <w:rsid w:val="0054486E"/>
    <w:rsid w:val="00544A0D"/>
    <w:rsid w:val="00544A42"/>
    <w:rsid w:val="00544B39"/>
    <w:rsid w:val="00545BD6"/>
    <w:rsid w:val="00545D1D"/>
    <w:rsid w:val="005464F5"/>
    <w:rsid w:val="00546684"/>
    <w:rsid w:val="0054691B"/>
    <w:rsid w:val="00546926"/>
    <w:rsid w:val="005469F0"/>
    <w:rsid w:val="00546B21"/>
    <w:rsid w:val="00547181"/>
    <w:rsid w:val="00547313"/>
    <w:rsid w:val="00547759"/>
    <w:rsid w:val="00547AAB"/>
    <w:rsid w:val="00550153"/>
    <w:rsid w:val="005502C3"/>
    <w:rsid w:val="0055036D"/>
    <w:rsid w:val="00550CBC"/>
    <w:rsid w:val="00551002"/>
    <w:rsid w:val="00551070"/>
    <w:rsid w:val="0055132A"/>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F99"/>
    <w:rsid w:val="00552FA2"/>
    <w:rsid w:val="00552FED"/>
    <w:rsid w:val="00553838"/>
    <w:rsid w:val="00553CDC"/>
    <w:rsid w:val="005540CA"/>
    <w:rsid w:val="005544C8"/>
    <w:rsid w:val="00554564"/>
    <w:rsid w:val="005545C3"/>
    <w:rsid w:val="00554CCD"/>
    <w:rsid w:val="005557D4"/>
    <w:rsid w:val="005559F4"/>
    <w:rsid w:val="00555A29"/>
    <w:rsid w:val="00555E3B"/>
    <w:rsid w:val="00556115"/>
    <w:rsid w:val="005561BB"/>
    <w:rsid w:val="005561ED"/>
    <w:rsid w:val="005562A4"/>
    <w:rsid w:val="005562A6"/>
    <w:rsid w:val="00556309"/>
    <w:rsid w:val="005563BE"/>
    <w:rsid w:val="005563C8"/>
    <w:rsid w:val="0055696E"/>
    <w:rsid w:val="00556C8C"/>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2D9"/>
    <w:rsid w:val="005614FF"/>
    <w:rsid w:val="00561562"/>
    <w:rsid w:val="0056175C"/>
    <w:rsid w:val="0056189E"/>
    <w:rsid w:val="00561A8F"/>
    <w:rsid w:val="00561B59"/>
    <w:rsid w:val="00561C2C"/>
    <w:rsid w:val="00561CDF"/>
    <w:rsid w:val="0056206F"/>
    <w:rsid w:val="005620FA"/>
    <w:rsid w:val="005624DC"/>
    <w:rsid w:val="0056277E"/>
    <w:rsid w:val="005627AD"/>
    <w:rsid w:val="00562DDA"/>
    <w:rsid w:val="00562DE0"/>
    <w:rsid w:val="00562E70"/>
    <w:rsid w:val="00562F2D"/>
    <w:rsid w:val="00562F9C"/>
    <w:rsid w:val="00563001"/>
    <w:rsid w:val="00563032"/>
    <w:rsid w:val="0056319A"/>
    <w:rsid w:val="00563BF1"/>
    <w:rsid w:val="0056405B"/>
    <w:rsid w:val="005643B4"/>
    <w:rsid w:val="005643CA"/>
    <w:rsid w:val="00564439"/>
    <w:rsid w:val="0056477E"/>
    <w:rsid w:val="0056494C"/>
    <w:rsid w:val="00564FE8"/>
    <w:rsid w:val="0056524C"/>
    <w:rsid w:val="005655C7"/>
    <w:rsid w:val="005656F3"/>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5E9"/>
    <w:rsid w:val="00570702"/>
    <w:rsid w:val="005707B5"/>
    <w:rsid w:val="00570D02"/>
    <w:rsid w:val="00570FC5"/>
    <w:rsid w:val="00571012"/>
    <w:rsid w:val="00571014"/>
    <w:rsid w:val="0057108D"/>
    <w:rsid w:val="0057111B"/>
    <w:rsid w:val="005714C8"/>
    <w:rsid w:val="005719C3"/>
    <w:rsid w:val="00572912"/>
    <w:rsid w:val="005729BA"/>
    <w:rsid w:val="00572BA0"/>
    <w:rsid w:val="00572C96"/>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4EC2"/>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7ED"/>
    <w:rsid w:val="0058087D"/>
    <w:rsid w:val="0058099E"/>
    <w:rsid w:val="005809FB"/>
    <w:rsid w:val="00580C2F"/>
    <w:rsid w:val="00580D20"/>
    <w:rsid w:val="00581674"/>
    <w:rsid w:val="00582085"/>
    <w:rsid w:val="005821D8"/>
    <w:rsid w:val="005821F8"/>
    <w:rsid w:val="005821FA"/>
    <w:rsid w:val="00582399"/>
    <w:rsid w:val="00582657"/>
    <w:rsid w:val="005827E0"/>
    <w:rsid w:val="005829EB"/>
    <w:rsid w:val="00582D53"/>
    <w:rsid w:val="00582FEB"/>
    <w:rsid w:val="005830B1"/>
    <w:rsid w:val="005830E4"/>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728"/>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52"/>
    <w:rsid w:val="00591365"/>
    <w:rsid w:val="00591556"/>
    <w:rsid w:val="0059186E"/>
    <w:rsid w:val="00591896"/>
    <w:rsid w:val="005918AF"/>
    <w:rsid w:val="00591F55"/>
    <w:rsid w:val="0059207D"/>
    <w:rsid w:val="0059214B"/>
    <w:rsid w:val="00592297"/>
    <w:rsid w:val="0059272F"/>
    <w:rsid w:val="00592835"/>
    <w:rsid w:val="00592CBB"/>
    <w:rsid w:val="00592D31"/>
    <w:rsid w:val="00592D91"/>
    <w:rsid w:val="00592EAB"/>
    <w:rsid w:val="00592F59"/>
    <w:rsid w:val="005930BA"/>
    <w:rsid w:val="00593158"/>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C93"/>
    <w:rsid w:val="005A1D58"/>
    <w:rsid w:val="005A1F0F"/>
    <w:rsid w:val="005A2117"/>
    <w:rsid w:val="005A2513"/>
    <w:rsid w:val="005A2567"/>
    <w:rsid w:val="005A288D"/>
    <w:rsid w:val="005A2D55"/>
    <w:rsid w:val="005A2DCF"/>
    <w:rsid w:val="005A2F49"/>
    <w:rsid w:val="005A2FA2"/>
    <w:rsid w:val="005A2FA9"/>
    <w:rsid w:val="005A3087"/>
    <w:rsid w:val="005A3206"/>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E5F"/>
    <w:rsid w:val="005A7F18"/>
    <w:rsid w:val="005A7F95"/>
    <w:rsid w:val="005B0229"/>
    <w:rsid w:val="005B0631"/>
    <w:rsid w:val="005B085E"/>
    <w:rsid w:val="005B0BF5"/>
    <w:rsid w:val="005B0E60"/>
    <w:rsid w:val="005B0F62"/>
    <w:rsid w:val="005B0F76"/>
    <w:rsid w:val="005B112C"/>
    <w:rsid w:val="005B127E"/>
    <w:rsid w:val="005B1412"/>
    <w:rsid w:val="005B1559"/>
    <w:rsid w:val="005B15AD"/>
    <w:rsid w:val="005B1B72"/>
    <w:rsid w:val="005B1B8C"/>
    <w:rsid w:val="005B1E08"/>
    <w:rsid w:val="005B2164"/>
    <w:rsid w:val="005B2379"/>
    <w:rsid w:val="005B23B4"/>
    <w:rsid w:val="005B25AE"/>
    <w:rsid w:val="005B26D7"/>
    <w:rsid w:val="005B28C1"/>
    <w:rsid w:val="005B2AA4"/>
    <w:rsid w:val="005B2D79"/>
    <w:rsid w:val="005B3234"/>
    <w:rsid w:val="005B37D4"/>
    <w:rsid w:val="005B3967"/>
    <w:rsid w:val="005B3B27"/>
    <w:rsid w:val="005B4181"/>
    <w:rsid w:val="005B4190"/>
    <w:rsid w:val="005B42E0"/>
    <w:rsid w:val="005B4413"/>
    <w:rsid w:val="005B4489"/>
    <w:rsid w:val="005B509A"/>
    <w:rsid w:val="005B51B3"/>
    <w:rsid w:val="005B5287"/>
    <w:rsid w:val="005B5596"/>
    <w:rsid w:val="005B56EE"/>
    <w:rsid w:val="005B56F7"/>
    <w:rsid w:val="005B5936"/>
    <w:rsid w:val="005B593A"/>
    <w:rsid w:val="005B5AEC"/>
    <w:rsid w:val="005B5B21"/>
    <w:rsid w:val="005B5F22"/>
    <w:rsid w:val="005B6122"/>
    <w:rsid w:val="005B63CF"/>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293F"/>
    <w:rsid w:val="005C2A14"/>
    <w:rsid w:val="005C2A61"/>
    <w:rsid w:val="005C35E7"/>
    <w:rsid w:val="005C3908"/>
    <w:rsid w:val="005C42C7"/>
    <w:rsid w:val="005C4A39"/>
    <w:rsid w:val="005C4C8E"/>
    <w:rsid w:val="005C4CF9"/>
    <w:rsid w:val="005C512A"/>
    <w:rsid w:val="005C5166"/>
    <w:rsid w:val="005C51F7"/>
    <w:rsid w:val="005C55D2"/>
    <w:rsid w:val="005C57D8"/>
    <w:rsid w:val="005C57F1"/>
    <w:rsid w:val="005C5822"/>
    <w:rsid w:val="005C5A09"/>
    <w:rsid w:val="005C5C05"/>
    <w:rsid w:val="005C62FA"/>
    <w:rsid w:val="005C69D3"/>
    <w:rsid w:val="005C6FF1"/>
    <w:rsid w:val="005C719A"/>
    <w:rsid w:val="005C71F6"/>
    <w:rsid w:val="005C731A"/>
    <w:rsid w:val="005C7503"/>
    <w:rsid w:val="005C7916"/>
    <w:rsid w:val="005C7B24"/>
    <w:rsid w:val="005C7C24"/>
    <w:rsid w:val="005D0032"/>
    <w:rsid w:val="005D037C"/>
    <w:rsid w:val="005D057E"/>
    <w:rsid w:val="005D0A7B"/>
    <w:rsid w:val="005D0C5B"/>
    <w:rsid w:val="005D0FE0"/>
    <w:rsid w:val="005D100A"/>
    <w:rsid w:val="005D14AB"/>
    <w:rsid w:val="005D1863"/>
    <w:rsid w:val="005D1FB3"/>
    <w:rsid w:val="005D1FC7"/>
    <w:rsid w:val="005D20C4"/>
    <w:rsid w:val="005D22C9"/>
    <w:rsid w:val="005D22CD"/>
    <w:rsid w:val="005D255A"/>
    <w:rsid w:val="005D257D"/>
    <w:rsid w:val="005D290A"/>
    <w:rsid w:val="005D2A90"/>
    <w:rsid w:val="005D2CAB"/>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B5"/>
    <w:rsid w:val="005D60A7"/>
    <w:rsid w:val="005D60EA"/>
    <w:rsid w:val="005D6B39"/>
    <w:rsid w:val="005D6DFE"/>
    <w:rsid w:val="005D6FA9"/>
    <w:rsid w:val="005D796B"/>
    <w:rsid w:val="005D79E4"/>
    <w:rsid w:val="005D7F29"/>
    <w:rsid w:val="005E0035"/>
    <w:rsid w:val="005E01E9"/>
    <w:rsid w:val="005E0242"/>
    <w:rsid w:val="005E0293"/>
    <w:rsid w:val="005E0616"/>
    <w:rsid w:val="005E0861"/>
    <w:rsid w:val="005E0E95"/>
    <w:rsid w:val="005E0EFD"/>
    <w:rsid w:val="005E142B"/>
    <w:rsid w:val="005E1497"/>
    <w:rsid w:val="005E1C56"/>
    <w:rsid w:val="005E2278"/>
    <w:rsid w:val="005E2409"/>
    <w:rsid w:val="005E242F"/>
    <w:rsid w:val="005E26B4"/>
    <w:rsid w:val="005E277C"/>
    <w:rsid w:val="005E3146"/>
    <w:rsid w:val="005E3158"/>
    <w:rsid w:val="005E31C5"/>
    <w:rsid w:val="005E3403"/>
    <w:rsid w:val="005E360E"/>
    <w:rsid w:val="005E36D6"/>
    <w:rsid w:val="005E38A6"/>
    <w:rsid w:val="005E3A0C"/>
    <w:rsid w:val="005E3E13"/>
    <w:rsid w:val="005E402D"/>
    <w:rsid w:val="005E4274"/>
    <w:rsid w:val="005E42AF"/>
    <w:rsid w:val="005E4AE7"/>
    <w:rsid w:val="005E4BCF"/>
    <w:rsid w:val="005E4D5F"/>
    <w:rsid w:val="005E4D77"/>
    <w:rsid w:val="005E4ECD"/>
    <w:rsid w:val="005E539C"/>
    <w:rsid w:val="005E5555"/>
    <w:rsid w:val="005E5689"/>
    <w:rsid w:val="005E59CD"/>
    <w:rsid w:val="005E5BEE"/>
    <w:rsid w:val="005E5CB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4D9"/>
    <w:rsid w:val="005F16AC"/>
    <w:rsid w:val="005F1B5B"/>
    <w:rsid w:val="005F1EBB"/>
    <w:rsid w:val="005F1F61"/>
    <w:rsid w:val="005F21C6"/>
    <w:rsid w:val="005F2508"/>
    <w:rsid w:val="005F2519"/>
    <w:rsid w:val="005F29F6"/>
    <w:rsid w:val="005F2ADE"/>
    <w:rsid w:val="005F2C15"/>
    <w:rsid w:val="005F2C35"/>
    <w:rsid w:val="005F300D"/>
    <w:rsid w:val="005F30A9"/>
    <w:rsid w:val="005F326B"/>
    <w:rsid w:val="005F3840"/>
    <w:rsid w:val="005F388F"/>
    <w:rsid w:val="005F3A36"/>
    <w:rsid w:val="005F3E6E"/>
    <w:rsid w:val="005F400A"/>
    <w:rsid w:val="005F4491"/>
    <w:rsid w:val="005F44B2"/>
    <w:rsid w:val="005F45DD"/>
    <w:rsid w:val="005F4890"/>
    <w:rsid w:val="005F48CD"/>
    <w:rsid w:val="005F4948"/>
    <w:rsid w:val="005F4C22"/>
    <w:rsid w:val="005F4DE2"/>
    <w:rsid w:val="005F5842"/>
    <w:rsid w:val="005F598A"/>
    <w:rsid w:val="005F5BCF"/>
    <w:rsid w:val="005F5D8D"/>
    <w:rsid w:val="005F5D95"/>
    <w:rsid w:val="005F6165"/>
    <w:rsid w:val="005F62A1"/>
    <w:rsid w:val="005F6498"/>
    <w:rsid w:val="005F667D"/>
    <w:rsid w:val="005F696F"/>
    <w:rsid w:val="005F6AF5"/>
    <w:rsid w:val="005F6E20"/>
    <w:rsid w:val="005F6EED"/>
    <w:rsid w:val="005F7E5C"/>
    <w:rsid w:val="005F7FC2"/>
    <w:rsid w:val="006000E0"/>
    <w:rsid w:val="006003F2"/>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CD"/>
    <w:rsid w:val="00602DCF"/>
    <w:rsid w:val="00602E30"/>
    <w:rsid w:val="0060304F"/>
    <w:rsid w:val="006030DA"/>
    <w:rsid w:val="00603368"/>
    <w:rsid w:val="00603444"/>
    <w:rsid w:val="006035D2"/>
    <w:rsid w:val="00603CE3"/>
    <w:rsid w:val="006044CF"/>
    <w:rsid w:val="0060492C"/>
    <w:rsid w:val="00604B60"/>
    <w:rsid w:val="00604C57"/>
    <w:rsid w:val="00604EFF"/>
    <w:rsid w:val="00604F15"/>
    <w:rsid w:val="006051AB"/>
    <w:rsid w:val="006052E2"/>
    <w:rsid w:val="00605A63"/>
    <w:rsid w:val="00605AC5"/>
    <w:rsid w:val="0060627F"/>
    <w:rsid w:val="00606294"/>
    <w:rsid w:val="00606443"/>
    <w:rsid w:val="0060667C"/>
    <w:rsid w:val="00606F20"/>
    <w:rsid w:val="00607085"/>
    <w:rsid w:val="00607221"/>
    <w:rsid w:val="006073F1"/>
    <w:rsid w:val="006074FB"/>
    <w:rsid w:val="006075E3"/>
    <w:rsid w:val="00607B2C"/>
    <w:rsid w:val="006102B3"/>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200D8"/>
    <w:rsid w:val="006202B8"/>
    <w:rsid w:val="00620506"/>
    <w:rsid w:val="006209E9"/>
    <w:rsid w:val="00620BBF"/>
    <w:rsid w:val="00620D32"/>
    <w:rsid w:val="00621270"/>
    <w:rsid w:val="006216C9"/>
    <w:rsid w:val="00621952"/>
    <w:rsid w:val="00621A14"/>
    <w:rsid w:val="00621CC5"/>
    <w:rsid w:val="00621D0E"/>
    <w:rsid w:val="00621FBA"/>
    <w:rsid w:val="0062241C"/>
    <w:rsid w:val="0062261F"/>
    <w:rsid w:val="006229B4"/>
    <w:rsid w:val="00622F2F"/>
    <w:rsid w:val="00623031"/>
    <w:rsid w:val="006231A6"/>
    <w:rsid w:val="00623251"/>
    <w:rsid w:val="006237D7"/>
    <w:rsid w:val="00623887"/>
    <w:rsid w:val="00623933"/>
    <w:rsid w:val="00623B60"/>
    <w:rsid w:val="00623D22"/>
    <w:rsid w:val="00623D4F"/>
    <w:rsid w:val="00623FD0"/>
    <w:rsid w:val="006244CE"/>
    <w:rsid w:val="006245F1"/>
    <w:rsid w:val="006246DD"/>
    <w:rsid w:val="00624805"/>
    <w:rsid w:val="006248AE"/>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B94"/>
    <w:rsid w:val="00632CF3"/>
    <w:rsid w:val="00632F2B"/>
    <w:rsid w:val="00632FAB"/>
    <w:rsid w:val="0063311A"/>
    <w:rsid w:val="00633132"/>
    <w:rsid w:val="00633269"/>
    <w:rsid w:val="00633399"/>
    <w:rsid w:val="00633C49"/>
    <w:rsid w:val="006344BE"/>
    <w:rsid w:val="006345D9"/>
    <w:rsid w:val="0063481E"/>
    <w:rsid w:val="00634939"/>
    <w:rsid w:val="00634C66"/>
    <w:rsid w:val="00634DE8"/>
    <w:rsid w:val="006350B1"/>
    <w:rsid w:val="00635219"/>
    <w:rsid w:val="0063550A"/>
    <w:rsid w:val="00635B0F"/>
    <w:rsid w:val="00635CD1"/>
    <w:rsid w:val="00635DE4"/>
    <w:rsid w:val="00635E8B"/>
    <w:rsid w:val="00635F50"/>
    <w:rsid w:val="0063616C"/>
    <w:rsid w:val="0063648D"/>
    <w:rsid w:val="00636A2B"/>
    <w:rsid w:val="00636A98"/>
    <w:rsid w:val="00636B84"/>
    <w:rsid w:val="00636CA2"/>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97"/>
    <w:rsid w:val="006409B7"/>
    <w:rsid w:val="00640DDF"/>
    <w:rsid w:val="006411FA"/>
    <w:rsid w:val="00641EFB"/>
    <w:rsid w:val="006420FB"/>
    <w:rsid w:val="006421B7"/>
    <w:rsid w:val="00642511"/>
    <w:rsid w:val="006426A5"/>
    <w:rsid w:val="00642764"/>
    <w:rsid w:val="0064295E"/>
    <w:rsid w:val="00642B0B"/>
    <w:rsid w:val="00642B2C"/>
    <w:rsid w:val="00642BCC"/>
    <w:rsid w:val="00642D1B"/>
    <w:rsid w:val="00642D91"/>
    <w:rsid w:val="0064330C"/>
    <w:rsid w:val="00643402"/>
    <w:rsid w:val="0064347D"/>
    <w:rsid w:val="00643485"/>
    <w:rsid w:val="0064359B"/>
    <w:rsid w:val="0064388D"/>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469"/>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46"/>
    <w:rsid w:val="00654D52"/>
    <w:rsid w:val="00654E46"/>
    <w:rsid w:val="00654FAB"/>
    <w:rsid w:val="006552CE"/>
    <w:rsid w:val="0065541B"/>
    <w:rsid w:val="006556E3"/>
    <w:rsid w:val="00655740"/>
    <w:rsid w:val="0065587A"/>
    <w:rsid w:val="006559FA"/>
    <w:rsid w:val="00655E9D"/>
    <w:rsid w:val="00656235"/>
    <w:rsid w:val="00656253"/>
    <w:rsid w:val="006567B8"/>
    <w:rsid w:val="00656A8A"/>
    <w:rsid w:val="00657001"/>
    <w:rsid w:val="00657020"/>
    <w:rsid w:val="0065731C"/>
    <w:rsid w:val="00657582"/>
    <w:rsid w:val="006575E8"/>
    <w:rsid w:val="006576B5"/>
    <w:rsid w:val="00660024"/>
    <w:rsid w:val="00660303"/>
    <w:rsid w:val="00660B19"/>
    <w:rsid w:val="00660CC0"/>
    <w:rsid w:val="00661872"/>
    <w:rsid w:val="00661BE5"/>
    <w:rsid w:val="00662061"/>
    <w:rsid w:val="00662446"/>
    <w:rsid w:val="00662BFC"/>
    <w:rsid w:val="00662D48"/>
    <w:rsid w:val="006631AD"/>
    <w:rsid w:val="0066390F"/>
    <w:rsid w:val="00663E0C"/>
    <w:rsid w:val="006641AC"/>
    <w:rsid w:val="006641E1"/>
    <w:rsid w:val="00664314"/>
    <w:rsid w:val="006643C5"/>
    <w:rsid w:val="0066450C"/>
    <w:rsid w:val="006645AF"/>
    <w:rsid w:val="00664C01"/>
    <w:rsid w:val="00664E20"/>
    <w:rsid w:val="00665082"/>
    <w:rsid w:val="006651AB"/>
    <w:rsid w:val="00665234"/>
    <w:rsid w:val="00665666"/>
    <w:rsid w:val="00665968"/>
    <w:rsid w:val="006662DE"/>
    <w:rsid w:val="006664CA"/>
    <w:rsid w:val="006668F1"/>
    <w:rsid w:val="006669B9"/>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418"/>
    <w:rsid w:val="00671432"/>
    <w:rsid w:val="00671437"/>
    <w:rsid w:val="0067149A"/>
    <w:rsid w:val="00671623"/>
    <w:rsid w:val="00671DE9"/>
    <w:rsid w:val="00672375"/>
    <w:rsid w:val="00672399"/>
    <w:rsid w:val="006723B9"/>
    <w:rsid w:val="00672510"/>
    <w:rsid w:val="006727DC"/>
    <w:rsid w:val="00672A89"/>
    <w:rsid w:val="00672D76"/>
    <w:rsid w:val="006731D7"/>
    <w:rsid w:val="006732C4"/>
    <w:rsid w:val="006732F8"/>
    <w:rsid w:val="00673347"/>
    <w:rsid w:val="006733AB"/>
    <w:rsid w:val="0067356F"/>
    <w:rsid w:val="0067392C"/>
    <w:rsid w:val="00673997"/>
    <w:rsid w:val="00673BB2"/>
    <w:rsid w:val="00673FE6"/>
    <w:rsid w:val="00674618"/>
    <w:rsid w:val="00674883"/>
    <w:rsid w:val="00674978"/>
    <w:rsid w:val="006749EC"/>
    <w:rsid w:val="00674A5B"/>
    <w:rsid w:val="00674E0A"/>
    <w:rsid w:val="00674F36"/>
    <w:rsid w:val="0067555E"/>
    <w:rsid w:val="006758A4"/>
    <w:rsid w:val="006759FC"/>
    <w:rsid w:val="00675A12"/>
    <w:rsid w:val="00675EBA"/>
    <w:rsid w:val="00675ECA"/>
    <w:rsid w:val="00676105"/>
    <w:rsid w:val="006764D8"/>
    <w:rsid w:val="006767D7"/>
    <w:rsid w:val="00676970"/>
    <w:rsid w:val="006769A2"/>
    <w:rsid w:val="00676FF6"/>
    <w:rsid w:val="006771B7"/>
    <w:rsid w:val="006771CA"/>
    <w:rsid w:val="006772AB"/>
    <w:rsid w:val="0067750B"/>
    <w:rsid w:val="00677859"/>
    <w:rsid w:val="00677A60"/>
    <w:rsid w:val="00677EFE"/>
    <w:rsid w:val="00677F16"/>
    <w:rsid w:val="00677F26"/>
    <w:rsid w:val="00680213"/>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30F4"/>
    <w:rsid w:val="00683133"/>
    <w:rsid w:val="006831A0"/>
    <w:rsid w:val="00683296"/>
    <w:rsid w:val="0068346D"/>
    <w:rsid w:val="006837A4"/>
    <w:rsid w:val="00683995"/>
    <w:rsid w:val="00683AE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B65"/>
    <w:rsid w:val="00690FBA"/>
    <w:rsid w:val="0069102F"/>
    <w:rsid w:val="00691144"/>
    <w:rsid w:val="00691681"/>
    <w:rsid w:val="00691A8C"/>
    <w:rsid w:val="00691F24"/>
    <w:rsid w:val="0069225C"/>
    <w:rsid w:val="006922B5"/>
    <w:rsid w:val="00692938"/>
    <w:rsid w:val="00692D70"/>
    <w:rsid w:val="00692E99"/>
    <w:rsid w:val="00693064"/>
    <w:rsid w:val="00693156"/>
    <w:rsid w:val="00693CC0"/>
    <w:rsid w:val="00693E6D"/>
    <w:rsid w:val="00693F17"/>
    <w:rsid w:val="0069408D"/>
    <w:rsid w:val="006940CF"/>
    <w:rsid w:val="00694246"/>
    <w:rsid w:val="006943F1"/>
    <w:rsid w:val="0069474B"/>
    <w:rsid w:val="00694FBC"/>
    <w:rsid w:val="00694FCC"/>
    <w:rsid w:val="0069507E"/>
    <w:rsid w:val="00695149"/>
    <w:rsid w:val="0069537E"/>
    <w:rsid w:val="00695679"/>
    <w:rsid w:val="0069588C"/>
    <w:rsid w:val="00695907"/>
    <w:rsid w:val="00695C8A"/>
    <w:rsid w:val="00695DEE"/>
    <w:rsid w:val="00695F45"/>
    <w:rsid w:val="00696264"/>
    <w:rsid w:val="006962D3"/>
    <w:rsid w:val="006962D7"/>
    <w:rsid w:val="006966AC"/>
    <w:rsid w:val="00697198"/>
    <w:rsid w:val="006971C7"/>
    <w:rsid w:val="006972A2"/>
    <w:rsid w:val="00697AFB"/>
    <w:rsid w:val="00697DB8"/>
    <w:rsid w:val="00697F00"/>
    <w:rsid w:val="006A0178"/>
    <w:rsid w:val="006A05B5"/>
    <w:rsid w:val="006A05E7"/>
    <w:rsid w:val="006A084C"/>
    <w:rsid w:val="006A0E71"/>
    <w:rsid w:val="006A11F4"/>
    <w:rsid w:val="006A1467"/>
    <w:rsid w:val="006A17E2"/>
    <w:rsid w:val="006A19D8"/>
    <w:rsid w:val="006A1B86"/>
    <w:rsid w:val="006A2527"/>
    <w:rsid w:val="006A2550"/>
    <w:rsid w:val="006A25A4"/>
    <w:rsid w:val="006A266E"/>
    <w:rsid w:val="006A2774"/>
    <w:rsid w:val="006A2CAE"/>
    <w:rsid w:val="006A2DB1"/>
    <w:rsid w:val="006A2F00"/>
    <w:rsid w:val="006A31AF"/>
    <w:rsid w:val="006A3691"/>
    <w:rsid w:val="006A3820"/>
    <w:rsid w:val="006A3E80"/>
    <w:rsid w:val="006A3EC3"/>
    <w:rsid w:val="006A3F95"/>
    <w:rsid w:val="006A40B6"/>
    <w:rsid w:val="006A40D5"/>
    <w:rsid w:val="006A4293"/>
    <w:rsid w:val="006A43F1"/>
    <w:rsid w:val="006A482A"/>
    <w:rsid w:val="006A4985"/>
    <w:rsid w:val="006A4A4B"/>
    <w:rsid w:val="006A4E46"/>
    <w:rsid w:val="006A4FAE"/>
    <w:rsid w:val="006A5061"/>
    <w:rsid w:val="006A52CA"/>
    <w:rsid w:val="006A54C7"/>
    <w:rsid w:val="006A54EC"/>
    <w:rsid w:val="006A55DB"/>
    <w:rsid w:val="006A5AAE"/>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FD"/>
    <w:rsid w:val="006B195D"/>
    <w:rsid w:val="006B1AA3"/>
    <w:rsid w:val="006B1CA5"/>
    <w:rsid w:val="006B2051"/>
    <w:rsid w:val="006B22F8"/>
    <w:rsid w:val="006B26EB"/>
    <w:rsid w:val="006B2B54"/>
    <w:rsid w:val="006B2BBA"/>
    <w:rsid w:val="006B374C"/>
    <w:rsid w:val="006B3C2C"/>
    <w:rsid w:val="006B3D08"/>
    <w:rsid w:val="006B42EF"/>
    <w:rsid w:val="006B4560"/>
    <w:rsid w:val="006B59AA"/>
    <w:rsid w:val="006B5A5B"/>
    <w:rsid w:val="006B5B60"/>
    <w:rsid w:val="006B5CFF"/>
    <w:rsid w:val="006B606E"/>
    <w:rsid w:val="006B6619"/>
    <w:rsid w:val="006B6AC6"/>
    <w:rsid w:val="006B703F"/>
    <w:rsid w:val="006B727F"/>
    <w:rsid w:val="006B74A2"/>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241"/>
    <w:rsid w:val="006C23CB"/>
    <w:rsid w:val="006C23E6"/>
    <w:rsid w:val="006C262F"/>
    <w:rsid w:val="006C2867"/>
    <w:rsid w:val="006C2A44"/>
    <w:rsid w:val="006C2E5C"/>
    <w:rsid w:val="006C2EFA"/>
    <w:rsid w:val="006C32CA"/>
    <w:rsid w:val="006C3718"/>
    <w:rsid w:val="006C3D64"/>
    <w:rsid w:val="006C3E63"/>
    <w:rsid w:val="006C3FC6"/>
    <w:rsid w:val="006C4067"/>
    <w:rsid w:val="006C40E1"/>
    <w:rsid w:val="006C4108"/>
    <w:rsid w:val="006C4282"/>
    <w:rsid w:val="006C44C3"/>
    <w:rsid w:val="006C47CB"/>
    <w:rsid w:val="006C4978"/>
    <w:rsid w:val="006C62C1"/>
    <w:rsid w:val="006C62E3"/>
    <w:rsid w:val="006C6354"/>
    <w:rsid w:val="006C652E"/>
    <w:rsid w:val="006C668C"/>
    <w:rsid w:val="006C69D7"/>
    <w:rsid w:val="006C6A5A"/>
    <w:rsid w:val="006C71BB"/>
    <w:rsid w:val="006C735F"/>
    <w:rsid w:val="006C7747"/>
    <w:rsid w:val="006C79E5"/>
    <w:rsid w:val="006C7B8D"/>
    <w:rsid w:val="006C7D02"/>
    <w:rsid w:val="006C7D7F"/>
    <w:rsid w:val="006C7E1E"/>
    <w:rsid w:val="006C7FB9"/>
    <w:rsid w:val="006D02C4"/>
    <w:rsid w:val="006D02EF"/>
    <w:rsid w:val="006D070E"/>
    <w:rsid w:val="006D0C17"/>
    <w:rsid w:val="006D0F96"/>
    <w:rsid w:val="006D160C"/>
    <w:rsid w:val="006D17CE"/>
    <w:rsid w:val="006D20B4"/>
    <w:rsid w:val="006D2192"/>
    <w:rsid w:val="006D2514"/>
    <w:rsid w:val="006D2650"/>
    <w:rsid w:val="006D2676"/>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D42"/>
    <w:rsid w:val="006D4DFB"/>
    <w:rsid w:val="006D4E26"/>
    <w:rsid w:val="006D5007"/>
    <w:rsid w:val="006D525C"/>
    <w:rsid w:val="006D542B"/>
    <w:rsid w:val="006D557F"/>
    <w:rsid w:val="006D55B1"/>
    <w:rsid w:val="006D569C"/>
    <w:rsid w:val="006D5756"/>
    <w:rsid w:val="006D5A87"/>
    <w:rsid w:val="006D60AF"/>
    <w:rsid w:val="006D6283"/>
    <w:rsid w:val="006D6284"/>
    <w:rsid w:val="006D62A5"/>
    <w:rsid w:val="006D64CF"/>
    <w:rsid w:val="006D64FF"/>
    <w:rsid w:val="006D667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C18"/>
    <w:rsid w:val="006E1DB0"/>
    <w:rsid w:val="006E203A"/>
    <w:rsid w:val="006E2368"/>
    <w:rsid w:val="006E24AE"/>
    <w:rsid w:val="006E2700"/>
    <w:rsid w:val="006E2804"/>
    <w:rsid w:val="006E2FC7"/>
    <w:rsid w:val="006E30A8"/>
    <w:rsid w:val="006E36B4"/>
    <w:rsid w:val="006E3752"/>
    <w:rsid w:val="006E3E90"/>
    <w:rsid w:val="006E3EDB"/>
    <w:rsid w:val="006E4183"/>
    <w:rsid w:val="006E4196"/>
    <w:rsid w:val="006E429F"/>
    <w:rsid w:val="006E455A"/>
    <w:rsid w:val="006E4936"/>
    <w:rsid w:val="006E4B02"/>
    <w:rsid w:val="006E4CC9"/>
    <w:rsid w:val="006E5149"/>
    <w:rsid w:val="006E54F8"/>
    <w:rsid w:val="006E577A"/>
    <w:rsid w:val="006E587A"/>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D4"/>
    <w:rsid w:val="006E755D"/>
    <w:rsid w:val="006E758E"/>
    <w:rsid w:val="006E782F"/>
    <w:rsid w:val="006E7848"/>
    <w:rsid w:val="006E7CDE"/>
    <w:rsid w:val="006E7D0E"/>
    <w:rsid w:val="006E7ECB"/>
    <w:rsid w:val="006E7F12"/>
    <w:rsid w:val="006F02E9"/>
    <w:rsid w:val="006F093A"/>
    <w:rsid w:val="006F098D"/>
    <w:rsid w:val="006F0B95"/>
    <w:rsid w:val="006F0C78"/>
    <w:rsid w:val="006F1049"/>
    <w:rsid w:val="006F134D"/>
    <w:rsid w:val="006F1489"/>
    <w:rsid w:val="006F1732"/>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B47"/>
    <w:rsid w:val="006F7DFE"/>
    <w:rsid w:val="00700635"/>
    <w:rsid w:val="00700768"/>
    <w:rsid w:val="00700AFB"/>
    <w:rsid w:val="00700C1C"/>
    <w:rsid w:val="00700C9A"/>
    <w:rsid w:val="00700E57"/>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46EC"/>
    <w:rsid w:val="00704704"/>
    <w:rsid w:val="00704855"/>
    <w:rsid w:val="00704ACD"/>
    <w:rsid w:val="00704F12"/>
    <w:rsid w:val="00705483"/>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CE0"/>
    <w:rsid w:val="00706D5D"/>
    <w:rsid w:val="00706EF2"/>
    <w:rsid w:val="00706F77"/>
    <w:rsid w:val="00707146"/>
    <w:rsid w:val="0070741E"/>
    <w:rsid w:val="00707586"/>
    <w:rsid w:val="00707904"/>
    <w:rsid w:val="00707A95"/>
    <w:rsid w:val="00707DF9"/>
    <w:rsid w:val="00710078"/>
    <w:rsid w:val="0071074E"/>
    <w:rsid w:val="00710A21"/>
    <w:rsid w:val="00710B4B"/>
    <w:rsid w:val="00710B4D"/>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A1"/>
    <w:rsid w:val="00713228"/>
    <w:rsid w:val="00713406"/>
    <w:rsid w:val="00713526"/>
    <w:rsid w:val="00713711"/>
    <w:rsid w:val="0071374D"/>
    <w:rsid w:val="007137DA"/>
    <w:rsid w:val="00713C4E"/>
    <w:rsid w:val="00713CEB"/>
    <w:rsid w:val="00713FC9"/>
    <w:rsid w:val="0071405B"/>
    <w:rsid w:val="00714191"/>
    <w:rsid w:val="007146F6"/>
    <w:rsid w:val="0071474D"/>
    <w:rsid w:val="00714998"/>
    <w:rsid w:val="00714C0C"/>
    <w:rsid w:val="00714E09"/>
    <w:rsid w:val="00714F8A"/>
    <w:rsid w:val="007150CD"/>
    <w:rsid w:val="00715101"/>
    <w:rsid w:val="0071533A"/>
    <w:rsid w:val="0071537F"/>
    <w:rsid w:val="0071547C"/>
    <w:rsid w:val="00715898"/>
    <w:rsid w:val="0071596E"/>
    <w:rsid w:val="00715B34"/>
    <w:rsid w:val="00715B89"/>
    <w:rsid w:val="00715F09"/>
    <w:rsid w:val="007160FA"/>
    <w:rsid w:val="007163E1"/>
    <w:rsid w:val="00716923"/>
    <w:rsid w:val="00716959"/>
    <w:rsid w:val="00716A64"/>
    <w:rsid w:val="00716D48"/>
    <w:rsid w:val="00716DC3"/>
    <w:rsid w:val="00716DD4"/>
    <w:rsid w:val="00716F28"/>
    <w:rsid w:val="00716F2B"/>
    <w:rsid w:val="007171E9"/>
    <w:rsid w:val="007172B5"/>
    <w:rsid w:val="0071783E"/>
    <w:rsid w:val="007178DF"/>
    <w:rsid w:val="00717B10"/>
    <w:rsid w:val="00717CC7"/>
    <w:rsid w:val="00717F97"/>
    <w:rsid w:val="00720294"/>
    <w:rsid w:val="00720302"/>
    <w:rsid w:val="00720622"/>
    <w:rsid w:val="00720623"/>
    <w:rsid w:val="00720F09"/>
    <w:rsid w:val="00720FA3"/>
    <w:rsid w:val="00720FD3"/>
    <w:rsid w:val="00720FD4"/>
    <w:rsid w:val="00721362"/>
    <w:rsid w:val="007217AD"/>
    <w:rsid w:val="00721820"/>
    <w:rsid w:val="00721858"/>
    <w:rsid w:val="00721A4C"/>
    <w:rsid w:val="00721B4D"/>
    <w:rsid w:val="00721DF4"/>
    <w:rsid w:val="00721E57"/>
    <w:rsid w:val="00721E78"/>
    <w:rsid w:val="00722014"/>
    <w:rsid w:val="00722060"/>
    <w:rsid w:val="007221FC"/>
    <w:rsid w:val="007223B9"/>
    <w:rsid w:val="007224B2"/>
    <w:rsid w:val="007226EB"/>
    <w:rsid w:val="00722850"/>
    <w:rsid w:val="00722BDB"/>
    <w:rsid w:val="0072348C"/>
    <w:rsid w:val="0072377E"/>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32E6"/>
    <w:rsid w:val="007332F1"/>
    <w:rsid w:val="007333C2"/>
    <w:rsid w:val="00733551"/>
    <w:rsid w:val="007335D9"/>
    <w:rsid w:val="0073360A"/>
    <w:rsid w:val="00733921"/>
    <w:rsid w:val="00733D6A"/>
    <w:rsid w:val="00733FAC"/>
    <w:rsid w:val="00734353"/>
    <w:rsid w:val="0073438B"/>
    <w:rsid w:val="007343E6"/>
    <w:rsid w:val="007345E3"/>
    <w:rsid w:val="00734A99"/>
    <w:rsid w:val="00734B68"/>
    <w:rsid w:val="00734B6C"/>
    <w:rsid w:val="00734C47"/>
    <w:rsid w:val="00734DAC"/>
    <w:rsid w:val="00734E0B"/>
    <w:rsid w:val="00734E62"/>
    <w:rsid w:val="007350B7"/>
    <w:rsid w:val="007353FE"/>
    <w:rsid w:val="00735674"/>
    <w:rsid w:val="0073573B"/>
    <w:rsid w:val="007358A8"/>
    <w:rsid w:val="00735B3F"/>
    <w:rsid w:val="00735DA1"/>
    <w:rsid w:val="00735E49"/>
    <w:rsid w:val="007364AC"/>
    <w:rsid w:val="007366A6"/>
    <w:rsid w:val="007367D8"/>
    <w:rsid w:val="00736D47"/>
    <w:rsid w:val="00737379"/>
    <w:rsid w:val="0073767E"/>
    <w:rsid w:val="007376B8"/>
    <w:rsid w:val="007376C0"/>
    <w:rsid w:val="00737B26"/>
    <w:rsid w:val="00737B72"/>
    <w:rsid w:val="00737FCB"/>
    <w:rsid w:val="0074008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F83"/>
    <w:rsid w:val="007431A1"/>
    <w:rsid w:val="00743693"/>
    <w:rsid w:val="00743710"/>
    <w:rsid w:val="00743792"/>
    <w:rsid w:val="00743885"/>
    <w:rsid w:val="00743E43"/>
    <w:rsid w:val="00743E68"/>
    <w:rsid w:val="00744100"/>
    <w:rsid w:val="007443B6"/>
    <w:rsid w:val="0074442B"/>
    <w:rsid w:val="007446CE"/>
    <w:rsid w:val="00744A71"/>
    <w:rsid w:val="00744C70"/>
    <w:rsid w:val="007450ED"/>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B17"/>
    <w:rsid w:val="00751B2A"/>
    <w:rsid w:val="00751D48"/>
    <w:rsid w:val="00751F56"/>
    <w:rsid w:val="00752257"/>
    <w:rsid w:val="00752274"/>
    <w:rsid w:val="007526B3"/>
    <w:rsid w:val="007529F7"/>
    <w:rsid w:val="00753392"/>
    <w:rsid w:val="007533FE"/>
    <w:rsid w:val="00753437"/>
    <w:rsid w:val="00753587"/>
    <w:rsid w:val="00753720"/>
    <w:rsid w:val="00753C4E"/>
    <w:rsid w:val="00753DBA"/>
    <w:rsid w:val="0075434B"/>
    <w:rsid w:val="00754402"/>
    <w:rsid w:val="00754440"/>
    <w:rsid w:val="0075474D"/>
    <w:rsid w:val="007548F6"/>
    <w:rsid w:val="00754A36"/>
    <w:rsid w:val="007550C1"/>
    <w:rsid w:val="0075519A"/>
    <w:rsid w:val="00755482"/>
    <w:rsid w:val="007558CB"/>
    <w:rsid w:val="00755C6C"/>
    <w:rsid w:val="00755EA7"/>
    <w:rsid w:val="00755F39"/>
    <w:rsid w:val="0075620A"/>
    <w:rsid w:val="007564FC"/>
    <w:rsid w:val="00756667"/>
    <w:rsid w:val="00756756"/>
    <w:rsid w:val="00756786"/>
    <w:rsid w:val="00756C1A"/>
    <w:rsid w:val="00756DAF"/>
    <w:rsid w:val="00757024"/>
    <w:rsid w:val="00757292"/>
    <w:rsid w:val="007572E3"/>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B24"/>
    <w:rsid w:val="00762F8C"/>
    <w:rsid w:val="007634BC"/>
    <w:rsid w:val="007636D3"/>
    <w:rsid w:val="00763984"/>
    <w:rsid w:val="00763AA3"/>
    <w:rsid w:val="00763C99"/>
    <w:rsid w:val="00763F7C"/>
    <w:rsid w:val="007641E2"/>
    <w:rsid w:val="00764629"/>
    <w:rsid w:val="00764660"/>
    <w:rsid w:val="007646D6"/>
    <w:rsid w:val="007647C5"/>
    <w:rsid w:val="00764AAB"/>
    <w:rsid w:val="00765562"/>
    <w:rsid w:val="007655C2"/>
    <w:rsid w:val="0076564B"/>
    <w:rsid w:val="00765711"/>
    <w:rsid w:val="007657E5"/>
    <w:rsid w:val="0076611B"/>
    <w:rsid w:val="00766628"/>
    <w:rsid w:val="00766643"/>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C0"/>
    <w:rsid w:val="00776459"/>
    <w:rsid w:val="00776547"/>
    <w:rsid w:val="007769B8"/>
    <w:rsid w:val="00776B9B"/>
    <w:rsid w:val="00776CEA"/>
    <w:rsid w:val="00776D29"/>
    <w:rsid w:val="00777568"/>
    <w:rsid w:val="00777625"/>
    <w:rsid w:val="00777B59"/>
    <w:rsid w:val="00777D29"/>
    <w:rsid w:val="00777E79"/>
    <w:rsid w:val="00780177"/>
    <w:rsid w:val="0078024B"/>
    <w:rsid w:val="0078024E"/>
    <w:rsid w:val="007804E6"/>
    <w:rsid w:val="007807F4"/>
    <w:rsid w:val="00780EDF"/>
    <w:rsid w:val="00781022"/>
    <w:rsid w:val="00781303"/>
    <w:rsid w:val="00781328"/>
    <w:rsid w:val="007817E8"/>
    <w:rsid w:val="007818F3"/>
    <w:rsid w:val="0078194E"/>
    <w:rsid w:val="007819C1"/>
    <w:rsid w:val="00781AFF"/>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5D5"/>
    <w:rsid w:val="0078585F"/>
    <w:rsid w:val="00785AB6"/>
    <w:rsid w:val="00785AD6"/>
    <w:rsid w:val="00785DCC"/>
    <w:rsid w:val="00785F01"/>
    <w:rsid w:val="0078613B"/>
    <w:rsid w:val="007862FD"/>
    <w:rsid w:val="007868D7"/>
    <w:rsid w:val="00786CD6"/>
    <w:rsid w:val="007871F3"/>
    <w:rsid w:val="007877C0"/>
    <w:rsid w:val="0078793C"/>
    <w:rsid w:val="0078798E"/>
    <w:rsid w:val="00787CCB"/>
    <w:rsid w:val="00787F49"/>
    <w:rsid w:val="00787FBF"/>
    <w:rsid w:val="00790267"/>
    <w:rsid w:val="00790820"/>
    <w:rsid w:val="00790A68"/>
    <w:rsid w:val="00790A75"/>
    <w:rsid w:val="00790B7D"/>
    <w:rsid w:val="00790D5F"/>
    <w:rsid w:val="00791437"/>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AEC"/>
    <w:rsid w:val="00793DEC"/>
    <w:rsid w:val="00793F62"/>
    <w:rsid w:val="007941B5"/>
    <w:rsid w:val="007941DC"/>
    <w:rsid w:val="00794399"/>
    <w:rsid w:val="00794669"/>
    <w:rsid w:val="00794CC5"/>
    <w:rsid w:val="00795695"/>
    <w:rsid w:val="0079570B"/>
    <w:rsid w:val="00795A5A"/>
    <w:rsid w:val="00795AD6"/>
    <w:rsid w:val="00795CDE"/>
    <w:rsid w:val="00795DF7"/>
    <w:rsid w:val="00795F51"/>
    <w:rsid w:val="007964A8"/>
    <w:rsid w:val="00796777"/>
    <w:rsid w:val="00796806"/>
    <w:rsid w:val="00796B1C"/>
    <w:rsid w:val="00796FE9"/>
    <w:rsid w:val="00796FFD"/>
    <w:rsid w:val="007975B3"/>
    <w:rsid w:val="007977DB"/>
    <w:rsid w:val="007979D9"/>
    <w:rsid w:val="00797C13"/>
    <w:rsid w:val="00797CA6"/>
    <w:rsid w:val="00797E94"/>
    <w:rsid w:val="007A01F6"/>
    <w:rsid w:val="007A0320"/>
    <w:rsid w:val="007A05C3"/>
    <w:rsid w:val="007A0A4E"/>
    <w:rsid w:val="007A0D74"/>
    <w:rsid w:val="007A0DC9"/>
    <w:rsid w:val="007A1064"/>
    <w:rsid w:val="007A10C1"/>
    <w:rsid w:val="007A1183"/>
    <w:rsid w:val="007A1556"/>
    <w:rsid w:val="007A1760"/>
    <w:rsid w:val="007A17AD"/>
    <w:rsid w:val="007A1957"/>
    <w:rsid w:val="007A1A50"/>
    <w:rsid w:val="007A1BB7"/>
    <w:rsid w:val="007A1D8C"/>
    <w:rsid w:val="007A1E3D"/>
    <w:rsid w:val="007A1E9B"/>
    <w:rsid w:val="007A2139"/>
    <w:rsid w:val="007A2182"/>
    <w:rsid w:val="007A229C"/>
    <w:rsid w:val="007A2411"/>
    <w:rsid w:val="007A25A1"/>
    <w:rsid w:val="007A2D16"/>
    <w:rsid w:val="007A30AE"/>
    <w:rsid w:val="007A3299"/>
    <w:rsid w:val="007A3483"/>
    <w:rsid w:val="007A3CD8"/>
    <w:rsid w:val="007A428D"/>
    <w:rsid w:val="007A430D"/>
    <w:rsid w:val="007A4497"/>
    <w:rsid w:val="007A49E2"/>
    <w:rsid w:val="007A4AA8"/>
    <w:rsid w:val="007A4CA5"/>
    <w:rsid w:val="007A4CC1"/>
    <w:rsid w:val="007A4D49"/>
    <w:rsid w:val="007A53B9"/>
    <w:rsid w:val="007A5400"/>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66"/>
    <w:rsid w:val="007A7FA4"/>
    <w:rsid w:val="007B003F"/>
    <w:rsid w:val="007B03A0"/>
    <w:rsid w:val="007B0A81"/>
    <w:rsid w:val="007B0EE6"/>
    <w:rsid w:val="007B1291"/>
    <w:rsid w:val="007B158E"/>
    <w:rsid w:val="007B17CD"/>
    <w:rsid w:val="007B1A56"/>
    <w:rsid w:val="007B1AEA"/>
    <w:rsid w:val="007B2043"/>
    <w:rsid w:val="007B24E2"/>
    <w:rsid w:val="007B266A"/>
    <w:rsid w:val="007B27A0"/>
    <w:rsid w:val="007B29FA"/>
    <w:rsid w:val="007B29FE"/>
    <w:rsid w:val="007B2A3F"/>
    <w:rsid w:val="007B2D25"/>
    <w:rsid w:val="007B2E6E"/>
    <w:rsid w:val="007B2E87"/>
    <w:rsid w:val="007B38CC"/>
    <w:rsid w:val="007B3A9C"/>
    <w:rsid w:val="007B3BA4"/>
    <w:rsid w:val="007B3CA6"/>
    <w:rsid w:val="007B3F53"/>
    <w:rsid w:val="007B3F94"/>
    <w:rsid w:val="007B40D8"/>
    <w:rsid w:val="007B415B"/>
    <w:rsid w:val="007B448E"/>
    <w:rsid w:val="007B448F"/>
    <w:rsid w:val="007B44A3"/>
    <w:rsid w:val="007B4583"/>
    <w:rsid w:val="007B469B"/>
    <w:rsid w:val="007B4A2E"/>
    <w:rsid w:val="007B5027"/>
    <w:rsid w:val="007B545E"/>
    <w:rsid w:val="007B55E7"/>
    <w:rsid w:val="007B5BEF"/>
    <w:rsid w:val="007B5DB0"/>
    <w:rsid w:val="007B5E8D"/>
    <w:rsid w:val="007B6081"/>
    <w:rsid w:val="007B62B2"/>
    <w:rsid w:val="007B66BC"/>
    <w:rsid w:val="007B66D5"/>
    <w:rsid w:val="007B6845"/>
    <w:rsid w:val="007B6A9B"/>
    <w:rsid w:val="007B6AA3"/>
    <w:rsid w:val="007B6CE8"/>
    <w:rsid w:val="007B6E61"/>
    <w:rsid w:val="007B7061"/>
    <w:rsid w:val="007B7576"/>
    <w:rsid w:val="007B760A"/>
    <w:rsid w:val="007B7638"/>
    <w:rsid w:val="007B7875"/>
    <w:rsid w:val="007B7CD8"/>
    <w:rsid w:val="007C00D8"/>
    <w:rsid w:val="007C025E"/>
    <w:rsid w:val="007C0518"/>
    <w:rsid w:val="007C093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C11"/>
    <w:rsid w:val="007C3FBE"/>
    <w:rsid w:val="007C4186"/>
    <w:rsid w:val="007C41EE"/>
    <w:rsid w:val="007C4303"/>
    <w:rsid w:val="007C445D"/>
    <w:rsid w:val="007C473F"/>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EF"/>
    <w:rsid w:val="007D3BEB"/>
    <w:rsid w:val="007D3D52"/>
    <w:rsid w:val="007D3E93"/>
    <w:rsid w:val="007D41BC"/>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91D"/>
    <w:rsid w:val="007D7936"/>
    <w:rsid w:val="007D7975"/>
    <w:rsid w:val="007D7AF9"/>
    <w:rsid w:val="007E01AB"/>
    <w:rsid w:val="007E021A"/>
    <w:rsid w:val="007E0287"/>
    <w:rsid w:val="007E034C"/>
    <w:rsid w:val="007E0593"/>
    <w:rsid w:val="007E0CAC"/>
    <w:rsid w:val="007E151B"/>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DFB"/>
    <w:rsid w:val="007F1E06"/>
    <w:rsid w:val="007F1EA4"/>
    <w:rsid w:val="007F2A73"/>
    <w:rsid w:val="007F2D1F"/>
    <w:rsid w:val="007F2E45"/>
    <w:rsid w:val="007F32BF"/>
    <w:rsid w:val="007F350D"/>
    <w:rsid w:val="007F3AF7"/>
    <w:rsid w:val="007F3BDB"/>
    <w:rsid w:val="007F3BEB"/>
    <w:rsid w:val="007F3BEC"/>
    <w:rsid w:val="007F3E14"/>
    <w:rsid w:val="007F3E9E"/>
    <w:rsid w:val="007F402C"/>
    <w:rsid w:val="007F4715"/>
    <w:rsid w:val="007F4864"/>
    <w:rsid w:val="007F4D76"/>
    <w:rsid w:val="007F4F09"/>
    <w:rsid w:val="007F508E"/>
    <w:rsid w:val="007F5562"/>
    <w:rsid w:val="007F58A0"/>
    <w:rsid w:val="007F5D43"/>
    <w:rsid w:val="007F621A"/>
    <w:rsid w:val="007F65D4"/>
    <w:rsid w:val="007F6E2E"/>
    <w:rsid w:val="007F7022"/>
    <w:rsid w:val="007F72DB"/>
    <w:rsid w:val="007F7329"/>
    <w:rsid w:val="007F7692"/>
    <w:rsid w:val="007F770E"/>
    <w:rsid w:val="007F788D"/>
    <w:rsid w:val="007F7CB8"/>
    <w:rsid w:val="007F7DBA"/>
    <w:rsid w:val="007F7F9C"/>
    <w:rsid w:val="007F7FFD"/>
    <w:rsid w:val="008000E5"/>
    <w:rsid w:val="008007D3"/>
    <w:rsid w:val="00800885"/>
    <w:rsid w:val="00800962"/>
    <w:rsid w:val="00800A00"/>
    <w:rsid w:val="00800D61"/>
    <w:rsid w:val="00801543"/>
    <w:rsid w:val="008015C4"/>
    <w:rsid w:val="00801660"/>
    <w:rsid w:val="0080167C"/>
    <w:rsid w:val="00801B42"/>
    <w:rsid w:val="008026FC"/>
    <w:rsid w:val="00802AB0"/>
    <w:rsid w:val="00802E3D"/>
    <w:rsid w:val="00802E95"/>
    <w:rsid w:val="00802F1A"/>
    <w:rsid w:val="00802F83"/>
    <w:rsid w:val="0080319B"/>
    <w:rsid w:val="008033DA"/>
    <w:rsid w:val="00803802"/>
    <w:rsid w:val="0080397F"/>
    <w:rsid w:val="00803991"/>
    <w:rsid w:val="00803A55"/>
    <w:rsid w:val="00803BD1"/>
    <w:rsid w:val="00803C75"/>
    <w:rsid w:val="00803C9D"/>
    <w:rsid w:val="0080413B"/>
    <w:rsid w:val="0080425D"/>
    <w:rsid w:val="00804C8E"/>
    <w:rsid w:val="00804E41"/>
    <w:rsid w:val="0080541E"/>
    <w:rsid w:val="00805630"/>
    <w:rsid w:val="0080571E"/>
    <w:rsid w:val="008057D8"/>
    <w:rsid w:val="00805D6D"/>
    <w:rsid w:val="00805E8C"/>
    <w:rsid w:val="00805ECE"/>
    <w:rsid w:val="00806642"/>
    <w:rsid w:val="008068D7"/>
    <w:rsid w:val="00806EAC"/>
    <w:rsid w:val="00806ECA"/>
    <w:rsid w:val="00806FAE"/>
    <w:rsid w:val="0080734C"/>
    <w:rsid w:val="00807555"/>
    <w:rsid w:val="00807A3A"/>
    <w:rsid w:val="00807F11"/>
    <w:rsid w:val="008104EB"/>
    <w:rsid w:val="0081068C"/>
    <w:rsid w:val="00810893"/>
    <w:rsid w:val="00810A67"/>
    <w:rsid w:val="00810ACF"/>
    <w:rsid w:val="00810C29"/>
    <w:rsid w:val="00810C70"/>
    <w:rsid w:val="00810E10"/>
    <w:rsid w:val="00810E63"/>
    <w:rsid w:val="00810E95"/>
    <w:rsid w:val="00810FB1"/>
    <w:rsid w:val="0081104D"/>
    <w:rsid w:val="00811692"/>
    <w:rsid w:val="00812039"/>
    <w:rsid w:val="00812267"/>
    <w:rsid w:val="0081259B"/>
    <w:rsid w:val="00812711"/>
    <w:rsid w:val="00812B20"/>
    <w:rsid w:val="0081354B"/>
    <w:rsid w:val="00813714"/>
    <w:rsid w:val="00813847"/>
    <w:rsid w:val="00813A7E"/>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613D"/>
    <w:rsid w:val="008161B1"/>
    <w:rsid w:val="008162DC"/>
    <w:rsid w:val="008163E2"/>
    <w:rsid w:val="0081644F"/>
    <w:rsid w:val="008166F3"/>
    <w:rsid w:val="008168D9"/>
    <w:rsid w:val="00816CB8"/>
    <w:rsid w:val="00817433"/>
    <w:rsid w:val="0081746C"/>
    <w:rsid w:val="00817564"/>
    <w:rsid w:val="0081793C"/>
    <w:rsid w:val="0081798D"/>
    <w:rsid w:val="00817E05"/>
    <w:rsid w:val="00820093"/>
    <w:rsid w:val="008209B9"/>
    <w:rsid w:val="00820D39"/>
    <w:rsid w:val="00820EF4"/>
    <w:rsid w:val="0082102C"/>
    <w:rsid w:val="0082142A"/>
    <w:rsid w:val="0082172E"/>
    <w:rsid w:val="00821953"/>
    <w:rsid w:val="00821E17"/>
    <w:rsid w:val="00821F03"/>
    <w:rsid w:val="00821F81"/>
    <w:rsid w:val="008220C5"/>
    <w:rsid w:val="008223D3"/>
    <w:rsid w:val="0082288D"/>
    <w:rsid w:val="00822F53"/>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28D"/>
    <w:rsid w:val="00831437"/>
    <w:rsid w:val="008318EA"/>
    <w:rsid w:val="008319F7"/>
    <w:rsid w:val="00831F02"/>
    <w:rsid w:val="00831F77"/>
    <w:rsid w:val="00832172"/>
    <w:rsid w:val="008322FA"/>
    <w:rsid w:val="0083250A"/>
    <w:rsid w:val="00832566"/>
    <w:rsid w:val="00832884"/>
    <w:rsid w:val="00832AAD"/>
    <w:rsid w:val="00833177"/>
    <w:rsid w:val="008331BC"/>
    <w:rsid w:val="008338F4"/>
    <w:rsid w:val="0083394C"/>
    <w:rsid w:val="00833A8C"/>
    <w:rsid w:val="00833B5E"/>
    <w:rsid w:val="00833C44"/>
    <w:rsid w:val="008347E3"/>
    <w:rsid w:val="008347E5"/>
    <w:rsid w:val="00834864"/>
    <w:rsid w:val="008349B5"/>
    <w:rsid w:val="00834BDD"/>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846"/>
    <w:rsid w:val="00837A09"/>
    <w:rsid w:val="00837CA7"/>
    <w:rsid w:val="00840084"/>
    <w:rsid w:val="00840240"/>
    <w:rsid w:val="00840275"/>
    <w:rsid w:val="00840300"/>
    <w:rsid w:val="00840331"/>
    <w:rsid w:val="008403CE"/>
    <w:rsid w:val="008404C4"/>
    <w:rsid w:val="00840524"/>
    <w:rsid w:val="00840971"/>
    <w:rsid w:val="00840AB7"/>
    <w:rsid w:val="00840B6B"/>
    <w:rsid w:val="00840BD8"/>
    <w:rsid w:val="00840D84"/>
    <w:rsid w:val="00840E0E"/>
    <w:rsid w:val="00840F80"/>
    <w:rsid w:val="00841061"/>
    <w:rsid w:val="0084130A"/>
    <w:rsid w:val="0084133C"/>
    <w:rsid w:val="008416DD"/>
    <w:rsid w:val="00841920"/>
    <w:rsid w:val="00841B82"/>
    <w:rsid w:val="00841D88"/>
    <w:rsid w:val="0084225B"/>
    <w:rsid w:val="00842471"/>
    <w:rsid w:val="008424D5"/>
    <w:rsid w:val="00842A4F"/>
    <w:rsid w:val="00842B39"/>
    <w:rsid w:val="00843A96"/>
    <w:rsid w:val="00843DA2"/>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5EF"/>
    <w:rsid w:val="008466E1"/>
    <w:rsid w:val="00846863"/>
    <w:rsid w:val="00846CEB"/>
    <w:rsid w:val="00846D9B"/>
    <w:rsid w:val="0084735C"/>
    <w:rsid w:val="0084753C"/>
    <w:rsid w:val="00847571"/>
    <w:rsid w:val="00847738"/>
    <w:rsid w:val="0084789E"/>
    <w:rsid w:val="00850093"/>
    <w:rsid w:val="00850398"/>
    <w:rsid w:val="0085045A"/>
    <w:rsid w:val="00850755"/>
    <w:rsid w:val="008508EC"/>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ABC"/>
    <w:rsid w:val="00852AF4"/>
    <w:rsid w:val="00852BDC"/>
    <w:rsid w:val="00852D89"/>
    <w:rsid w:val="00852E02"/>
    <w:rsid w:val="00852E1A"/>
    <w:rsid w:val="00852EDB"/>
    <w:rsid w:val="008531B8"/>
    <w:rsid w:val="008532F6"/>
    <w:rsid w:val="008532FB"/>
    <w:rsid w:val="008533F0"/>
    <w:rsid w:val="00853475"/>
    <w:rsid w:val="008535D4"/>
    <w:rsid w:val="0085395E"/>
    <w:rsid w:val="00853A13"/>
    <w:rsid w:val="00853B15"/>
    <w:rsid w:val="00853D21"/>
    <w:rsid w:val="00853F90"/>
    <w:rsid w:val="00854170"/>
    <w:rsid w:val="00854499"/>
    <w:rsid w:val="0085464F"/>
    <w:rsid w:val="008549AE"/>
    <w:rsid w:val="00854CFE"/>
    <w:rsid w:val="00855000"/>
    <w:rsid w:val="00855157"/>
    <w:rsid w:val="00855761"/>
    <w:rsid w:val="00855A2C"/>
    <w:rsid w:val="00855C2E"/>
    <w:rsid w:val="00855DF5"/>
    <w:rsid w:val="00855E28"/>
    <w:rsid w:val="00856111"/>
    <w:rsid w:val="00856448"/>
    <w:rsid w:val="008565D5"/>
    <w:rsid w:val="008566DF"/>
    <w:rsid w:val="008568D2"/>
    <w:rsid w:val="00856AEB"/>
    <w:rsid w:val="00856B49"/>
    <w:rsid w:val="00856BA4"/>
    <w:rsid w:val="00856F05"/>
    <w:rsid w:val="008571C0"/>
    <w:rsid w:val="0085740C"/>
    <w:rsid w:val="00857638"/>
    <w:rsid w:val="00857792"/>
    <w:rsid w:val="008577D0"/>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31C8"/>
    <w:rsid w:val="008631D8"/>
    <w:rsid w:val="008633BE"/>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50A7"/>
    <w:rsid w:val="00865443"/>
    <w:rsid w:val="0086548F"/>
    <w:rsid w:val="008654F1"/>
    <w:rsid w:val="008655AA"/>
    <w:rsid w:val="00865868"/>
    <w:rsid w:val="00865AC9"/>
    <w:rsid w:val="00865D23"/>
    <w:rsid w:val="00865DB7"/>
    <w:rsid w:val="00865E57"/>
    <w:rsid w:val="00866433"/>
    <w:rsid w:val="00866C18"/>
    <w:rsid w:val="00866C98"/>
    <w:rsid w:val="00867031"/>
    <w:rsid w:val="008670A6"/>
    <w:rsid w:val="00867133"/>
    <w:rsid w:val="008672CD"/>
    <w:rsid w:val="00867528"/>
    <w:rsid w:val="0086756E"/>
    <w:rsid w:val="008676A0"/>
    <w:rsid w:val="00867A6E"/>
    <w:rsid w:val="00867E6A"/>
    <w:rsid w:val="00867E73"/>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91F"/>
    <w:rsid w:val="00872E72"/>
    <w:rsid w:val="00873111"/>
    <w:rsid w:val="00873141"/>
    <w:rsid w:val="008732AF"/>
    <w:rsid w:val="00873518"/>
    <w:rsid w:val="008735DD"/>
    <w:rsid w:val="0087360C"/>
    <w:rsid w:val="00873908"/>
    <w:rsid w:val="00873CC1"/>
    <w:rsid w:val="00873CCD"/>
    <w:rsid w:val="00873FE1"/>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B40"/>
    <w:rsid w:val="00877BA5"/>
    <w:rsid w:val="00877BCE"/>
    <w:rsid w:val="00877CFA"/>
    <w:rsid w:val="00877DDF"/>
    <w:rsid w:val="00880445"/>
    <w:rsid w:val="008805BB"/>
    <w:rsid w:val="0088063F"/>
    <w:rsid w:val="00880CD4"/>
    <w:rsid w:val="008814A2"/>
    <w:rsid w:val="0088179B"/>
    <w:rsid w:val="0088199E"/>
    <w:rsid w:val="00881E59"/>
    <w:rsid w:val="00881E68"/>
    <w:rsid w:val="00882280"/>
    <w:rsid w:val="0088277D"/>
    <w:rsid w:val="00882B3F"/>
    <w:rsid w:val="00882DAA"/>
    <w:rsid w:val="00882E53"/>
    <w:rsid w:val="00882E8A"/>
    <w:rsid w:val="008830E5"/>
    <w:rsid w:val="008831EE"/>
    <w:rsid w:val="008832E6"/>
    <w:rsid w:val="00883490"/>
    <w:rsid w:val="008836B7"/>
    <w:rsid w:val="00883A92"/>
    <w:rsid w:val="00883BDC"/>
    <w:rsid w:val="0088450A"/>
    <w:rsid w:val="0088450E"/>
    <w:rsid w:val="008845DD"/>
    <w:rsid w:val="00884921"/>
    <w:rsid w:val="008849AD"/>
    <w:rsid w:val="00884A83"/>
    <w:rsid w:val="00884F06"/>
    <w:rsid w:val="00884F4B"/>
    <w:rsid w:val="0088508B"/>
    <w:rsid w:val="008850EA"/>
    <w:rsid w:val="00885166"/>
    <w:rsid w:val="0088529C"/>
    <w:rsid w:val="008854C5"/>
    <w:rsid w:val="0088565A"/>
    <w:rsid w:val="008858EE"/>
    <w:rsid w:val="00885AEA"/>
    <w:rsid w:val="00885B9A"/>
    <w:rsid w:val="00885C7B"/>
    <w:rsid w:val="00885D32"/>
    <w:rsid w:val="008861EA"/>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D1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5FEC"/>
    <w:rsid w:val="0089647E"/>
    <w:rsid w:val="00896FA8"/>
    <w:rsid w:val="008973F4"/>
    <w:rsid w:val="00897623"/>
    <w:rsid w:val="00897AAD"/>
    <w:rsid w:val="00897E86"/>
    <w:rsid w:val="008A05EA"/>
    <w:rsid w:val="008A0863"/>
    <w:rsid w:val="008A0946"/>
    <w:rsid w:val="008A0E14"/>
    <w:rsid w:val="008A0E76"/>
    <w:rsid w:val="008A115F"/>
    <w:rsid w:val="008A1572"/>
    <w:rsid w:val="008A159D"/>
    <w:rsid w:val="008A171C"/>
    <w:rsid w:val="008A1D9A"/>
    <w:rsid w:val="008A1DB1"/>
    <w:rsid w:val="008A1E58"/>
    <w:rsid w:val="008A288B"/>
    <w:rsid w:val="008A2C31"/>
    <w:rsid w:val="008A30D2"/>
    <w:rsid w:val="008A3238"/>
    <w:rsid w:val="008A324F"/>
    <w:rsid w:val="008A335D"/>
    <w:rsid w:val="008A3620"/>
    <w:rsid w:val="008A37E5"/>
    <w:rsid w:val="008A3CFF"/>
    <w:rsid w:val="008A3EE8"/>
    <w:rsid w:val="008A4014"/>
    <w:rsid w:val="008A4103"/>
    <w:rsid w:val="008A4137"/>
    <w:rsid w:val="008A461A"/>
    <w:rsid w:val="008A467F"/>
    <w:rsid w:val="008A4715"/>
    <w:rsid w:val="008A495F"/>
    <w:rsid w:val="008A4BDD"/>
    <w:rsid w:val="008A4ECE"/>
    <w:rsid w:val="008A4F03"/>
    <w:rsid w:val="008A51F8"/>
    <w:rsid w:val="008A52BA"/>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EC"/>
    <w:rsid w:val="008B0426"/>
    <w:rsid w:val="008B042D"/>
    <w:rsid w:val="008B04A0"/>
    <w:rsid w:val="008B0698"/>
    <w:rsid w:val="008B06D4"/>
    <w:rsid w:val="008B0781"/>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17E"/>
    <w:rsid w:val="008B3962"/>
    <w:rsid w:val="008B3A27"/>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87B"/>
    <w:rsid w:val="008B6992"/>
    <w:rsid w:val="008B6BC0"/>
    <w:rsid w:val="008B6C0D"/>
    <w:rsid w:val="008B6D5D"/>
    <w:rsid w:val="008B6DD0"/>
    <w:rsid w:val="008B6E68"/>
    <w:rsid w:val="008B72AC"/>
    <w:rsid w:val="008B74C7"/>
    <w:rsid w:val="008B7AE0"/>
    <w:rsid w:val="008C04E6"/>
    <w:rsid w:val="008C0526"/>
    <w:rsid w:val="008C06A6"/>
    <w:rsid w:val="008C0DA4"/>
    <w:rsid w:val="008C0E6C"/>
    <w:rsid w:val="008C0FF7"/>
    <w:rsid w:val="008C1CA3"/>
    <w:rsid w:val="008C1D57"/>
    <w:rsid w:val="008C2277"/>
    <w:rsid w:val="008C2550"/>
    <w:rsid w:val="008C268D"/>
    <w:rsid w:val="008C26A8"/>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E8"/>
    <w:rsid w:val="008D4255"/>
    <w:rsid w:val="008D4266"/>
    <w:rsid w:val="008D426D"/>
    <w:rsid w:val="008D42BE"/>
    <w:rsid w:val="008D437A"/>
    <w:rsid w:val="008D44FC"/>
    <w:rsid w:val="008D49F3"/>
    <w:rsid w:val="008D4C00"/>
    <w:rsid w:val="008D4DAB"/>
    <w:rsid w:val="008D4DD9"/>
    <w:rsid w:val="008D539E"/>
    <w:rsid w:val="008D5878"/>
    <w:rsid w:val="008D59B4"/>
    <w:rsid w:val="008D5ACC"/>
    <w:rsid w:val="008D5B21"/>
    <w:rsid w:val="008D5DC9"/>
    <w:rsid w:val="008D6377"/>
    <w:rsid w:val="008D6549"/>
    <w:rsid w:val="008D6561"/>
    <w:rsid w:val="008D6631"/>
    <w:rsid w:val="008D67D8"/>
    <w:rsid w:val="008D6A4D"/>
    <w:rsid w:val="008D6E8F"/>
    <w:rsid w:val="008D7152"/>
    <w:rsid w:val="008D73F6"/>
    <w:rsid w:val="008D748D"/>
    <w:rsid w:val="008D7739"/>
    <w:rsid w:val="008D7BAE"/>
    <w:rsid w:val="008D7D78"/>
    <w:rsid w:val="008E01AA"/>
    <w:rsid w:val="008E025F"/>
    <w:rsid w:val="008E0418"/>
    <w:rsid w:val="008E05C5"/>
    <w:rsid w:val="008E0615"/>
    <w:rsid w:val="008E0754"/>
    <w:rsid w:val="008E07AA"/>
    <w:rsid w:val="008E07AC"/>
    <w:rsid w:val="008E0881"/>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B68"/>
    <w:rsid w:val="008E3B87"/>
    <w:rsid w:val="008E3D8E"/>
    <w:rsid w:val="008E3E43"/>
    <w:rsid w:val="008E3EB4"/>
    <w:rsid w:val="008E41DB"/>
    <w:rsid w:val="008E46B0"/>
    <w:rsid w:val="008E4870"/>
    <w:rsid w:val="008E4B6C"/>
    <w:rsid w:val="008E4BBC"/>
    <w:rsid w:val="008E4C00"/>
    <w:rsid w:val="008E51CE"/>
    <w:rsid w:val="008E56C9"/>
    <w:rsid w:val="008E56F8"/>
    <w:rsid w:val="008E5857"/>
    <w:rsid w:val="008E5E76"/>
    <w:rsid w:val="008E64C7"/>
    <w:rsid w:val="008E6509"/>
    <w:rsid w:val="008E721B"/>
    <w:rsid w:val="008E74C4"/>
    <w:rsid w:val="008E75CD"/>
    <w:rsid w:val="008E773A"/>
    <w:rsid w:val="008E7AE3"/>
    <w:rsid w:val="008E7B1A"/>
    <w:rsid w:val="008E7B7F"/>
    <w:rsid w:val="008E7CFC"/>
    <w:rsid w:val="008E7EAD"/>
    <w:rsid w:val="008F06E2"/>
    <w:rsid w:val="008F0714"/>
    <w:rsid w:val="008F0877"/>
    <w:rsid w:val="008F09A4"/>
    <w:rsid w:val="008F0EB3"/>
    <w:rsid w:val="008F0F35"/>
    <w:rsid w:val="008F10FF"/>
    <w:rsid w:val="008F16B5"/>
    <w:rsid w:val="008F26E1"/>
    <w:rsid w:val="008F28CF"/>
    <w:rsid w:val="008F2928"/>
    <w:rsid w:val="008F294D"/>
    <w:rsid w:val="008F30DF"/>
    <w:rsid w:val="008F3321"/>
    <w:rsid w:val="008F391F"/>
    <w:rsid w:val="008F392F"/>
    <w:rsid w:val="008F3941"/>
    <w:rsid w:val="008F397C"/>
    <w:rsid w:val="008F4065"/>
    <w:rsid w:val="008F40F1"/>
    <w:rsid w:val="008F4526"/>
    <w:rsid w:val="008F4656"/>
    <w:rsid w:val="008F4865"/>
    <w:rsid w:val="008F492A"/>
    <w:rsid w:val="008F4A82"/>
    <w:rsid w:val="008F56E3"/>
    <w:rsid w:val="008F5A88"/>
    <w:rsid w:val="008F5B11"/>
    <w:rsid w:val="008F5CC2"/>
    <w:rsid w:val="008F67E7"/>
    <w:rsid w:val="008F6888"/>
    <w:rsid w:val="008F68DA"/>
    <w:rsid w:val="008F6905"/>
    <w:rsid w:val="008F6B67"/>
    <w:rsid w:val="008F6BB7"/>
    <w:rsid w:val="008F7343"/>
    <w:rsid w:val="008F784B"/>
    <w:rsid w:val="008F78E9"/>
    <w:rsid w:val="008F7A27"/>
    <w:rsid w:val="008F7D1C"/>
    <w:rsid w:val="00900797"/>
    <w:rsid w:val="0090092E"/>
    <w:rsid w:val="00900C4F"/>
    <w:rsid w:val="00900CC6"/>
    <w:rsid w:val="00900D65"/>
    <w:rsid w:val="00900E0B"/>
    <w:rsid w:val="00900FD3"/>
    <w:rsid w:val="009011B9"/>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D3C"/>
    <w:rsid w:val="00902E40"/>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82A"/>
    <w:rsid w:val="0090591E"/>
    <w:rsid w:val="00905F91"/>
    <w:rsid w:val="009061C6"/>
    <w:rsid w:val="009065C2"/>
    <w:rsid w:val="00906A09"/>
    <w:rsid w:val="00906AE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DC"/>
    <w:rsid w:val="0091236D"/>
    <w:rsid w:val="00912556"/>
    <w:rsid w:val="0091255F"/>
    <w:rsid w:val="00912748"/>
    <w:rsid w:val="00912AC4"/>
    <w:rsid w:val="00912F8D"/>
    <w:rsid w:val="00913434"/>
    <w:rsid w:val="00913497"/>
    <w:rsid w:val="009134EA"/>
    <w:rsid w:val="00913681"/>
    <w:rsid w:val="009136D3"/>
    <w:rsid w:val="00913A48"/>
    <w:rsid w:val="00913B46"/>
    <w:rsid w:val="00913DB9"/>
    <w:rsid w:val="00914058"/>
    <w:rsid w:val="00914C4F"/>
    <w:rsid w:val="00914F13"/>
    <w:rsid w:val="00915035"/>
    <w:rsid w:val="0091509A"/>
    <w:rsid w:val="00915338"/>
    <w:rsid w:val="0091533A"/>
    <w:rsid w:val="0091536D"/>
    <w:rsid w:val="00915532"/>
    <w:rsid w:val="00915BB0"/>
    <w:rsid w:val="00915F4A"/>
    <w:rsid w:val="009160C8"/>
    <w:rsid w:val="0091631B"/>
    <w:rsid w:val="00916608"/>
    <w:rsid w:val="009168E9"/>
    <w:rsid w:val="009169B7"/>
    <w:rsid w:val="00916A11"/>
    <w:rsid w:val="00916BFD"/>
    <w:rsid w:val="00917451"/>
    <w:rsid w:val="009178C7"/>
    <w:rsid w:val="009179C2"/>
    <w:rsid w:val="00917AD4"/>
    <w:rsid w:val="00917FB3"/>
    <w:rsid w:val="0092024B"/>
    <w:rsid w:val="009202D9"/>
    <w:rsid w:val="0092039C"/>
    <w:rsid w:val="00920585"/>
    <w:rsid w:val="00920B69"/>
    <w:rsid w:val="00920D6E"/>
    <w:rsid w:val="00920ED7"/>
    <w:rsid w:val="00921008"/>
    <w:rsid w:val="009210E2"/>
    <w:rsid w:val="009217E6"/>
    <w:rsid w:val="009218BA"/>
    <w:rsid w:val="00921ECE"/>
    <w:rsid w:val="00921F3A"/>
    <w:rsid w:val="00922138"/>
    <w:rsid w:val="00922287"/>
    <w:rsid w:val="00922443"/>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94"/>
    <w:rsid w:val="00925C72"/>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C87"/>
    <w:rsid w:val="00927D7D"/>
    <w:rsid w:val="00927E8C"/>
    <w:rsid w:val="0093059F"/>
    <w:rsid w:val="009305D9"/>
    <w:rsid w:val="0093073A"/>
    <w:rsid w:val="009309A1"/>
    <w:rsid w:val="00930DF9"/>
    <w:rsid w:val="00930E2D"/>
    <w:rsid w:val="00930FB5"/>
    <w:rsid w:val="00930FDB"/>
    <w:rsid w:val="009311B4"/>
    <w:rsid w:val="0093131E"/>
    <w:rsid w:val="00931564"/>
    <w:rsid w:val="00932050"/>
    <w:rsid w:val="00932170"/>
    <w:rsid w:val="0093219B"/>
    <w:rsid w:val="0093219C"/>
    <w:rsid w:val="00932364"/>
    <w:rsid w:val="00932428"/>
    <w:rsid w:val="009324D4"/>
    <w:rsid w:val="009327AF"/>
    <w:rsid w:val="00932A4A"/>
    <w:rsid w:val="00932DA9"/>
    <w:rsid w:val="00932F58"/>
    <w:rsid w:val="00932F8B"/>
    <w:rsid w:val="00932FF2"/>
    <w:rsid w:val="00933343"/>
    <w:rsid w:val="009336BF"/>
    <w:rsid w:val="00933A1C"/>
    <w:rsid w:val="00933B1A"/>
    <w:rsid w:val="00934054"/>
    <w:rsid w:val="009341D2"/>
    <w:rsid w:val="009343FF"/>
    <w:rsid w:val="00934463"/>
    <w:rsid w:val="00934671"/>
    <w:rsid w:val="00934B15"/>
    <w:rsid w:val="00934D74"/>
    <w:rsid w:val="00934DE8"/>
    <w:rsid w:val="00934E9E"/>
    <w:rsid w:val="00934EF4"/>
    <w:rsid w:val="00934F30"/>
    <w:rsid w:val="00935478"/>
    <w:rsid w:val="00935491"/>
    <w:rsid w:val="009355A2"/>
    <w:rsid w:val="00935656"/>
    <w:rsid w:val="00935730"/>
    <w:rsid w:val="009362ED"/>
    <w:rsid w:val="009364A8"/>
    <w:rsid w:val="009366DC"/>
    <w:rsid w:val="00936731"/>
    <w:rsid w:val="00936C19"/>
    <w:rsid w:val="00936C3E"/>
    <w:rsid w:val="00936C89"/>
    <w:rsid w:val="00936EE2"/>
    <w:rsid w:val="009371FE"/>
    <w:rsid w:val="00937318"/>
    <w:rsid w:val="009374D4"/>
    <w:rsid w:val="0093752D"/>
    <w:rsid w:val="00937808"/>
    <w:rsid w:val="0093788D"/>
    <w:rsid w:val="00937B48"/>
    <w:rsid w:val="00937CCD"/>
    <w:rsid w:val="00937E5B"/>
    <w:rsid w:val="00937EFE"/>
    <w:rsid w:val="00937F53"/>
    <w:rsid w:val="00940947"/>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932"/>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FB"/>
    <w:rsid w:val="009479A7"/>
    <w:rsid w:val="00947B8A"/>
    <w:rsid w:val="00947D53"/>
    <w:rsid w:val="00947F75"/>
    <w:rsid w:val="00950270"/>
    <w:rsid w:val="0095047B"/>
    <w:rsid w:val="009504E6"/>
    <w:rsid w:val="00950736"/>
    <w:rsid w:val="009507EE"/>
    <w:rsid w:val="009508F8"/>
    <w:rsid w:val="00950AD7"/>
    <w:rsid w:val="00950C95"/>
    <w:rsid w:val="0095106D"/>
    <w:rsid w:val="009513B7"/>
    <w:rsid w:val="00951517"/>
    <w:rsid w:val="009517B3"/>
    <w:rsid w:val="00951BA4"/>
    <w:rsid w:val="00951BC6"/>
    <w:rsid w:val="00951C6D"/>
    <w:rsid w:val="00951D17"/>
    <w:rsid w:val="0095283F"/>
    <w:rsid w:val="00952D0F"/>
    <w:rsid w:val="009530DE"/>
    <w:rsid w:val="009534D7"/>
    <w:rsid w:val="0095369D"/>
    <w:rsid w:val="00953811"/>
    <w:rsid w:val="00953987"/>
    <w:rsid w:val="00953E30"/>
    <w:rsid w:val="0095410A"/>
    <w:rsid w:val="00954262"/>
    <w:rsid w:val="0095467C"/>
    <w:rsid w:val="009546F4"/>
    <w:rsid w:val="0095484A"/>
    <w:rsid w:val="00954B61"/>
    <w:rsid w:val="00954D77"/>
    <w:rsid w:val="00954EA7"/>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6002B"/>
    <w:rsid w:val="0096006F"/>
    <w:rsid w:val="00960594"/>
    <w:rsid w:val="009605FD"/>
    <w:rsid w:val="00960B05"/>
    <w:rsid w:val="00960B92"/>
    <w:rsid w:val="00961366"/>
    <w:rsid w:val="00961561"/>
    <w:rsid w:val="00961685"/>
    <w:rsid w:val="0096176A"/>
    <w:rsid w:val="0096179D"/>
    <w:rsid w:val="00961975"/>
    <w:rsid w:val="009619C4"/>
    <w:rsid w:val="00961A2B"/>
    <w:rsid w:val="00961CFE"/>
    <w:rsid w:val="00961D89"/>
    <w:rsid w:val="00962315"/>
    <w:rsid w:val="00962539"/>
    <w:rsid w:val="0096253B"/>
    <w:rsid w:val="0096342E"/>
    <w:rsid w:val="00963481"/>
    <w:rsid w:val="009636B0"/>
    <w:rsid w:val="00963A56"/>
    <w:rsid w:val="00963EAF"/>
    <w:rsid w:val="009640E7"/>
    <w:rsid w:val="00964158"/>
    <w:rsid w:val="0096493E"/>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5C6"/>
    <w:rsid w:val="00967A96"/>
    <w:rsid w:val="00967D12"/>
    <w:rsid w:val="00967F5D"/>
    <w:rsid w:val="0097029F"/>
    <w:rsid w:val="00970A20"/>
    <w:rsid w:val="00970BD9"/>
    <w:rsid w:val="009711C4"/>
    <w:rsid w:val="009712BB"/>
    <w:rsid w:val="0097187F"/>
    <w:rsid w:val="00971930"/>
    <w:rsid w:val="009719C2"/>
    <w:rsid w:val="00971AB3"/>
    <w:rsid w:val="00971ADD"/>
    <w:rsid w:val="00971CA8"/>
    <w:rsid w:val="00971CEE"/>
    <w:rsid w:val="009722D5"/>
    <w:rsid w:val="00972686"/>
    <w:rsid w:val="00972806"/>
    <w:rsid w:val="0097285C"/>
    <w:rsid w:val="00972994"/>
    <w:rsid w:val="00973151"/>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EBA"/>
    <w:rsid w:val="00974F27"/>
    <w:rsid w:val="009756CA"/>
    <w:rsid w:val="00975753"/>
    <w:rsid w:val="00975AF2"/>
    <w:rsid w:val="00975F4F"/>
    <w:rsid w:val="00976256"/>
    <w:rsid w:val="0097627F"/>
    <w:rsid w:val="00976692"/>
    <w:rsid w:val="00976C13"/>
    <w:rsid w:val="00976E1F"/>
    <w:rsid w:val="00976E2B"/>
    <w:rsid w:val="009770A6"/>
    <w:rsid w:val="00977540"/>
    <w:rsid w:val="0097780E"/>
    <w:rsid w:val="00977827"/>
    <w:rsid w:val="00977979"/>
    <w:rsid w:val="00977A5C"/>
    <w:rsid w:val="00977A87"/>
    <w:rsid w:val="00977DAE"/>
    <w:rsid w:val="00980258"/>
    <w:rsid w:val="00980337"/>
    <w:rsid w:val="009804BB"/>
    <w:rsid w:val="00980538"/>
    <w:rsid w:val="00980899"/>
    <w:rsid w:val="0098093B"/>
    <w:rsid w:val="00980B64"/>
    <w:rsid w:val="00980BDD"/>
    <w:rsid w:val="00980DA7"/>
    <w:rsid w:val="009810DC"/>
    <w:rsid w:val="0098137F"/>
    <w:rsid w:val="009813AE"/>
    <w:rsid w:val="0098163E"/>
    <w:rsid w:val="00981671"/>
    <w:rsid w:val="0098190C"/>
    <w:rsid w:val="00981C47"/>
    <w:rsid w:val="00981CB2"/>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851"/>
    <w:rsid w:val="00986EB6"/>
    <w:rsid w:val="00986FB1"/>
    <w:rsid w:val="0098718A"/>
    <w:rsid w:val="00987455"/>
    <w:rsid w:val="0098752A"/>
    <w:rsid w:val="0098761F"/>
    <w:rsid w:val="00987C13"/>
    <w:rsid w:val="009900C4"/>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3D5"/>
    <w:rsid w:val="009914CA"/>
    <w:rsid w:val="00991611"/>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52B"/>
    <w:rsid w:val="009956BD"/>
    <w:rsid w:val="00995A38"/>
    <w:rsid w:val="00995F64"/>
    <w:rsid w:val="00996133"/>
    <w:rsid w:val="00996275"/>
    <w:rsid w:val="009962DE"/>
    <w:rsid w:val="0099656B"/>
    <w:rsid w:val="00996909"/>
    <w:rsid w:val="0099694D"/>
    <w:rsid w:val="00997218"/>
    <w:rsid w:val="00997409"/>
    <w:rsid w:val="00997774"/>
    <w:rsid w:val="009979FA"/>
    <w:rsid w:val="00997DF2"/>
    <w:rsid w:val="00997E5C"/>
    <w:rsid w:val="00997F73"/>
    <w:rsid w:val="009A026B"/>
    <w:rsid w:val="009A0515"/>
    <w:rsid w:val="009A066C"/>
    <w:rsid w:val="009A092A"/>
    <w:rsid w:val="009A0C2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DB"/>
    <w:rsid w:val="009A4531"/>
    <w:rsid w:val="009A46B6"/>
    <w:rsid w:val="009A4A3B"/>
    <w:rsid w:val="009A5018"/>
    <w:rsid w:val="009A50FD"/>
    <w:rsid w:val="009A518C"/>
    <w:rsid w:val="009A5224"/>
    <w:rsid w:val="009A5251"/>
    <w:rsid w:val="009A5CF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B36"/>
    <w:rsid w:val="009B0BCE"/>
    <w:rsid w:val="009B11B0"/>
    <w:rsid w:val="009B1527"/>
    <w:rsid w:val="009B182D"/>
    <w:rsid w:val="009B1BA0"/>
    <w:rsid w:val="009B1C87"/>
    <w:rsid w:val="009B1CC1"/>
    <w:rsid w:val="009B1D5E"/>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51F0"/>
    <w:rsid w:val="009B545C"/>
    <w:rsid w:val="009B57B1"/>
    <w:rsid w:val="009B581A"/>
    <w:rsid w:val="009B5932"/>
    <w:rsid w:val="009B5EE7"/>
    <w:rsid w:val="009B6104"/>
    <w:rsid w:val="009B667B"/>
    <w:rsid w:val="009B672B"/>
    <w:rsid w:val="009B6C97"/>
    <w:rsid w:val="009B6D17"/>
    <w:rsid w:val="009B6EB4"/>
    <w:rsid w:val="009B71E2"/>
    <w:rsid w:val="009B737C"/>
    <w:rsid w:val="009B7955"/>
    <w:rsid w:val="009B7D65"/>
    <w:rsid w:val="009C02F0"/>
    <w:rsid w:val="009C04EB"/>
    <w:rsid w:val="009C058C"/>
    <w:rsid w:val="009C05AE"/>
    <w:rsid w:val="009C082E"/>
    <w:rsid w:val="009C0921"/>
    <w:rsid w:val="009C0C34"/>
    <w:rsid w:val="009C0C8E"/>
    <w:rsid w:val="009C0FE7"/>
    <w:rsid w:val="009C1029"/>
    <w:rsid w:val="009C113F"/>
    <w:rsid w:val="009C144A"/>
    <w:rsid w:val="009C162B"/>
    <w:rsid w:val="009C1636"/>
    <w:rsid w:val="009C16F6"/>
    <w:rsid w:val="009C18A4"/>
    <w:rsid w:val="009C1A57"/>
    <w:rsid w:val="009C1C18"/>
    <w:rsid w:val="009C1DD3"/>
    <w:rsid w:val="009C2317"/>
    <w:rsid w:val="009C23F5"/>
    <w:rsid w:val="009C2815"/>
    <w:rsid w:val="009C2971"/>
    <w:rsid w:val="009C2F83"/>
    <w:rsid w:val="009C3955"/>
    <w:rsid w:val="009C3A1A"/>
    <w:rsid w:val="009C3EC5"/>
    <w:rsid w:val="009C43C0"/>
    <w:rsid w:val="009C4473"/>
    <w:rsid w:val="009C4536"/>
    <w:rsid w:val="009C49E7"/>
    <w:rsid w:val="009C4C19"/>
    <w:rsid w:val="009C4C59"/>
    <w:rsid w:val="009C5068"/>
    <w:rsid w:val="009C532A"/>
    <w:rsid w:val="009C5535"/>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0F"/>
    <w:rsid w:val="009D6EB5"/>
    <w:rsid w:val="009D6F61"/>
    <w:rsid w:val="009D704D"/>
    <w:rsid w:val="009D75A5"/>
    <w:rsid w:val="009D7737"/>
    <w:rsid w:val="009D794B"/>
    <w:rsid w:val="009D7BFC"/>
    <w:rsid w:val="009D7C6F"/>
    <w:rsid w:val="009D7D65"/>
    <w:rsid w:val="009D7E21"/>
    <w:rsid w:val="009D7F9B"/>
    <w:rsid w:val="009E01E6"/>
    <w:rsid w:val="009E02E8"/>
    <w:rsid w:val="009E04E8"/>
    <w:rsid w:val="009E07C9"/>
    <w:rsid w:val="009E0898"/>
    <w:rsid w:val="009E0CE7"/>
    <w:rsid w:val="009E0EF5"/>
    <w:rsid w:val="009E1401"/>
    <w:rsid w:val="009E151B"/>
    <w:rsid w:val="009E156C"/>
    <w:rsid w:val="009E173A"/>
    <w:rsid w:val="009E1797"/>
    <w:rsid w:val="009E17D7"/>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730"/>
    <w:rsid w:val="009E4A6D"/>
    <w:rsid w:val="009E4F2A"/>
    <w:rsid w:val="009E5636"/>
    <w:rsid w:val="009E57C4"/>
    <w:rsid w:val="009E57FD"/>
    <w:rsid w:val="009E59AC"/>
    <w:rsid w:val="009E5A16"/>
    <w:rsid w:val="009E5D44"/>
    <w:rsid w:val="009E62DE"/>
    <w:rsid w:val="009E6417"/>
    <w:rsid w:val="009E6500"/>
    <w:rsid w:val="009E6724"/>
    <w:rsid w:val="009E6734"/>
    <w:rsid w:val="009E67BC"/>
    <w:rsid w:val="009E6DDA"/>
    <w:rsid w:val="009E7253"/>
    <w:rsid w:val="009E7324"/>
    <w:rsid w:val="009E79B3"/>
    <w:rsid w:val="009E7A74"/>
    <w:rsid w:val="009E7A80"/>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754"/>
    <w:rsid w:val="009F6781"/>
    <w:rsid w:val="009F67B1"/>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2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601"/>
    <w:rsid w:val="00A13736"/>
    <w:rsid w:val="00A13792"/>
    <w:rsid w:val="00A13A27"/>
    <w:rsid w:val="00A13A67"/>
    <w:rsid w:val="00A13B64"/>
    <w:rsid w:val="00A1419D"/>
    <w:rsid w:val="00A147AD"/>
    <w:rsid w:val="00A148E4"/>
    <w:rsid w:val="00A14DC5"/>
    <w:rsid w:val="00A14F6E"/>
    <w:rsid w:val="00A1512F"/>
    <w:rsid w:val="00A155A1"/>
    <w:rsid w:val="00A155BA"/>
    <w:rsid w:val="00A1596E"/>
    <w:rsid w:val="00A15B3C"/>
    <w:rsid w:val="00A15B60"/>
    <w:rsid w:val="00A15CA6"/>
    <w:rsid w:val="00A15EF5"/>
    <w:rsid w:val="00A163C2"/>
    <w:rsid w:val="00A1694B"/>
    <w:rsid w:val="00A16B28"/>
    <w:rsid w:val="00A16C84"/>
    <w:rsid w:val="00A16F77"/>
    <w:rsid w:val="00A1737B"/>
    <w:rsid w:val="00A17873"/>
    <w:rsid w:val="00A1794F"/>
    <w:rsid w:val="00A17954"/>
    <w:rsid w:val="00A17956"/>
    <w:rsid w:val="00A17E24"/>
    <w:rsid w:val="00A17F14"/>
    <w:rsid w:val="00A20591"/>
    <w:rsid w:val="00A20872"/>
    <w:rsid w:val="00A209BA"/>
    <w:rsid w:val="00A20CD1"/>
    <w:rsid w:val="00A20D3E"/>
    <w:rsid w:val="00A21086"/>
    <w:rsid w:val="00A21416"/>
    <w:rsid w:val="00A21458"/>
    <w:rsid w:val="00A214B2"/>
    <w:rsid w:val="00A21543"/>
    <w:rsid w:val="00A21FC2"/>
    <w:rsid w:val="00A22436"/>
    <w:rsid w:val="00A226D7"/>
    <w:rsid w:val="00A2293E"/>
    <w:rsid w:val="00A22AB6"/>
    <w:rsid w:val="00A22B2D"/>
    <w:rsid w:val="00A2301F"/>
    <w:rsid w:val="00A233FE"/>
    <w:rsid w:val="00A234D5"/>
    <w:rsid w:val="00A23BDC"/>
    <w:rsid w:val="00A24087"/>
    <w:rsid w:val="00A2416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900"/>
    <w:rsid w:val="00A26A4B"/>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BE1"/>
    <w:rsid w:val="00A31C57"/>
    <w:rsid w:val="00A31EA3"/>
    <w:rsid w:val="00A323A5"/>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7F"/>
    <w:rsid w:val="00A36CD8"/>
    <w:rsid w:val="00A36E0F"/>
    <w:rsid w:val="00A36F02"/>
    <w:rsid w:val="00A36F4A"/>
    <w:rsid w:val="00A36F82"/>
    <w:rsid w:val="00A37A90"/>
    <w:rsid w:val="00A37AA5"/>
    <w:rsid w:val="00A37CB8"/>
    <w:rsid w:val="00A37D8B"/>
    <w:rsid w:val="00A401C3"/>
    <w:rsid w:val="00A40437"/>
    <w:rsid w:val="00A40618"/>
    <w:rsid w:val="00A40672"/>
    <w:rsid w:val="00A40807"/>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3007"/>
    <w:rsid w:val="00A431E1"/>
    <w:rsid w:val="00A43219"/>
    <w:rsid w:val="00A43315"/>
    <w:rsid w:val="00A435BF"/>
    <w:rsid w:val="00A43773"/>
    <w:rsid w:val="00A4390B"/>
    <w:rsid w:val="00A439BA"/>
    <w:rsid w:val="00A43C42"/>
    <w:rsid w:val="00A43E2C"/>
    <w:rsid w:val="00A43F7F"/>
    <w:rsid w:val="00A43FEE"/>
    <w:rsid w:val="00A4416E"/>
    <w:rsid w:val="00A4419B"/>
    <w:rsid w:val="00A441DE"/>
    <w:rsid w:val="00A442E0"/>
    <w:rsid w:val="00A4430F"/>
    <w:rsid w:val="00A44605"/>
    <w:rsid w:val="00A44A96"/>
    <w:rsid w:val="00A44EA4"/>
    <w:rsid w:val="00A45209"/>
    <w:rsid w:val="00A4544B"/>
    <w:rsid w:val="00A45490"/>
    <w:rsid w:val="00A45934"/>
    <w:rsid w:val="00A4639A"/>
    <w:rsid w:val="00A46569"/>
    <w:rsid w:val="00A4672B"/>
    <w:rsid w:val="00A467D3"/>
    <w:rsid w:val="00A467D5"/>
    <w:rsid w:val="00A46888"/>
    <w:rsid w:val="00A46A16"/>
    <w:rsid w:val="00A46A98"/>
    <w:rsid w:val="00A46BF9"/>
    <w:rsid w:val="00A46C4F"/>
    <w:rsid w:val="00A4711E"/>
    <w:rsid w:val="00A47748"/>
    <w:rsid w:val="00A47797"/>
    <w:rsid w:val="00A50316"/>
    <w:rsid w:val="00A50331"/>
    <w:rsid w:val="00A505F9"/>
    <w:rsid w:val="00A50AFD"/>
    <w:rsid w:val="00A50B0B"/>
    <w:rsid w:val="00A5102A"/>
    <w:rsid w:val="00A512A7"/>
    <w:rsid w:val="00A514A6"/>
    <w:rsid w:val="00A517D7"/>
    <w:rsid w:val="00A5190A"/>
    <w:rsid w:val="00A51BB0"/>
    <w:rsid w:val="00A51D61"/>
    <w:rsid w:val="00A51D85"/>
    <w:rsid w:val="00A51DE1"/>
    <w:rsid w:val="00A51DF1"/>
    <w:rsid w:val="00A5222C"/>
    <w:rsid w:val="00A5239D"/>
    <w:rsid w:val="00A523C4"/>
    <w:rsid w:val="00A52890"/>
    <w:rsid w:val="00A5298F"/>
    <w:rsid w:val="00A52B24"/>
    <w:rsid w:val="00A52FF8"/>
    <w:rsid w:val="00A53038"/>
    <w:rsid w:val="00A53987"/>
    <w:rsid w:val="00A53A20"/>
    <w:rsid w:val="00A53A7F"/>
    <w:rsid w:val="00A53CF0"/>
    <w:rsid w:val="00A53F0B"/>
    <w:rsid w:val="00A54437"/>
    <w:rsid w:val="00A54548"/>
    <w:rsid w:val="00A545D9"/>
    <w:rsid w:val="00A54710"/>
    <w:rsid w:val="00A54721"/>
    <w:rsid w:val="00A54964"/>
    <w:rsid w:val="00A54F13"/>
    <w:rsid w:val="00A55243"/>
    <w:rsid w:val="00A557CD"/>
    <w:rsid w:val="00A557CF"/>
    <w:rsid w:val="00A55C83"/>
    <w:rsid w:val="00A55D22"/>
    <w:rsid w:val="00A55E2D"/>
    <w:rsid w:val="00A560EB"/>
    <w:rsid w:val="00A56191"/>
    <w:rsid w:val="00A561B2"/>
    <w:rsid w:val="00A56DC5"/>
    <w:rsid w:val="00A5727C"/>
    <w:rsid w:val="00A57E20"/>
    <w:rsid w:val="00A57E35"/>
    <w:rsid w:val="00A60191"/>
    <w:rsid w:val="00A6045A"/>
    <w:rsid w:val="00A60D3C"/>
    <w:rsid w:val="00A60E09"/>
    <w:rsid w:val="00A611B0"/>
    <w:rsid w:val="00A6126A"/>
    <w:rsid w:val="00A6147D"/>
    <w:rsid w:val="00A619E0"/>
    <w:rsid w:val="00A61DEA"/>
    <w:rsid w:val="00A62109"/>
    <w:rsid w:val="00A62634"/>
    <w:rsid w:val="00A627C3"/>
    <w:rsid w:val="00A6282F"/>
    <w:rsid w:val="00A62B41"/>
    <w:rsid w:val="00A62D1A"/>
    <w:rsid w:val="00A62F4F"/>
    <w:rsid w:val="00A62FA7"/>
    <w:rsid w:val="00A63049"/>
    <w:rsid w:val="00A63219"/>
    <w:rsid w:val="00A63407"/>
    <w:rsid w:val="00A635E6"/>
    <w:rsid w:val="00A63640"/>
    <w:rsid w:val="00A63E5A"/>
    <w:rsid w:val="00A640CB"/>
    <w:rsid w:val="00A640ED"/>
    <w:rsid w:val="00A64231"/>
    <w:rsid w:val="00A64A8B"/>
    <w:rsid w:val="00A64CFF"/>
    <w:rsid w:val="00A64D96"/>
    <w:rsid w:val="00A64E03"/>
    <w:rsid w:val="00A64E61"/>
    <w:rsid w:val="00A64F56"/>
    <w:rsid w:val="00A64F91"/>
    <w:rsid w:val="00A65BE5"/>
    <w:rsid w:val="00A65EB7"/>
    <w:rsid w:val="00A65ED0"/>
    <w:rsid w:val="00A66722"/>
    <w:rsid w:val="00A6698E"/>
    <w:rsid w:val="00A66D35"/>
    <w:rsid w:val="00A67391"/>
    <w:rsid w:val="00A67559"/>
    <w:rsid w:val="00A67A8C"/>
    <w:rsid w:val="00A67B4B"/>
    <w:rsid w:val="00A70015"/>
    <w:rsid w:val="00A702C3"/>
    <w:rsid w:val="00A70418"/>
    <w:rsid w:val="00A70C0C"/>
    <w:rsid w:val="00A713D7"/>
    <w:rsid w:val="00A7151A"/>
    <w:rsid w:val="00A71A2F"/>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E1E"/>
    <w:rsid w:val="00A74E7F"/>
    <w:rsid w:val="00A753A2"/>
    <w:rsid w:val="00A75483"/>
    <w:rsid w:val="00A75876"/>
    <w:rsid w:val="00A75996"/>
    <w:rsid w:val="00A759CC"/>
    <w:rsid w:val="00A759DB"/>
    <w:rsid w:val="00A75BFD"/>
    <w:rsid w:val="00A763DD"/>
    <w:rsid w:val="00A76402"/>
    <w:rsid w:val="00A7686D"/>
    <w:rsid w:val="00A76C4B"/>
    <w:rsid w:val="00A76C7B"/>
    <w:rsid w:val="00A76D0C"/>
    <w:rsid w:val="00A76E98"/>
    <w:rsid w:val="00A77192"/>
    <w:rsid w:val="00A772D6"/>
    <w:rsid w:val="00A77438"/>
    <w:rsid w:val="00A775EE"/>
    <w:rsid w:val="00A777F8"/>
    <w:rsid w:val="00A77D09"/>
    <w:rsid w:val="00A77E5A"/>
    <w:rsid w:val="00A77E6C"/>
    <w:rsid w:val="00A77F82"/>
    <w:rsid w:val="00A80628"/>
    <w:rsid w:val="00A8063B"/>
    <w:rsid w:val="00A80C3A"/>
    <w:rsid w:val="00A80D18"/>
    <w:rsid w:val="00A80D99"/>
    <w:rsid w:val="00A80ED4"/>
    <w:rsid w:val="00A811AA"/>
    <w:rsid w:val="00A811FE"/>
    <w:rsid w:val="00A815E1"/>
    <w:rsid w:val="00A81756"/>
    <w:rsid w:val="00A8176E"/>
    <w:rsid w:val="00A81774"/>
    <w:rsid w:val="00A817DF"/>
    <w:rsid w:val="00A81AEB"/>
    <w:rsid w:val="00A81D95"/>
    <w:rsid w:val="00A82229"/>
    <w:rsid w:val="00A822F9"/>
    <w:rsid w:val="00A82554"/>
    <w:rsid w:val="00A82E10"/>
    <w:rsid w:val="00A82E51"/>
    <w:rsid w:val="00A82E79"/>
    <w:rsid w:val="00A83B6D"/>
    <w:rsid w:val="00A83BDC"/>
    <w:rsid w:val="00A83EAE"/>
    <w:rsid w:val="00A83EC0"/>
    <w:rsid w:val="00A83EC6"/>
    <w:rsid w:val="00A84292"/>
    <w:rsid w:val="00A84454"/>
    <w:rsid w:val="00A84615"/>
    <w:rsid w:val="00A84708"/>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33E"/>
    <w:rsid w:val="00A903D8"/>
    <w:rsid w:val="00A905FD"/>
    <w:rsid w:val="00A90611"/>
    <w:rsid w:val="00A906F7"/>
    <w:rsid w:val="00A908D6"/>
    <w:rsid w:val="00A90BD6"/>
    <w:rsid w:val="00A90C3D"/>
    <w:rsid w:val="00A90C4C"/>
    <w:rsid w:val="00A90C9E"/>
    <w:rsid w:val="00A90F01"/>
    <w:rsid w:val="00A91223"/>
    <w:rsid w:val="00A91227"/>
    <w:rsid w:val="00A9165D"/>
    <w:rsid w:val="00A9228E"/>
    <w:rsid w:val="00A922B1"/>
    <w:rsid w:val="00A922B7"/>
    <w:rsid w:val="00A92885"/>
    <w:rsid w:val="00A92B1F"/>
    <w:rsid w:val="00A932AE"/>
    <w:rsid w:val="00A93A52"/>
    <w:rsid w:val="00A93BE2"/>
    <w:rsid w:val="00A93E68"/>
    <w:rsid w:val="00A93F8E"/>
    <w:rsid w:val="00A9401A"/>
    <w:rsid w:val="00A94331"/>
    <w:rsid w:val="00A943B8"/>
    <w:rsid w:val="00A9455F"/>
    <w:rsid w:val="00A948BD"/>
    <w:rsid w:val="00A9501C"/>
    <w:rsid w:val="00A950E7"/>
    <w:rsid w:val="00A95351"/>
    <w:rsid w:val="00A95448"/>
    <w:rsid w:val="00A95553"/>
    <w:rsid w:val="00A95E6C"/>
    <w:rsid w:val="00A95EF0"/>
    <w:rsid w:val="00A961E1"/>
    <w:rsid w:val="00A9635E"/>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D76"/>
    <w:rsid w:val="00AA10AF"/>
    <w:rsid w:val="00AA10E4"/>
    <w:rsid w:val="00AA1315"/>
    <w:rsid w:val="00AA1C39"/>
    <w:rsid w:val="00AA20FE"/>
    <w:rsid w:val="00AA22D0"/>
    <w:rsid w:val="00AA26B1"/>
    <w:rsid w:val="00AA26B5"/>
    <w:rsid w:val="00AA26F3"/>
    <w:rsid w:val="00AA283E"/>
    <w:rsid w:val="00AA2D1D"/>
    <w:rsid w:val="00AA2EF8"/>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CE3"/>
    <w:rsid w:val="00AB0DE0"/>
    <w:rsid w:val="00AB0FEC"/>
    <w:rsid w:val="00AB0FFF"/>
    <w:rsid w:val="00AB14A2"/>
    <w:rsid w:val="00AB1857"/>
    <w:rsid w:val="00AB1AA0"/>
    <w:rsid w:val="00AB1B04"/>
    <w:rsid w:val="00AB1B54"/>
    <w:rsid w:val="00AB1D5A"/>
    <w:rsid w:val="00AB1E60"/>
    <w:rsid w:val="00AB213C"/>
    <w:rsid w:val="00AB235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37C"/>
    <w:rsid w:val="00AB5560"/>
    <w:rsid w:val="00AB5779"/>
    <w:rsid w:val="00AB585C"/>
    <w:rsid w:val="00AB5C77"/>
    <w:rsid w:val="00AB5E5B"/>
    <w:rsid w:val="00AB5E6A"/>
    <w:rsid w:val="00AB5FBE"/>
    <w:rsid w:val="00AB5FEF"/>
    <w:rsid w:val="00AB6376"/>
    <w:rsid w:val="00AB6544"/>
    <w:rsid w:val="00AB6BC9"/>
    <w:rsid w:val="00AB6C62"/>
    <w:rsid w:val="00AB720B"/>
    <w:rsid w:val="00AB7249"/>
    <w:rsid w:val="00AB7445"/>
    <w:rsid w:val="00AB746F"/>
    <w:rsid w:val="00AB7497"/>
    <w:rsid w:val="00AB7539"/>
    <w:rsid w:val="00AB7682"/>
    <w:rsid w:val="00AB7D7F"/>
    <w:rsid w:val="00AB7EBE"/>
    <w:rsid w:val="00AB7FAC"/>
    <w:rsid w:val="00AC0595"/>
    <w:rsid w:val="00AC0674"/>
    <w:rsid w:val="00AC0841"/>
    <w:rsid w:val="00AC090B"/>
    <w:rsid w:val="00AC0B47"/>
    <w:rsid w:val="00AC0CA2"/>
    <w:rsid w:val="00AC0D17"/>
    <w:rsid w:val="00AC0EAF"/>
    <w:rsid w:val="00AC0EFD"/>
    <w:rsid w:val="00AC124C"/>
    <w:rsid w:val="00AC1372"/>
    <w:rsid w:val="00AC1460"/>
    <w:rsid w:val="00AC15D9"/>
    <w:rsid w:val="00AC169C"/>
    <w:rsid w:val="00AC1D11"/>
    <w:rsid w:val="00AC1E13"/>
    <w:rsid w:val="00AC20F6"/>
    <w:rsid w:val="00AC21DC"/>
    <w:rsid w:val="00AC229A"/>
    <w:rsid w:val="00AC232D"/>
    <w:rsid w:val="00AC254C"/>
    <w:rsid w:val="00AC2947"/>
    <w:rsid w:val="00AC3446"/>
    <w:rsid w:val="00AC38D2"/>
    <w:rsid w:val="00AC3C0A"/>
    <w:rsid w:val="00AC3D27"/>
    <w:rsid w:val="00AC427B"/>
    <w:rsid w:val="00AC4380"/>
    <w:rsid w:val="00AC467E"/>
    <w:rsid w:val="00AC4737"/>
    <w:rsid w:val="00AC47D7"/>
    <w:rsid w:val="00AC48F7"/>
    <w:rsid w:val="00AC4969"/>
    <w:rsid w:val="00AC4AC5"/>
    <w:rsid w:val="00AC4B6D"/>
    <w:rsid w:val="00AC509A"/>
    <w:rsid w:val="00AC50E3"/>
    <w:rsid w:val="00AC50FF"/>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2"/>
    <w:rsid w:val="00AD3F4D"/>
    <w:rsid w:val="00AD3F7D"/>
    <w:rsid w:val="00AD4113"/>
    <w:rsid w:val="00AD4414"/>
    <w:rsid w:val="00AD45A9"/>
    <w:rsid w:val="00AD49C4"/>
    <w:rsid w:val="00AD49FE"/>
    <w:rsid w:val="00AD4A90"/>
    <w:rsid w:val="00AD4ABB"/>
    <w:rsid w:val="00AD4C37"/>
    <w:rsid w:val="00AD4D1A"/>
    <w:rsid w:val="00AD4D4F"/>
    <w:rsid w:val="00AD4FFF"/>
    <w:rsid w:val="00AD51D4"/>
    <w:rsid w:val="00AD51E2"/>
    <w:rsid w:val="00AD543E"/>
    <w:rsid w:val="00AD57F9"/>
    <w:rsid w:val="00AD5828"/>
    <w:rsid w:val="00AD59BD"/>
    <w:rsid w:val="00AD5CE3"/>
    <w:rsid w:val="00AD5E44"/>
    <w:rsid w:val="00AD61D1"/>
    <w:rsid w:val="00AD6576"/>
    <w:rsid w:val="00AD65BC"/>
    <w:rsid w:val="00AD6714"/>
    <w:rsid w:val="00AD6AB2"/>
    <w:rsid w:val="00AD6EEE"/>
    <w:rsid w:val="00AD6FD7"/>
    <w:rsid w:val="00AD70E7"/>
    <w:rsid w:val="00AD7143"/>
    <w:rsid w:val="00AD7295"/>
    <w:rsid w:val="00AD783A"/>
    <w:rsid w:val="00AD7BE5"/>
    <w:rsid w:val="00AD7C8B"/>
    <w:rsid w:val="00AD7CA3"/>
    <w:rsid w:val="00AD7D2D"/>
    <w:rsid w:val="00AD7ED9"/>
    <w:rsid w:val="00AE05DE"/>
    <w:rsid w:val="00AE07FD"/>
    <w:rsid w:val="00AE0D51"/>
    <w:rsid w:val="00AE0DF2"/>
    <w:rsid w:val="00AE0F7C"/>
    <w:rsid w:val="00AE114C"/>
    <w:rsid w:val="00AE1367"/>
    <w:rsid w:val="00AE1546"/>
    <w:rsid w:val="00AE1754"/>
    <w:rsid w:val="00AE1F48"/>
    <w:rsid w:val="00AE20B9"/>
    <w:rsid w:val="00AE2135"/>
    <w:rsid w:val="00AE2240"/>
    <w:rsid w:val="00AE25DF"/>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9F0"/>
    <w:rsid w:val="00AE4A36"/>
    <w:rsid w:val="00AE4AB6"/>
    <w:rsid w:val="00AE4AEE"/>
    <w:rsid w:val="00AE4B2C"/>
    <w:rsid w:val="00AE4B31"/>
    <w:rsid w:val="00AE4C3F"/>
    <w:rsid w:val="00AE4E02"/>
    <w:rsid w:val="00AE5084"/>
    <w:rsid w:val="00AE530D"/>
    <w:rsid w:val="00AE56DD"/>
    <w:rsid w:val="00AE5726"/>
    <w:rsid w:val="00AE5E15"/>
    <w:rsid w:val="00AE64CE"/>
    <w:rsid w:val="00AE6672"/>
    <w:rsid w:val="00AE70FF"/>
    <w:rsid w:val="00AE7270"/>
    <w:rsid w:val="00AE7581"/>
    <w:rsid w:val="00AE7767"/>
    <w:rsid w:val="00AE7974"/>
    <w:rsid w:val="00AE7C51"/>
    <w:rsid w:val="00AE7E1C"/>
    <w:rsid w:val="00AF00D2"/>
    <w:rsid w:val="00AF0114"/>
    <w:rsid w:val="00AF01AC"/>
    <w:rsid w:val="00AF0415"/>
    <w:rsid w:val="00AF0A33"/>
    <w:rsid w:val="00AF1051"/>
    <w:rsid w:val="00AF1166"/>
    <w:rsid w:val="00AF1523"/>
    <w:rsid w:val="00AF1BFA"/>
    <w:rsid w:val="00AF1F56"/>
    <w:rsid w:val="00AF2238"/>
    <w:rsid w:val="00AF2361"/>
    <w:rsid w:val="00AF239E"/>
    <w:rsid w:val="00AF2480"/>
    <w:rsid w:val="00AF2829"/>
    <w:rsid w:val="00AF293B"/>
    <w:rsid w:val="00AF2B25"/>
    <w:rsid w:val="00AF2CBF"/>
    <w:rsid w:val="00AF2FD0"/>
    <w:rsid w:val="00AF3002"/>
    <w:rsid w:val="00AF307A"/>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F9F"/>
    <w:rsid w:val="00AF5FA7"/>
    <w:rsid w:val="00AF62A8"/>
    <w:rsid w:val="00AF63AB"/>
    <w:rsid w:val="00AF6A60"/>
    <w:rsid w:val="00AF6B3C"/>
    <w:rsid w:val="00AF6BCF"/>
    <w:rsid w:val="00AF6F43"/>
    <w:rsid w:val="00AF70C9"/>
    <w:rsid w:val="00AF72E9"/>
    <w:rsid w:val="00AF7402"/>
    <w:rsid w:val="00AF79AF"/>
    <w:rsid w:val="00AF7B29"/>
    <w:rsid w:val="00AF7DC3"/>
    <w:rsid w:val="00AF7E76"/>
    <w:rsid w:val="00AF7E81"/>
    <w:rsid w:val="00AF7F0A"/>
    <w:rsid w:val="00AF7FB5"/>
    <w:rsid w:val="00B00632"/>
    <w:rsid w:val="00B008CF"/>
    <w:rsid w:val="00B00A1E"/>
    <w:rsid w:val="00B00AAC"/>
    <w:rsid w:val="00B00AC0"/>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A74"/>
    <w:rsid w:val="00B03C1B"/>
    <w:rsid w:val="00B04139"/>
    <w:rsid w:val="00B044FC"/>
    <w:rsid w:val="00B04608"/>
    <w:rsid w:val="00B0472A"/>
    <w:rsid w:val="00B048BA"/>
    <w:rsid w:val="00B04A3D"/>
    <w:rsid w:val="00B04EC7"/>
    <w:rsid w:val="00B050E6"/>
    <w:rsid w:val="00B05133"/>
    <w:rsid w:val="00B053AF"/>
    <w:rsid w:val="00B05866"/>
    <w:rsid w:val="00B058C7"/>
    <w:rsid w:val="00B059E6"/>
    <w:rsid w:val="00B05BC7"/>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D2D"/>
    <w:rsid w:val="00B14F68"/>
    <w:rsid w:val="00B150E1"/>
    <w:rsid w:val="00B1547F"/>
    <w:rsid w:val="00B15975"/>
    <w:rsid w:val="00B159B1"/>
    <w:rsid w:val="00B15C86"/>
    <w:rsid w:val="00B15DA5"/>
    <w:rsid w:val="00B162A0"/>
    <w:rsid w:val="00B1655C"/>
    <w:rsid w:val="00B1664D"/>
    <w:rsid w:val="00B166B7"/>
    <w:rsid w:val="00B1683F"/>
    <w:rsid w:val="00B16F53"/>
    <w:rsid w:val="00B16FB2"/>
    <w:rsid w:val="00B170D4"/>
    <w:rsid w:val="00B17218"/>
    <w:rsid w:val="00B17240"/>
    <w:rsid w:val="00B175B4"/>
    <w:rsid w:val="00B17BBD"/>
    <w:rsid w:val="00B17CD2"/>
    <w:rsid w:val="00B17E19"/>
    <w:rsid w:val="00B2021D"/>
    <w:rsid w:val="00B203E8"/>
    <w:rsid w:val="00B20684"/>
    <w:rsid w:val="00B20E2F"/>
    <w:rsid w:val="00B2101F"/>
    <w:rsid w:val="00B210B8"/>
    <w:rsid w:val="00B2151A"/>
    <w:rsid w:val="00B215BB"/>
    <w:rsid w:val="00B21760"/>
    <w:rsid w:val="00B21BA2"/>
    <w:rsid w:val="00B21F26"/>
    <w:rsid w:val="00B22133"/>
    <w:rsid w:val="00B22134"/>
    <w:rsid w:val="00B225CF"/>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9B"/>
    <w:rsid w:val="00B304D6"/>
    <w:rsid w:val="00B308C7"/>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AD0"/>
    <w:rsid w:val="00B35BEA"/>
    <w:rsid w:val="00B35EF5"/>
    <w:rsid w:val="00B35FF8"/>
    <w:rsid w:val="00B36196"/>
    <w:rsid w:val="00B364E3"/>
    <w:rsid w:val="00B36746"/>
    <w:rsid w:val="00B36935"/>
    <w:rsid w:val="00B36BBB"/>
    <w:rsid w:val="00B36C9B"/>
    <w:rsid w:val="00B36D45"/>
    <w:rsid w:val="00B3722F"/>
    <w:rsid w:val="00B373FA"/>
    <w:rsid w:val="00B3754B"/>
    <w:rsid w:val="00B3756D"/>
    <w:rsid w:val="00B37A05"/>
    <w:rsid w:val="00B37A61"/>
    <w:rsid w:val="00B37A7A"/>
    <w:rsid w:val="00B37BB8"/>
    <w:rsid w:val="00B37C0B"/>
    <w:rsid w:val="00B37CF7"/>
    <w:rsid w:val="00B37EDA"/>
    <w:rsid w:val="00B4001F"/>
    <w:rsid w:val="00B40155"/>
    <w:rsid w:val="00B40213"/>
    <w:rsid w:val="00B4093E"/>
    <w:rsid w:val="00B4094B"/>
    <w:rsid w:val="00B40A90"/>
    <w:rsid w:val="00B40A9A"/>
    <w:rsid w:val="00B40AC9"/>
    <w:rsid w:val="00B40F8D"/>
    <w:rsid w:val="00B413F0"/>
    <w:rsid w:val="00B41425"/>
    <w:rsid w:val="00B41446"/>
    <w:rsid w:val="00B41672"/>
    <w:rsid w:val="00B41D51"/>
    <w:rsid w:val="00B420A7"/>
    <w:rsid w:val="00B422B8"/>
    <w:rsid w:val="00B42458"/>
    <w:rsid w:val="00B428FD"/>
    <w:rsid w:val="00B4298F"/>
    <w:rsid w:val="00B42EAB"/>
    <w:rsid w:val="00B430C3"/>
    <w:rsid w:val="00B431DF"/>
    <w:rsid w:val="00B43398"/>
    <w:rsid w:val="00B4352C"/>
    <w:rsid w:val="00B43623"/>
    <w:rsid w:val="00B43B83"/>
    <w:rsid w:val="00B44274"/>
    <w:rsid w:val="00B44479"/>
    <w:rsid w:val="00B445A8"/>
    <w:rsid w:val="00B44A1C"/>
    <w:rsid w:val="00B44BB2"/>
    <w:rsid w:val="00B44E46"/>
    <w:rsid w:val="00B451E0"/>
    <w:rsid w:val="00B45541"/>
    <w:rsid w:val="00B456FC"/>
    <w:rsid w:val="00B45C89"/>
    <w:rsid w:val="00B4602E"/>
    <w:rsid w:val="00B460A0"/>
    <w:rsid w:val="00B46124"/>
    <w:rsid w:val="00B46211"/>
    <w:rsid w:val="00B463B6"/>
    <w:rsid w:val="00B4653B"/>
    <w:rsid w:val="00B46903"/>
    <w:rsid w:val="00B4691C"/>
    <w:rsid w:val="00B46942"/>
    <w:rsid w:val="00B46AFA"/>
    <w:rsid w:val="00B46B6D"/>
    <w:rsid w:val="00B46DE2"/>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749"/>
    <w:rsid w:val="00B608B5"/>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EAF"/>
    <w:rsid w:val="00B6382E"/>
    <w:rsid w:val="00B63AFD"/>
    <w:rsid w:val="00B63B56"/>
    <w:rsid w:val="00B63E46"/>
    <w:rsid w:val="00B63E88"/>
    <w:rsid w:val="00B64183"/>
    <w:rsid w:val="00B64675"/>
    <w:rsid w:val="00B64694"/>
    <w:rsid w:val="00B646FC"/>
    <w:rsid w:val="00B64803"/>
    <w:rsid w:val="00B6488F"/>
    <w:rsid w:val="00B6493D"/>
    <w:rsid w:val="00B64AD8"/>
    <w:rsid w:val="00B64C26"/>
    <w:rsid w:val="00B64C2F"/>
    <w:rsid w:val="00B652D6"/>
    <w:rsid w:val="00B6545A"/>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1F"/>
    <w:rsid w:val="00B677F5"/>
    <w:rsid w:val="00B67DE9"/>
    <w:rsid w:val="00B67F0F"/>
    <w:rsid w:val="00B7037E"/>
    <w:rsid w:val="00B7045B"/>
    <w:rsid w:val="00B708F1"/>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DB8"/>
    <w:rsid w:val="00B72E5D"/>
    <w:rsid w:val="00B73266"/>
    <w:rsid w:val="00B73284"/>
    <w:rsid w:val="00B73441"/>
    <w:rsid w:val="00B73468"/>
    <w:rsid w:val="00B73551"/>
    <w:rsid w:val="00B73664"/>
    <w:rsid w:val="00B73D1F"/>
    <w:rsid w:val="00B73D81"/>
    <w:rsid w:val="00B73DC8"/>
    <w:rsid w:val="00B73EE1"/>
    <w:rsid w:val="00B7406E"/>
    <w:rsid w:val="00B740DE"/>
    <w:rsid w:val="00B74749"/>
    <w:rsid w:val="00B74787"/>
    <w:rsid w:val="00B74821"/>
    <w:rsid w:val="00B74834"/>
    <w:rsid w:val="00B749D1"/>
    <w:rsid w:val="00B74C1C"/>
    <w:rsid w:val="00B74D93"/>
    <w:rsid w:val="00B75018"/>
    <w:rsid w:val="00B7577B"/>
    <w:rsid w:val="00B75836"/>
    <w:rsid w:val="00B75AA3"/>
    <w:rsid w:val="00B75B2B"/>
    <w:rsid w:val="00B75DCD"/>
    <w:rsid w:val="00B7614B"/>
    <w:rsid w:val="00B7629B"/>
    <w:rsid w:val="00B763A7"/>
    <w:rsid w:val="00B76A34"/>
    <w:rsid w:val="00B76AAE"/>
    <w:rsid w:val="00B76B9F"/>
    <w:rsid w:val="00B76DC6"/>
    <w:rsid w:val="00B77240"/>
    <w:rsid w:val="00B77245"/>
    <w:rsid w:val="00B778D5"/>
    <w:rsid w:val="00B7793F"/>
    <w:rsid w:val="00B77B96"/>
    <w:rsid w:val="00B77DC5"/>
    <w:rsid w:val="00B8041F"/>
    <w:rsid w:val="00B80B5C"/>
    <w:rsid w:val="00B80C1E"/>
    <w:rsid w:val="00B80C9F"/>
    <w:rsid w:val="00B80FB7"/>
    <w:rsid w:val="00B81163"/>
    <w:rsid w:val="00B8133B"/>
    <w:rsid w:val="00B8146B"/>
    <w:rsid w:val="00B81AFF"/>
    <w:rsid w:val="00B81D6D"/>
    <w:rsid w:val="00B820CB"/>
    <w:rsid w:val="00B82215"/>
    <w:rsid w:val="00B822AB"/>
    <w:rsid w:val="00B823C8"/>
    <w:rsid w:val="00B824EB"/>
    <w:rsid w:val="00B824F9"/>
    <w:rsid w:val="00B82F35"/>
    <w:rsid w:val="00B82FD1"/>
    <w:rsid w:val="00B8356B"/>
    <w:rsid w:val="00B835DD"/>
    <w:rsid w:val="00B8396A"/>
    <w:rsid w:val="00B83A3E"/>
    <w:rsid w:val="00B83E33"/>
    <w:rsid w:val="00B83E4E"/>
    <w:rsid w:val="00B84032"/>
    <w:rsid w:val="00B84100"/>
    <w:rsid w:val="00B84273"/>
    <w:rsid w:val="00B8445C"/>
    <w:rsid w:val="00B84466"/>
    <w:rsid w:val="00B84599"/>
    <w:rsid w:val="00B84930"/>
    <w:rsid w:val="00B84AE7"/>
    <w:rsid w:val="00B84E00"/>
    <w:rsid w:val="00B85089"/>
    <w:rsid w:val="00B850C4"/>
    <w:rsid w:val="00B851DF"/>
    <w:rsid w:val="00B853EA"/>
    <w:rsid w:val="00B85832"/>
    <w:rsid w:val="00B85855"/>
    <w:rsid w:val="00B85A67"/>
    <w:rsid w:val="00B85B42"/>
    <w:rsid w:val="00B85C67"/>
    <w:rsid w:val="00B86075"/>
    <w:rsid w:val="00B86272"/>
    <w:rsid w:val="00B862D9"/>
    <w:rsid w:val="00B8658C"/>
    <w:rsid w:val="00B867E9"/>
    <w:rsid w:val="00B8699E"/>
    <w:rsid w:val="00B869B5"/>
    <w:rsid w:val="00B869CC"/>
    <w:rsid w:val="00B86F9F"/>
    <w:rsid w:val="00B8722C"/>
    <w:rsid w:val="00B87387"/>
    <w:rsid w:val="00B875B1"/>
    <w:rsid w:val="00B876BB"/>
    <w:rsid w:val="00B87833"/>
    <w:rsid w:val="00B87900"/>
    <w:rsid w:val="00B87BDA"/>
    <w:rsid w:val="00B87C7C"/>
    <w:rsid w:val="00B87C88"/>
    <w:rsid w:val="00B87D2A"/>
    <w:rsid w:val="00B901C0"/>
    <w:rsid w:val="00B901F5"/>
    <w:rsid w:val="00B903C4"/>
    <w:rsid w:val="00B90491"/>
    <w:rsid w:val="00B90641"/>
    <w:rsid w:val="00B907C7"/>
    <w:rsid w:val="00B90A85"/>
    <w:rsid w:val="00B910A5"/>
    <w:rsid w:val="00B91147"/>
    <w:rsid w:val="00B911D2"/>
    <w:rsid w:val="00B9124A"/>
    <w:rsid w:val="00B916EC"/>
    <w:rsid w:val="00B91803"/>
    <w:rsid w:val="00B91A5D"/>
    <w:rsid w:val="00B91AB1"/>
    <w:rsid w:val="00B91D7D"/>
    <w:rsid w:val="00B923D2"/>
    <w:rsid w:val="00B92529"/>
    <w:rsid w:val="00B9293D"/>
    <w:rsid w:val="00B92A54"/>
    <w:rsid w:val="00B92B50"/>
    <w:rsid w:val="00B92BCC"/>
    <w:rsid w:val="00B92BFC"/>
    <w:rsid w:val="00B92C6B"/>
    <w:rsid w:val="00B92D16"/>
    <w:rsid w:val="00B92F38"/>
    <w:rsid w:val="00B930AF"/>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782"/>
    <w:rsid w:val="00B95DBC"/>
    <w:rsid w:val="00B95E15"/>
    <w:rsid w:val="00B95ECD"/>
    <w:rsid w:val="00B95FC6"/>
    <w:rsid w:val="00B9631E"/>
    <w:rsid w:val="00B96387"/>
    <w:rsid w:val="00B96676"/>
    <w:rsid w:val="00B96767"/>
    <w:rsid w:val="00B96E53"/>
    <w:rsid w:val="00B96E84"/>
    <w:rsid w:val="00B96F0B"/>
    <w:rsid w:val="00B970CB"/>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C68"/>
    <w:rsid w:val="00BA0D72"/>
    <w:rsid w:val="00BA118C"/>
    <w:rsid w:val="00BA14B9"/>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80F"/>
    <w:rsid w:val="00BA589C"/>
    <w:rsid w:val="00BA58F7"/>
    <w:rsid w:val="00BA61F2"/>
    <w:rsid w:val="00BA6455"/>
    <w:rsid w:val="00BA6637"/>
    <w:rsid w:val="00BA6783"/>
    <w:rsid w:val="00BA67A1"/>
    <w:rsid w:val="00BA6978"/>
    <w:rsid w:val="00BA69AC"/>
    <w:rsid w:val="00BA7188"/>
    <w:rsid w:val="00BA721D"/>
    <w:rsid w:val="00BA733F"/>
    <w:rsid w:val="00BA79B4"/>
    <w:rsid w:val="00BA7A1D"/>
    <w:rsid w:val="00BB0041"/>
    <w:rsid w:val="00BB0065"/>
    <w:rsid w:val="00BB0B3D"/>
    <w:rsid w:val="00BB0C7F"/>
    <w:rsid w:val="00BB0CB5"/>
    <w:rsid w:val="00BB0DBE"/>
    <w:rsid w:val="00BB1054"/>
    <w:rsid w:val="00BB1650"/>
    <w:rsid w:val="00BB18CD"/>
    <w:rsid w:val="00BB1A36"/>
    <w:rsid w:val="00BB1BB6"/>
    <w:rsid w:val="00BB205D"/>
    <w:rsid w:val="00BB2362"/>
    <w:rsid w:val="00BB25C7"/>
    <w:rsid w:val="00BB2B1C"/>
    <w:rsid w:val="00BB2CE5"/>
    <w:rsid w:val="00BB2D45"/>
    <w:rsid w:val="00BB2F82"/>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917"/>
    <w:rsid w:val="00BB59A0"/>
    <w:rsid w:val="00BB6060"/>
    <w:rsid w:val="00BB6347"/>
    <w:rsid w:val="00BB6AAC"/>
    <w:rsid w:val="00BB7630"/>
    <w:rsid w:val="00BB7A3D"/>
    <w:rsid w:val="00BC0324"/>
    <w:rsid w:val="00BC1257"/>
    <w:rsid w:val="00BC127D"/>
    <w:rsid w:val="00BC1666"/>
    <w:rsid w:val="00BC1758"/>
    <w:rsid w:val="00BC1AE9"/>
    <w:rsid w:val="00BC1D04"/>
    <w:rsid w:val="00BC1D0B"/>
    <w:rsid w:val="00BC1FB6"/>
    <w:rsid w:val="00BC2092"/>
    <w:rsid w:val="00BC20F2"/>
    <w:rsid w:val="00BC23D5"/>
    <w:rsid w:val="00BC25CE"/>
    <w:rsid w:val="00BC2692"/>
    <w:rsid w:val="00BC2890"/>
    <w:rsid w:val="00BC2A21"/>
    <w:rsid w:val="00BC2C9C"/>
    <w:rsid w:val="00BC2E73"/>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252"/>
    <w:rsid w:val="00BC535A"/>
    <w:rsid w:val="00BC6049"/>
    <w:rsid w:val="00BC62DF"/>
    <w:rsid w:val="00BC636E"/>
    <w:rsid w:val="00BC64B9"/>
    <w:rsid w:val="00BC651D"/>
    <w:rsid w:val="00BC6544"/>
    <w:rsid w:val="00BC65E8"/>
    <w:rsid w:val="00BC6D27"/>
    <w:rsid w:val="00BC6F17"/>
    <w:rsid w:val="00BC702A"/>
    <w:rsid w:val="00BC72B9"/>
    <w:rsid w:val="00BC7F8D"/>
    <w:rsid w:val="00BD039C"/>
    <w:rsid w:val="00BD03C3"/>
    <w:rsid w:val="00BD03F3"/>
    <w:rsid w:val="00BD058D"/>
    <w:rsid w:val="00BD05D2"/>
    <w:rsid w:val="00BD0906"/>
    <w:rsid w:val="00BD0946"/>
    <w:rsid w:val="00BD0AC7"/>
    <w:rsid w:val="00BD0C0C"/>
    <w:rsid w:val="00BD0D35"/>
    <w:rsid w:val="00BD0D50"/>
    <w:rsid w:val="00BD10CD"/>
    <w:rsid w:val="00BD1124"/>
    <w:rsid w:val="00BD1390"/>
    <w:rsid w:val="00BD1857"/>
    <w:rsid w:val="00BD1DC5"/>
    <w:rsid w:val="00BD2004"/>
    <w:rsid w:val="00BD2538"/>
    <w:rsid w:val="00BD2660"/>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6148"/>
    <w:rsid w:val="00BD67FD"/>
    <w:rsid w:val="00BD69A1"/>
    <w:rsid w:val="00BD6AEA"/>
    <w:rsid w:val="00BD6E65"/>
    <w:rsid w:val="00BD72F7"/>
    <w:rsid w:val="00BD74C1"/>
    <w:rsid w:val="00BD74DA"/>
    <w:rsid w:val="00BD75FB"/>
    <w:rsid w:val="00BD7660"/>
    <w:rsid w:val="00BD79A7"/>
    <w:rsid w:val="00BD7D03"/>
    <w:rsid w:val="00BD7D41"/>
    <w:rsid w:val="00BD7EDA"/>
    <w:rsid w:val="00BD7FA5"/>
    <w:rsid w:val="00BE0549"/>
    <w:rsid w:val="00BE062C"/>
    <w:rsid w:val="00BE074D"/>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44F"/>
    <w:rsid w:val="00BE2600"/>
    <w:rsid w:val="00BE26B0"/>
    <w:rsid w:val="00BE27CB"/>
    <w:rsid w:val="00BE2813"/>
    <w:rsid w:val="00BE289C"/>
    <w:rsid w:val="00BE28BD"/>
    <w:rsid w:val="00BE2950"/>
    <w:rsid w:val="00BE2A20"/>
    <w:rsid w:val="00BE3525"/>
    <w:rsid w:val="00BE36F2"/>
    <w:rsid w:val="00BE3706"/>
    <w:rsid w:val="00BE37A0"/>
    <w:rsid w:val="00BE37DC"/>
    <w:rsid w:val="00BE3A09"/>
    <w:rsid w:val="00BE3DDE"/>
    <w:rsid w:val="00BE405D"/>
    <w:rsid w:val="00BE429D"/>
    <w:rsid w:val="00BE42B9"/>
    <w:rsid w:val="00BE42BF"/>
    <w:rsid w:val="00BE43AD"/>
    <w:rsid w:val="00BE487D"/>
    <w:rsid w:val="00BE4A21"/>
    <w:rsid w:val="00BE4A2D"/>
    <w:rsid w:val="00BE4A73"/>
    <w:rsid w:val="00BE4AE1"/>
    <w:rsid w:val="00BE4C13"/>
    <w:rsid w:val="00BE4EB8"/>
    <w:rsid w:val="00BE53A7"/>
    <w:rsid w:val="00BE5431"/>
    <w:rsid w:val="00BE548B"/>
    <w:rsid w:val="00BE56BE"/>
    <w:rsid w:val="00BE5AA7"/>
    <w:rsid w:val="00BE5B46"/>
    <w:rsid w:val="00BE5BE1"/>
    <w:rsid w:val="00BE5CC9"/>
    <w:rsid w:val="00BE5D53"/>
    <w:rsid w:val="00BE5D90"/>
    <w:rsid w:val="00BE633B"/>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1C7"/>
    <w:rsid w:val="00BF3371"/>
    <w:rsid w:val="00BF346C"/>
    <w:rsid w:val="00BF3523"/>
    <w:rsid w:val="00BF3FEE"/>
    <w:rsid w:val="00BF4190"/>
    <w:rsid w:val="00BF4244"/>
    <w:rsid w:val="00BF432B"/>
    <w:rsid w:val="00BF4382"/>
    <w:rsid w:val="00BF475C"/>
    <w:rsid w:val="00BF4941"/>
    <w:rsid w:val="00BF4962"/>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22C6"/>
    <w:rsid w:val="00C024BA"/>
    <w:rsid w:val="00C028E6"/>
    <w:rsid w:val="00C028EC"/>
    <w:rsid w:val="00C02D5B"/>
    <w:rsid w:val="00C02E1B"/>
    <w:rsid w:val="00C02F42"/>
    <w:rsid w:val="00C030EB"/>
    <w:rsid w:val="00C03645"/>
    <w:rsid w:val="00C03768"/>
    <w:rsid w:val="00C03BB3"/>
    <w:rsid w:val="00C03C75"/>
    <w:rsid w:val="00C03DEC"/>
    <w:rsid w:val="00C03FE9"/>
    <w:rsid w:val="00C04569"/>
    <w:rsid w:val="00C047F6"/>
    <w:rsid w:val="00C0485E"/>
    <w:rsid w:val="00C04B3F"/>
    <w:rsid w:val="00C04D98"/>
    <w:rsid w:val="00C04DB5"/>
    <w:rsid w:val="00C04EF7"/>
    <w:rsid w:val="00C04FF9"/>
    <w:rsid w:val="00C050F9"/>
    <w:rsid w:val="00C058DA"/>
    <w:rsid w:val="00C059BF"/>
    <w:rsid w:val="00C05BDC"/>
    <w:rsid w:val="00C05CBC"/>
    <w:rsid w:val="00C05E4C"/>
    <w:rsid w:val="00C061A2"/>
    <w:rsid w:val="00C061EE"/>
    <w:rsid w:val="00C06327"/>
    <w:rsid w:val="00C0698B"/>
    <w:rsid w:val="00C06B5F"/>
    <w:rsid w:val="00C06C49"/>
    <w:rsid w:val="00C06F83"/>
    <w:rsid w:val="00C071F8"/>
    <w:rsid w:val="00C07589"/>
    <w:rsid w:val="00C075B5"/>
    <w:rsid w:val="00C076F3"/>
    <w:rsid w:val="00C07FE2"/>
    <w:rsid w:val="00C107C3"/>
    <w:rsid w:val="00C1089D"/>
    <w:rsid w:val="00C1096A"/>
    <w:rsid w:val="00C10A51"/>
    <w:rsid w:val="00C10E5F"/>
    <w:rsid w:val="00C10F10"/>
    <w:rsid w:val="00C11225"/>
    <w:rsid w:val="00C1163D"/>
    <w:rsid w:val="00C117CD"/>
    <w:rsid w:val="00C11E1B"/>
    <w:rsid w:val="00C12102"/>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98"/>
    <w:rsid w:val="00C14623"/>
    <w:rsid w:val="00C146A5"/>
    <w:rsid w:val="00C146C2"/>
    <w:rsid w:val="00C14C86"/>
    <w:rsid w:val="00C14CDD"/>
    <w:rsid w:val="00C14FFF"/>
    <w:rsid w:val="00C15767"/>
    <w:rsid w:val="00C15804"/>
    <w:rsid w:val="00C15D3A"/>
    <w:rsid w:val="00C15EF8"/>
    <w:rsid w:val="00C15F3B"/>
    <w:rsid w:val="00C1610B"/>
    <w:rsid w:val="00C166A0"/>
    <w:rsid w:val="00C16C44"/>
    <w:rsid w:val="00C16CE9"/>
    <w:rsid w:val="00C16F31"/>
    <w:rsid w:val="00C1708F"/>
    <w:rsid w:val="00C171C7"/>
    <w:rsid w:val="00C174E4"/>
    <w:rsid w:val="00C1770F"/>
    <w:rsid w:val="00C17740"/>
    <w:rsid w:val="00C179C8"/>
    <w:rsid w:val="00C17CEB"/>
    <w:rsid w:val="00C17DD8"/>
    <w:rsid w:val="00C20287"/>
    <w:rsid w:val="00C20916"/>
    <w:rsid w:val="00C20C27"/>
    <w:rsid w:val="00C20D14"/>
    <w:rsid w:val="00C21266"/>
    <w:rsid w:val="00C21267"/>
    <w:rsid w:val="00C21303"/>
    <w:rsid w:val="00C214F5"/>
    <w:rsid w:val="00C21E7F"/>
    <w:rsid w:val="00C2231C"/>
    <w:rsid w:val="00C2261E"/>
    <w:rsid w:val="00C2298E"/>
    <w:rsid w:val="00C22B4D"/>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975"/>
    <w:rsid w:val="00C269CE"/>
    <w:rsid w:val="00C26B03"/>
    <w:rsid w:val="00C26EA2"/>
    <w:rsid w:val="00C26F54"/>
    <w:rsid w:val="00C273DD"/>
    <w:rsid w:val="00C275E5"/>
    <w:rsid w:val="00C27783"/>
    <w:rsid w:val="00C277E6"/>
    <w:rsid w:val="00C278E4"/>
    <w:rsid w:val="00C2793F"/>
    <w:rsid w:val="00C301CF"/>
    <w:rsid w:val="00C3022A"/>
    <w:rsid w:val="00C30378"/>
    <w:rsid w:val="00C30973"/>
    <w:rsid w:val="00C30CC2"/>
    <w:rsid w:val="00C311DE"/>
    <w:rsid w:val="00C31563"/>
    <w:rsid w:val="00C31696"/>
    <w:rsid w:val="00C317FB"/>
    <w:rsid w:val="00C31D2A"/>
    <w:rsid w:val="00C31F0E"/>
    <w:rsid w:val="00C3229A"/>
    <w:rsid w:val="00C322A1"/>
    <w:rsid w:val="00C32601"/>
    <w:rsid w:val="00C32629"/>
    <w:rsid w:val="00C32766"/>
    <w:rsid w:val="00C32BDB"/>
    <w:rsid w:val="00C32BDD"/>
    <w:rsid w:val="00C32D03"/>
    <w:rsid w:val="00C333EF"/>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909"/>
    <w:rsid w:val="00C37B76"/>
    <w:rsid w:val="00C37BDA"/>
    <w:rsid w:val="00C37C53"/>
    <w:rsid w:val="00C37CB8"/>
    <w:rsid w:val="00C4013D"/>
    <w:rsid w:val="00C40793"/>
    <w:rsid w:val="00C40917"/>
    <w:rsid w:val="00C40DDF"/>
    <w:rsid w:val="00C40E2D"/>
    <w:rsid w:val="00C40FB0"/>
    <w:rsid w:val="00C41038"/>
    <w:rsid w:val="00C41106"/>
    <w:rsid w:val="00C41110"/>
    <w:rsid w:val="00C412F8"/>
    <w:rsid w:val="00C417C9"/>
    <w:rsid w:val="00C42036"/>
    <w:rsid w:val="00C42597"/>
    <w:rsid w:val="00C427AF"/>
    <w:rsid w:val="00C42D88"/>
    <w:rsid w:val="00C43192"/>
    <w:rsid w:val="00C431EF"/>
    <w:rsid w:val="00C43996"/>
    <w:rsid w:val="00C441DC"/>
    <w:rsid w:val="00C4439D"/>
    <w:rsid w:val="00C443A1"/>
    <w:rsid w:val="00C443BA"/>
    <w:rsid w:val="00C44461"/>
    <w:rsid w:val="00C44526"/>
    <w:rsid w:val="00C4479C"/>
    <w:rsid w:val="00C44C0E"/>
    <w:rsid w:val="00C44C40"/>
    <w:rsid w:val="00C450A4"/>
    <w:rsid w:val="00C450AD"/>
    <w:rsid w:val="00C45182"/>
    <w:rsid w:val="00C451B5"/>
    <w:rsid w:val="00C451B8"/>
    <w:rsid w:val="00C45202"/>
    <w:rsid w:val="00C452E8"/>
    <w:rsid w:val="00C45780"/>
    <w:rsid w:val="00C45B01"/>
    <w:rsid w:val="00C45C56"/>
    <w:rsid w:val="00C45CBC"/>
    <w:rsid w:val="00C45DCF"/>
    <w:rsid w:val="00C45E99"/>
    <w:rsid w:val="00C45F3F"/>
    <w:rsid w:val="00C464CC"/>
    <w:rsid w:val="00C46719"/>
    <w:rsid w:val="00C467F3"/>
    <w:rsid w:val="00C468A2"/>
    <w:rsid w:val="00C468B3"/>
    <w:rsid w:val="00C469A9"/>
    <w:rsid w:val="00C46B59"/>
    <w:rsid w:val="00C46DF0"/>
    <w:rsid w:val="00C46F18"/>
    <w:rsid w:val="00C4755B"/>
    <w:rsid w:val="00C47594"/>
    <w:rsid w:val="00C4768E"/>
    <w:rsid w:val="00C47727"/>
    <w:rsid w:val="00C4783C"/>
    <w:rsid w:val="00C47AE0"/>
    <w:rsid w:val="00C47B5A"/>
    <w:rsid w:val="00C47C6F"/>
    <w:rsid w:val="00C47DD0"/>
    <w:rsid w:val="00C50286"/>
    <w:rsid w:val="00C50566"/>
    <w:rsid w:val="00C50910"/>
    <w:rsid w:val="00C50B3F"/>
    <w:rsid w:val="00C50D72"/>
    <w:rsid w:val="00C50FCD"/>
    <w:rsid w:val="00C5106A"/>
    <w:rsid w:val="00C511F6"/>
    <w:rsid w:val="00C51342"/>
    <w:rsid w:val="00C5154D"/>
    <w:rsid w:val="00C51B6C"/>
    <w:rsid w:val="00C51EE8"/>
    <w:rsid w:val="00C5210A"/>
    <w:rsid w:val="00C521B8"/>
    <w:rsid w:val="00C528EC"/>
    <w:rsid w:val="00C52988"/>
    <w:rsid w:val="00C52F37"/>
    <w:rsid w:val="00C53173"/>
    <w:rsid w:val="00C531D9"/>
    <w:rsid w:val="00C5364A"/>
    <w:rsid w:val="00C537C0"/>
    <w:rsid w:val="00C5385C"/>
    <w:rsid w:val="00C5390B"/>
    <w:rsid w:val="00C53A14"/>
    <w:rsid w:val="00C53E4C"/>
    <w:rsid w:val="00C53F50"/>
    <w:rsid w:val="00C53F57"/>
    <w:rsid w:val="00C540A1"/>
    <w:rsid w:val="00C54162"/>
    <w:rsid w:val="00C54275"/>
    <w:rsid w:val="00C542C5"/>
    <w:rsid w:val="00C5466A"/>
    <w:rsid w:val="00C54692"/>
    <w:rsid w:val="00C54AB1"/>
    <w:rsid w:val="00C54B2E"/>
    <w:rsid w:val="00C54C22"/>
    <w:rsid w:val="00C54DE6"/>
    <w:rsid w:val="00C55002"/>
    <w:rsid w:val="00C552A7"/>
    <w:rsid w:val="00C55573"/>
    <w:rsid w:val="00C557F4"/>
    <w:rsid w:val="00C55A5A"/>
    <w:rsid w:val="00C55F19"/>
    <w:rsid w:val="00C56084"/>
    <w:rsid w:val="00C562E8"/>
    <w:rsid w:val="00C569D9"/>
    <w:rsid w:val="00C56A0A"/>
    <w:rsid w:val="00C56B84"/>
    <w:rsid w:val="00C56BFA"/>
    <w:rsid w:val="00C56D37"/>
    <w:rsid w:val="00C5732B"/>
    <w:rsid w:val="00C57486"/>
    <w:rsid w:val="00C57BF3"/>
    <w:rsid w:val="00C57F50"/>
    <w:rsid w:val="00C6007F"/>
    <w:rsid w:val="00C601C1"/>
    <w:rsid w:val="00C604DE"/>
    <w:rsid w:val="00C605E9"/>
    <w:rsid w:val="00C609B6"/>
    <w:rsid w:val="00C612EF"/>
    <w:rsid w:val="00C6155F"/>
    <w:rsid w:val="00C61793"/>
    <w:rsid w:val="00C62835"/>
    <w:rsid w:val="00C6287A"/>
    <w:rsid w:val="00C629ED"/>
    <w:rsid w:val="00C6314D"/>
    <w:rsid w:val="00C6331C"/>
    <w:rsid w:val="00C6337A"/>
    <w:rsid w:val="00C635B1"/>
    <w:rsid w:val="00C63A39"/>
    <w:rsid w:val="00C63A7B"/>
    <w:rsid w:val="00C64036"/>
    <w:rsid w:val="00C6415F"/>
    <w:rsid w:val="00C64239"/>
    <w:rsid w:val="00C646E0"/>
    <w:rsid w:val="00C64707"/>
    <w:rsid w:val="00C6475A"/>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71"/>
    <w:rsid w:val="00C701D2"/>
    <w:rsid w:val="00C702A3"/>
    <w:rsid w:val="00C70400"/>
    <w:rsid w:val="00C707BD"/>
    <w:rsid w:val="00C70C1C"/>
    <w:rsid w:val="00C70CD6"/>
    <w:rsid w:val="00C70DEB"/>
    <w:rsid w:val="00C70E6D"/>
    <w:rsid w:val="00C71411"/>
    <w:rsid w:val="00C71748"/>
    <w:rsid w:val="00C71886"/>
    <w:rsid w:val="00C71A05"/>
    <w:rsid w:val="00C71A84"/>
    <w:rsid w:val="00C71B95"/>
    <w:rsid w:val="00C72101"/>
    <w:rsid w:val="00C7210B"/>
    <w:rsid w:val="00C724AB"/>
    <w:rsid w:val="00C72512"/>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A5D"/>
    <w:rsid w:val="00C74B42"/>
    <w:rsid w:val="00C752BE"/>
    <w:rsid w:val="00C75524"/>
    <w:rsid w:val="00C7568F"/>
    <w:rsid w:val="00C75C8C"/>
    <w:rsid w:val="00C761BD"/>
    <w:rsid w:val="00C76275"/>
    <w:rsid w:val="00C76B61"/>
    <w:rsid w:val="00C76BFC"/>
    <w:rsid w:val="00C76E3F"/>
    <w:rsid w:val="00C7710D"/>
    <w:rsid w:val="00C7713E"/>
    <w:rsid w:val="00C774C8"/>
    <w:rsid w:val="00C77A09"/>
    <w:rsid w:val="00C77DAD"/>
    <w:rsid w:val="00C77DE3"/>
    <w:rsid w:val="00C8024E"/>
    <w:rsid w:val="00C804C7"/>
    <w:rsid w:val="00C80598"/>
    <w:rsid w:val="00C80A36"/>
    <w:rsid w:val="00C80AC6"/>
    <w:rsid w:val="00C80B82"/>
    <w:rsid w:val="00C80BD3"/>
    <w:rsid w:val="00C80C89"/>
    <w:rsid w:val="00C80E37"/>
    <w:rsid w:val="00C811F3"/>
    <w:rsid w:val="00C81514"/>
    <w:rsid w:val="00C81752"/>
    <w:rsid w:val="00C81837"/>
    <w:rsid w:val="00C81A6D"/>
    <w:rsid w:val="00C820C9"/>
    <w:rsid w:val="00C8226B"/>
    <w:rsid w:val="00C82520"/>
    <w:rsid w:val="00C82637"/>
    <w:rsid w:val="00C829F4"/>
    <w:rsid w:val="00C82A6E"/>
    <w:rsid w:val="00C82F1B"/>
    <w:rsid w:val="00C8358E"/>
    <w:rsid w:val="00C83993"/>
    <w:rsid w:val="00C839FF"/>
    <w:rsid w:val="00C83AFE"/>
    <w:rsid w:val="00C83C91"/>
    <w:rsid w:val="00C83DB9"/>
    <w:rsid w:val="00C84142"/>
    <w:rsid w:val="00C844C6"/>
    <w:rsid w:val="00C8494F"/>
    <w:rsid w:val="00C849CD"/>
    <w:rsid w:val="00C84CC6"/>
    <w:rsid w:val="00C84CF9"/>
    <w:rsid w:val="00C85490"/>
    <w:rsid w:val="00C85DA3"/>
    <w:rsid w:val="00C85F26"/>
    <w:rsid w:val="00C860A5"/>
    <w:rsid w:val="00C860C8"/>
    <w:rsid w:val="00C865B9"/>
    <w:rsid w:val="00C86630"/>
    <w:rsid w:val="00C866A8"/>
    <w:rsid w:val="00C8684A"/>
    <w:rsid w:val="00C8685F"/>
    <w:rsid w:val="00C86A94"/>
    <w:rsid w:val="00C8723A"/>
    <w:rsid w:val="00C87521"/>
    <w:rsid w:val="00C8778D"/>
    <w:rsid w:val="00C87A42"/>
    <w:rsid w:val="00C87D5A"/>
    <w:rsid w:val="00C900E4"/>
    <w:rsid w:val="00C900F4"/>
    <w:rsid w:val="00C90546"/>
    <w:rsid w:val="00C90B8E"/>
    <w:rsid w:val="00C9108A"/>
    <w:rsid w:val="00C91233"/>
    <w:rsid w:val="00C91248"/>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A7"/>
    <w:rsid w:val="00C93FDF"/>
    <w:rsid w:val="00C94413"/>
    <w:rsid w:val="00C9470A"/>
    <w:rsid w:val="00C94AAB"/>
    <w:rsid w:val="00C94BA6"/>
    <w:rsid w:val="00C94DA1"/>
    <w:rsid w:val="00C94EDC"/>
    <w:rsid w:val="00C951A3"/>
    <w:rsid w:val="00C95411"/>
    <w:rsid w:val="00C95D90"/>
    <w:rsid w:val="00C95ED0"/>
    <w:rsid w:val="00C960DB"/>
    <w:rsid w:val="00C96259"/>
    <w:rsid w:val="00C96661"/>
    <w:rsid w:val="00C96940"/>
    <w:rsid w:val="00C96CEF"/>
    <w:rsid w:val="00C96DC6"/>
    <w:rsid w:val="00C96FF7"/>
    <w:rsid w:val="00C97117"/>
    <w:rsid w:val="00C9797B"/>
    <w:rsid w:val="00C97C12"/>
    <w:rsid w:val="00C97D69"/>
    <w:rsid w:val="00CA018D"/>
    <w:rsid w:val="00CA022C"/>
    <w:rsid w:val="00CA0509"/>
    <w:rsid w:val="00CA0596"/>
    <w:rsid w:val="00CA094B"/>
    <w:rsid w:val="00CA10E5"/>
    <w:rsid w:val="00CA12BC"/>
    <w:rsid w:val="00CA13BC"/>
    <w:rsid w:val="00CA13F3"/>
    <w:rsid w:val="00CA19F8"/>
    <w:rsid w:val="00CA1CDC"/>
    <w:rsid w:val="00CA1FE1"/>
    <w:rsid w:val="00CA2161"/>
    <w:rsid w:val="00CA2181"/>
    <w:rsid w:val="00CA22D1"/>
    <w:rsid w:val="00CA2315"/>
    <w:rsid w:val="00CA23F6"/>
    <w:rsid w:val="00CA2881"/>
    <w:rsid w:val="00CA2A69"/>
    <w:rsid w:val="00CA2D16"/>
    <w:rsid w:val="00CA2ED0"/>
    <w:rsid w:val="00CA30E2"/>
    <w:rsid w:val="00CA3477"/>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FE3"/>
    <w:rsid w:val="00CA600C"/>
    <w:rsid w:val="00CA6686"/>
    <w:rsid w:val="00CA66A3"/>
    <w:rsid w:val="00CA6BE9"/>
    <w:rsid w:val="00CA6D37"/>
    <w:rsid w:val="00CA6F52"/>
    <w:rsid w:val="00CA72D9"/>
    <w:rsid w:val="00CA74D9"/>
    <w:rsid w:val="00CA75DE"/>
    <w:rsid w:val="00CA7611"/>
    <w:rsid w:val="00CA7621"/>
    <w:rsid w:val="00CA7863"/>
    <w:rsid w:val="00CA7902"/>
    <w:rsid w:val="00CA7CDA"/>
    <w:rsid w:val="00CA7F56"/>
    <w:rsid w:val="00CB0034"/>
    <w:rsid w:val="00CB024D"/>
    <w:rsid w:val="00CB02D2"/>
    <w:rsid w:val="00CB03D2"/>
    <w:rsid w:val="00CB0634"/>
    <w:rsid w:val="00CB09B0"/>
    <w:rsid w:val="00CB0CEA"/>
    <w:rsid w:val="00CB1012"/>
    <w:rsid w:val="00CB1420"/>
    <w:rsid w:val="00CB14A4"/>
    <w:rsid w:val="00CB1667"/>
    <w:rsid w:val="00CB1C3C"/>
    <w:rsid w:val="00CB1EB9"/>
    <w:rsid w:val="00CB1EF3"/>
    <w:rsid w:val="00CB2454"/>
    <w:rsid w:val="00CB268A"/>
    <w:rsid w:val="00CB2BD3"/>
    <w:rsid w:val="00CB3044"/>
    <w:rsid w:val="00CB30CB"/>
    <w:rsid w:val="00CB31EC"/>
    <w:rsid w:val="00CB3887"/>
    <w:rsid w:val="00CB38CB"/>
    <w:rsid w:val="00CB3BD5"/>
    <w:rsid w:val="00CB404E"/>
    <w:rsid w:val="00CB4053"/>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A0F"/>
    <w:rsid w:val="00CB6AED"/>
    <w:rsid w:val="00CB7283"/>
    <w:rsid w:val="00CB7826"/>
    <w:rsid w:val="00CB7875"/>
    <w:rsid w:val="00CB794D"/>
    <w:rsid w:val="00CB7DDA"/>
    <w:rsid w:val="00CB7E65"/>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88"/>
    <w:rsid w:val="00CC5768"/>
    <w:rsid w:val="00CC58A1"/>
    <w:rsid w:val="00CC5E3D"/>
    <w:rsid w:val="00CC6C7F"/>
    <w:rsid w:val="00CC6CA6"/>
    <w:rsid w:val="00CC6F72"/>
    <w:rsid w:val="00CC785A"/>
    <w:rsid w:val="00CC7BB8"/>
    <w:rsid w:val="00CC7D1D"/>
    <w:rsid w:val="00CD0175"/>
    <w:rsid w:val="00CD031A"/>
    <w:rsid w:val="00CD050F"/>
    <w:rsid w:val="00CD0639"/>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D9D"/>
    <w:rsid w:val="00CD2EDE"/>
    <w:rsid w:val="00CD3164"/>
    <w:rsid w:val="00CD344B"/>
    <w:rsid w:val="00CD35FA"/>
    <w:rsid w:val="00CD3809"/>
    <w:rsid w:val="00CD3A7A"/>
    <w:rsid w:val="00CD3AD0"/>
    <w:rsid w:val="00CD3C70"/>
    <w:rsid w:val="00CD3DCF"/>
    <w:rsid w:val="00CD3DFF"/>
    <w:rsid w:val="00CD3F04"/>
    <w:rsid w:val="00CD42B1"/>
    <w:rsid w:val="00CD42B8"/>
    <w:rsid w:val="00CD448C"/>
    <w:rsid w:val="00CD48D9"/>
    <w:rsid w:val="00CD48E9"/>
    <w:rsid w:val="00CD4BEF"/>
    <w:rsid w:val="00CD4D18"/>
    <w:rsid w:val="00CD51DA"/>
    <w:rsid w:val="00CD521F"/>
    <w:rsid w:val="00CD54FB"/>
    <w:rsid w:val="00CD5583"/>
    <w:rsid w:val="00CD59B6"/>
    <w:rsid w:val="00CD5A3D"/>
    <w:rsid w:val="00CD600E"/>
    <w:rsid w:val="00CD65C1"/>
    <w:rsid w:val="00CD6C84"/>
    <w:rsid w:val="00CD6D2C"/>
    <w:rsid w:val="00CD707D"/>
    <w:rsid w:val="00CD70B1"/>
    <w:rsid w:val="00CD70BA"/>
    <w:rsid w:val="00CD70E6"/>
    <w:rsid w:val="00CD762D"/>
    <w:rsid w:val="00CD78CD"/>
    <w:rsid w:val="00CD7979"/>
    <w:rsid w:val="00CD7B6A"/>
    <w:rsid w:val="00CD7BDB"/>
    <w:rsid w:val="00CD7BF6"/>
    <w:rsid w:val="00CD7C6A"/>
    <w:rsid w:val="00CD7E72"/>
    <w:rsid w:val="00CD7EF7"/>
    <w:rsid w:val="00CE016C"/>
    <w:rsid w:val="00CE030E"/>
    <w:rsid w:val="00CE0542"/>
    <w:rsid w:val="00CE07AA"/>
    <w:rsid w:val="00CE0D35"/>
    <w:rsid w:val="00CE1510"/>
    <w:rsid w:val="00CE1595"/>
    <w:rsid w:val="00CE179C"/>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844"/>
    <w:rsid w:val="00CE5058"/>
    <w:rsid w:val="00CE548A"/>
    <w:rsid w:val="00CE5608"/>
    <w:rsid w:val="00CE57CF"/>
    <w:rsid w:val="00CE5902"/>
    <w:rsid w:val="00CE5C7C"/>
    <w:rsid w:val="00CE5D4B"/>
    <w:rsid w:val="00CE5DB9"/>
    <w:rsid w:val="00CE5EA0"/>
    <w:rsid w:val="00CE5F2A"/>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DF5"/>
    <w:rsid w:val="00CE7FD7"/>
    <w:rsid w:val="00CF0163"/>
    <w:rsid w:val="00CF0304"/>
    <w:rsid w:val="00CF0466"/>
    <w:rsid w:val="00CF0613"/>
    <w:rsid w:val="00CF066A"/>
    <w:rsid w:val="00CF0787"/>
    <w:rsid w:val="00CF0858"/>
    <w:rsid w:val="00CF098A"/>
    <w:rsid w:val="00CF0AEB"/>
    <w:rsid w:val="00CF0CF3"/>
    <w:rsid w:val="00CF0E07"/>
    <w:rsid w:val="00CF0EBF"/>
    <w:rsid w:val="00CF1224"/>
    <w:rsid w:val="00CF14CE"/>
    <w:rsid w:val="00CF1595"/>
    <w:rsid w:val="00CF17E9"/>
    <w:rsid w:val="00CF180B"/>
    <w:rsid w:val="00CF20E9"/>
    <w:rsid w:val="00CF21BE"/>
    <w:rsid w:val="00CF223D"/>
    <w:rsid w:val="00CF247A"/>
    <w:rsid w:val="00CF288A"/>
    <w:rsid w:val="00CF2ABD"/>
    <w:rsid w:val="00CF2E4F"/>
    <w:rsid w:val="00CF3627"/>
    <w:rsid w:val="00CF3A7A"/>
    <w:rsid w:val="00CF3B5F"/>
    <w:rsid w:val="00CF3ECD"/>
    <w:rsid w:val="00CF3F41"/>
    <w:rsid w:val="00CF40F7"/>
    <w:rsid w:val="00CF4122"/>
    <w:rsid w:val="00CF444C"/>
    <w:rsid w:val="00CF45AD"/>
    <w:rsid w:val="00CF4DF1"/>
    <w:rsid w:val="00CF5360"/>
    <w:rsid w:val="00CF5451"/>
    <w:rsid w:val="00CF56C9"/>
    <w:rsid w:val="00CF5902"/>
    <w:rsid w:val="00CF5BB0"/>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4E"/>
    <w:rsid w:val="00CF7F06"/>
    <w:rsid w:val="00D00174"/>
    <w:rsid w:val="00D002D0"/>
    <w:rsid w:val="00D0130B"/>
    <w:rsid w:val="00D013C5"/>
    <w:rsid w:val="00D016BE"/>
    <w:rsid w:val="00D01765"/>
    <w:rsid w:val="00D01814"/>
    <w:rsid w:val="00D01C24"/>
    <w:rsid w:val="00D01EE9"/>
    <w:rsid w:val="00D023CF"/>
    <w:rsid w:val="00D02986"/>
    <w:rsid w:val="00D02B7D"/>
    <w:rsid w:val="00D02C9C"/>
    <w:rsid w:val="00D02CBF"/>
    <w:rsid w:val="00D02D06"/>
    <w:rsid w:val="00D03609"/>
    <w:rsid w:val="00D0371F"/>
    <w:rsid w:val="00D037D4"/>
    <w:rsid w:val="00D03AAE"/>
    <w:rsid w:val="00D03C56"/>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2D2"/>
    <w:rsid w:val="00D0633A"/>
    <w:rsid w:val="00D06465"/>
    <w:rsid w:val="00D06D3B"/>
    <w:rsid w:val="00D06E8C"/>
    <w:rsid w:val="00D070B6"/>
    <w:rsid w:val="00D070D3"/>
    <w:rsid w:val="00D07585"/>
    <w:rsid w:val="00D0765D"/>
    <w:rsid w:val="00D07993"/>
    <w:rsid w:val="00D07A29"/>
    <w:rsid w:val="00D07AB2"/>
    <w:rsid w:val="00D1022F"/>
    <w:rsid w:val="00D10621"/>
    <w:rsid w:val="00D107CF"/>
    <w:rsid w:val="00D10F2C"/>
    <w:rsid w:val="00D1105D"/>
    <w:rsid w:val="00D110D0"/>
    <w:rsid w:val="00D11310"/>
    <w:rsid w:val="00D11500"/>
    <w:rsid w:val="00D11551"/>
    <w:rsid w:val="00D11F00"/>
    <w:rsid w:val="00D12240"/>
    <w:rsid w:val="00D125E0"/>
    <w:rsid w:val="00D12634"/>
    <w:rsid w:val="00D12E05"/>
    <w:rsid w:val="00D12EA6"/>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BF"/>
    <w:rsid w:val="00D16348"/>
    <w:rsid w:val="00D1643C"/>
    <w:rsid w:val="00D1644F"/>
    <w:rsid w:val="00D16538"/>
    <w:rsid w:val="00D16901"/>
    <w:rsid w:val="00D16A84"/>
    <w:rsid w:val="00D16D0A"/>
    <w:rsid w:val="00D16D80"/>
    <w:rsid w:val="00D16E04"/>
    <w:rsid w:val="00D17205"/>
    <w:rsid w:val="00D172E4"/>
    <w:rsid w:val="00D173D3"/>
    <w:rsid w:val="00D202EF"/>
    <w:rsid w:val="00D20477"/>
    <w:rsid w:val="00D20788"/>
    <w:rsid w:val="00D207DF"/>
    <w:rsid w:val="00D2099D"/>
    <w:rsid w:val="00D209EB"/>
    <w:rsid w:val="00D20D7A"/>
    <w:rsid w:val="00D20DA5"/>
    <w:rsid w:val="00D2111E"/>
    <w:rsid w:val="00D21139"/>
    <w:rsid w:val="00D21521"/>
    <w:rsid w:val="00D215B1"/>
    <w:rsid w:val="00D2187D"/>
    <w:rsid w:val="00D2188C"/>
    <w:rsid w:val="00D2190E"/>
    <w:rsid w:val="00D21943"/>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7095"/>
    <w:rsid w:val="00D270B9"/>
    <w:rsid w:val="00D270D5"/>
    <w:rsid w:val="00D27127"/>
    <w:rsid w:val="00D271E3"/>
    <w:rsid w:val="00D27524"/>
    <w:rsid w:val="00D2764E"/>
    <w:rsid w:val="00D2787F"/>
    <w:rsid w:val="00D27D4C"/>
    <w:rsid w:val="00D3020C"/>
    <w:rsid w:val="00D3043F"/>
    <w:rsid w:val="00D30E2E"/>
    <w:rsid w:val="00D30F79"/>
    <w:rsid w:val="00D3132A"/>
    <w:rsid w:val="00D31364"/>
    <w:rsid w:val="00D31513"/>
    <w:rsid w:val="00D318E3"/>
    <w:rsid w:val="00D3195D"/>
    <w:rsid w:val="00D319B2"/>
    <w:rsid w:val="00D31A5C"/>
    <w:rsid w:val="00D31A90"/>
    <w:rsid w:val="00D31FEB"/>
    <w:rsid w:val="00D32031"/>
    <w:rsid w:val="00D3235A"/>
    <w:rsid w:val="00D324C7"/>
    <w:rsid w:val="00D3257E"/>
    <w:rsid w:val="00D32BA4"/>
    <w:rsid w:val="00D32DCE"/>
    <w:rsid w:val="00D32E26"/>
    <w:rsid w:val="00D330C0"/>
    <w:rsid w:val="00D334A1"/>
    <w:rsid w:val="00D33A77"/>
    <w:rsid w:val="00D33B73"/>
    <w:rsid w:val="00D33CCF"/>
    <w:rsid w:val="00D33D30"/>
    <w:rsid w:val="00D33F66"/>
    <w:rsid w:val="00D344A0"/>
    <w:rsid w:val="00D34BFD"/>
    <w:rsid w:val="00D34DD0"/>
    <w:rsid w:val="00D34FB8"/>
    <w:rsid w:val="00D34FF7"/>
    <w:rsid w:val="00D3525B"/>
    <w:rsid w:val="00D3529C"/>
    <w:rsid w:val="00D35803"/>
    <w:rsid w:val="00D35854"/>
    <w:rsid w:val="00D35950"/>
    <w:rsid w:val="00D35DA7"/>
    <w:rsid w:val="00D35DE2"/>
    <w:rsid w:val="00D36325"/>
    <w:rsid w:val="00D36527"/>
    <w:rsid w:val="00D36652"/>
    <w:rsid w:val="00D3680D"/>
    <w:rsid w:val="00D3697F"/>
    <w:rsid w:val="00D36AB5"/>
    <w:rsid w:val="00D370E3"/>
    <w:rsid w:val="00D3791C"/>
    <w:rsid w:val="00D37ABC"/>
    <w:rsid w:val="00D37E5A"/>
    <w:rsid w:val="00D404AF"/>
    <w:rsid w:val="00D407F5"/>
    <w:rsid w:val="00D40C87"/>
    <w:rsid w:val="00D4108E"/>
    <w:rsid w:val="00D414C3"/>
    <w:rsid w:val="00D41524"/>
    <w:rsid w:val="00D416DE"/>
    <w:rsid w:val="00D418DF"/>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0D"/>
    <w:rsid w:val="00D44813"/>
    <w:rsid w:val="00D44923"/>
    <w:rsid w:val="00D4537C"/>
    <w:rsid w:val="00D456F5"/>
    <w:rsid w:val="00D45766"/>
    <w:rsid w:val="00D457A9"/>
    <w:rsid w:val="00D45A4F"/>
    <w:rsid w:val="00D45ECA"/>
    <w:rsid w:val="00D45F3F"/>
    <w:rsid w:val="00D462AF"/>
    <w:rsid w:val="00D46538"/>
    <w:rsid w:val="00D4692C"/>
    <w:rsid w:val="00D4698E"/>
    <w:rsid w:val="00D46D3F"/>
    <w:rsid w:val="00D46E9A"/>
    <w:rsid w:val="00D46EEB"/>
    <w:rsid w:val="00D47210"/>
    <w:rsid w:val="00D472F6"/>
    <w:rsid w:val="00D47562"/>
    <w:rsid w:val="00D47D63"/>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63E"/>
    <w:rsid w:val="00D53645"/>
    <w:rsid w:val="00D53698"/>
    <w:rsid w:val="00D53707"/>
    <w:rsid w:val="00D539C6"/>
    <w:rsid w:val="00D53D27"/>
    <w:rsid w:val="00D54134"/>
    <w:rsid w:val="00D54875"/>
    <w:rsid w:val="00D54AB4"/>
    <w:rsid w:val="00D54B17"/>
    <w:rsid w:val="00D54F60"/>
    <w:rsid w:val="00D55203"/>
    <w:rsid w:val="00D5527C"/>
    <w:rsid w:val="00D5531C"/>
    <w:rsid w:val="00D555B2"/>
    <w:rsid w:val="00D556EA"/>
    <w:rsid w:val="00D55798"/>
    <w:rsid w:val="00D5597C"/>
    <w:rsid w:val="00D559BE"/>
    <w:rsid w:val="00D55A1D"/>
    <w:rsid w:val="00D55A8B"/>
    <w:rsid w:val="00D55B2E"/>
    <w:rsid w:val="00D55FA9"/>
    <w:rsid w:val="00D5604A"/>
    <w:rsid w:val="00D563A8"/>
    <w:rsid w:val="00D564E2"/>
    <w:rsid w:val="00D5693E"/>
    <w:rsid w:val="00D569C3"/>
    <w:rsid w:val="00D56B96"/>
    <w:rsid w:val="00D56D10"/>
    <w:rsid w:val="00D5717D"/>
    <w:rsid w:val="00D57242"/>
    <w:rsid w:val="00D57394"/>
    <w:rsid w:val="00D578DC"/>
    <w:rsid w:val="00D57C24"/>
    <w:rsid w:val="00D57D38"/>
    <w:rsid w:val="00D57D77"/>
    <w:rsid w:val="00D6007A"/>
    <w:rsid w:val="00D6038A"/>
    <w:rsid w:val="00D60490"/>
    <w:rsid w:val="00D60B89"/>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5D5"/>
    <w:rsid w:val="00D64BC6"/>
    <w:rsid w:val="00D64E09"/>
    <w:rsid w:val="00D64FAE"/>
    <w:rsid w:val="00D65067"/>
    <w:rsid w:val="00D6529B"/>
    <w:rsid w:val="00D65368"/>
    <w:rsid w:val="00D654C6"/>
    <w:rsid w:val="00D654D8"/>
    <w:rsid w:val="00D65A15"/>
    <w:rsid w:val="00D65BC4"/>
    <w:rsid w:val="00D65DF5"/>
    <w:rsid w:val="00D66027"/>
    <w:rsid w:val="00D660BF"/>
    <w:rsid w:val="00D66112"/>
    <w:rsid w:val="00D66437"/>
    <w:rsid w:val="00D6653A"/>
    <w:rsid w:val="00D66595"/>
    <w:rsid w:val="00D666CF"/>
    <w:rsid w:val="00D66C9B"/>
    <w:rsid w:val="00D66F8E"/>
    <w:rsid w:val="00D66FA2"/>
    <w:rsid w:val="00D67382"/>
    <w:rsid w:val="00D679C2"/>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82A"/>
    <w:rsid w:val="00D72842"/>
    <w:rsid w:val="00D72AA2"/>
    <w:rsid w:val="00D72B38"/>
    <w:rsid w:val="00D72D87"/>
    <w:rsid w:val="00D72F66"/>
    <w:rsid w:val="00D7306E"/>
    <w:rsid w:val="00D7311F"/>
    <w:rsid w:val="00D7364C"/>
    <w:rsid w:val="00D73773"/>
    <w:rsid w:val="00D73868"/>
    <w:rsid w:val="00D73974"/>
    <w:rsid w:val="00D739E6"/>
    <w:rsid w:val="00D73C41"/>
    <w:rsid w:val="00D73D13"/>
    <w:rsid w:val="00D73E17"/>
    <w:rsid w:val="00D73ECC"/>
    <w:rsid w:val="00D73EF1"/>
    <w:rsid w:val="00D741DC"/>
    <w:rsid w:val="00D744C7"/>
    <w:rsid w:val="00D744F5"/>
    <w:rsid w:val="00D74665"/>
    <w:rsid w:val="00D74842"/>
    <w:rsid w:val="00D74B17"/>
    <w:rsid w:val="00D74B18"/>
    <w:rsid w:val="00D757C6"/>
    <w:rsid w:val="00D7594A"/>
    <w:rsid w:val="00D759F0"/>
    <w:rsid w:val="00D75B73"/>
    <w:rsid w:val="00D75CF1"/>
    <w:rsid w:val="00D7632B"/>
    <w:rsid w:val="00D763D6"/>
    <w:rsid w:val="00D764EF"/>
    <w:rsid w:val="00D767DC"/>
    <w:rsid w:val="00D76910"/>
    <w:rsid w:val="00D76C2F"/>
    <w:rsid w:val="00D76D5B"/>
    <w:rsid w:val="00D76E64"/>
    <w:rsid w:val="00D76EF6"/>
    <w:rsid w:val="00D77108"/>
    <w:rsid w:val="00D77157"/>
    <w:rsid w:val="00D771AB"/>
    <w:rsid w:val="00D7750A"/>
    <w:rsid w:val="00D800E5"/>
    <w:rsid w:val="00D808F1"/>
    <w:rsid w:val="00D80EE3"/>
    <w:rsid w:val="00D8142D"/>
    <w:rsid w:val="00D8151D"/>
    <w:rsid w:val="00D81525"/>
    <w:rsid w:val="00D81891"/>
    <w:rsid w:val="00D81928"/>
    <w:rsid w:val="00D81A7D"/>
    <w:rsid w:val="00D81B20"/>
    <w:rsid w:val="00D81D10"/>
    <w:rsid w:val="00D82096"/>
    <w:rsid w:val="00D8220B"/>
    <w:rsid w:val="00D8224F"/>
    <w:rsid w:val="00D822F7"/>
    <w:rsid w:val="00D824CF"/>
    <w:rsid w:val="00D825AE"/>
    <w:rsid w:val="00D827A9"/>
    <w:rsid w:val="00D82982"/>
    <w:rsid w:val="00D82CE9"/>
    <w:rsid w:val="00D830AC"/>
    <w:rsid w:val="00D8324A"/>
    <w:rsid w:val="00D8338A"/>
    <w:rsid w:val="00D836FD"/>
    <w:rsid w:val="00D83B18"/>
    <w:rsid w:val="00D83FB3"/>
    <w:rsid w:val="00D8423F"/>
    <w:rsid w:val="00D842FB"/>
    <w:rsid w:val="00D84BEC"/>
    <w:rsid w:val="00D85134"/>
    <w:rsid w:val="00D853D6"/>
    <w:rsid w:val="00D855F9"/>
    <w:rsid w:val="00D85C5A"/>
    <w:rsid w:val="00D85CA8"/>
    <w:rsid w:val="00D86358"/>
    <w:rsid w:val="00D86369"/>
    <w:rsid w:val="00D86675"/>
    <w:rsid w:val="00D86776"/>
    <w:rsid w:val="00D8697B"/>
    <w:rsid w:val="00D86A67"/>
    <w:rsid w:val="00D86C55"/>
    <w:rsid w:val="00D86D64"/>
    <w:rsid w:val="00D872D2"/>
    <w:rsid w:val="00D872E0"/>
    <w:rsid w:val="00D8734D"/>
    <w:rsid w:val="00D879A8"/>
    <w:rsid w:val="00D87E64"/>
    <w:rsid w:val="00D87EB2"/>
    <w:rsid w:val="00D87ECF"/>
    <w:rsid w:val="00D9079D"/>
    <w:rsid w:val="00D907AA"/>
    <w:rsid w:val="00D90BB0"/>
    <w:rsid w:val="00D91AAB"/>
    <w:rsid w:val="00D91BA8"/>
    <w:rsid w:val="00D91E2C"/>
    <w:rsid w:val="00D92073"/>
    <w:rsid w:val="00D920A2"/>
    <w:rsid w:val="00D921F6"/>
    <w:rsid w:val="00D923A8"/>
    <w:rsid w:val="00D925A2"/>
    <w:rsid w:val="00D928A4"/>
    <w:rsid w:val="00D929B8"/>
    <w:rsid w:val="00D92C79"/>
    <w:rsid w:val="00D92D5F"/>
    <w:rsid w:val="00D92D97"/>
    <w:rsid w:val="00D93247"/>
    <w:rsid w:val="00D933F5"/>
    <w:rsid w:val="00D9365E"/>
    <w:rsid w:val="00D93B3A"/>
    <w:rsid w:val="00D93B61"/>
    <w:rsid w:val="00D93E83"/>
    <w:rsid w:val="00D942CB"/>
    <w:rsid w:val="00D94709"/>
    <w:rsid w:val="00D948A7"/>
    <w:rsid w:val="00D94E92"/>
    <w:rsid w:val="00D95681"/>
    <w:rsid w:val="00D959C9"/>
    <w:rsid w:val="00D95AA5"/>
    <w:rsid w:val="00D95CA9"/>
    <w:rsid w:val="00D95E21"/>
    <w:rsid w:val="00D9608A"/>
    <w:rsid w:val="00D9647E"/>
    <w:rsid w:val="00D96703"/>
    <w:rsid w:val="00D96A93"/>
    <w:rsid w:val="00D970A0"/>
    <w:rsid w:val="00D97135"/>
    <w:rsid w:val="00D9785F"/>
    <w:rsid w:val="00D97955"/>
    <w:rsid w:val="00D97BA2"/>
    <w:rsid w:val="00D97C9A"/>
    <w:rsid w:val="00D97DD3"/>
    <w:rsid w:val="00D97FF1"/>
    <w:rsid w:val="00DA002B"/>
    <w:rsid w:val="00DA06A8"/>
    <w:rsid w:val="00DA1148"/>
    <w:rsid w:val="00DA137F"/>
    <w:rsid w:val="00DA1396"/>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4088"/>
    <w:rsid w:val="00DA4326"/>
    <w:rsid w:val="00DA4997"/>
    <w:rsid w:val="00DA5015"/>
    <w:rsid w:val="00DA50C6"/>
    <w:rsid w:val="00DA5214"/>
    <w:rsid w:val="00DA53DB"/>
    <w:rsid w:val="00DA53EB"/>
    <w:rsid w:val="00DA5457"/>
    <w:rsid w:val="00DA54BC"/>
    <w:rsid w:val="00DA585E"/>
    <w:rsid w:val="00DA5CF9"/>
    <w:rsid w:val="00DA5F0F"/>
    <w:rsid w:val="00DA6776"/>
    <w:rsid w:val="00DA6A0B"/>
    <w:rsid w:val="00DA6C1C"/>
    <w:rsid w:val="00DA7493"/>
    <w:rsid w:val="00DA74ED"/>
    <w:rsid w:val="00DA784C"/>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E9A"/>
    <w:rsid w:val="00DB50DB"/>
    <w:rsid w:val="00DB5112"/>
    <w:rsid w:val="00DB5309"/>
    <w:rsid w:val="00DB5346"/>
    <w:rsid w:val="00DB557C"/>
    <w:rsid w:val="00DB56C3"/>
    <w:rsid w:val="00DB5F74"/>
    <w:rsid w:val="00DB76F2"/>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31BE"/>
    <w:rsid w:val="00DC32CB"/>
    <w:rsid w:val="00DC32DE"/>
    <w:rsid w:val="00DC35AF"/>
    <w:rsid w:val="00DC39BF"/>
    <w:rsid w:val="00DC4237"/>
    <w:rsid w:val="00DC429F"/>
    <w:rsid w:val="00DC4337"/>
    <w:rsid w:val="00DC4588"/>
    <w:rsid w:val="00DC47A2"/>
    <w:rsid w:val="00DC4838"/>
    <w:rsid w:val="00DC4B63"/>
    <w:rsid w:val="00DC4D4C"/>
    <w:rsid w:val="00DC4DB6"/>
    <w:rsid w:val="00DC4EA1"/>
    <w:rsid w:val="00DC4F48"/>
    <w:rsid w:val="00DC507A"/>
    <w:rsid w:val="00DC5106"/>
    <w:rsid w:val="00DC5326"/>
    <w:rsid w:val="00DC550C"/>
    <w:rsid w:val="00DC575F"/>
    <w:rsid w:val="00DC5AD0"/>
    <w:rsid w:val="00DC5B4A"/>
    <w:rsid w:val="00DC5BFE"/>
    <w:rsid w:val="00DC5C12"/>
    <w:rsid w:val="00DC65F9"/>
    <w:rsid w:val="00DC6976"/>
    <w:rsid w:val="00DC6CAA"/>
    <w:rsid w:val="00DC6DB7"/>
    <w:rsid w:val="00DC6DC0"/>
    <w:rsid w:val="00DC70FE"/>
    <w:rsid w:val="00DC723C"/>
    <w:rsid w:val="00DC7776"/>
    <w:rsid w:val="00DC7875"/>
    <w:rsid w:val="00DC79FD"/>
    <w:rsid w:val="00DC7D7F"/>
    <w:rsid w:val="00DD0E22"/>
    <w:rsid w:val="00DD1122"/>
    <w:rsid w:val="00DD13A8"/>
    <w:rsid w:val="00DD1484"/>
    <w:rsid w:val="00DD1A50"/>
    <w:rsid w:val="00DD1E3A"/>
    <w:rsid w:val="00DD216F"/>
    <w:rsid w:val="00DD244B"/>
    <w:rsid w:val="00DD246B"/>
    <w:rsid w:val="00DD260B"/>
    <w:rsid w:val="00DD28D0"/>
    <w:rsid w:val="00DD2BA4"/>
    <w:rsid w:val="00DD2EC2"/>
    <w:rsid w:val="00DD347F"/>
    <w:rsid w:val="00DD3500"/>
    <w:rsid w:val="00DD37E5"/>
    <w:rsid w:val="00DD3CC5"/>
    <w:rsid w:val="00DD3D9F"/>
    <w:rsid w:val="00DD3EA3"/>
    <w:rsid w:val="00DD3FDF"/>
    <w:rsid w:val="00DD4309"/>
    <w:rsid w:val="00DD4402"/>
    <w:rsid w:val="00DD47FA"/>
    <w:rsid w:val="00DD48D1"/>
    <w:rsid w:val="00DD49EA"/>
    <w:rsid w:val="00DD4BAC"/>
    <w:rsid w:val="00DD4CCD"/>
    <w:rsid w:val="00DD509D"/>
    <w:rsid w:val="00DD5302"/>
    <w:rsid w:val="00DD56B3"/>
    <w:rsid w:val="00DD5D91"/>
    <w:rsid w:val="00DD5DF4"/>
    <w:rsid w:val="00DD5E9B"/>
    <w:rsid w:val="00DD645E"/>
    <w:rsid w:val="00DD6877"/>
    <w:rsid w:val="00DD68AA"/>
    <w:rsid w:val="00DD68B1"/>
    <w:rsid w:val="00DD68F8"/>
    <w:rsid w:val="00DD691E"/>
    <w:rsid w:val="00DD6B35"/>
    <w:rsid w:val="00DD6C13"/>
    <w:rsid w:val="00DD6D55"/>
    <w:rsid w:val="00DD6D96"/>
    <w:rsid w:val="00DD722C"/>
    <w:rsid w:val="00DD7246"/>
    <w:rsid w:val="00DD7279"/>
    <w:rsid w:val="00DD73E1"/>
    <w:rsid w:val="00DD741E"/>
    <w:rsid w:val="00DD76FD"/>
    <w:rsid w:val="00DD771D"/>
    <w:rsid w:val="00DD7972"/>
    <w:rsid w:val="00DD7BC3"/>
    <w:rsid w:val="00DD7DA7"/>
    <w:rsid w:val="00DD7DD2"/>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234D"/>
    <w:rsid w:val="00DE2361"/>
    <w:rsid w:val="00DE2B36"/>
    <w:rsid w:val="00DE2BCB"/>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938"/>
    <w:rsid w:val="00DE5DCB"/>
    <w:rsid w:val="00DE628A"/>
    <w:rsid w:val="00DE68CA"/>
    <w:rsid w:val="00DE6A51"/>
    <w:rsid w:val="00DE7371"/>
    <w:rsid w:val="00DE7ABA"/>
    <w:rsid w:val="00DE7BAB"/>
    <w:rsid w:val="00DE7D10"/>
    <w:rsid w:val="00DE7E68"/>
    <w:rsid w:val="00DE7F97"/>
    <w:rsid w:val="00DF01DF"/>
    <w:rsid w:val="00DF01E1"/>
    <w:rsid w:val="00DF079E"/>
    <w:rsid w:val="00DF0A0D"/>
    <w:rsid w:val="00DF0A0E"/>
    <w:rsid w:val="00DF0BED"/>
    <w:rsid w:val="00DF13E6"/>
    <w:rsid w:val="00DF1728"/>
    <w:rsid w:val="00DF1965"/>
    <w:rsid w:val="00DF2104"/>
    <w:rsid w:val="00DF27A6"/>
    <w:rsid w:val="00DF2C8F"/>
    <w:rsid w:val="00DF2EAE"/>
    <w:rsid w:val="00DF2FCB"/>
    <w:rsid w:val="00DF323E"/>
    <w:rsid w:val="00DF3C44"/>
    <w:rsid w:val="00DF3E0F"/>
    <w:rsid w:val="00DF4547"/>
    <w:rsid w:val="00DF47BD"/>
    <w:rsid w:val="00DF537C"/>
    <w:rsid w:val="00DF53EE"/>
    <w:rsid w:val="00DF5541"/>
    <w:rsid w:val="00DF5712"/>
    <w:rsid w:val="00DF5A03"/>
    <w:rsid w:val="00DF5ACC"/>
    <w:rsid w:val="00DF61DD"/>
    <w:rsid w:val="00DF6200"/>
    <w:rsid w:val="00DF679E"/>
    <w:rsid w:val="00DF67BE"/>
    <w:rsid w:val="00DF6A1D"/>
    <w:rsid w:val="00DF6B1F"/>
    <w:rsid w:val="00DF6B87"/>
    <w:rsid w:val="00DF6EA6"/>
    <w:rsid w:val="00DF774A"/>
    <w:rsid w:val="00DF780E"/>
    <w:rsid w:val="00DF78CC"/>
    <w:rsid w:val="00DF7A2B"/>
    <w:rsid w:val="00DF7A34"/>
    <w:rsid w:val="00DF7A5E"/>
    <w:rsid w:val="00DF7D00"/>
    <w:rsid w:val="00E00414"/>
    <w:rsid w:val="00E00A5D"/>
    <w:rsid w:val="00E00D00"/>
    <w:rsid w:val="00E00F34"/>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41DF"/>
    <w:rsid w:val="00E045D4"/>
    <w:rsid w:val="00E0480F"/>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BC4"/>
    <w:rsid w:val="00E12FBF"/>
    <w:rsid w:val="00E13842"/>
    <w:rsid w:val="00E13E73"/>
    <w:rsid w:val="00E13F28"/>
    <w:rsid w:val="00E1400F"/>
    <w:rsid w:val="00E141BA"/>
    <w:rsid w:val="00E142C1"/>
    <w:rsid w:val="00E1474F"/>
    <w:rsid w:val="00E14AAB"/>
    <w:rsid w:val="00E15276"/>
    <w:rsid w:val="00E1569C"/>
    <w:rsid w:val="00E15B08"/>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9E4"/>
    <w:rsid w:val="00E21ECD"/>
    <w:rsid w:val="00E22148"/>
    <w:rsid w:val="00E22334"/>
    <w:rsid w:val="00E2237D"/>
    <w:rsid w:val="00E226C8"/>
    <w:rsid w:val="00E227AF"/>
    <w:rsid w:val="00E228B7"/>
    <w:rsid w:val="00E22A40"/>
    <w:rsid w:val="00E22C8A"/>
    <w:rsid w:val="00E22DBC"/>
    <w:rsid w:val="00E22DEF"/>
    <w:rsid w:val="00E23009"/>
    <w:rsid w:val="00E234A6"/>
    <w:rsid w:val="00E23549"/>
    <w:rsid w:val="00E23820"/>
    <w:rsid w:val="00E23859"/>
    <w:rsid w:val="00E238CE"/>
    <w:rsid w:val="00E24652"/>
    <w:rsid w:val="00E249AA"/>
    <w:rsid w:val="00E24CC5"/>
    <w:rsid w:val="00E24EAA"/>
    <w:rsid w:val="00E25133"/>
    <w:rsid w:val="00E251B3"/>
    <w:rsid w:val="00E256CC"/>
    <w:rsid w:val="00E25744"/>
    <w:rsid w:val="00E258BD"/>
    <w:rsid w:val="00E25EBA"/>
    <w:rsid w:val="00E25FEA"/>
    <w:rsid w:val="00E26011"/>
    <w:rsid w:val="00E2604C"/>
    <w:rsid w:val="00E2618E"/>
    <w:rsid w:val="00E267CE"/>
    <w:rsid w:val="00E26941"/>
    <w:rsid w:val="00E26ABB"/>
    <w:rsid w:val="00E26C4A"/>
    <w:rsid w:val="00E26E7C"/>
    <w:rsid w:val="00E27347"/>
    <w:rsid w:val="00E27434"/>
    <w:rsid w:val="00E27558"/>
    <w:rsid w:val="00E27605"/>
    <w:rsid w:val="00E27D77"/>
    <w:rsid w:val="00E30139"/>
    <w:rsid w:val="00E30256"/>
    <w:rsid w:val="00E30598"/>
    <w:rsid w:val="00E31338"/>
    <w:rsid w:val="00E31848"/>
    <w:rsid w:val="00E319E6"/>
    <w:rsid w:val="00E31B5F"/>
    <w:rsid w:val="00E31D14"/>
    <w:rsid w:val="00E31DD2"/>
    <w:rsid w:val="00E31F92"/>
    <w:rsid w:val="00E31FEA"/>
    <w:rsid w:val="00E322C3"/>
    <w:rsid w:val="00E32350"/>
    <w:rsid w:val="00E324D5"/>
    <w:rsid w:val="00E324E3"/>
    <w:rsid w:val="00E32708"/>
    <w:rsid w:val="00E32E17"/>
    <w:rsid w:val="00E3340B"/>
    <w:rsid w:val="00E334BF"/>
    <w:rsid w:val="00E342D3"/>
    <w:rsid w:val="00E34536"/>
    <w:rsid w:val="00E34662"/>
    <w:rsid w:val="00E349A7"/>
    <w:rsid w:val="00E349DB"/>
    <w:rsid w:val="00E34A11"/>
    <w:rsid w:val="00E35118"/>
    <w:rsid w:val="00E3520E"/>
    <w:rsid w:val="00E3536E"/>
    <w:rsid w:val="00E353CF"/>
    <w:rsid w:val="00E35504"/>
    <w:rsid w:val="00E35A94"/>
    <w:rsid w:val="00E35BB4"/>
    <w:rsid w:val="00E35DF5"/>
    <w:rsid w:val="00E35F45"/>
    <w:rsid w:val="00E36679"/>
    <w:rsid w:val="00E3695C"/>
    <w:rsid w:val="00E36CA9"/>
    <w:rsid w:val="00E36E5A"/>
    <w:rsid w:val="00E37163"/>
    <w:rsid w:val="00E372B9"/>
    <w:rsid w:val="00E3749D"/>
    <w:rsid w:val="00E374C9"/>
    <w:rsid w:val="00E37947"/>
    <w:rsid w:val="00E37FF3"/>
    <w:rsid w:val="00E400E7"/>
    <w:rsid w:val="00E40216"/>
    <w:rsid w:val="00E40232"/>
    <w:rsid w:val="00E40298"/>
    <w:rsid w:val="00E403E4"/>
    <w:rsid w:val="00E405A0"/>
    <w:rsid w:val="00E40947"/>
    <w:rsid w:val="00E40EC5"/>
    <w:rsid w:val="00E41628"/>
    <w:rsid w:val="00E4179E"/>
    <w:rsid w:val="00E419F6"/>
    <w:rsid w:val="00E41B17"/>
    <w:rsid w:val="00E41D36"/>
    <w:rsid w:val="00E41F64"/>
    <w:rsid w:val="00E424FB"/>
    <w:rsid w:val="00E425D1"/>
    <w:rsid w:val="00E42698"/>
    <w:rsid w:val="00E42746"/>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92B"/>
    <w:rsid w:val="00E4493B"/>
    <w:rsid w:val="00E44B41"/>
    <w:rsid w:val="00E44D87"/>
    <w:rsid w:val="00E44E64"/>
    <w:rsid w:val="00E45849"/>
    <w:rsid w:val="00E45C79"/>
    <w:rsid w:val="00E45D5B"/>
    <w:rsid w:val="00E45DB7"/>
    <w:rsid w:val="00E45E69"/>
    <w:rsid w:val="00E46153"/>
    <w:rsid w:val="00E4641C"/>
    <w:rsid w:val="00E467C2"/>
    <w:rsid w:val="00E4688B"/>
    <w:rsid w:val="00E468B9"/>
    <w:rsid w:val="00E46CF1"/>
    <w:rsid w:val="00E470E3"/>
    <w:rsid w:val="00E4720A"/>
    <w:rsid w:val="00E4754C"/>
    <w:rsid w:val="00E47730"/>
    <w:rsid w:val="00E47895"/>
    <w:rsid w:val="00E479E7"/>
    <w:rsid w:val="00E47D81"/>
    <w:rsid w:val="00E47D96"/>
    <w:rsid w:val="00E47E29"/>
    <w:rsid w:val="00E5018A"/>
    <w:rsid w:val="00E5018F"/>
    <w:rsid w:val="00E5041E"/>
    <w:rsid w:val="00E50CEB"/>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9D9"/>
    <w:rsid w:val="00E53ABE"/>
    <w:rsid w:val="00E53C7E"/>
    <w:rsid w:val="00E53DEC"/>
    <w:rsid w:val="00E53DEE"/>
    <w:rsid w:val="00E53EE0"/>
    <w:rsid w:val="00E53FA4"/>
    <w:rsid w:val="00E5479B"/>
    <w:rsid w:val="00E547A1"/>
    <w:rsid w:val="00E549BA"/>
    <w:rsid w:val="00E549E3"/>
    <w:rsid w:val="00E54CD6"/>
    <w:rsid w:val="00E54CDC"/>
    <w:rsid w:val="00E552CF"/>
    <w:rsid w:val="00E5535E"/>
    <w:rsid w:val="00E558F5"/>
    <w:rsid w:val="00E56015"/>
    <w:rsid w:val="00E56152"/>
    <w:rsid w:val="00E56418"/>
    <w:rsid w:val="00E564A4"/>
    <w:rsid w:val="00E5663A"/>
    <w:rsid w:val="00E5664D"/>
    <w:rsid w:val="00E56BFB"/>
    <w:rsid w:val="00E56F13"/>
    <w:rsid w:val="00E5746D"/>
    <w:rsid w:val="00E57602"/>
    <w:rsid w:val="00E579A5"/>
    <w:rsid w:val="00E57BCC"/>
    <w:rsid w:val="00E57CAF"/>
    <w:rsid w:val="00E57DE1"/>
    <w:rsid w:val="00E601EC"/>
    <w:rsid w:val="00E60322"/>
    <w:rsid w:val="00E605B4"/>
    <w:rsid w:val="00E60627"/>
    <w:rsid w:val="00E6068D"/>
    <w:rsid w:val="00E607DB"/>
    <w:rsid w:val="00E60AB4"/>
    <w:rsid w:val="00E60B62"/>
    <w:rsid w:val="00E60BAA"/>
    <w:rsid w:val="00E60BFA"/>
    <w:rsid w:val="00E60D8B"/>
    <w:rsid w:val="00E60FB1"/>
    <w:rsid w:val="00E6195A"/>
    <w:rsid w:val="00E6195F"/>
    <w:rsid w:val="00E61A66"/>
    <w:rsid w:val="00E61A88"/>
    <w:rsid w:val="00E61D07"/>
    <w:rsid w:val="00E61DE0"/>
    <w:rsid w:val="00E61E92"/>
    <w:rsid w:val="00E61F07"/>
    <w:rsid w:val="00E62060"/>
    <w:rsid w:val="00E62131"/>
    <w:rsid w:val="00E62160"/>
    <w:rsid w:val="00E621FB"/>
    <w:rsid w:val="00E62205"/>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24D"/>
    <w:rsid w:val="00E71BA7"/>
    <w:rsid w:val="00E71C63"/>
    <w:rsid w:val="00E724B7"/>
    <w:rsid w:val="00E72909"/>
    <w:rsid w:val="00E72979"/>
    <w:rsid w:val="00E72B0A"/>
    <w:rsid w:val="00E72B13"/>
    <w:rsid w:val="00E73095"/>
    <w:rsid w:val="00E7327B"/>
    <w:rsid w:val="00E7328C"/>
    <w:rsid w:val="00E732CF"/>
    <w:rsid w:val="00E735ED"/>
    <w:rsid w:val="00E735F7"/>
    <w:rsid w:val="00E73833"/>
    <w:rsid w:val="00E73980"/>
    <w:rsid w:val="00E73A5A"/>
    <w:rsid w:val="00E73D51"/>
    <w:rsid w:val="00E74125"/>
    <w:rsid w:val="00E74440"/>
    <w:rsid w:val="00E74671"/>
    <w:rsid w:val="00E74744"/>
    <w:rsid w:val="00E74840"/>
    <w:rsid w:val="00E749E6"/>
    <w:rsid w:val="00E74FE1"/>
    <w:rsid w:val="00E750D9"/>
    <w:rsid w:val="00E7523D"/>
    <w:rsid w:val="00E752C9"/>
    <w:rsid w:val="00E75B30"/>
    <w:rsid w:val="00E75B77"/>
    <w:rsid w:val="00E75D01"/>
    <w:rsid w:val="00E75F7B"/>
    <w:rsid w:val="00E7653D"/>
    <w:rsid w:val="00E76599"/>
    <w:rsid w:val="00E765B4"/>
    <w:rsid w:val="00E76605"/>
    <w:rsid w:val="00E76897"/>
    <w:rsid w:val="00E76A51"/>
    <w:rsid w:val="00E76ADB"/>
    <w:rsid w:val="00E76BCA"/>
    <w:rsid w:val="00E76D24"/>
    <w:rsid w:val="00E76E45"/>
    <w:rsid w:val="00E77196"/>
    <w:rsid w:val="00E77354"/>
    <w:rsid w:val="00E775F7"/>
    <w:rsid w:val="00E77909"/>
    <w:rsid w:val="00E77BDF"/>
    <w:rsid w:val="00E77D58"/>
    <w:rsid w:val="00E80057"/>
    <w:rsid w:val="00E800CD"/>
    <w:rsid w:val="00E8088C"/>
    <w:rsid w:val="00E80A30"/>
    <w:rsid w:val="00E80C28"/>
    <w:rsid w:val="00E80DAA"/>
    <w:rsid w:val="00E81006"/>
    <w:rsid w:val="00E8107F"/>
    <w:rsid w:val="00E811A1"/>
    <w:rsid w:val="00E8121E"/>
    <w:rsid w:val="00E81253"/>
    <w:rsid w:val="00E8154E"/>
    <w:rsid w:val="00E81554"/>
    <w:rsid w:val="00E81745"/>
    <w:rsid w:val="00E81C90"/>
    <w:rsid w:val="00E81E4A"/>
    <w:rsid w:val="00E81F4B"/>
    <w:rsid w:val="00E821C2"/>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CE8"/>
    <w:rsid w:val="00E8612A"/>
    <w:rsid w:val="00E863DF"/>
    <w:rsid w:val="00E86413"/>
    <w:rsid w:val="00E86510"/>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4E5"/>
    <w:rsid w:val="00E906C3"/>
    <w:rsid w:val="00E9072C"/>
    <w:rsid w:val="00E907E4"/>
    <w:rsid w:val="00E907EE"/>
    <w:rsid w:val="00E909D2"/>
    <w:rsid w:val="00E90A73"/>
    <w:rsid w:val="00E90AA6"/>
    <w:rsid w:val="00E90BBB"/>
    <w:rsid w:val="00E90EB0"/>
    <w:rsid w:val="00E91071"/>
    <w:rsid w:val="00E912CF"/>
    <w:rsid w:val="00E913E3"/>
    <w:rsid w:val="00E914AE"/>
    <w:rsid w:val="00E915EE"/>
    <w:rsid w:val="00E916F4"/>
    <w:rsid w:val="00E91A1F"/>
    <w:rsid w:val="00E91AE2"/>
    <w:rsid w:val="00E91AE9"/>
    <w:rsid w:val="00E91B32"/>
    <w:rsid w:val="00E91ECD"/>
    <w:rsid w:val="00E92367"/>
    <w:rsid w:val="00E92523"/>
    <w:rsid w:val="00E92B27"/>
    <w:rsid w:val="00E92CF8"/>
    <w:rsid w:val="00E92D3B"/>
    <w:rsid w:val="00E92F2B"/>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E35"/>
    <w:rsid w:val="00E97FAF"/>
    <w:rsid w:val="00EA0074"/>
    <w:rsid w:val="00EA00A6"/>
    <w:rsid w:val="00EA0393"/>
    <w:rsid w:val="00EA0433"/>
    <w:rsid w:val="00EA048D"/>
    <w:rsid w:val="00EA0A2B"/>
    <w:rsid w:val="00EA0DB4"/>
    <w:rsid w:val="00EA0DD4"/>
    <w:rsid w:val="00EA12F3"/>
    <w:rsid w:val="00EA1408"/>
    <w:rsid w:val="00EA149C"/>
    <w:rsid w:val="00EA1631"/>
    <w:rsid w:val="00EA1744"/>
    <w:rsid w:val="00EA1BBB"/>
    <w:rsid w:val="00EA1EC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409"/>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91"/>
    <w:rsid w:val="00EB2153"/>
    <w:rsid w:val="00EB2185"/>
    <w:rsid w:val="00EB22F8"/>
    <w:rsid w:val="00EB2389"/>
    <w:rsid w:val="00EB2403"/>
    <w:rsid w:val="00EB2CD0"/>
    <w:rsid w:val="00EB2EE1"/>
    <w:rsid w:val="00EB2F49"/>
    <w:rsid w:val="00EB30AF"/>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B8A"/>
    <w:rsid w:val="00EB4B8C"/>
    <w:rsid w:val="00EB4DE3"/>
    <w:rsid w:val="00EB509D"/>
    <w:rsid w:val="00EB5112"/>
    <w:rsid w:val="00EB52E4"/>
    <w:rsid w:val="00EB5AAC"/>
    <w:rsid w:val="00EB5EA7"/>
    <w:rsid w:val="00EB612A"/>
    <w:rsid w:val="00EB648F"/>
    <w:rsid w:val="00EB64F5"/>
    <w:rsid w:val="00EB6D56"/>
    <w:rsid w:val="00EB6E4E"/>
    <w:rsid w:val="00EB7028"/>
    <w:rsid w:val="00EB70D6"/>
    <w:rsid w:val="00EB7362"/>
    <w:rsid w:val="00EB7649"/>
    <w:rsid w:val="00EB77C9"/>
    <w:rsid w:val="00EB7C90"/>
    <w:rsid w:val="00EB7E05"/>
    <w:rsid w:val="00EC0386"/>
    <w:rsid w:val="00EC047D"/>
    <w:rsid w:val="00EC064C"/>
    <w:rsid w:val="00EC0666"/>
    <w:rsid w:val="00EC08B2"/>
    <w:rsid w:val="00EC0AAA"/>
    <w:rsid w:val="00EC0E13"/>
    <w:rsid w:val="00EC11BD"/>
    <w:rsid w:val="00EC127B"/>
    <w:rsid w:val="00EC1A8A"/>
    <w:rsid w:val="00EC1C2B"/>
    <w:rsid w:val="00EC1CC8"/>
    <w:rsid w:val="00EC1DEC"/>
    <w:rsid w:val="00EC2038"/>
    <w:rsid w:val="00EC23A0"/>
    <w:rsid w:val="00EC2A71"/>
    <w:rsid w:val="00EC2AE7"/>
    <w:rsid w:val="00EC2CCB"/>
    <w:rsid w:val="00EC2D2F"/>
    <w:rsid w:val="00EC310D"/>
    <w:rsid w:val="00EC35BC"/>
    <w:rsid w:val="00EC384B"/>
    <w:rsid w:val="00EC3970"/>
    <w:rsid w:val="00EC39B7"/>
    <w:rsid w:val="00EC3DBA"/>
    <w:rsid w:val="00EC3E09"/>
    <w:rsid w:val="00EC3F76"/>
    <w:rsid w:val="00EC3FB4"/>
    <w:rsid w:val="00EC4003"/>
    <w:rsid w:val="00EC432E"/>
    <w:rsid w:val="00EC4A9D"/>
    <w:rsid w:val="00EC4B21"/>
    <w:rsid w:val="00EC4BEF"/>
    <w:rsid w:val="00EC4C5D"/>
    <w:rsid w:val="00EC4CE3"/>
    <w:rsid w:val="00EC5054"/>
    <w:rsid w:val="00EC50EB"/>
    <w:rsid w:val="00EC5A7A"/>
    <w:rsid w:val="00EC5E62"/>
    <w:rsid w:val="00EC6314"/>
    <w:rsid w:val="00EC63EA"/>
    <w:rsid w:val="00EC6AF9"/>
    <w:rsid w:val="00EC6D3E"/>
    <w:rsid w:val="00EC6FBD"/>
    <w:rsid w:val="00EC6FC8"/>
    <w:rsid w:val="00EC7240"/>
    <w:rsid w:val="00EC74B8"/>
    <w:rsid w:val="00EC75A4"/>
    <w:rsid w:val="00EC7765"/>
    <w:rsid w:val="00EC78AE"/>
    <w:rsid w:val="00EC78C9"/>
    <w:rsid w:val="00EC7C43"/>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62F"/>
    <w:rsid w:val="00ED470B"/>
    <w:rsid w:val="00ED47B0"/>
    <w:rsid w:val="00ED4866"/>
    <w:rsid w:val="00ED49DF"/>
    <w:rsid w:val="00ED4A35"/>
    <w:rsid w:val="00ED4D69"/>
    <w:rsid w:val="00ED4D80"/>
    <w:rsid w:val="00ED4E01"/>
    <w:rsid w:val="00ED4E8B"/>
    <w:rsid w:val="00ED4EEE"/>
    <w:rsid w:val="00ED5140"/>
    <w:rsid w:val="00ED516D"/>
    <w:rsid w:val="00ED5C5C"/>
    <w:rsid w:val="00ED5CE1"/>
    <w:rsid w:val="00ED5E98"/>
    <w:rsid w:val="00ED5F11"/>
    <w:rsid w:val="00ED680D"/>
    <w:rsid w:val="00ED6B92"/>
    <w:rsid w:val="00ED6FBB"/>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29"/>
    <w:rsid w:val="00EE2DF2"/>
    <w:rsid w:val="00EE2E37"/>
    <w:rsid w:val="00EE2E84"/>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776"/>
    <w:rsid w:val="00EE5780"/>
    <w:rsid w:val="00EE5801"/>
    <w:rsid w:val="00EE5913"/>
    <w:rsid w:val="00EE5CCA"/>
    <w:rsid w:val="00EE5E66"/>
    <w:rsid w:val="00EE5FCD"/>
    <w:rsid w:val="00EE604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FBA"/>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D65"/>
    <w:rsid w:val="00EF50B1"/>
    <w:rsid w:val="00EF512A"/>
    <w:rsid w:val="00EF512C"/>
    <w:rsid w:val="00EF59CF"/>
    <w:rsid w:val="00EF59FE"/>
    <w:rsid w:val="00EF5CCA"/>
    <w:rsid w:val="00EF5F4D"/>
    <w:rsid w:val="00EF6553"/>
    <w:rsid w:val="00EF6718"/>
    <w:rsid w:val="00EF672B"/>
    <w:rsid w:val="00EF6829"/>
    <w:rsid w:val="00EF6C48"/>
    <w:rsid w:val="00EF6EFC"/>
    <w:rsid w:val="00EF7643"/>
    <w:rsid w:val="00EF76AF"/>
    <w:rsid w:val="00EF7709"/>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18"/>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DC"/>
    <w:rsid w:val="00F04FF4"/>
    <w:rsid w:val="00F052E6"/>
    <w:rsid w:val="00F0531A"/>
    <w:rsid w:val="00F05559"/>
    <w:rsid w:val="00F055E3"/>
    <w:rsid w:val="00F059EC"/>
    <w:rsid w:val="00F05DEF"/>
    <w:rsid w:val="00F05EB3"/>
    <w:rsid w:val="00F05ED0"/>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10268"/>
    <w:rsid w:val="00F1060D"/>
    <w:rsid w:val="00F10663"/>
    <w:rsid w:val="00F106AC"/>
    <w:rsid w:val="00F10AE6"/>
    <w:rsid w:val="00F10C45"/>
    <w:rsid w:val="00F113F7"/>
    <w:rsid w:val="00F114C7"/>
    <w:rsid w:val="00F116E3"/>
    <w:rsid w:val="00F116E6"/>
    <w:rsid w:val="00F117A0"/>
    <w:rsid w:val="00F11B15"/>
    <w:rsid w:val="00F11CAD"/>
    <w:rsid w:val="00F121D0"/>
    <w:rsid w:val="00F122D3"/>
    <w:rsid w:val="00F1271B"/>
    <w:rsid w:val="00F12781"/>
    <w:rsid w:val="00F127CE"/>
    <w:rsid w:val="00F12898"/>
    <w:rsid w:val="00F12A00"/>
    <w:rsid w:val="00F12DF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63A"/>
    <w:rsid w:val="00F14DF9"/>
    <w:rsid w:val="00F14F99"/>
    <w:rsid w:val="00F151B1"/>
    <w:rsid w:val="00F1579E"/>
    <w:rsid w:val="00F15AA0"/>
    <w:rsid w:val="00F15B5D"/>
    <w:rsid w:val="00F15F09"/>
    <w:rsid w:val="00F16089"/>
    <w:rsid w:val="00F1632C"/>
    <w:rsid w:val="00F1661A"/>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99E"/>
    <w:rsid w:val="00F22F35"/>
    <w:rsid w:val="00F230DD"/>
    <w:rsid w:val="00F23176"/>
    <w:rsid w:val="00F232A0"/>
    <w:rsid w:val="00F2374B"/>
    <w:rsid w:val="00F239F9"/>
    <w:rsid w:val="00F23AD0"/>
    <w:rsid w:val="00F23B47"/>
    <w:rsid w:val="00F23D3D"/>
    <w:rsid w:val="00F23EDD"/>
    <w:rsid w:val="00F241D7"/>
    <w:rsid w:val="00F24986"/>
    <w:rsid w:val="00F24B6E"/>
    <w:rsid w:val="00F24CA8"/>
    <w:rsid w:val="00F25260"/>
    <w:rsid w:val="00F25521"/>
    <w:rsid w:val="00F25803"/>
    <w:rsid w:val="00F258BF"/>
    <w:rsid w:val="00F2596A"/>
    <w:rsid w:val="00F25AEA"/>
    <w:rsid w:val="00F25D4A"/>
    <w:rsid w:val="00F25F23"/>
    <w:rsid w:val="00F25F37"/>
    <w:rsid w:val="00F25FC3"/>
    <w:rsid w:val="00F2600F"/>
    <w:rsid w:val="00F26248"/>
    <w:rsid w:val="00F26383"/>
    <w:rsid w:val="00F26891"/>
    <w:rsid w:val="00F269B6"/>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5E"/>
    <w:rsid w:val="00F31BDC"/>
    <w:rsid w:val="00F31C1B"/>
    <w:rsid w:val="00F31F81"/>
    <w:rsid w:val="00F322AE"/>
    <w:rsid w:val="00F322D3"/>
    <w:rsid w:val="00F322E0"/>
    <w:rsid w:val="00F322E9"/>
    <w:rsid w:val="00F32304"/>
    <w:rsid w:val="00F327EA"/>
    <w:rsid w:val="00F3294E"/>
    <w:rsid w:val="00F32A1C"/>
    <w:rsid w:val="00F32D34"/>
    <w:rsid w:val="00F331D0"/>
    <w:rsid w:val="00F3331B"/>
    <w:rsid w:val="00F33374"/>
    <w:rsid w:val="00F33704"/>
    <w:rsid w:val="00F33BEC"/>
    <w:rsid w:val="00F33D54"/>
    <w:rsid w:val="00F33DD9"/>
    <w:rsid w:val="00F33FAC"/>
    <w:rsid w:val="00F342E5"/>
    <w:rsid w:val="00F346CA"/>
    <w:rsid w:val="00F34AC3"/>
    <w:rsid w:val="00F351BF"/>
    <w:rsid w:val="00F352EF"/>
    <w:rsid w:val="00F356D0"/>
    <w:rsid w:val="00F35D28"/>
    <w:rsid w:val="00F361A3"/>
    <w:rsid w:val="00F364A5"/>
    <w:rsid w:val="00F364D9"/>
    <w:rsid w:val="00F36587"/>
    <w:rsid w:val="00F365F4"/>
    <w:rsid w:val="00F366C0"/>
    <w:rsid w:val="00F369E0"/>
    <w:rsid w:val="00F3754E"/>
    <w:rsid w:val="00F376EE"/>
    <w:rsid w:val="00F37A72"/>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96"/>
    <w:rsid w:val="00F4151A"/>
    <w:rsid w:val="00F4176E"/>
    <w:rsid w:val="00F4188A"/>
    <w:rsid w:val="00F418BC"/>
    <w:rsid w:val="00F41A61"/>
    <w:rsid w:val="00F41B41"/>
    <w:rsid w:val="00F42224"/>
    <w:rsid w:val="00F42924"/>
    <w:rsid w:val="00F42AA7"/>
    <w:rsid w:val="00F42C77"/>
    <w:rsid w:val="00F4313E"/>
    <w:rsid w:val="00F432A7"/>
    <w:rsid w:val="00F43414"/>
    <w:rsid w:val="00F43649"/>
    <w:rsid w:val="00F436EC"/>
    <w:rsid w:val="00F43765"/>
    <w:rsid w:val="00F4385A"/>
    <w:rsid w:val="00F43A4C"/>
    <w:rsid w:val="00F43B29"/>
    <w:rsid w:val="00F43C37"/>
    <w:rsid w:val="00F43CC1"/>
    <w:rsid w:val="00F43D26"/>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9D7"/>
    <w:rsid w:val="00F45B35"/>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2B2"/>
    <w:rsid w:val="00F503C7"/>
    <w:rsid w:val="00F50503"/>
    <w:rsid w:val="00F50B25"/>
    <w:rsid w:val="00F50B7C"/>
    <w:rsid w:val="00F50D12"/>
    <w:rsid w:val="00F50D26"/>
    <w:rsid w:val="00F50FCA"/>
    <w:rsid w:val="00F5124A"/>
    <w:rsid w:val="00F51AAA"/>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3F8"/>
    <w:rsid w:val="00F5441D"/>
    <w:rsid w:val="00F54495"/>
    <w:rsid w:val="00F544DB"/>
    <w:rsid w:val="00F54784"/>
    <w:rsid w:val="00F54B3D"/>
    <w:rsid w:val="00F550B2"/>
    <w:rsid w:val="00F5534F"/>
    <w:rsid w:val="00F555A9"/>
    <w:rsid w:val="00F55885"/>
    <w:rsid w:val="00F55C49"/>
    <w:rsid w:val="00F55FC8"/>
    <w:rsid w:val="00F562AA"/>
    <w:rsid w:val="00F56789"/>
    <w:rsid w:val="00F56C39"/>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346"/>
    <w:rsid w:val="00F62668"/>
    <w:rsid w:val="00F627E0"/>
    <w:rsid w:val="00F62914"/>
    <w:rsid w:val="00F62987"/>
    <w:rsid w:val="00F62DBC"/>
    <w:rsid w:val="00F63378"/>
    <w:rsid w:val="00F63391"/>
    <w:rsid w:val="00F63495"/>
    <w:rsid w:val="00F634E7"/>
    <w:rsid w:val="00F6354A"/>
    <w:rsid w:val="00F63758"/>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EB5"/>
    <w:rsid w:val="00F74008"/>
    <w:rsid w:val="00F74162"/>
    <w:rsid w:val="00F741C7"/>
    <w:rsid w:val="00F74250"/>
    <w:rsid w:val="00F74508"/>
    <w:rsid w:val="00F7469C"/>
    <w:rsid w:val="00F74B2C"/>
    <w:rsid w:val="00F74C99"/>
    <w:rsid w:val="00F74DEA"/>
    <w:rsid w:val="00F75076"/>
    <w:rsid w:val="00F7518C"/>
    <w:rsid w:val="00F753D7"/>
    <w:rsid w:val="00F7576B"/>
    <w:rsid w:val="00F75E92"/>
    <w:rsid w:val="00F7606B"/>
    <w:rsid w:val="00F7612F"/>
    <w:rsid w:val="00F7616B"/>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C05"/>
    <w:rsid w:val="00F812D0"/>
    <w:rsid w:val="00F81361"/>
    <w:rsid w:val="00F8166D"/>
    <w:rsid w:val="00F81BB7"/>
    <w:rsid w:val="00F81CFB"/>
    <w:rsid w:val="00F81E06"/>
    <w:rsid w:val="00F822E4"/>
    <w:rsid w:val="00F823C1"/>
    <w:rsid w:val="00F825D6"/>
    <w:rsid w:val="00F82891"/>
    <w:rsid w:val="00F82C09"/>
    <w:rsid w:val="00F8317F"/>
    <w:rsid w:val="00F832EA"/>
    <w:rsid w:val="00F834BD"/>
    <w:rsid w:val="00F83686"/>
    <w:rsid w:val="00F8397B"/>
    <w:rsid w:val="00F83F79"/>
    <w:rsid w:val="00F841B6"/>
    <w:rsid w:val="00F841FD"/>
    <w:rsid w:val="00F845C2"/>
    <w:rsid w:val="00F846EB"/>
    <w:rsid w:val="00F84A38"/>
    <w:rsid w:val="00F85192"/>
    <w:rsid w:val="00F85249"/>
    <w:rsid w:val="00F85697"/>
    <w:rsid w:val="00F856E7"/>
    <w:rsid w:val="00F8572E"/>
    <w:rsid w:val="00F85A2C"/>
    <w:rsid w:val="00F85D0F"/>
    <w:rsid w:val="00F85E71"/>
    <w:rsid w:val="00F85EA9"/>
    <w:rsid w:val="00F85F2C"/>
    <w:rsid w:val="00F85FCF"/>
    <w:rsid w:val="00F8673D"/>
    <w:rsid w:val="00F869E4"/>
    <w:rsid w:val="00F86F0B"/>
    <w:rsid w:val="00F872CF"/>
    <w:rsid w:val="00F8779A"/>
    <w:rsid w:val="00F879BF"/>
    <w:rsid w:val="00F87AEE"/>
    <w:rsid w:val="00F90091"/>
    <w:rsid w:val="00F90132"/>
    <w:rsid w:val="00F901D2"/>
    <w:rsid w:val="00F90253"/>
    <w:rsid w:val="00F90609"/>
    <w:rsid w:val="00F90777"/>
    <w:rsid w:val="00F9094C"/>
    <w:rsid w:val="00F909B7"/>
    <w:rsid w:val="00F909DC"/>
    <w:rsid w:val="00F90C48"/>
    <w:rsid w:val="00F90CE4"/>
    <w:rsid w:val="00F90CFF"/>
    <w:rsid w:val="00F9106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E66"/>
    <w:rsid w:val="00F95344"/>
    <w:rsid w:val="00F95374"/>
    <w:rsid w:val="00F959A5"/>
    <w:rsid w:val="00F95B79"/>
    <w:rsid w:val="00F95E4D"/>
    <w:rsid w:val="00F9636F"/>
    <w:rsid w:val="00F9661E"/>
    <w:rsid w:val="00F96631"/>
    <w:rsid w:val="00F966D5"/>
    <w:rsid w:val="00F96A0C"/>
    <w:rsid w:val="00F96AB2"/>
    <w:rsid w:val="00F970DD"/>
    <w:rsid w:val="00F97167"/>
    <w:rsid w:val="00F97352"/>
    <w:rsid w:val="00F977C6"/>
    <w:rsid w:val="00F97AD6"/>
    <w:rsid w:val="00F97D8A"/>
    <w:rsid w:val="00FA03BB"/>
    <w:rsid w:val="00FA0546"/>
    <w:rsid w:val="00FA060B"/>
    <w:rsid w:val="00FA0A6A"/>
    <w:rsid w:val="00FA0D82"/>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1F"/>
    <w:rsid w:val="00FA28D6"/>
    <w:rsid w:val="00FA2CA1"/>
    <w:rsid w:val="00FA2DE0"/>
    <w:rsid w:val="00FA2EA3"/>
    <w:rsid w:val="00FA3187"/>
    <w:rsid w:val="00FA351D"/>
    <w:rsid w:val="00FA3563"/>
    <w:rsid w:val="00FA3644"/>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F30"/>
    <w:rsid w:val="00FA64EE"/>
    <w:rsid w:val="00FA6AB9"/>
    <w:rsid w:val="00FA6ABC"/>
    <w:rsid w:val="00FA6BCD"/>
    <w:rsid w:val="00FA6D5E"/>
    <w:rsid w:val="00FA6E91"/>
    <w:rsid w:val="00FA7036"/>
    <w:rsid w:val="00FA7192"/>
    <w:rsid w:val="00FA7279"/>
    <w:rsid w:val="00FA7435"/>
    <w:rsid w:val="00FA768D"/>
    <w:rsid w:val="00FA7758"/>
    <w:rsid w:val="00FA7AD4"/>
    <w:rsid w:val="00FA7E4D"/>
    <w:rsid w:val="00FB0910"/>
    <w:rsid w:val="00FB0A9F"/>
    <w:rsid w:val="00FB0BE0"/>
    <w:rsid w:val="00FB19D2"/>
    <w:rsid w:val="00FB1B5A"/>
    <w:rsid w:val="00FB2171"/>
    <w:rsid w:val="00FB2AF0"/>
    <w:rsid w:val="00FB2D5F"/>
    <w:rsid w:val="00FB2D61"/>
    <w:rsid w:val="00FB3008"/>
    <w:rsid w:val="00FB310E"/>
    <w:rsid w:val="00FB3182"/>
    <w:rsid w:val="00FB32F8"/>
    <w:rsid w:val="00FB37BB"/>
    <w:rsid w:val="00FB3BE6"/>
    <w:rsid w:val="00FB3D28"/>
    <w:rsid w:val="00FB3DF9"/>
    <w:rsid w:val="00FB3F51"/>
    <w:rsid w:val="00FB442F"/>
    <w:rsid w:val="00FB4830"/>
    <w:rsid w:val="00FB496C"/>
    <w:rsid w:val="00FB4BB4"/>
    <w:rsid w:val="00FB4D2E"/>
    <w:rsid w:val="00FB4EAD"/>
    <w:rsid w:val="00FB5065"/>
    <w:rsid w:val="00FB512E"/>
    <w:rsid w:val="00FB525C"/>
    <w:rsid w:val="00FB5903"/>
    <w:rsid w:val="00FB5906"/>
    <w:rsid w:val="00FB5B07"/>
    <w:rsid w:val="00FB5CE1"/>
    <w:rsid w:val="00FB5D22"/>
    <w:rsid w:val="00FB5D70"/>
    <w:rsid w:val="00FB5D96"/>
    <w:rsid w:val="00FB6271"/>
    <w:rsid w:val="00FB632A"/>
    <w:rsid w:val="00FB647E"/>
    <w:rsid w:val="00FB68A4"/>
    <w:rsid w:val="00FB6CFC"/>
    <w:rsid w:val="00FB6D47"/>
    <w:rsid w:val="00FB6E21"/>
    <w:rsid w:val="00FB6F67"/>
    <w:rsid w:val="00FB6F6C"/>
    <w:rsid w:val="00FB7044"/>
    <w:rsid w:val="00FB73AE"/>
    <w:rsid w:val="00FB7433"/>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3ABE"/>
    <w:rsid w:val="00FC3BC6"/>
    <w:rsid w:val="00FC3DF7"/>
    <w:rsid w:val="00FC3E9B"/>
    <w:rsid w:val="00FC403C"/>
    <w:rsid w:val="00FC4078"/>
    <w:rsid w:val="00FC47DD"/>
    <w:rsid w:val="00FC4829"/>
    <w:rsid w:val="00FC49A3"/>
    <w:rsid w:val="00FC4CB7"/>
    <w:rsid w:val="00FC4D12"/>
    <w:rsid w:val="00FC4D35"/>
    <w:rsid w:val="00FC4FDF"/>
    <w:rsid w:val="00FC540D"/>
    <w:rsid w:val="00FC591C"/>
    <w:rsid w:val="00FC6078"/>
    <w:rsid w:val="00FC62EF"/>
    <w:rsid w:val="00FC6480"/>
    <w:rsid w:val="00FC664D"/>
    <w:rsid w:val="00FC6D38"/>
    <w:rsid w:val="00FC6D72"/>
    <w:rsid w:val="00FC6F0D"/>
    <w:rsid w:val="00FC6F41"/>
    <w:rsid w:val="00FC72AA"/>
    <w:rsid w:val="00FC757F"/>
    <w:rsid w:val="00FC767A"/>
    <w:rsid w:val="00FC76BE"/>
    <w:rsid w:val="00FC7995"/>
    <w:rsid w:val="00FC7EA1"/>
    <w:rsid w:val="00FD0088"/>
    <w:rsid w:val="00FD018F"/>
    <w:rsid w:val="00FD03E2"/>
    <w:rsid w:val="00FD0428"/>
    <w:rsid w:val="00FD0841"/>
    <w:rsid w:val="00FD0B21"/>
    <w:rsid w:val="00FD0DC2"/>
    <w:rsid w:val="00FD0E45"/>
    <w:rsid w:val="00FD0EAE"/>
    <w:rsid w:val="00FD137C"/>
    <w:rsid w:val="00FD1B27"/>
    <w:rsid w:val="00FD2051"/>
    <w:rsid w:val="00FD23F3"/>
    <w:rsid w:val="00FD258E"/>
    <w:rsid w:val="00FD2925"/>
    <w:rsid w:val="00FD2986"/>
    <w:rsid w:val="00FD29B2"/>
    <w:rsid w:val="00FD2D05"/>
    <w:rsid w:val="00FD2F64"/>
    <w:rsid w:val="00FD3B5E"/>
    <w:rsid w:val="00FD4255"/>
    <w:rsid w:val="00FD4304"/>
    <w:rsid w:val="00FD43F9"/>
    <w:rsid w:val="00FD444A"/>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A8C"/>
    <w:rsid w:val="00FD7B8B"/>
    <w:rsid w:val="00FD7D2F"/>
    <w:rsid w:val="00FE0046"/>
    <w:rsid w:val="00FE0509"/>
    <w:rsid w:val="00FE0747"/>
    <w:rsid w:val="00FE07D0"/>
    <w:rsid w:val="00FE09EB"/>
    <w:rsid w:val="00FE0A25"/>
    <w:rsid w:val="00FE0D28"/>
    <w:rsid w:val="00FE0FD5"/>
    <w:rsid w:val="00FE1454"/>
    <w:rsid w:val="00FE1C03"/>
    <w:rsid w:val="00FE1EBE"/>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CAB"/>
    <w:rsid w:val="00FE5D1C"/>
    <w:rsid w:val="00FE6262"/>
    <w:rsid w:val="00FE62DE"/>
    <w:rsid w:val="00FE70DE"/>
    <w:rsid w:val="00FE7160"/>
    <w:rsid w:val="00FE72F5"/>
    <w:rsid w:val="00FE732A"/>
    <w:rsid w:val="00FE7656"/>
    <w:rsid w:val="00FE76DE"/>
    <w:rsid w:val="00FE7983"/>
    <w:rsid w:val="00FE7AF9"/>
    <w:rsid w:val="00FE7B09"/>
    <w:rsid w:val="00FE7E07"/>
    <w:rsid w:val="00FE7F7A"/>
    <w:rsid w:val="00FE7F91"/>
    <w:rsid w:val="00FF000E"/>
    <w:rsid w:val="00FF0795"/>
    <w:rsid w:val="00FF0955"/>
    <w:rsid w:val="00FF09C8"/>
    <w:rsid w:val="00FF0DBE"/>
    <w:rsid w:val="00FF0F14"/>
    <w:rsid w:val="00FF10CB"/>
    <w:rsid w:val="00FF116C"/>
    <w:rsid w:val="00FF1398"/>
    <w:rsid w:val="00FF14AD"/>
    <w:rsid w:val="00FF1761"/>
    <w:rsid w:val="00FF19BB"/>
    <w:rsid w:val="00FF1CF5"/>
    <w:rsid w:val="00FF1D81"/>
    <w:rsid w:val="00FF1DDA"/>
    <w:rsid w:val="00FF1F3A"/>
    <w:rsid w:val="00FF1FAA"/>
    <w:rsid w:val="00FF2056"/>
    <w:rsid w:val="00FF205D"/>
    <w:rsid w:val="00FF229F"/>
    <w:rsid w:val="00FF266A"/>
    <w:rsid w:val="00FF2756"/>
    <w:rsid w:val="00FF2EB6"/>
    <w:rsid w:val="00FF30FF"/>
    <w:rsid w:val="00FF315B"/>
    <w:rsid w:val="00FF3D85"/>
    <w:rsid w:val="00FF3F5E"/>
    <w:rsid w:val="00FF40D2"/>
    <w:rsid w:val="00FF4624"/>
    <w:rsid w:val="00FF4A34"/>
    <w:rsid w:val="00FF4A56"/>
    <w:rsid w:val="00FF4D73"/>
    <w:rsid w:val="00FF4FA9"/>
    <w:rsid w:val="00FF5419"/>
    <w:rsid w:val="00FF5576"/>
    <w:rsid w:val="00FF56F5"/>
    <w:rsid w:val="00FF5B3C"/>
    <w:rsid w:val="00FF5BC5"/>
    <w:rsid w:val="00FF5F27"/>
    <w:rsid w:val="00FF6209"/>
    <w:rsid w:val="00FF6310"/>
    <w:rsid w:val="00FF637A"/>
    <w:rsid w:val="00FF6616"/>
    <w:rsid w:val="00FF6624"/>
    <w:rsid w:val="00FF69AC"/>
    <w:rsid w:val="00FF69F2"/>
    <w:rsid w:val="00FF6D43"/>
    <w:rsid w:val="00FF7001"/>
    <w:rsid w:val="00FF7093"/>
    <w:rsid w:val="00FF71B2"/>
    <w:rsid w:val="00FF738E"/>
    <w:rsid w:val="00FF74B3"/>
    <w:rsid w:val="00FF7717"/>
    <w:rsid w:val="00FF7809"/>
    <w:rsid w:val="00FF7AC1"/>
    <w:rsid w:val="00FF7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AD4F2"/>
  <w15:docId w15:val="{E3CA30AC-597B-4F91-8423-821A70F4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76B"/>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rsid w:val="0058676B"/>
    <w:pPr>
      <w:framePr w:w="6521" w:h="1055" w:hSpace="142" w:wrap="around" w:vAnchor="page" w:hAnchor="page" w:x="1441" w:y="4452"/>
      <w:spacing w:line="300" w:lineRule="atLeast"/>
      <w:jc w:val="left"/>
    </w:pPr>
    <w:rPr>
      <w:rFonts w:eastAsia="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498319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951909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097140">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9684008">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85897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574853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7472799">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8387700">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9999267">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19817593">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452755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143567">
      <w:bodyDiv w:val="1"/>
      <w:marLeft w:val="0"/>
      <w:marRight w:val="0"/>
      <w:marTop w:val="0"/>
      <w:marBottom w:val="0"/>
      <w:divBdr>
        <w:top w:val="none" w:sz="0" w:space="0" w:color="auto"/>
        <w:left w:val="none" w:sz="0" w:space="0" w:color="auto"/>
        <w:bottom w:val="none" w:sz="0" w:space="0" w:color="auto"/>
        <w:right w:val="none" w:sz="0" w:space="0" w:color="auto"/>
      </w:divBdr>
    </w:div>
    <w:div w:id="1589999713">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1742466">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62C25-2F54-4CA7-87CC-D9680B45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1919</Words>
  <Characters>10941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Pichchapa, Thajuang</cp:lastModifiedBy>
  <cp:revision>8</cp:revision>
  <cp:lastPrinted>2021-02-24T14:07:00Z</cp:lastPrinted>
  <dcterms:created xsi:type="dcterms:W3CDTF">2022-02-25T09:35:00Z</dcterms:created>
  <dcterms:modified xsi:type="dcterms:W3CDTF">2022-02-27T08:36:00Z</dcterms:modified>
</cp:coreProperties>
</file>