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200DC1" w14:textId="77777777" w:rsidR="00957897" w:rsidRPr="00655A7D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655A7D">
        <w:rPr>
          <w:rFonts w:asciiTheme="majorBidi" w:hAnsiTheme="majorBidi" w:cstheme="majorBidi"/>
        </w:rPr>
        <w:tab/>
      </w:r>
    </w:p>
    <w:p w14:paraId="0DBC9AFB" w14:textId="77777777" w:rsidR="00957897" w:rsidRPr="00655A7D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79237F3" w14:textId="77777777" w:rsidR="00957897" w:rsidRPr="00655A7D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F79118F" w14:textId="77777777" w:rsidR="00957897" w:rsidRPr="00655A7D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2A38233" w14:textId="77777777" w:rsidR="00957897" w:rsidRPr="00655A7D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5C6C3E9" w14:textId="77777777" w:rsidR="00957897" w:rsidRPr="00655A7D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5566BE8" w14:textId="77777777" w:rsidR="00957897" w:rsidRPr="00655A7D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655A7D">
        <w:rPr>
          <w:rFonts w:asciiTheme="majorBidi" w:hAnsiTheme="majorBidi" w:cstheme="majorBidi"/>
        </w:rPr>
        <w:tab/>
      </w:r>
      <w:r w:rsidRPr="00655A7D">
        <w:rPr>
          <w:rFonts w:asciiTheme="majorBidi" w:hAnsiTheme="majorBidi" w:cstheme="majorBidi"/>
        </w:rPr>
        <w:tab/>
      </w:r>
    </w:p>
    <w:p w14:paraId="5F7667D7" w14:textId="77777777" w:rsidR="00957897" w:rsidRPr="00655A7D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C7A84A9" w14:textId="77777777" w:rsidR="00957897" w:rsidRPr="00655A7D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3403443" w14:textId="77777777" w:rsidR="00957897" w:rsidRPr="00655A7D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121EB9F" w14:textId="77777777" w:rsidR="00957897" w:rsidRPr="00655A7D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D590135" w14:textId="77777777" w:rsidR="00957897" w:rsidRPr="00655A7D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5A905546" w14:textId="77777777" w:rsidR="00957897" w:rsidRPr="00655A7D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E24448E" w14:textId="77777777" w:rsidR="00957897" w:rsidRPr="00655A7D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  <w:r w:rsidRPr="00655A7D">
        <w:rPr>
          <w:rFonts w:asciiTheme="majorBidi" w:hAnsiTheme="majorBidi" w:cstheme="majorBidi"/>
          <w:b/>
          <w:bCs/>
          <w:sz w:val="52"/>
          <w:szCs w:val="52"/>
        </w:rPr>
        <w:t xml:space="preserve">       </w:t>
      </w:r>
    </w:p>
    <w:p w14:paraId="0066EB88" w14:textId="77777777" w:rsidR="00957897" w:rsidRPr="00655A7D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7668246" w14:textId="77777777" w:rsidR="00957897" w:rsidRPr="00655A7D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2A05DF3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4451C9">
        <w:rPr>
          <w:rFonts w:asciiTheme="majorBidi" w:hAnsiTheme="majorBidi" w:hint="cs"/>
          <w:b/>
          <w:bCs/>
          <w:sz w:val="52"/>
          <w:szCs w:val="52"/>
          <w:cs/>
        </w:rPr>
        <w:t>บริษัท</w:t>
      </w:r>
      <w:r w:rsidRPr="004451C9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4451C9">
        <w:rPr>
          <w:rFonts w:asciiTheme="majorBidi" w:hAnsiTheme="majorBidi" w:hint="cs"/>
          <w:b/>
          <w:bCs/>
          <w:sz w:val="52"/>
          <w:szCs w:val="52"/>
          <w:cs/>
        </w:rPr>
        <w:t>ห้องเย็นโชติวัฒน์หาดใหญ่</w:t>
      </w:r>
      <w:r w:rsidRPr="004451C9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4451C9">
        <w:rPr>
          <w:rFonts w:asciiTheme="majorBidi" w:hAnsiTheme="majorBidi" w:hint="cs"/>
          <w:b/>
          <w:bCs/>
          <w:sz w:val="52"/>
          <w:szCs w:val="52"/>
          <w:cs/>
        </w:rPr>
        <w:t>จำกัด</w:t>
      </w:r>
      <w:r w:rsidRPr="004451C9">
        <w:rPr>
          <w:rFonts w:asciiTheme="majorBidi" w:hAnsiTheme="majorBidi"/>
          <w:b/>
          <w:bCs/>
          <w:sz w:val="52"/>
          <w:szCs w:val="52"/>
          <w:cs/>
        </w:rPr>
        <w:t xml:space="preserve"> (</w:t>
      </w:r>
      <w:r w:rsidRPr="004451C9">
        <w:rPr>
          <w:rFonts w:asciiTheme="majorBidi" w:hAnsiTheme="majorBidi" w:hint="cs"/>
          <w:b/>
          <w:bCs/>
          <w:sz w:val="52"/>
          <w:szCs w:val="52"/>
          <w:cs/>
        </w:rPr>
        <w:t>มหาชน</w:t>
      </w:r>
      <w:r w:rsidRPr="004451C9">
        <w:rPr>
          <w:rFonts w:asciiTheme="majorBidi" w:hAnsiTheme="majorBidi"/>
          <w:b/>
          <w:bCs/>
          <w:sz w:val="52"/>
          <w:szCs w:val="52"/>
          <w:cs/>
        </w:rPr>
        <w:t xml:space="preserve">) </w:t>
      </w:r>
      <w:r w:rsidRPr="004451C9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bookmarkEnd w:id="1"/>
    <w:p w14:paraId="5D40DCB4" w14:textId="77777777" w:rsidR="00957897" w:rsidRPr="004451C9" w:rsidRDefault="00957897" w:rsidP="009578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</w:rPr>
        <w:tab/>
      </w:r>
    </w:p>
    <w:p w14:paraId="1C5FC123" w14:textId="77777777" w:rsidR="00957897" w:rsidRPr="004451C9" w:rsidRDefault="00957897" w:rsidP="009578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451C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3E0ACB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4451C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4451C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Pr="003E0ACB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208113D7" w14:textId="77777777" w:rsidR="00957897" w:rsidRPr="004451C9" w:rsidRDefault="00957897" w:rsidP="009578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451C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2E2D475" w14:textId="77777777" w:rsidR="00957897" w:rsidRPr="004451C9" w:rsidRDefault="00957897" w:rsidP="009578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451C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2FD4C92" w14:textId="77777777" w:rsidR="00957897" w:rsidRPr="004451C9" w:rsidRDefault="00957897" w:rsidP="00957897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A6F3C20" w14:textId="77777777" w:rsidR="00957897" w:rsidRPr="004451C9" w:rsidRDefault="00957897" w:rsidP="00957897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8629594" w14:textId="77777777" w:rsidR="00957897" w:rsidRPr="004451C9" w:rsidRDefault="00957897" w:rsidP="00957897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2" w:name="ExtraText"/>
      <w:bookmarkEnd w:id="2"/>
    </w:p>
    <w:p w14:paraId="09113592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440DD9B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7826CA8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18F51DB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957897" w:rsidRPr="004451C9" w:rsidSect="002063BA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440" w:header="475" w:footer="274" w:gutter="0"/>
          <w:pgNumType w:start="1"/>
          <w:cols w:space="720"/>
          <w:titlePg/>
          <w:docGrid w:linePitch="245"/>
        </w:sectPr>
      </w:pPr>
    </w:p>
    <w:p w14:paraId="52441CE4" w14:textId="77777777" w:rsidR="00957897" w:rsidRPr="004451C9" w:rsidRDefault="00957897" w:rsidP="00957897">
      <w:pPr>
        <w:tabs>
          <w:tab w:val="left" w:pos="8640"/>
        </w:tabs>
        <w:ind w:firstLine="706"/>
        <w:rPr>
          <w:rFonts w:asciiTheme="majorBidi" w:hAnsiTheme="majorBidi" w:cstheme="majorBidi"/>
          <w:sz w:val="30"/>
          <w:szCs w:val="30"/>
        </w:rPr>
      </w:pPr>
    </w:p>
    <w:p w14:paraId="1A154AF8" w14:textId="77777777" w:rsidR="00957897" w:rsidRPr="004451C9" w:rsidRDefault="00957897" w:rsidP="00957897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3DE9D466" w14:textId="77777777" w:rsidR="00957897" w:rsidRPr="004451C9" w:rsidRDefault="00957897" w:rsidP="00957897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E8631C2" w14:textId="77777777" w:rsidR="00957897" w:rsidRPr="004451C9" w:rsidRDefault="00957897" w:rsidP="00957897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0D2FBE1D" w14:textId="77777777" w:rsidR="00957897" w:rsidRPr="004451C9" w:rsidRDefault="00957897" w:rsidP="00957897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B9D21D1" w14:textId="77777777" w:rsidR="00957897" w:rsidRPr="004451C9" w:rsidRDefault="00957897" w:rsidP="00957897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6275379" w14:textId="77777777" w:rsidR="00957897" w:rsidRPr="004451C9" w:rsidRDefault="00957897" w:rsidP="00957897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DBA2F3C" w14:textId="77777777" w:rsidR="00957897" w:rsidRPr="004451C9" w:rsidRDefault="00957897" w:rsidP="00957897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4451C9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AB2E851" w14:textId="77777777" w:rsidR="00957897" w:rsidRPr="004451C9" w:rsidRDefault="00957897" w:rsidP="00957897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C8724E6" w14:textId="77777777" w:rsidR="00957897" w:rsidRPr="004451C9" w:rsidRDefault="00957897" w:rsidP="00957897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451C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ผู้ถือหุ้นบริษัท </w:t>
      </w:r>
      <w:r w:rsidRPr="004451C9">
        <w:rPr>
          <w:rFonts w:asciiTheme="majorBidi" w:hAnsiTheme="majorBidi" w:hint="cs"/>
          <w:b/>
          <w:bCs/>
          <w:sz w:val="30"/>
          <w:szCs w:val="30"/>
          <w:cs/>
        </w:rPr>
        <w:t>ห้องเย็นโชติวัฒน์หาดใหญ่</w:t>
      </w:r>
      <w:r w:rsidRPr="004451C9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4451C9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Pr="004451C9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Pr="004451C9">
        <w:rPr>
          <w:rFonts w:asciiTheme="majorBidi" w:hAnsiTheme="majorBidi" w:hint="cs"/>
          <w:b/>
          <w:bCs/>
          <w:sz w:val="30"/>
          <w:szCs w:val="30"/>
          <w:cs/>
        </w:rPr>
        <w:t>มหาชน</w:t>
      </w:r>
      <w:r w:rsidRPr="004451C9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579F4B3E" w14:textId="77777777" w:rsidR="00957897" w:rsidRPr="004451C9" w:rsidRDefault="00957897" w:rsidP="0095789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5167280" w14:textId="77777777" w:rsidR="00957897" w:rsidRPr="004451C9" w:rsidRDefault="00957897" w:rsidP="00957897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4451C9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ความเห็น</w:t>
      </w:r>
      <w:r w:rsidRPr="004451C9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อย่างมีเงื่อนไข</w:t>
      </w:r>
    </w:p>
    <w:p w14:paraId="19335E56" w14:textId="77777777" w:rsidR="00957897" w:rsidRPr="004451C9" w:rsidRDefault="00957897" w:rsidP="00957897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62B6C7CE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451C9">
        <w:rPr>
          <w:rFonts w:asciiTheme="majorBidi" w:eastAsia="Calibri" w:hAnsiTheme="majorBidi" w:cstheme="majorBidi"/>
          <w:sz w:val="28"/>
          <w:szCs w:val="28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Pr="004451C9">
        <w:rPr>
          <w:rFonts w:asciiTheme="majorBidi" w:hAnsiTheme="majorBidi" w:hint="cs"/>
          <w:sz w:val="28"/>
          <w:szCs w:val="28"/>
          <w:cs/>
        </w:rPr>
        <w:t>ห้องเย็นโชติวัฒน์หาดใหญ่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จำกัด</w:t>
      </w:r>
      <w:r w:rsidRPr="004451C9">
        <w:rPr>
          <w:rFonts w:asciiTheme="majorBidi" w:hAnsiTheme="majorBidi"/>
          <w:sz w:val="28"/>
          <w:szCs w:val="28"/>
          <w:cs/>
        </w:rPr>
        <w:t xml:space="preserve"> (</w:t>
      </w:r>
      <w:r w:rsidRPr="004451C9">
        <w:rPr>
          <w:rFonts w:asciiTheme="majorBidi" w:hAnsiTheme="majorBidi" w:hint="cs"/>
          <w:sz w:val="28"/>
          <w:szCs w:val="28"/>
          <w:cs/>
        </w:rPr>
        <w:t>มหาชน</w:t>
      </w:r>
      <w:r w:rsidRPr="004451C9">
        <w:rPr>
          <w:rFonts w:asciiTheme="majorBidi" w:hAnsiTheme="majorBidi"/>
          <w:sz w:val="28"/>
          <w:szCs w:val="28"/>
          <w:cs/>
        </w:rPr>
        <w:t>)</w:t>
      </w:r>
      <w:r w:rsidRPr="004451C9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และ</w:t>
      </w:r>
      <w:r w:rsidRPr="004451C9">
        <w:rPr>
          <w:rFonts w:asciiTheme="majorBidi" w:hAnsiTheme="majorBidi" w:cstheme="majorBidi"/>
          <w:sz w:val="28"/>
          <w:szCs w:val="28"/>
        </w:rPr>
        <w:br/>
      </w:r>
      <w:r w:rsidRPr="004451C9">
        <w:rPr>
          <w:rFonts w:asciiTheme="majorBidi" w:hAnsiTheme="majorBidi" w:cstheme="majorBidi"/>
          <w:sz w:val="28"/>
          <w:szCs w:val="28"/>
          <w:cs/>
        </w:rPr>
        <w:t>บริษัทย่อย (กลุ่มบริษัท)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และของเฉพาะบริษัท </w:t>
      </w:r>
      <w:r w:rsidRPr="004451C9">
        <w:rPr>
          <w:rFonts w:asciiTheme="majorBidi" w:hAnsiTheme="majorBidi" w:hint="cs"/>
          <w:sz w:val="28"/>
          <w:szCs w:val="28"/>
          <w:cs/>
        </w:rPr>
        <w:t>ห้องเย็นโชติวัฒน์หาดใหญ่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จำกัด</w:t>
      </w:r>
      <w:r w:rsidRPr="004451C9">
        <w:rPr>
          <w:rFonts w:asciiTheme="majorBidi" w:hAnsiTheme="majorBidi"/>
          <w:sz w:val="28"/>
          <w:szCs w:val="28"/>
          <w:cs/>
        </w:rPr>
        <w:t xml:space="preserve"> (</w:t>
      </w:r>
      <w:r w:rsidRPr="004451C9">
        <w:rPr>
          <w:rFonts w:asciiTheme="majorBidi" w:hAnsiTheme="majorBidi" w:hint="cs"/>
          <w:sz w:val="28"/>
          <w:szCs w:val="28"/>
          <w:cs/>
        </w:rPr>
        <w:t>มหาชน</w:t>
      </w:r>
      <w:r w:rsidRPr="004451C9">
        <w:rPr>
          <w:rFonts w:asciiTheme="majorBidi" w:hAnsiTheme="majorBidi"/>
          <w:sz w:val="28"/>
          <w:szCs w:val="28"/>
          <w:cs/>
        </w:rPr>
        <w:t>)</w:t>
      </w:r>
      <w:r w:rsidRPr="004451C9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(บริษัท) ตามลำดับ </w:t>
      </w:r>
      <w:r w:rsidRPr="004451C9">
        <w:rPr>
          <w:rFonts w:asciiTheme="majorBidi" w:eastAsia="Calibri" w:hAnsiTheme="majorBidi" w:cstheme="majorBidi"/>
          <w:sz w:val="28"/>
          <w:szCs w:val="28"/>
          <w:cs/>
        </w:rPr>
        <w:t>ซึ่งประกอบด้วย</w:t>
      </w:r>
      <w:r w:rsidRPr="004451C9">
        <w:rPr>
          <w:rFonts w:asciiTheme="majorBidi" w:eastAsia="Calibri" w:hAnsiTheme="majorBidi" w:cstheme="majorBidi"/>
          <w:sz w:val="28"/>
          <w:szCs w:val="28"/>
        </w:rPr>
        <w:br/>
      </w:r>
      <w:r w:rsidRPr="004451C9">
        <w:rPr>
          <w:rFonts w:asciiTheme="majorBidi" w:eastAsia="Calibri" w:hAnsiTheme="majorBidi" w:cstheme="majorBidi"/>
          <w:sz w:val="28"/>
          <w:szCs w:val="28"/>
          <w:cs/>
        </w:rPr>
        <w:t>งบแสดงฐานะการเงิน</w:t>
      </w:r>
      <w:r w:rsidRPr="004451C9">
        <w:rPr>
          <w:rFonts w:asciiTheme="majorBidi" w:hAnsiTheme="majorBidi" w:cstheme="majorBidi"/>
          <w:sz w:val="28"/>
          <w:szCs w:val="28"/>
          <w:cs/>
        </w:rPr>
        <w:t>รวมและงบแสดงฐานะการเงินเฉพาะกิจการ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ณ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3E0ACB">
        <w:rPr>
          <w:rFonts w:asciiTheme="majorBidi" w:hAnsiTheme="majorBidi" w:cstheme="majorBidi"/>
          <w:sz w:val="28"/>
          <w:szCs w:val="28"/>
        </w:rPr>
        <w:t>31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3E0ACB">
        <w:rPr>
          <w:rFonts w:asciiTheme="majorBidi" w:hAnsiTheme="majorBidi" w:cstheme="majorBidi"/>
          <w:sz w:val="28"/>
          <w:szCs w:val="28"/>
        </w:rPr>
        <w:t>2564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bookmarkStart w:id="3" w:name="_Hlk96353438"/>
      <w:r w:rsidRPr="004451C9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</w:t>
      </w:r>
      <w:bookmarkEnd w:id="3"/>
      <w:r w:rsidRPr="004451C9">
        <w:rPr>
          <w:rFonts w:asciiTheme="majorBidi" w:hAnsiTheme="majorBidi" w:cstheme="majorBidi"/>
          <w:sz w:val="28"/>
          <w:szCs w:val="28"/>
          <w:cs/>
        </w:rPr>
        <w:t>และงบกำไรขาดทุนเบ็ดเสร็จเฉพาะกิจการ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</w:t>
      </w:r>
      <w:r w:rsidRPr="004451C9">
        <w:rPr>
          <w:rFonts w:asciiTheme="majorBidi" w:hAnsiTheme="majorBidi" w:cstheme="majorBidi"/>
          <w:sz w:val="28"/>
          <w:szCs w:val="28"/>
        </w:rPr>
        <w:br/>
      </w:r>
      <w:r w:rsidRPr="004451C9">
        <w:rPr>
          <w:rFonts w:asciiTheme="majorBidi" w:hAnsiTheme="majorBidi" w:cstheme="majorBidi"/>
          <w:sz w:val="28"/>
          <w:szCs w:val="28"/>
          <w:cs/>
        </w:rPr>
        <w:t>ส่วนของผู้ถือหุ้นเฉพาะกิจการ และงบกระแสเงินสดรวมและงบกระแสเงินสดเฉพาะกิจการ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รวมถึง</w:t>
      </w:r>
      <w:r w:rsidRPr="004451C9">
        <w:rPr>
          <w:rFonts w:asciiTheme="majorBidi" w:eastAsia="Calibri" w:hAnsiTheme="majorBidi" w:cstheme="majorBidi"/>
          <w:sz w:val="28"/>
          <w:szCs w:val="28"/>
          <w:cs/>
        </w:rPr>
        <w:t>หมายเหตุซึ่งประกอบด้วยสรุปนโยบายการบัญชีที่สำคั</w:t>
      </w:r>
      <w:r w:rsidRPr="004451C9">
        <w:rPr>
          <w:rFonts w:asciiTheme="majorBidi" w:hAnsiTheme="majorBidi" w:cstheme="majorBidi"/>
          <w:sz w:val="28"/>
          <w:szCs w:val="28"/>
          <w:cs/>
        </w:rPr>
        <w:t>ญและเรื่องอื่น ๆ</w:t>
      </w:r>
    </w:p>
    <w:p w14:paraId="191C1D61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69FC929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 xml:space="preserve">ข้าพเจ้าเห็นว่า </w:t>
      </w:r>
      <w:r w:rsidRPr="004451C9">
        <w:rPr>
          <w:rFonts w:ascii="Angsana New" w:eastAsia="Calibri" w:hAnsi="Angsana New" w:hint="cs"/>
          <w:sz w:val="28"/>
          <w:szCs w:val="28"/>
          <w:cs/>
        </w:rPr>
        <w:t>ยกเว้นผลกระทบซึ่งอาจจะเกิดขึ้นของเรื่องที่กล่าวไว้ในวรรคเกณฑ์ในการแสดงความเห็นอย่างมีเงื่อนไขในรายงานของข้าพเจ้า</w:t>
      </w:r>
      <w:r w:rsidRPr="004451C9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3E0ACB">
        <w:rPr>
          <w:rFonts w:asciiTheme="majorBidi" w:hAnsiTheme="majorBidi" w:cstheme="majorBidi"/>
          <w:sz w:val="28"/>
          <w:szCs w:val="28"/>
        </w:rPr>
        <w:t>31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3E0ACB">
        <w:rPr>
          <w:rFonts w:asciiTheme="majorBidi" w:hAnsiTheme="majorBidi" w:cstheme="majorBidi"/>
          <w:sz w:val="28"/>
          <w:szCs w:val="28"/>
        </w:rPr>
        <w:t>2564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</w:t>
      </w:r>
      <w:r w:rsidRPr="004451C9">
        <w:rPr>
          <w:rFonts w:asciiTheme="majorBidi" w:hAnsiTheme="majorBidi" w:cstheme="majorBidi"/>
          <w:sz w:val="28"/>
          <w:szCs w:val="28"/>
        </w:rPr>
        <w:br/>
      </w:r>
      <w:r w:rsidRPr="004451C9">
        <w:rPr>
          <w:rFonts w:asciiTheme="majorBidi" w:hAnsiTheme="majorBidi" w:cstheme="majorBidi"/>
          <w:sz w:val="28"/>
          <w:szCs w:val="28"/>
          <w:cs/>
        </w:rPr>
        <w:t>ตามมาตรฐานการรายงานทางการเงิน</w:t>
      </w:r>
    </w:p>
    <w:p w14:paraId="1AF50935" w14:textId="77777777" w:rsidR="00957897" w:rsidRPr="004451C9" w:rsidRDefault="00957897" w:rsidP="0095789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56EEB87" w14:textId="77777777" w:rsidR="00957897" w:rsidRPr="004451C9" w:rsidRDefault="00957897" w:rsidP="00957897">
      <w:pPr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4451C9">
        <w:rPr>
          <w:rFonts w:asciiTheme="majorBidi" w:eastAsia="Calibri" w:hAnsiTheme="majorBidi" w:cstheme="majorBidi"/>
          <w:i/>
          <w:iCs/>
          <w:sz w:val="28"/>
          <w:szCs w:val="28"/>
          <w:cs/>
        </w:rPr>
        <w:t>เกณฑ์ในการแสดงความเห็น</w:t>
      </w:r>
      <w:r w:rsidRPr="004451C9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อย่างมีเงื่อนไข</w:t>
      </w:r>
    </w:p>
    <w:p w14:paraId="4B4E7980" w14:textId="77777777" w:rsidR="00957897" w:rsidRPr="004451C9" w:rsidRDefault="00957897" w:rsidP="00957897">
      <w:pPr>
        <w:jc w:val="thaiDistribute"/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14:paraId="1C980D14" w14:textId="77777777" w:rsidR="00957897" w:rsidRPr="004451C9" w:rsidRDefault="00957897" w:rsidP="00957897">
      <w:pPr>
        <w:jc w:val="thaiDistribute"/>
        <w:rPr>
          <w:rFonts w:ascii="Angsana New" w:hAnsi="Angsana New"/>
          <w:sz w:val="28"/>
          <w:szCs w:val="28"/>
        </w:rPr>
      </w:pPr>
      <w:r w:rsidRPr="004451C9">
        <w:rPr>
          <w:rFonts w:ascii="Angsana New" w:hAnsi="Angsana New"/>
          <w:sz w:val="28"/>
          <w:szCs w:val="28"/>
          <w:cs/>
        </w:rPr>
        <w:t>กลุ่มบริษัทบันทึกเงินลงทุนในบริษัท</w:t>
      </w:r>
      <w:r w:rsidRPr="004451C9">
        <w:rPr>
          <w:rFonts w:ascii="Angsana New" w:hAnsi="Angsana New"/>
          <w:sz w:val="28"/>
          <w:szCs w:val="28"/>
        </w:rPr>
        <w:t xml:space="preserve"> Kiang </w:t>
      </w:r>
      <w:proofErr w:type="spellStart"/>
      <w:r w:rsidRPr="004451C9">
        <w:rPr>
          <w:rFonts w:ascii="Angsana New" w:hAnsi="Angsana New"/>
          <w:sz w:val="28"/>
          <w:szCs w:val="28"/>
        </w:rPr>
        <w:t>Huat</w:t>
      </w:r>
      <w:proofErr w:type="spellEnd"/>
      <w:r w:rsidRPr="004451C9">
        <w:rPr>
          <w:rFonts w:ascii="Angsana New" w:hAnsi="Angsana New"/>
          <w:sz w:val="28"/>
          <w:szCs w:val="28"/>
        </w:rPr>
        <w:t xml:space="preserve"> Seagull Trading Frozen Food </w:t>
      </w:r>
      <w:proofErr w:type="spellStart"/>
      <w:r w:rsidRPr="004451C9">
        <w:rPr>
          <w:rFonts w:ascii="Angsana New" w:hAnsi="Angsana New"/>
          <w:sz w:val="28"/>
          <w:szCs w:val="28"/>
        </w:rPr>
        <w:t>Sdn</w:t>
      </w:r>
      <w:proofErr w:type="spellEnd"/>
      <w:r w:rsidRPr="004451C9">
        <w:rPr>
          <w:rFonts w:ascii="Angsana New" w:hAnsi="Angsana New"/>
          <w:sz w:val="28"/>
          <w:szCs w:val="28"/>
        </w:rPr>
        <w:t>. Bhd.</w:t>
      </w:r>
      <w:r w:rsidRPr="004451C9">
        <w:rPr>
          <w:rFonts w:ascii="Angsana New" w:hAnsi="Angsana New"/>
          <w:sz w:val="28"/>
          <w:szCs w:val="28"/>
          <w:cs/>
        </w:rPr>
        <w:t xml:space="preserve"> ซึ่งเป็นบริษัทร่วมใน</w:t>
      </w:r>
      <w:r w:rsidRPr="004451C9">
        <w:rPr>
          <w:rFonts w:ascii="Angsana New" w:hAnsi="Angsana New" w:hint="cs"/>
          <w:sz w:val="28"/>
          <w:szCs w:val="28"/>
          <w:cs/>
        </w:rPr>
        <w:t>ต่าง</w:t>
      </w:r>
      <w:r w:rsidRPr="004451C9">
        <w:rPr>
          <w:rFonts w:ascii="Angsana New" w:hAnsi="Angsana New"/>
          <w:sz w:val="28"/>
          <w:szCs w:val="28"/>
          <w:cs/>
        </w:rPr>
        <w:t>ประเทศ โดยใช้วิธีส่วนได้เสีย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Pr="004451C9">
        <w:rPr>
          <w:rFonts w:ascii="Angsana New" w:hAnsi="Angsana New"/>
          <w:sz w:val="28"/>
          <w:szCs w:val="28"/>
          <w:cs/>
        </w:rPr>
        <w:t>มูลค่าตามบัญชีของเงินลงทุนดังกล่าวซึ่งแสดงอยู่ในงบแสดงฐานะการเงินรวม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Pr="004451C9">
        <w:rPr>
          <w:rFonts w:ascii="Angsana New" w:hAnsi="Angsana New"/>
          <w:sz w:val="28"/>
          <w:szCs w:val="28"/>
          <w:cs/>
        </w:rPr>
        <w:t>ณ วันที่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Pr="003E0ACB">
        <w:rPr>
          <w:rFonts w:asciiTheme="majorBidi" w:hAnsiTheme="majorBidi" w:cstheme="majorBidi"/>
          <w:sz w:val="28"/>
          <w:szCs w:val="28"/>
        </w:rPr>
        <w:t>31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3E0ACB">
        <w:rPr>
          <w:rFonts w:asciiTheme="majorBidi" w:hAnsiTheme="majorBidi" w:cstheme="majorBidi"/>
          <w:sz w:val="28"/>
          <w:szCs w:val="28"/>
        </w:rPr>
        <w:t>2564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Pr="004451C9">
        <w:rPr>
          <w:rFonts w:ascii="Angsana New" w:hAnsi="Angsana New"/>
          <w:sz w:val="28"/>
          <w:szCs w:val="28"/>
          <w:cs/>
        </w:rPr>
        <w:t>มีจำนวน</w:t>
      </w:r>
      <w:r w:rsidRPr="004451C9">
        <w:rPr>
          <w:rFonts w:ascii="Angsana New" w:hAnsi="Angsana New" w:hint="cs"/>
          <w:sz w:val="28"/>
          <w:szCs w:val="28"/>
          <w:cs/>
        </w:rPr>
        <w:t>เงิน</w:t>
      </w:r>
      <w:r w:rsidRPr="004451C9">
        <w:rPr>
          <w:rFonts w:ascii="Angsana New" w:hAnsi="Angsana New"/>
          <w:sz w:val="28"/>
          <w:szCs w:val="28"/>
          <w:cs/>
        </w:rPr>
        <w:t xml:space="preserve"> </w:t>
      </w:r>
      <w:r w:rsidRPr="003E0ACB">
        <w:rPr>
          <w:rFonts w:ascii="Angsana New" w:hAnsi="Angsana New"/>
          <w:sz w:val="28"/>
          <w:szCs w:val="28"/>
        </w:rPr>
        <w:t>142</w:t>
      </w:r>
      <w:r w:rsidRPr="004451C9">
        <w:rPr>
          <w:rFonts w:ascii="Angsana New" w:hAnsi="Angsana New"/>
          <w:sz w:val="28"/>
          <w:szCs w:val="28"/>
        </w:rPr>
        <w:t>.</w:t>
      </w:r>
      <w:r w:rsidRPr="003E0ACB">
        <w:rPr>
          <w:rFonts w:ascii="Angsana New" w:hAnsi="Angsana New"/>
          <w:sz w:val="28"/>
          <w:szCs w:val="28"/>
        </w:rPr>
        <w:t>22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Pr="004451C9">
        <w:rPr>
          <w:rFonts w:ascii="Angsana New" w:hAnsi="Angsana New"/>
          <w:sz w:val="28"/>
          <w:szCs w:val="28"/>
          <w:cs/>
        </w:rPr>
        <w:t>ล้านบาท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Pr="004451C9">
        <w:rPr>
          <w:rFonts w:ascii="Angsana New" w:hAnsi="Angsana New"/>
          <w:sz w:val="28"/>
          <w:szCs w:val="28"/>
          <w:cs/>
        </w:rPr>
        <w:t>และ</w:t>
      </w:r>
      <w:r w:rsidRPr="004451C9">
        <w:rPr>
          <w:rFonts w:ascii="Angsana New" w:hAnsi="Angsana New"/>
          <w:spacing w:val="-2"/>
          <w:sz w:val="28"/>
          <w:szCs w:val="28"/>
          <w:cs/>
        </w:rPr>
        <w:t>รับรู้ส่วนแบ่ง</w:t>
      </w:r>
      <w:r w:rsidRPr="004451C9">
        <w:rPr>
          <w:rFonts w:ascii="Angsana New" w:hAnsi="Angsana New" w:hint="cs"/>
          <w:spacing w:val="-2"/>
          <w:sz w:val="28"/>
          <w:szCs w:val="28"/>
          <w:cs/>
        </w:rPr>
        <w:t>กำไร</w:t>
      </w:r>
      <w:r w:rsidRPr="004451C9">
        <w:rPr>
          <w:rFonts w:ascii="Angsana New" w:hAnsi="Angsana New"/>
          <w:spacing w:val="-2"/>
          <w:sz w:val="28"/>
          <w:szCs w:val="28"/>
          <w:cs/>
        </w:rPr>
        <w:t>จาก</w:t>
      </w:r>
      <w:r w:rsidRPr="004451C9">
        <w:rPr>
          <w:rFonts w:ascii="Angsana New" w:hAnsi="Angsana New"/>
          <w:sz w:val="28"/>
          <w:szCs w:val="28"/>
          <w:cs/>
        </w:rPr>
        <w:t>เงินลงทุนใน</w:t>
      </w:r>
      <w:r w:rsidRPr="004451C9">
        <w:rPr>
          <w:rFonts w:ascii="Angsana New" w:hAnsi="Angsana New"/>
          <w:spacing w:val="-2"/>
          <w:sz w:val="28"/>
          <w:szCs w:val="28"/>
          <w:cs/>
        </w:rPr>
        <w:t>บริษัทร่วม</w:t>
      </w:r>
      <w:r w:rsidRPr="004451C9">
        <w:rPr>
          <w:rFonts w:ascii="Angsana New" w:hAnsi="Angsana New"/>
          <w:sz w:val="28"/>
          <w:szCs w:val="28"/>
          <w:cs/>
        </w:rPr>
        <w:t>ดังกล่าว</w:t>
      </w:r>
      <w:r w:rsidRPr="004451C9">
        <w:rPr>
          <w:rFonts w:ascii="Angsana New" w:hAnsi="Angsana New"/>
          <w:spacing w:val="-2"/>
          <w:sz w:val="28"/>
          <w:szCs w:val="28"/>
          <w:cs/>
        </w:rPr>
        <w:t>ในงบกำไรขาดทุนเบ็ดเสร็จรวม</w:t>
      </w:r>
      <w:r w:rsidRPr="004451C9">
        <w:rPr>
          <w:rFonts w:ascii="Angsana New" w:hAnsi="Angsana New"/>
          <w:spacing w:val="-2"/>
          <w:sz w:val="28"/>
          <w:szCs w:val="28"/>
        </w:rPr>
        <w:t xml:space="preserve"> </w:t>
      </w:r>
      <w:r w:rsidRPr="004451C9">
        <w:rPr>
          <w:rFonts w:ascii="Angsana New" w:hAnsi="Angsana New"/>
          <w:spacing w:val="-2"/>
          <w:sz w:val="28"/>
          <w:szCs w:val="28"/>
          <w:cs/>
        </w:rPr>
        <w:t>สำหรับ</w:t>
      </w:r>
      <w:r w:rsidRPr="004451C9">
        <w:rPr>
          <w:rFonts w:asciiTheme="majorBidi" w:hAnsiTheme="majorBidi" w:cstheme="majorBidi"/>
          <w:sz w:val="28"/>
          <w:szCs w:val="28"/>
          <w:cs/>
        </w:rPr>
        <w:t>ปีสิ้นสุดวันเดียวกัน</w:t>
      </w:r>
      <w:r w:rsidRPr="004451C9">
        <w:rPr>
          <w:rFonts w:ascii="Angsana New" w:hAnsi="Angsana New"/>
          <w:spacing w:val="-2"/>
          <w:sz w:val="28"/>
          <w:szCs w:val="28"/>
          <w:cs/>
        </w:rPr>
        <w:t xml:space="preserve"> จำนวน</w:t>
      </w:r>
      <w:r w:rsidRPr="004451C9">
        <w:rPr>
          <w:rFonts w:ascii="Angsana New" w:hAnsi="Angsana New" w:hint="cs"/>
          <w:sz w:val="28"/>
          <w:szCs w:val="28"/>
          <w:cs/>
        </w:rPr>
        <w:t>เงิน</w:t>
      </w:r>
      <w:r w:rsidRPr="004451C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3E0ACB">
        <w:rPr>
          <w:rFonts w:ascii="Angsana New" w:hAnsi="Angsana New"/>
          <w:spacing w:val="-2"/>
          <w:sz w:val="28"/>
          <w:szCs w:val="28"/>
        </w:rPr>
        <w:t>1</w:t>
      </w:r>
      <w:r w:rsidRPr="004451C9">
        <w:rPr>
          <w:rFonts w:ascii="Angsana New" w:hAnsi="Angsana New"/>
          <w:spacing w:val="-2"/>
          <w:sz w:val="28"/>
          <w:szCs w:val="28"/>
        </w:rPr>
        <w:t>.</w:t>
      </w:r>
      <w:r w:rsidRPr="003E0ACB">
        <w:rPr>
          <w:rFonts w:ascii="Angsana New" w:hAnsi="Angsana New"/>
          <w:spacing w:val="-2"/>
          <w:sz w:val="28"/>
          <w:szCs w:val="28"/>
        </w:rPr>
        <w:t>97</w:t>
      </w:r>
      <w:r w:rsidRPr="004451C9">
        <w:rPr>
          <w:rFonts w:ascii="Angsana New" w:hAnsi="Angsana New"/>
          <w:spacing w:val="-2"/>
          <w:sz w:val="28"/>
          <w:szCs w:val="28"/>
        </w:rPr>
        <w:t xml:space="preserve"> </w:t>
      </w:r>
      <w:r w:rsidRPr="004451C9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Pr="004451C9">
        <w:rPr>
          <w:rFonts w:ascii="Angsana New" w:hAnsi="Angsana New"/>
          <w:spacing w:val="-2"/>
          <w:sz w:val="28"/>
          <w:szCs w:val="28"/>
        </w:rPr>
        <w:t xml:space="preserve"> </w:t>
      </w:r>
      <w:r w:rsidRPr="004451C9">
        <w:rPr>
          <w:rFonts w:ascii="Angsana New" w:hAnsi="Angsana New"/>
          <w:sz w:val="28"/>
          <w:szCs w:val="28"/>
          <w:cs/>
        </w:rPr>
        <w:t>โดยใช้</w:t>
      </w:r>
      <w:r w:rsidRPr="004451C9">
        <w:rPr>
          <w:rFonts w:asciiTheme="majorBidi" w:hAnsiTheme="majorBidi" w:hint="cs"/>
          <w:sz w:val="28"/>
          <w:szCs w:val="28"/>
          <w:cs/>
        </w:rPr>
        <w:t>ข้อมูลทางการเงินของบริษัทร่วมในต่างประเทศซึ่งจัดทำโดยผู้บริหารของบริษัทร่วมและยังมิได้ตรวจสอบโดยผู้สอบบัญชี</w:t>
      </w:r>
      <w:r w:rsidRPr="004451C9">
        <w:rPr>
          <w:sz w:val="28"/>
          <w:szCs w:val="28"/>
          <w:cs/>
        </w:rPr>
        <w:t xml:space="preserve"> </w:t>
      </w:r>
      <w:r w:rsidRPr="004451C9">
        <w:rPr>
          <w:rFonts w:ascii="Angsana New" w:hAnsi="Angsana New"/>
          <w:sz w:val="28"/>
          <w:szCs w:val="28"/>
          <w:cs/>
        </w:rPr>
        <w:t>ข้าพเจ้าไม่สามารถใช้วิธีการ</w:t>
      </w:r>
      <w:r w:rsidRPr="004451C9">
        <w:rPr>
          <w:rFonts w:ascii="Angsana New" w:hAnsi="Angsana New" w:hint="cs"/>
          <w:sz w:val="28"/>
          <w:szCs w:val="28"/>
          <w:cs/>
        </w:rPr>
        <w:t>ตรวจสอบ</w:t>
      </w:r>
      <w:r w:rsidRPr="004451C9">
        <w:rPr>
          <w:rFonts w:ascii="Angsana New" w:hAnsi="Angsana New"/>
          <w:sz w:val="28"/>
          <w:szCs w:val="28"/>
          <w:cs/>
        </w:rPr>
        <w:t>อื่นให้เป็นที่พอใจในเงินลงทุ</w:t>
      </w:r>
      <w:r w:rsidRPr="004451C9">
        <w:rPr>
          <w:rFonts w:ascii="Angsana New" w:hAnsi="Angsana New" w:hint="cs"/>
          <w:sz w:val="28"/>
          <w:szCs w:val="28"/>
          <w:cs/>
        </w:rPr>
        <w:t>น และ</w:t>
      </w:r>
      <w:r w:rsidRPr="004451C9">
        <w:rPr>
          <w:rFonts w:ascii="Angsana New" w:hAnsi="Angsana New"/>
          <w:sz w:val="28"/>
          <w:szCs w:val="28"/>
          <w:cs/>
        </w:rPr>
        <w:t>ส่วนแบ่ง</w:t>
      </w:r>
      <w:r w:rsidRPr="004451C9">
        <w:rPr>
          <w:rFonts w:ascii="Angsana New" w:hAnsi="Angsana New" w:hint="cs"/>
          <w:sz w:val="28"/>
          <w:szCs w:val="28"/>
          <w:cs/>
        </w:rPr>
        <w:t>กำไร</w:t>
      </w:r>
      <w:r w:rsidRPr="004451C9">
        <w:rPr>
          <w:rFonts w:ascii="Angsana New" w:hAnsi="Angsana New"/>
          <w:sz w:val="28"/>
          <w:szCs w:val="28"/>
          <w:cs/>
        </w:rPr>
        <w:t xml:space="preserve">จากบริษัทร่วมดังกล่าว ดังนั้นข้าพเจ้าจึงไม่สามารถระบุได้ว่ามีรายการปรับปรุงใดที่จำเป็นในจำนวนเงินดังกล่าวหรือไม่ </w:t>
      </w:r>
    </w:p>
    <w:p w14:paraId="103A691F" w14:textId="77777777" w:rsidR="00957897" w:rsidRPr="004451C9" w:rsidRDefault="00957897" w:rsidP="00957897">
      <w:pPr>
        <w:jc w:val="both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BDF8E39" w14:textId="77777777" w:rsidR="00957897" w:rsidRDefault="00957897" w:rsidP="00957897">
      <w:pPr>
        <w:jc w:val="thaiDistribute"/>
        <w:rPr>
          <w:rFonts w:ascii="Angsana New" w:hAnsi="Angsana New"/>
          <w:sz w:val="28"/>
          <w:szCs w:val="28"/>
        </w:rPr>
      </w:pPr>
    </w:p>
    <w:p w14:paraId="3A5FF0E2" w14:textId="77777777" w:rsidR="00957897" w:rsidRPr="004451C9" w:rsidRDefault="00957897" w:rsidP="00957897">
      <w:pPr>
        <w:jc w:val="thaiDistribute"/>
        <w:rPr>
          <w:rFonts w:ascii="Angsana New" w:hAnsi="Angsana New"/>
          <w:sz w:val="28"/>
          <w:szCs w:val="28"/>
        </w:rPr>
      </w:pPr>
      <w:r w:rsidRPr="004451C9">
        <w:rPr>
          <w:rFonts w:ascii="Angsana New" w:hAnsi="Angsana New"/>
          <w:sz w:val="28"/>
          <w:szCs w:val="28"/>
          <w:cs/>
        </w:rPr>
        <w:t>ดังกล่าวในวรรคเรื่องอื่น กลุ่มบริษัทรับรู้ส่วนแบ่ง</w:t>
      </w:r>
      <w:r w:rsidRPr="004451C9">
        <w:rPr>
          <w:rFonts w:ascii="Angsana New" w:hAnsi="Angsana New" w:hint="cs"/>
          <w:sz w:val="28"/>
          <w:szCs w:val="28"/>
          <w:cs/>
        </w:rPr>
        <w:t>ขาดทุน</w:t>
      </w:r>
      <w:r w:rsidRPr="004451C9">
        <w:rPr>
          <w:rFonts w:ascii="Angsana New" w:hAnsi="Angsana New"/>
          <w:sz w:val="28"/>
          <w:szCs w:val="28"/>
          <w:cs/>
        </w:rPr>
        <w:t>จากเงินลงทุนในบริษัทร่วมดังกล่าวในงบกำไรขาดทุนเบ็ดเสร็จรวม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Pr="004451C9">
        <w:rPr>
          <w:rFonts w:ascii="Angsana New" w:hAnsi="Angsana New"/>
          <w:sz w:val="28"/>
          <w:szCs w:val="28"/>
          <w:cs/>
        </w:rPr>
        <w:t>สำหรับ</w:t>
      </w:r>
      <w:r w:rsidRPr="004451C9">
        <w:rPr>
          <w:rFonts w:ascii="Angsana New" w:hAnsi="Angsana New" w:hint="cs"/>
          <w:sz w:val="28"/>
          <w:szCs w:val="28"/>
          <w:cs/>
        </w:rPr>
        <w:t>ปีสิ้นสุด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3E0ACB">
        <w:rPr>
          <w:rFonts w:asciiTheme="majorBidi" w:hAnsiTheme="majorBidi" w:cstheme="majorBidi"/>
          <w:sz w:val="28"/>
          <w:szCs w:val="28"/>
        </w:rPr>
        <w:t>31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3E0ACB">
        <w:rPr>
          <w:rFonts w:ascii="Angsana New" w:hAnsi="Angsana New"/>
          <w:sz w:val="28"/>
          <w:szCs w:val="28"/>
        </w:rPr>
        <w:t>2563</w:t>
      </w:r>
      <w:r w:rsidRPr="004451C9">
        <w:rPr>
          <w:rFonts w:ascii="Angsana New" w:hAnsi="Angsana New"/>
          <w:sz w:val="28"/>
          <w:szCs w:val="28"/>
          <w:cs/>
        </w:rPr>
        <w:t xml:space="preserve"> จำนวน</w:t>
      </w:r>
      <w:r w:rsidRPr="004451C9">
        <w:rPr>
          <w:rFonts w:ascii="Angsana New" w:hAnsi="Angsana New" w:hint="cs"/>
          <w:sz w:val="28"/>
          <w:szCs w:val="28"/>
          <w:cs/>
        </w:rPr>
        <w:t>เงิน</w:t>
      </w:r>
      <w:r w:rsidRPr="004451C9">
        <w:rPr>
          <w:rFonts w:ascii="Angsana New" w:hAnsi="Angsana New"/>
          <w:sz w:val="28"/>
          <w:szCs w:val="28"/>
          <w:cs/>
        </w:rPr>
        <w:t xml:space="preserve"> </w:t>
      </w:r>
      <w:r w:rsidRPr="003E0ACB">
        <w:rPr>
          <w:rFonts w:ascii="Angsana New" w:hAnsi="Angsana New"/>
          <w:sz w:val="28"/>
          <w:szCs w:val="28"/>
        </w:rPr>
        <w:t>3</w:t>
      </w:r>
      <w:r w:rsidRPr="004451C9">
        <w:rPr>
          <w:rFonts w:ascii="Angsana New" w:hAnsi="Angsana New"/>
          <w:sz w:val="28"/>
          <w:szCs w:val="28"/>
        </w:rPr>
        <w:t>.</w:t>
      </w:r>
      <w:r w:rsidRPr="003E0ACB">
        <w:rPr>
          <w:rFonts w:ascii="Angsana New" w:hAnsi="Angsana New"/>
          <w:sz w:val="28"/>
          <w:szCs w:val="28"/>
        </w:rPr>
        <w:t>65</w:t>
      </w:r>
      <w:r w:rsidRPr="004451C9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Pr="004451C9">
        <w:rPr>
          <w:rFonts w:ascii="Angsana New" w:hAnsi="Angsana New"/>
          <w:sz w:val="28"/>
          <w:szCs w:val="28"/>
          <w:cs/>
        </w:rPr>
        <w:t xml:space="preserve">และแสดงเงินลงทุนในบริษัทร่วมดังกล่าวตามวิธีส่วนได้เสีย ณ วันที่ </w:t>
      </w:r>
      <w:r w:rsidRPr="003E0ACB">
        <w:rPr>
          <w:rFonts w:ascii="Angsana New" w:hAnsi="Angsana New"/>
          <w:sz w:val="28"/>
          <w:szCs w:val="28"/>
        </w:rPr>
        <w:t>31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Pr="004451C9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E0ACB">
        <w:rPr>
          <w:rFonts w:ascii="Angsana New" w:hAnsi="Angsana New"/>
          <w:sz w:val="28"/>
          <w:szCs w:val="28"/>
        </w:rPr>
        <w:t>2563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Pr="004451C9">
        <w:rPr>
          <w:rFonts w:ascii="Angsana New" w:hAnsi="Angsana New"/>
          <w:sz w:val="28"/>
          <w:szCs w:val="28"/>
          <w:cs/>
        </w:rPr>
        <w:t>จำนวน</w:t>
      </w:r>
      <w:r w:rsidRPr="004451C9">
        <w:rPr>
          <w:rFonts w:ascii="Angsana New" w:hAnsi="Angsana New" w:hint="cs"/>
          <w:sz w:val="28"/>
          <w:szCs w:val="28"/>
          <w:cs/>
        </w:rPr>
        <w:t>เงิน</w:t>
      </w:r>
      <w:r w:rsidRPr="004451C9">
        <w:rPr>
          <w:rFonts w:ascii="Angsana New" w:hAnsi="Angsana New"/>
          <w:sz w:val="28"/>
          <w:szCs w:val="28"/>
          <w:cs/>
        </w:rPr>
        <w:t xml:space="preserve"> </w:t>
      </w:r>
      <w:r w:rsidRPr="003E0ACB">
        <w:rPr>
          <w:rFonts w:ascii="Angsana New" w:hAnsi="Angsana New"/>
          <w:sz w:val="28"/>
          <w:szCs w:val="28"/>
        </w:rPr>
        <w:t>130</w:t>
      </w:r>
      <w:r w:rsidRPr="004451C9">
        <w:rPr>
          <w:rFonts w:ascii="Angsana New" w:hAnsi="Angsana New"/>
          <w:sz w:val="28"/>
          <w:szCs w:val="28"/>
        </w:rPr>
        <w:t>.</w:t>
      </w:r>
      <w:r w:rsidRPr="003E0ACB">
        <w:rPr>
          <w:rFonts w:ascii="Angsana New" w:hAnsi="Angsana New"/>
          <w:sz w:val="28"/>
          <w:szCs w:val="28"/>
        </w:rPr>
        <w:t>42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Pr="004451C9">
        <w:rPr>
          <w:rFonts w:ascii="Angsana New" w:hAnsi="Angsana New"/>
          <w:sz w:val="28"/>
          <w:szCs w:val="28"/>
          <w:cs/>
        </w:rPr>
        <w:t>ล้านบาท โดยใช้ข้อมูลทางการเงินซึ่ง</w:t>
      </w:r>
      <w:r w:rsidRPr="004451C9">
        <w:rPr>
          <w:rFonts w:asciiTheme="majorBidi" w:hAnsiTheme="majorBidi" w:hint="cs"/>
          <w:sz w:val="28"/>
          <w:szCs w:val="28"/>
          <w:cs/>
        </w:rPr>
        <w:t>จัดทำโดยผู้บริหารของบริษัทร่วมและ</w:t>
      </w:r>
      <w:r w:rsidRPr="004451C9">
        <w:rPr>
          <w:rFonts w:ascii="Angsana New" w:hAnsi="Angsana New"/>
          <w:sz w:val="28"/>
          <w:szCs w:val="28"/>
          <w:cs/>
        </w:rPr>
        <w:t>ยังมิได้</w:t>
      </w:r>
      <w:bookmarkStart w:id="4" w:name="_Hlk94060128"/>
      <w:r w:rsidRPr="004451C9">
        <w:rPr>
          <w:rFonts w:ascii="Angsana New" w:hAnsi="Angsana New"/>
          <w:sz w:val="28"/>
          <w:szCs w:val="28"/>
          <w:cs/>
        </w:rPr>
        <w:t>ตรวจสอบ</w:t>
      </w:r>
      <w:bookmarkEnd w:id="4"/>
      <w:r w:rsidRPr="004451C9">
        <w:rPr>
          <w:rFonts w:ascii="Angsana New" w:hAnsi="Angsana New"/>
          <w:sz w:val="28"/>
          <w:szCs w:val="28"/>
          <w:cs/>
        </w:rPr>
        <w:t>โดยผู้สอบบัญชี เป็นเหตุให้ผู้สอบบัญชีคนก่อนได้แสดงความเห็นอย่างมีเงื่อนไขต่องบการเงินรวม</w:t>
      </w:r>
      <w:r w:rsidRPr="004451C9">
        <w:rPr>
          <w:rFonts w:ascii="Angsana New" w:hAnsi="Angsana New" w:hint="cs"/>
          <w:sz w:val="28"/>
          <w:szCs w:val="28"/>
          <w:cs/>
        </w:rPr>
        <w:t xml:space="preserve"> </w:t>
      </w:r>
      <w:r w:rsidRPr="004451C9">
        <w:rPr>
          <w:rFonts w:ascii="Angsana New" w:hAnsi="Angsana New"/>
          <w:sz w:val="28"/>
          <w:szCs w:val="28"/>
          <w:cs/>
        </w:rPr>
        <w:t>ณ วันที่</w:t>
      </w:r>
      <w:r w:rsidRPr="004451C9">
        <w:rPr>
          <w:rFonts w:ascii="Angsana New" w:hAnsi="Angsana New"/>
          <w:sz w:val="28"/>
          <w:szCs w:val="28"/>
        </w:rPr>
        <w:br/>
      </w:r>
      <w:r w:rsidRPr="003E0ACB">
        <w:rPr>
          <w:rFonts w:ascii="Angsana New" w:hAnsi="Angsana New"/>
          <w:sz w:val="28"/>
          <w:szCs w:val="28"/>
        </w:rPr>
        <w:t>31</w:t>
      </w:r>
      <w:r w:rsidRPr="004451C9">
        <w:rPr>
          <w:rFonts w:ascii="Angsana New" w:hAnsi="Angsana New"/>
          <w:sz w:val="28"/>
          <w:szCs w:val="28"/>
        </w:rPr>
        <w:t xml:space="preserve"> </w:t>
      </w:r>
      <w:r w:rsidRPr="004451C9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E0ACB">
        <w:rPr>
          <w:rFonts w:ascii="Angsana New" w:hAnsi="Angsana New"/>
          <w:sz w:val="28"/>
          <w:szCs w:val="28"/>
        </w:rPr>
        <w:t>2563</w:t>
      </w:r>
    </w:p>
    <w:p w14:paraId="0DA8CF38" w14:textId="77777777" w:rsidR="00957897" w:rsidRPr="004451C9" w:rsidRDefault="00957897" w:rsidP="00957897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202244E7" w14:textId="77777777" w:rsidR="00957897" w:rsidRPr="004451C9" w:rsidRDefault="00957897" w:rsidP="00957897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4451C9">
        <w:rPr>
          <w:rFonts w:asciiTheme="majorBidi" w:eastAsia="Calibr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4451C9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4451C9">
        <w:rPr>
          <w:rFonts w:asciiTheme="majorBidi" w:eastAsia="Calibri" w:hAnsiTheme="majorBidi" w:cstheme="majorBidi"/>
          <w:sz w:val="28"/>
          <w:szCs w:val="28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 w:rsidRPr="004451C9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eastAsia="Calibr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</w:t>
      </w:r>
      <w:r w:rsidRPr="004451C9">
        <w:rPr>
          <w:rFonts w:asciiTheme="majorBidi" w:eastAsia="Calibri" w:hAnsiTheme="majorBidi" w:cstheme="majorBidi"/>
          <w:sz w:val="28"/>
          <w:szCs w:val="28"/>
        </w:rPr>
        <w:br/>
      </w:r>
      <w:r w:rsidRPr="004451C9">
        <w:rPr>
          <w:rFonts w:asciiTheme="majorBidi" w:eastAsia="Calibri" w:hAnsiTheme="majorBidi" w:cstheme="majorBidi"/>
          <w:sz w:val="28"/>
          <w:szCs w:val="28"/>
          <w:cs/>
        </w:rPr>
        <w:t>ด้านจรรยาบรรณอื่น</w:t>
      </w:r>
      <w:r w:rsidRPr="004451C9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eastAsia="Calibri" w:hAnsiTheme="majorBidi" w:cstheme="majorBidi"/>
          <w:sz w:val="28"/>
          <w:szCs w:val="2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Pr="004451C9">
        <w:rPr>
          <w:rFonts w:asciiTheme="majorBidi" w:eastAsia="Calibri" w:hAnsiTheme="majorBidi" w:hint="cs"/>
          <w:sz w:val="28"/>
          <w:szCs w:val="28"/>
          <w:cs/>
        </w:rPr>
        <w:t>อย่างมีเงื่อนไข</w:t>
      </w:r>
      <w:r w:rsidRPr="004451C9">
        <w:rPr>
          <w:rFonts w:asciiTheme="majorBidi" w:eastAsia="Calibri" w:hAnsiTheme="majorBidi" w:cstheme="majorBidi"/>
          <w:sz w:val="28"/>
          <w:szCs w:val="28"/>
          <w:cs/>
        </w:rPr>
        <w:t>ของข้าพเจ้า</w:t>
      </w:r>
    </w:p>
    <w:p w14:paraId="5DBA162D" w14:textId="77777777" w:rsidR="00957897" w:rsidRPr="004451C9" w:rsidRDefault="00957897" w:rsidP="00957897">
      <w:pPr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46F1A865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51C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ข้อมูลอื่น </w:t>
      </w:r>
    </w:p>
    <w:p w14:paraId="3FD601AF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100B6BFF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13ACBD0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67A9AA8D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</w:p>
    <w:p w14:paraId="7300C1B4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7F141876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</w:p>
    <w:p w14:paraId="40FB73A8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0990D990" w14:textId="77777777" w:rsidR="00957897" w:rsidRPr="004451C9" w:rsidRDefault="00957897" w:rsidP="00957897">
      <w:pPr>
        <w:jc w:val="thaiDistribute"/>
        <w:rPr>
          <w:rFonts w:asciiTheme="majorBidi" w:hAnsi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อย่างไรก็ตาม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ตามที่กล่าวไว้ในวรรค</w:t>
      </w:r>
      <w:r w:rsidRPr="004451C9">
        <w:rPr>
          <w:rFonts w:asciiTheme="majorBidi" w:hAnsiTheme="majorBidi" w:hint="cs"/>
          <w:i/>
          <w:iCs/>
          <w:sz w:val="28"/>
          <w:szCs w:val="28"/>
          <w:cs/>
        </w:rPr>
        <w:t>เกณฑ์ในการแสดงความเห็นอย่างมีเงื่อนไข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ข้าพเจ้าไม่สามารถหาหลักฐานการสอบบัญชีที่เหมาะสมอย่างเพียงพอเกี่ยวกับมูลค่าตามบัญชีของเงินลงทุนในบริษัท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/>
          <w:sz w:val="28"/>
          <w:szCs w:val="28"/>
        </w:rPr>
        <w:t xml:space="preserve">Kiang </w:t>
      </w:r>
      <w:proofErr w:type="spellStart"/>
      <w:r w:rsidRPr="004451C9">
        <w:rPr>
          <w:rFonts w:asciiTheme="majorBidi" w:hAnsiTheme="majorBidi"/>
          <w:sz w:val="28"/>
          <w:szCs w:val="28"/>
        </w:rPr>
        <w:t>Huat</w:t>
      </w:r>
      <w:proofErr w:type="spellEnd"/>
      <w:r w:rsidRPr="004451C9">
        <w:rPr>
          <w:rFonts w:asciiTheme="majorBidi" w:hAnsiTheme="majorBidi"/>
          <w:sz w:val="28"/>
          <w:szCs w:val="28"/>
        </w:rPr>
        <w:t xml:space="preserve"> Seagull Trading Frozen Food </w:t>
      </w:r>
      <w:proofErr w:type="spellStart"/>
      <w:r w:rsidRPr="004451C9">
        <w:rPr>
          <w:rFonts w:asciiTheme="majorBidi" w:hAnsiTheme="majorBidi"/>
          <w:sz w:val="28"/>
          <w:szCs w:val="28"/>
        </w:rPr>
        <w:t>Sdn</w:t>
      </w:r>
      <w:proofErr w:type="spellEnd"/>
      <w:r w:rsidRPr="004451C9">
        <w:rPr>
          <w:rFonts w:asciiTheme="majorBidi" w:hAnsiTheme="majorBidi"/>
          <w:sz w:val="28"/>
          <w:szCs w:val="28"/>
        </w:rPr>
        <w:t xml:space="preserve">. Bhd. </w:t>
      </w:r>
      <w:r w:rsidRPr="004451C9">
        <w:rPr>
          <w:rFonts w:asciiTheme="majorBidi" w:hAnsiTheme="majorBidi" w:hint="cs"/>
          <w:sz w:val="28"/>
          <w:szCs w:val="28"/>
          <w:cs/>
        </w:rPr>
        <w:t>ณ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วันที่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3E0ACB">
        <w:rPr>
          <w:rFonts w:asciiTheme="majorBidi" w:hAnsiTheme="majorBidi" w:cstheme="majorBidi"/>
          <w:sz w:val="28"/>
          <w:szCs w:val="28"/>
        </w:rPr>
        <w:t>31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ธันวาคม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3E0ACB">
        <w:rPr>
          <w:rFonts w:asciiTheme="majorBidi" w:hAnsiTheme="majorBidi" w:cstheme="majorBidi"/>
          <w:sz w:val="28"/>
          <w:szCs w:val="28"/>
        </w:rPr>
        <w:t>2564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และส่วนแบ่งกำไรจากเงินลงทุนในบริษัทร่วมดังกล่าวในงบกำไรขาดทุนเบ็ดเสร็จรวม สำหรับปีสิ้นสุดวันเดียวกัน</w:t>
      </w:r>
      <w:r w:rsidRPr="004451C9">
        <w:rPr>
          <w:rFonts w:asciiTheme="majorBidi" w:hAnsiTheme="majorBidi"/>
          <w:sz w:val="28"/>
          <w:szCs w:val="28"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ดังนั้น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หากผู้บริหารจัดทำข้อมูลอื่นจากงบการเงินรวมดังกล่าว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ข้าพเจ้าจะไม่สามารถสรุปได้ว่าข้อมูลอื่นที่เกี่ยวกับเรื่องดังกล่าวมีการแสดงข้อมูลที่ขัดต่อข้อเท็จจริงอันเป็นสาระสำคัญหรือไม่</w:t>
      </w:r>
    </w:p>
    <w:p w14:paraId="14F72183" w14:textId="77777777" w:rsidR="00957897" w:rsidRPr="004451C9" w:rsidRDefault="00957897" w:rsidP="00957897">
      <w:pPr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67CD5AE8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4451C9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4C255896" w14:textId="77777777" w:rsidR="00957897" w:rsidRDefault="00957897" w:rsidP="00957897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FC45852" w14:textId="77777777" w:rsidR="00957897" w:rsidRPr="004451C9" w:rsidRDefault="00957897" w:rsidP="00957897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51C9">
        <w:rPr>
          <w:rFonts w:asciiTheme="majorBidi" w:hAnsiTheme="majorBidi" w:cstheme="majorBidi"/>
          <w:i/>
          <w:iCs/>
          <w:sz w:val="28"/>
          <w:szCs w:val="28"/>
          <w:cs/>
        </w:rPr>
        <w:t>เรื่องสำคัญในการตรวจสอบ</w:t>
      </w:r>
    </w:p>
    <w:p w14:paraId="3A7D15DC" w14:textId="77777777" w:rsidR="00957897" w:rsidRPr="004451C9" w:rsidRDefault="00957897" w:rsidP="00957897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6BBC6B1E" w14:textId="77777777" w:rsidR="00957897" w:rsidRPr="004451C9" w:rsidRDefault="00957897" w:rsidP="00957897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4451C9">
        <w:rPr>
          <w:rFonts w:asciiTheme="majorBidi" w:eastAsia="Calibri" w:hAnsiTheme="majorBidi" w:cstheme="majorBidi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4451C9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4451C9">
        <w:rPr>
          <w:rFonts w:asciiTheme="majorBidi" w:eastAsia="Calibri" w:hAnsiTheme="majorBidi" w:cstheme="majorBidi"/>
          <w:sz w:val="28"/>
          <w:szCs w:val="28"/>
          <w:cs/>
        </w:rPr>
        <w:t>สำหรับงวดปัจจุบัน</w:t>
      </w:r>
      <w:r w:rsidRPr="004451C9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eastAsia="Calibri" w:hAnsiTheme="majorBidi" w:cstheme="majorBidi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</w:t>
      </w:r>
      <w:r w:rsidRPr="004451C9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4451C9">
        <w:rPr>
          <w:rFonts w:asciiTheme="majorBidi" w:eastAsia="Calibri" w:hAnsiTheme="majorBidi" w:cstheme="majorBidi"/>
          <w:sz w:val="28"/>
          <w:szCs w:val="28"/>
          <w:cs/>
        </w:rPr>
        <w:t>โดยรวมและในการแสดงความเห็นของ</w:t>
      </w:r>
      <w:r w:rsidRPr="004451C9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Pr="004451C9">
        <w:rPr>
          <w:rFonts w:asciiTheme="majorBidi" w:eastAsia="Calibri" w:hAnsiTheme="majorBidi" w:cstheme="majorBidi"/>
          <w:sz w:val="28"/>
          <w:szCs w:val="28"/>
          <w:cs/>
        </w:rPr>
        <w:t xml:space="preserve"> ทั้งนี้</w:t>
      </w:r>
      <w:r w:rsidRPr="004451C9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Pr="004451C9">
        <w:rPr>
          <w:rFonts w:asciiTheme="majorBidi" w:eastAsia="Calibri" w:hAnsiTheme="majorBidi" w:cstheme="majorBidi"/>
          <w:sz w:val="28"/>
          <w:szCs w:val="28"/>
          <w:cs/>
        </w:rPr>
        <w:t>ไม่ได้แสดงความเห็นแยกต่างหากสำหรับเรื่องเหล่านี้</w:t>
      </w:r>
      <w:r w:rsidRPr="004451C9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eastAsia="Calibri" w:hAnsiTheme="majorBidi" w:hint="cs"/>
          <w:sz w:val="28"/>
          <w:szCs w:val="28"/>
          <w:cs/>
        </w:rPr>
        <w:t>นอกจากเรื่องที่กล่าวไว้ในวรรค</w:t>
      </w:r>
      <w:r w:rsidRPr="004451C9">
        <w:rPr>
          <w:rFonts w:asciiTheme="majorBidi" w:eastAsia="Calibri" w:hAnsiTheme="majorBidi" w:hint="cs"/>
          <w:i/>
          <w:iCs/>
          <w:sz w:val="28"/>
          <w:szCs w:val="28"/>
          <w:cs/>
        </w:rPr>
        <w:t>เกณฑ์ในการแสดงความเห็นอย่างมีเงื่อนไข</w:t>
      </w:r>
      <w:r w:rsidRPr="004451C9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4451C9">
        <w:rPr>
          <w:rFonts w:asciiTheme="majorBidi" w:eastAsia="Calibri" w:hAnsiTheme="majorBidi" w:hint="cs"/>
          <w:sz w:val="28"/>
          <w:szCs w:val="28"/>
          <w:cs/>
        </w:rPr>
        <w:t>ข้าพเจ้าได้กำหนดเรื่องที่จะกล่าวต่อไปนี้เป็นเรื่องสำคัญในการตรวจสอบเพื่อการสื่อสารในรายงานของข้าพเจ้า</w:t>
      </w:r>
    </w:p>
    <w:p w14:paraId="366641B4" w14:textId="77777777" w:rsidR="00957897" w:rsidRPr="004451C9" w:rsidRDefault="00957897" w:rsidP="0095789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pPr w:leftFromText="180" w:rightFromText="180" w:vertAnchor="text" w:tblpX="-95" w:tblpY="1"/>
        <w:tblOverlap w:val="never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4973"/>
      </w:tblGrid>
      <w:tr w:rsidR="00957897" w:rsidRPr="004451C9" w14:paraId="14D4DCBB" w14:textId="77777777" w:rsidTr="00713C64">
        <w:tc>
          <w:tcPr>
            <w:tcW w:w="9468" w:type="dxa"/>
            <w:gridSpan w:val="2"/>
            <w:shd w:val="clear" w:color="auto" w:fill="auto"/>
          </w:tcPr>
          <w:p w14:paraId="0BF36E23" w14:textId="77777777" w:rsidR="00957897" w:rsidRPr="004D0F6E" w:rsidRDefault="00957897" w:rsidP="00713C6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i/>
                <w:sz w:val="28"/>
                <w:szCs w:val="28"/>
              </w:rPr>
            </w:pPr>
            <w:r w:rsidRPr="004D0F6E">
              <w:rPr>
                <w:rFonts w:asciiTheme="majorBidi" w:hAnsiTheme="majorBidi" w:hint="cs"/>
                <w:i/>
                <w:sz w:val="28"/>
                <w:szCs w:val="28"/>
                <w:cs/>
              </w:rPr>
              <w:t>มูลค่าสินค้าคงเหลือ</w:t>
            </w:r>
          </w:p>
        </w:tc>
      </w:tr>
      <w:tr w:rsidR="00957897" w:rsidRPr="004451C9" w14:paraId="29E4BF14" w14:textId="77777777" w:rsidTr="00713C64">
        <w:tc>
          <w:tcPr>
            <w:tcW w:w="9468" w:type="dxa"/>
            <w:gridSpan w:val="2"/>
            <w:shd w:val="clear" w:color="auto" w:fill="auto"/>
          </w:tcPr>
          <w:p w14:paraId="4524A542" w14:textId="77777777" w:rsidR="00957897" w:rsidRPr="004451C9" w:rsidRDefault="00957897" w:rsidP="00713C6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hint="cs"/>
                <w:sz w:val="28"/>
                <w:szCs w:val="28"/>
                <w:cs/>
              </w:rPr>
              <w:t>อ้างถึงหมายเหตุประกอบงบการเงินข้อ</w:t>
            </w:r>
            <w:r w:rsidRPr="004451C9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3E0ACB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</w:tr>
      <w:tr w:rsidR="00957897" w:rsidRPr="004451C9" w14:paraId="7E2AE9AE" w14:textId="77777777" w:rsidTr="00713C64">
        <w:trPr>
          <w:trHeight w:val="58"/>
        </w:trPr>
        <w:tc>
          <w:tcPr>
            <w:tcW w:w="4495" w:type="dxa"/>
            <w:shd w:val="clear" w:color="auto" w:fill="auto"/>
          </w:tcPr>
          <w:p w14:paraId="47831D89" w14:textId="77777777" w:rsidR="00957897" w:rsidRPr="004451C9" w:rsidRDefault="00957897" w:rsidP="00713C6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973" w:type="dxa"/>
            <w:shd w:val="clear" w:color="auto" w:fill="auto"/>
          </w:tcPr>
          <w:p w14:paraId="0C10DE40" w14:textId="77777777" w:rsidR="00957897" w:rsidRPr="004451C9" w:rsidRDefault="00957897" w:rsidP="00713C6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1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957897" w:rsidRPr="004451C9" w14:paraId="7B0E1FAC" w14:textId="77777777" w:rsidTr="00713C64">
        <w:tc>
          <w:tcPr>
            <w:tcW w:w="4495" w:type="dxa"/>
            <w:shd w:val="clear" w:color="auto" w:fill="auto"/>
          </w:tcPr>
          <w:p w14:paraId="4F53AD66" w14:textId="77777777" w:rsidR="00957897" w:rsidRPr="004451C9" w:rsidRDefault="00957897" w:rsidP="00713C64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582FFF30" w14:textId="77777777" w:rsidR="00957897" w:rsidRPr="004451C9" w:rsidRDefault="00957897" w:rsidP="00713C64">
            <w:pPr>
              <w:spacing w:line="240" w:lineRule="auto"/>
              <w:jc w:val="thaiDistribute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r w:rsidRPr="004451C9">
              <w:rPr>
                <w:rFonts w:asciiTheme="majorBidi" w:eastAsia="Calibri" w:hAnsiTheme="majorBidi" w:hint="cs"/>
                <w:color w:val="000000"/>
                <w:sz w:val="28"/>
                <w:szCs w:val="28"/>
                <w:cs/>
              </w:rPr>
              <w:t>สินค้าคงเหลือมียอดคงเหลือที่มีนัยสำคัญและต้องบันทึกด้วยราคาทุนหรือมูลค่าสุทธิที่จะได้รับแล้วแต่มูลค่าใดจะต่ำกว่า</w:t>
            </w:r>
            <w:r w:rsidRPr="004451C9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4451C9">
              <w:rPr>
                <w:rFonts w:asciiTheme="majorBidi" w:eastAsia="Calibri" w:hAnsiTheme="majorBidi" w:hint="cs"/>
                <w:color w:val="000000"/>
                <w:sz w:val="28"/>
                <w:szCs w:val="28"/>
                <w:cs/>
              </w:rPr>
              <w:t>การประมาณการมูลค่าสุทธิที่จะได้รับของสินค้าคงเหลือเกี่ยวข้องกับการใช้ดุลยพินิจของผู้บริหารและอยู่บนพื้นฐานของภาวการณ์ความผันผวนของราคาวัตถุดิบ</w:t>
            </w:r>
            <w:r w:rsidRPr="004451C9">
              <w:rPr>
                <w:rFonts w:asciiTheme="majorBidi" w:eastAsia="Calibri" w:hAnsiTheme="majorBidi"/>
                <w:color w:val="000000"/>
                <w:sz w:val="28"/>
                <w:szCs w:val="28"/>
              </w:rPr>
              <w:t xml:space="preserve"> </w:t>
            </w:r>
            <w:r w:rsidRPr="004451C9">
              <w:rPr>
                <w:rFonts w:asciiTheme="majorBidi" w:eastAsia="Calibri" w:hAnsiTheme="majorBidi" w:hint="cs"/>
                <w:color w:val="000000"/>
                <w:sz w:val="28"/>
                <w:szCs w:val="28"/>
                <w:cs/>
              </w:rPr>
              <w:t>ดังนั้นข้าพเจ้าจึงเห็นว่าเรื่องดังกล่าวเป็นเรื่องสำคัญในการตรวจสอบ</w:t>
            </w:r>
          </w:p>
          <w:p w14:paraId="445DCC2C" w14:textId="77777777" w:rsidR="00957897" w:rsidRPr="004451C9" w:rsidRDefault="00957897" w:rsidP="00713C64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3" w:type="dxa"/>
            <w:shd w:val="clear" w:color="auto" w:fill="auto"/>
          </w:tcPr>
          <w:p w14:paraId="5D6E97DD" w14:textId="77777777" w:rsidR="00957897" w:rsidRPr="004451C9" w:rsidRDefault="00957897" w:rsidP="00713C64">
            <w:pPr>
              <w:spacing w:line="240" w:lineRule="auto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76C4D7FE" w14:textId="77777777" w:rsidR="00957897" w:rsidRPr="004451C9" w:rsidRDefault="00957897" w:rsidP="00713C64">
            <w:pPr>
              <w:spacing w:line="240" w:lineRule="auto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451C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789F1BE3" w14:textId="77777777" w:rsidR="00957897" w:rsidRPr="004451C9" w:rsidRDefault="00957897" w:rsidP="00713C64">
            <w:pPr>
              <w:spacing w:line="240" w:lineRule="auto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0AFDD3F8" w14:textId="77777777" w:rsidR="00957897" w:rsidRPr="004451C9" w:rsidRDefault="00957897" w:rsidP="00957897">
            <w:pPr>
              <w:pStyle w:val="ListParagraph"/>
              <w:numPr>
                <w:ilvl w:val="0"/>
                <w:numId w:val="45"/>
              </w:numPr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451C9">
              <w:rPr>
                <w:rFonts w:asciiTheme="majorBidi" w:eastAsia="Calibri" w:hAnsiTheme="majorBidi"/>
                <w:color w:val="000000"/>
                <w:sz w:val="28"/>
                <w:szCs w:val="28"/>
              </w:rPr>
              <w:tab/>
            </w:r>
            <w:r w:rsidRPr="004451C9">
              <w:rPr>
                <w:rFonts w:asciiTheme="majorBidi" w:eastAsia="Calibri" w:hAnsiTheme="majorBidi" w:hint="cs"/>
                <w:color w:val="000000"/>
                <w:sz w:val="28"/>
                <w:szCs w:val="28"/>
                <w:cs/>
              </w:rPr>
              <w:t>สอบถามผู้บริหารและสุ่มทดสอบกับเอกสารที่เกี่ยวข้องเพื่อทำความเข้าใจในกระบวนการวัดมูลค่าสินค้าคงเหลือรวมทั้งนโยบายของกลุ่มบริษัทและบริษัทในการประมาณการมูลค่าสุทธิที่คาดว่าจะได้รับของสินค้าคงเหลือ</w:t>
            </w:r>
            <w:r w:rsidRPr="004451C9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  <w:p w14:paraId="46B9985A" w14:textId="77777777" w:rsidR="00957897" w:rsidRPr="004451C9" w:rsidRDefault="00957897" w:rsidP="00713C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59168491" w14:textId="77777777" w:rsidR="00957897" w:rsidRPr="004451C9" w:rsidRDefault="00957897" w:rsidP="00957897">
            <w:pPr>
              <w:pStyle w:val="ListParagraph"/>
              <w:numPr>
                <w:ilvl w:val="0"/>
                <w:numId w:val="45"/>
              </w:numPr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eastAsia="Calibri" w:hAnsiTheme="majorBidi"/>
                <w:sz w:val="28"/>
                <w:szCs w:val="28"/>
              </w:rPr>
              <w:tab/>
            </w:r>
            <w:r w:rsidRPr="004451C9">
              <w:rPr>
                <w:rFonts w:asciiTheme="majorBidi" w:eastAsia="Calibri" w:hAnsiTheme="majorBidi" w:hint="cs"/>
                <w:sz w:val="28"/>
                <w:szCs w:val="28"/>
                <w:cs/>
              </w:rPr>
              <w:t>ทำความเข้าใจลักษณะของระบบการควบคุมภายในที่เกี่ยวข้องกับการบริหารจัดการสินค้าคงเหลือและเข้าร่วมสังเกตการณ์การตรวจนับและสุ่มทดสอบสภาพของสินค้าคงเหลือ</w:t>
            </w:r>
          </w:p>
          <w:p w14:paraId="4FE8A0A4" w14:textId="77777777" w:rsidR="00957897" w:rsidRPr="004451C9" w:rsidRDefault="00957897" w:rsidP="00713C6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Theme="majorBidi" w:eastAsia="Calibri" w:hAnsiTheme="majorBidi" w:cstheme="majorBidi"/>
                <w:sz w:val="10"/>
                <w:szCs w:val="10"/>
              </w:rPr>
            </w:pPr>
          </w:p>
          <w:p w14:paraId="2A6797FC" w14:textId="77777777" w:rsidR="00957897" w:rsidRPr="004451C9" w:rsidRDefault="00957897" w:rsidP="00957897">
            <w:pPr>
              <w:pStyle w:val="ListParagraph"/>
              <w:numPr>
                <w:ilvl w:val="0"/>
                <w:numId w:val="45"/>
              </w:numPr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eastAsia="Calibri" w:hAnsiTheme="majorBidi"/>
                <w:sz w:val="28"/>
                <w:szCs w:val="28"/>
              </w:rPr>
              <w:tab/>
            </w:r>
            <w:r w:rsidRPr="004451C9">
              <w:rPr>
                <w:rFonts w:asciiTheme="majorBidi" w:eastAsia="Calibri" w:hAnsiTheme="majorBidi" w:hint="cs"/>
                <w:sz w:val="28"/>
                <w:szCs w:val="28"/>
                <w:cs/>
              </w:rPr>
              <w:t>ทดสอบการออกแบบและการนำมาปฏิบัติของระบบการควบคุมภายใน</w:t>
            </w:r>
          </w:p>
          <w:p w14:paraId="633E614E" w14:textId="77777777" w:rsidR="00957897" w:rsidRPr="004451C9" w:rsidRDefault="00957897" w:rsidP="00713C64">
            <w:pPr>
              <w:pStyle w:val="ListParagraph"/>
              <w:spacing w:line="240" w:lineRule="auto"/>
              <w:rPr>
                <w:rFonts w:asciiTheme="majorBidi" w:eastAsia="Calibri" w:hAnsiTheme="majorBidi" w:cstheme="majorBidi"/>
                <w:sz w:val="10"/>
                <w:szCs w:val="10"/>
              </w:rPr>
            </w:pPr>
          </w:p>
          <w:p w14:paraId="6B27E777" w14:textId="77777777" w:rsidR="00957897" w:rsidRPr="004451C9" w:rsidRDefault="00957897" w:rsidP="00957897">
            <w:pPr>
              <w:pStyle w:val="ListParagraph"/>
              <w:numPr>
                <w:ilvl w:val="0"/>
                <w:numId w:val="45"/>
              </w:numPr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eastAsia="Calibri" w:hAnsiTheme="majorBidi" w:cstheme="majorBidi"/>
                <w:sz w:val="28"/>
                <w:szCs w:val="28"/>
              </w:rPr>
              <w:tab/>
            </w:r>
            <w:r w:rsidRPr="004451C9">
              <w:rPr>
                <w:rFonts w:asciiTheme="majorBidi" w:eastAsia="Calibri" w:hAnsiTheme="majorBidi" w:hint="cs"/>
                <w:sz w:val="28"/>
                <w:szCs w:val="28"/>
                <w:cs/>
              </w:rPr>
              <w:t>สุ่มทดสอบรายการในรายงานอายุสินค้าและประเมินข้อสมมติของผู้บริหารที่สำคัญที่ใช้ในการประมาณการสินค้าเสียหายและเสื่อมสภาพ</w:t>
            </w:r>
          </w:p>
          <w:p w14:paraId="74E7C347" w14:textId="77777777" w:rsidR="00957897" w:rsidRPr="004451C9" w:rsidRDefault="00957897" w:rsidP="00713C64">
            <w:pPr>
              <w:pStyle w:val="ListParagraph"/>
              <w:spacing w:line="240" w:lineRule="auto"/>
              <w:rPr>
                <w:rFonts w:asciiTheme="majorBidi" w:eastAsia="Calibri" w:hAnsiTheme="majorBidi" w:cstheme="majorBidi"/>
                <w:sz w:val="10"/>
                <w:szCs w:val="10"/>
              </w:rPr>
            </w:pPr>
          </w:p>
          <w:p w14:paraId="7A3B6F27" w14:textId="77777777" w:rsidR="00957897" w:rsidRPr="004451C9" w:rsidRDefault="00957897" w:rsidP="00957897">
            <w:pPr>
              <w:pStyle w:val="ListParagraph"/>
              <w:numPr>
                <w:ilvl w:val="0"/>
                <w:numId w:val="45"/>
              </w:numPr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eastAsia="Calibri" w:hAnsiTheme="majorBidi"/>
                <w:sz w:val="28"/>
                <w:szCs w:val="28"/>
              </w:rPr>
              <w:tab/>
            </w:r>
            <w:r w:rsidRPr="004451C9">
              <w:rPr>
                <w:rFonts w:asciiTheme="majorBidi" w:eastAsia="Calibri" w:hAnsiTheme="majorBidi" w:hint="cs"/>
                <w:sz w:val="28"/>
                <w:szCs w:val="28"/>
                <w:cs/>
              </w:rPr>
              <w:t>ทดสอบการประมาณการมูลค่าสุทธิที่จะได้รับของสินค้าคงเหลือโดยสุ่มทดสอบราคาขายหักด้วยค่าใช้จ่ายที่จำเป็นในการขายกับเอกสารที่เกี่ยวข้องตลอดจนทดสอบการคำนวณ</w:t>
            </w:r>
          </w:p>
          <w:p w14:paraId="55242ED1" w14:textId="77777777" w:rsidR="00957897" w:rsidRPr="004451C9" w:rsidRDefault="00957897" w:rsidP="00713C6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Theme="majorBidi" w:eastAsia="Calibri" w:hAnsiTheme="majorBidi" w:cstheme="majorBidi"/>
                <w:sz w:val="10"/>
                <w:szCs w:val="10"/>
              </w:rPr>
            </w:pPr>
          </w:p>
          <w:p w14:paraId="6824E74F" w14:textId="77777777" w:rsidR="00957897" w:rsidRPr="004451C9" w:rsidRDefault="00957897" w:rsidP="00957897">
            <w:pPr>
              <w:pStyle w:val="BodyText"/>
              <w:widowControl w:val="0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451C9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6ACAA44D" w14:textId="77777777" w:rsidR="00957897" w:rsidRPr="004451C9" w:rsidRDefault="00957897" w:rsidP="00713C6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</w:tbl>
    <w:p w14:paraId="67E1F381" w14:textId="77777777" w:rsidR="00957897" w:rsidRPr="004451C9" w:rsidRDefault="00957897" w:rsidP="0095789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i/>
          <w:iCs/>
          <w:sz w:val="24"/>
          <w:szCs w:val="24"/>
        </w:rPr>
      </w:pPr>
    </w:p>
    <w:p w14:paraId="62479CF7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28"/>
          <w:szCs w:val="28"/>
          <w:cs/>
        </w:rPr>
      </w:pPr>
      <w:r w:rsidRPr="004451C9">
        <w:rPr>
          <w:rFonts w:asciiTheme="majorBidi" w:hAnsiTheme="majorBidi"/>
          <w:i/>
          <w:iCs/>
          <w:sz w:val="28"/>
          <w:szCs w:val="28"/>
          <w:cs/>
        </w:rPr>
        <w:br w:type="page"/>
      </w:r>
    </w:p>
    <w:p w14:paraId="705D884B" w14:textId="77777777" w:rsidR="00957897" w:rsidRDefault="00957897" w:rsidP="0095789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4F4299E9" w14:textId="77777777" w:rsidR="00957897" w:rsidRPr="004451C9" w:rsidRDefault="00957897" w:rsidP="0095789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51C9">
        <w:rPr>
          <w:rFonts w:asciiTheme="majorBidi" w:hAnsiTheme="majorBidi" w:hint="cs"/>
          <w:i/>
          <w:iCs/>
          <w:sz w:val="28"/>
          <w:szCs w:val="28"/>
          <w:cs/>
        </w:rPr>
        <w:t>เรื่องอื่น</w:t>
      </w:r>
    </w:p>
    <w:p w14:paraId="49175271" w14:textId="77777777" w:rsidR="00957897" w:rsidRPr="004451C9" w:rsidRDefault="00957897" w:rsidP="0095789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EC287E1" w14:textId="77777777" w:rsidR="00957897" w:rsidRPr="004451C9" w:rsidRDefault="00957897" w:rsidP="0095789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hint="cs"/>
          <w:sz w:val="28"/>
          <w:szCs w:val="28"/>
          <w:cs/>
        </w:rPr>
        <w:t>งบการเงินรวมและงบการเงินเฉพาะกิจการของบริษัท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ห้องเย็นโชติวัฒน์หาดใหญ่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จำกัด</w:t>
      </w:r>
      <w:r w:rsidRPr="004451C9">
        <w:rPr>
          <w:rFonts w:asciiTheme="majorBidi" w:hAnsiTheme="majorBidi"/>
          <w:sz w:val="28"/>
          <w:szCs w:val="28"/>
          <w:cs/>
        </w:rPr>
        <w:t xml:space="preserve"> (</w:t>
      </w:r>
      <w:r w:rsidRPr="004451C9">
        <w:rPr>
          <w:rFonts w:asciiTheme="majorBidi" w:hAnsiTheme="majorBidi" w:hint="cs"/>
          <w:sz w:val="28"/>
          <w:szCs w:val="28"/>
          <w:cs/>
        </w:rPr>
        <w:t>มหาชน</w:t>
      </w:r>
      <w:r w:rsidRPr="004451C9">
        <w:rPr>
          <w:rFonts w:asciiTheme="majorBidi" w:hAnsiTheme="majorBidi"/>
          <w:sz w:val="28"/>
          <w:szCs w:val="28"/>
          <w:cs/>
        </w:rPr>
        <w:t xml:space="preserve">) </w:t>
      </w:r>
      <w:r w:rsidRPr="004451C9">
        <w:rPr>
          <w:rFonts w:asciiTheme="majorBidi" w:hAnsiTheme="majorBidi" w:hint="cs"/>
          <w:sz w:val="28"/>
          <w:szCs w:val="28"/>
          <w:cs/>
        </w:rPr>
        <w:t>และบริษัทย่อย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และของเฉพาะบริษัท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ห้องเย็นโชติวัฒน์หาดใหญ่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จำกัด</w:t>
      </w:r>
      <w:r w:rsidRPr="004451C9">
        <w:rPr>
          <w:rFonts w:asciiTheme="majorBidi" w:hAnsiTheme="majorBidi"/>
          <w:sz w:val="28"/>
          <w:szCs w:val="28"/>
          <w:cs/>
        </w:rPr>
        <w:t xml:space="preserve"> (</w:t>
      </w:r>
      <w:r w:rsidRPr="004451C9">
        <w:rPr>
          <w:rFonts w:asciiTheme="majorBidi" w:hAnsiTheme="majorBidi" w:hint="cs"/>
          <w:sz w:val="28"/>
          <w:szCs w:val="28"/>
          <w:cs/>
        </w:rPr>
        <w:t>มหาชน</w:t>
      </w:r>
      <w:r w:rsidRPr="004451C9">
        <w:rPr>
          <w:rFonts w:asciiTheme="majorBidi" w:hAnsiTheme="majorBidi"/>
          <w:sz w:val="28"/>
          <w:szCs w:val="28"/>
          <w:cs/>
        </w:rPr>
        <w:t xml:space="preserve">) </w:t>
      </w:r>
      <w:r w:rsidRPr="004451C9">
        <w:rPr>
          <w:rFonts w:asciiTheme="majorBidi" w:hAnsiTheme="majorBidi" w:hint="cs"/>
          <w:sz w:val="28"/>
          <w:szCs w:val="28"/>
          <w:cs/>
        </w:rPr>
        <w:t>สำหรับปีสิ้นสุดวันที่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3E0ACB">
        <w:rPr>
          <w:rFonts w:asciiTheme="majorBidi" w:hAnsiTheme="majorBidi" w:cstheme="majorBidi"/>
          <w:sz w:val="28"/>
          <w:szCs w:val="28"/>
        </w:rPr>
        <w:t>31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ธันวาคม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3E0ACB">
        <w:rPr>
          <w:rFonts w:asciiTheme="majorBidi" w:hAnsiTheme="majorBidi" w:cstheme="majorBidi"/>
          <w:sz w:val="28"/>
          <w:szCs w:val="28"/>
        </w:rPr>
        <w:t>2563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ตรวจสอบโดยผู้สอบบัญชีอื่น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ซึ่งแสดงความเห็นอย่างมีเงื่อนไขตามรายงานลงวันที่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3E0ACB">
        <w:rPr>
          <w:rFonts w:asciiTheme="majorBidi" w:hAnsiTheme="majorBidi" w:cstheme="majorBidi"/>
          <w:sz w:val="28"/>
          <w:szCs w:val="28"/>
        </w:rPr>
        <w:t>25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hint="cs"/>
          <w:sz w:val="28"/>
          <w:szCs w:val="28"/>
          <w:cs/>
        </w:rPr>
        <w:t>กุมภาพันธ์</w:t>
      </w:r>
      <w:r w:rsidRPr="004451C9">
        <w:rPr>
          <w:rFonts w:asciiTheme="majorBidi" w:hAnsiTheme="majorBidi"/>
          <w:sz w:val="28"/>
          <w:szCs w:val="28"/>
          <w:cs/>
        </w:rPr>
        <w:t xml:space="preserve"> </w:t>
      </w:r>
      <w:r w:rsidRPr="003E0ACB">
        <w:rPr>
          <w:rFonts w:asciiTheme="majorBidi" w:hAnsiTheme="majorBidi" w:cstheme="majorBidi"/>
          <w:sz w:val="28"/>
          <w:szCs w:val="28"/>
        </w:rPr>
        <w:t>2564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bookmarkStart w:id="5" w:name="_Hlk94059637"/>
      <w:r w:rsidRPr="004451C9">
        <w:rPr>
          <w:rFonts w:asciiTheme="majorBidi" w:hAnsiTheme="majorBidi" w:cstheme="majorBidi" w:hint="cs"/>
          <w:sz w:val="28"/>
          <w:szCs w:val="28"/>
          <w:cs/>
        </w:rPr>
        <w:t>เนื่องจากไม่สามารถตรวจสอบเพื่อให้เป็นที่พอใจในมูลค่าเงินลงทุนในบริษัทร่วมในต่างประเทศที่บันทึกบัญชีตามวิธีส่วนได้เสีย</w:t>
      </w:r>
      <w:r w:rsidRPr="004451C9">
        <w:rPr>
          <w:rFonts w:asciiTheme="majorBidi" w:hAnsiTheme="majorBidi" w:hint="cs"/>
          <w:sz w:val="28"/>
          <w:szCs w:val="28"/>
          <w:cs/>
        </w:rPr>
        <w:t>โดยใช้งบ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>การเงิน</w:t>
      </w:r>
      <w:r w:rsidRPr="004451C9">
        <w:rPr>
          <w:rFonts w:asciiTheme="majorBidi" w:hAnsiTheme="majorBidi" w:hint="cs"/>
          <w:sz w:val="28"/>
          <w:szCs w:val="28"/>
          <w:cs/>
        </w:rPr>
        <w:t>ซึ่งยังมิได้ตรวจสอบโดยผู้สอบบัญชี</w:t>
      </w:r>
      <w:bookmarkEnd w:id="5"/>
    </w:p>
    <w:p w14:paraId="27E37983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5CB967F6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4451C9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4451C9">
        <w:rPr>
          <w:rFonts w:asciiTheme="majorBidi" w:hAnsiTheme="majorBidi" w:cstheme="majorBidi"/>
          <w:i/>
          <w:iCs/>
          <w:sz w:val="28"/>
          <w:szCs w:val="28"/>
          <w:cs/>
        </w:rPr>
        <w:t>รวมและงบการเงินเฉพาะกิจการ</w:t>
      </w:r>
    </w:p>
    <w:p w14:paraId="4FD62C3F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666C4B98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4451C9">
        <w:rPr>
          <w:rFonts w:asciiTheme="majorBidi" w:eastAsia="Calibri" w:hAnsiTheme="majorBidi" w:cstheme="maj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Pr="004451C9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4451C9">
        <w:rPr>
          <w:rFonts w:asciiTheme="majorBidi" w:eastAsia="Calibri" w:hAnsiTheme="majorBidi" w:cstheme="majorBidi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4451C9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4451C9">
        <w:rPr>
          <w:rFonts w:asciiTheme="majorBidi" w:eastAsia="Calibri" w:hAnsiTheme="majorBidi" w:cstheme="majorBidi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39CF6D6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17B649CF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4451C9">
        <w:rPr>
          <w:rFonts w:asciiTheme="majorBidi" w:eastAsia="Calibri" w:hAnsiTheme="majorBidi" w:cstheme="majorBidi"/>
          <w:sz w:val="28"/>
          <w:szCs w:val="28"/>
          <w:cs/>
        </w:rPr>
        <w:t>ในการจัดทำงบการเงิน</w:t>
      </w:r>
      <w:r w:rsidRPr="004451C9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4451C9">
        <w:rPr>
          <w:rFonts w:asciiTheme="majorBidi" w:eastAsia="Calibri" w:hAnsiTheme="majorBidi" w:cstheme="majorBidi"/>
          <w:sz w:val="28"/>
          <w:szCs w:val="28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473A4A6A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22459189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eastAsia="Calibri" w:hAnsiTheme="majorBidi" w:cstheme="majorBidi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4451C9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</w:p>
    <w:p w14:paraId="61ED041E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CC3DA73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51C9">
        <w:rPr>
          <w:rFonts w:asciiTheme="majorBid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0A048AA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00108844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eastAsia="Calibri" w:hAnsiTheme="majorBidi" w:cstheme="maj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451C9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4451C9">
        <w:rPr>
          <w:rFonts w:asciiTheme="majorBidi" w:eastAsia="Calibri" w:hAnsiTheme="majorBidi" w:cstheme="majorBidi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4451C9">
        <w:rPr>
          <w:rFonts w:asciiTheme="majorBidi" w:eastAsia="Calibri" w:hAnsiTheme="majorBidi" w:cstheme="majorBidi"/>
          <w:sz w:val="28"/>
          <w:szCs w:val="28"/>
        </w:rPr>
        <w:br/>
      </w:r>
      <w:r w:rsidRPr="004451C9">
        <w:rPr>
          <w:rFonts w:asciiTheme="majorBidi" w:eastAsia="Calibri" w:hAnsiTheme="majorBidi" w:cstheme="majorBidi"/>
          <w:sz w:val="28"/>
          <w:szCs w:val="28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</w:t>
      </w:r>
      <w:r w:rsidRPr="004451C9">
        <w:rPr>
          <w:rFonts w:asciiTheme="majorBidi" w:eastAsia="Calibri" w:hAnsiTheme="majorBidi" w:cstheme="majorBidi"/>
          <w:sz w:val="28"/>
          <w:szCs w:val="28"/>
        </w:rPr>
        <w:br/>
      </w:r>
      <w:r w:rsidRPr="004451C9">
        <w:rPr>
          <w:rFonts w:asciiTheme="majorBidi" w:eastAsia="Calibri" w:hAnsiTheme="majorBidi" w:cstheme="majorBidi"/>
          <w:sz w:val="28"/>
          <w:szCs w:val="28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4451C9">
        <w:rPr>
          <w:rFonts w:asciiTheme="majorBidi" w:hAnsiTheme="majorBidi" w:cstheme="majorBidi"/>
          <w:sz w:val="28"/>
          <w:szCs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5483867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4"/>
          <w:szCs w:val="24"/>
          <w:rtl/>
          <w:cs/>
        </w:rPr>
        <w:t xml:space="preserve"> </w:t>
      </w:r>
    </w:p>
    <w:p w14:paraId="0EA87488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  <w:r w:rsidRPr="004451C9">
        <w:rPr>
          <w:rFonts w:asciiTheme="majorBidi" w:eastAsia="Calibri" w:hAnsiTheme="majorBidi" w:cstheme="majorBidi"/>
          <w:sz w:val="28"/>
          <w:szCs w:val="28"/>
          <w:cs/>
        </w:rPr>
        <w:br w:type="page"/>
      </w:r>
    </w:p>
    <w:p w14:paraId="6F8B2D82" w14:textId="77777777" w:rsidR="00957897" w:rsidRDefault="00957897" w:rsidP="00957897">
      <w:pPr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495DD366" w14:textId="77777777" w:rsidR="00957897" w:rsidRPr="004451C9" w:rsidRDefault="00957897" w:rsidP="00957897">
      <w:pPr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4451C9">
        <w:rPr>
          <w:rFonts w:asciiTheme="majorBidi" w:eastAsia="Calibri" w:hAnsiTheme="majorBidi" w:cstheme="majorBidi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F83CB8B" w14:textId="77777777" w:rsidR="00957897" w:rsidRPr="004451C9" w:rsidRDefault="00957897" w:rsidP="00957897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E246504" w14:textId="77777777" w:rsidR="00957897" w:rsidRPr="004451C9" w:rsidRDefault="00957897" w:rsidP="00957897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eastAsia="Calibri" w:hAnsiTheme="majorBidi" w:cstheme="majorBidi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451C9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4451C9">
        <w:rPr>
          <w:rFonts w:asciiTheme="majorBidi" w:eastAsia="Calibri" w:hAnsiTheme="majorBidi" w:cstheme="majorBidi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4451C9">
        <w:rPr>
          <w:rFonts w:asciiTheme="majorBidi" w:eastAsia="Calibri" w:hAnsiTheme="majorBidi" w:cstheme="majorBidi"/>
          <w:sz w:val="28"/>
          <w:szCs w:val="28"/>
        </w:rPr>
        <w:br/>
      </w:r>
      <w:r w:rsidRPr="004451C9">
        <w:rPr>
          <w:rFonts w:asciiTheme="majorBidi" w:eastAsia="Calibri" w:hAnsiTheme="majorBidi" w:cstheme="majorBidi"/>
          <w:sz w:val="28"/>
          <w:szCs w:val="28"/>
          <w:cs/>
        </w:rPr>
        <w:t>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451C9">
        <w:rPr>
          <w:rFonts w:asciiTheme="majorBidi" w:hAnsiTheme="majorBidi" w:cstheme="majorBidi"/>
          <w:sz w:val="28"/>
          <w:szCs w:val="28"/>
          <w:cs/>
        </w:rPr>
        <w:t>ายใน</w:t>
      </w:r>
    </w:p>
    <w:p w14:paraId="05443C46" w14:textId="77777777" w:rsidR="00957897" w:rsidRPr="004451C9" w:rsidRDefault="00957897" w:rsidP="00957897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eastAsia="Calibri" w:hAnsiTheme="majorBidi" w:cstheme="majorBidi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4451C9">
        <w:rPr>
          <w:rFonts w:asciiTheme="majorBidi" w:eastAsia="Calibri" w:hAnsiTheme="majorBidi" w:cstheme="majorBidi"/>
          <w:sz w:val="28"/>
          <w:szCs w:val="28"/>
        </w:rPr>
        <w:br/>
      </w:r>
      <w:r w:rsidRPr="004451C9">
        <w:rPr>
          <w:rFonts w:asciiTheme="majorBidi" w:eastAsia="Calibri" w:hAnsiTheme="majorBidi" w:cstheme="majorBidi"/>
          <w:sz w:val="28"/>
          <w:szCs w:val="28"/>
          <w:cs/>
        </w:rPr>
        <w:t>กลุ่มบริษัทและ</w:t>
      </w:r>
      <w:r w:rsidRPr="004451C9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</w:rPr>
        <w:tab/>
      </w:r>
    </w:p>
    <w:p w14:paraId="25C8F99C" w14:textId="77777777" w:rsidR="00957897" w:rsidRPr="004451C9" w:rsidRDefault="00957897" w:rsidP="00957897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eastAsia="Calibr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4451C9">
        <w:rPr>
          <w:rFonts w:asciiTheme="majorBidi" w:eastAsia="Calibri" w:hAnsiTheme="majorBidi" w:cstheme="majorBidi"/>
          <w:sz w:val="28"/>
          <w:szCs w:val="28"/>
        </w:rPr>
        <w:br/>
      </w:r>
      <w:r w:rsidRPr="004451C9">
        <w:rPr>
          <w:rFonts w:asciiTheme="majorBidi" w:eastAsia="Calibri" w:hAnsiTheme="majorBidi" w:cstheme="majorBidi"/>
          <w:sz w:val="28"/>
          <w:szCs w:val="28"/>
          <w:cs/>
        </w:rPr>
        <w:t>การเปิดเ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2A1CA7A5" w14:textId="77777777" w:rsidR="00957897" w:rsidRPr="004451C9" w:rsidRDefault="00957897" w:rsidP="00957897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4451C9">
        <w:rPr>
          <w:rFonts w:asciiTheme="majorBidi" w:hAnsiTheme="majorBidi" w:cstheme="majorBidi"/>
          <w:sz w:val="28"/>
          <w:szCs w:val="28"/>
        </w:rPr>
        <w:br/>
      </w:r>
      <w:r w:rsidRPr="004451C9">
        <w:rPr>
          <w:rFonts w:asciiTheme="majorBidi" w:hAnsiTheme="majorBidi" w:cstheme="majorBidi"/>
          <w:sz w:val="28"/>
          <w:szCs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  <w:r w:rsidRPr="004451C9">
        <w:rPr>
          <w:rFonts w:asciiTheme="majorBidi" w:hAnsiTheme="majorBidi" w:cstheme="majorBidi"/>
          <w:sz w:val="28"/>
          <w:szCs w:val="28"/>
        </w:rPr>
        <w:br/>
      </w:r>
      <w:r w:rsidRPr="004451C9">
        <w:rPr>
          <w:rFonts w:asciiTheme="majorBidi" w:hAnsiTheme="majorBidi" w:cstheme="majorBidi"/>
          <w:sz w:val="28"/>
          <w:szCs w:val="28"/>
          <w:cs/>
        </w:rPr>
        <w:t>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</w:t>
      </w:r>
      <w:r w:rsidRPr="004451C9">
        <w:rPr>
          <w:rFonts w:asciiTheme="majorBidi" w:hAnsiTheme="majorBidi" w:cstheme="majorBidi"/>
          <w:sz w:val="28"/>
          <w:szCs w:val="28"/>
        </w:rPr>
        <w:br/>
      </w:r>
      <w:r w:rsidRPr="004451C9">
        <w:rPr>
          <w:rFonts w:asciiTheme="majorBidi" w:hAnsiTheme="majorBidi" w:cstheme="majorBidi"/>
          <w:sz w:val="28"/>
          <w:szCs w:val="28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</w:t>
      </w:r>
      <w:r w:rsidRPr="004451C9">
        <w:rPr>
          <w:rFonts w:asciiTheme="majorBidi" w:hAnsiTheme="majorBidi" w:cstheme="majorBidi"/>
          <w:sz w:val="28"/>
          <w:szCs w:val="28"/>
        </w:rPr>
        <w:br/>
      </w:r>
      <w:r w:rsidRPr="004451C9">
        <w:rPr>
          <w:rFonts w:asciiTheme="majorBidi" w:hAnsiTheme="majorBidi" w:cstheme="majorBidi"/>
          <w:sz w:val="28"/>
          <w:szCs w:val="28"/>
          <w:cs/>
        </w:rPr>
        <w:t>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</w:t>
      </w:r>
      <w:r w:rsidRPr="004451C9">
        <w:rPr>
          <w:rFonts w:asciiTheme="majorBidi" w:hAnsiTheme="majorBidi" w:cstheme="majorBidi"/>
          <w:sz w:val="28"/>
          <w:szCs w:val="28"/>
        </w:rPr>
        <w:br/>
      </w:r>
      <w:r w:rsidRPr="004451C9">
        <w:rPr>
          <w:rFonts w:asciiTheme="majorBidi" w:hAnsiTheme="majorBidi" w:cstheme="majorBidi"/>
          <w:sz w:val="28"/>
          <w:szCs w:val="28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</w:t>
      </w:r>
      <w:r w:rsidRPr="004451C9">
        <w:rPr>
          <w:rFonts w:asciiTheme="majorBidi" w:hAnsiTheme="majorBidi" w:cstheme="majorBidi"/>
          <w:sz w:val="28"/>
          <w:szCs w:val="28"/>
        </w:rPr>
        <w:br/>
      </w:r>
      <w:r w:rsidRPr="004451C9">
        <w:rPr>
          <w:rFonts w:asciiTheme="majorBidi" w:hAnsiTheme="majorBidi" w:cstheme="majorBidi"/>
          <w:sz w:val="28"/>
          <w:szCs w:val="28"/>
          <w:cs/>
        </w:rPr>
        <w:t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4451C9">
        <w:rPr>
          <w:rFonts w:asciiTheme="majorBidi" w:hAnsiTheme="majorBidi" w:cstheme="majorBidi"/>
          <w:sz w:val="28"/>
          <w:szCs w:val="28"/>
        </w:rPr>
        <w:br/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กลุ่มบริษัทและบริษัทต้องหยุดการดำเนินงานต่อเนื่อง </w:t>
      </w:r>
    </w:p>
    <w:p w14:paraId="285833D8" w14:textId="77777777" w:rsidR="00957897" w:rsidRPr="004451C9" w:rsidRDefault="00957897" w:rsidP="00957897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AC9A335" w14:textId="77777777" w:rsidR="00957897" w:rsidRPr="004451C9" w:rsidRDefault="00957897" w:rsidP="00957897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4871BDF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E44F7E7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eastAsia="Calibri" w:hAnsiTheme="majorBidi" w:cstheme="majorBidi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</w:t>
      </w:r>
      <w:r w:rsidRPr="004451C9">
        <w:rPr>
          <w:rFonts w:asciiTheme="majorBidi" w:eastAsia="Calibri" w:hAnsiTheme="majorBidi" w:cstheme="majorBidi"/>
          <w:sz w:val="28"/>
          <w:szCs w:val="28"/>
        </w:rPr>
        <w:br/>
      </w:r>
      <w:r w:rsidRPr="004451C9">
        <w:rPr>
          <w:rFonts w:asciiTheme="majorBidi" w:eastAsia="Calibri" w:hAnsiTheme="majorBidi" w:cstheme="majorBidi"/>
          <w:sz w:val="28"/>
          <w:szCs w:val="28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4451C9">
        <w:rPr>
          <w:rFonts w:asciiTheme="majorBidi" w:hAnsiTheme="majorBidi" w:cstheme="majorBidi"/>
          <w:sz w:val="28"/>
          <w:szCs w:val="28"/>
          <w:cs/>
        </w:rPr>
        <w:t>งข้าพเจ้า</w:t>
      </w:r>
    </w:p>
    <w:p w14:paraId="46E7341B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2EC6CBD2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451C9">
        <w:rPr>
          <w:rFonts w:asciiTheme="majorBidi" w:eastAsia="Calibri" w:hAnsiTheme="majorBidi" w:cstheme="majorBidi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4451C9">
        <w:rPr>
          <w:rFonts w:asciiTheme="majorBidi" w:eastAsia="Calibri" w:hAnsiTheme="majorBidi" w:cstheme="majorBidi"/>
          <w:sz w:val="28"/>
          <w:szCs w:val="28"/>
        </w:rPr>
        <w:br/>
      </w:r>
      <w:r w:rsidRPr="004451C9">
        <w:rPr>
          <w:rFonts w:asciiTheme="majorBidi" w:eastAsia="Calibri" w:hAnsiTheme="majorBidi" w:cstheme="majorBidi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4451C9">
        <w:rPr>
          <w:rFonts w:asciiTheme="majorBidi" w:eastAsia="Calibri" w:hAnsiTheme="majorBidi" w:cstheme="majorBidi"/>
          <w:sz w:val="28"/>
          <w:szCs w:val="28"/>
        </w:rPr>
        <w:br/>
      </w:r>
      <w:r w:rsidRPr="004451C9">
        <w:rPr>
          <w:rFonts w:asciiTheme="majorBidi" w:eastAsia="Calibri" w:hAnsiTheme="majorBidi" w:cstheme="majorBidi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451C9">
        <w:rPr>
          <w:rFonts w:asciiTheme="majorBidi" w:hAnsiTheme="majorBidi" w:cstheme="majorBidi"/>
          <w:sz w:val="28"/>
          <w:szCs w:val="28"/>
          <w:cs/>
        </w:rPr>
        <w:t>อิสระ</w:t>
      </w:r>
    </w:p>
    <w:p w14:paraId="1B86133B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19C6D0B" w14:textId="77777777" w:rsidR="00957897" w:rsidRPr="004451C9" w:rsidRDefault="00957897" w:rsidP="0095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Pr="004451C9">
        <w:rPr>
          <w:rFonts w:asciiTheme="majorBidi" w:hAnsiTheme="majorBidi" w:cstheme="majorBidi"/>
          <w:sz w:val="28"/>
          <w:szCs w:val="28"/>
        </w:rPr>
        <w:br/>
      </w:r>
      <w:r w:rsidRPr="004451C9">
        <w:rPr>
          <w:rFonts w:asciiTheme="majorBidi" w:hAnsiTheme="majorBidi" w:cstheme="majorBidi"/>
          <w:sz w:val="28"/>
          <w:szCs w:val="28"/>
          <w:cs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90FF1B8" w14:textId="77777777" w:rsidR="00957897" w:rsidRPr="004451C9" w:rsidRDefault="00957897" w:rsidP="00957897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3B91EED" w14:textId="77777777" w:rsidR="00957897" w:rsidRPr="004451C9" w:rsidRDefault="00957897" w:rsidP="00957897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FE42B70" w14:textId="77777777" w:rsidR="00957897" w:rsidRPr="004451C9" w:rsidRDefault="00957897" w:rsidP="00957897">
      <w:pPr>
        <w:pStyle w:val="T"/>
        <w:ind w:left="0" w:right="29"/>
        <w:jc w:val="both"/>
        <w:rPr>
          <w:rFonts w:asciiTheme="majorBidi" w:hAnsiTheme="majorBidi" w:cstheme="majorBidi"/>
          <w:sz w:val="24"/>
          <w:szCs w:val="24"/>
        </w:rPr>
      </w:pPr>
    </w:p>
    <w:p w14:paraId="3F632A26" w14:textId="77777777" w:rsidR="00957897" w:rsidRPr="004451C9" w:rsidRDefault="00957897" w:rsidP="00957897">
      <w:pPr>
        <w:pStyle w:val="T"/>
        <w:ind w:left="0" w:right="29"/>
        <w:jc w:val="both"/>
        <w:rPr>
          <w:rFonts w:asciiTheme="majorBidi" w:hAnsiTheme="majorBidi" w:cstheme="majorBidi"/>
          <w:sz w:val="24"/>
          <w:szCs w:val="24"/>
        </w:rPr>
      </w:pPr>
    </w:p>
    <w:p w14:paraId="5A54D210" w14:textId="77777777" w:rsidR="00957897" w:rsidRPr="004451C9" w:rsidRDefault="00957897" w:rsidP="00957897">
      <w:pPr>
        <w:pStyle w:val="T"/>
        <w:ind w:left="0" w:right="29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030B9CFD" w14:textId="77777777" w:rsidR="00957897" w:rsidRPr="004451C9" w:rsidRDefault="00957897" w:rsidP="00957897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(</w:t>
      </w:r>
      <w:r w:rsidRPr="004451C9">
        <w:rPr>
          <w:rFonts w:asciiTheme="majorBidi" w:hAnsiTheme="majorBidi" w:cstheme="majorBidi" w:hint="cs"/>
          <w:sz w:val="28"/>
          <w:szCs w:val="28"/>
          <w:cs/>
        </w:rPr>
        <w:t xml:space="preserve">บงกช </w:t>
      </w:r>
      <w:r w:rsidRPr="004451C9">
        <w:rPr>
          <w:rFonts w:asciiTheme="majorBidi" w:hAnsiTheme="majorBidi" w:cs="Angsana New" w:hint="cs"/>
          <w:sz w:val="28"/>
          <w:szCs w:val="28"/>
          <w:cs/>
        </w:rPr>
        <w:t>อ่ำเสงี่ยม</w:t>
      </w:r>
      <w:r w:rsidRPr="004451C9">
        <w:rPr>
          <w:rFonts w:asciiTheme="majorBidi" w:hAnsiTheme="majorBidi" w:cstheme="majorBidi"/>
          <w:sz w:val="28"/>
          <w:szCs w:val="28"/>
          <w:cs/>
        </w:rPr>
        <w:t>)</w:t>
      </w:r>
    </w:p>
    <w:p w14:paraId="6F923BF9" w14:textId="77777777" w:rsidR="00957897" w:rsidRPr="004451C9" w:rsidRDefault="00957897" w:rsidP="00957897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5813A3CA" w14:textId="77777777" w:rsidR="00957897" w:rsidRPr="004451C9" w:rsidRDefault="00957897" w:rsidP="00957897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Pr="003E0ACB">
        <w:rPr>
          <w:rFonts w:asciiTheme="majorBidi" w:hAnsiTheme="majorBidi" w:cstheme="majorBidi"/>
          <w:sz w:val="28"/>
          <w:szCs w:val="28"/>
          <w:lang w:val="en-US"/>
        </w:rPr>
        <w:t>3684</w:t>
      </w:r>
    </w:p>
    <w:p w14:paraId="047F4F2F" w14:textId="77777777" w:rsidR="00957897" w:rsidRPr="004451C9" w:rsidRDefault="00957897" w:rsidP="00957897">
      <w:pPr>
        <w:spacing w:line="240" w:lineRule="auto"/>
        <w:ind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230D668A" w14:textId="77777777" w:rsidR="00957897" w:rsidRPr="004451C9" w:rsidRDefault="00957897" w:rsidP="00957897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542372E8" w14:textId="77777777" w:rsidR="00957897" w:rsidRPr="004451C9" w:rsidRDefault="00957897" w:rsidP="00957897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4451C9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6EFBFFA7" w14:textId="77777777" w:rsidR="00957897" w:rsidRPr="004451C9" w:rsidRDefault="00957897" w:rsidP="00957897">
      <w:pPr>
        <w:spacing w:line="240" w:lineRule="auto"/>
        <w:ind w:right="-43"/>
        <w:jc w:val="both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</w:pPr>
      <w:r w:rsidRPr="003E0ACB">
        <w:rPr>
          <w:rFonts w:asciiTheme="majorBidi" w:hAnsiTheme="majorBidi" w:cstheme="majorBidi"/>
          <w:sz w:val="28"/>
          <w:szCs w:val="28"/>
        </w:rPr>
        <w:t>25</w:t>
      </w:r>
      <w:r w:rsidRPr="004451C9">
        <w:rPr>
          <w:rFonts w:asciiTheme="majorBidi" w:hAnsiTheme="majorBidi" w:cstheme="majorBidi"/>
          <w:sz w:val="28"/>
          <w:szCs w:val="28"/>
        </w:rPr>
        <w:t xml:space="preserve"> </w:t>
      </w:r>
      <w:r w:rsidRPr="004451C9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3E0ACB">
        <w:rPr>
          <w:rFonts w:asciiTheme="majorBidi" w:hAnsiTheme="majorBidi" w:cstheme="majorBidi"/>
          <w:sz w:val="28"/>
          <w:szCs w:val="28"/>
        </w:rPr>
        <w:t>2565</w:t>
      </w:r>
    </w:p>
    <w:p w14:paraId="638CC7EB" w14:textId="22FD43D5" w:rsidR="006755A6" w:rsidRPr="00957897" w:rsidRDefault="006755A6" w:rsidP="00957897"/>
    <w:sectPr w:rsidR="006755A6" w:rsidRPr="00957897" w:rsidSect="00957897">
      <w:headerReference w:type="even" r:id="rId11"/>
      <w:headerReference w:type="default" r:id="rId12"/>
      <w:footerReference w:type="default" r:id="rId13"/>
      <w:headerReference w:type="first" r:id="rId14"/>
      <w:pgSz w:w="11909" w:h="16834" w:code="9"/>
      <w:pgMar w:top="691" w:right="1152" w:bottom="576" w:left="1440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3246E8" w14:textId="77777777" w:rsidR="003703CB" w:rsidRDefault="003703CB" w:rsidP="00900EE2">
      <w:r>
        <w:separator/>
      </w:r>
    </w:p>
  </w:endnote>
  <w:endnote w:type="continuationSeparator" w:id="0">
    <w:p w14:paraId="6AFE6750" w14:textId="77777777" w:rsidR="003703CB" w:rsidRDefault="003703CB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8B8D8C" w14:textId="77777777" w:rsidR="00957897" w:rsidRDefault="00957897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3E0ACB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08C212A6" w14:textId="77777777" w:rsidR="00957897" w:rsidRDefault="00957897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02C234" w14:textId="77777777" w:rsidR="00957897" w:rsidRPr="00EE2DC5" w:rsidRDefault="00957897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3E0ACB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4E1057B" w14:textId="77777777" w:rsidR="00957897" w:rsidRDefault="00957897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19578B" w14:textId="77777777" w:rsidR="00957897" w:rsidRDefault="00957897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2F4058EC" w14:textId="77777777" w:rsidR="00957897" w:rsidRPr="00C562FA" w:rsidRDefault="00957897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FED07E" w14:textId="01D0351F" w:rsidR="007B6384" w:rsidRPr="00211355" w:rsidRDefault="007B6384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4A91283F" w14:textId="77777777" w:rsidR="007B6384" w:rsidRDefault="007B6384" w:rsidP="007C2D59">
    <w:pPr>
      <w:pStyle w:val="Footer"/>
      <w:ind w:right="360"/>
    </w:pPr>
  </w:p>
  <w:p w14:paraId="17142A2F" w14:textId="77777777" w:rsidR="00000000" w:rsidRDefault="003703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3010E9" w14:textId="77777777" w:rsidR="003703CB" w:rsidRDefault="003703CB" w:rsidP="00900EE2">
      <w:r>
        <w:separator/>
      </w:r>
    </w:p>
  </w:footnote>
  <w:footnote w:type="continuationSeparator" w:id="0">
    <w:p w14:paraId="78463D65" w14:textId="77777777" w:rsidR="003703CB" w:rsidRDefault="003703CB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67D8D" w14:textId="77777777" w:rsidR="007B6384" w:rsidRDefault="007B6384">
    <w:pPr>
      <w:pStyle w:val="Header"/>
    </w:pPr>
  </w:p>
  <w:p w14:paraId="34C2F2EC" w14:textId="77777777" w:rsidR="00000000" w:rsidRDefault="003703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57245" w14:textId="77777777" w:rsidR="007B6384" w:rsidRPr="00D92433" w:rsidRDefault="007B6384" w:rsidP="00D92433">
    <w:pPr>
      <w:pStyle w:val="Header"/>
    </w:pPr>
  </w:p>
  <w:p w14:paraId="017363AB" w14:textId="77777777" w:rsidR="00000000" w:rsidRDefault="003703C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BA337" w14:textId="77777777" w:rsidR="007B6384" w:rsidRDefault="007B63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1AE4E26"/>
    <w:multiLevelType w:val="hybridMultilevel"/>
    <w:tmpl w:val="02469436"/>
    <w:lvl w:ilvl="0" w:tplc="5C2A3332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7"/>
  </w:num>
  <w:num w:numId="13">
    <w:abstractNumId w:val="39"/>
  </w:num>
  <w:num w:numId="14">
    <w:abstractNumId w:val="20"/>
  </w:num>
  <w:num w:numId="15">
    <w:abstractNumId w:val="28"/>
  </w:num>
  <w:num w:numId="16">
    <w:abstractNumId w:val="34"/>
  </w:num>
  <w:num w:numId="17">
    <w:abstractNumId w:val="21"/>
  </w:num>
  <w:num w:numId="18">
    <w:abstractNumId w:val="43"/>
  </w:num>
  <w:num w:numId="19">
    <w:abstractNumId w:val="37"/>
  </w:num>
  <w:num w:numId="20">
    <w:abstractNumId w:val="32"/>
  </w:num>
  <w:num w:numId="21">
    <w:abstractNumId w:val="15"/>
  </w:num>
  <w:num w:numId="22">
    <w:abstractNumId w:val="38"/>
  </w:num>
  <w:num w:numId="23">
    <w:abstractNumId w:val="41"/>
  </w:num>
  <w:num w:numId="24">
    <w:abstractNumId w:val="33"/>
  </w:num>
  <w:num w:numId="25">
    <w:abstractNumId w:val="31"/>
  </w:num>
  <w:num w:numId="26">
    <w:abstractNumId w:val="25"/>
  </w:num>
  <w:num w:numId="27">
    <w:abstractNumId w:val="19"/>
  </w:num>
  <w:num w:numId="28">
    <w:abstractNumId w:val="27"/>
  </w:num>
  <w:num w:numId="29">
    <w:abstractNumId w:val="29"/>
  </w:num>
  <w:num w:numId="30">
    <w:abstractNumId w:val="16"/>
  </w:num>
  <w:num w:numId="31">
    <w:abstractNumId w:val="30"/>
  </w:num>
  <w:num w:numId="32">
    <w:abstractNumId w:val="40"/>
  </w:num>
  <w:num w:numId="33">
    <w:abstractNumId w:val="11"/>
  </w:num>
  <w:num w:numId="34">
    <w:abstractNumId w:val="26"/>
  </w:num>
  <w:num w:numId="35">
    <w:abstractNumId w:val="35"/>
  </w:num>
  <w:num w:numId="36">
    <w:abstractNumId w:val="13"/>
  </w:num>
  <w:num w:numId="37">
    <w:abstractNumId w:val="18"/>
  </w:num>
  <w:num w:numId="38">
    <w:abstractNumId w:val="44"/>
  </w:num>
  <w:num w:numId="39">
    <w:abstractNumId w:val="14"/>
  </w:num>
  <w:num w:numId="40">
    <w:abstractNumId w:val="23"/>
  </w:num>
  <w:num w:numId="41">
    <w:abstractNumId w:val="42"/>
  </w:num>
  <w:num w:numId="42">
    <w:abstractNumId w:val="22"/>
  </w:num>
  <w:num w:numId="43">
    <w:abstractNumId w:val="36"/>
  </w:num>
  <w:num w:numId="44">
    <w:abstractNumId w:val="12"/>
  </w:num>
  <w:num w:numId="45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3E75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1FD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65C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36E"/>
    <w:rsid w:val="000513E2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0A0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245"/>
    <w:rsid w:val="000D0466"/>
    <w:rsid w:val="000D04C7"/>
    <w:rsid w:val="000D06C9"/>
    <w:rsid w:val="000D075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48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E8E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AC6"/>
    <w:rsid w:val="00134DD7"/>
    <w:rsid w:val="0013518D"/>
    <w:rsid w:val="001352AD"/>
    <w:rsid w:val="001352C2"/>
    <w:rsid w:val="0013608B"/>
    <w:rsid w:val="00136112"/>
    <w:rsid w:val="0013637D"/>
    <w:rsid w:val="00136554"/>
    <w:rsid w:val="00136AC0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526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4D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C23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628"/>
    <w:rsid w:val="001A3BEE"/>
    <w:rsid w:val="001A4036"/>
    <w:rsid w:val="001A487D"/>
    <w:rsid w:val="001A4C5B"/>
    <w:rsid w:val="001A4DEF"/>
    <w:rsid w:val="001A5071"/>
    <w:rsid w:val="001A50AE"/>
    <w:rsid w:val="001A5430"/>
    <w:rsid w:val="001A549F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80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F69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EFD"/>
    <w:rsid w:val="002064F5"/>
    <w:rsid w:val="002065A7"/>
    <w:rsid w:val="002066D8"/>
    <w:rsid w:val="00206750"/>
    <w:rsid w:val="0020696D"/>
    <w:rsid w:val="00206A08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1B5"/>
    <w:rsid w:val="002176E2"/>
    <w:rsid w:val="00217C08"/>
    <w:rsid w:val="00220869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31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761"/>
    <w:rsid w:val="0025379D"/>
    <w:rsid w:val="0025393E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37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E80"/>
    <w:rsid w:val="002B62B8"/>
    <w:rsid w:val="002B6389"/>
    <w:rsid w:val="002B6450"/>
    <w:rsid w:val="002B650A"/>
    <w:rsid w:val="002B6826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1EB9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709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68E"/>
    <w:rsid w:val="00303859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CD2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3C1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3CB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5DAA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C9"/>
    <w:rsid w:val="003D7D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E9"/>
    <w:rsid w:val="00437A1E"/>
    <w:rsid w:val="00437D3E"/>
    <w:rsid w:val="004402E8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91"/>
    <w:rsid w:val="004F23B0"/>
    <w:rsid w:val="004F250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6E7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89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EB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661"/>
    <w:rsid w:val="00604837"/>
    <w:rsid w:val="00604B75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5F5"/>
    <w:rsid w:val="00633744"/>
    <w:rsid w:val="00633A5F"/>
    <w:rsid w:val="006343B8"/>
    <w:rsid w:val="006348F9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5287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4E"/>
    <w:rsid w:val="007A00DB"/>
    <w:rsid w:val="007A0144"/>
    <w:rsid w:val="007A07A6"/>
    <w:rsid w:val="007A0884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384"/>
    <w:rsid w:val="007B6E5C"/>
    <w:rsid w:val="007B6EA4"/>
    <w:rsid w:val="007B70D5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FF3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E1B"/>
    <w:rsid w:val="008300E9"/>
    <w:rsid w:val="0083039F"/>
    <w:rsid w:val="008304D8"/>
    <w:rsid w:val="00830AD7"/>
    <w:rsid w:val="00830BC6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5F1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28C"/>
    <w:rsid w:val="00935795"/>
    <w:rsid w:val="009367D2"/>
    <w:rsid w:val="00936A69"/>
    <w:rsid w:val="00936FB0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97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DEF"/>
    <w:rsid w:val="009F70E1"/>
    <w:rsid w:val="009F73AF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5113"/>
    <w:rsid w:val="00A9515E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534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696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DE5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F54"/>
    <w:rsid w:val="00C330D2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CB2"/>
    <w:rsid w:val="00C37DCA"/>
    <w:rsid w:val="00C37FE6"/>
    <w:rsid w:val="00C40047"/>
    <w:rsid w:val="00C40112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949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0DC1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157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9A4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433"/>
    <w:rsid w:val="00D92545"/>
    <w:rsid w:val="00D92C6F"/>
    <w:rsid w:val="00D92C92"/>
    <w:rsid w:val="00D92DB3"/>
    <w:rsid w:val="00D92EFA"/>
    <w:rsid w:val="00D93044"/>
    <w:rsid w:val="00D9317E"/>
    <w:rsid w:val="00D931F2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EC"/>
    <w:rsid w:val="00DD3525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4C6C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DB"/>
    <w:rsid w:val="00E36CC9"/>
    <w:rsid w:val="00E36DDC"/>
    <w:rsid w:val="00E36E4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89D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8B"/>
    <w:rsid w:val="00EA0D9E"/>
    <w:rsid w:val="00EA0F7B"/>
    <w:rsid w:val="00EA1055"/>
    <w:rsid w:val="00EA13C4"/>
    <w:rsid w:val="00EA13EF"/>
    <w:rsid w:val="00EA1507"/>
    <w:rsid w:val="00EA184C"/>
    <w:rsid w:val="00EA24FD"/>
    <w:rsid w:val="00EA2541"/>
    <w:rsid w:val="00EA2574"/>
    <w:rsid w:val="00EA2A8A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7C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4BB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53"/>
    <w:rsid w:val="00ED635D"/>
    <w:rsid w:val="00ED66AD"/>
    <w:rsid w:val="00ED6B08"/>
    <w:rsid w:val="00ED70C2"/>
    <w:rsid w:val="00ED7667"/>
    <w:rsid w:val="00ED7671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6A"/>
    <w:rsid w:val="00EE7C04"/>
    <w:rsid w:val="00EE7C38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85"/>
    <w:rsid w:val="00EF4F0F"/>
    <w:rsid w:val="00EF50D1"/>
    <w:rsid w:val="00EF579C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7C2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979"/>
    <w:rsid w:val="00FC3AA6"/>
    <w:rsid w:val="00FC3B38"/>
    <w:rsid w:val="00FC3BA5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301D"/>
    <w:rsid w:val="00FD3552"/>
    <w:rsid w:val="00FD36C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645412B"/>
  <w15:chartTrackingRefBased/>
  <w15:docId w15:val="{E0237181-827A-478F-851D-E13038BE2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</TotalTime>
  <Pages>7</Pages>
  <Words>1849</Words>
  <Characters>10542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Mukda, Tantipisankul</dc:creator>
  <cp:keywords/>
  <dc:description/>
  <cp:lastModifiedBy>Mukda, Tantipisankul</cp:lastModifiedBy>
  <cp:revision>6</cp:revision>
  <cp:lastPrinted>2021-11-04T02:59:00Z</cp:lastPrinted>
  <dcterms:created xsi:type="dcterms:W3CDTF">2021-11-12T03:58:00Z</dcterms:created>
  <dcterms:modified xsi:type="dcterms:W3CDTF">2022-02-26T13:33:00Z</dcterms:modified>
</cp:coreProperties>
</file>