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492481" w14:textId="2E57355D" w:rsidR="006531C1" w:rsidRPr="000A2DA2" w:rsidRDefault="00781C15" w:rsidP="006531C1">
      <w:pPr>
        <w:pStyle w:val="BodyText"/>
        <w:spacing w:line="240" w:lineRule="atLeast"/>
        <w:ind w:right="-25"/>
        <w:jc w:val="center"/>
        <w:rPr>
          <w:rFonts w:cs="Cordia New"/>
          <w:b/>
          <w:bCs/>
          <w:sz w:val="28"/>
          <w:szCs w:val="28"/>
        </w:rPr>
      </w:pPr>
      <w:r>
        <w:rPr>
          <w:rFonts w:cs="Cordia New"/>
          <w:b/>
          <w:bCs/>
          <w:sz w:val="28"/>
          <w:szCs w:val="28"/>
        </w:rPr>
        <w:tab/>
      </w:r>
    </w:p>
    <w:p w14:paraId="340A66BE" w14:textId="77777777" w:rsidR="006531C1" w:rsidRDefault="006531C1" w:rsidP="006531C1">
      <w:pPr>
        <w:pStyle w:val="BodyText"/>
        <w:spacing w:line="240" w:lineRule="atLeast"/>
        <w:ind w:right="-25"/>
        <w:jc w:val="center"/>
        <w:rPr>
          <w:rFonts w:cs="Times New Roman"/>
          <w:b/>
          <w:bCs/>
          <w:sz w:val="28"/>
          <w:szCs w:val="28"/>
        </w:rPr>
      </w:pPr>
    </w:p>
    <w:p w14:paraId="0E1466DC" w14:textId="77777777" w:rsidR="006531C1" w:rsidRDefault="006531C1" w:rsidP="006531C1">
      <w:pPr>
        <w:pStyle w:val="BodyText"/>
        <w:spacing w:line="240" w:lineRule="atLeast"/>
        <w:ind w:right="-25"/>
        <w:jc w:val="center"/>
        <w:rPr>
          <w:rFonts w:cs="Times New Roman"/>
          <w:b/>
          <w:bCs/>
          <w:sz w:val="28"/>
          <w:szCs w:val="28"/>
        </w:rPr>
      </w:pPr>
    </w:p>
    <w:p w14:paraId="3FBAC59C" w14:textId="77777777" w:rsidR="006531C1" w:rsidRDefault="006531C1" w:rsidP="006531C1">
      <w:pPr>
        <w:pStyle w:val="BodyText"/>
        <w:spacing w:line="240" w:lineRule="atLeast"/>
        <w:ind w:right="-25"/>
        <w:jc w:val="center"/>
        <w:rPr>
          <w:rFonts w:cs="Times New Roman"/>
          <w:b/>
          <w:bCs/>
          <w:sz w:val="28"/>
          <w:szCs w:val="28"/>
        </w:rPr>
      </w:pPr>
    </w:p>
    <w:p w14:paraId="7B3BDAA5" w14:textId="77777777" w:rsidR="006531C1" w:rsidRDefault="006531C1" w:rsidP="006531C1">
      <w:pPr>
        <w:pStyle w:val="BodyText"/>
        <w:spacing w:line="240" w:lineRule="atLeast"/>
        <w:ind w:right="-25"/>
        <w:jc w:val="center"/>
        <w:rPr>
          <w:rFonts w:cs="Times New Roman"/>
          <w:b/>
          <w:bCs/>
          <w:sz w:val="28"/>
          <w:szCs w:val="28"/>
        </w:rPr>
      </w:pPr>
    </w:p>
    <w:p w14:paraId="423FD823" w14:textId="77777777" w:rsidR="006531C1" w:rsidRDefault="006531C1" w:rsidP="006531C1">
      <w:pPr>
        <w:pStyle w:val="BodyText"/>
        <w:spacing w:line="240" w:lineRule="atLeast"/>
        <w:ind w:right="-25"/>
        <w:jc w:val="center"/>
        <w:rPr>
          <w:rFonts w:cs="Times New Roman"/>
          <w:b/>
          <w:bCs/>
          <w:sz w:val="28"/>
          <w:szCs w:val="28"/>
        </w:rPr>
      </w:pPr>
    </w:p>
    <w:p w14:paraId="26539BA5" w14:textId="5D209739" w:rsidR="006531C1" w:rsidRDefault="006531C1" w:rsidP="006531C1">
      <w:pPr>
        <w:pStyle w:val="BodyText"/>
        <w:spacing w:line="240" w:lineRule="atLeast"/>
        <w:ind w:right="-25"/>
        <w:jc w:val="center"/>
        <w:rPr>
          <w:rFonts w:cs="Times New Roman"/>
          <w:b/>
          <w:bCs/>
          <w:sz w:val="28"/>
          <w:szCs w:val="28"/>
        </w:rPr>
      </w:pPr>
    </w:p>
    <w:p w14:paraId="46565221" w14:textId="77777777" w:rsidR="00655C44" w:rsidRPr="00E3749D" w:rsidRDefault="00655C44" w:rsidP="006531C1">
      <w:pPr>
        <w:pStyle w:val="BodyText"/>
        <w:spacing w:line="240" w:lineRule="atLeast"/>
        <w:ind w:right="-25"/>
        <w:jc w:val="center"/>
        <w:rPr>
          <w:rFonts w:cs="Times New Roman"/>
          <w:b/>
          <w:bCs/>
          <w:sz w:val="28"/>
          <w:szCs w:val="28"/>
        </w:rPr>
      </w:pPr>
    </w:p>
    <w:p w14:paraId="7086D61D" w14:textId="77777777" w:rsidR="006531C1" w:rsidRDefault="006531C1" w:rsidP="006531C1">
      <w:pPr>
        <w:pStyle w:val="BodyText"/>
        <w:spacing w:line="240" w:lineRule="atLeast"/>
        <w:ind w:right="-25"/>
        <w:jc w:val="center"/>
        <w:rPr>
          <w:rFonts w:cs="Times New Roman"/>
          <w:b/>
          <w:bCs/>
          <w:sz w:val="28"/>
          <w:szCs w:val="28"/>
        </w:rPr>
      </w:pPr>
    </w:p>
    <w:p w14:paraId="7FD11A2E" w14:textId="77777777" w:rsidR="006531C1" w:rsidRPr="00215FE1" w:rsidRDefault="006531C1" w:rsidP="006531C1">
      <w:pPr>
        <w:pStyle w:val="BodyText"/>
        <w:spacing w:line="240" w:lineRule="atLeast"/>
        <w:ind w:right="-25"/>
        <w:jc w:val="center"/>
        <w:rPr>
          <w:rFonts w:cstheme="minorBidi"/>
          <w:b/>
          <w:bCs/>
          <w:sz w:val="28"/>
          <w:szCs w:val="28"/>
          <w:cs/>
        </w:rPr>
      </w:pPr>
    </w:p>
    <w:p w14:paraId="13E65C76" w14:textId="77777777" w:rsidR="006531C1" w:rsidRPr="009D4999" w:rsidRDefault="006531C1" w:rsidP="006531C1">
      <w:pPr>
        <w:pStyle w:val="BodyText"/>
        <w:spacing w:line="240" w:lineRule="atLeast"/>
        <w:ind w:right="-25"/>
        <w:jc w:val="center"/>
        <w:rPr>
          <w:rFonts w:cs="Times New Roman"/>
          <w:b/>
          <w:bCs/>
          <w:sz w:val="28"/>
          <w:szCs w:val="28"/>
        </w:rPr>
      </w:pPr>
    </w:p>
    <w:p w14:paraId="0775D730" w14:textId="77777777" w:rsidR="006531C1" w:rsidRPr="00086098" w:rsidRDefault="006531C1" w:rsidP="006531C1">
      <w:pPr>
        <w:pStyle w:val="BodyText"/>
        <w:spacing w:line="240" w:lineRule="atLeast"/>
        <w:ind w:right="-25"/>
        <w:jc w:val="center"/>
        <w:rPr>
          <w:rFonts w:cs="Times New Roman"/>
          <w:b/>
          <w:bCs/>
          <w:sz w:val="28"/>
          <w:szCs w:val="28"/>
        </w:rPr>
      </w:pPr>
    </w:p>
    <w:p w14:paraId="4ECD0861" w14:textId="77777777" w:rsidR="006531C1" w:rsidRDefault="006531C1" w:rsidP="006531C1">
      <w:pPr>
        <w:pStyle w:val="BodyText"/>
        <w:spacing w:line="240" w:lineRule="atLeast"/>
        <w:ind w:right="-25"/>
        <w:jc w:val="center"/>
        <w:rPr>
          <w:rFonts w:cs="Times New Roman"/>
          <w:b/>
          <w:bCs/>
          <w:sz w:val="28"/>
          <w:szCs w:val="28"/>
        </w:rPr>
      </w:pPr>
    </w:p>
    <w:p w14:paraId="2AC75711" w14:textId="77777777" w:rsidR="006531C1" w:rsidRPr="00426716" w:rsidRDefault="006531C1" w:rsidP="006531C1">
      <w:pPr>
        <w:pStyle w:val="BodyText"/>
        <w:spacing w:line="240" w:lineRule="atLeast"/>
        <w:ind w:right="-25"/>
        <w:jc w:val="center"/>
        <w:rPr>
          <w:rFonts w:cs="Times New Roman"/>
          <w:b/>
          <w:bCs/>
          <w:sz w:val="28"/>
          <w:szCs w:val="28"/>
        </w:rPr>
      </w:pPr>
    </w:p>
    <w:p w14:paraId="6973B9E5" w14:textId="77777777" w:rsidR="0058676B" w:rsidRPr="0058676B" w:rsidRDefault="0058676B" w:rsidP="0058676B">
      <w:pPr>
        <w:pStyle w:val="ReportHeading1"/>
        <w:framePr w:w="0" w:hRule="auto" w:hSpace="0" w:wrap="auto" w:vAnchor="margin" w:hAnchor="text" w:xAlign="left" w:yAlign="inline"/>
        <w:spacing w:line="240" w:lineRule="auto"/>
        <w:ind w:right="-43"/>
        <w:jc w:val="center"/>
        <w:rPr>
          <w:rFonts w:ascii="Times New Roman" w:hAnsi="Times New Roman"/>
          <w:sz w:val="44"/>
          <w:szCs w:val="44"/>
        </w:rPr>
      </w:pPr>
      <w:r w:rsidRPr="0058676B">
        <w:rPr>
          <w:rFonts w:ascii="Times New Roman" w:hAnsi="Times New Roman"/>
          <w:sz w:val="44"/>
          <w:szCs w:val="44"/>
        </w:rPr>
        <w:t>Thai Group Holdings Public Company Limited</w:t>
      </w:r>
    </w:p>
    <w:p w14:paraId="3FE7736F" w14:textId="77777777" w:rsidR="006531C1" w:rsidRPr="00457043" w:rsidRDefault="006531C1" w:rsidP="006531C1">
      <w:pPr>
        <w:ind w:right="-25"/>
        <w:jc w:val="center"/>
        <w:rPr>
          <w:rFonts w:ascii="Times New Roman" w:hAnsi="Times New Roman" w:cstheme="minorBidi"/>
          <w:b/>
          <w:bCs/>
          <w:sz w:val="40"/>
          <w:szCs w:val="40"/>
        </w:rPr>
      </w:pPr>
      <w:r w:rsidRPr="007843CB">
        <w:rPr>
          <w:rFonts w:ascii="Times New Roman" w:hAnsi="Times New Roman" w:cs="Times New Roman"/>
          <w:b/>
          <w:bCs/>
          <w:sz w:val="44"/>
          <w:szCs w:val="44"/>
        </w:rPr>
        <w:t xml:space="preserve"> and its Subsidiaries</w:t>
      </w:r>
    </w:p>
    <w:p w14:paraId="2D444111" w14:textId="77777777" w:rsidR="006531C1" w:rsidRPr="007843CB" w:rsidRDefault="006531C1" w:rsidP="006531C1">
      <w:pPr>
        <w:ind w:right="-25"/>
        <w:jc w:val="center"/>
        <w:rPr>
          <w:rFonts w:ascii="Times New Roman" w:hAnsi="Times New Roman" w:cs="Times New Roman"/>
          <w:b/>
          <w:bCs/>
          <w:sz w:val="38"/>
          <w:szCs w:val="38"/>
        </w:rPr>
      </w:pPr>
    </w:p>
    <w:p w14:paraId="2E80F78D" w14:textId="77777777" w:rsidR="006531C1" w:rsidRPr="007843CB" w:rsidRDefault="006531C1" w:rsidP="006531C1">
      <w:pPr>
        <w:ind w:right="-25"/>
        <w:jc w:val="center"/>
        <w:rPr>
          <w:rFonts w:ascii="Times New Roman" w:hAnsi="Times New Roman" w:cs="Cordia New"/>
          <w:sz w:val="36"/>
          <w:szCs w:val="36"/>
        </w:rPr>
      </w:pPr>
      <w:r w:rsidRPr="007843CB">
        <w:rPr>
          <w:rFonts w:ascii="Times New Roman" w:hAnsi="Times New Roman" w:cs="Times New Roman"/>
          <w:spacing w:val="-3"/>
          <w:sz w:val="36"/>
          <w:szCs w:val="36"/>
        </w:rPr>
        <w:t>F</w:t>
      </w:r>
      <w:r w:rsidRPr="007843CB">
        <w:rPr>
          <w:rFonts w:ascii="Times New Roman" w:hAnsi="Times New Roman" w:cs="Times New Roman"/>
          <w:sz w:val="36"/>
          <w:szCs w:val="36"/>
        </w:rPr>
        <w:t>inancial statements for the year ended</w:t>
      </w:r>
    </w:p>
    <w:p w14:paraId="24A5B5EA" w14:textId="0A00D60E" w:rsidR="006531C1" w:rsidRPr="007843CB" w:rsidRDefault="006531C1" w:rsidP="006531C1">
      <w:pPr>
        <w:ind w:right="-25"/>
        <w:jc w:val="center"/>
        <w:rPr>
          <w:rFonts w:ascii="Times New Roman" w:hAnsi="Times New Roman" w:cs="Times New Roman"/>
          <w:sz w:val="36"/>
          <w:szCs w:val="36"/>
        </w:rPr>
      </w:pPr>
      <w:r w:rsidRPr="007843CB">
        <w:rPr>
          <w:rFonts w:ascii="Times New Roman" w:hAnsi="Times New Roman" w:cs="Times New Roman"/>
          <w:sz w:val="36"/>
          <w:szCs w:val="36"/>
        </w:rPr>
        <w:t>31 December 20</w:t>
      </w:r>
      <w:r w:rsidR="007F2AAC">
        <w:rPr>
          <w:rFonts w:ascii="Times New Roman" w:hAnsi="Times New Roman" w:cs="Times New Roman"/>
          <w:sz w:val="36"/>
          <w:szCs w:val="36"/>
        </w:rPr>
        <w:t>2</w:t>
      </w:r>
      <w:r w:rsidR="00655C44">
        <w:rPr>
          <w:rFonts w:ascii="Times New Roman" w:hAnsi="Times New Roman" w:cs="Times New Roman"/>
          <w:sz w:val="36"/>
          <w:szCs w:val="36"/>
        </w:rPr>
        <w:t>1</w:t>
      </w:r>
    </w:p>
    <w:p w14:paraId="044095BF" w14:textId="77777777" w:rsidR="006531C1" w:rsidRPr="007843CB" w:rsidRDefault="006531C1" w:rsidP="006531C1">
      <w:pPr>
        <w:ind w:right="-25"/>
        <w:jc w:val="center"/>
        <w:rPr>
          <w:rFonts w:ascii="Times New Roman" w:hAnsi="Times New Roman" w:cs="Times New Roman"/>
          <w:sz w:val="36"/>
          <w:szCs w:val="36"/>
        </w:rPr>
      </w:pPr>
      <w:r w:rsidRPr="007843CB">
        <w:rPr>
          <w:rFonts w:ascii="Times New Roman" w:hAnsi="Times New Roman" w:cs="Times New Roman"/>
          <w:sz w:val="36"/>
          <w:szCs w:val="36"/>
        </w:rPr>
        <w:t>and</w:t>
      </w:r>
    </w:p>
    <w:p w14:paraId="3CBD7BA8" w14:textId="77777777" w:rsidR="006531C1" w:rsidRPr="007843CB" w:rsidRDefault="006531C1" w:rsidP="006531C1">
      <w:pPr>
        <w:pStyle w:val="BodyText"/>
        <w:spacing w:line="240" w:lineRule="atLeast"/>
        <w:ind w:right="-25"/>
        <w:jc w:val="center"/>
        <w:rPr>
          <w:spacing w:val="-3"/>
          <w:sz w:val="36"/>
          <w:szCs w:val="36"/>
        </w:rPr>
      </w:pPr>
      <w:r w:rsidRPr="007843CB">
        <w:rPr>
          <w:spacing w:val="-3"/>
          <w:sz w:val="36"/>
          <w:szCs w:val="36"/>
        </w:rPr>
        <w:t>Independent Auditor’s Report</w:t>
      </w:r>
    </w:p>
    <w:p w14:paraId="4C3DA982" w14:textId="77777777" w:rsidR="006531C1" w:rsidRPr="007843CB" w:rsidRDefault="006531C1" w:rsidP="006531C1">
      <w:pPr>
        <w:pStyle w:val="BodyText"/>
        <w:spacing w:line="240" w:lineRule="atLeast"/>
        <w:ind w:right="-25"/>
        <w:jc w:val="center"/>
        <w:rPr>
          <w:rFonts w:cs="Times New Roman"/>
          <w:b/>
          <w:bCs/>
          <w:sz w:val="28"/>
          <w:szCs w:val="28"/>
        </w:rPr>
      </w:pPr>
    </w:p>
    <w:p w14:paraId="749CB305" w14:textId="77777777" w:rsidR="006531C1" w:rsidRPr="007843CB" w:rsidRDefault="006531C1" w:rsidP="006531C1">
      <w:pPr>
        <w:pStyle w:val="BodyText"/>
        <w:spacing w:line="240" w:lineRule="atLeast"/>
        <w:ind w:right="-25"/>
        <w:jc w:val="center"/>
        <w:rPr>
          <w:rFonts w:cs="Times New Roman"/>
          <w:b/>
          <w:bCs/>
          <w:sz w:val="28"/>
          <w:szCs w:val="28"/>
        </w:rPr>
      </w:pPr>
    </w:p>
    <w:p w14:paraId="3A8CBC01" w14:textId="77777777" w:rsidR="006531C1" w:rsidRPr="007843CB" w:rsidRDefault="006531C1" w:rsidP="006531C1">
      <w:pPr>
        <w:pStyle w:val="BodyText"/>
        <w:spacing w:line="240" w:lineRule="atLeast"/>
        <w:ind w:right="-25"/>
        <w:jc w:val="center"/>
        <w:rPr>
          <w:rFonts w:cs="Times New Roman"/>
          <w:b/>
          <w:bCs/>
          <w:sz w:val="28"/>
          <w:szCs w:val="28"/>
        </w:rPr>
      </w:pPr>
    </w:p>
    <w:p w14:paraId="44154F80" w14:textId="77777777" w:rsidR="006531C1" w:rsidRPr="007843CB" w:rsidRDefault="006531C1" w:rsidP="006531C1">
      <w:pPr>
        <w:pStyle w:val="BodyText"/>
        <w:spacing w:line="240" w:lineRule="atLeast"/>
        <w:ind w:right="-25"/>
        <w:jc w:val="center"/>
        <w:rPr>
          <w:rFonts w:cs="Times New Roman"/>
          <w:b/>
          <w:bCs/>
          <w:sz w:val="28"/>
          <w:szCs w:val="28"/>
        </w:rPr>
      </w:pPr>
    </w:p>
    <w:p w14:paraId="0097B2E0" w14:textId="77777777" w:rsidR="006531C1" w:rsidRPr="007843CB" w:rsidRDefault="006531C1" w:rsidP="006531C1">
      <w:pPr>
        <w:pStyle w:val="BodyText"/>
        <w:spacing w:line="240" w:lineRule="atLeast"/>
        <w:ind w:right="-25"/>
        <w:jc w:val="center"/>
        <w:rPr>
          <w:rFonts w:cs="Times New Roman"/>
          <w:b/>
          <w:bCs/>
          <w:sz w:val="28"/>
          <w:szCs w:val="28"/>
        </w:rPr>
      </w:pPr>
    </w:p>
    <w:p w14:paraId="56B5F8E4" w14:textId="77777777" w:rsidR="006531C1" w:rsidRPr="007843CB" w:rsidRDefault="006531C1" w:rsidP="006531C1">
      <w:pPr>
        <w:pStyle w:val="BodyText"/>
        <w:spacing w:line="240" w:lineRule="atLeast"/>
        <w:ind w:right="-25"/>
        <w:jc w:val="center"/>
        <w:rPr>
          <w:rFonts w:cs="Times New Roman"/>
          <w:b/>
          <w:bCs/>
          <w:sz w:val="28"/>
          <w:szCs w:val="28"/>
        </w:rPr>
        <w:sectPr w:rsidR="006531C1" w:rsidRPr="007843CB" w:rsidSect="006805C5">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691" w:left="1152" w:header="706" w:footer="576" w:gutter="0"/>
          <w:pgNumType w:start="0"/>
          <w:cols w:space="720"/>
          <w:titlePg/>
        </w:sectPr>
      </w:pPr>
    </w:p>
    <w:p w14:paraId="12EC2FC9" w14:textId="77777777" w:rsidR="0024330E" w:rsidRPr="00EF250D" w:rsidRDefault="0024330E" w:rsidP="0024330E">
      <w:pPr>
        <w:rPr>
          <w:rFonts w:ascii="Times New Roman" w:hAnsi="Times New Roman" w:cs="Times New Roman"/>
          <w:b/>
          <w:bCs/>
          <w:sz w:val="22"/>
          <w:szCs w:val="22"/>
        </w:rPr>
      </w:pPr>
    </w:p>
    <w:p w14:paraId="09F1E8DF" w14:textId="77777777" w:rsidR="0024330E" w:rsidRPr="00EF250D" w:rsidRDefault="0024330E" w:rsidP="0024330E">
      <w:pPr>
        <w:rPr>
          <w:rFonts w:ascii="Times New Roman" w:hAnsi="Times New Roman" w:cs="Times New Roman"/>
          <w:b/>
          <w:bCs/>
          <w:sz w:val="22"/>
          <w:szCs w:val="22"/>
        </w:rPr>
      </w:pPr>
    </w:p>
    <w:p w14:paraId="207F64FE" w14:textId="77777777" w:rsidR="0024330E" w:rsidRPr="00EF250D" w:rsidRDefault="0024330E" w:rsidP="0024330E">
      <w:pPr>
        <w:rPr>
          <w:rFonts w:ascii="Times New Roman" w:hAnsi="Times New Roman" w:cs="Times New Roman"/>
          <w:b/>
          <w:bCs/>
          <w:sz w:val="22"/>
          <w:szCs w:val="22"/>
        </w:rPr>
      </w:pPr>
    </w:p>
    <w:p w14:paraId="52521DAB" w14:textId="77777777" w:rsidR="0024330E" w:rsidRPr="00EF250D" w:rsidRDefault="0024330E" w:rsidP="0024330E">
      <w:pPr>
        <w:rPr>
          <w:rFonts w:ascii="Times New Roman" w:hAnsi="Times New Roman" w:cs="Times New Roman"/>
          <w:b/>
          <w:bCs/>
          <w:sz w:val="22"/>
          <w:szCs w:val="22"/>
        </w:rPr>
      </w:pPr>
    </w:p>
    <w:p w14:paraId="33490835" w14:textId="77777777" w:rsidR="0024330E" w:rsidRPr="00EF250D" w:rsidRDefault="0024330E" w:rsidP="0024330E">
      <w:pPr>
        <w:rPr>
          <w:rFonts w:ascii="Times New Roman" w:hAnsi="Times New Roman" w:cs="Times New Roman"/>
          <w:b/>
          <w:bCs/>
          <w:sz w:val="22"/>
          <w:szCs w:val="22"/>
        </w:rPr>
      </w:pPr>
    </w:p>
    <w:p w14:paraId="13CC9FFD" w14:textId="77777777" w:rsidR="0024330E" w:rsidRPr="00EF250D" w:rsidRDefault="0024330E" w:rsidP="0024330E">
      <w:pPr>
        <w:rPr>
          <w:rFonts w:ascii="Times New Roman" w:hAnsi="Times New Roman" w:cs="Times New Roman"/>
          <w:b/>
          <w:bCs/>
          <w:sz w:val="22"/>
          <w:szCs w:val="22"/>
        </w:rPr>
      </w:pPr>
    </w:p>
    <w:p w14:paraId="2C22725F" w14:textId="77777777" w:rsidR="0024330E" w:rsidRDefault="0024330E" w:rsidP="0024330E">
      <w:pPr>
        <w:rPr>
          <w:rFonts w:ascii="Times New Roman" w:hAnsi="Times New Roman" w:cs="Times New Roman"/>
          <w:b/>
          <w:bCs/>
          <w:sz w:val="22"/>
          <w:szCs w:val="22"/>
        </w:rPr>
      </w:pPr>
    </w:p>
    <w:p w14:paraId="6C5B7C8B" w14:textId="77777777" w:rsidR="0071547C" w:rsidRDefault="0071547C" w:rsidP="0024330E">
      <w:pPr>
        <w:rPr>
          <w:rFonts w:ascii="Times New Roman" w:hAnsi="Times New Roman" w:cs="Times New Roman"/>
          <w:b/>
          <w:bCs/>
          <w:sz w:val="22"/>
          <w:szCs w:val="22"/>
        </w:rPr>
      </w:pPr>
    </w:p>
    <w:p w14:paraId="0CC5D649" w14:textId="77777777" w:rsidR="0071547C" w:rsidRDefault="0071547C" w:rsidP="0024330E">
      <w:pPr>
        <w:rPr>
          <w:rFonts w:ascii="Times New Roman" w:hAnsi="Times New Roman" w:cs="Times New Roman"/>
          <w:b/>
          <w:bCs/>
          <w:sz w:val="22"/>
          <w:szCs w:val="22"/>
        </w:rPr>
      </w:pPr>
    </w:p>
    <w:p w14:paraId="1CBA76AE" w14:textId="77777777" w:rsidR="0071547C" w:rsidRDefault="0071547C" w:rsidP="0024330E">
      <w:pPr>
        <w:rPr>
          <w:rFonts w:ascii="Times New Roman" w:hAnsi="Times New Roman" w:cs="Times New Roman"/>
          <w:b/>
          <w:bCs/>
          <w:sz w:val="22"/>
          <w:szCs w:val="22"/>
        </w:rPr>
      </w:pPr>
    </w:p>
    <w:p w14:paraId="199FB49F" w14:textId="77777777" w:rsidR="007A0DC9" w:rsidRDefault="007A0DC9" w:rsidP="0024330E">
      <w:pPr>
        <w:rPr>
          <w:rFonts w:ascii="Times New Roman" w:hAnsi="Times New Roman" w:cs="Times New Roman"/>
          <w:b/>
          <w:bCs/>
          <w:sz w:val="22"/>
          <w:szCs w:val="22"/>
        </w:rPr>
      </w:pPr>
    </w:p>
    <w:p w14:paraId="76EA56B5" w14:textId="77777777" w:rsidR="007A0DC9" w:rsidRDefault="007A0DC9" w:rsidP="0024330E">
      <w:pPr>
        <w:rPr>
          <w:rFonts w:ascii="Times New Roman" w:hAnsi="Times New Roman" w:cs="Times New Roman"/>
          <w:b/>
          <w:bCs/>
          <w:sz w:val="22"/>
          <w:szCs w:val="22"/>
        </w:rPr>
      </w:pPr>
    </w:p>
    <w:p w14:paraId="408A6899" w14:textId="77777777" w:rsidR="0024330E" w:rsidRPr="00FB6D47" w:rsidRDefault="0024330E" w:rsidP="0024330E">
      <w:pPr>
        <w:ind w:right="-43"/>
        <w:rPr>
          <w:rFonts w:ascii="Times New Roman" w:hAnsi="Times New Roman" w:cs="Times New Roman"/>
          <w:b/>
          <w:bCs/>
          <w:sz w:val="28"/>
          <w:szCs w:val="28"/>
        </w:rPr>
      </w:pPr>
      <w:r w:rsidRPr="00FB6D47">
        <w:rPr>
          <w:rFonts w:ascii="Times New Roman" w:hAnsi="Times New Roman" w:cs="Times New Roman"/>
          <w:b/>
          <w:bCs/>
          <w:sz w:val="28"/>
          <w:szCs w:val="28"/>
        </w:rPr>
        <w:t>Independent Auditor’s Report</w:t>
      </w:r>
    </w:p>
    <w:p w14:paraId="096D46B3" w14:textId="77777777" w:rsidR="00FB6D47" w:rsidRPr="00EF250D" w:rsidRDefault="00FB6D47" w:rsidP="0024330E">
      <w:pPr>
        <w:pStyle w:val="RNormal"/>
        <w:rPr>
          <w:szCs w:val="22"/>
        </w:rPr>
      </w:pPr>
    </w:p>
    <w:p w14:paraId="605E1DA5" w14:textId="77777777" w:rsidR="0058676B" w:rsidRPr="0058676B" w:rsidRDefault="0024330E" w:rsidP="0058676B">
      <w:pPr>
        <w:rPr>
          <w:rFonts w:ascii="Times New Roman" w:hAnsi="Times New Roman" w:cs="Times New Roman"/>
          <w:b/>
          <w:bCs/>
          <w:sz w:val="22"/>
          <w:szCs w:val="22"/>
        </w:rPr>
      </w:pPr>
      <w:r w:rsidRPr="00EF250D">
        <w:rPr>
          <w:rFonts w:ascii="Times New Roman" w:hAnsi="Times New Roman" w:cs="Times New Roman"/>
          <w:b/>
          <w:bCs/>
          <w:sz w:val="22"/>
          <w:szCs w:val="22"/>
        </w:rPr>
        <w:t xml:space="preserve">To the Shareholders of </w:t>
      </w:r>
      <w:r w:rsidR="0058676B" w:rsidRPr="0058676B">
        <w:rPr>
          <w:rFonts w:ascii="Times New Roman" w:hAnsi="Times New Roman" w:cs="Times New Roman"/>
          <w:b/>
          <w:bCs/>
          <w:sz w:val="22"/>
          <w:szCs w:val="22"/>
        </w:rPr>
        <w:t>Thai Group Holdings Public Company Limited</w:t>
      </w:r>
    </w:p>
    <w:p w14:paraId="39D6BD15" w14:textId="77777777" w:rsidR="0024330E" w:rsidRPr="00EF250D" w:rsidRDefault="0024330E" w:rsidP="0024330E">
      <w:pPr>
        <w:rPr>
          <w:rFonts w:ascii="Times New Roman" w:hAnsi="Times New Roman" w:cs="Times New Roman"/>
          <w:b/>
          <w:bCs/>
          <w:sz w:val="22"/>
          <w:szCs w:val="22"/>
        </w:rPr>
      </w:pPr>
    </w:p>
    <w:p w14:paraId="73ACC32C" w14:textId="77777777" w:rsidR="0084733E" w:rsidRPr="005E758A" w:rsidRDefault="0084733E" w:rsidP="0084733E">
      <w:pPr>
        <w:outlineLvl w:val="0"/>
        <w:rPr>
          <w:rFonts w:ascii="Times New Roman" w:hAnsi="Times New Roman" w:cs="Times New Roman"/>
          <w:i/>
          <w:iCs/>
          <w:sz w:val="22"/>
          <w:szCs w:val="22"/>
        </w:rPr>
      </w:pPr>
      <w:r w:rsidRPr="005E758A">
        <w:rPr>
          <w:rFonts w:ascii="Times New Roman" w:hAnsi="Times New Roman" w:cs="Times New Roman"/>
          <w:i/>
          <w:iCs/>
          <w:sz w:val="22"/>
          <w:szCs w:val="22"/>
        </w:rPr>
        <w:t>Qualified Opinion</w:t>
      </w:r>
    </w:p>
    <w:p w14:paraId="45C877A7" w14:textId="77777777" w:rsidR="0084733E" w:rsidRPr="005E758A" w:rsidRDefault="0084733E" w:rsidP="0084733E">
      <w:pPr>
        <w:outlineLvl w:val="0"/>
        <w:rPr>
          <w:rFonts w:ascii="Times New Roman" w:hAnsi="Times New Roman" w:cs="Times New Roman"/>
          <w:i/>
          <w:iCs/>
          <w:sz w:val="22"/>
          <w:szCs w:val="22"/>
        </w:rPr>
      </w:pPr>
    </w:p>
    <w:p w14:paraId="36A3277F" w14:textId="77777777" w:rsidR="0084733E" w:rsidRPr="005E758A" w:rsidRDefault="0084733E" w:rsidP="0084733E">
      <w:pPr>
        <w:rPr>
          <w:rFonts w:ascii="Times New Roman" w:hAnsi="Times New Roman" w:cs="Times New Roman"/>
          <w:i/>
          <w:iCs/>
          <w:sz w:val="22"/>
          <w:szCs w:val="22"/>
        </w:rPr>
      </w:pPr>
      <w:r w:rsidRPr="005E758A">
        <w:rPr>
          <w:rFonts w:ascii="Times New Roman" w:hAnsi="Times New Roman" w:cs="Times New Roman"/>
          <w:sz w:val="22"/>
          <w:szCs w:val="22"/>
        </w:rPr>
        <w:t>I have audited the consolidated and separate financial statements of Thai Group Holdings Public Company Limited and its subsidiaries (the “Group”) and of Thai Group Holdings Public Company Limited                       (the “Company” or “TGH”), respectively, which comprise the consolidated and separate statements of financial position as at 31 December 2021, the consolidated and separate statements of comprehensive income, changes in equity and cash flows for the year then ended, and notes, comprising a summary of significant accounting policies and other explanatory information.</w:t>
      </w:r>
    </w:p>
    <w:p w14:paraId="2C2F0735" w14:textId="77777777" w:rsidR="0084733E" w:rsidRPr="005E758A" w:rsidRDefault="0084733E" w:rsidP="0084733E">
      <w:pPr>
        <w:rPr>
          <w:rFonts w:ascii="Times New Roman" w:hAnsi="Times New Roman" w:cs="Times New Roman"/>
          <w:i/>
          <w:iCs/>
          <w:sz w:val="22"/>
          <w:szCs w:val="22"/>
        </w:rPr>
      </w:pPr>
    </w:p>
    <w:p w14:paraId="23344E74" w14:textId="77777777" w:rsidR="0084733E" w:rsidRPr="00CB6A75" w:rsidRDefault="0084733E" w:rsidP="0084733E">
      <w:pPr>
        <w:shd w:val="clear" w:color="auto" w:fill="FFFFFF" w:themeFill="background1"/>
        <w:rPr>
          <w:rFonts w:ascii="Times New Roman" w:hAnsi="Times New Roman" w:cs="Times New Roman"/>
          <w:sz w:val="22"/>
          <w:szCs w:val="22"/>
        </w:rPr>
      </w:pPr>
      <w:r w:rsidRPr="005E758A">
        <w:rPr>
          <w:rFonts w:ascii="Times New Roman" w:hAnsi="Times New Roman" w:cs="Times New Roman"/>
          <w:sz w:val="22"/>
          <w:szCs w:val="22"/>
        </w:rPr>
        <w:t>In my opinion,</w:t>
      </w:r>
      <w:r w:rsidRPr="005E758A">
        <w:t xml:space="preserve"> </w:t>
      </w:r>
      <w:r w:rsidRPr="00CB6A75">
        <w:rPr>
          <w:rFonts w:ascii="Times New Roman" w:hAnsi="Times New Roman" w:cs="Times New Roman"/>
          <w:sz w:val="22"/>
          <w:szCs w:val="22"/>
        </w:rPr>
        <w:t xml:space="preserve">except for the possible effects of the matter described in the Basis for Qualified Opinion section of my report, the accompanying consolidated and separate financial statements present fairly, in all material respects, the financial position of the Group and the Company, respectively, as </w:t>
      </w:r>
      <w:proofErr w:type="gramStart"/>
      <w:r w:rsidRPr="00CB6A75">
        <w:rPr>
          <w:rFonts w:ascii="Times New Roman" w:hAnsi="Times New Roman" w:cs="Times New Roman"/>
          <w:sz w:val="22"/>
          <w:szCs w:val="22"/>
        </w:rPr>
        <w:t>at</w:t>
      </w:r>
      <w:proofErr w:type="gramEnd"/>
      <w:r w:rsidRPr="00CB6A75">
        <w:rPr>
          <w:rFonts w:ascii="Times New Roman" w:hAnsi="Times New Roman" w:cs="Times New Roman"/>
          <w:sz w:val="22"/>
          <w:szCs w:val="22"/>
        </w:rPr>
        <w:t xml:space="preserve"> 31 December 2021 and their financial performance and cash flows for the year then ended in accordance with Thai Financial Reporting Standards (TFRSs). </w:t>
      </w:r>
    </w:p>
    <w:p w14:paraId="5B728E1E" w14:textId="77777777" w:rsidR="0024330E" w:rsidRPr="009362ED" w:rsidRDefault="0024330E" w:rsidP="0024330E">
      <w:pPr>
        <w:shd w:val="clear" w:color="auto" w:fill="FFFFFF" w:themeFill="background1"/>
        <w:rPr>
          <w:rFonts w:ascii="Times New Roman" w:hAnsi="Times New Roman" w:cs="Times New Roman"/>
          <w:sz w:val="22"/>
          <w:szCs w:val="22"/>
        </w:rPr>
      </w:pPr>
    </w:p>
    <w:p w14:paraId="54C2FE2C" w14:textId="2ED5B563" w:rsidR="0024330E" w:rsidRDefault="0024330E" w:rsidP="0024330E">
      <w:pPr>
        <w:autoSpaceDE w:val="0"/>
        <w:autoSpaceDN w:val="0"/>
        <w:adjustRightInd w:val="0"/>
        <w:rPr>
          <w:rFonts w:ascii="Times New Roman" w:hAnsi="Times New Roman" w:cs="Times New Roman"/>
          <w:i/>
          <w:iCs/>
          <w:sz w:val="22"/>
          <w:szCs w:val="22"/>
        </w:rPr>
      </w:pPr>
      <w:r w:rsidRPr="009362ED">
        <w:rPr>
          <w:rFonts w:ascii="Times New Roman" w:hAnsi="Times New Roman" w:cs="Times New Roman"/>
          <w:i/>
          <w:iCs/>
          <w:sz w:val="22"/>
          <w:szCs w:val="22"/>
        </w:rPr>
        <w:t xml:space="preserve">Basis for </w:t>
      </w:r>
      <w:r w:rsidR="00483EAD">
        <w:rPr>
          <w:rFonts w:ascii="Times New Roman" w:hAnsi="Times New Roman" w:cs="Times New Roman"/>
          <w:i/>
          <w:iCs/>
          <w:sz w:val="22"/>
          <w:szCs w:val="22"/>
        </w:rPr>
        <w:t xml:space="preserve">Qualified </w:t>
      </w:r>
      <w:r w:rsidRPr="009362ED">
        <w:rPr>
          <w:rFonts w:ascii="Times New Roman" w:hAnsi="Times New Roman" w:cs="Times New Roman"/>
          <w:i/>
          <w:iCs/>
          <w:sz w:val="22"/>
          <w:szCs w:val="22"/>
        </w:rPr>
        <w:t xml:space="preserve">Opinion </w:t>
      </w:r>
    </w:p>
    <w:p w14:paraId="579C70A7" w14:textId="279AA0C5" w:rsidR="0084733E" w:rsidRDefault="0084733E" w:rsidP="0024330E">
      <w:pPr>
        <w:autoSpaceDE w:val="0"/>
        <w:autoSpaceDN w:val="0"/>
        <w:adjustRightInd w:val="0"/>
        <w:rPr>
          <w:rFonts w:ascii="Times New Roman" w:hAnsi="Times New Roman" w:cs="Times New Roman"/>
          <w:i/>
          <w:iCs/>
          <w:sz w:val="22"/>
          <w:szCs w:val="22"/>
        </w:rPr>
      </w:pPr>
    </w:p>
    <w:p w14:paraId="721660D5" w14:textId="5E09C269" w:rsidR="0084733E" w:rsidRPr="006F0A26" w:rsidRDefault="0084733E" w:rsidP="0024330E">
      <w:pPr>
        <w:autoSpaceDE w:val="0"/>
        <w:autoSpaceDN w:val="0"/>
        <w:adjustRightInd w:val="0"/>
        <w:rPr>
          <w:rFonts w:ascii="Times New Roman" w:hAnsi="Times New Roman" w:cs="Times New Roman"/>
          <w:sz w:val="22"/>
          <w:szCs w:val="22"/>
          <w:u w:val="single"/>
        </w:rPr>
      </w:pPr>
      <w:r w:rsidRPr="006F0A26">
        <w:rPr>
          <w:rFonts w:ascii="Times New Roman" w:hAnsi="Times New Roman" w:cs="Times New Roman"/>
          <w:sz w:val="22"/>
          <w:szCs w:val="22"/>
          <w:u w:val="single"/>
        </w:rPr>
        <w:t>COVID-19 infection of policy beneficiaries underwritten by Southeast Insurance Public Company Limited and The Thai Insurance Public Company Limited</w:t>
      </w:r>
    </w:p>
    <w:p w14:paraId="579DBFB1" w14:textId="77777777" w:rsidR="0024330E" w:rsidRPr="009362ED" w:rsidRDefault="0024330E" w:rsidP="0024330E">
      <w:pPr>
        <w:autoSpaceDE w:val="0"/>
        <w:autoSpaceDN w:val="0"/>
        <w:adjustRightInd w:val="0"/>
        <w:rPr>
          <w:rFonts w:ascii="Times New Roman" w:hAnsi="Times New Roman" w:cs="Times New Roman"/>
          <w:i/>
          <w:iCs/>
          <w:sz w:val="22"/>
          <w:szCs w:val="22"/>
        </w:rPr>
      </w:pPr>
    </w:p>
    <w:p w14:paraId="111E758D" w14:textId="128F56DD" w:rsidR="00621474" w:rsidRPr="000E346E" w:rsidRDefault="0084733E" w:rsidP="00891DF6">
      <w:pPr>
        <w:pStyle w:val="ListParagraph"/>
        <w:tabs>
          <w:tab w:val="left" w:pos="1080"/>
          <w:tab w:val="left" w:pos="1350"/>
        </w:tabs>
        <w:ind w:right="-25"/>
        <w:jc w:val="thaiDistribute"/>
        <w:rPr>
          <w:rFonts w:cs="Times New Roman"/>
          <w:sz w:val="22"/>
          <w:szCs w:val="22"/>
        </w:rPr>
      </w:pPr>
      <w:r w:rsidRPr="0084733E">
        <w:rPr>
          <w:rFonts w:cs="Times New Roman"/>
          <w:sz w:val="22"/>
          <w:szCs w:val="22"/>
        </w:rPr>
        <w:t xml:space="preserve">During January - June 2021, insurance policies were underwritten by Southeast Insurance Public Company Limited ("SEIC”) and The Thai Insurance Public Company Limited (“TIC”) which provide benefits in the event of COVID-19 infection of policy beneficiaries (the “COVID-19 policies”).  The amount included in “benefits payments and insurance claim expenses” incurred in respect of these policies is dependent on the estimation of unexpired risk reserve on those policies.  </w:t>
      </w:r>
    </w:p>
    <w:p w14:paraId="59858C08" w14:textId="77777777" w:rsidR="00397D92" w:rsidRPr="00397D92" w:rsidRDefault="00397D92" w:rsidP="00397D92">
      <w:pPr>
        <w:pStyle w:val="ListParagraph"/>
        <w:ind w:left="1440"/>
        <w:rPr>
          <w:rFonts w:cs="Times New Roman"/>
          <w:sz w:val="22"/>
          <w:szCs w:val="22"/>
        </w:rPr>
      </w:pPr>
    </w:p>
    <w:p w14:paraId="01C6D016" w14:textId="61E8C92F" w:rsidR="00BD5F1A" w:rsidRDefault="0084733E" w:rsidP="0084733E">
      <w:pPr>
        <w:tabs>
          <w:tab w:val="left" w:pos="9360"/>
        </w:tabs>
        <w:ind w:left="720" w:right="-25"/>
        <w:jc w:val="thaiDistribute"/>
        <w:rPr>
          <w:rFonts w:ascii="Times New Roman" w:hAnsi="Times New Roman" w:cs="Times New Roman"/>
          <w:sz w:val="22"/>
          <w:szCs w:val="22"/>
        </w:rPr>
      </w:pPr>
      <w:r w:rsidRPr="0084733E">
        <w:rPr>
          <w:rFonts w:ascii="Times New Roman" w:hAnsi="Times New Roman" w:cs="Times New Roman"/>
          <w:sz w:val="22"/>
          <w:szCs w:val="22"/>
        </w:rPr>
        <w:t xml:space="preserve">Thailand’s COVID-19 infection rate has fluctuated significantly since April 2021 and in particular due to the Omicron variant, the future infection rate is uncertain, which gives rise to a range of possible scenarios for the </w:t>
      </w:r>
      <w:proofErr w:type="gramStart"/>
      <w:r w:rsidRPr="0084733E">
        <w:rPr>
          <w:rFonts w:ascii="Times New Roman" w:hAnsi="Times New Roman" w:cs="Times New Roman"/>
          <w:sz w:val="22"/>
          <w:szCs w:val="22"/>
        </w:rPr>
        <w:t>amount</w:t>
      </w:r>
      <w:proofErr w:type="gramEnd"/>
      <w:r w:rsidRPr="0084733E">
        <w:rPr>
          <w:rFonts w:ascii="Times New Roman" w:hAnsi="Times New Roman" w:cs="Times New Roman"/>
          <w:sz w:val="22"/>
          <w:szCs w:val="22"/>
        </w:rPr>
        <w:t xml:space="preserve"> of claims that will be incurred during the remaining coverage period.  The coverage periods of the majority (</w:t>
      </w:r>
      <w:r w:rsidR="003374EF" w:rsidRPr="003374EF">
        <w:rPr>
          <w:rFonts w:ascii="Times New Roman" w:hAnsi="Times New Roman" w:cs="Times New Roman"/>
          <w:sz w:val="22"/>
          <w:szCs w:val="22"/>
        </w:rPr>
        <w:t>86% of SEIC's policies</w:t>
      </w:r>
      <w:r w:rsidR="003374EF">
        <w:rPr>
          <w:rFonts w:ascii="Times New Roman" w:hAnsi="Times New Roman" w:cs="Times New Roman"/>
          <w:sz w:val="22"/>
          <w:szCs w:val="22"/>
        </w:rPr>
        <w:t xml:space="preserve">) </w:t>
      </w:r>
      <w:r w:rsidRPr="0084733E">
        <w:rPr>
          <w:rFonts w:ascii="Times New Roman" w:hAnsi="Times New Roman" w:cs="Times New Roman"/>
          <w:sz w:val="22"/>
          <w:szCs w:val="22"/>
        </w:rPr>
        <w:t xml:space="preserve">of these policies are due to expire during April-June 2022.  </w:t>
      </w:r>
    </w:p>
    <w:p w14:paraId="569653D0" w14:textId="77777777" w:rsidR="0084733E" w:rsidRPr="00BC7C10" w:rsidRDefault="0084733E" w:rsidP="00621474">
      <w:pPr>
        <w:tabs>
          <w:tab w:val="left" w:pos="9360"/>
        </w:tabs>
        <w:ind w:left="720" w:right="155"/>
        <w:jc w:val="thaiDistribute"/>
        <w:rPr>
          <w:rFonts w:ascii="Times New Roman" w:hAnsi="Times New Roman" w:cs="Times New Roman"/>
          <w:b/>
          <w:bCs/>
          <w:sz w:val="22"/>
          <w:szCs w:val="22"/>
        </w:rPr>
      </w:pPr>
    </w:p>
    <w:p w14:paraId="5383D613" w14:textId="3462D7E2" w:rsidR="006A55A2" w:rsidRDefault="0084733E" w:rsidP="0084733E">
      <w:pPr>
        <w:pStyle w:val="ListParagraph"/>
        <w:jc w:val="thaiDistribute"/>
        <w:rPr>
          <w:rFonts w:cs="Times New Roman"/>
          <w:sz w:val="22"/>
          <w:szCs w:val="22"/>
        </w:rPr>
        <w:sectPr w:rsidR="006A55A2" w:rsidSect="000E55F9">
          <w:headerReference w:type="even" r:id="rId14"/>
          <w:headerReference w:type="default" r:id="rId15"/>
          <w:footerReference w:type="even" r:id="rId16"/>
          <w:footerReference w:type="default" r:id="rId17"/>
          <w:headerReference w:type="first" r:id="rId18"/>
          <w:footerReference w:type="first" r:id="rId19"/>
          <w:pgSz w:w="11909" w:h="16834" w:code="9"/>
          <w:pgMar w:top="691" w:right="1152" w:bottom="576" w:left="1152" w:header="720" w:footer="720" w:gutter="0"/>
          <w:pgNumType w:start="1"/>
          <w:cols w:space="720"/>
          <w:noEndnote/>
          <w:docGrid w:linePitch="360"/>
        </w:sectPr>
      </w:pPr>
      <w:r w:rsidRPr="0084733E">
        <w:rPr>
          <w:rFonts w:cs="Times New Roman"/>
          <w:sz w:val="22"/>
          <w:szCs w:val="22"/>
        </w:rPr>
        <w:t xml:space="preserve">As mentioned in Note 2 of the consolidated financial statements, on 22 January 2022, the Board of Directors of SEIC, resolved to discontinue the insurance business, transfer in-force policies to other insurers approved by Office of Insurance Commission (“OIC”), a regulator, and return the insurance license to OIC due to continued losses and uncertainty as to future losses in relation to the </w:t>
      </w:r>
      <w:r>
        <w:rPr>
          <w:rFonts w:cs="Times New Roman"/>
          <w:sz w:val="22"/>
          <w:szCs w:val="22"/>
        </w:rPr>
        <w:br/>
      </w:r>
      <w:r w:rsidRPr="0084733E">
        <w:rPr>
          <w:rFonts w:cs="Times New Roman"/>
          <w:sz w:val="22"/>
          <w:szCs w:val="22"/>
        </w:rPr>
        <w:t xml:space="preserve">COVID-19 policies.  </w:t>
      </w:r>
    </w:p>
    <w:p w14:paraId="2CA7D8C4" w14:textId="134E080B" w:rsidR="0084733E" w:rsidRDefault="0084733E" w:rsidP="003C7682">
      <w:pPr>
        <w:pStyle w:val="ListParagraph"/>
        <w:jc w:val="thaiDistribute"/>
        <w:rPr>
          <w:rFonts w:cs="Times New Roman"/>
          <w:sz w:val="22"/>
          <w:szCs w:val="22"/>
        </w:rPr>
      </w:pPr>
      <w:r w:rsidRPr="0084733E">
        <w:rPr>
          <w:rFonts w:cs="Times New Roman"/>
          <w:sz w:val="22"/>
          <w:szCs w:val="22"/>
        </w:rPr>
        <w:lastRenderedPageBreak/>
        <w:t xml:space="preserve">As a </w:t>
      </w:r>
      <w:proofErr w:type="gramStart"/>
      <w:r w:rsidRPr="0084733E">
        <w:rPr>
          <w:rFonts w:cs="Times New Roman"/>
          <w:sz w:val="22"/>
          <w:szCs w:val="22"/>
        </w:rPr>
        <w:t>consequence;</w:t>
      </w:r>
      <w:proofErr w:type="gramEnd"/>
    </w:p>
    <w:p w14:paraId="33974E5C" w14:textId="4EA5FA62" w:rsidR="0084733E" w:rsidRPr="00D21766" w:rsidRDefault="0084733E" w:rsidP="003C7682">
      <w:pPr>
        <w:pStyle w:val="ListParagraph"/>
        <w:jc w:val="thaiDistribute"/>
        <w:rPr>
          <w:rFonts w:cs="Times New Roman"/>
          <w:sz w:val="16"/>
          <w:szCs w:val="16"/>
        </w:rPr>
      </w:pPr>
    </w:p>
    <w:p w14:paraId="5D48EDD6" w14:textId="57620DEF" w:rsidR="0084733E" w:rsidRDefault="0084733E" w:rsidP="0084733E">
      <w:pPr>
        <w:pStyle w:val="ListParagraph"/>
        <w:widowControl w:val="0"/>
        <w:numPr>
          <w:ilvl w:val="0"/>
          <w:numId w:val="27"/>
        </w:numPr>
        <w:autoSpaceDE w:val="0"/>
        <w:autoSpaceDN w:val="0"/>
        <w:ind w:right="106"/>
        <w:jc w:val="thaiDistribute"/>
        <w:rPr>
          <w:rFonts w:cs="Times New Roman"/>
          <w:sz w:val="22"/>
          <w:szCs w:val="22"/>
        </w:rPr>
      </w:pPr>
      <w:r w:rsidRPr="0094549E">
        <w:rPr>
          <w:rFonts w:cs="Times New Roman"/>
          <w:sz w:val="22"/>
          <w:szCs w:val="22"/>
        </w:rPr>
        <w:t xml:space="preserve">As </w:t>
      </w:r>
      <w:proofErr w:type="gramStart"/>
      <w:r w:rsidRPr="0094549E">
        <w:rPr>
          <w:rFonts w:cs="Times New Roman"/>
          <w:sz w:val="22"/>
          <w:szCs w:val="22"/>
        </w:rPr>
        <w:t>at</w:t>
      </w:r>
      <w:proofErr w:type="gramEnd"/>
      <w:r w:rsidRPr="0094549E">
        <w:rPr>
          <w:rFonts w:cs="Times New Roman"/>
          <w:sz w:val="22"/>
          <w:szCs w:val="22"/>
        </w:rPr>
        <w:t xml:space="preserve"> 31 December 2021, SEIC recorded unexpired risk liabilities on COVID-19 policies of Baht </w:t>
      </w:r>
      <w:r w:rsidRPr="00A379AE">
        <w:rPr>
          <w:rFonts w:cs="Times New Roman"/>
          <w:sz w:val="22"/>
          <w:szCs w:val="22"/>
        </w:rPr>
        <w:t>3,</w:t>
      </w:r>
      <w:r w:rsidR="00642903" w:rsidRPr="00A379AE">
        <w:rPr>
          <w:rFonts w:cs="Times New Roman"/>
          <w:sz w:val="22"/>
          <w:szCs w:val="22"/>
        </w:rPr>
        <w:t>412</w:t>
      </w:r>
      <w:r w:rsidRPr="00A379AE">
        <w:rPr>
          <w:rFonts w:cs="Times New Roman"/>
          <w:sz w:val="22"/>
          <w:szCs w:val="22"/>
        </w:rPr>
        <w:t xml:space="preserve"> million</w:t>
      </w:r>
      <w:r w:rsidRPr="0094549E">
        <w:rPr>
          <w:rFonts w:cs="Times New Roman"/>
          <w:sz w:val="22"/>
          <w:szCs w:val="22"/>
        </w:rPr>
        <w:t xml:space="preserve">, as disclosed in note 22 - insurance contract liabilities, which includes certain details of the assumptions and sensitivities with respect to the unexpired risk on COVID-19 policies including data and assumptions that management applied and the sensitivity analysis.  </w:t>
      </w:r>
    </w:p>
    <w:p w14:paraId="51D924F3" w14:textId="77777777" w:rsidR="0084733E" w:rsidRPr="00D21766" w:rsidRDefault="0084733E" w:rsidP="0084733E">
      <w:pPr>
        <w:pStyle w:val="ListParagraph"/>
        <w:widowControl w:val="0"/>
        <w:autoSpaceDE w:val="0"/>
        <w:autoSpaceDN w:val="0"/>
        <w:ind w:left="1080" w:right="106"/>
        <w:jc w:val="thaiDistribute"/>
        <w:rPr>
          <w:rFonts w:cs="Times New Roman"/>
          <w:sz w:val="16"/>
          <w:szCs w:val="16"/>
        </w:rPr>
      </w:pPr>
    </w:p>
    <w:p w14:paraId="50836F12" w14:textId="19DF8962" w:rsidR="0084733E" w:rsidRDefault="0084733E" w:rsidP="0084733E">
      <w:pPr>
        <w:pStyle w:val="ListParagraph"/>
        <w:widowControl w:val="0"/>
        <w:numPr>
          <w:ilvl w:val="0"/>
          <w:numId w:val="27"/>
        </w:numPr>
        <w:autoSpaceDE w:val="0"/>
        <w:autoSpaceDN w:val="0"/>
        <w:ind w:right="106"/>
        <w:jc w:val="thaiDistribute"/>
        <w:rPr>
          <w:rFonts w:cs="Times New Roman"/>
          <w:strike/>
          <w:sz w:val="22"/>
          <w:szCs w:val="22"/>
        </w:rPr>
      </w:pPr>
      <w:r w:rsidRPr="00F43AF5">
        <w:rPr>
          <w:rFonts w:cs="Times New Roman"/>
          <w:sz w:val="22"/>
          <w:szCs w:val="22"/>
        </w:rPr>
        <w:t xml:space="preserve">As </w:t>
      </w:r>
      <w:r w:rsidR="00742342" w:rsidRPr="00742342">
        <w:rPr>
          <w:rFonts w:cs="Times New Roman"/>
          <w:sz w:val="22"/>
          <w:szCs w:val="22"/>
        </w:rPr>
        <w:t>disclosed in note 16, on 27 September 2021, the Group ceased to control TIC and has deconsolidated it with effect from that date. The Group recognized a gain on sale of investment of Baht 7,099 million in the consolidated statement of comprehensive income, which resulted mainly from the deconsolidation of accumulated losses booked in connection with claims and unexpired risks of COVID-19 policies estimated on TIC’s disposal date.</w:t>
      </w:r>
    </w:p>
    <w:p w14:paraId="5B89D94D" w14:textId="77777777" w:rsidR="0084733E" w:rsidRPr="00D21766" w:rsidRDefault="0084733E" w:rsidP="003C7682">
      <w:pPr>
        <w:pStyle w:val="ListParagraph"/>
        <w:jc w:val="thaiDistribute"/>
        <w:rPr>
          <w:rFonts w:cstheme="minorBidi"/>
          <w:sz w:val="16"/>
          <w:szCs w:val="16"/>
        </w:rPr>
      </w:pPr>
    </w:p>
    <w:p w14:paraId="79C41811" w14:textId="7A6CDC7E" w:rsidR="003C0064" w:rsidRDefault="0084733E" w:rsidP="0084733E">
      <w:pPr>
        <w:pStyle w:val="ListParagraph"/>
        <w:jc w:val="thaiDistribute"/>
        <w:rPr>
          <w:rFonts w:cs="Times New Roman"/>
          <w:sz w:val="22"/>
          <w:szCs w:val="22"/>
        </w:rPr>
      </w:pPr>
      <w:r w:rsidRPr="0084733E">
        <w:rPr>
          <w:rFonts w:cs="Times New Roman"/>
          <w:sz w:val="22"/>
          <w:szCs w:val="22"/>
        </w:rPr>
        <w:t xml:space="preserve">Due to the material uncertainty regarding the future infection rate of policy beneficiaries, I was not able to obtain sufficient audit evidence to satisfy myself that the settlement </w:t>
      </w:r>
      <w:proofErr w:type="gramStart"/>
      <w:r w:rsidRPr="0084733E">
        <w:rPr>
          <w:rFonts w:cs="Times New Roman"/>
          <w:sz w:val="22"/>
          <w:szCs w:val="22"/>
        </w:rPr>
        <w:t>amount</w:t>
      </w:r>
      <w:proofErr w:type="gramEnd"/>
      <w:r w:rsidRPr="0084733E">
        <w:rPr>
          <w:rFonts w:cs="Times New Roman"/>
          <w:sz w:val="22"/>
          <w:szCs w:val="22"/>
        </w:rPr>
        <w:t xml:space="preserve"> of unexpired risks of COVID-19 policies would not differ materially from the recorded reserve and the amount of unexpired risks of COVID-19 policies estimated on TIC’s disposal date.  Accordingly, I was not able to determine whether any adjustments might be </w:t>
      </w:r>
      <w:r w:rsidRPr="00A379AE">
        <w:rPr>
          <w:rFonts w:cs="Times New Roman"/>
          <w:sz w:val="22"/>
          <w:szCs w:val="22"/>
        </w:rPr>
        <w:t xml:space="preserve">necessary to the amounts recorded in the consolidated financial statements for unexpired risk reserves </w:t>
      </w:r>
      <w:r w:rsidR="004771BA">
        <w:rPr>
          <w:rFonts w:cs="Times New Roman"/>
          <w:sz w:val="22"/>
          <w:szCs w:val="22"/>
        </w:rPr>
        <w:t xml:space="preserve">of SEIC </w:t>
      </w:r>
      <w:r w:rsidRPr="00A379AE">
        <w:rPr>
          <w:rFonts w:cs="Times New Roman"/>
          <w:sz w:val="22"/>
          <w:szCs w:val="22"/>
        </w:rPr>
        <w:t>of Baht 3,</w:t>
      </w:r>
      <w:r w:rsidR="00180665" w:rsidRPr="00A379AE">
        <w:rPr>
          <w:rFonts w:cs="Times New Roman"/>
          <w:sz w:val="22"/>
          <w:szCs w:val="22"/>
        </w:rPr>
        <w:t>412</w:t>
      </w:r>
      <w:r w:rsidRPr="00A379AE">
        <w:rPr>
          <w:rFonts w:cs="Times New Roman"/>
          <w:sz w:val="22"/>
          <w:szCs w:val="22"/>
        </w:rPr>
        <w:t xml:space="preserve"> million and</w:t>
      </w:r>
      <w:r w:rsidRPr="0084733E">
        <w:rPr>
          <w:rFonts w:cs="Times New Roman"/>
          <w:sz w:val="22"/>
          <w:szCs w:val="22"/>
        </w:rPr>
        <w:t xml:space="preserve"> “benefits payments and insurance claim expenses” in respect of the COVID-19 policies and the “gain on sale of investment in subsidiary” of Baht 7,099 million as at and for the year ended 31 December 2021.</w:t>
      </w:r>
    </w:p>
    <w:p w14:paraId="454D8D19" w14:textId="77777777" w:rsidR="0084733E" w:rsidRPr="00BC7C10" w:rsidRDefault="0084733E" w:rsidP="0084733E">
      <w:pPr>
        <w:pStyle w:val="ListParagraph"/>
        <w:jc w:val="thaiDistribute"/>
        <w:rPr>
          <w:rFonts w:cs="Times New Roman"/>
          <w:sz w:val="22"/>
          <w:szCs w:val="22"/>
        </w:rPr>
      </w:pPr>
    </w:p>
    <w:p w14:paraId="12EF02C4" w14:textId="0485D1F9" w:rsidR="003C0064" w:rsidRDefault="003C0064" w:rsidP="00621B19">
      <w:pPr>
        <w:shd w:val="clear" w:color="auto" w:fill="FFFFFF" w:themeFill="background1"/>
        <w:rPr>
          <w:rFonts w:ascii="Times New Roman" w:hAnsi="Times New Roman" w:cstheme="minorBidi"/>
          <w:sz w:val="22"/>
          <w:szCs w:val="22"/>
        </w:rPr>
      </w:pPr>
      <w:r w:rsidRPr="00BC7C10">
        <w:rPr>
          <w:rFonts w:ascii="Times New Roman" w:hAnsi="Times New Roman" w:cs="Times New Roman"/>
          <w:sz w:val="22"/>
          <w:szCs w:val="22"/>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qualified opinion.</w:t>
      </w:r>
    </w:p>
    <w:p w14:paraId="1CD4EAB7" w14:textId="77777777" w:rsidR="00621B19" w:rsidRPr="00621B19" w:rsidRDefault="00621B19" w:rsidP="00621B19">
      <w:pPr>
        <w:shd w:val="clear" w:color="auto" w:fill="FFFFFF" w:themeFill="background1"/>
        <w:rPr>
          <w:rFonts w:ascii="Times New Roman" w:hAnsi="Times New Roman" w:cstheme="minorBidi"/>
          <w:sz w:val="22"/>
          <w:szCs w:val="22"/>
        </w:rPr>
      </w:pPr>
    </w:p>
    <w:p w14:paraId="0F146B6F" w14:textId="77777777" w:rsidR="00621B19" w:rsidRPr="00781C15" w:rsidRDefault="00621B19" w:rsidP="00621B19">
      <w:pPr>
        <w:jc w:val="thaiDistribute"/>
        <w:rPr>
          <w:rFonts w:ascii="Times New Roman" w:hAnsi="Times New Roman" w:cs="Times New Roman"/>
          <w:sz w:val="22"/>
          <w:szCs w:val="22"/>
        </w:rPr>
      </w:pPr>
      <w:r>
        <w:rPr>
          <w:rFonts w:ascii="Times New Roman" w:hAnsi="Times New Roman"/>
          <w:i/>
          <w:iCs/>
          <w:sz w:val="22"/>
          <w:szCs w:val="28"/>
        </w:rPr>
        <w:t>O</w:t>
      </w:r>
      <w:r>
        <w:rPr>
          <w:rFonts w:ascii="Times New Roman" w:hAnsi="Times New Roman" w:cs="Times New Roman"/>
          <w:i/>
          <w:iCs/>
          <w:sz w:val="22"/>
          <w:szCs w:val="22"/>
        </w:rPr>
        <w:t>ther Information</w:t>
      </w:r>
    </w:p>
    <w:p w14:paraId="1D6A4596" w14:textId="77777777" w:rsidR="00621B19" w:rsidRDefault="00621B19" w:rsidP="00621B19">
      <w:pPr>
        <w:pStyle w:val="Default"/>
        <w:rPr>
          <w:rFonts w:ascii="Times New Roman" w:hAnsi="Times New Roman" w:cs="Times New Roman"/>
          <w:i/>
          <w:iCs/>
          <w:sz w:val="22"/>
          <w:szCs w:val="22"/>
        </w:rPr>
      </w:pPr>
    </w:p>
    <w:p w14:paraId="10FC512E" w14:textId="77777777" w:rsidR="00621B19" w:rsidRPr="0011381C" w:rsidRDefault="00621B19" w:rsidP="00621B19">
      <w:pPr>
        <w:pStyle w:val="Default"/>
        <w:jc w:val="both"/>
        <w:rPr>
          <w:rFonts w:ascii="Times New Roman" w:eastAsia="MS Mincho" w:hAnsi="Times New Roman" w:cs="Times New Roman"/>
          <w:color w:val="auto"/>
          <w:sz w:val="22"/>
          <w:szCs w:val="22"/>
          <w:lang w:eastAsia="en-US"/>
        </w:rPr>
      </w:pPr>
      <w:r w:rsidRPr="0011381C">
        <w:rPr>
          <w:rFonts w:ascii="Times New Roman" w:eastAsia="MS Mincho" w:hAnsi="Times New Roman" w:cs="Times New Roman"/>
          <w:color w:val="auto"/>
          <w:sz w:val="22"/>
          <w:szCs w:val="22"/>
          <w:lang w:eastAsia="en-US"/>
        </w:rPr>
        <w:t xml:space="preserve">Management is responsible for the other information. The other information comprises the information included in the annual </w:t>
      </w:r>
      <w:proofErr w:type="gramStart"/>
      <w:r w:rsidRPr="0011381C">
        <w:rPr>
          <w:rFonts w:ascii="Times New Roman" w:eastAsia="MS Mincho" w:hAnsi="Times New Roman" w:cs="Times New Roman"/>
          <w:color w:val="auto"/>
          <w:sz w:val="22"/>
          <w:szCs w:val="22"/>
          <w:lang w:eastAsia="en-US"/>
        </w:rPr>
        <w:t>report, but</w:t>
      </w:r>
      <w:proofErr w:type="gramEnd"/>
      <w:r w:rsidRPr="0011381C">
        <w:rPr>
          <w:rFonts w:ascii="Times New Roman" w:eastAsia="MS Mincho" w:hAnsi="Times New Roman" w:cs="Times New Roman"/>
          <w:color w:val="auto"/>
          <w:sz w:val="22"/>
          <w:szCs w:val="22"/>
          <w:lang w:eastAsia="en-US"/>
        </w:rPr>
        <w:t xml:space="preserve"> does not include the consolidated and separate financial statements and my auditor’s report thereon. The annual report is expected to be made available to me after the date of this auditor's report. </w:t>
      </w:r>
    </w:p>
    <w:p w14:paraId="3AC30257" w14:textId="77777777" w:rsidR="00621B19" w:rsidRPr="0011381C" w:rsidRDefault="00621B19" w:rsidP="00621B19">
      <w:pPr>
        <w:pStyle w:val="Default"/>
        <w:rPr>
          <w:rFonts w:ascii="Times New Roman" w:eastAsia="MS Mincho" w:hAnsi="Times New Roman" w:cs="Times New Roman"/>
          <w:color w:val="auto"/>
          <w:sz w:val="22"/>
          <w:szCs w:val="22"/>
          <w:lang w:eastAsia="en-US"/>
        </w:rPr>
      </w:pPr>
    </w:p>
    <w:p w14:paraId="663D9906" w14:textId="77777777" w:rsidR="00621B19" w:rsidRDefault="00621B19" w:rsidP="00621B19">
      <w:pPr>
        <w:autoSpaceDE w:val="0"/>
        <w:autoSpaceDN w:val="0"/>
        <w:adjustRightInd w:val="0"/>
        <w:rPr>
          <w:rFonts w:ascii="Times New Roman" w:hAnsi="Times New Roman" w:cs="Times New Roman"/>
          <w:sz w:val="22"/>
          <w:szCs w:val="22"/>
        </w:rPr>
      </w:pPr>
      <w:r w:rsidRPr="0011381C">
        <w:rPr>
          <w:rFonts w:ascii="Times New Roman" w:hAnsi="Times New Roman" w:cs="Times New Roman"/>
          <w:sz w:val="22"/>
          <w:szCs w:val="22"/>
        </w:rPr>
        <w:t>My opinion on the consolidated and separate financial statements does not cover the other information and</w:t>
      </w:r>
      <w:r>
        <w:rPr>
          <w:rFonts w:ascii="Times New Roman" w:hAnsi="Times New Roman" w:cs="Times New Roman"/>
          <w:sz w:val="22"/>
          <w:szCs w:val="22"/>
        </w:rPr>
        <w:t xml:space="preserve">       </w:t>
      </w:r>
      <w:r w:rsidRPr="0011381C">
        <w:rPr>
          <w:rFonts w:ascii="Times New Roman" w:hAnsi="Times New Roman" w:cs="Times New Roman"/>
          <w:sz w:val="22"/>
          <w:szCs w:val="22"/>
        </w:rPr>
        <w:t xml:space="preserve"> I will not express any form of assurance conclusion thereon. </w:t>
      </w:r>
    </w:p>
    <w:p w14:paraId="642457B7" w14:textId="77777777" w:rsidR="00621B19" w:rsidRPr="0011381C" w:rsidRDefault="00621B19" w:rsidP="00621B19">
      <w:pPr>
        <w:autoSpaceDE w:val="0"/>
        <w:autoSpaceDN w:val="0"/>
        <w:adjustRightInd w:val="0"/>
        <w:rPr>
          <w:rFonts w:ascii="Times New Roman" w:hAnsi="Times New Roman" w:cs="Times New Roman"/>
          <w:sz w:val="22"/>
          <w:szCs w:val="22"/>
        </w:rPr>
      </w:pPr>
    </w:p>
    <w:p w14:paraId="6145EDD5" w14:textId="77777777" w:rsidR="00621B19" w:rsidRPr="0011381C" w:rsidRDefault="00621B19" w:rsidP="00621B19">
      <w:pPr>
        <w:autoSpaceDE w:val="0"/>
        <w:autoSpaceDN w:val="0"/>
        <w:adjustRightInd w:val="0"/>
        <w:rPr>
          <w:rFonts w:ascii="Times New Roman" w:hAnsi="Times New Roman" w:cs="Times New Roman"/>
          <w:sz w:val="22"/>
          <w:szCs w:val="22"/>
        </w:rPr>
      </w:pPr>
      <w:r w:rsidRPr="0011381C">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2C1E2DD" w14:textId="77777777" w:rsidR="00621B19" w:rsidRPr="0011381C" w:rsidRDefault="00621B19" w:rsidP="00621B19">
      <w:pPr>
        <w:autoSpaceDE w:val="0"/>
        <w:autoSpaceDN w:val="0"/>
        <w:adjustRightInd w:val="0"/>
        <w:rPr>
          <w:rFonts w:ascii="Times New Roman" w:hAnsi="Times New Roman" w:cs="Times New Roman"/>
          <w:sz w:val="22"/>
          <w:szCs w:val="22"/>
        </w:rPr>
      </w:pPr>
    </w:p>
    <w:p w14:paraId="732913FF" w14:textId="77777777" w:rsidR="00621B19" w:rsidRPr="0011381C" w:rsidRDefault="00621B19" w:rsidP="00621B19">
      <w:pPr>
        <w:autoSpaceDE w:val="0"/>
        <w:autoSpaceDN w:val="0"/>
        <w:adjustRightInd w:val="0"/>
        <w:rPr>
          <w:rFonts w:ascii="Times New Roman" w:hAnsi="Times New Roman" w:cs="Times New Roman"/>
          <w:sz w:val="22"/>
          <w:szCs w:val="22"/>
        </w:rPr>
      </w:pPr>
      <w:r w:rsidRPr="0011381C">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09F10411" w14:textId="77777777" w:rsidR="00621B19" w:rsidRDefault="00621B19" w:rsidP="00621B19">
      <w:pPr>
        <w:rPr>
          <w:rFonts w:ascii="Times New Roman" w:hAnsi="Times New Roman" w:cstheme="minorBidi"/>
          <w:i/>
          <w:iCs/>
          <w:sz w:val="22"/>
          <w:szCs w:val="22"/>
        </w:rPr>
      </w:pPr>
    </w:p>
    <w:p w14:paraId="158794BD" w14:textId="0D8628B8" w:rsidR="00483EAD" w:rsidRPr="00621B19" w:rsidRDefault="00621B19" w:rsidP="00621B19">
      <w:pPr>
        <w:autoSpaceDE w:val="0"/>
        <w:autoSpaceDN w:val="0"/>
        <w:adjustRightInd w:val="0"/>
        <w:jc w:val="thaiDistribute"/>
        <w:rPr>
          <w:rFonts w:cstheme="minorBidi"/>
          <w:sz w:val="22"/>
          <w:szCs w:val="22"/>
        </w:rPr>
        <w:sectPr w:rsidR="00483EAD" w:rsidRPr="00621B19" w:rsidSect="006A55A2">
          <w:footerReference w:type="default" r:id="rId20"/>
          <w:pgSz w:w="11909" w:h="16834" w:code="9"/>
          <w:pgMar w:top="691" w:right="1152" w:bottom="576" w:left="1152" w:header="720" w:footer="720" w:gutter="0"/>
          <w:pgNumType w:start="2"/>
          <w:cols w:space="720"/>
          <w:noEndnote/>
          <w:docGrid w:linePitch="360"/>
        </w:sectPr>
      </w:pPr>
      <w:r w:rsidRPr="005B5688">
        <w:rPr>
          <w:rFonts w:ascii="Times New Roman" w:hAnsi="Times New Roman" w:cs="Times New Roman"/>
          <w:sz w:val="22"/>
          <w:szCs w:val="22"/>
        </w:rPr>
        <w:t xml:space="preserve">If, based on the work I will perform, I conclude that there is a material misstatement of this other information, I am required to report that fact. However, as described in the </w:t>
      </w:r>
      <w:r w:rsidRPr="001E01FC">
        <w:rPr>
          <w:rFonts w:ascii="Times New Roman" w:hAnsi="Times New Roman" w:cs="Times New Roman"/>
          <w:i/>
          <w:iCs/>
          <w:sz w:val="22"/>
          <w:szCs w:val="22"/>
        </w:rPr>
        <w:t>Basis for Qualified Opinion</w:t>
      </w:r>
      <w:r w:rsidRPr="005B5688">
        <w:rPr>
          <w:rFonts w:ascii="Times New Roman" w:hAnsi="Times New Roman" w:cs="Times New Roman"/>
          <w:sz w:val="22"/>
          <w:szCs w:val="22"/>
        </w:rPr>
        <w:t xml:space="preserve"> section above, I was unable to obtain sufficient appropriate evidence about </w:t>
      </w:r>
      <w:r w:rsidRPr="00957EC2">
        <w:rPr>
          <w:rFonts w:ascii="Times New Roman" w:hAnsi="Times New Roman"/>
          <w:sz w:val="22"/>
          <w:szCs w:val="28"/>
        </w:rPr>
        <w:t>SEIC’s</w:t>
      </w:r>
      <w:r w:rsidR="00F87B61" w:rsidRPr="00F87B61">
        <w:rPr>
          <w:rFonts w:ascii="Times New Roman" w:hAnsi="Times New Roman"/>
          <w:sz w:val="22"/>
          <w:szCs w:val="28"/>
        </w:rPr>
        <w:t xml:space="preserve"> settlement amount </w:t>
      </w:r>
      <w:r w:rsidR="00F87B61" w:rsidRPr="00957EC2">
        <w:rPr>
          <w:rFonts w:ascii="Times New Roman" w:hAnsi="Times New Roman"/>
          <w:sz w:val="22"/>
          <w:szCs w:val="28"/>
        </w:rPr>
        <w:t>of the</w:t>
      </w:r>
      <w:r w:rsidR="00F87B61" w:rsidRPr="00F87B61">
        <w:rPr>
          <w:rFonts w:ascii="Times New Roman" w:hAnsi="Times New Roman"/>
          <w:sz w:val="22"/>
          <w:szCs w:val="28"/>
        </w:rPr>
        <w:t xml:space="preserve"> URR on the COVID-19 policies of Baht 3,412 million and “benefits payments and insurance claim expenses</w:t>
      </w:r>
      <w:r w:rsidR="00F87B61" w:rsidRPr="00957EC2">
        <w:rPr>
          <w:rFonts w:ascii="Times New Roman" w:hAnsi="Times New Roman"/>
          <w:sz w:val="22"/>
          <w:szCs w:val="28"/>
        </w:rPr>
        <w:t>” in respect of the COVID-19 policies and the “gain on sale of investment in subsidiary” of Baht 7,099 million</w:t>
      </w:r>
      <w:r w:rsidR="00F87B61" w:rsidRPr="00F87B61">
        <w:rPr>
          <w:rFonts w:ascii="Times New Roman" w:hAnsi="Times New Roman"/>
          <w:sz w:val="22"/>
          <w:szCs w:val="28"/>
        </w:rPr>
        <w:t>.</w:t>
      </w:r>
      <w:r w:rsidR="00F87B61">
        <w:rPr>
          <w:rFonts w:ascii="Times New Roman" w:hAnsi="Times New Roman"/>
          <w:sz w:val="22"/>
          <w:szCs w:val="28"/>
        </w:rPr>
        <w:t xml:space="preserve"> </w:t>
      </w:r>
      <w:r w:rsidRPr="005B5688">
        <w:rPr>
          <w:rFonts w:ascii="Times New Roman" w:hAnsi="Times New Roman" w:cs="Times New Roman"/>
          <w:sz w:val="22"/>
          <w:szCs w:val="22"/>
        </w:rPr>
        <w:t xml:space="preserve">Accordingly, if management prepares the other information based on these financial statements, I will be unable to conclude </w:t>
      </w:r>
      <w:proofErr w:type="gramStart"/>
      <w:r w:rsidRPr="005B5688">
        <w:rPr>
          <w:rFonts w:ascii="Times New Roman" w:hAnsi="Times New Roman" w:cs="Times New Roman"/>
          <w:sz w:val="22"/>
          <w:szCs w:val="22"/>
        </w:rPr>
        <w:t>whether or not</w:t>
      </w:r>
      <w:proofErr w:type="gramEnd"/>
      <w:r w:rsidRPr="005B5688">
        <w:rPr>
          <w:rFonts w:ascii="Times New Roman" w:hAnsi="Times New Roman" w:cs="Times New Roman"/>
          <w:sz w:val="22"/>
          <w:szCs w:val="22"/>
        </w:rPr>
        <w:t xml:space="preserve"> the other information is materially misstated with respect to this matter</w:t>
      </w:r>
      <w:r>
        <w:rPr>
          <w:rFonts w:cstheme="minorBidi"/>
          <w:sz w:val="22"/>
          <w:szCs w:val="22"/>
        </w:rPr>
        <w:t>.</w:t>
      </w:r>
    </w:p>
    <w:p w14:paraId="00E59CB5" w14:textId="77777777" w:rsidR="0024330E" w:rsidRPr="009362ED" w:rsidRDefault="0024330E" w:rsidP="0024330E">
      <w:pPr>
        <w:autoSpaceDE w:val="0"/>
        <w:autoSpaceDN w:val="0"/>
        <w:adjustRightInd w:val="0"/>
        <w:rPr>
          <w:rFonts w:ascii="Times New Roman" w:hAnsi="Times New Roman" w:cs="Times New Roman"/>
          <w:i/>
          <w:iCs/>
          <w:sz w:val="22"/>
          <w:szCs w:val="22"/>
        </w:rPr>
      </w:pPr>
      <w:r w:rsidRPr="009362ED">
        <w:rPr>
          <w:rFonts w:ascii="Times New Roman" w:hAnsi="Times New Roman" w:cs="Times New Roman"/>
          <w:i/>
          <w:iCs/>
          <w:sz w:val="22"/>
          <w:szCs w:val="22"/>
        </w:rPr>
        <w:lastRenderedPageBreak/>
        <w:t>Key Audit Matters</w:t>
      </w:r>
    </w:p>
    <w:p w14:paraId="03B98886" w14:textId="77777777" w:rsidR="0024330E" w:rsidRPr="009362ED" w:rsidRDefault="0024330E" w:rsidP="0024330E">
      <w:pPr>
        <w:autoSpaceDE w:val="0"/>
        <w:autoSpaceDN w:val="0"/>
        <w:adjustRightInd w:val="0"/>
        <w:rPr>
          <w:rFonts w:ascii="Times New Roman" w:hAnsi="Times New Roman" w:cs="Times New Roman"/>
          <w:sz w:val="22"/>
          <w:szCs w:val="22"/>
        </w:rPr>
      </w:pPr>
      <w:r w:rsidRPr="009362ED">
        <w:rPr>
          <w:rFonts w:ascii="Times New Roman" w:hAnsi="Times New Roman" w:cs="Times New Roman"/>
          <w:b/>
          <w:bCs/>
          <w:sz w:val="22"/>
          <w:szCs w:val="22"/>
        </w:rPr>
        <w:t xml:space="preserve"> </w:t>
      </w:r>
    </w:p>
    <w:p w14:paraId="7FB73C11" w14:textId="1DC70E32" w:rsidR="0024330E" w:rsidRDefault="0024330E" w:rsidP="00A40437">
      <w:pPr>
        <w:autoSpaceDE w:val="0"/>
        <w:autoSpaceDN w:val="0"/>
        <w:adjustRightInd w:val="0"/>
        <w:ind w:right="17"/>
        <w:rPr>
          <w:rFonts w:ascii="Times New Roman" w:hAnsi="Times New Roman" w:cs="Times New Roman"/>
          <w:sz w:val="22"/>
          <w:szCs w:val="22"/>
        </w:rPr>
      </w:pPr>
      <w:r w:rsidRPr="009362ED">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9362ED">
        <w:rPr>
          <w:rFonts w:ascii="Times New Roman" w:hAnsi="Times New Roman" w:cs="Times New Roman"/>
          <w:sz w:val="22"/>
          <w:szCs w:val="22"/>
        </w:rPr>
        <w:t>statements as a whole, and</w:t>
      </w:r>
      <w:proofErr w:type="gramEnd"/>
      <w:r w:rsidRPr="009362ED">
        <w:rPr>
          <w:rFonts w:ascii="Times New Roman" w:hAnsi="Times New Roman" w:cs="Times New Roman"/>
          <w:sz w:val="22"/>
          <w:szCs w:val="22"/>
        </w:rPr>
        <w:t xml:space="preserve"> in forming my opinion thereon, and I do not provide a separate opinion on these matters.</w:t>
      </w:r>
      <w:r w:rsidR="00621B19" w:rsidRPr="00621B19">
        <w:t xml:space="preserve"> </w:t>
      </w:r>
      <w:r w:rsidR="00621B19" w:rsidRPr="00621B19">
        <w:rPr>
          <w:rFonts w:ascii="Times New Roman" w:hAnsi="Times New Roman" w:cs="Times New Roman"/>
          <w:sz w:val="22"/>
          <w:szCs w:val="22"/>
        </w:rPr>
        <w:t>In addition to the matter described in the Basis for Qualified Opinion section, I have determined the matters described below to be the key audit matters to be communicated in my report.</w:t>
      </w:r>
    </w:p>
    <w:p w14:paraId="404D12FC" w14:textId="77777777" w:rsidR="00F21053" w:rsidRDefault="00F21053" w:rsidP="00A40437">
      <w:pPr>
        <w:autoSpaceDE w:val="0"/>
        <w:autoSpaceDN w:val="0"/>
        <w:adjustRightInd w:val="0"/>
        <w:ind w:right="17"/>
        <w:rPr>
          <w:rFonts w:ascii="Times New Roman" w:hAnsi="Times New Roman" w:cs="Times New Roman"/>
          <w:sz w:val="22"/>
          <w:szCs w:val="22"/>
        </w:rPr>
      </w:pPr>
    </w:p>
    <w:tbl>
      <w:tblPr>
        <w:tblStyle w:val="TableGrid"/>
        <w:tblW w:w="0" w:type="auto"/>
        <w:tblLook w:val="04A0" w:firstRow="1" w:lastRow="0" w:firstColumn="1" w:lastColumn="0" w:noHBand="0" w:noVBand="1"/>
      </w:tblPr>
      <w:tblGrid>
        <w:gridCol w:w="4675"/>
        <w:gridCol w:w="4950"/>
      </w:tblGrid>
      <w:tr w:rsidR="009362ED" w:rsidRPr="007F2AAC" w14:paraId="28161A0D" w14:textId="77777777" w:rsidTr="00A40437">
        <w:tc>
          <w:tcPr>
            <w:tcW w:w="9625" w:type="dxa"/>
            <w:gridSpan w:val="2"/>
            <w:shd w:val="clear" w:color="auto" w:fill="auto"/>
          </w:tcPr>
          <w:p w14:paraId="1083B727" w14:textId="058C93E0" w:rsidR="0024330E" w:rsidRPr="007F2AAC" w:rsidRDefault="00593B7B" w:rsidP="007A0DC9">
            <w:pPr>
              <w:adjustRightInd w:val="0"/>
              <w:rPr>
                <w:rFonts w:ascii="Times New Roman" w:hAnsi="Times New Roman" w:cs="Times New Roman"/>
                <w:sz w:val="22"/>
                <w:szCs w:val="22"/>
                <w:highlight w:val="yellow"/>
              </w:rPr>
            </w:pPr>
            <w:r w:rsidRPr="003C5885">
              <w:rPr>
                <w:rFonts w:ascii="Times New Roman" w:hAnsi="Times New Roman" w:cs="Times New Roman"/>
                <w:sz w:val="22"/>
                <w:szCs w:val="22"/>
              </w:rPr>
              <w:t xml:space="preserve">Valuation of </w:t>
            </w:r>
            <w:r w:rsidR="007A0DC9" w:rsidRPr="003C5885">
              <w:rPr>
                <w:rFonts w:ascii="Times New Roman" w:hAnsi="Times New Roman" w:cs="Times New Roman"/>
                <w:sz w:val="22"/>
                <w:szCs w:val="22"/>
              </w:rPr>
              <w:t>p</w:t>
            </w:r>
            <w:r w:rsidRPr="003C5885">
              <w:rPr>
                <w:rFonts w:ascii="Times New Roman" w:hAnsi="Times New Roman" w:cs="Times New Roman"/>
                <w:sz w:val="22"/>
                <w:szCs w:val="22"/>
              </w:rPr>
              <w:t>remium</w:t>
            </w:r>
            <w:r w:rsidR="007A0DC9" w:rsidRPr="003C5885">
              <w:rPr>
                <w:rFonts w:ascii="Times New Roman" w:hAnsi="Times New Roman" w:cs="Times New Roman"/>
                <w:sz w:val="22"/>
                <w:szCs w:val="22"/>
              </w:rPr>
              <w:t>s</w:t>
            </w:r>
            <w:r w:rsidRPr="003C5885">
              <w:rPr>
                <w:rFonts w:ascii="Times New Roman" w:hAnsi="Times New Roman" w:cs="Times New Roman"/>
                <w:sz w:val="22"/>
                <w:szCs w:val="22"/>
              </w:rPr>
              <w:t xml:space="preserve"> due and uncollected</w:t>
            </w:r>
          </w:p>
        </w:tc>
      </w:tr>
      <w:tr w:rsidR="009362ED" w:rsidRPr="007F2AAC" w14:paraId="515FB71B" w14:textId="77777777" w:rsidTr="00A40437">
        <w:tc>
          <w:tcPr>
            <w:tcW w:w="9625" w:type="dxa"/>
            <w:gridSpan w:val="2"/>
            <w:shd w:val="clear" w:color="auto" w:fill="auto"/>
          </w:tcPr>
          <w:p w14:paraId="72F2381D" w14:textId="5277244F" w:rsidR="0024330E" w:rsidRPr="003C5885" w:rsidRDefault="00B00AC0" w:rsidP="00593B7B">
            <w:pPr>
              <w:adjustRightInd w:val="0"/>
              <w:rPr>
                <w:rFonts w:ascii="Times New Roman" w:hAnsi="Times New Roman" w:cs="Times New Roman"/>
                <w:sz w:val="22"/>
                <w:szCs w:val="22"/>
              </w:rPr>
            </w:pPr>
            <w:r w:rsidRPr="003C5885">
              <w:rPr>
                <w:rFonts w:ascii="Times New Roman" w:hAnsi="Times New Roman" w:cs="Times New Roman"/>
                <w:sz w:val="22"/>
                <w:szCs w:val="22"/>
              </w:rPr>
              <w:t xml:space="preserve">Refer to </w:t>
            </w:r>
            <w:r w:rsidR="006D60AF" w:rsidRPr="003C5885">
              <w:rPr>
                <w:rFonts w:ascii="Times New Roman" w:hAnsi="Times New Roman" w:cs="Times New Roman"/>
                <w:sz w:val="22"/>
                <w:szCs w:val="22"/>
              </w:rPr>
              <w:t>n</w:t>
            </w:r>
            <w:r w:rsidRPr="003C5885">
              <w:rPr>
                <w:rFonts w:ascii="Times New Roman" w:hAnsi="Times New Roman" w:cs="Times New Roman"/>
                <w:sz w:val="22"/>
                <w:szCs w:val="22"/>
              </w:rPr>
              <w:t>ote</w:t>
            </w:r>
            <w:r w:rsidR="0081798D" w:rsidRPr="003C5885">
              <w:rPr>
                <w:rFonts w:ascii="Times New Roman" w:hAnsi="Times New Roman"/>
                <w:sz w:val="22"/>
                <w:szCs w:val="28"/>
              </w:rPr>
              <w:t>s</w:t>
            </w:r>
            <w:r w:rsidRPr="003C5885">
              <w:rPr>
                <w:rFonts w:ascii="Times New Roman" w:hAnsi="Times New Roman" w:cs="Times New Roman"/>
                <w:sz w:val="22"/>
                <w:szCs w:val="22"/>
              </w:rPr>
              <w:t xml:space="preserve"> </w:t>
            </w:r>
            <w:r w:rsidR="004F3408">
              <w:rPr>
                <w:rFonts w:ascii="Times New Roman" w:hAnsi="Times New Roman" w:cs="Times New Roman"/>
                <w:sz w:val="22"/>
                <w:szCs w:val="22"/>
              </w:rPr>
              <w:t>3</w:t>
            </w:r>
            <w:r w:rsidR="00593B7B" w:rsidRPr="003C5885">
              <w:rPr>
                <w:rFonts w:ascii="Times New Roman" w:hAnsi="Times New Roman" w:cs="Times New Roman"/>
                <w:sz w:val="22"/>
                <w:szCs w:val="22"/>
              </w:rPr>
              <w:t>(</w:t>
            </w:r>
            <w:r w:rsidR="007268C6">
              <w:rPr>
                <w:rFonts w:ascii="Times New Roman" w:hAnsi="Times New Roman" w:cs="Times New Roman"/>
                <w:sz w:val="22"/>
                <w:szCs w:val="22"/>
              </w:rPr>
              <w:t>g</w:t>
            </w:r>
            <w:r w:rsidR="00593B7B" w:rsidRPr="003C5885">
              <w:rPr>
                <w:rFonts w:ascii="Times New Roman" w:hAnsi="Times New Roman" w:cs="Times New Roman"/>
                <w:sz w:val="22"/>
                <w:szCs w:val="22"/>
              </w:rPr>
              <w:t xml:space="preserve">) and </w:t>
            </w:r>
            <w:r w:rsidR="002356F3">
              <w:rPr>
                <w:rFonts w:ascii="Times New Roman" w:hAnsi="Times New Roman" w:cs="Times New Roman"/>
                <w:sz w:val="22"/>
                <w:szCs w:val="22"/>
              </w:rPr>
              <w:t>7</w:t>
            </w:r>
            <w:r w:rsidR="0058676B" w:rsidRPr="003C5885">
              <w:rPr>
                <w:rFonts w:ascii="Times New Roman" w:hAnsi="Times New Roman" w:cs="Times New Roman"/>
                <w:sz w:val="22"/>
                <w:szCs w:val="22"/>
              </w:rPr>
              <w:t xml:space="preserve"> </w:t>
            </w:r>
            <w:r w:rsidR="0024330E" w:rsidRPr="003C5885">
              <w:rPr>
                <w:rFonts w:ascii="Times New Roman" w:hAnsi="Times New Roman" w:cs="Times New Roman"/>
                <w:sz w:val="22"/>
                <w:szCs w:val="22"/>
              </w:rPr>
              <w:t xml:space="preserve">to </w:t>
            </w:r>
            <w:r w:rsidR="00CA30E2" w:rsidRPr="003C5885">
              <w:rPr>
                <w:rFonts w:ascii="Times New Roman" w:hAnsi="Times New Roman"/>
                <w:sz w:val="22"/>
                <w:szCs w:val="22"/>
              </w:rPr>
              <w:t>financial statements</w:t>
            </w:r>
          </w:p>
        </w:tc>
      </w:tr>
      <w:tr w:rsidR="009362ED" w:rsidRPr="007F2AAC" w14:paraId="4F3CF887" w14:textId="77777777" w:rsidTr="00A40437">
        <w:tc>
          <w:tcPr>
            <w:tcW w:w="4675" w:type="dxa"/>
            <w:shd w:val="clear" w:color="auto" w:fill="auto"/>
          </w:tcPr>
          <w:p w14:paraId="60006956" w14:textId="77777777" w:rsidR="0024330E" w:rsidRPr="003C5885" w:rsidRDefault="0024330E" w:rsidP="000E55F9">
            <w:pPr>
              <w:adjustRightInd w:val="0"/>
              <w:rPr>
                <w:rFonts w:ascii="Times New Roman" w:hAnsi="Times New Roman" w:cs="Times New Roman"/>
                <w:b/>
                <w:bCs/>
                <w:sz w:val="22"/>
                <w:szCs w:val="22"/>
              </w:rPr>
            </w:pPr>
            <w:r w:rsidRPr="003C5885">
              <w:rPr>
                <w:rFonts w:ascii="Times New Roman" w:hAnsi="Times New Roman" w:cs="Times New Roman"/>
                <w:b/>
                <w:bCs/>
                <w:sz w:val="22"/>
                <w:szCs w:val="22"/>
              </w:rPr>
              <w:t>The key audit matter</w:t>
            </w:r>
          </w:p>
        </w:tc>
        <w:tc>
          <w:tcPr>
            <w:tcW w:w="4950" w:type="dxa"/>
            <w:shd w:val="clear" w:color="auto" w:fill="auto"/>
          </w:tcPr>
          <w:p w14:paraId="0AD602FA" w14:textId="77777777" w:rsidR="0024330E" w:rsidRPr="003C5885" w:rsidRDefault="0024330E" w:rsidP="000E55F9">
            <w:pPr>
              <w:adjustRightInd w:val="0"/>
              <w:ind w:hanging="15"/>
              <w:rPr>
                <w:rFonts w:ascii="Times New Roman" w:hAnsi="Times New Roman" w:cs="Times New Roman"/>
                <w:b/>
                <w:bCs/>
                <w:sz w:val="22"/>
                <w:szCs w:val="22"/>
              </w:rPr>
            </w:pPr>
            <w:r w:rsidRPr="003C5885">
              <w:rPr>
                <w:rFonts w:ascii="Times New Roman" w:hAnsi="Times New Roman" w:cs="Times New Roman"/>
                <w:b/>
                <w:bCs/>
                <w:sz w:val="22"/>
                <w:szCs w:val="22"/>
              </w:rPr>
              <w:t>How the matter was addressed in the audit</w:t>
            </w:r>
          </w:p>
        </w:tc>
      </w:tr>
      <w:tr w:rsidR="0024330E" w:rsidRPr="009362ED" w14:paraId="38D8DFCC" w14:textId="77777777" w:rsidTr="00A40437">
        <w:tc>
          <w:tcPr>
            <w:tcW w:w="4675" w:type="dxa"/>
            <w:shd w:val="clear" w:color="auto" w:fill="auto"/>
          </w:tcPr>
          <w:p w14:paraId="34136471" w14:textId="59E66B54" w:rsidR="00593B7B" w:rsidRPr="003C5885" w:rsidRDefault="00593B7B" w:rsidP="00593B7B">
            <w:pPr>
              <w:adjustRightInd w:val="0"/>
              <w:rPr>
                <w:rFonts w:ascii="Times New Roman" w:hAnsi="Times New Roman" w:cs="Times New Roman"/>
                <w:iCs/>
                <w:spacing w:val="-2"/>
                <w:sz w:val="22"/>
                <w:szCs w:val="22"/>
              </w:rPr>
            </w:pPr>
            <w:r w:rsidRPr="003C5885">
              <w:rPr>
                <w:rFonts w:ascii="Times New Roman" w:hAnsi="Times New Roman" w:cs="Times New Roman"/>
                <w:iCs/>
                <w:spacing w:val="-2"/>
                <w:sz w:val="22"/>
                <w:szCs w:val="22"/>
              </w:rPr>
              <w:t xml:space="preserve">As </w:t>
            </w:r>
            <w:proofErr w:type="gramStart"/>
            <w:r w:rsidRPr="003C5885">
              <w:rPr>
                <w:rFonts w:ascii="Times New Roman" w:hAnsi="Times New Roman" w:cs="Times New Roman"/>
                <w:iCs/>
                <w:spacing w:val="-2"/>
                <w:sz w:val="22"/>
                <w:szCs w:val="22"/>
              </w:rPr>
              <w:t>at</w:t>
            </w:r>
            <w:proofErr w:type="gramEnd"/>
            <w:r w:rsidRPr="003C5885">
              <w:rPr>
                <w:rFonts w:ascii="Times New Roman" w:hAnsi="Times New Roman" w:cs="Times New Roman"/>
                <w:iCs/>
                <w:spacing w:val="-2"/>
                <w:sz w:val="22"/>
                <w:szCs w:val="22"/>
              </w:rPr>
              <w:t xml:space="preserve"> 31 December 20</w:t>
            </w:r>
            <w:r w:rsidR="003C5885">
              <w:rPr>
                <w:rFonts w:ascii="Times New Roman" w:hAnsi="Times New Roman" w:cs="Times New Roman"/>
                <w:iCs/>
                <w:spacing w:val="-2"/>
                <w:sz w:val="22"/>
                <w:szCs w:val="22"/>
              </w:rPr>
              <w:t>2</w:t>
            </w:r>
            <w:r w:rsidR="004F3408">
              <w:rPr>
                <w:rFonts w:ascii="Times New Roman" w:hAnsi="Times New Roman" w:cs="Times New Roman"/>
                <w:iCs/>
                <w:spacing w:val="-2"/>
                <w:sz w:val="22"/>
                <w:szCs w:val="22"/>
              </w:rPr>
              <w:t>1</w:t>
            </w:r>
            <w:r w:rsidRPr="003C5885">
              <w:rPr>
                <w:rFonts w:ascii="Times New Roman" w:hAnsi="Times New Roman" w:cs="Times New Roman"/>
                <w:iCs/>
                <w:spacing w:val="-2"/>
                <w:sz w:val="22"/>
                <w:szCs w:val="22"/>
              </w:rPr>
              <w:t xml:space="preserve">, premiums due and uncollected </w:t>
            </w:r>
            <w:r w:rsidR="004503F2" w:rsidRPr="003C5885">
              <w:rPr>
                <w:rFonts w:ascii="Times New Roman" w:hAnsi="Times New Roman" w:cs="Times New Roman"/>
                <w:iCs/>
                <w:spacing w:val="-2"/>
                <w:sz w:val="22"/>
                <w:szCs w:val="22"/>
              </w:rPr>
              <w:t xml:space="preserve">under insurance contracts before allowance for doubtful </w:t>
            </w:r>
            <w:r w:rsidR="00EC4BEF" w:rsidRPr="003C5885">
              <w:rPr>
                <w:rFonts w:ascii="Times New Roman" w:hAnsi="Times New Roman" w:cs="Times New Roman"/>
                <w:iCs/>
                <w:spacing w:val="-2"/>
                <w:sz w:val="22"/>
                <w:szCs w:val="22"/>
              </w:rPr>
              <w:t xml:space="preserve">accounts </w:t>
            </w:r>
            <w:r w:rsidRPr="003C5885">
              <w:rPr>
                <w:rFonts w:ascii="Times New Roman" w:hAnsi="Times New Roman" w:cs="Times New Roman"/>
                <w:iCs/>
                <w:spacing w:val="-2"/>
                <w:sz w:val="22"/>
                <w:szCs w:val="22"/>
              </w:rPr>
              <w:t>recorded in the</w:t>
            </w:r>
            <w:r w:rsidR="007A0DC9" w:rsidRPr="003C5885">
              <w:rPr>
                <w:rFonts w:ascii="Times New Roman" w:hAnsi="Times New Roman" w:cs="Times New Roman"/>
                <w:iCs/>
                <w:spacing w:val="-2"/>
                <w:sz w:val="22"/>
                <w:szCs w:val="22"/>
              </w:rPr>
              <w:t xml:space="preserve"> consolidated</w:t>
            </w:r>
            <w:r w:rsidRPr="003C5885">
              <w:rPr>
                <w:rFonts w:ascii="Times New Roman" w:hAnsi="Times New Roman" w:cs="Times New Roman"/>
                <w:iCs/>
                <w:spacing w:val="-2"/>
                <w:sz w:val="22"/>
                <w:szCs w:val="22"/>
              </w:rPr>
              <w:t xml:space="preserve"> financial statements amounted to Bah</w:t>
            </w:r>
            <w:r w:rsidR="007D43CF">
              <w:rPr>
                <w:rFonts w:ascii="Times New Roman" w:hAnsi="Times New Roman" w:cs="Times New Roman"/>
                <w:iCs/>
                <w:spacing w:val="-2"/>
                <w:sz w:val="22"/>
                <w:szCs w:val="22"/>
              </w:rPr>
              <w:t xml:space="preserve">t </w:t>
            </w:r>
            <w:r w:rsidR="00700EC3">
              <w:rPr>
                <w:rFonts w:ascii="Times New Roman" w:hAnsi="Times New Roman" w:cs="Times New Roman"/>
                <w:iCs/>
                <w:spacing w:val="-2"/>
                <w:sz w:val="22"/>
                <w:szCs w:val="22"/>
              </w:rPr>
              <w:t>1,450</w:t>
            </w:r>
            <w:r w:rsidRPr="003C5885">
              <w:rPr>
                <w:rFonts w:ascii="Times New Roman" w:hAnsi="Times New Roman" w:cs="Times New Roman"/>
                <w:iCs/>
                <w:spacing w:val="-2"/>
                <w:sz w:val="22"/>
                <w:szCs w:val="22"/>
              </w:rPr>
              <w:t xml:space="preserve"> million, of which of Baht</w:t>
            </w:r>
            <w:r w:rsidR="007D43CF">
              <w:rPr>
                <w:rFonts w:ascii="Times New Roman" w:hAnsi="Times New Roman" w:cs="Times New Roman"/>
                <w:iCs/>
                <w:spacing w:val="-2"/>
                <w:sz w:val="22"/>
                <w:szCs w:val="22"/>
              </w:rPr>
              <w:t xml:space="preserve"> </w:t>
            </w:r>
            <w:r w:rsidR="00700EC3">
              <w:rPr>
                <w:rFonts w:ascii="Times New Roman" w:hAnsi="Times New Roman" w:cs="Times New Roman"/>
                <w:iCs/>
                <w:spacing w:val="-2"/>
                <w:sz w:val="22"/>
                <w:szCs w:val="22"/>
              </w:rPr>
              <w:t>45</w:t>
            </w:r>
            <w:r w:rsidR="007D43CF">
              <w:rPr>
                <w:rFonts w:ascii="Times New Roman" w:hAnsi="Times New Roman" w:cs="Times New Roman"/>
                <w:iCs/>
                <w:spacing w:val="-2"/>
                <w:sz w:val="22"/>
                <w:szCs w:val="22"/>
              </w:rPr>
              <w:t xml:space="preserve"> </w:t>
            </w:r>
            <w:r w:rsidRPr="003C5885">
              <w:rPr>
                <w:rFonts w:ascii="Times New Roman" w:hAnsi="Times New Roman" w:cs="Times New Roman"/>
                <w:iCs/>
                <w:spacing w:val="-2"/>
                <w:sz w:val="22"/>
                <w:szCs w:val="22"/>
              </w:rPr>
              <w:t xml:space="preserve">million </w:t>
            </w:r>
            <w:r w:rsidR="009247B6" w:rsidRPr="003C5885">
              <w:rPr>
                <w:rFonts w:ascii="Times New Roman" w:hAnsi="Times New Roman" w:cs="Times New Roman"/>
                <w:iCs/>
                <w:spacing w:val="-2"/>
                <w:sz w:val="22"/>
                <w:szCs w:val="22"/>
              </w:rPr>
              <w:t>was</w:t>
            </w:r>
            <w:r w:rsidRPr="003C5885">
              <w:rPr>
                <w:rFonts w:ascii="Times New Roman" w:hAnsi="Times New Roman" w:cs="Times New Roman"/>
                <w:iCs/>
                <w:spacing w:val="-2"/>
                <w:sz w:val="22"/>
                <w:szCs w:val="22"/>
              </w:rPr>
              <w:t xml:space="preserve"> overdue for more than 90 days and less than 1 year</w:t>
            </w:r>
            <w:r w:rsidR="0087186B" w:rsidRPr="003C5885">
              <w:rPr>
                <w:rFonts w:ascii="Times New Roman" w:hAnsi="Times New Roman" w:cstheme="minorBidi"/>
                <w:i/>
                <w:spacing w:val="-2"/>
                <w:sz w:val="22"/>
                <w:szCs w:val="22"/>
              </w:rPr>
              <w:t xml:space="preserve"> </w:t>
            </w:r>
            <w:r w:rsidR="0087186B" w:rsidRPr="003C5885">
              <w:rPr>
                <w:rFonts w:ascii="Times New Roman" w:hAnsi="Times New Roman" w:cstheme="minorBidi"/>
                <w:iCs/>
                <w:spacing w:val="-2"/>
                <w:sz w:val="22"/>
                <w:szCs w:val="22"/>
              </w:rPr>
              <w:t xml:space="preserve">and Baht </w:t>
            </w:r>
            <w:r w:rsidR="00700EC3">
              <w:rPr>
                <w:rFonts w:ascii="Times New Roman" w:hAnsi="Times New Roman" w:cstheme="minorBidi"/>
                <w:iCs/>
                <w:spacing w:val="-2"/>
                <w:sz w:val="22"/>
                <w:szCs w:val="22"/>
              </w:rPr>
              <w:t>64</w:t>
            </w:r>
            <w:r w:rsidR="0087186B" w:rsidRPr="003C5885">
              <w:rPr>
                <w:rFonts w:ascii="Times New Roman" w:hAnsi="Times New Roman" w:cstheme="minorBidi"/>
                <w:iCs/>
                <w:spacing w:val="-2"/>
                <w:sz w:val="22"/>
                <w:szCs w:val="22"/>
              </w:rPr>
              <w:t xml:space="preserve"> million </w:t>
            </w:r>
            <w:r w:rsidR="009247B6" w:rsidRPr="003C5885">
              <w:rPr>
                <w:rFonts w:ascii="Times New Roman" w:hAnsi="Times New Roman" w:cstheme="minorBidi"/>
                <w:iCs/>
                <w:spacing w:val="-2"/>
                <w:sz w:val="22"/>
                <w:szCs w:val="22"/>
              </w:rPr>
              <w:t>was</w:t>
            </w:r>
            <w:r w:rsidR="0087186B" w:rsidRPr="003C5885">
              <w:rPr>
                <w:rFonts w:ascii="Times New Roman" w:hAnsi="Times New Roman" w:cstheme="minorBidi"/>
                <w:iCs/>
                <w:spacing w:val="-2"/>
                <w:sz w:val="22"/>
                <w:szCs w:val="22"/>
              </w:rPr>
              <w:t xml:space="preserve"> overdue for more than 1 year</w:t>
            </w:r>
            <w:r w:rsidRPr="003C5885">
              <w:rPr>
                <w:rFonts w:ascii="Times New Roman" w:hAnsi="Times New Roman" w:cs="Times New Roman"/>
                <w:iCs/>
                <w:spacing w:val="-2"/>
                <w:sz w:val="22"/>
                <w:szCs w:val="22"/>
              </w:rPr>
              <w:t xml:space="preserve">. </w:t>
            </w:r>
            <w:r w:rsidR="00B64AD8" w:rsidRPr="003C5885">
              <w:rPr>
                <w:rFonts w:ascii="Times New Roman" w:hAnsi="Times New Roman"/>
                <w:iCs/>
                <w:spacing w:val="-2"/>
                <w:sz w:val="22"/>
                <w:szCs w:val="28"/>
              </w:rPr>
              <w:t>P</w:t>
            </w:r>
            <w:r w:rsidR="00D5693E" w:rsidRPr="003C5885">
              <w:rPr>
                <w:rFonts w:ascii="Times New Roman" w:hAnsi="Times New Roman" w:cs="Times New Roman"/>
                <w:iCs/>
                <w:spacing w:val="-2"/>
                <w:sz w:val="22"/>
                <w:szCs w:val="22"/>
              </w:rPr>
              <w:t>remiums due and uncollected</w:t>
            </w:r>
            <w:r w:rsidR="00EC4BEF" w:rsidRPr="003C5885">
              <w:rPr>
                <w:rFonts w:ascii="Times New Roman" w:hAnsi="Times New Roman" w:cs="Times New Roman"/>
                <w:iCs/>
                <w:spacing w:val="-2"/>
                <w:sz w:val="22"/>
                <w:szCs w:val="22"/>
              </w:rPr>
              <w:t xml:space="preserve"> </w:t>
            </w:r>
            <w:r w:rsidR="00B64AD8" w:rsidRPr="003C5885">
              <w:rPr>
                <w:rFonts w:ascii="Times New Roman" w:hAnsi="Times New Roman" w:cs="Times New Roman"/>
                <w:iCs/>
                <w:spacing w:val="-2"/>
                <w:sz w:val="22"/>
                <w:szCs w:val="22"/>
              </w:rPr>
              <w:t>net of</w:t>
            </w:r>
            <w:r w:rsidR="00EC4BEF" w:rsidRPr="003C5885">
              <w:rPr>
                <w:rFonts w:ascii="Times New Roman" w:hAnsi="Times New Roman" w:cs="Times New Roman"/>
                <w:iCs/>
                <w:spacing w:val="-2"/>
                <w:sz w:val="22"/>
                <w:szCs w:val="22"/>
              </w:rPr>
              <w:t xml:space="preserve"> allowance for doubtful account</w:t>
            </w:r>
            <w:r w:rsidR="00B64AD8" w:rsidRPr="003C5885">
              <w:rPr>
                <w:rFonts w:ascii="Times New Roman" w:hAnsi="Times New Roman" w:cs="Times New Roman"/>
                <w:iCs/>
                <w:spacing w:val="-2"/>
                <w:sz w:val="22"/>
                <w:szCs w:val="22"/>
              </w:rPr>
              <w:t>s</w:t>
            </w:r>
            <w:r w:rsidRPr="003C5885">
              <w:rPr>
                <w:rFonts w:ascii="Times New Roman" w:hAnsi="Times New Roman" w:cs="Times New Roman"/>
                <w:iCs/>
                <w:spacing w:val="-2"/>
                <w:sz w:val="22"/>
                <w:szCs w:val="22"/>
              </w:rPr>
              <w:t xml:space="preserve"> represent</w:t>
            </w:r>
            <w:r w:rsidR="009247B6" w:rsidRPr="003C5885">
              <w:rPr>
                <w:rFonts w:ascii="Times New Roman" w:hAnsi="Times New Roman" w:cs="Times New Roman"/>
                <w:iCs/>
                <w:spacing w:val="-2"/>
                <w:sz w:val="22"/>
                <w:szCs w:val="22"/>
              </w:rPr>
              <w:t>ed</w:t>
            </w:r>
            <w:r w:rsidRPr="003C5885">
              <w:rPr>
                <w:rFonts w:ascii="Times New Roman" w:hAnsi="Times New Roman" w:cs="Times New Roman"/>
                <w:iCs/>
                <w:spacing w:val="-2"/>
                <w:sz w:val="22"/>
                <w:szCs w:val="22"/>
              </w:rPr>
              <w:t xml:space="preserve"> </w:t>
            </w:r>
            <w:r w:rsidR="00700EC3">
              <w:rPr>
                <w:rFonts w:ascii="Times New Roman" w:hAnsi="Times New Roman" w:cs="Times New Roman"/>
                <w:iCs/>
                <w:spacing w:val="-2"/>
                <w:sz w:val="22"/>
                <w:szCs w:val="22"/>
              </w:rPr>
              <w:t>1.50</w:t>
            </w:r>
            <w:r w:rsidRPr="003C5885">
              <w:rPr>
                <w:rFonts w:ascii="Times New Roman" w:hAnsi="Times New Roman" w:cs="Times New Roman"/>
                <w:iCs/>
                <w:spacing w:val="-2"/>
                <w:sz w:val="22"/>
                <w:szCs w:val="22"/>
              </w:rPr>
              <w:t xml:space="preserve">% of total assets. These overdue </w:t>
            </w:r>
            <w:r w:rsidR="009247B6" w:rsidRPr="003C5885">
              <w:rPr>
                <w:rFonts w:ascii="Times New Roman" w:hAnsi="Times New Roman" w:cs="Times New Roman"/>
                <w:iCs/>
                <w:spacing w:val="-2"/>
                <w:sz w:val="22"/>
                <w:szCs w:val="22"/>
              </w:rPr>
              <w:t>premiums due and uncollected</w:t>
            </w:r>
            <w:r w:rsidRPr="003C5885">
              <w:rPr>
                <w:rFonts w:ascii="Times New Roman" w:hAnsi="Times New Roman" w:cs="Times New Roman"/>
                <w:iCs/>
                <w:spacing w:val="-2"/>
                <w:sz w:val="22"/>
                <w:szCs w:val="22"/>
              </w:rPr>
              <w:t xml:space="preserve"> have been considered and </w:t>
            </w:r>
            <w:r w:rsidR="00373633" w:rsidRPr="003C5885">
              <w:rPr>
                <w:rFonts w:ascii="Times New Roman" w:hAnsi="Times New Roman" w:cs="Times New Roman"/>
                <w:iCs/>
                <w:spacing w:val="-2"/>
                <w:sz w:val="22"/>
                <w:szCs w:val="22"/>
              </w:rPr>
              <w:t>an</w:t>
            </w:r>
            <w:r w:rsidRPr="003C5885">
              <w:rPr>
                <w:rFonts w:ascii="Times New Roman" w:hAnsi="Times New Roman" w:cs="Times New Roman"/>
                <w:iCs/>
                <w:spacing w:val="-2"/>
                <w:sz w:val="22"/>
                <w:szCs w:val="22"/>
              </w:rPr>
              <w:t xml:space="preserve"> allowance for doubtful accounts </w:t>
            </w:r>
            <w:r w:rsidR="007A0DC9" w:rsidRPr="003C5885">
              <w:rPr>
                <w:rFonts w:ascii="Times New Roman" w:hAnsi="Times New Roman" w:cs="Times New Roman"/>
                <w:iCs/>
                <w:spacing w:val="-2"/>
                <w:sz w:val="22"/>
                <w:szCs w:val="22"/>
              </w:rPr>
              <w:t xml:space="preserve">was recorded </w:t>
            </w:r>
            <w:r w:rsidRPr="003C5885">
              <w:rPr>
                <w:rFonts w:ascii="Times New Roman" w:hAnsi="Times New Roman" w:cs="Times New Roman"/>
                <w:iCs/>
                <w:spacing w:val="-2"/>
                <w:sz w:val="22"/>
                <w:szCs w:val="22"/>
              </w:rPr>
              <w:t xml:space="preserve">of Baht </w:t>
            </w:r>
            <w:r w:rsidR="00700EC3">
              <w:rPr>
                <w:rFonts w:ascii="Times New Roman" w:hAnsi="Times New Roman" w:cs="Times New Roman"/>
                <w:iCs/>
                <w:spacing w:val="-2"/>
                <w:sz w:val="22"/>
                <w:szCs w:val="22"/>
              </w:rPr>
              <w:t>74</w:t>
            </w:r>
            <w:r w:rsidRPr="003C5885">
              <w:rPr>
                <w:rFonts w:ascii="Times New Roman" w:hAnsi="Times New Roman" w:cs="Times New Roman"/>
                <w:iCs/>
                <w:spacing w:val="-2"/>
                <w:sz w:val="22"/>
                <w:szCs w:val="22"/>
              </w:rPr>
              <w:t xml:space="preserve"> million or</w:t>
            </w:r>
            <w:r w:rsidR="007D43CF">
              <w:rPr>
                <w:rFonts w:ascii="Times New Roman" w:hAnsi="Times New Roman" w:cs="Times New Roman"/>
                <w:iCs/>
                <w:spacing w:val="-2"/>
                <w:sz w:val="22"/>
                <w:szCs w:val="22"/>
              </w:rPr>
              <w:t xml:space="preserve"> </w:t>
            </w:r>
            <w:r w:rsidR="00700EC3">
              <w:rPr>
                <w:rFonts w:ascii="Times New Roman" w:hAnsi="Times New Roman" w:cs="Times New Roman"/>
                <w:iCs/>
                <w:spacing w:val="-2"/>
                <w:sz w:val="22"/>
                <w:szCs w:val="22"/>
              </w:rPr>
              <w:t>5.13</w:t>
            </w:r>
            <w:r w:rsidRPr="003C5885">
              <w:rPr>
                <w:rFonts w:ascii="Times New Roman" w:hAnsi="Times New Roman" w:cs="Times New Roman"/>
                <w:iCs/>
                <w:spacing w:val="-2"/>
                <w:sz w:val="22"/>
                <w:szCs w:val="22"/>
              </w:rPr>
              <w:t xml:space="preserve">% of these </w:t>
            </w:r>
            <w:r w:rsidR="009247B6" w:rsidRPr="003C5885">
              <w:rPr>
                <w:rFonts w:ascii="Times New Roman" w:hAnsi="Times New Roman" w:cs="Times New Roman"/>
                <w:iCs/>
                <w:spacing w:val="-2"/>
                <w:sz w:val="22"/>
                <w:szCs w:val="22"/>
              </w:rPr>
              <w:t>premiums due and uncollected</w:t>
            </w:r>
            <w:r w:rsidRPr="003C5885">
              <w:rPr>
                <w:rFonts w:ascii="Times New Roman" w:hAnsi="Times New Roman" w:cs="Times New Roman"/>
                <w:iCs/>
                <w:spacing w:val="-2"/>
                <w:sz w:val="22"/>
                <w:szCs w:val="22"/>
              </w:rPr>
              <w:t xml:space="preserve">. </w:t>
            </w:r>
            <w:bookmarkStart w:id="0" w:name="_Hlk92794089"/>
            <w:r w:rsidRPr="003C5885">
              <w:rPr>
                <w:rFonts w:ascii="Times New Roman" w:hAnsi="Times New Roman" w:cs="Times New Roman"/>
                <w:iCs/>
                <w:spacing w:val="-2"/>
                <w:sz w:val="22"/>
                <w:szCs w:val="22"/>
              </w:rPr>
              <w:t>There is uncertainty</w:t>
            </w:r>
            <w:r w:rsidR="00373633" w:rsidRPr="003C5885">
              <w:rPr>
                <w:rFonts w:ascii="Times New Roman" w:hAnsi="Times New Roman" w:cs="Times New Roman"/>
                <w:iCs/>
                <w:spacing w:val="-2"/>
                <w:sz w:val="22"/>
                <w:szCs w:val="22"/>
              </w:rPr>
              <w:t xml:space="preserve"> </w:t>
            </w:r>
            <w:bookmarkEnd w:id="0"/>
            <w:r w:rsidR="00373633" w:rsidRPr="003C5885">
              <w:rPr>
                <w:rFonts w:ascii="Times New Roman" w:hAnsi="Times New Roman" w:cs="Times New Roman"/>
                <w:iCs/>
                <w:spacing w:val="-2"/>
                <w:sz w:val="22"/>
                <w:szCs w:val="22"/>
              </w:rPr>
              <w:t>as</w:t>
            </w:r>
            <w:r w:rsidR="007A0DC9" w:rsidRPr="003C5885">
              <w:rPr>
                <w:rFonts w:ascii="Times New Roman" w:hAnsi="Times New Roman" w:cs="Times New Roman"/>
                <w:iCs/>
                <w:spacing w:val="-2"/>
                <w:sz w:val="22"/>
                <w:szCs w:val="22"/>
              </w:rPr>
              <w:t xml:space="preserve"> to the</w:t>
            </w:r>
            <w:r w:rsidRPr="003C5885">
              <w:rPr>
                <w:rFonts w:ascii="Times New Roman" w:hAnsi="Times New Roman" w:cs="Times New Roman"/>
                <w:iCs/>
                <w:spacing w:val="-2"/>
                <w:sz w:val="22"/>
                <w:szCs w:val="22"/>
              </w:rPr>
              <w:t xml:space="preserve"> collection </w:t>
            </w:r>
            <w:r w:rsidR="00373633" w:rsidRPr="003C5885">
              <w:rPr>
                <w:rFonts w:ascii="Times New Roman" w:hAnsi="Times New Roman" w:cs="Times New Roman"/>
                <w:iCs/>
                <w:spacing w:val="-2"/>
                <w:sz w:val="22"/>
                <w:szCs w:val="22"/>
              </w:rPr>
              <w:t>of</w:t>
            </w:r>
            <w:r w:rsidRPr="003C5885">
              <w:rPr>
                <w:rFonts w:ascii="Times New Roman" w:hAnsi="Times New Roman" w:cs="Times New Roman"/>
                <w:iCs/>
                <w:spacing w:val="-2"/>
                <w:sz w:val="22"/>
                <w:szCs w:val="22"/>
              </w:rPr>
              <w:t xml:space="preserve"> these receivables.</w:t>
            </w:r>
          </w:p>
          <w:p w14:paraId="782A0179" w14:textId="77777777" w:rsidR="00373633" w:rsidRPr="003C5885" w:rsidRDefault="00373633" w:rsidP="00593B7B">
            <w:pPr>
              <w:adjustRightInd w:val="0"/>
              <w:rPr>
                <w:rFonts w:ascii="Times New Roman" w:hAnsi="Times New Roman" w:cs="Times New Roman"/>
                <w:iCs/>
                <w:spacing w:val="-2"/>
                <w:sz w:val="22"/>
                <w:szCs w:val="22"/>
              </w:rPr>
            </w:pPr>
          </w:p>
          <w:p w14:paraId="780B7DB6" w14:textId="336FAE2A" w:rsidR="0024330E" w:rsidRPr="003C5885" w:rsidRDefault="00593B7B" w:rsidP="00593B7B">
            <w:pPr>
              <w:adjustRightInd w:val="0"/>
              <w:rPr>
                <w:rFonts w:ascii="Times New Roman" w:hAnsi="Times New Roman" w:cs="Times New Roman"/>
                <w:iCs/>
                <w:spacing w:val="-2"/>
                <w:sz w:val="22"/>
                <w:szCs w:val="22"/>
              </w:rPr>
            </w:pPr>
            <w:r w:rsidRPr="003C5885">
              <w:rPr>
                <w:rFonts w:ascii="Times New Roman" w:hAnsi="Times New Roman" w:cs="Times New Roman"/>
                <w:iCs/>
                <w:spacing w:val="-2"/>
                <w:sz w:val="22"/>
                <w:szCs w:val="22"/>
              </w:rPr>
              <w:t xml:space="preserve">Allowance for doubtful accounts is assessed primarily on </w:t>
            </w:r>
            <w:r w:rsidR="00E75FC4">
              <w:rPr>
                <w:rFonts w:ascii="Times New Roman" w:hAnsi="Times New Roman" w:cs="Times New Roman"/>
                <w:iCs/>
                <w:spacing w:val="-2"/>
                <w:sz w:val="22"/>
                <w:szCs w:val="22"/>
              </w:rPr>
              <w:t xml:space="preserve">an </w:t>
            </w:r>
            <w:r w:rsidRPr="003C5885">
              <w:rPr>
                <w:rFonts w:ascii="Times New Roman" w:hAnsi="Times New Roman" w:cs="Times New Roman"/>
                <w:iCs/>
                <w:spacing w:val="-2"/>
                <w:sz w:val="22"/>
                <w:szCs w:val="22"/>
              </w:rPr>
              <w:t>analysis of payment histories and management’s assumption</w:t>
            </w:r>
            <w:r w:rsidR="00373633" w:rsidRPr="003C5885">
              <w:rPr>
                <w:rFonts w:ascii="Times New Roman" w:hAnsi="Times New Roman" w:cs="Times New Roman"/>
                <w:iCs/>
                <w:spacing w:val="-2"/>
                <w:sz w:val="22"/>
                <w:szCs w:val="22"/>
              </w:rPr>
              <w:t>s</w:t>
            </w:r>
            <w:r w:rsidRPr="003C5885">
              <w:rPr>
                <w:rFonts w:ascii="Times New Roman" w:hAnsi="Times New Roman" w:cs="Times New Roman"/>
                <w:iCs/>
                <w:spacing w:val="-2"/>
                <w:sz w:val="22"/>
                <w:szCs w:val="22"/>
              </w:rPr>
              <w:t xml:space="preserve"> regarding future</w:t>
            </w:r>
            <w:r w:rsidR="00990651" w:rsidRPr="003C5885">
              <w:rPr>
                <w:rFonts w:ascii="Times New Roman" w:hAnsi="Times New Roman" w:cs="Times New Roman"/>
                <w:iCs/>
                <w:spacing w:val="-2"/>
                <w:sz w:val="22"/>
                <w:szCs w:val="22"/>
              </w:rPr>
              <w:t xml:space="preserve"> expectation of</w:t>
            </w:r>
            <w:r w:rsidRPr="003C5885">
              <w:rPr>
                <w:rFonts w:ascii="Times New Roman" w:hAnsi="Times New Roman" w:cs="Times New Roman"/>
                <w:iCs/>
                <w:spacing w:val="-2"/>
                <w:sz w:val="22"/>
                <w:szCs w:val="22"/>
              </w:rPr>
              <w:t xml:space="preserve"> customer payments, this involves significant judgement. This allowance could materially affect the amount of the recorded assets and expense.</w:t>
            </w:r>
            <w:r w:rsidR="007A0DC9" w:rsidRPr="003C5885">
              <w:rPr>
                <w:rFonts w:ascii="Times New Roman" w:hAnsi="Times New Roman" w:cs="Times New Roman"/>
                <w:iCs/>
                <w:spacing w:val="-2"/>
                <w:sz w:val="22"/>
                <w:szCs w:val="22"/>
              </w:rPr>
              <w:t xml:space="preserve"> </w:t>
            </w:r>
            <w:r w:rsidR="009247B6" w:rsidRPr="003C5885">
              <w:rPr>
                <w:rFonts w:ascii="Times New Roman" w:hAnsi="Times New Roman" w:cs="Times New Roman"/>
                <w:spacing w:val="-2"/>
                <w:sz w:val="22"/>
                <w:szCs w:val="22"/>
              </w:rPr>
              <w:t>I have determined this to be a</w:t>
            </w:r>
            <w:r w:rsidRPr="003C5885">
              <w:rPr>
                <w:rFonts w:ascii="Times New Roman" w:hAnsi="Times New Roman" w:cs="Times New Roman"/>
                <w:spacing w:val="-2"/>
                <w:sz w:val="22"/>
                <w:szCs w:val="22"/>
              </w:rPr>
              <w:t xml:space="preserve"> Key Audit Matter</w:t>
            </w:r>
            <w:r w:rsidR="0024330E" w:rsidRPr="003C5885">
              <w:rPr>
                <w:rFonts w:ascii="Times New Roman" w:hAnsi="Times New Roman" w:cs="Times New Roman"/>
                <w:spacing w:val="-4"/>
                <w:sz w:val="22"/>
                <w:szCs w:val="22"/>
              </w:rPr>
              <w:t>.</w:t>
            </w:r>
          </w:p>
          <w:p w14:paraId="6BE2B097" w14:textId="77777777" w:rsidR="001F3833" w:rsidRPr="003C5885" w:rsidRDefault="001F3833" w:rsidP="00593B7B">
            <w:pPr>
              <w:adjustRightInd w:val="0"/>
              <w:rPr>
                <w:rFonts w:ascii="Times New Roman" w:hAnsi="Times New Roman" w:cs="Times New Roman"/>
                <w:spacing w:val="-4"/>
                <w:sz w:val="22"/>
                <w:szCs w:val="22"/>
              </w:rPr>
            </w:pPr>
          </w:p>
          <w:p w14:paraId="29D9A7E8" w14:textId="2FCCD224" w:rsidR="001F3833" w:rsidRPr="003C5885" w:rsidRDefault="001F3833" w:rsidP="00593B7B">
            <w:pPr>
              <w:adjustRightInd w:val="0"/>
              <w:rPr>
                <w:rFonts w:ascii="Times New Roman" w:hAnsi="Times New Roman" w:cs="Times New Roman"/>
                <w:spacing w:val="-4"/>
                <w:sz w:val="22"/>
                <w:szCs w:val="22"/>
              </w:rPr>
            </w:pPr>
          </w:p>
        </w:tc>
        <w:tc>
          <w:tcPr>
            <w:tcW w:w="4950" w:type="dxa"/>
            <w:shd w:val="clear" w:color="auto" w:fill="auto"/>
          </w:tcPr>
          <w:p w14:paraId="3BB4A3E4" w14:textId="77777777" w:rsidR="00593B7B" w:rsidRPr="003C5885" w:rsidRDefault="00593B7B" w:rsidP="00593B7B">
            <w:pPr>
              <w:adjustRightInd w:val="0"/>
              <w:spacing w:line="240" w:lineRule="atLeast"/>
              <w:rPr>
                <w:rFonts w:ascii="Times New Roman" w:hAnsi="Times New Roman" w:cs="Times New Roman"/>
                <w:iCs/>
                <w:sz w:val="22"/>
                <w:szCs w:val="22"/>
              </w:rPr>
            </w:pPr>
            <w:r w:rsidRPr="003C5885">
              <w:rPr>
                <w:rFonts w:ascii="Times New Roman" w:hAnsi="Times New Roman" w:cs="Times New Roman"/>
                <w:iCs/>
                <w:sz w:val="22"/>
                <w:szCs w:val="22"/>
              </w:rPr>
              <w:t>My audit procedures included:</w:t>
            </w:r>
          </w:p>
          <w:p w14:paraId="66F2F1F0" w14:textId="77777777" w:rsidR="007A0DC9" w:rsidRPr="003C5885" w:rsidRDefault="007A0DC9" w:rsidP="00593B7B">
            <w:pPr>
              <w:adjustRightInd w:val="0"/>
              <w:spacing w:line="240" w:lineRule="atLeast"/>
              <w:rPr>
                <w:rFonts w:ascii="Times New Roman" w:hAnsi="Times New Roman" w:cs="Times New Roman"/>
                <w:iCs/>
                <w:sz w:val="22"/>
                <w:szCs w:val="22"/>
              </w:rPr>
            </w:pPr>
          </w:p>
          <w:p w14:paraId="1C002AF6" w14:textId="4A251A1B" w:rsidR="00593B7B" w:rsidRPr="003C5885" w:rsidRDefault="00593B7B" w:rsidP="007A0DC9">
            <w:pPr>
              <w:numPr>
                <w:ilvl w:val="0"/>
                <w:numId w:val="21"/>
              </w:numPr>
              <w:adjustRightInd w:val="0"/>
              <w:spacing w:line="240" w:lineRule="atLeast"/>
              <w:jc w:val="thaiDistribute"/>
              <w:rPr>
                <w:rFonts w:ascii="Times New Roman" w:hAnsi="Times New Roman" w:cs="Times New Roman"/>
                <w:iCs/>
                <w:sz w:val="22"/>
                <w:szCs w:val="22"/>
              </w:rPr>
            </w:pPr>
            <w:r w:rsidRPr="003C5885">
              <w:rPr>
                <w:rFonts w:ascii="Times New Roman" w:hAnsi="Times New Roman" w:cs="Times New Roman"/>
                <w:sz w:val="22"/>
                <w:szCs w:val="22"/>
              </w:rPr>
              <w:t>Performing the risk assessment procedures on the underwriting and collection processes, test</w:t>
            </w:r>
            <w:r w:rsidR="00373633" w:rsidRPr="003C5885">
              <w:rPr>
                <w:rFonts w:ascii="Times New Roman" w:hAnsi="Times New Roman" w:cs="Times New Roman"/>
                <w:sz w:val="22"/>
                <w:szCs w:val="22"/>
              </w:rPr>
              <w:t>ing</w:t>
            </w:r>
            <w:r w:rsidRPr="003C5885">
              <w:rPr>
                <w:rFonts w:ascii="Times New Roman" w:hAnsi="Times New Roman" w:cs="Times New Roman"/>
                <w:sz w:val="22"/>
                <w:szCs w:val="22"/>
              </w:rPr>
              <w:t xml:space="preserve"> the </w:t>
            </w:r>
            <w:r w:rsidRPr="003C5885">
              <w:rPr>
                <w:rFonts w:ascii="Times New Roman" w:hAnsi="Times New Roman" w:cs="Times New Roman"/>
                <w:iCs/>
                <w:sz w:val="22"/>
                <w:szCs w:val="22"/>
              </w:rPr>
              <w:t xml:space="preserve">operating effectiveness of relevant internal controls on a sample </w:t>
            </w:r>
            <w:proofErr w:type="gramStart"/>
            <w:r w:rsidRPr="003C5885">
              <w:rPr>
                <w:rFonts w:ascii="Times New Roman" w:hAnsi="Times New Roman" w:cs="Times New Roman"/>
                <w:iCs/>
                <w:sz w:val="22"/>
                <w:szCs w:val="22"/>
              </w:rPr>
              <w:t>basis;</w:t>
            </w:r>
            <w:proofErr w:type="gramEnd"/>
          </w:p>
          <w:p w14:paraId="4D7CDDA2" w14:textId="4097CB3D" w:rsidR="00593B7B" w:rsidRPr="003C5885" w:rsidRDefault="00593B7B" w:rsidP="007A0DC9">
            <w:pPr>
              <w:numPr>
                <w:ilvl w:val="0"/>
                <w:numId w:val="21"/>
              </w:numPr>
              <w:adjustRightInd w:val="0"/>
              <w:spacing w:line="240" w:lineRule="atLeast"/>
              <w:jc w:val="thaiDistribute"/>
              <w:rPr>
                <w:rFonts w:ascii="Times New Roman" w:hAnsi="Times New Roman" w:cs="Times New Roman"/>
                <w:iCs/>
                <w:sz w:val="22"/>
                <w:szCs w:val="22"/>
              </w:rPr>
            </w:pPr>
            <w:r w:rsidRPr="003C5885">
              <w:rPr>
                <w:rFonts w:ascii="Times New Roman" w:hAnsi="Times New Roman" w:cs="Times New Roman"/>
                <w:iCs/>
                <w:sz w:val="22"/>
                <w:szCs w:val="22"/>
              </w:rPr>
              <w:t>Considering the reasonableness of allowance for doubtful accounts</w:t>
            </w:r>
            <w:r w:rsidR="00990651" w:rsidRPr="003C5885">
              <w:rPr>
                <w:rFonts w:ascii="Times New Roman" w:hAnsi="Times New Roman" w:cs="Times New Roman"/>
                <w:iCs/>
                <w:sz w:val="22"/>
                <w:szCs w:val="22"/>
              </w:rPr>
              <w:t xml:space="preserve"> </w:t>
            </w:r>
            <w:r w:rsidRPr="003C5885">
              <w:rPr>
                <w:rFonts w:ascii="Times New Roman" w:hAnsi="Times New Roman" w:cs="Times New Roman"/>
                <w:iCs/>
                <w:sz w:val="22"/>
                <w:szCs w:val="22"/>
              </w:rPr>
              <w:t xml:space="preserve">on the basis of historical recovery of </w:t>
            </w:r>
            <w:r w:rsidR="00BF29D6" w:rsidRPr="003C5885">
              <w:rPr>
                <w:rFonts w:ascii="Times New Roman" w:hAnsi="Times New Roman"/>
                <w:iCs/>
                <w:sz w:val="22"/>
                <w:szCs w:val="28"/>
              </w:rPr>
              <w:t xml:space="preserve">collection of </w:t>
            </w:r>
            <w:r w:rsidR="009247B6" w:rsidRPr="003C5885">
              <w:rPr>
                <w:rFonts w:ascii="Times New Roman" w:hAnsi="Times New Roman" w:cs="Times New Roman"/>
                <w:iCs/>
                <w:spacing w:val="-2"/>
                <w:sz w:val="22"/>
                <w:szCs w:val="22"/>
              </w:rPr>
              <w:t xml:space="preserve">premiums due and </w:t>
            </w:r>
            <w:proofErr w:type="gramStart"/>
            <w:r w:rsidR="009247B6" w:rsidRPr="003C5885">
              <w:rPr>
                <w:rFonts w:ascii="Times New Roman" w:hAnsi="Times New Roman" w:cs="Times New Roman"/>
                <w:iCs/>
                <w:spacing w:val="-2"/>
                <w:sz w:val="22"/>
                <w:szCs w:val="22"/>
              </w:rPr>
              <w:t>uncollected</w:t>
            </w:r>
            <w:r w:rsidRPr="003C5885">
              <w:rPr>
                <w:rFonts w:ascii="Times New Roman" w:hAnsi="Times New Roman" w:cs="Times New Roman"/>
                <w:iCs/>
                <w:sz w:val="22"/>
                <w:szCs w:val="22"/>
              </w:rPr>
              <w:t>;</w:t>
            </w:r>
            <w:proofErr w:type="gramEnd"/>
          </w:p>
          <w:p w14:paraId="4A4F6784" w14:textId="3A0AA59D" w:rsidR="00593B7B" w:rsidRPr="003C5885" w:rsidRDefault="00593B7B" w:rsidP="007A0DC9">
            <w:pPr>
              <w:numPr>
                <w:ilvl w:val="0"/>
                <w:numId w:val="21"/>
              </w:numPr>
              <w:adjustRightInd w:val="0"/>
              <w:spacing w:line="240" w:lineRule="atLeast"/>
              <w:jc w:val="thaiDistribute"/>
              <w:rPr>
                <w:rFonts w:ascii="Times New Roman" w:hAnsi="Times New Roman" w:cs="Times New Roman"/>
                <w:iCs/>
                <w:sz w:val="22"/>
                <w:szCs w:val="22"/>
              </w:rPr>
            </w:pPr>
            <w:r w:rsidRPr="003C5885">
              <w:rPr>
                <w:rFonts w:ascii="Times New Roman" w:hAnsi="Times New Roman" w:cs="Times New Roman"/>
                <w:iCs/>
                <w:sz w:val="22"/>
                <w:szCs w:val="22"/>
              </w:rPr>
              <w:t>Testing on a sampl</w:t>
            </w:r>
            <w:r w:rsidR="007A0DC9" w:rsidRPr="003C5885">
              <w:rPr>
                <w:rFonts w:ascii="Times New Roman" w:hAnsi="Times New Roman" w:cs="Times New Roman"/>
                <w:iCs/>
                <w:sz w:val="22"/>
                <w:szCs w:val="22"/>
              </w:rPr>
              <w:t>e</w:t>
            </w:r>
            <w:r w:rsidRPr="003C5885">
              <w:rPr>
                <w:rFonts w:ascii="Times New Roman" w:hAnsi="Times New Roman" w:cs="Times New Roman"/>
                <w:iCs/>
                <w:sz w:val="22"/>
                <w:szCs w:val="22"/>
              </w:rPr>
              <w:t xml:space="preserve"> </w:t>
            </w:r>
            <w:r w:rsidR="00373633" w:rsidRPr="003C5885">
              <w:rPr>
                <w:rFonts w:ascii="Times New Roman" w:hAnsi="Times New Roman" w:cs="Times New Roman"/>
                <w:iCs/>
                <w:sz w:val="22"/>
                <w:szCs w:val="22"/>
              </w:rPr>
              <w:t xml:space="preserve">basis </w:t>
            </w:r>
            <w:r w:rsidRPr="003C5885">
              <w:rPr>
                <w:rFonts w:ascii="Times New Roman" w:hAnsi="Times New Roman" w:cs="Times New Roman"/>
                <w:iCs/>
                <w:sz w:val="22"/>
                <w:szCs w:val="22"/>
              </w:rPr>
              <w:t>post period end</w:t>
            </w:r>
            <w:r w:rsidR="0081798D" w:rsidRPr="003C5885">
              <w:rPr>
                <w:rFonts w:ascii="Times New Roman" w:hAnsi="Times New Roman" w:cs="Times New Roman"/>
                <w:iCs/>
                <w:sz w:val="22"/>
                <w:szCs w:val="22"/>
              </w:rPr>
              <w:t xml:space="preserve"> </w:t>
            </w:r>
            <w:r w:rsidR="009247B6" w:rsidRPr="003C5885">
              <w:rPr>
                <w:rFonts w:ascii="Times New Roman" w:hAnsi="Times New Roman" w:cs="Times New Roman"/>
                <w:iCs/>
                <w:sz w:val="22"/>
                <w:szCs w:val="22"/>
              </w:rPr>
              <w:t>collection of premiums due a</w:t>
            </w:r>
            <w:r w:rsidR="00BF29D6" w:rsidRPr="003C5885">
              <w:rPr>
                <w:rFonts w:ascii="Times New Roman" w:hAnsi="Times New Roman" w:cs="Times New Roman"/>
                <w:iCs/>
                <w:sz w:val="22"/>
                <w:szCs w:val="22"/>
              </w:rPr>
              <w:t>n</w:t>
            </w:r>
            <w:r w:rsidR="009247B6" w:rsidRPr="003C5885">
              <w:rPr>
                <w:rFonts w:ascii="Times New Roman" w:hAnsi="Times New Roman" w:cs="Times New Roman"/>
                <w:iCs/>
                <w:sz w:val="22"/>
                <w:szCs w:val="22"/>
              </w:rPr>
              <w:t>d uncollected</w:t>
            </w:r>
            <w:r w:rsidRPr="003C5885">
              <w:rPr>
                <w:rFonts w:ascii="Times New Roman" w:hAnsi="Times New Roman" w:cs="Times New Roman"/>
                <w:iCs/>
                <w:sz w:val="22"/>
                <w:szCs w:val="22"/>
              </w:rPr>
              <w:t xml:space="preserve"> </w:t>
            </w:r>
            <w:r w:rsidR="00990651" w:rsidRPr="003C5885">
              <w:rPr>
                <w:rFonts w:ascii="Times New Roman" w:hAnsi="Times New Roman" w:cs="Times New Roman"/>
                <w:iCs/>
                <w:sz w:val="22"/>
                <w:szCs w:val="22"/>
              </w:rPr>
              <w:t xml:space="preserve">with related </w:t>
            </w:r>
            <w:proofErr w:type="gramStart"/>
            <w:r w:rsidRPr="003C5885">
              <w:rPr>
                <w:rFonts w:ascii="Times New Roman" w:hAnsi="Times New Roman" w:cs="Times New Roman"/>
                <w:iCs/>
                <w:sz w:val="22"/>
                <w:szCs w:val="22"/>
              </w:rPr>
              <w:t>documentation;</w:t>
            </w:r>
            <w:proofErr w:type="gramEnd"/>
          </w:p>
          <w:p w14:paraId="634320B9" w14:textId="7F4627CC" w:rsidR="00593B7B" w:rsidRPr="003C5885" w:rsidRDefault="00593B7B" w:rsidP="007A0DC9">
            <w:pPr>
              <w:numPr>
                <w:ilvl w:val="0"/>
                <w:numId w:val="21"/>
              </w:numPr>
              <w:adjustRightInd w:val="0"/>
              <w:spacing w:line="240" w:lineRule="atLeast"/>
              <w:jc w:val="thaiDistribute"/>
              <w:rPr>
                <w:rFonts w:ascii="Times New Roman" w:hAnsi="Times New Roman" w:cs="Times New Roman"/>
                <w:sz w:val="22"/>
                <w:szCs w:val="22"/>
              </w:rPr>
            </w:pPr>
            <w:r w:rsidRPr="003C5885">
              <w:rPr>
                <w:rFonts w:ascii="Times New Roman" w:hAnsi="Times New Roman" w:cs="Times New Roman"/>
                <w:sz w:val="22"/>
                <w:szCs w:val="22"/>
              </w:rPr>
              <w:t>Considering the adequacy of disclosures in accordance with the related Thai Financial Reporting Standards.</w:t>
            </w:r>
          </w:p>
          <w:p w14:paraId="2DA89E97" w14:textId="3DC14D06" w:rsidR="0024330E" w:rsidRPr="003C5885" w:rsidRDefault="0024330E" w:rsidP="000E55F9">
            <w:pPr>
              <w:adjustRightInd w:val="0"/>
              <w:spacing w:line="240" w:lineRule="atLeast"/>
              <w:rPr>
                <w:rFonts w:ascii="Times New Roman" w:hAnsi="Times New Roman" w:cs="Times New Roman"/>
                <w:spacing w:val="-6"/>
                <w:sz w:val="22"/>
                <w:szCs w:val="22"/>
              </w:rPr>
            </w:pPr>
          </w:p>
        </w:tc>
      </w:tr>
    </w:tbl>
    <w:p w14:paraId="730E5FE3" w14:textId="77777777" w:rsidR="0024330E" w:rsidRPr="009362ED" w:rsidRDefault="0024330E" w:rsidP="0024330E">
      <w:pPr>
        <w:pStyle w:val="Default"/>
        <w:rPr>
          <w:rFonts w:ascii="Times New Roman" w:hAnsi="Times New Roman" w:cs="Times New Roman"/>
          <w:i/>
          <w:iCs/>
          <w:color w:val="auto"/>
          <w:sz w:val="22"/>
          <w:szCs w:val="22"/>
        </w:rPr>
      </w:pPr>
    </w:p>
    <w:p w14:paraId="09816BF3" w14:textId="77777777" w:rsidR="0024330E" w:rsidRPr="009362ED" w:rsidRDefault="0024330E" w:rsidP="0024330E">
      <w:pPr>
        <w:spacing w:after="160" w:line="259" w:lineRule="auto"/>
        <w:rPr>
          <w:rFonts w:ascii="Times New Roman" w:eastAsiaTheme="minorHAnsi" w:hAnsi="Times New Roman" w:cs="Times New Roman"/>
          <w:i/>
          <w:iCs/>
          <w:sz w:val="22"/>
          <w:szCs w:val="22"/>
        </w:rPr>
      </w:pPr>
      <w:r w:rsidRPr="009362ED">
        <w:rPr>
          <w:rFonts w:ascii="Times New Roman" w:hAnsi="Times New Roman" w:cs="Times New Roman"/>
          <w:i/>
          <w:iCs/>
          <w:sz w:val="22"/>
          <w:szCs w:val="22"/>
        </w:rPr>
        <w:br w:type="page"/>
      </w:r>
    </w:p>
    <w:tbl>
      <w:tblPr>
        <w:tblStyle w:val="TableGrid"/>
        <w:tblW w:w="0" w:type="auto"/>
        <w:tblLook w:val="04A0" w:firstRow="1" w:lastRow="0" w:firstColumn="1" w:lastColumn="0" w:noHBand="0" w:noVBand="1"/>
      </w:tblPr>
      <w:tblGrid>
        <w:gridCol w:w="4765"/>
        <w:gridCol w:w="4860"/>
      </w:tblGrid>
      <w:tr w:rsidR="009362ED" w:rsidRPr="001C278D" w14:paraId="1B842577" w14:textId="77777777" w:rsidTr="00A40437">
        <w:tc>
          <w:tcPr>
            <w:tcW w:w="9625" w:type="dxa"/>
            <w:gridSpan w:val="2"/>
            <w:shd w:val="clear" w:color="auto" w:fill="auto"/>
          </w:tcPr>
          <w:p w14:paraId="4516ECB8" w14:textId="2412CCC0" w:rsidR="0024330E" w:rsidRPr="00EF48F2" w:rsidRDefault="00373633" w:rsidP="000E55F9">
            <w:pPr>
              <w:adjustRightInd w:val="0"/>
              <w:rPr>
                <w:rFonts w:ascii="Times New Roman" w:hAnsi="Times New Roman" w:cs="Times New Roman"/>
                <w:sz w:val="22"/>
                <w:szCs w:val="22"/>
              </w:rPr>
            </w:pPr>
            <w:r w:rsidRPr="00EF48F2">
              <w:rPr>
                <w:rFonts w:ascii="Times New Roman" w:hAnsi="Times New Roman" w:cs="Times New Roman"/>
                <w:sz w:val="22"/>
                <w:szCs w:val="22"/>
              </w:rPr>
              <w:lastRenderedPageBreak/>
              <w:t>Valuation of hire-purchase and finance lease receivables</w:t>
            </w:r>
          </w:p>
        </w:tc>
      </w:tr>
      <w:tr w:rsidR="009362ED" w:rsidRPr="001C278D" w14:paraId="425EE7FA" w14:textId="77777777" w:rsidTr="00A40437">
        <w:tc>
          <w:tcPr>
            <w:tcW w:w="9625" w:type="dxa"/>
            <w:gridSpan w:val="2"/>
            <w:shd w:val="clear" w:color="auto" w:fill="auto"/>
          </w:tcPr>
          <w:p w14:paraId="379DF8CF" w14:textId="309799F1" w:rsidR="0024330E" w:rsidRPr="00EF48F2" w:rsidRDefault="00B00AC0" w:rsidP="00061E4F">
            <w:pPr>
              <w:adjustRightInd w:val="0"/>
              <w:rPr>
                <w:rFonts w:ascii="Times New Roman" w:hAnsi="Times New Roman" w:cs="Times New Roman"/>
                <w:sz w:val="22"/>
                <w:szCs w:val="22"/>
              </w:rPr>
            </w:pPr>
            <w:r w:rsidRPr="00EF48F2">
              <w:rPr>
                <w:rFonts w:ascii="Times New Roman" w:hAnsi="Times New Roman" w:cs="Times New Roman"/>
                <w:sz w:val="22"/>
                <w:szCs w:val="22"/>
              </w:rPr>
              <w:t xml:space="preserve">Refer to </w:t>
            </w:r>
            <w:r w:rsidR="006D60AF" w:rsidRPr="00EF48F2">
              <w:rPr>
                <w:rFonts w:ascii="Times New Roman" w:hAnsi="Times New Roman" w:cs="Times New Roman"/>
                <w:sz w:val="22"/>
                <w:szCs w:val="22"/>
              </w:rPr>
              <w:t>n</w:t>
            </w:r>
            <w:r w:rsidRPr="00EF48F2">
              <w:rPr>
                <w:rFonts w:ascii="Times New Roman" w:hAnsi="Times New Roman" w:cs="Times New Roman"/>
                <w:sz w:val="22"/>
                <w:szCs w:val="22"/>
              </w:rPr>
              <w:t>ote</w:t>
            </w:r>
            <w:r w:rsidR="0047554A" w:rsidRPr="00EF48F2">
              <w:rPr>
                <w:rFonts w:ascii="Times New Roman" w:hAnsi="Times New Roman" w:cs="Times New Roman"/>
                <w:sz w:val="22"/>
                <w:szCs w:val="22"/>
              </w:rPr>
              <w:t>s</w:t>
            </w:r>
            <w:r w:rsidRPr="00EF48F2">
              <w:rPr>
                <w:rFonts w:ascii="Times New Roman" w:hAnsi="Times New Roman" w:cs="Times New Roman"/>
                <w:sz w:val="22"/>
                <w:szCs w:val="22"/>
              </w:rPr>
              <w:t xml:space="preserve"> </w:t>
            </w:r>
            <w:r w:rsidR="004F3408">
              <w:rPr>
                <w:rFonts w:ascii="Times New Roman" w:hAnsi="Times New Roman" w:cs="Times New Roman"/>
                <w:sz w:val="22"/>
                <w:szCs w:val="22"/>
              </w:rPr>
              <w:t>3</w:t>
            </w:r>
            <w:r w:rsidR="00373633" w:rsidRPr="00EF48F2">
              <w:rPr>
                <w:rFonts w:ascii="Times New Roman" w:hAnsi="Times New Roman" w:cs="Times New Roman"/>
                <w:sz w:val="22"/>
                <w:szCs w:val="22"/>
              </w:rPr>
              <w:t>(</w:t>
            </w:r>
            <w:proofErr w:type="spellStart"/>
            <w:r w:rsidR="007268C6">
              <w:rPr>
                <w:rFonts w:ascii="Times New Roman" w:hAnsi="Times New Roman" w:cs="Times New Roman"/>
                <w:sz w:val="22"/>
                <w:szCs w:val="22"/>
              </w:rPr>
              <w:t>i</w:t>
            </w:r>
            <w:proofErr w:type="spellEnd"/>
            <w:r w:rsidR="00373633" w:rsidRPr="00EF48F2">
              <w:rPr>
                <w:rFonts w:ascii="Times New Roman" w:hAnsi="Times New Roman" w:cs="Times New Roman"/>
                <w:sz w:val="22"/>
                <w:szCs w:val="22"/>
              </w:rPr>
              <w:t xml:space="preserve">) and </w:t>
            </w:r>
            <w:r w:rsidR="0058676B" w:rsidRPr="00EF48F2">
              <w:rPr>
                <w:rFonts w:ascii="Times New Roman" w:hAnsi="Times New Roman" w:cs="Times New Roman"/>
                <w:sz w:val="22"/>
                <w:szCs w:val="22"/>
              </w:rPr>
              <w:t>1</w:t>
            </w:r>
            <w:r w:rsidR="002356F3">
              <w:rPr>
                <w:rFonts w:ascii="Times New Roman" w:hAnsi="Times New Roman" w:cs="Times New Roman"/>
                <w:sz w:val="22"/>
                <w:szCs w:val="22"/>
              </w:rPr>
              <w:t>0</w:t>
            </w:r>
            <w:r w:rsidR="0024330E" w:rsidRPr="00EF48F2">
              <w:rPr>
                <w:rFonts w:ascii="Times New Roman" w:hAnsi="Times New Roman" w:cs="Times New Roman"/>
                <w:sz w:val="22"/>
                <w:szCs w:val="22"/>
              </w:rPr>
              <w:t xml:space="preserve"> to</w:t>
            </w:r>
            <w:r w:rsidR="00CA30E2" w:rsidRPr="00EF48F2">
              <w:rPr>
                <w:rFonts w:ascii="Times New Roman" w:hAnsi="Times New Roman"/>
                <w:sz w:val="22"/>
                <w:szCs w:val="22"/>
              </w:rPr>
              <w:t xml:space="preserve"> financial statements</w:t>
            </w:r>
          </w:p>
        </w:tc>
      </w:tr>
      <w:tr w:rsidR="009362ED" w:rsidRPr="001C278D" w14:paraId="515AE60A" w14:textId="77777777" w:rsidTr="00F16D3D">
        <w:tc>
          <w:tcPr>
            <w:tcW w:w="4765" w:type="dxa"/>
            <w:shd w:val="clear" w:color="auto" w:fill="auto"/>
          </w:tcPr>
          <w:p w14:paraId="4DF6464C" w14:textId="77777777" w:rsidR="0024330E" w:rsidRPr="00EF48F2" w:rsidRDefault="0024330E" w:rsidP="000E55F9">
            <w:pPr>
              <w:adjustRightInd w:val="0"/>
              <w:rPr>
                <w:rFonts w:ascii="Times New Roman" w:hAnsi="Times New Roman" w:cs="Times New Roman"/>
                <w:b/>
                <w:bCs/>
                <w:sz w:val="22"/>
                <w:szCs w:val="22"/>
              </w:rPr>
            </w:pPr>
            <w:r w:rsidRPr="00EF48F2">
              <w:rPr>
                <w:rFonts w:ascii="Times New Roman" w:hAnsi="Times New Roman" w:cs="Times New Roman"/>
                <w:b/>
                <w:bCs/>
                <w:sz w:val="22"/>
                <w:szCs w:val="22"/>
              </w:rPr>
              <w:t>The key audit matter</w:t>
            </w:r>
          </w:p>
        </w:tc>
        <w:tc>
          <w:tcPr>
            <w:tcW w:w="4860" w:type="dxa"/>
            <w:shd w:val="clear" w:color="auto" w:fill="auto"/>
          </w:tcPr>
          <w:p w14:paraId="7BF3C1B3" w14:textId="77777777" w:rsidR="0024330E" w:rsidRPr="00EF48F2" w:rsidRDefault="0024330E" w:rsidP="000E55F9">
            <w:pPr>
              <w:adjustRightInd w:val="0"/>
              <w:ind w:hanging="15"/>
              <w:rPr>
                <w:rFonts w:ascii="Times New Roman" w:hAnsi="Times New Roman" w:cs="Times New Roman"/>
                <w:b/>
                <w:bCs/>
                <w:sz w:val="22"/>
                <w:szCs w:val="22"/>
              </w:rPr>
            </w:pPr>
            <w:r w:rsidRPr="00EF48F2">
              <w:rPr>
                <w:rFonts w:ascii="Times New Roman" w:hAnsi="Times New Roman" w:cs="Times New Roman"/>
                <w:b/>
                <w:bCs/>
                <w:sz w:val="22"/>
                <w:szCs w:val="22"/>
              </w:rPr>
              <w:t>How the matter was addressed in the audit</w:t>
            </w:r>
          </w:p>
        </w:tc>
      </w:tr>
      <w:tr w:rsidR="0024330E" w:rsidRPr="009362ED" w14:paraId="46D89765" w14:textId="77777777" w:rsidTr="00F16D3D">
        <w:tc>
          <w:tcPr>
            <w:tcW w:w="4765" w:type="dxa"/>
            <w:shd w:val="clear" w:color="auto" w:fill="auto"/>
          </w:tcPr>
          <w:p w14:paraId="1E26E661" w14:textId="394D3D7B" w:rsidR="009434CF" w:rsidRPr="008D5AC9" w:rsidRDefault="009434CF" w:rsidP="00E03DEE">
            <w:pPr>
              <w:rPr>
                <w:rFonts w:ascii="Times New Roman" w:eastAsia="Arial" w:hAnsi="Times New Roman" w:cstheme="minorBidi"/>
                <w:spacing w:val="-6"/>
                <w:sz w:val="22"/>
                <w:szCs w:val="22"/>
              </w:rPr>
            </w:pPr>
            <w:r w:rsidRPr="009434CF">
              <w:rPr>
                <w:rFonts w:ascii="Times New Roman" w:eastAsia="Arial" w:hAnsi="Times New Roman" w:cs="Times New Roman"/>
                <w:spacing w:val="-6"/>
                <w:sz w:val="22"/>
                <w:szCs w:val="22"/>
              </w:rPr>
              <w:t xml:space="preserve">As </w:t>
            </w:r>
            <w:proofErr w:type="gramStart"/>
            <w:r w:rsidRPr="009434CF">
              <w:rPr>
                <w:rFonts w:ascii="Times New Roman" w:eastAsia="Arial" w:hAnsi="Times New Roman" w:cs="Times New Roman"/>
                <w:spacing w:val="-6"/>
                <w:sz w:val="22"/>
                <w:szCs w:val="22"/>
              </w:rPr>
              <w:t>at</w:t>
            </w:r>
            <w:proofErr w:type="gramEnd"/>
            <w:r w:rsidRPr="009434CF">
              <w:rPr>
                <w:rFonts w:ascii="Times New Roman" w:eastAsia="Arial" w:hAnsi="Times New Roman" w:cs="Times New Roman"/>
                <w:spacing w:val="-6"/>
                <w:sz w:val="22"/>
                <w:szCs w:val="22"/>
              </w:rPr>
              <w:t xml:space="preserve"> 31 December 202</w:t>
            </w:r>
            <w:r w:rsidR="004F3408">
              <w:rPr>
                <w:rFonts w:ascii="Times New Roman" w:eastAsia="Arial" w:hAnsi="Times New Roman" w:cs="Times New Roman"/>
                <w:spacing w:val="-6"/>
                <w:sz w:val="22"/>
                <w:szCs w:val="22"/>
              </w:rPr>
              <w:t>1</w:t>
            </w:r>
            <w:r w:rsidRPr="009434CF">
              <w:rPr>
                <w:rFonts w:ascii="Times New Roman" w:eastAsia="Arial" w:hAnsi="Times New Roman" w:cs="Times New Roman"/>
                <w:spacing w:val="-6"/>
                <w:sz w:val="22"/>
                <w:szCs w:val="22"/>
              </w:rPr>
              <w:t>, hire-purchase and finance lease receivables before allowance for expected credit loss</w:t>
            </w:r>
            <w:r w:rsidR="00B02DFC">
              <w:rPr>
                <w:rFonts w:ascii="Times New Roman" w:eastAsia="Arial" w:hAnsi="Times New Roman" w:cs="Times New Roman"/>
                <w:spacing w:val="-6"/>
                <w:sz w:val="22"/>
                <w:szCs w:val="22"/>
              </w:rPr>
              <w:t>es</w:t>
            </w:r>
            <w:r w:rsidRPr="009434CF">
              <w:rPr>
                <w:rFonts w:ascii="Times New Roman" w:eastAsia="Arial" w:hAnsi="Times New Roman" w:cs="Times New Roman"/>
                <w:spacing w:val="-6"/>
                <w:sz w:val="22"/>
                <w:szCs w:val="22"/>
              </w:rPr>
              <w:t xml:space="preserve"> recorded in the consolidated financial statements amounted to Baht </w:t>
            </w:r>
            <w:r w:rsidR="00FA586F">
              <w:rPr>
                <w:rFonts w:ascii="Times New Roman" w:eastAsia="Arial" w:hAnsi="Times New Roman" w:cs="Times New Roman"/>
                <w:spacing w:val="-6"/>
                <w:sz w:val="22"/>
                <w:szCs w:val="22"/>
              </w:rPr>
              <w:t>968</w:t>
            </w:r>
            <w:r w:rsidRPr="009434CF">
              <w:rPr>
                <w:rFonts w:ascii="Times New Roman" w:eastAsia="Arial" w:hAnsi="Times New Roman" w:cs="Times New Roman"/>
                <w:spacing w:val="-6"/>
                <w:sz w:val="22"/>
                <w:szCs w:val="22"/>
              </w:rPr>
              <w:t xml:space="preserve"> million, of which Baht </w:t>
            </w:r>
            <w:r w:rsidR="00FA586F">
              <w:rPr>
                <w:rFonts w:ascii="Times New Roman" w:eastAsia="Arial" w:hAnsi="Times New Roman" w:cs="Times New Roman"/>
                <w:spacing w:val="-6"/>
                <w:sz w:val="22"/>
                <w:szCs w:val="22"/>
              </w:rPr>
              <w:t>549</w:t>
            </w:r>
            <w:r w:rsidRPr="009434CF">
              <w:rPr>
                <w:rFonts w:ascii="Times New Roman" w:eastAsia="Arial" w:hAnsi="Times New Roman" w:cs="Times New Roman"/>
                <w:spacing w:val="-6"/>
                <w:sz w:val="22"/>
                <w:szCs w:val="22"/>
              </w:rPr>
              <w:t xml:space="preserve"> million </w:t>
            </w:r>
            <w:r>
              <w:rPr>
                <w:rFonts w:ascii="Times New Roman" w:eastAsia="Arial" w:hAnsi="Times New Roman" w:cs="Times New Roman"/>
                <w:spacing w:val="-6"/>
                <w:sz w:val="22"/>
                <w:szCs w:val="22"/>
              </w:rPr>
              <w:t>was due within 1 year</w:t>
            </w:r>
            <w:r w:rsidR="0070705A">
              <w:rPr>
                <w:rFonts w:ascii="Times New Roman" w:eastAsia="Arial" w:hAnsi="Times New Roman" w:cs="Times New Roman"/>
                <w:spacing w:val="-6"/>
                <w:sz w:val="22"/>
                <w:szCs w:val="22"/>
              </w:rPr>
              <w:t>,</w:t>
            </w:r>
            <w:r>
              <w:rPr>
                <w:rFonts w:ascii="Times New Roman" w:eastAsia="Arial" w:hAnsi="Times New Roman" w:cs="Times New Roman"/>
                <w:spacing w:val="-6"/>
                <w:sz w:val="22"/>
                <w:szCs w:val="22"/>
              </w:rPr>
              <w:t xml:space="preserve"> Baht </w:t>
            </w:r>
            <w:r w:rsidR="00FA586F">
              <w:rPr>
                <w:rFonts w:ascii="Times New Roman" w:eastAsia="Arial" w:hAnsi="Times New Roman" w:cs="Times New Roman"/>
                <w:spacing w:val="-6"/>
                <w:sz w:val="22"/>
                <w:szCs w:val="22"/>
              </w:rPr>
              <w:t>359</w:t>
            </w:r>
            <w:r>
              <w:rPr>
                <w:rFonts w:ascii="Times New Roman" w:eastAsia="Arial" w:hAnsi="Times New Roman" w:cs="Times New Roman"/>
                <w:spacing w:val="-6"/>
                <w:sz w:val="22"/>
                <w:szCs w:val="22"/>
              </w:rPr>
              <w:t xml:space="preserve"> million </w:t>
            </w:r>
            <w:r w:rsidR="009122BF">
              <w:rPr>
                <w:rFonts w:ascii="Times New Roman" w:eastAsia="Arial" w:hAnsi="Times New Roman" w:cs="Times New Roman"/>
                <w:spacing w:val="-6"/>
                <w:sz w:val="22"/>
                <w:szCs w:val="22"/>
              </w:rPr>
              <w:t>was</w:t>
            </w:r>
            <w:r>
              <w:rPr>
                <w:rFonts w:ascii="Times New Roman" w:eastAsia="Arial" w:hAnsi="Times New Roman" w:cs="Times New Roman"/>
                <w:spacing w:val="-6"/>
                <w:sz w:val="22"/>
                <w:szCs w:val="22"/>
              </w:rPr>
              <w:t xml:space="preserve"> due over 1 </w:t>
            </w:r>
            <w:r w:rsidRPr="003361E3">
              <w:rPr>
                <w:rFonts w:ascii="Times New Roman" w:eastAsia="Arial" w:hAnsi="Times New Roman" w:cs="Times New Roman"/>
                <w:spacing w:val="-6"/>
                <w:sz w:val="22"/>
                <w:szCs w:val="22"/>
              </w:rPr>
              <w:t>year but within 2 years</w:t>
            </w:r>
            <w:r w:rsidR="0070705A">
              <w:rPr>
                <w:rFonts w:ascii="Times New Roman" w:eastAsia="Arial" w:hAnsi="Times New Roman" w:cs="Times New Roman"/>
                <w:spacing w:val="-6"/>
                <w:sz w:val="22"/>
                <w:szCs w:val="22"/>
              </w:rPr>
              <w:t>,</w:t>
            </w:r>
            <w:r w:rsidRPr="003361E3">
              <w:rPr>
                <w:rFonts w:ascii="Times New Roman" w:eastAsia="Arial" w:hAnsi="Times New Roman" w:cs="Times New Roman"/>
                <w:spacing w:val="-6"/>
                <w:sz w:val="22"/>
                <w:szCs w:val="22"/>
              </w:rPr>
              <w:t xml:space="preserve"> </w:t>
            </w:r>
            <w:r w:rsidR="0070705A">
              <w:rPr>
                <w:rFonts w:ascii="Times New Roman" w:eastAsia="Arial" w:hAnsi="Times New Roman" w:cs="Times New Roman"/>
                <w:spacing w:val="-6"/>
                <w:sz w:val="22"/>
                <w:szCs w:val="22"/>
              </w:rPr>
              <w:t xml:space="preserve">and </w:t>
            </w:r>
            <w:r w:rsidRPr="003361E3">
              <w:rPr>
                <w:rFonts w:ascii="Times New Roman" w:eastAsia="Arial" w:hAnsi="Times New Roman" w:cs="Times New Roman"/>
                <w:spacing w:val="-6"/>
                <w:sz w:val="22"/>
                <w:szCs w:val="22"/>
              </w:rPr>
              <w:t xml:space="preserve">Baht </w:t>
            </w:r>
            <w:r w:rsidR="00FA586F">
              <w:rPr>
                <w:rFonts w:ascii="Times New Roman" w:eastAsia="Arial" w:hAnsi="Times New Roman" w:cs="Times New Roman"/>
                <w:spacing w:val="-6"/>
                <w:sz w:val="22"/>
                <w:szCs w:val="22"/>
              </w:rPr>
              <w:t>60</w:t>
            </w:r>
            <w:r w:rsidRPr="003361E3">
              <w:rPr>
                <w:rFonts w:ascii="Times New Roman" w:eastAsia="Arial" w:hAnsi="Times New Roman" w:cs="Times New Roman"/>
                <w:spacing w:val="-6"/>
                <w:sz w:val="22"/>
                <w:szCs w:val="22"/>
              </w:rPr>
              <w:t xml:space="preserve"> million was due over 2 years or more. </w:t>
            </w:r>
            <w:r w:rsidR="008D5AC9" w:rsidRPr="003361E3">
              <w:rPr>
                <w:rFonts w:ascii="Times New Roman" w:eastAsia="Arial" w:hAnsi="Times New Roman" w:cs="Times New Roman"/>
                <w:spacing w:val="-6"/>
                <w:sz w:val="22"/>
                <w:szCs w:val="22"/>
              </w:rPr>
              <w:t xml:space="preserve">The Group sets up the allowance for </w:t>
            </w:r>
            <w:r w:rsidR="008D5AC9" w:rsidRPr="003361E3">
              <w:rPr>
                <w:rFonts w:ascii="Times New Roman" w:hAnsi="Times New Roman" w:cs="Times New Roman"/>
                <w:sz w:val="22"/>
                <w:szCs w:val="22"/>
              </w:rPr>
              <w:t xml:space="preserve">expected credit losses </w:t>
            </w:r>
            <w:r w:rsidR="008D5AC9" w:rsidRPr="003361E3">
              <w:rPr>
                <w:rFonts w:ascii="Times New Roman" w:eastAsia="Arial" w:hAnsi="Times New Roman" w:cs="Times New Roman"/>
                <w:spacing w:val="-6"/>
                <w:sz w:val="22"/>
                <w:szCs w:val="22"/>
              </w:rPr>
              <w:t>of hire</w:t>
            </w:r>
            <w:r w:rsidR="008D5AC9" w:rsidRPr="003361E3">
              <w:rPr>
                <w:rFonts w:ascii="Times New Roman" w:hAnsi="Times New Roman" w:cs="Times New Roman"/>
                <w:sz w:val="22"/>
                <w:szCs w:val="22"/>
              </w:rPr>
              <w:t>-purchase and finance lease receivables</w:t>
            </w:r>
            <w:r w:rsidR="008D5AC9" w:rsidRPr="003361E3">
              <w:rPr>
                <w:rFonts w:ascii="Times New Roman" w:eastAsia="Arial" w:hAnsi="Times New Roman" w:cs="Times New Roman"/>
                <w:spacing w:val="-6"/>
                <w:sz w:val="22"/>
                <w:szCs w:val="22"/>
              </w:rPr>
              <w:t xml:space="preserve"> based on the aging of payments due, applicable loss factors and collateral valuation. Expected credit loss</w:t>
            </w:r>
            <w:r w:rsidR="00B02DFC">
              <w:rPr>
                <w:rFonts w:ascii="Times New Roman" w:eastAsia="Arial" w:hAnsi="Times New Roman" w:cs="Times New Roman"/>
                <w:spacing w:val="-6"/>
                <w:sz w:val="22"/>
                <w:szCs w:val="22"/>
              </w:rPr>
              <w:t>es</w:t>
            </w:r>
            <w:r w:rsidR="008D5AC9" w:rsidRPr="003361E3">
              <w:rPr>
                <w:rFonts w:ascii="Times New Roman" w:eastAsia="Arial" w:hAnsi="Times New Roman" w:cs="Times New Roman"/>
                <w:spacing w:val="-6"/>
                <w:sz w:val="22"/>
                <w:szCs w:val="22"/>
              </w:rPr>
              <w:t xml:space="preserve"> amount</w:t>
            </w:r>
            <w:r w:rsidR="0079487C">
              <w:rPr>
                <w:rFonts w:ascii="Times New Roman" w:eastAsia="Arial" w:hAnsi="Times New Roman" w:cs="Times New Roman"/>
                <w:spacing w:val="-6"/>
                <w:sz w:val="22"/>
                <w:szCs w:val="22"/>
              </w:rPr>
              <w:t>ing</w:t>
            </w:r>
            <w:r w:rsidR="008D5AC9" w:rsidRPr="003361E3">
              <w:rPr>
                <w:rFonts w:ascii="Times New Roman" w:eastAsia="Arial" w:hAnsi="Times New Roman" w:cs="Times New Roman"/>
                <w:spacing w:val="-6"/>
                <w:sz w:val="22"/>
                <w:szCs w:val="22"/>
              </w:rPr>
              <w:t xml:space="preserve"> to Baht</w:t>
            </w:r>
            <w:r w:rsidR="004F3408">
              <w:rPr>
                <w:rFonts w:ascii="Times New Roman" w:eastAsia="Arial" w:hAnsi="Times New Roman" w:cs="Times New Roman"/>
                <w:spacing w:val="-6"/>
                <w:sz w:val="22"/>
                <w:szCs w:val="22"/>
              </w:rPr>
              <w:t xml:space="preserve"> </w:t>
            </w:r>
            <w:r w:rsidR="00FA586F">
              <w:rPr>
                <w:rFonts w:ascii="Times New Roman" w:eastAsia="Arial" w:hAnsi="Times New Roman" w:cs="Times New Roman"/>
                <w:spacing w:val="-6"/>
                <w:sz w:val="22"/>
                <w:szCs w:val="22"/>
              </w:rPr>
              <w:t>84</w:t>
            </w:r>
            <w:r w:rsidR="008D5AC9" w:rsidRPr="003361E3">
              <w:rPr>
                <w:rFonts w:ascii="Times New Roman" w:eastAsia="Arial" w:hAnsi="Times New Roman" w:cs="Times New Roman"/>
                <w:spacing w:val="-6"/>
                <w:sz w:val="22"/>
                <w:szCs w:val="22"/>
              </w:rPr>
              <w:t xml:space="preserve"> million was booked against</w:t>
            </w:r>
            <w:r w:rsidR="008D5AC9">
              <w:rPr>
                <w:rFonts w:ascii="Times New Roman" w:eastAsia="Arial" w:hAnsi="Times New Roman" w:cs="Times New Roman"/>
                <w:spacing w:val="-6"/>
                <w:sz w:val="22"/>
                <w:szCs w:val="22"/>
              </w:rPr>
              <w:t xml:space="preserve"> </w:t>
            </w:r>
            <w:r w:rsidR="00D35C18">
              <w:rPr>
                <w:rFonts w:ascii="Times New Roman" w:eastAsia="Arial" w:hAnsi="Times New Roman" w:cs="Times New Roman"/>
                <w:spacing w:val="-6"/>
                <w:sz w:val="22"/>
                <w:szCs w:val="22"/>
              </w:rPr>
              <w:t>h</w:t>
            </w:r>
            <w:r w:rsidR="00D35C18" w:rsidRPr="00D35C18">
              <w:rPr>
                <w:rFonts w:ascii="Times New Roman" w:eastAsia="Arial" w:hAnsi="Times New Roman" w:cs="Times New Roman"/>
                <w:spacing w:val="-6"/>
                <w:sz w:val="22"/>
                <w:szCs w:val="22"/>
              </w:rPr>
              <w:t>ire-purchase and finance lease receivables</w:t>
            </w:r>
            <w:r w:rsidR="008D5AC9" w:rsidRPr="008D5AC9">
              <w:rPr>
                <w:rFonts w:ascii="Times New Roman" w:eastAsia="Arial" w:hAnsi="Times New Roman" w:cs="Times New Roman"/>
                <w:spacing w:val="-6"/>
                <w:sz w:val="22"/>
                <w:szCs w:val="22"/>
              </w:rPr>
              <w:t>. Hire-purchase and finance lease receivables</w:t>
            </w:r>
            <w:r w:rsidRPr="008D5AC9">
              <w:rPr>
                <w:rFonts w:ascii="Times New Roman" w:eastAsia="Arial" w:hAnsi="Times New Roman" w:cs="Times New Roman"/>
                <w:spacing w:val="-6"/>
                <w:sz w:val="22"/>
                <w:szCs w:val="22"/>
              </w:rPr>
              <w:t xml:space="preserve"> net of allowance </w:t>
            </w:r>
            <w:r w:rsidR="008D5AC9" w:rsidRPr="008D5AC9">
              <w:rPr>
                <w:rFonts w:ascii="Times New Roman" w:eastAsia="Arial" w:hAnsi="Times New Roman" w:cs="Times New Roman"/>
                <w:spacing w:val="-6"/>
                <w:sz w:val="22"/>
                <w:szCs w:val="22"/>
              </w:rPr>
              <w:t>for expected credit loss</w:t>
            </w:r>
            <w:r w:rsidR="00B02DFC">
              <w:rPr>
                <w:rFonts w:ascii="Times New Roman" w:eastAsia="Arial" w:hAnsi="Times New Roman" w:cs="Times New Roman"/>
                <w:spacing w:val="-6"/>
                <w:sz w:val="22"/>
                <w:szCs w:val="22"/>
              </w:rPr>
              <w:t>es</w:t>
            </w:r>
            <w:r w:rsidR="008D5AC9" w:rsidRPr="008D5AC9">
              <w:rPr>
                <w:rFonts w:ascii="Times New Roman" w:eastAsia="Arial" w:hAnsi="Times New Roman" w:cs="Times New Roman"/>
                <w:spacing w:val="-6"/>
                <w:sz w:val="22"/>
                <w:szCs w:val="22"/>
              </w:rPr>
              <w:t xml:space="preserve"> </w:t>
            </w:r>
            <w:r w:rsidRPr="008D5AC9">
              <w:rPr>
                <w:rFonts w:ascii="Times New Roman" w:eastAsia="Arial" w:hAnsi="Times New Roman" w:cs="Times New Roman"/>
                <w:spacing w:val="-6"/>
                <w:sz w:val="22"/>
                <w:szCs w:val="22"/>
              </w:rPr>
              <w:t xml:space="preserve">represented </w:t>
            </w:r>
            <w:r w:rsidR="00312387">
              <w:rPr>
                <w:rFonts w:ascii="Times New Roman" w:eastAsia="Arial" w:hAnsi="Times New Roman" w:cs="Times New Roman"/>
                <w:spacing w:val="-6"/>
                <w:sz w:val="22"/>
                <w:szCs w:val="22"/>
              </w:rPr>
              <w:t>0.96</w:t>
            </w:r>
            <w:r w:rsidRPr="008D5AC9">
              <w:rPr>
                <w:rFonts w:ascii="Times New Roman" w:eastAsia="Arial" w:hAnsi="Times New Roman" w:cs="Times New Roman"/>
                <w:spacing w:val="-6"/>
                <w:sz w:val="22"/>
                <w:szCs w:val="22"/>
              </w:rPr>
              <w:t>% of total assets.</w:t>
            </w:r>
          </w:p>
          <w:p w14:paraId="5921B492" w14:textId="7D1921DF" w:rsidR="0002761B" w:rsidRPr="005A48BE" w:rsidRDefault="0002761B" w:rsidP="00373633">
            <w:pPr>
              <w:rPr>
                <w:rFonts w:ascii="Times New Roman" w:eastAsia="Arial" w:hAnsi="Times New Roman" w:cstheme="minorBidi"/>
                <w:spacing w:val="-6"/>
                <w:sz w:val="22"/>
                <w:szCs w:val="22"/>
              </w:rPr>
            </w:pPr>
          </w:p>
          <w:p w14:paraId="4439744F" w14:textId="63F624DB" w:rsidR="0002761B" w:rsidRPr="0002761B" w:rsidRDefault="0002761B" w:rsidP="0002761B">
            <w:pPr>
              <w:jc w:val="thaiDistribute"/>
              <w:outlineLvl w:val="0"/>
              <w:rPr>
                <w:rFonts w:ascii="Times New Roman" w:hAnsi="Times New Roman" w:cs="Times New Roman"/>
                <w:sz w:val="22"/>
                <w:szCs w:val="22"/>
              </w:rPr>
            </w:pPr>
            <w:r w:rsidRPr="0002761B">
              <w:rPr>
                <w:rFonts w:ascii="Times New Roman" w:hAnsi="Times New Roman" w:cs="Times New Roman"/>
                <w:sz w:val="22"/>
                <w:szCs w:val="22"/>
              </w:rPr>
              <w:t xml:space="preserve">The Group has applied TFRS 9 </w:t>
            </w:r>
            <w:r w:rsidRPr="0002761B">
              <w:rPr>
                <w:rFonts w:ascii="Times New Roman" w:hAnsi="Times New Roman" w:cs="Times New Roman"/>
                <w:i/>
                <w:iCs/>
                <w:sz w:val="22"/>
                <w:szCs w:val="22"/>
              </w:rPr>
              <w:t>Financial Instruments</w:t>
            </w:r>
            <w:r w:rsidRPr="0002761B">
              <w:rPr>
                <w:rFonts w:ascii="Times New Roman" w:hAnsi="Times New Roman" w:cs="Times New Roman"/>
                <w:sz w:val="22"/>
                <w:szCs w:val="22"/>
              </w:rPr>
              <w:t xml:space="preserve"> </w:t>
            </w:r>
            <w:r w:rsidR="00E75FC4">
              <w:rPr>
                <w:rFonts w:ascii="Times New Roman" w:hAnsi="Times New Roman" w:cs="Times New Roman"/>
                <w:sz w:val="22"/>
                <w:szCs w:val="22"/>
              </w:rPr>
              <w:t>which requires</w:t>
            </w:r>
            <w:r w:rsidRPr="0002761B">
              <w:rPr>
                <w:rFonts w:ascii="Times New Roman" w:hAnsi="Times New Roman" w:cs="Times New Roman"/>
                <w:sz w:val="22"/>
                <w:szCs w:val="22"/>
              </w:rPr>
              <w:t xml:space="preserve"> the Group to consider allowance for expected credit losses (“ECL”). Management has</w:t>
            </w:r>
            <w:r w:rsidR="00E743B1">
              <w:rPr>
                <w:rFonts w:ascii="Times New Roman" w:hAnsi="Times New Roman" w:cs="Times New Roman"/>
                <w:sz w:val="22"/>
                <w:szCs w:val="22"/>
              </w:rPr>
              <w:t xml:space="preserve"> </w:t>
            </w:r>
            <w:r w:rsidRPr="0002761B">
              <w:rPr>
                <w:rFonts w:ascii="Times New Roman" w:hAnsi="Times New Roman" w:cs="Times New Roman"/>
                <w:sz w:val="22"/>
                <w:szCs w:val="22"/>
              </w:rPr>
              <w:t xml:space="preserve">estimated the allowance for expected credit losses based on credit models which are complex and dependent on significant management judgements and estimates including establishment of the criteria for determining whether credit risk has increased significantly since initial recognition, development of models used to measure ECL, </w:t>
            </w:r>
            <w:r w:rsidR="00FA15D7">
              <w:rPr>
                <w:rFonts w:ascii="Times New Roman" w:hAnsi="Times New Roman" w:cs="Times New Roman"/>
                <w:sz w:val="22"/>
                <w:szCs w:val="22"/>
              </w:rPr>
              <w:t xml:space="preserve">including </w:t>
            </w:r>
            <w:r w:rsidR="006A2193">
              <w:rPr>
                <w:rFonts w:ascii="Times New Roman" w:hAnsi="Times New Roman" w:cs="Times New Roman"/>
                <w:sz w:val="22"/>
                <w:szCs w:val="22"/>
              </w:rPr>
              <w:t>determination of reference rate in cas</w:t>
            </w:r>
            <w:r w:rsidR="009D4F1C">
              <w:rPr>
                <w:rFonts w:ascii="Times New Roman" w:hAnsi="Times New Roman" w:cs="Times New Roman"/>
                <w:sz w:val="22"/>
                <w:szCs w:val="22"/>
              </w:rPr>
              <w:t>e</w:t>
            </w:r>
            <w:r w:rsidR="006A2193">
              <w:rPr>
                <w:rFonts w:ascii="Times New Roman" w:hAnsi="Times New Roman" w:cs="Times New Roman"/>
                <w:sz w:val="22"/>
                <w:szCs w:val="22"/>
              </w:rPr>
              <w:t xml:space="preserve"> data is insufficient for credit model.</w:t>
            </w:r>
          </w:p>
          <w:p w14:paraId="6B2FE5D8" w14:textId="77777777" w:rsidR="0002761B" w:rsidRPr="0002761B" w:rsidRDefault="0002761B" w:rsidP="0002761B">
            <w:pPr>
              <w:tabs>
                <w:tab w:val="left" w:pos="902"/>
              </w:tabs>
              <w:adjustRightInd w:val="0"/>
              <w:jc w:val="thaiDistribute"/>
              <w:rPr>
                <w:rFonts w:ascii="Times New Roman" w:hAnsi="Times New Roman" w:cs="Times New Roman"/>
                <w:color w:val="FF0000"/>
                <w:sz w:val="22"/>
                <w:szCs w:val="22"/>
              </w:rPr>
            </w:pPr>
          </w:p>
          <w:p w14:paraId="279185EF" w14:textId="54A2EAB4" w:rsidR="0002761B" w:rsidRPr="0002761B" w:rsidRDefault="0017726E" w:rsidP="0002761B">
            <w:pPr>
              <w:adjustRightInd w:val="0"/>
              <w:jc w:val="thaiDistribute"/>
              <w:rPr>
                <w:rFonts w:ascii="Times New Roman" w:hAnsi="Times New Roman" w:cs="Times New Roman"/>
                <w:sz w:val="22"/>
                <w:szCs w:val="22"/>
              </w:rPr>
            </w:pPr>
            <w:r w:rsidRPr="0017726E">
              <w:rPr>
                <w:rFonts w:ascii="Times New Roman" w:hAnsi="Times New Roman" w:cs="Times New Roman"/>
                <w:sz w:val="22"/>
                <w:szCs w:val="22"/>
              </w:rPr>
              <w:t xml:space="preserve">Due to the significant management judgment involved, I consider </w:t>
            </w:r>
            <w:r w:rsidR="0002761B" w:rsidRPr="0002761B">
              <w:rPr>
                <w:rFonts w:ascii="Times New Roman" w:hAnsi="Times New Roman" w:cs="Times New Roman"/>
                <w:sz w:val="22"/>
                <w:szCs w:val="22"/>
              </w:rPr>
              <w:t xml:space="preserve">this to be </w:t>
            </w:r>
            <w:r w:rsidR="0079487C">
              <w:rPr>
                <w:rFonts w:ascii="Times New Roman" w:hAnsi="Times New Roman" w:cs="Times New Roman"/>
                <w:sz w:val="22"/>
                <w:szCs w:val="22"/>
              </w:rPr>
              <w:t xml:space="preserve">a </w:t>
            </w:r>
            <w:r w:rsidR="00E75FC4">
              <w:rPr>
                <w:rFonts w:ascii="Times New Roman" w:hAnsi="Times New Roman" w:cs="Times New Roman"/>
                <w:sz w:val="22"/>
                <w:szCs w:val="22"/>
              </w:rPr>
              <w:t>K</w:t>
            </w:r>
            <w:r w:rsidR="0002761B" w:rsidRPr="0002761B">
              <w:rPr>
                <w:rFonts w:ascii="Times New Roman" w:hAnsi="Times New Roman" w:cs="Times New Roman"/>
                <w:sz w:val="22"/>
                <w:szCs w:val="22"/>
              </w:rPr>
              <w:t xml:space="preserve">ey </w:t>
            </w:r>
            <w:r w:rsidR="00E75FC4">
              <w:rPr>
                <w:rFonts w:ascii="Times New Roman" w:hAnsi="Times New Roman" w:cs="Times New Roman"/>
                <w:sz w:val="22"/>
                <w:szCs w:val="22"/>
              </w:rPr>
              <w:t>A</w:t>
            </w:r>
            <w:r w:rsidR="0002761B" w:rsidRPr="0002761B">
              <w:rPr>
                <w:rFonts w:ascii="Times New Roman" w:hAnsi="Times New Roman" w:cs="Times New Roman"/>
                <w:sz w:val="22"/>
                <w:szCs w:val="22"/>
              </w:rPr>
              <w:t xml:space="preserve">udit </w:t>
            </w:r>
            <w:r w:rsidR="00E75FC4">
              <w:rPr>
                <w:rFonts w:ascii="Times New Roman" w:hAnsi="Times New Roman" w:cs="Times New Roman"/>
                <w:sz w:val="22"/>
                <w:szCs w:val="22"/>
              </w:rPr>
              <w:t>M</w:t>
            </w:r>
            <w:r w:rsidR="0002761B" w:rsidRPr="0002761B">
              <w:rPr>
                <w:rFonts w:ascii="Times New Roman" w:hAnsi="Times New Roman" w:cs="Times New Roman"/>
                <w:sz w:val="22"/>
                <w:szCs w:val="22"/>
              </w:rPr>
              <w:t>atter.</w:t>
            </w:r>
          </w:p>
          <w:p w14:paraId="075A4D9B" w14:textId="77777777" w:rsidR="0081798D" w:rsidRPr="00B6608E" w:rsidRDefault="0081798D" w:rsidP="000E55F9">
            <w:pPr>
              <w:adjustRightInd w:val="0"/>
              <w:rPr>
                <w:rFonts w:ascii="Times New Roman" w:hAnsi="Times New Roman" w:cstheme="minorBidi"/>
                <w:sz w:val="22"/>
                <w:szCs w:val="22"/>
              </w:rPr>
            </w:pPr>
          </w:p>
          <w:p w14:paraId="38EB9BE9" w14:textId="77777777" w:rsidR="0081798D" w:rsidRPr="00EF48F2" w:rsidRDefault="0081798D" w:rsidP="007A0DC9">
            <w:pPr>
              <w:adjustRightInd w:val="0"/>
              <w:rPr>
                <w:rFonts w:ascii="Times New Roman" w:hAnsi="Times New Roman" w:cs="Times New Roman"/>
                <w:sz w:val="22"/>
                <w:szCs w:val="22"/>
              </w:rPr>
            </w:pPr>
          </w:p>
        </w:tc>
        <w:tc>
          <w:tcPr>
            <w:tcW w:w="4860" w:type="dxa"/>
            <w:shd w:val="clear" w:color="auto" w:fill="auto"/>
          </w:tcPr>
          <w:p w14:paraId="5626EBD3" w14:textId="77777777" w:rsidR="00373633" w:rsidRPr="00EF48F2" w:rsidRDefault="00373633" w:rsidP="00373633">
            <w:pPr>
              <w:adjustRightInd w:val="0"/>
              <w:spacing w:line="240" w:lineRule="atLeast"/>
              <w:rPr>
                <w:rFonts w:ascii="Times New Roman" w:eastAsia="Arial" w:hAnsi="Times New Roman" w:cs="Times New Roman"/>
                <w:sz w:val="22"/>
                <w:szCs w:val="22"/>
              </w:rPr>
            </w:pPr>
            <w:r w:rsidRPr="00EF48F2">
              <w:rPr>
                <w:rFonts w:ascii="Times New Roman" w:hAnsi="Times New Roman" w:cs="Times New Roman"/>
                <w:sz w:val="22"/>
                <w:szCs w:val="22"/>
              </w:rPr>
              <w:t xml:space="preserve">My </w:t>
            </w:r>
            <w:r w:rsidRPr="00EF48F2">
              <w:rPr>
                <w:rFonts w:ascii="Times New Roman" w:eastAsia="Arial" w:hAnsi="Times New Roman" w:cs="Times New Roman"/>
                <w:sz w:val="22"/>
                <w:szCs w:val="22"/>
              </w:rPr>
              <w:t>audit procedures included:</w:t>
            </w:r>
          </w:p>
          <w:p w14:paraId="7143E084" w14:textId="77777777" w:rsidR="007A0DC9" w:rsidRPr="00EF48F2" w:rsidRDefault="007A0DC9" w:rsidP="00373633">
            <w:pPr>
              <w:adjustRightInd w:val="0"/>
              <w:spacing w:line="240" w:lineRule="atLeast"/>
              <w:rPr>
                <w:rFonts w:ascii="Times New Roman" w:eastAsia="Arial" w:hAnsi="Times New Roman" w:cs="Times New Roman"/>
                <w:sz w:val="22"/>
                <w:szCs w:val="22"/>
              </w:rPr>
            </w:pPr>
          </w:p>
          <w:p w14:paraId="556D24BC" w14:textId="77777777" w:rsidR="00EC354B" w:rsidRDefault="00373633" w:rsidP="00D05199">
            <w:pPr>
              <w:pStyle w:val="ListParagraph"/>
              <w:numPr>
                <w:ilvl w:val="0"/>
                <w:numId w:val="10"/>
              </w:numPr>
              <w:adjustRightInd w:val="0"/>
              <w:spacing w:line="240" w:lineRule="atLeast"/>
              <w:ind w:left="274" w:hanging="274"/>
              <w:jc w:val="both"/>
              <w:rPr>
                <w:rFonts w:eastAsia="Arial" w:cs="Times New Roman"/>
                <w:sz w:val="22"/>
                <w:szCs w:val="22"/>
                <w:lang w:bidi="ar-SA"/>
              </w:rPr>
            </w:pPr>
            <w:r w:rsidRPr="004F407B">
              <w:rPr>
                <w:rFonts w:cs="Times New Roman"/>
                <w:sz w:val="22"/>
                <w:szCs w:val="22"/>
              </w:rPr>
              <w:t xml:space="preserve">Considering factors which could </w:t>
            </w:r>
            <w:bookmarkStart w:id="1" w:name="_Hlk92793957"/>
            <w:r w:rsidRPr="004F407B">
              <w:rPr>
                <w:rFonts w:cs="Times New Roman"/>
                <w:sz w:val="22"/>
                <w:szCs w:val="22"/>
              </w:rPr>
              <w:t>significantly</w:t>
            </w:r>
            <w:bookmarkEnd w:id="1"/>
            <w:r w:rsidRPr="004F407B">
              <w:rPr>
                <w:rFonts w:cs="Times New Roman"/>
                <w:sz w:val="22"/>
                <w:szCs w:val="22"/>
              </w:rPr>
              <w:t xml:space="preserve"> affect the valuation, including u</w:t>
            </w:r>
            <w:r w:rsidRPr="004F407B">
              <w:rPr>
                <w:rFonts w:eastAsia="Arial" w:cs="Times New Roman"/>
                <w:sz w:val="22"/>
                <w:szCs w:val="22"/>
              </w:rPr>
              <w:t xml:space="preserve">nderstanding the Group’s assumptions and methodology, and the appropriateness of the Group’s accounting policy for allowance </w:t>
            </w:r>
            <w:r w:rsidR="006A2193" w:rsidRPr="004F407B">
              <w:rPr>
                <w:rFonts w:eastAsia="Arial" w:cs="Times New Roman"/>
                <w:sz w:val="22"/>
                <w:szCs w:val="22"/>
              </w:rPr>
              <w:t xml:space="preserve">for </w:t>
            </w:r>
            <w:r w:rsidR="006A2193" w:rsidRPr="004F407B">
              <w:rPr>
                <w:rFonts w:cs="Times New Roman"/>
                <w:sz w:val="22"/>
                <w:szCs w:val="22"/>
              </w:rPr>
              <w:t>expected credit losses</w:t>
            </w:r>
            <w:r w:rsidRPr="004F407B">
              <w:rPr>
                <w:rFonts w:eastAsia="Arial" w:cs="Times New Roman"/>
                <w:sz w:val="22"/>
                <w:szCs w:val="22"/>
              </w:rPr>
              <w:t>.</w:t>
            </w:r>
          </w:p>
          <w:p w14:paraId="01A95112" w14:textId="32CBF46F" w:rsidR="00D05199" w:rsidRPr="004F407B" w:rsidRDefault="007A0DC9" w:rsidP="00D05199">
            <w:pPr>
              <w:pStyle w:val="ListParagraph"/>
              <w:numPr>
                <w:ilvl w:val="0"/>
                <w:numId w:val="10"/>
              </w:numPr>
              <w:adjustRightInd w:val="0"/>
              <w:spacing w:line="240" w:lineRule="atLeast"/>
              <w:ind w:left="274" w:hanging="274"/>
              <w:jc w:val="both"/>
              <w:rPr>
                <w:rFonts w:eastAsia="Arial" w:cs="Times New Roman"/>
                <w:sz w:val="22"/>
                <w:szCs w:val="22"/>
                <w:lang w:bidi="ar-SA"/>
              </w:rPr>
            </w:pPr>
            <w:r w:rsidRPr="004F407B">
              <w:rPr>
                <w:rFonts w:eastAsia="Arial" w:cs="Times New Roman"/>
                <w:sz w:val="22"/>
                <w:szCs w:val="22"/>
              </w:rPr>
              <w:t xml:space="preserve"> </w:t>
            </w:r>
            <w:r w:rsidR="00C439D0" w:rsidRPr="004F407B">
              <w:rPr>
                <w:rFonts w:eastAsia="Arial" w:cs="Times New Roman"/>
                <w:sz w:val="22"/>
                <w:szCs w:val="22"/>
              </w:rPr>
              <w:t xml:space="preserve">Evaluating the design and implementation of controls </w:t>
            </w:r>
            <w:r w:rsidR="0093284E">
              <w:rPr>
                <w:rFonts w:eastAsia="Arial" w:cs="Times New Roman"/>
                <w:sz w:val="22"/>
                <w:szCs w:val="22"/>
              </w:rPr>
              <w:t xml:space="preserve">of collection, aging </w:t>
            </w:r>
            <w:r w:rsidR="00C439D0" w:rsidRPr="004F407B">
              <w:rPr>
                <w:rFonts w:eastAsia="Arial" w:cs="Times New Roman"/>
                <w:sz w:val="22"/>
                <w:szCs w:val="22"/>
              </w:rPr>
              <w:t xml:space="preserve">and allowances for expected credit losses </w:t>
            </w:r>
            <w:proofErr w:type="gramStart"/>
            <w:r w:rsidR="005E30A3">
              <w:rPr>
                <w:rFonts w:eastAsia="Arial" w:cs="Times New Roman"/>
                <w:sz w:val="22"/>
                <w:szCs w:val="22"/>
              </w:rPr>
              <w:t>process</w:t>
            </w:r>
            <w:r w:rsidR="00373633" w:rsidRPr="004F407B">
              <w:rPr>
                <w:rFonts w:eastAsia="Arial" w:cs="Times New Roman"/>
                <w:sz w:val="22"/>
                <w:szCs w:val="22"/>
                <w:lang w:bidi="ar-SA"/>
              </w:rPr>
              <w:t>;</w:t>
            </w:r>
            <w:proofErr w:type="gramEnd"/>
          </w:p>
          <w:p w14:paraId="1A54C4E4" w14:textId="33A0A05F" w:rsidR="0094371F" w:rsidRPr="003F6EA7" w:rsidRDefault="0094371F" w:rsidP="003F6EA7">
            <w:pPr>
              <w:pStyle w:val="ListParagraph"/>
              <w:numPr>
                <w:ilvl w:val="0"/>
                <w:numId w:val="10"/>
              </w:numPr>
              <w:adjustRightInd w:val="0"/>
              <w:spacing w:line="240" w:lineRule="atLeast"/>
              <w:ind w:left="274" w:hanging="274"/>
              <w:jc w:val="both"/>
              <w:rPr>
                <w:rFonts w:eastAsia="Arial" w:cs="Times New Roman"/>
                <w:sz w:val="22"/>
                <w:szCs w:val="22"/>
                <w:lang w:bidi="ar-SA"/>
              </w:rPr>
            </w:pPr>
            <w:r w:rsidRPr="003F6EA7">
              <w:rPr>
                <w:sz w:val="22"/>
                <w:szCs w:val="22"/>
              </w:rPr>
              <w:t>Evaluating</w:t>
            </w:r>
            <w:r w:rsidR="00F61F98">
              <w:rPr>
                <w:sz w:val="22"/>
                <w:szCs w:val="22"/>
              </w:rPr>
              <w:t xml:space="preserve"> </w:t>
            </w:r>
            <w:r w:rsidR="002969D3">
              <w:rPr>
                <w:sz w:val="22"/>
                <w:szCs w:val="22"/>
              </w:rPr>
              <w:t xml:space="preserve">accuracy of data and reasonableness of assumptions used by management to assess relevance and reliability of information used in calculation of accounting </w:t>
            </w:r>
            <w:proofErr w:type="gramStart"/>
            <w:r w:rsidR="002969D3">
              <w:rPr>
                <w:sz w:val="22"/>
                <w:szCs w:val="22"/>
              </w:rPr>
              <w:t>estimate</w:t>
            </w:r>
            <w:r w:rsidR="005D23CC" w:rsidRPr="003F6EA7">
              <w:rPr>
                <w:sz w:val="22"/>
                <w:szCs w:val="22"/>
              </w:rPr>
              <w:t>;</w:t>
            </w:r>
            <w:proofErr w:type="gramEnd"/>
          </w:p>
          <w:p w14:paraId="7E595D32" w14:textId="55501262" w:rsidR="00373633" w:rsidRPr="004F407B" w:rsidRDefault="00373633" w:rsidP="00373633">
            <w:pPr>
              <w:pStyle w:val="ListParagraph"/>
              <w:numPr>
                <w:ilvl w:val="0"/>
                <w:numId w:val="10"/>
              </w:numPr>
              <w:adjustRightInd w:val="0"/>
              <w:spacing w:line="240" w:lineRule="atLeast"/>
              <w:ind w:left="274" w:hanging="270"/>
              <w:jc w:val="both"/>
              <w:rPr>
                <w:rFonts w:eastAsia="Arial" w:cs="Times New Roman"/>
                <w:sz w:val="22"/>
                <w:szCs w:val="22"/>
                <w:lang w:bidi="ar-SA"/>
              </w:rPr>
            </w:pPr>
            <w:r w:rsidRPr="004F407B">
              <w:rPr>
                <w:rFonts w:eastAsia="Arial" w:cs="Times New Roman"/>
                <w:sz w:val="22"/>
                <w:szCs w:val="22"/>
                <w:lang w:bidi="ar-SA"/>
              </w:rPr>
              <w:t xml:space="preserve">Considering the reliability of the collateral valuation by comparing samples with the market price and the historical selling price of similar </w:t>
            </w:r>
            <w:proofErr w:type="gramStart"/>
            <w:r w:rsidRPr="004F407B">
              <w:rPr>
                <w:rFonts w:eastAsia="Arial" w:cs="Times New Roman"/>
                <w:sz w:val="22"/>
                <w:szCs w:val="22"/>
                <w:lang w:bidi="ar-SA"/>
              </w:rPr>
              <w:t>collateral;</w:t>
            </w:r>
            <w:proofErr w:type="gramEnd"/>
          </w:p>
          <w:p w14:paraId="455951B5" w14:textId="0C96BF11" w:rsidR="00373633" w:rsidRPr="004F407B" w:rsidRDefault="007A0DC9" w:rsidP="00373633">
            <w:pPr>
              <w:pStyle w:val="ListParagraph"/>
              <w:numPr>
                <w:ilvl w:val="0"/>
                <w:numId w:val="14"/>
              </w:numPr>
              <w:adjustRightInd w:val="0"/>
              <w:spacing w:line="240" w:lineRule="atLeast"/>
              <w:ind w:left="274" w:hanging="270"/>
              <w:jc w:val="both"/>
              <w:rPr>
                <w:rFonts w:eastAsia="Arial" w:cs="Times New Roman"/>
                <w:sz w:val="22"/>
                <w:szCs w:val="22"/>
                <w:lang w:bidi="ar-SA"/>
              </w:rPr>
            </w:pPr>
            <w:r w:rsidRPr="004F407B">
              <w:rPr>
                <w:rFonts w:eastAsia="Arial" w:cs="Times New Roman"/>
                <w:spacing w:val="-2"/>
                <w:sz w:val="22"/>
                <w:szCs w:val="22"/>
                <w:lang w:bidi="ar-SA"/>
              </w:rPr>
              <w:t>Evaluating</w:t>
            </w:r>
            <w:r w:rsidR="00373633" w:rsidRPr="004F407B">
              <w:rPr>
                <w:rFonts w:eastAsia="Arial" w:cs="Times New Roman"/>
                <w:spacing w:val="-2"/>
                <w:sz w:val="22"/>
                <w:szCs w:val="22"/>
                <w:lang w:bidi="ar-SA"/>
              </w:rPr>
              <w:t xml:space="preserve"> </w:t>
            </w:r>
            <w:r w:rsidR="00B64AD8" w:rsidRPr="004F407B">
              <w:rPr>
                <w:rFonts w:eastAsia="Arial" w:cs="Times New Roman"/>
                <w:spacing w:val="-2"/>
                <w:sz w:val="22"/>
                <w:szCs w:val="22"/>
                <w:lang w:bidi="ar-SA"/>
              </w:rPr>
              <w:t xml:space="preserve">the </w:t>
            </w:r>
            <w:r w:rsidR="00373633" w:rsidRPr="004F407B">
              <w:rPr>
                <w:rFonts w:eastAsia="Arial" w:cs="Times New Roman"/>
                <w:spacing w:val="-2"/>
                <w:sz w:val="22"/>
                <w:szCs w:val="22"/>
                <w:lang w:bidi="ar-SA"/>
              </w:rPr>
              <w:t>reasonableness of the Group’s</w:t>
            </w:r>
            <w:r w:rsidR="0093284E">
              <w:rPr>
                <w:rFonts w:eastAsia="Arial" w:cs="Times New Roman"/>
                <w:spacing w:val="-2"/>
                <w:sz w:val="22"/>
                <w:szCs w:val="22"/>
                <w:lang w:bidi="ar-SA"/>
              </w:rPr>
              <w:t xml:space="preserve"> assumption</w:t>
            </w:r>
            <w:r w:rsidR="00F61F98">
              <w:rPr>
                <w:rFonts w:eastAsia="Arial" w:cs="Times New Roman"/>
                <w:spacing w:val="-2"/>
                <w:sz w:val="22"/>
                <w:szCs w:val="22"/>
                <w:lang w:bidi="ar-SA"/>
              </w:rPr>
              <w:t>s</w:t>
            </w:r>
            <w:r w:rsidR="0093284E">
              <w:rPr>
                <w:rFonts w:eastAsia="Arial" w:cs="Times New Roman"/>
                <w:spacing w:val="-2"/>
                <w:sz w:val="22"/>
                <w:szCs w:val="22"/>
                <w:lang w:bidi="ar-SA"/>
              </w:rPr>
              <w:t xml:space="preserve"> and</w:t>
            </w:r>
            <w:r w:rsidR="00373633" w:rsidRPr="004F407B">
              <w:rPr>
                <w:rFonts w:eastAsia="Arial" w:cs="Times New Roman"/>
                <w:spacing w:val="-2"/>
                <w:sz w:val="22"/>
                <w:szCs w:val="22"/>
                <w:lang w:bidi="ar-SA"/>
              </w:rPr>
              <w:t xml:space="preserve"> allowance</w:t>
            </w:r>
            <w:r w:rsidR="00373633" w:rsidRPr="004F407B">
              <w:rPr>
                <w:rFonts w:eastAsia="Arial" w:cs="Times New Roman"/>
                <w:sz w:val="22"/>
                <w:szCs w:val="22"/>
                <w:lang w:bidi="ar-SA"/>
              </w:rPr>
              <w:t xml:space="preserve"> </w:t>
            </w:r>
            <w:r w:rsidR="00990651" w:rsidRPr="004F407B">
              <w:rPr>
                <w:rFonts w:eastAsia="Arial" w:cs="Times New Roman"/>
                <w:sz w:val="22"/>
                <w:szCs w:val="22"/>
                <w:lang w:bidi="ar-SA"/>
              </w:rPr>
              <w:t xml:space="preserve">for </w:t>
            </w:r>
            <w:r w:rsidR="006A2193" w:rsidRPr="004F407B">
              <w:rPr>
                <w:rFonts w:cs="Times New Roman"/>
                <w:sz w:val="22"/>
                <w:szCs w:val="22"/>
              </w:rPr>
              <w:t>expected credit losses</w:t>
            </w:r>
            <w:r w:rsidR="00990651" w:rsidRPr="004F407B">
              <w:rPr>
                <w:rFonts w:eastAsia="Arial" w:cs="Times New Roman"/>
                <w:sz w:val="22"/>
                <w:szCs w:val="22"/>
                <w:lang w:bidi="ar-SA"/>
              </w:rPr>
              <w:t xml:space="preserve"> </w:t>
            </w:r>
            <w:r w:rsidR="00373633" w:rsidRPr="004F407B">
              <w:rPr>
                <w:rFonts w:eastAsia="Arial" w:cs="Times New Roman"/>
                <w:sz w:val="22"/>
                <w:szCs w:val="22"/>
                <w:lang w:bidi="ar-SA"/>
              </w:rPr>
              <w:t xml:space="preserve">policy </w:t>
            </w:r>
            <w:r w:rsidR="00990651" w:rsidRPr="004F407B">
              <w:rPr>
                <w:rFonts w:eastAsia="Arial" w:cs="Times New Roman"/>
                <w:sz w:val="22"/>
                <w:szCs w:val="22"/>
                <w:lang w:bidi="ar-SA"/>
              </w:rPr>
              <w:t>by considering</w:t>
            </w:r>
            <w:r w:rsidR="00373633" w:rsidRPr="004F407B">
              <w:rPr>
                <w:rFonts w:eastAsia="Arial" w:cs="Times New Roman"/>
                <w:sz w:val="22"/>
                <w:szCs w:val="22"/>
                <w:lang w:bidi="ar-SA"/>
              </w:rPr>
              <w:t xml:space="preserve"> historical information and information after the year-end including sample testing the subsequent receipts of debtors after the year-end with related </w:t>
            </w:r>
            <w:proofErr w:type="gramStart"/>
            <w:r w:rsidR="00373633" w:rsidRPr="004F407B">
              <w:rPr>
                <w:rFonts w:eastAsia="Arial" w:cs="Times New Roman"/>
                <w:sz w:val="22"/>
                <w:szCs w:val="22"/>
                <w:lang w:bidi="ar-SA"/>
              </w:rPr>
              <w:t>documents;</w:t>
            </w:r>
            <w:proofErr w:type="gramEnd"/>
          </w:p>
          <w:p w14:paraId="20FAD0A4" w14:textId="6812FB45" w:rsidR="00D05199" w:rsidRPr="004F407B" w:rsidRDefault="00D05199" w:rsidP="00D05199">
            <w:pPr>
              <w:pStyle w:val="ListParagraph"/>
              <w:numPr>
                <w:ilvl w:val="0"/>
                <w:numId w:val="14"/>
              </w:numPr>
              <w:adjustRightInd w:val="0"/>
              <w:spacing w:line="240" w:lineRule="atLeast"/>
              <w:ind w:left="274" w:hanging="270"/>
              <w:jc w:val="both"/>
              <w:rPr>
                <w:rFonts w:eastAsia="Arial" w:cs="Times New Roman"/>
                <w:sz w:val="22"/>
                <w:szCs w:val="22"/>
                <w:lang w:bidi="ar-SA"/>
              </w:rPr>
            </w:pPr>
            <w:r w:rsidRPr="004F407B">
              <w:rPr>
                <w:rFonts w:eastAsia="Batang"/>
                <w:sz w:val="22"/>
                <w:szCs w:val="22"/>
              </w:rPr>
              <w:t>Testing the mathematic</w:t>
            </w:r>
            <w:r w:rsidR="00207613">
              <w:rPr>
                <w:rFonts w:eastAsia="Batang"/>
                <w:sz w:val="22"/>
                <w:szCs w:val="22"/>
              </w:rPr>
              <w:t>al accuracy</w:t>
            </w:r>
            <w:r w:rsidRPr="004F407B">
              <w:rPr>
                <w:rFonts w:eastAsia="Batang"/>
                <w:sz w:val="22"/>
                <w:szCs w:val="22"/>
              </w:rPr>
              <w:t xml:space="preserve"> of the </w:t>
            </w:r>
            <w:r w:rsidRPr="004F407B">
              <w:rPr>
                <w:sz w:val="22"/>
                <w:szCs w:val="22"/>
              </w:rPr>
              <w:t xml:space="preserve">expected credit losses of </w:t>
            </w:r>
            <w:r w:rsidRPr="004F407B">
              <w:rPr>
                <w:rFonts w:eastAsia="Batang"/>
                <w:sz w:val="22"/>
                <w:szCs w:val="22"/>
              </w:rPr>
              <w:t xml:space="preserve">hire-purchase </w:t>
            </w:r>
            <w:r w:rsidR="00796789" w:rsidRPr="004F407B">
              <w:rPr>
                <w:rFonts w:eastAsia="Batang"/>
                <w:sz w:val="22"/>
                <w:szCs w:val="22"/>
              </w:rPr>
              <w:t>and finance lease</w:t>
            </w:r>
            <w:r w:rsidRPr="004F407B">
              <w:rPr>
                <w:rFonts w:eastAsia="Batang"/>
                <w:sz w:val="22"/>
                <w:szCs w:val="22"/>
              </w:rPr>
              <w:t xml:space="preserve"> </w:t>
            </w:r>
            <w:proofErr w:type="gramStart"/>
            <w:r w:rsidRPr="004F407B">
              <w:rPr>
                <w:rFonts w:eastAsia="Batang"/>
                <w:sz w:val="22"/>
                <w:szCs w:val="22"/>
              </w:rPr>
              <w:t>receivables</w:t>
            </w:r>
            <w:r w:rsidR="005D23CC" w:rsidRPr="004F407B">
              <w:rPr>
                <w:rFonts w:eastAsia="Batang"/>
                <w:sz w:val="22"/>
                <w:szCs w:val="22"/>
              </w:rPr>
              <w:t>;</w:t>
            </w:r>
            <w:proofErr w:type="gramEnd"/>
          </w:p>
          <w:p w14:paraId="0EA0610D" w14:textId="457F244B" w:rsidR="00373633" w:rsidRPr="004F407B" w:rsidRDefault="00373633" w:rsidP="00373633">
            <w:pPr>
              <w:pStyle w:val="ListParagraph"/>
              <w:numPr>
                <w:ilvl w:val="0"/>
                <w:numId w:val="14"/>
              </w:numPr>
              <w:adjustRightInd w:val="0"/>
              <w:spacing w:line="240" w:lineRule="atLeast"/>
              <w:ind w:left="274" w:hanging="270"/>
              <w:jc w:val="both"/>
              <w:rPr>
                <w:rFonts w:eastAsia="Arial" w:cs="Times New Roman"/>
                <w:sz w:val="22"/>
                <w:szCs w:val="22"/>
                <w:lang w:bidi="ar-SA"/>
              </w:rPr>
            </w:pPr>
            <w:r w:rsidRPr="004F407B">
              <w:rPr>
                <w:rFonts w:cs="Times New Roman"/>
                <w:sz w:val="22"/>
                <w:szCs w:val="22"/>
              </w:rPr>
              <w:t xml:space="preserve">Considering </w:t>
            </w:r>
            <w:r w:rsidR="00E03DEE" w:rsidRPr="004F407B">
              <w:rPr>
                <w:rFonts w:cs="Times New Roman"/>
                <w:sz w:val="22"/>
                <w:szCs w:val="22"/>
              </w:rPr>
              <w:t>the adequacy of the disclosures in accordance with the relevant Thai Financial Reporting Standards.</w:t>
            </w:r>
          </w:p>
          <w:p w14:paraId="6A37076E" w14:textId="77777777" w:rsidR="00D05199" w:rsidRPr="0094371F" w:rsidRDefault="00D05199" w:rsidP="00D05199">
            <w:pPr>
              <w:pStyle w:val="ListParagraph"/>
              <w:adjustRightInd w:val="0"/>
              <w:spacing w:line="240" w:lineRule="atLeast"/>
              <w:ind w:left="274"/>
              <w:jc w:val="both"/>
              <w:rPr>
                <w:rFonts w:eastAsia="Arial" w:cs="Times New Roman"/>
                <w:sz w:val="22"/>
                <w:szCs w:val="22"/>
                <w:lang w:bidi="ar-SA"/>
              </w:rPr>
            </w:pPr>
          </w:p>
          <w:p w14:paraId="33F4867F" w14:textId="77777777" w:rsidR="0024330E" w:rsidRPr="00EF48F2" w:rsidRDefault="0024330E" w:rsidP="000E55F9">
            <w:pPr>
              <w:adjustRightInd w:val="0"/>
              <w:spacing w:line="240" w:lineRule="atLeast"/>
              <w:rPr>
                <w:rFonts w:ascii="Times New Roman" w:hAnsi="Times New Roman" w:cs="Times New Roman"/>
                <w:sz w:val="22"/>
                <w:szCs w:val="22"/>
              </w:rPr>
            </w:pPr>
          </w:p>
        </w:tc>
      </w:tr>
    </w:tbl>
    <w:p w14:paraId="5A6E38B7" w14:textId="30DB15DD" w:rsidR="00E03DEE" w:rsidRDefault="00E03DEE">
      <w:pPr>
        <w:jc w:val="left"/>
        <w:rPr>
          <w:rFonts w:ascii="Times New Roman" w:hAnsi="Times New Roman" w:cs="Times New Roman"/>
          <w:sz w:val="22"/>
          <w:szCs w:val="22"/>
        </w:rPr>
      </w:pPr>
    </w:p>
    <w:p w14:paraId="5FE28F28" w14:textId="77777777" w:rsidR="00E03DEE" w:rsidRDefault="00E03DEE">
      <w:pPr>
        <w:jc w:val="left"/>
        <w:rPr>
          <w:rFonts w:ascii="Times New Roman" w:hAnsi="Times New Roman" w:cs="Times New Roman"/>
          <w:sz w:val="22"/>
          <w:szCs w:val="22"/>
        </w:rPr>
      </w:pPr>
      <w:r>
        <w:rPr>
          <w:rFonts w:ascii="Times New Roman" w:hAnsi="Times New Roman" w:cs="Times New Roman"/>
          <w:sz w:val="22"/>
          <w:szCs w:val="22"/>
        </w:rPr>
        <w:br w:type="page"/>
      </w:r>
    </w:p>
    <w:tbl>
      <w:tblPr>
        <w:tblStyle w:val="TableGrid"/>
        <w:tblW w:w="0" w:type="auto"/>
        <w:tblLook w:val="04A0" w:firstRow="1" w:lastRow="0" w:firstColumn="1" w:lastColumn="0" w:noHBand="0" w:noVBand="1"/>
      </w:tblPr>
      <w:tblGrid>
        <w:gridCol w:w="4675"/>
        <w:gridCol w:w="4950"/>
      </w:tblGrid>
      <w:tr w:rsidR="00373633" w:rsidRPr="001C278D" w14:paraId="01B1D329" w14:textId="77777777" w:rsidTr="0064139A">
        <w:tc>
          <w:tcPr>
            <w:tcW w:w="9625" w:type="dxa"/>
            <w:gridSpan w:val="2"/>
            <w:shd w:val="clear" w:color="auto" w:fill="auto"/>
          </w:tcPr>
          <w:p w14:paraId="2A7C6816" w14:textId="0031E75C" w:rsidR="00373633" w:rsidRPr="001C278D" w:rsidRDefault="00C42036" w:rsidP="00373633">
            <w:pPr>
              <w:adjustRightInd w:val="0"/>
              <w:rPr>
                <w:rFonts w:ascii="Times New Roman" w:hAnsi="Times New Roman" w:cs="Times New Roman"/>
                <w:sz w:val="22"/>
                <w:szCs w:val="22"/>
                <w:highlight w:val="yellow"/>
              </w:rPr>
            </w:pPr>
            <w:r w:rsidRPr="004A2FDA">
              <w:rPr>
                <w:rFonts w:ascii="Times New Roman" w:eastAsiaTheme="minorHAnsi" w:hAnsi="Times New Roman"/>
                <w:sz w:val="22"/>
                <w:szCs w:val="22"/>
              </w:rPr>
              <w:lastRenderedPageBreak/>
              <w:t>Valuation of inventories</w:t>
            </w:r>
            <w:r w:rsidR="00373633" w:rsidRPr="004A2FDA">
              <w:rPr>
                <w:rFonts w:ascii="Times New Roman" w:eastAsiaTheme="minorHAnsi" w:hAnsi="Times New Roman"/>
                <w:sz w:val="22"/>
                <w:szCs w:val="22"/>
              </w:rPr>
              <w:t xml:space="preserve"> and </w:t>
            </w:r>
            <w:r w:rsidR="00373633" w:rsidRPr="004A2FDA">
              <w:rPr>
                <w:rFonts w:ascii="Times New Roman" w:eastAsia="Arial" w:hAnsi="Times New Roman" w:cs="Times New Roman"/>
                <w:sz w:val="22"/>
                <w:szCs w:val="22"/>
              </w:rPr>
              <w:t>assets held for operating lease</w:t>
            </w:r>
          </w:p>
        </w:tc>
      </w:tr>
      <w:tr w:rsidR="00373633" w:rsidRPr="001C278D" w14:paraId="481E490A" w14:textId="77777777" w:rsidTr="0064139A">
        <w:tc>
          <w:tcPr>
            <w:tcW w:w="9625" w:type="dxa"/>
            <w:gridSpan w:val="2"/>
            <w:shd w:val="clear" w:color="auto" w:fill="auto"/>
          </w:tcPr>
          <w:p w14:paraId="1DFE8418" w14:textId="0A47451D" w:rsidR="00373633" w:rsidRPr="006C3A1C" w:rsidRDefault="00373633" w:rsidP="00061E4F">
            <w:pPr>
              <w:adjustRightInd w:val="0"/>
              <w:rPr>
                <w:rFonts w:ascii="Times New Roman" w:hAnsi="Times New Roman"/>
                <w:sz w:val="22"/>
                <w:szCs w:val="22"/>
              </w:rPr>
            </w:pPr>
            <w:r w:rsidRPr="004A2FDA">
              <w:rPr>
                <w:rFonts w:ascii="Times New Roman" w:hAnsi="Times New Roman" w:cs="Times New Roman"/>
                <w:sz w:val="22"/>
                <w:szCs w:val="22"/>
              </w:rPr>
              <w:t xml:space="preserve">Refer to </w:t>
            </w:r>
            <w:r w:rsidR="006D60AF" w:rsidRPr="004A2FDA">
              <w:rPr>
                <w:rFonts w:ascii="Times New Roman" w:hAnsi="Times New Roman" w:cs="Times New Roman"/>
                <w:sz w:val="22"/>
                <w:szCs w:val="22"/>
              </w:rPr>
              <w:t>n</w:t>
            </w:r>
            <w:r w:rsidRPr="004A2FDA">
              <w:rPr>
                <w:rFonts w:ascii="Times New Roman" w:hAnsi="Times New Roman"/>
                <w:sz w:val="22"/>
                <w:szCs w:val="22"/>
              </w:rPr>
              <w:t>ote</w:t>
            </w:r>
            <w:r w:rsidR="0081798D" w:rsidRPr="004A2FDA">
              <w:rPr>
                <w:rFonts w:ascii="Times New Roman" w:hAnsi="Times New Roman"/>
                <w:sz w:val="22"/>
                <w:szCs w:val="22"/>
              </w:rPr>
              <w:t>s</w:t>
            </w:r>
            <w:r w:rsidRPr="004A2FDA">
              <w:rPr>
                <w:rFonts w:ascii="Times New Roman" w:hAnsi="Times New Roman"/>
                <w:sz w:val="22"/>
                <w:szCs w:val="22"/>
              </w:rPr>
              <w:t xml:space="preserve"> </w:t>
            </w:r>
            <w:r w:rsidR="004F3408">
              <w:rPr>
                <w:rFonts w:ascii="Times New Roman" w:hAnsi="Times New Roman"/>
                <w:sz w:val="22"/>
                <w:szCs w:val="22"/>
              </w:rPr>
              <w:t>3</w:t>
            </w:r>
            <w:r w:rsidRPr="004A2FDA">
              <w:rPr>
                <w:rFonts w:ascii="Times New Roman" w:hAnsi="Times New Roman"/>
                <w:sz w:val="22"/>
                <w:szCs w:val="22"/>
              </w:rPr>
              <w:t>(</w:t>
            </w:r>
            <w:r w:rsidR="004F3408">
              <w:rPr>
                <w:rFonts w:ascii="Times New Roman" w:hAnsi="Times New Roman"/>
                <w:sz w:val="22"/>
                <w:szCs w:val="22"/>
              </w:rPr>
              <w:t>k</w:t>
            </w:r>
            <w:r w:rsidRPr="004A2FDA">
              <w:rPr>
                <w:rFonts w:ascii="Times New Roman" w:hAnsi="Times New Roman"/>
                <w:sz w:val="22"/>
                <w:szCs w:val="22"/>
              </w:rPr>
              <w:t xml:space="preserve">), </w:t>
            </w:r>
            <w:r w:rsidR="004F3408">
              <w:rPr>
                <w:rFonts w:ascii="Times New Roman" w:hAnsi="Times New Roman"/>
                <w:sz w:val="22"/>
                <w:szCs w:val="22"/>
              </w:rPr>
              <w:t>3</w:t>
            </w:r>
            <w:r w:rsidRPr="004A2FDA">
              <w:rPr>
                <w:rFonts w:ascii="Times New Roman" w:hAnsi="Times New Roman"/>
                <w:sz w:val="22"/>
                <w:szCs w:val="22"/>
              </w:rPr>
              <w:t>(</w:t>
            </w:r>
            <w:r w:rsidR="004F3408">
              <w:rPr>
                <w:rFonts w:ascii="Times New Roman" w:hAnsi="Times New Roman"/>
                <w:sz w:val="22"/>
                <w:szCs w:val="22"/>
              </w:rPr>
              <w:t>p</w:t>
            </w:r>
            <w:r w:rsidRPr="004A2FDA">
              <w:rPr>
                <w:rFonts w:ascii="Times New Roman" w:hAnsi="Times New Roman"/>
                <w:sz w:val="22"/>
                <w:szCs w:val="22"/>
              </w:rPr>
              <w:t>)</w:t>
            </w:r>
            <w:r w:rsidR="00C42036" w:rsidRPr="004A2FDA">
              <w:rPr>
                <w:rFonts w:ascii="Times New Roman" w:hAnsi="Times New Roman"/>
                <w:sz w:val="22"/>
                <w:szCs w:val="22"/>
              </w:rPr>
              <w:t>, 1</w:t>
            </w:r>
            <w:r w:rsidR="002356F3">
              <w:rPr>
                <w:rFonts w:ascii="Times New Roman" w:hAnsi="Times New Roman"/>
                <w:sz w:val="22"/>
                <w:szCs w:val="22"/>
              </w:rPr>
              <w:t>4</w:t>
            </w:r>
            <w:r w:rsidRPr="004A2FDA">
              <w:rPr>
                <w:rFonts w:ascii="Times New Roman" w:hAnsi="Times New Roman"/>
                <w:sz w:val="22"/>
                <w:szCs w:val="22"/>
              </w:rPr>
              <w:t xml:space="preserve"> and </w:t>
            </w:r>
            <w:r w:rsidR="002356F3">
              <w:rPr>
                <w:rFonts w:ascii="Times New Roman" w:hAnsi="Times New Roman"/>
                <w:sz w:val="22"/>
                <w:szCs w:val="22"/>
              </w:rPr>
              <w:t>19</w:t>
            </w:r>
            <w:r w:rsidRPr="004A2FDA">
              <w:rPr>
                <w:rFonts w:ascii="Times New Roman" w:hAnsi="Times New Roman"/>
                <w:sz w:val="22"/>
                <w:szCs w:val="22"/>
              </w:rPr>
              <w:t xml:space="preserve"> to </w:t>
            </w:r>
            <w:r w:rsidR="00CA30E2" w:rsidRPr="004A2FDA">
              <w:rPr>
                <w:rFonts w:ascii="Times New Roman" w:hAnsi="Times New Roman"/>
                <w:sz w:val="22"/>
                <w:szCs w:val="22"/>
              </w:rPr>
              <w:t>financial statements</w:t>
            </w:r>
          </w:p>
        </w:tc>
      </w:tr>
      <w:tr w:rsidR="00373633" w:rsidRPr="001C278D" w14:paraId="65BF80EF" w14:textId="77777777" w:rsidTr="0064139A">
        <w:tc>
          <w:tcPr>
            <w:tcW w:w="4675" w:type="dxa"/>
            <w:shd w:val="clear" w:color="auto" w:fill="auto"/>
          </w:tcPr>
          <w:p w14:paraId="4CE4D794" w14:textId="77777777" w:rsidR="00373633" w:rsidRPr="004A2FDA" w:rsidRDefault="00373633" w:rsidP="0064139A">
            <w:pPr>
              <w:adjustRightInd w:val="0"/>
              <w:rPr>
                <w:rFonts w:ascii="Times New Roman" w:hAnsi="Times New Roman" w:cs="Times New Roman"/>
                <w:b/>
                <w:bCs/>
                <w:sz w:val="22"/>
                <w:szCs w:val="22"/>
              </w:rPr>
            </w:pPr>
            <w:r w:rsidRPr="004A2FDA">
              <w:rPr>
                <w:rFonts w:ascii="Times New Roman" w:hAnsi="Times New Roman" w:cs="Times New Roman"/>
                <w:b/>
                <w:bCs/>
                <w:sz w:val="22"/>
                <w:szCs w:val="22"/>
              </w:rPr>
              <w:t>The key audit matter</w:t>
            </w:r>
          </w:p>
        </w:tc>
        <w:tc>
          <w:tcPr>
            <w:tcW w:w="4950" w:type="dxa"/>
            <w:shd w:val="clear" w:color="auto" w:fill="auto"/>
          </w:tcPr>
          <w:p w14:paraId="022F2588" w14:textId="77777777" w:rsidR="00373633" w:rsidRPr="004A2FDA" w:rsidRDefault="00373633" w:rsidP="0064139A">
            <w:pPr>
              <w:adjustRightInd w:val="0"/>
              <w:ind w:hanging="15"/>
              <w:rPr>
                <w:rFonts w:ascii="Times New Roman" w:hAnsi="Times New Roman" w:cs="Times New Roman"/>
                <w:b/>
                <w:bCs/>
                <w:sz w:val="22"/>
                <w:szCs w:val="22"/>
              </w:rPr>
            </w:pPr>
            <w:r w:rsidRPr="004A2FDA">
              <w:rPr>
                <w:rFonts w:ascii="Times New Roman" w:hAnsi="Times New Roman" w:cs="Times New Roman"/>
                <w:b/>
                <w:bCs/>
                <w:sz w:val="22"/>
                <w:szCs w:val="22"/>
              </w:rPr>
              <w:t>How the matter was addressed in the audit</w:t>
            </w:r>
          </w:p>
        </w:tc>
      </w:tr>
      <w:tr w:rsidR="00373633" w:rsidRPr="001C278D" w14:paraId="1DD855EF" w14:textId="77777777" w:rsidTr="0064139A">
        <w:tc>
          <w:tcPr>
            <w:tcW w:w="4675" w:type="dxa"/>
            <w:shd w:val="clear" w:color="auto" w:fill="auto"/>
          </w:tcPr>
          <w:p w14:paraId="5813FA8A" w14:textId="26A26DA5" w:rsidR="00373633" w:rsidRPr="004A2FDA" w:rsidRDefault="00373633" w:rsidP="00373633">
            <w:pPr>
              <w:rPr>
                <w:rFonts w:ascii="Times New Roman" w:eastAsia="Arial" w:hAnsi="Times New Roman" w:cs="Times New Roman"/>
                <w:spacing w:val="-6"/>
                <w:sz w:val="22"/>
                <w:szCs w:val="22"/>
              </w:rPr>
            </w:pPr>
            <w:r w:rsidRPr="004A2FDA">
              <w:rPr>
                <w:rFonts w:ascii="Times New Roman" w:eastAsia="Arial" w:hAnsi="Times New Roman" w:cs="Times New Roman"/>
                <w:spacing w:val="-6"/>
                <w:sz w:val="22"/>
                <w:szCs w:val="22"/>
              </w:rPr>
              <w:t>A</w:t>
            </w:r>
            <w:r w:rsidR="00C42036" w:rsidRPr="004A2FDA">
              <w:rPr>
                <w:rFonts w:ascii="Times New Roman" w:eastAsia="Arial" w:hAnsi="Times New Roman" w:cs="Times New Roman"/>
                <w:spacing w:val="-6"/>
                <w:sz w:val="22"/>
                <w:szCs w:val="22"/>
              </w:rPr>
              <w:t xml:space="preserve">s </w:t>
            </w:r>
            <w:proofErr w:type="gramStart"/>
            <w:r w:rsidR="00C42036" w:rsidRPr="004A2FDA">
              <w:rPr>
                <w:rFonts w:ascii="Times New Roman" w:eastAsia="Arial" w:hAnsi="Times New Roman" w:cs="Times New Roman"/>
                <w:spacing w:val="-6"/>
                <w:sz w:val="22"/>
                <w:szCs w:val="22"/>
              </w:rPr>
              <w:t>at</w:t>
            </w:r>
            <w:proofErr w:type="gramEnd"/>
            <w:r w:rsidR="00C42036" w:rsidRPr="004A2FDA">
              <w:rPr>
                <w:rFonts w:ascii="Times New Roman" w:eastAsia="Arial" w:hAnsi="Times New Roman" w:cs="Times New Roman"/>
                <w:spacing w:val="-6"/>
                <w:sz w:val="22"/>
                <w:szCs w:val="22"/>
              </w:rPr>
              <w:t xml:space="preserve"> 31 December 20</w:t>
            </w:r>
            <w:r w:rsidR="004A2FDA" w:rsidRPr="004A2FDA">
              <w:rPr>
                <w:rFonts w:ascii="Times New Roman" w:eastAsia="Arial" w:hAnsi="Times New Roman" w:cs="Times New Roman"/>
                <w:spacing w:val="-6"/>
                <w:sz w:val="22"/>
                <w:szCs w:val="22"/>
              </w:rPr>
              <w:t>2</w:t>
            </w:r>
            <w:r w:rsidR="004F3408">
              <w:rPr>
                <w:rFonts w:ascii="Times New Roman" w:eastAsia="Arial" w:hAnsi="Times New Roman" w:cs="Times New Roman"/>
                <w:spacing w:val="-6"/>
                <w:sz w:val="22"/>
                <w:szCs w:val="22"/>
              </w:rPr>
              <w:t>1</w:t>
            </w:r>
            <w:r w:rsidR="00C42036" w:rsidRPr="004A2FDA">
              <w:rPr>
                <w:rFonts w:ascii="Times New Roman" w:eastAsia="Arial" w:hAnsi="Times New Roman" w:cs="Times New Roman"/>
                <w:spacing w:val="-6"/>
                <w:sz w:val="22"/>
                <w:szCs w:val="22"/>
              </w:rPr>
              <w:t>, inventories</w:t>
            </w:r>
            <w:r w:rsidRPr="004A2FDA">
              <w:rPr>
                <w:rFonts w:ascii="Times New Roman" w:eastAsia="Arial" w:hAnsi="Times New Roman" w:cs="Times New Roman"/>
                <w:spacing w:val="-6"/>
                <w:sz w:val="22"/>
                <w:szCs w:val="22"/>
              </w:rPr>
              <w:t xml:space="preserve"> and assets held for operating lease </w:t>
            </w:r>
            <w:r w:rsidR="00990651" w:rsidRPr="004A2FDA">
              <w:rPr>
                <w:rFonts w:ascii="Times New Roman" w:eastAsia="Arial" w:hAnsi="Times New Roman" w:cs="Times New Roman"/>
                <w:spacing w:val="-6"/>
                <w:sz w:val="22"/>
                <w:szCs w:val="22"/>
              </w:rPr>
              <w:t>with</w:t>
            </w:r>
            <w:r w:rsidRPr="004A2FDA">
              <w:rPr>
                <w:rFonts w:ascii="Times New Roman" w:eastAsia="Arial" w:hAnsi="Times New Roman" w:cs="Times New Roman"/>
                <w:spacing w:val="-6"/>
                <w:sz w:val="22"/>
                <w:szCs w:val="22"/>
              </w:rPr>
              <w:t xml:space="preserve"> net book values of Baht</w:t>
            </w:r>
            <w:r w:rsidR="007D43CF">
              <w:rPr>
                <w:rFonts w:ascii="Times New Roman" w:eastAsia="Arial" w:hAnsi="Times New Roman" w:cs="Times New Roman"/>
                <w:spacing w:val="-6"/>
                <w:sz w:val="22"/>
                <w:szCs w:val="22"/>
              </w:rPr>
              <w:t xml:space="preserve"> </w:t>
            </w:r>
            <w:r w:rsidR="00654C83">
              <w:rPr>
                <w:rFonts w:ascii="Times New Roman" w:eastAsia="Arial" w:hAnsi="Times New Roman" w:cs="Times New Roman"/>
                <w:spacing w:val="-6"/>
                <w:sz w:val="22"/>
                <w:szCs w:val="22"/>
              </w:rPr>
              <w:t>154</w:t>
            </w:r>
            <w:r w:rsidRPr="004A2FDA">
              <w:rPr>
                <w:rFonts w:ascii="Times New Roman" w:eastAsia="Arial" w:hAnsi="Times New Roman" w:cs="Times New Roman"/>
                <w:spacing w:val="-6"/>
                <w:sz w:val="22"/>
                <w:szCs w:val="22"/>
              </w:rPr>
              <w:t xml:space="preserve"> million and Baht </w:t>
            </w:r>
            <w:r w:rsidR="00654C83">
              <w:rPr>
                <w:rFonts w:ascii="Times New Roman" w:eastAsia="Arial" w:hAnsi="Times New Roman" w:cs="Times New Roman"/>
                <w:spacing w:val="-6"/>
                <w:sz w:val="22"/>
                <w:szCs w:val="22"/>
              </w:rPr>
              <w:t>11,770</w:t>
            </w:r>
            <w:r w:rsidR="007D43CF">
              <w:rPr>
                <w:rFonts w:ascii="Times New Roman" w:eastAsia="Arial" w:hAnsi="Times New Roman" w:cs="Times New Roman"/>
                <w:spacing w:val="-6"/>
                <w:sz w:val="22"/>
                <w:szCs w:val="22"/>
              </w:rPr>
              <w:t xml:space="preserve"> </w:t>
            </w:r>
            <w:r w:rsidRPr="004A2FDA">
              <w:rPr>
                <w:rFonts w:ascii="Times New Roman" w:eastAsia="Arial" w:hAnsi="Times New Roman" w:cs="Times New Roman"/>
                <w:spacing w:val="-6"/>
                <w:sz w:val="22"/>
                <w:szCs w:val="22"/>
              </w:rPr>
              <w:t xml:space="preserve">million, respectively, </w:t>
            </w:r>
            <w:r w:rsidR="0079487C">
              <w:rPr>
                <w:rFonts w:ascii="Times New Roman" w:eastAsia="Arial" w:hAnsi="Times New Roman" w:cs="Times New Roman"/>
                <w:spacing w:val="-6"/>
                <w:sz w:val="22"/>
                <w:szCs w:val="22"/>
              </w:rPr>
              <w:t xml:space="preserve">are </w:t>
            </w:r>
            <w:r w:rsidRPr="004A2FDA">
              <w:rPr>
                <w:rFonts w:ascii="Times New Roman" w:eastAsia="Arial" w:hAnsi="Times New Roman" w:cs="Times New Roman"/>
                <w:spacing w:val="-6"/>
                <w:sz w:val="22"/>
                <w:szCs w:val="22"/>
              </w:rPr>
              <w:t>recorded in the consolidated financial statements.</w:t>
            </w:r>
          </w:p>
          <w:p w14:paraId="117F63A4" w14:textId="77777777" w:rsidR="00373633" w:rsidRPr="004A2FDA" w:rsidRDefault="00373633" w:rsidP="00373633">
            <w:pPr>
              <w:rPr>
                <w:rFonts w:ascii="Times New Roman" w:eastAsia="Arial" w:hAnsi="Times New Roman" w:cs="Times New Roman"/>
                <w:spacing w:val="-6"/>
                <w:sz w:val="22"/>
                <w:szCs w:val="22"/>
              </w:rPr>
            </w:pPr>
          </w:p>
          <w:p w14:paraId="2A2366F1" w14:textId="7EF34C80" w:rsidR="00373633" w:rsidRPr="004A2FDA" w:rsidRDefault="00373633" w:rsidP="00373633">
            <w:pPr>
              <w:adjustRightInd w:val="0"/>
              <w:rPr>
                <w:rFonts w:ascii="Times New Roman" w:eastAsia="Arial" w:hAnsi="Times New Roman" w:cs="Times New Roman"/>
                <w:spacing w:val="-6"/>
                <w:sz w:val="22"/>
                <w:szCs w:val="22"/>
              </w:rPr>
            </w:pPr>
            <w:r w:rsidRPr="004A2FDA">
              <w:rPr>
                <w:rFonts w:ascii="Times New Roman" w:eastAsia="Arial" w:hAnsi="Times New Roman" w:cs="Times New Roman"/>
                <w:spacing w:val="-6"/>
                <w:sz w:val="22"/>
                <w:szCs w:val="22"/>
              </w:rPr>
              <w:t>Due to fluctuations in the used car market and other factors, the</w:t>
            </w:r>
            <w:r w:rsidR="00C42036" w:rsidRPr="004A2FDA">
              <w:rPr>
                <w:rFonts w:ascii="Times New Roman" w:eastAsia="Arial" w:hAnsi="Times New Roman" w:cs="Times New Roman"/>
                <w:spacing w:val="-6"/>
                <w:sz w:val="22"/>
                <w:szCs w:val="22"/>
              </w:rPr>
              <w:t xml:space="preserve"> actual sales value of inventories</w:t>
            </w:r>
            <w:r w:rsidRPr="004A2FDA">
              <w:rPr>
                <w:rFonts w:ascii="Times New Roman" w:eastAsia="Arial" w:hAnsi="Times New Roman" w:cs="Times New Roman"/>
                <w:spacing w:val="-6"/>
                <w:sz w:val="22"/>
                <w:szCs w:val="22"/>
              </w:rPr>
              <w:t xml:space="preserve"> and assets held for operating lease at the end of lease term may</w:t>
            </w:r>
            <w:r w:rsidR="001F3833" w:rsidRPr="004A2FDA">
              <w:rPr>
                <w:rFonts w:ascii="Times New Roman" w:eastAsia="Arial" w:hAnsi="Times New Roman" w:cs="Times New Roman"/>
                <w:spacing w:val="-6"/>
                <w:sz w:val="22"/>
                <w:szCs w:val="22"/>
              </w:rPr>
              <w:t xml:space="preserve"> differ from these estimates. The estimate</w:t>
            </w:r>
            <w:r w:rsidR="0079487C">
              <w:rPr>
                <w:rFonts w:ascii="Times New Roman" w:eastAsia="Arial" w:hAnsi="Times New Roman" w:cs="Times New Roman"/>
                <w:spacing w:val="-6"/>
                <w:sz w:val="22"/>
                <w:szCs w:val="22"/>
              </w:rPr>
              <w:t>s</w:t>
            </w:r>
            <w:r w:rsidR="001F3833" w:rsidRPr="004A2FDA">
              <w:rPr>
                <w:rFonts w:ascii="Times New Roman" w:eastAsia="Arial" w:hAnsi="Times New Roman" w:cs="Times New Roman"/>
                <w:spacing w:val="-6"/>
                <w:sz w:val="22"/>
                <w:szCs w:val="22"/>
              </w:rPr>
              <w:t xml:space="preserve"> involve</w:t>
            </w:r>
            <w:r w:rsidRPr="004A2FDA">
              <w:rPr>
                <w:rFonts w:ascii="Times New Roman" w:eastAsia="Arial" w:hAnsi="Times New Roman" w:cs="Times New Roman"/>
                <w:spacing w:val="-6"/>
                <w:sz w:val="22"/>
                <w:szCs w:val="22"/>
              </w:rPr>
              <w:t xml:space="preserve"> subjective judgements and accordingly </w:t>
            </w:r>
            <w:r w:rsidR="00C42036" w:rsidRPr="004A2FDA">
              <w:rPr>
                <w:rFonts w:ascii="Times New Roman" w:hAnsi="Times New Roman" w:cs="Times New Roman"/>
                <w:spacing w:val="-2"/>
                <w:sz w:val="22"/>
                <w:szCs w:val="22"/>
              </w:rPr>
              <w:t>I have determined this is to be a</w:t>
            </w:r>
            <w:r w:rsidRPr="004A2FDA">
              <w:rPr>
                <w:rFonts w:ascii="Times New Roman" w:eastAsia="Arial" w:hAnsi="Times New Roman" w:cs="Times New Roman"/>
                <w:spacing w:val="-6"/>
                <w:sz w:val="22"/>
                <w:szCs w:val="22"/>
              </w:rPr>
              <w:t xml:space="preserve"> Key Audit Matter.</w:t>
            </w:r>
          </w:p>
          <w:p w14:paraId="2B31023F" w14:textId="77777777" w:rsidR="0081798D" w:rsidRPr="001C278D" w:rsidRDefault="0081798D" w:rsidP="00373633">
            <w:pPr>
              <w:adjustRightInd w:val="0"/>
              <w:rPr>
                <w:rFonts w:ascii="Times New Roman" w:eastAsia="Arial" w:hAnsi="Times New Roman" w:cs="Times New Roman"/>
                <w:spacing w:val="-6"/>
                <w:sz w:val="22"/>
                <w:szCs w:val="22"/>
                <w:highlight w:val="yellow"/>
              </w:rPr>
            </w:pPr>
          </w:p>
          <w:p w14:paraId="122FE46F" w14:textId="77777777" w:rsidR="0081798D" w:rsidRPr="001C278D" w:rsidRDefault="0081798D" w:rsidP="00373633">
            <w:pPr>
              <w:adjustRightInd w:val="0"/>
              <w:rPr>
                <w:rFonts w:ascii="Times New Roman" w:eastAsia="Arial" w:hAnsi="Times New Roman" w:cs="Times New Roman"/>
                <w:spacing w:val="-6"/>
                <w:sz w:val="22"/>
                <w:szCs w:val="22"/>
                <w:highlight w:val="yellow"/>
              </w:rPr>
            </w:pPr>
          </w:p>
          <w:p w14:paraId="525B3CFB" w14:textId="77777777" w:rsidR="0081798D" w:rsidRPr="001C278D" w:rsidRDefault="0081798D" w:rsidP="00373633">
            <w:pPr>
              <w:adjustRightInd w:val="0"/>
              <w:rPr>
                <w:rFonts w:ascii="Times New Roman" w:eastAsia="Arial" w:hAnsi="Times New Roman" w:cs="Times New Roman"/>
                <w:spacing w:val="-6"/>
                <w:sz w:val="22"/>
                <w:szCs w:val="22"/>
                <w:highlight w:val="yellow"/>
              </w:rPr>
            </w:pPr>
          </w:p>
          <w:p w14:paraId="113F4E0A" w14:textId="77777777" w:rsidR="0081798D" w:rsidRPr="001C278D" w:rsidRDefault="0081798D" w:rsidP="00373633">
            <w:pPr>
              <w:adjustRightInd w:val="0"/>
              <w:rPr>
                <w:rFonts w:ascii="Times New Roman" w:eastAsia="Arial" w:hAnsi="Times New Roman" w:cs="Times New Roman"/>
                <w:spacing w:val="-6"/>
                <w:sz w:val="22"/>
                <w:szCs w:val="22"/>
                <w:highlight w:val="yellow"/>
              </w:rPr>
            </w:pPr>
          </w:p>
          <w:p w14:paraId="44A19BD7" w14:textId="77777777" w:rsidR="0081798D" w:rsidRPr="001C278D" w:rsidRDefault="0081798D" w:rsidP="00373633">
            <w:pPr>
              <w:adjustRightInd w:val="0"/>
              <w:rPr>
                <w:rFonts w:ascii="Times New Roman" w:eastAsia="Arial" w:hAnsi="Times New Roman" w:cs="Times New Roman"/>
                <w:spacing w:val="-6"/>
                <w:sz w:val="22"/>
                <w:szCs w:val="22"/>
                <w:highlight w:val="yellow"/>
              </w:rPr>
            </w:pPr>
          </w:p>
          <w:p w14:paraId="333130CE" w14:textId="77777777" w:rsidR="00F03ADA" w:rsidRPr="00F937C4" w:rsidRDefault="00F03ADA" w:rsidP="00373633">
            <w:pPr>
              <w:adjustRightInd w:val="0"/>
              <w:rPr>
                <w:rFonts w:ascii="Times New Roman" w:eastAsia="Arial" w:hAnsi="Times New Roman" w:cs="Times New Roman"/>
                <w:spacing w:val="-6"/>
                <w:sz w:val="22"/>
                <w:szCs w:val="22"/>
                <w:highlight w:val="yellow"/>
              </w:rPr>
            </w:pPr>
          </w:p>
          <w:p w14:paraId="7E834F89" w14:textId="0A4275D0" w:rsidR="0081798D" w:rsidRPr="001C278D" w:rsidRDefault="0081798D" w:rsidP="00373633">
            <w:pPr>
              <w:adjustRightInd w:val="0"/>
              <w:rPr>
                <w:rFonts w:ascii="Times New Roman" w:hAnsi="Times New Roman" w:cs="Times New Roman"/>
                <w:sz w:val="22"/>
                <w:szCs w:val="22"/>
                <w:highlight w:val="yellow"/>
              </w:rPr>
            </w:pPr>
          </w:p>
        </w:tc>
        <w:tc>
          <w:tcPr>
            <w:tcW w:w="4950" w:type="dxa"/>
            <w:shd w:val="clear" w:color="auto" w:fill="auto"/>
          </w:tcPr>
          <w:p w14:paraId="671A32AC" w14:textId="3E850496" w:rsidR="00373633" w:rsidRPr="004A2FDA" w:rsidRDefault="00373633" w:rsidP="00373633">
            <w:pPr>
              <w:adjustRightInd w:val="0"/>
              <w:spacing w:line="240" w:lineRule="atLeast"/>
              <w:rPr>
                <w:rFonts w:ascii="Times New Roman" w:hAnsi="Times New Roman" w:cs="Times New Roman"/>
                <w:sz w:val="22"/>
                <w:szCs w:val="22"/>
              </w:rPr>
            </w:pPr>
            <w:r w:rsidRPr="004A2FDA">
              <w:rPr>
                <w:rFonts w:ascii="Times New Roman" w:hAnsi="Times New Roman" w:cs="Times New Roman"/>
                <w:sz w:val="22"/>
                <w:szCs w:val="22"/>
              </w:rPr>
              <w:t xml:space="preserve">My audit procedures included: </w:t>
            </w:r>
          </w:p>
          <w:p w14:paraId="5A621F28" w14:textId="77777777" w:rsidR="00D3132A" w:rsidRPr="004A2FDA" w:rsidRDefault="00D3132A" w:rsidP="00373633">
            <w:pPr>
              <w:adjustRightInd w:val="0"/>
              <w:spacing w:line="240" w:lineRule="atLeast"/>
              <w:rPr>
                <w:rFonts w:ascii="Times New Roman" w:hAnsi="Times New Roman" w:cs="Times New Roman"/>
                <w:sz w:val="22"/>
                <w:szCs w:val="22"/>
              </w:rPr>
            </w:pPr>
          </w:p>
          <w:p w14:paraId="7316CCDE" w14:textId="01522F1E" w:rsidR="00373633" w:rsidRPr="004A2FDA" w:rsidRDefault="00373633" w:rsidP="001F3833">
            <w:pPr>
              <w:pStyle w:val="ListParagraph"/>
              <w:numPr>
                <w:ilvl w:val="0"/>
                <w:numId w:val="14"/>
              </w:numPr>
              <w:adjustRightInd w:val="0"/>
              <w:spacing w:line="240" w:lineRule="atLeast"/>
              <w:ind w:left="274" w:hanging="270"/>
              <w:jc w:val="both"/>
              <w:rPr>
                <w:rFonts w:eastAsia="Arial" w:cs="Times New Roman"/>
                <w:sz w:val="22"/>
                <w:szCs w:val="22"/>
                <w:lang w:bidi="ar-SA"/>
              </w:rPr>
            </w:pPr>
            <w:r w:rsidRPr="004A2FDA">
              <w:rPr>
                <w:rFonts w:eastAsia="Arial" w:cs="Times New Roman"/>
                <w:sz w:val="22"/>
                <w:szCs w:val="22"/>
                <w:lang w:bidi="ar-SA"/>
              </w:rPr>
              <w:t xml:space="preserve">Understanding assumptions, methodology and the appropriateness of accounting </w:t>
            </w:r>
            <w:proofErr w:type="gramStart"/>
            <w:r w:rsidRPr="004A2FDA">
              <w:rPr>
                <w:rFonts w:eastAsia="Arial" w:cs="Times New Roman"/>
                <w:sz w:val="22"/>
                <w:szCs w:val="22"/>
                <w:lang w:bidi="ar-SA"/>
              </w:rPr>
              <w:t>policy</w:t>
            </w:r>
            <w:r w:rsidR="00D3132A" w:rsidRPr="004A2FDA">
              <w:rPr>
                <w:rFonts w:eastAsia="Arial" w:cs="Times New Roman"/>
                <w:sz w:val="22"/>
                <w:szCs w:val="22"/>
                <w:lang w:bidi="ar-SA"/>
              </w:rPr>
              <w:t>;</w:t>
            </w:r>
            <w:proofErr w:type="gramEnd"/>
          </w:p>
          <w:p w14:paraId="4CBE5F6D" w14:textId="793A05D3" w:rsidR="00373633" w:rsidRPr="004A2FDA" w:rsidRDefault="00373633" w:rsidP="001F3833">
            <w:pPr>
              <w:pStyle w:val="ListParagraph"/>
              <w:numPr>
                <w:ilvl w:val="0"/>
                <w:numId w:val="14"/>
              </w:numPr>
              <w:adjustRightInd w:val="0"/>
              <w:spacing w:line="240" w:lineRule="atLeast"/>
              <w:ind w:left="274" w:hanging="270"/>
              <w:jc w:val="both"/>
              <w:rPr>
                <w:rFonts w:eastAsia="Arial" w:cs="Times New Roman"/>
                <w:sz w:val="22"/>
                <w:szCs w:val="22"/>
                <w:lang w:bidi="ar-SA"/>
              </w:rPr>
            </w:pPr>
            <w:r w:rsidRPr="004A2FDA">
              <w:rPr>
                <w:rFonts w:eastAsia="Arial" w:cs="Times New Roman"/>
                <w:sz w:val="22"/>
                <w:szCs w:val="22"/>
                <w:lang w:bidi="ar-SA"/>
              </w:rPr>
              <w:t xml:space="preserve">Considering the net </w:t>
            </w:r>
            <w:proofErr w:type="spellStart"/>
            <w:r w:rsidRPr="004A2FDA">
              <w:rPr>
                <w:rFonts w:eastAsia="Arial" w:cs="Times New Roman"/>
                <w:sz w:val="22"/>
                <w:szCs w:val="22"/>
                <w:lang w:bidi="ar-SA"/>
              </w:rPr>
              <w:t>realisable</w:t>
            </w:r>
            <w:proofErr w:type="spellEnd"/>
            <w:r w:rsidRPr="004A2FDA">
              <w:rPr>
                <w:rFonts w:eastAsia="Arial" w:cs="Times New Roman"/>
                <w:sz w:val="22"/>
                <w:szCs w:val="22"/>
                <w:lang w:bidi="ar-SA"/>
              </w:rPr>
              <w:t xml:space="preserve"> value of inventor</w:t>
            </w:r>
            <w:r w:rsidR="00990651" w:rsidRPr="004A2FDA">
              <w:rPr>
                <w:rFonts w:eastAsia="Arial" w:cs="Times New Roman"/>
                <w:sz w:val="22"/>
                <w:szCs w:val="22"/>
                <w:lang w:bidi="ar-SA"/>
              </w:rPr>
              <w:t>ies</w:t>
            </w:r>
            <w:r w:rsidRPr="004A2FDA">
              <w:rPr>
                <w:rFonts w:eastAsia="Arial" w:cs="Times New Roman"/>
                <w:sz w:val="22"/>
                <w:szCs w:val="22"/>
                <w:lang w:bidi="ar-SA"/>
              </w:rPr>
              <w:t xml:space="preserve"> by </w:t>
            </w:r>
            <w:r w:rsidR="001F3833" w:rsidRPr="004A2FDA">
              <w:rPr>
                <w:rFonts w:eastAsia="Arial" w:cs="Times New Roman"/>
                <w:sz w:val="22"/>
                <w:szCs w:val="22"/>
                <w:lang w:bidi="ar-SA"/>
              </w:rPr>
              <w:t xml:space="preserve">sample </w:t>
            </w:r>
            <w:r w:rsidRPr="004A2FDA">
              <w:rPr>
                <w:rFonts w:eastAsia="Arial" w:cs="Times New Roman"/>
                <w:sz w:val="22"/>
                <w:szCs w:val="22"/>
                <w:lang w:bidi="ar-SA"/>
              </w:rPr>
              <w:t xml:space="preserve">testing </w:t>
            </w:r>
            <w:r w:rsidR="001F3833" w:rsidRPr="004A2FDA">
              <w:rPr>
                <w:rFonts w:eastAsia="Arial" w:cs="Times New Roman"/>
                <w:sz w:val="22"/>
                <w:szCs w:val="22"/>
                <w:lang w:bidi="ar-SA"/>
              </w:rPr>
              <w:t>sales</w:t>
            </w:r>
            <w:r w:rsidR="0081798D" w:rsidRPr="004A2FDA">
              <w:rPr>
                <w:rFonts w:eastAsia="Arial" w:cs="Times New Roman"/>
                <w:sz w:val="22"/>
                <w:szCs w:val="22"/>
                <w:lang w:bidi="ar-SA"/>
              </w:rPr>
              <w:t xml:space="preserve"> subsequent</w:t>
            </w:r>
            <w:r w:rsidRPr="004A2FDA">
              <w:rPr>
                <w:rFonts w:eastAsia="Arial" w:cs="Times New Roman"/>
                <w:sz w:val="22"/>
                <w:szCs w:val="22"/>
                <w:lang w:bidi="ar-SA"/>
              </w:rPr>
              <w:t xml:space="preserve"> to</w:t>
            </w:r>
            <w:r w:rsidR="001F3833" w:rsidRPr="004A2FDA">
              <w:rPr>
                <w:rFonts w:eastAsia="Arial" w:cs="Times New Roman"/>
                <w:sz w:val="22"/>
                <w:szCs w:val="22"/>
                <w:lang w:bidi="ar-SA"/>
              </w:rPr>
              <w:t xml:space="preserve"> the</w:t>
            </w:r>
            <w:r w:rsidRPr="004A2FDA">
              <w:rPr>
                <w:rFonts w:eastAsia="Arial" w:cs="Times New Roman"/>
                <w:sz w:val="22"/>
                <w:szCs w:val="22"/>
                <w:lang w:bidi="ar-SA"/>
              </w:rPr>
              <w:t xml:space="preserve"> year-end with related documents, the</w:t>
            </w:r>
            <w:r w:rsidR="001F3833" w:rsidRPr="004A2FDA">
              <w:rPr>
                <w:rFonts w:eastAsia="Arial" w:cs="Times New Roman"/>
                <w:sz w:val="22"/>
                <w:szCs w:val="22"/>
                <w:lang w:bidi="ar-SA"/>
              </w:rPr>
              <w:t xml:space="preserve"> disposal</w:t>
            </w:r>
            <w:r w:rsidRPr="004A2FDA">
              <w:rPr>
                <w:rFonts w:eastAsia="Arial" w:cs="Times New Roman"/>
                <w:sz w:val="22"/>
                <w:szCs w:val="22"/>
                <w:lang w:bidi="ar-SA"/>
              </w:rPr>
              <w:t xml:space="preserve"> plan </w:t>
            </w:r>
            <w:r w:rsidR="00990651" w:rsidRPr="004A2FDA">
              <w:rPr>
                <w:rFonts w:eastAsia="Arial" w:cs="Times New Roman"/>
                <w:sz w:val="22"/>
                <w:szCs w:val="22"/>
                <w:lang w:bidi="ar-SA"/>
              </w:rPr>
              <w:t>as well as</w:t>
            </w:r>
            <w:r w:rsidR="001F3833" w:rsidRPr="004A2FDA">
              <w:rPr>
                <w:rFonts w:eastAsia="Arial" w:cs="Times New Roman"/>
                <w:sz w:val="22"/>
                <w:szCs w:val="22"/>
                <w:lang w:bidi="ar-SA"/>
              </w:rPr>
              <w:t xml:space="preserve"> </w:t>
            </w:r>
            <w:r w:rsidRPr="004A2FDA">
              <w:rPr>
                <w:rFonts w:eastAsia="Arial" w:cs="Times New Roman"/>
                <w:sz w:val="22"/>
                <w:szCs w:val="22"/>
                <w:lang w:bidi="ar-SA"/>
              </w:rPr>
              <w:t>comparing with external prices</w:t>
            </w:r>
            <w:r w:rsidR="00990651" w:rsidRPr="004A2FDA">
              <w:rPr>
                <w:rFonts w:eastAsia="Arial" w:cs="Times New Roman"/>
                <w:sz w:val="22"/>
                <w:szCs w:val="22"/>
                <w:lang w:bidi="ar-SA"/>
              </w:rPr>
              <w:t xml:space="preserve"> and estimated cost</w:t>
            </w:r>
            <w:r w:rsidR="002314E8" w:rsidRPr="004A2FDA">
              <w:rPr>
                <w:rFonts w:eastAsia="Arial"/>
                <w:sz w:val="22"/>
              </w:rPr>
              <w:t>s</w:t>
            </w:r>
            <w:r w:rsidR="00990651" w:rsidRPr="004A2FDA">
              <w:rPr>
                <w:rFonts w:eastAsia="Arial" w:cs="Times New Roman"/>
                <w:sz w:val="22"/>
                <w:szCs w:val="22"/>
                <w:lang w:bidi="ar-SA"/>
              </w:rPr>
              <w:t xml:space="preserve"> to </w:t>
            </w:r>
            <w:proofErr w:type="gramStart"/>
            <w:r w:rsidR="00990651" w:rsidRPr="004A2FDA">
              <w:rPr>
                <w:rFonts w:eastAsia="Arial" w:cs="Times New Roman"/>
                <w:sz w:val="22"/>
                <w:szCs w:val="22"/>
                <w:lang w:bidi="ar-SA"/>
              </w:rPr>
              <w:t>sell</w:t>
            </w:r>
            <w:r w:rsidR="00D3132A" w:rsidRPr="004A2FDA">
              <w:rPr>
                <w:rFonts w:eastAsia="Arial" w:cs="Times New Roman"/>
                <w:sz w:val="22"/>
                <w:szCs w:val="22"/>
                <w:lang w:bidi="ar-SA"/>
              </w:rPr>
              <w:t>;</w:t>
            </w:r>
            <w:proofErr w:type="gramEnd"/>
          </w:p>
          <w:p w14:paraId="3E5FBF53" w14:textId="5E079965" w:rsidR="00373633" w:rsidRPr="004A2FDA" w:rsidRDefault="00373633" w:rsidP="001F3833">
            <w:pPr>
              <w:pStyle w:val="ListParagraph"/>
              <w:numPr>
                <w:ilvl w:val="0"/>
                <w:numId w:val="14"/>
              </w:numPr>
              <w:adjustRightInd w:val="0"/>
              <w:spacing w:line="240" w:lineRule="atLeast"/>
              <w:ind w:left="274" w:hanging="270"/>
              <w:jc w:val="both"/>
              <w:rPr>
                <w:rFonts w:eastAsia="Arial" w:cs="Times New Roman"/>
                <w:sz w:val="22"/>
                <w:szCs w:val="22"/>
                <w:lang w:bidi="ar-SA"/>
              </w:rPr>
            </w:pPr>
            <w:r w:rsidRPr="004A2FDA">
              <w:rPr>
                <w:rFonts w:eastAsia="Arial" w:cs="Times New Roman"/>
                <w:sz w:val="22"/>
                <w:szCs w:val="22"/>
                <w:lang w:bidi="ar-SA"/>
              </w:rPr>
              <w:t>Considering the residual value</w:t>
            </w:r>
            <w:r w:rsidR="00990651" w:rsidRPr="004A2FDA">
              <w:rPr>
                <w:rFonts w:eastAsia="Arial" w:cs="Times New Roman"/>
                <w:sz w:val="22"/>
                <w:szCs w:val="22"/>
                <w:lang w:bidi="ar-SA"/>
              </w:rPr>
              <w:t xml:space="preserve"> </w:t>
            </w:r>
            <w:r w:rsidR="00CE013B">
              <w:rPr>
                <w:rFonts w:eastAsia="Arial" w:cs="Times New Roman"/>
                <w:sz w:val="22"/>
                <w:szCs w:val="22"/>
                <w:lang w:bidi="ar-SA"/>
              </w:rPr>
              <w:t xml:space="preserve">and disposal plan </w:t>
            </w:r>
            <w:r w:rsidR="00990651" w:rsidRPr="004A2FDA">
              <w:rPr>
                <w:rFonts w:eastAsia="Arial" w:cs="Times New Roman"/>
                <w:sz w:val="22"/>
                <w:szCs w:val="22"/>
                <w:lang w:bidi="ar-SA"/>
              </w:rPr>
              <w:t>of assets held for operating lease</w:t>
            </w:r>
            <w:r w:rsidRPr="004A2FDA">
              <w:rPr>
                <w:rFonts w:eastAsia="Arial" w:cs="Times New Roman"/>
                <w:sz w:val="22"/>
                <w:szCs w:val="22"/>
                <w:lang w:bidi="ar-SA"/>
              </w:rPr>
              <w:t xml:space="preserve"> by comparing to historical selling price and/or external prices derived from </w:t>
            </w:r>
            <w:r w:rsidR="001F3833" w:rsidRPr="004A2FDA">
              <w:rPr>
                <w:rFonts w:eastAsia="Arial" w:cs="Times New Roman"/>
                <w:sz w:val="22"/>
                <w:szCs w:val="22"/>
                <w:lang w:bidi="ar-SA"/>
              </w:rPr>
              <w:t xml:space="preserve">the </w:t>
            </w:r>
            <w:proofErr w:type="gramStart"/>
            <w:r w:rsidRPr="004A2FDA">
              <w:rPr>
                <w:rFonts w:eastAsia="Arial" w:cs="Times New Roman"/>
                <w:sz w:val="22"/>
                <w:szCs w:val="22"/>
                <w:lang w:bidi="ar-SA"/>
              </w:rPr>
              <w:t>marke</w:t>
            </w:r>
            <w:r w:rsidR="00CE013B">
              <w:rPr>
                <w:rFonts w:eastAsia="Arial" w:cs="Times New Roman"/>
                <w:sz w:val="22"/>
                <w:szCs w:val="22"/>
                <w:lang w:bidi="ar-SA"/>
              </w:rPr>
              <w:t>t</w:t>
            </w:r>
            <w:r w:rsidR="00D3132A" w:rsidRPr="004A2FDA">
              <w:rPr>
                <w:rFonts w:eastAsia="Arial" w:cs="Times New Roman"/>
                <w:sz w:val="22"/>
                <w:szCs w:val="22"/>
                <w:lang w:bidi="ar-SA"/>
              </w:rPr>
              <w:t>;</w:t>
            </w:r>
            <w:proofErr w:type="gramEnd"/>
          </w:p>
          <w:p w14:paraId="14084F56" w14:textId="205ED44E" w:rsidR="00373633" w:rsidRPr="004A2FDA" w:rsidRDefault="00373633" w:rsidP="00655C44">
            <w:pPr>
              <w:pStyle w:val="ListParagraph"/>
              <w:numPr>
                <w:ilvl w:val="0"/>
                <w:numId w:val="14"/>
              </w:numPr>
              <w:adjustRightInd w:val="0"/>
              <w:spacing w:line="240" w:lineRule="atLeast"/>
              <w:ind w:left="274" w:hanging="270"/>
              <w:jc w:val="both"/>
              <w:rPr>
                <w:rFonts w:cs="Times New Roman"/>
                <w:sz w:val="22"/>
                <w:szCs w:val="22"/>
              </w:rPr>
            </w:pPr>
            <w:r w:rsidRPr="004A2FDA">
              <w:rPr>
                <w:rFonts w:eastAsia="Arial" w:cs="Times New Roman"/>
                <w:sz w:val="22"/>
                <w:szCs w:val="22"/>
                <w:lang w:bidi="ar-SA"/>
              </w:rPr>
              <w:t>Considering the adequacy of disclosures in accordance with the related Thai Financial Reporting Standards.</w:t>
            </w:r>
          </w:p>
        </w:tc>
      </w:tr>
      <w:tr w:rsidR="001F3833" w:rsidRPr="001C278D" w14:paraId="20B47B43" w14:textId="77777777" w:rsidTr="0064139A">
        <w:tc>
          <w:tcPr>
            <w:tcW w:w="9625" w:type="dxa"/>
            <w:gridSpan w:val="2"/>
            <w:shd w:val="clear" w:color="auto" w:fill="auto"/>
          </w:tcPr>
          <w:p w14:paraId="77234FAC" w14:textId="05EDBA3E" w:rsidR="001F3833" w:rsidRPr="00884ED3" w:rsidRDefault="007A0DC9" w:rsidP="00B00ECB">
            <w:pPr>
              <w:adjustRightInd w:val="0"/>
              <w:rPr>
                <w:rFonts w:ascii="Times New Roman" w:hAnsi="Times New Roman" w:cs="Times New Roman"/>
                <w:sz w:val="22"/>
                <w:szCs w:val="22"/>
              </w:rPr>
            </w:pPr>
            <w:r w:rsidRPr="00884ED3">
              <w:rPr>
                <w:rFonts w:ascii="Times New Roman" w:hAnsi="Times New Roman" w:cs="Times New Roman"/>
                <w:sz w:val="22"/>
                <w:szCs w:val="22"/>
              </w:rPr>
              <w:br w:type="page"/>
            </w:r>
            <w:r w:rsidR="001F3833" w:rsidRPr="00884ED3">
              <w:rPr>
                <w:rFonts w:ascii="Times New Roman" w:hAnsi="Times New Roman" w:cs="Times New Roman"/>
                <w:sz w:val="22"/>
                <w:szCs w:val="22"/>
              </w:rPr>
              <w:t xml:space="preserve">Valuation of </w:t>
            </w:r>
            <w:r w:rsidR="00D3132A" w:rsidRPr="00884ED3">
              <w:rPr>
                <w:rFonts w:ascii="Times New Roman" w:hAnsi="Times New Roman" w:cs="Times New Roman"/>
                <w:sz w:val="22"/>
                <w:szCs w:val="22"/>
              </w:rPr>
              <w:t>l</w:t>
            </w:r>
            <w:r w:rsidR="001F3833" w:rsidRPr="00884ED3">
              <w:rPr>
                <w:rFonts w:ascii="Times New Roman" w:hAnsi="Times New Roman" w:cs="Times New Roman"/>
                <w:sz w:val="22"/>
                <w:szCs w:val="22"/>
              </w:rPr>
              <w:t>oss reserves and outstanding claims</w:t>
            </w:r>
            <w:r w:rsidR="0081798D" w:rsidRPr="00884ED3">
              <w:rPr>
                <w:rFonts w:ascii="Times New Roman" w:hAnsi="Times New Roman" w:cs="Times New Roman"/>
                <w:sz w:val="22"/>
                <w:szCs w:val="22"/>
              </w:rPr>
              <w:t xml:space="preserve"> </w:t>
            </w:r>
            <w:r w:rsidR="00B00ECB" w:rsidRPr="00884ED3">
              <w:rPr>
                <w:rFonts w:ascii="Times New Roman" w:hAnsi="Times New Roman"/>
                <w:sz w:val="22"/>
                <w:szCs w:val="28"/>
              </w:rPr>
              <w:t>-</w:t>
            </w:r>
            <w:r w:rsidR="00852EDB" w:rsidRPr="00884ED3">
              <w:rPr>
                <w:rFonts w:ascii="Times New Roman" w:hAnsi="Times New Roman" w:cs="Times New Roman"/>
                <w:sz w:val="22"/>
                <w:szCs w:val="22"/>
              </w:rPr>
              <w:t xml:space="preserve"> short</w:t>
            </w:r>
            <w:r w:rsidR="00852EDB" w:rsidRPr="00884ED3">
              <w:rPr>
                <w:rFonts w:ascii="Times New Roman" w:hAnsi="Times New Roman"/>
                <w:sz w:val="22"/>
                <w:szCs w:val="28"/>
              </w:rPr>
              <w:t>-</w:t>
            </w:r>
            <w:r w:rsidR="001F3833" w:rsidRPr="00884ED3">
              <w:rPr>
                <w:rFonts w:ascii="Times New Roman" w:hAnsi="Times New Roman" w:cs="Times New Roman"/>
                <w:sz w:val="22"/>
                <w:szCs w:val="22"/>
              </w:rPr>
              <w:t>term technical reserves</w:t>
            </w:r>
          </w:p>
        </w:tc>
      </w:tr>
      <w:tr w:rsidR="001F3833" w:rsidRPr="001C278D" w14:paraId="0775B7C5" w14:textId="77777777" w:rsidTr="0064139A">
        <w:tc>
          <w:tcPr>
            <w:tcW w:w="9625" w:type="dxa"/>
            <w:gridSpan w:val="2"/>
            <w:shd w:val="clear" w:color="auto" w:fill="auto"/>
          </w:tcPr>
          <w:p w14:paraId="46E983E5" w14:textId="211B22B7" w:rsidR="001F3833" w:rsidRPr="00884ED3" w:rsidRDefault="001F3833" w:rsidP="001F3833">
            <w:pPr>
              <w:adjustRightInd w:val="0"/>
              <w:rPr>
                <w:rFonts w:ascii="Times New Roman" w:hAnsi="Times New Roman" w:cs="Times New Roman"/>
                <w:sz w:val="22"/>
                <w:szCs w:val="22"/>
              </w:rPr>
            </w:pPr>
            <w:r w:rsidRPr="00884ED3">
              <w:rPr>
                <w:rFonts w:ascii="Times New Roman" w:hAnsi="Times New Roman" w:cs="Times New Roman"/>
                <w:sz w:val="22"/>
                <w:szCs w:val="22"/>
              </w:rPr>
              <w:t xml:space="preserve">Refer to </w:t>
            </w:r>
            <w:r w:rsidR="006D60AF" w:rsidRPr="00884ED3">
              <w:rPr>
                <w:rFonts w:ascii="Times New Roman" w:hAnsi="Times New Roman" w:cs="Times New Roman"/>
                <w:sz w:val="22"/>
                <w:szCs w:val="22"/>
              </w:rPr>
              <w:t>n</w:t>
            </w:r>
            <w:r w:rsidRPr="00884ED3">
              <w:rPr>
                <w:rFonts w:ascii="Times New Roman" w:hAnsi="Times New Roman" w:cs="Times New Roman"/>
                <w:sz w:val="22"/>
                <w:szCs w:val="22"/>
              </w:rPr>
              <w:t xml:space="preserve">otes </w:t>
            </w:r>
            <w:r w:rsidR="0043446B">
              <w:rPr>
                <w:rFonts w:ascii="Times New Roman" w:hAnsi="Times New Roman" w:cs="Times New Roman"/>
                <w:sz w:val="22"/>
                <w:szCs w:val="22"/>
              </w:rPr>
              <w:t>3</w:t>
            </w:r>
            <w:r w:rsidRPr="00884ED3">
              <w:rPr>
                <w:rFonts w:ascii="Times New Roman" w:hAnsi="Times New Roman" w:cs="Times New Roman"/>
                <w:sz w:val="22"/>
                <w:szCs w:val="22"/>
              </w:rPr>
              <w:t>(</w:t>
            </w:r>
            <w:r w:rsidR="00052FCD">
              <w:rPr>
                <w:rFonts w:ascii="Times New Roman" w:hAnsi="Times New Roman" w:cs="Times New Roman"/>
                <w:sz w:val="22"/>
                <w:szCs w:val="22"/>
              </w:rPr>
              <w:t>g</w:t>
            </w:r>
            <w:r w:rsidRPr="00884ED3">
              <w:rPr>
                <w:rFonts w:ascii="Times New Roman" w:hAnsi="Times New Roman" w:cs="Times New Roman"/>
                <w:sz w:val="22"/>
                <w:szCs w:val="22"/>
              </w:rPr>
              <w:t>) and 2</w:t>
            </w:r>
            <w:r w:rsidR="002356F3">
              <w:rPr>
                <w:rFonts w:ascii="Times New Roman" w:hAnsi="Times New Roman" w:cs="Times New Roman"/>
                <w:sz w:val="22"/>
                <w:szCs w:val="22"/>
              </w:rPr>
              <w:t>2</w:t>
            </w:r>
            <w:r w:rsidRPr="00884ED3">
              <w:rPr>
                <w:rFonts w:ascii="Times New Roman" w:hAnsi="Times New Roman" w:cs="Times New Roman"/>
                <w:sz w:val="22"/>
                <w:szCs w:val="22"/>
              </w:rPr>
              <w:t xml:space="preserve"> to </w:t>
            </w:r>
            <w:r w:rsidR="00CA30E2" w:rsidRPr="00884ED3">
              <w:rPr>
                <w:rFonts w:ascii="Times New Roman" w:hAnsi="Times New Roman"/>
                <w:sz w:val="22"/>
                <w:szCs w:val="22"/>
              </w:rPr>
              <w:t>financial statements</w:t>
            </w:r>
          </w:p>
        </w:tc>
      </w:tr>
      <w:tr w:rsidR="001F3833" w:rsidRPr="001C278D" w14:paraId="03D159FB" w14:textId="77777777" w:rsidTr="0064139A">
        <w:tc>
          <w:tcPr>
            <w:tcW w:w="4675" w:type="dxa"/>
            <w:shd w:val="clear" w:color="auto" w:fill="auto"/>
          </w:tcPr>
          <w:p w14:paraId="4A17B04C" w14:textId="77777777" w:rsidR="001F3833" w:rsidRPr="00884ED3" w:rsidRDefault="001F3833" w:rsidP="0064139A">
            <w:pPr>
              <w:adjustRightInd w:val="0"/>
              <w:rPr>
                <w:rFonts w:ascii="Times New Roman" w:hAnsi="Times New Roman" w:cs="Times New Roman"/>
                <w:b/>
                <w:bCs/>
                <w:sz w:val="22"/>
                <w:szCs w:val="22"/>
              </w:rPr>
            </w:pPr>
            <w:r w:rsidRPr="00884ED3">
              <w:rPr>
                <w:rFonts w:ascii="Times New Roman" w:hAnsi="Times New Roman" w:cs="Times New Roman"/>
                <w:b/>
                <w:bCs/>
                <w:sz w:val="22"/>
                <w:szCs w:val="22"/>
              </w:rPr>
              <w:t>The key audit matter</w:t>
            </w:r>
          </w:p>
        </w:tc>
        <w:tc>
          <w:tcPr>
            <w:tcW w:w="4950" w:type="dxa"/>
            <w:shd w:val="clear" w:color="auto" w:fill="auto"/>
          </w:tcPr>
          <w:p w14:paraId="09D32223" w14:textId="77777777" w:rsidR="001F3833" w:rsidRPr="00884ED3" w:rsidRDefault="001F3833" w:rsidP="0064139A">
            <w:pPr>
              <w:adjustRightInd w:val="0"/>
              <w:ind w:hanging="15"/>
              <w:rPr>
                <w:rFonts w:ascii="Times New Roman" w:hAnsi="Times New Roman" w:cs="Times New Roman"/>
                <w:b/>
                <w:bCs/>
                <w:sz w:val="22"/>
                <w:szCs w:val="22"/>
              </w:rPr>
            </w:pPr>
            <w:r w:rsidRPr="00884ED3">
              <w:rPr>
                <w:rFonts w:ascii="Times New Roman" w:hAnsi="Times New Roman" w:cs="Times New Roman"/>
                <w:b/>
                <w:bCs/>
                <w:sz w:val="22"/>
                <w:szCs w:val="22"/>
              </w:rPr>
              <w:t>How the matter was addressed in the audit</w:t>
            </w:r>
          </w:p>
        </w:tc>
      </w:tr>
      <w:tr w:rsidR="001F3833" w:rsidRPr="009362ED" w14:paraId="170FB5CE" w14:textId="77777777" w:rsidTr="0064139A">
        <w:tc>
          <w:tcPr>
            <w:tcW w:w="4675" w:type="dxa"/>
            <w:shd w:val="clear" w:color="auto" w:fill="auto"/>
          </w:tcPr>
          <w:p w14:paraId="21F5D156" w14:textId="1EF07F7C" w:rsidR="001F3833" w:rsidRPr="006004CD" w:rsidRDefault="001F3833" w:rsidP="001F3833">
            <w:pPr>
              <w:rPr>
                <w:rFonts w:ascii="Times New Roman" w:eastAsia="Arial" w:hAnsi="Times New Roman" w:cs="Times New Roman"/>
                <w:iCs/>
                <w:spacing w:val="-6"/>
                <w:sz w:val="22"/>
                <w:szCs w:val="22"/>
              </w:rPr>
            </w:pPr>
            <w:r w:rsidRPr="006004CD">
              <w:rPr>
                <w:rFonts w:ascii="Times New Roman" w:eastAsia="Arial" w:hAnsi="Times New Roman" w:cs="Times New Roman"/>
                <w:iCs/>
                <w:spacing w:val="-6"/>
                <w:sz w:val="22"/>
                <w:szCs w:val="22"/>
              </w:rPr>
              <w:t xml:space="preserve">As </w:t>
            </w:r>
            <w:proofErr w:type="gramStart"/>
            <w:r w:rsidRPr="006004CD">
              <w:rPr>
                <w:rFonts w:ascii="Times New Roman" w:eastAsia="Arial" w:hAnsi="Times New Roman" w:cs="Times New Roman"/>
                <w:iCs/>
                <w:spacing w:val="-6"/>
                <w:sz w:val="22"/>
                <w:szCs w:val="22"/>
              </w:rPr>
              <w:t>at</w:t>
            </w:r>
            <w:proofErr w:type="gramEnd"/>
            <w:r w:rsidRPr="006004CD">
              <w:rPr>
                <w:rFonts w:ascii="Times New Roman" w:eastAsia="Arial" w:hAnsi="Times New Roman" w:cs="Times New Roman"/>
                <w:iCs/>
                <w:spacing w:val="-6"/>
                <w:sz w:val="22"/>
                <w:szCs w:val="22"/>
              </w:rPr>
              <w:t xml:space="preserve"> 31 December 20</w:t>
            </w:r>
            <w:r w:rsidR="006004CD" w:rsidRPr="006004CD">
              <w:rPr>
                <w:rFonts w:ascii="Times New Roman" w:eastAsia="Arial" w:hAnsi="Times New Roman" w:cs="Times New Roman"/>
                <w:iCs/>
                <w:spacing w:val="-6"/>
                <w:sz w:val="22"/>
                <w:szCs w:val="22"/>
              </w:rPr>
              <w:t>2</w:t>
            </w:r>
            <w:r w:rsidR="0043446B">
              <w:rPr>
                <w:rFonts w:ascii="Times New Roman" w:eastAsia="Arial" w:hAnsi="Times New Roman" w:cs="Times New Roman"/>
                <w:iCs/>
                <w:spacing w:val="-6"/>
                <w:sz w:val="22"/>
                <w:szCs w:val="22"/>
              </w:rPr>
              <w:t>1</w:t>
            </w:r>
            <w:r w:rsidRPr="006004CD">
              <w:rPr>
                <w:rFonts w:ascii="Times New Roman" w:eastAsia="Arial" w:hAnsi="Times New Roman" w:cs="Times New Roman"/>
                <w:iCs/>
                <w:spacing w:val="-6"/>
                <w:sz w:val="22"/>
                <w:szCs w:val="22"/>
              </w:rPr>
              <w:t xml:space="preserve">, </w:t>
            </w:r>
            <w:r w:rsidR="00D3132A" w:rsidRPr="006004CD">
              <w:rPr>
                <w:rFonts w:ascii="Times New Roman" w:eastAsia="Arial" w:hAnsi="Times New Roman" w:cs="Times New Roman"/>
                <w:iCs/>
                <w:spacing w:val="-6"/>
                <w:sz w:val="22"/>
                <w:szCs w:val="22"/>
              </w:rPr>
              <w:t>l</w:t>
            </w:r>
            <w:r w:rsidRPr="006004CD">
              <w:rPr>
                <w:rFonts w:ascii="Times New Roman" w:eastAsia="Arial" w:hAnsi="Times New Roman" w:cs="Times New Roman"/>
                <w:iCs/>
                <w:spacing w:val="-6"/>
                <w:sz w:val="22"/>
                <w:szCs w:val="22"/>
              </w:rPr>
              <w:t xml:space="preserve">oss reserves and outstanding </w:t>
            </w:r>
            <w:r w:rsidRPr="006004CD">
              <w:rPr>
                <w:rFonts w:ascii="Times New Roman" w:eastAsia="Arial" w:hAnsi="Times New Roman" w:cs="Times New Roman"/>
                <w:iCs/>
                <w:spacing w:val="-8"/>
                <w:sz w:val="22"/>
                <w:szCs w:val="22"/>
              </w:rPr>
              <w:t xml:space="preserve">claims recorded in the </w:t>
            </w:r>
            <w:r w:rsidR="00D3132A" w:rsidRPr="006004CD">
              <w:rPr>
                <w:rFonts w:ascii="Times New Roman" w:eastAsia="Arial" w:hAnsi="Times New Roman" w:cs="Times New Roman"/>
                <w:iCs/>
                <w:spacing w:val="-8"/>
                <w:sz w:val="22"/>
                <w:szCs w:val="22"/>
              </w:rPr>
              <w:t xml:space="preserve">consolidated </w:t>
            </w:r>
            <w:r w:rsidRPr="006004CD">
              <w:rPr>
                <w:rFonts w:ascii="Times New Roman" w:eastAsia="Arial" w:hAnsi="Times New Roman" w:cs="Times New Roman"/>
                <w:iCs/>
                <w:spacing w:val="-8"/>
                <w:sz w:val="22"/>
                <w:szCs w:val="22"/>
              </w:rPr>
              <w:t>financial statements</w:t>
            </w:r>
            <w:r w:rsidRPr="006004CD">
              <w:rPr>
                <w:rFonts w:ascii="Times New Roman" w:eastAsia="Arial" w:hAnsi="Times New Roman" w:cs="Times New Roman"/>
                <w:iCs/>
                <w:spacing w:val="-6"/>
                <w:sz w:val="22"/>
                <w:szCs w:val="22"/>
              </w:rPr>
              <w:t xml:space="preserve"> amounted to Baht </w:t>
            </w:r>
            <w:r w:rsidR="00654C83">
              <w:rPr>
                <w:rFonts w:ascii="Times New Roman" w:eastAsia="Arial" w:hAnsi="Times New Roman" w:cs="Times New Roman"/>
                <w:iCs/>
                <w:spacing w:val="-6"/>
                <w:sz w:val="22"/>
                <w:szCs w:val="22"/>
              </w:rPr>
              <w:t>5,054</w:t>
            </w:r>
            <w:r w:rsidR="007D43CF">
              <w:rPr>
                <w:rFonts w:ascii="Times New Roman" w:eastAsia="Arial" w:hAnsi="Times New Roman" w:cs="Times New Roman"/>
                <w:iCs/>
                <w:spacing w:val="-6"/>
                <w:sz w:val="22"/>
                <w:szCs w:val="22"/>
              </w:rPr>
              <w:t xml:space="preserve"> </w:t>
            </w:r>
            <w:r w:rsidRPr="006004CD">
              <w:rPr>
                <w:rFonts w:ascii="Times New Roman" w:eastAsia="Arial" w:hAnsi="Times New Roman" w:cs="Times New Roman"/>
                <w:iCs/>
                <w:spacing w:val="-6"/>
                <w:sz w:val="22"/>
                <w:szCs w:val="22"/>
              </w:rPr>
              <w:t xml:space="preserve">million, representing </w:t>
            </w:r>
            <w:r w:rsidR="00654C83">
              <w:rPr>
                <w:rFonts w:ascii="Times New Roman" w:eastAsia="Arial" w:hAnsi="Times New Roman" w:cs="Times New Roman"/>
                <w:iCs/>
                <w:spacing w:val="-6"/>
                <w:sz w:val="22"/>
                <w:szCs w:val="22"/>
              </w:rPr>
              <w:t>6.20</w:t>
            </w:r>
            <w:r w:rsidRPr="006004CD">
              <w:rPr>
                <w:rFonts w:ascii="Times New Roman" w:eastAsia="Arial" w:hAnsi="Times New Roman" w:cs="Times New Roman"/>
                <w:iCs/>
                <w:spacing w:val="-6"/>
                <w:sz w:val="22"/>
                <w:szCs w:val="22"/>
              </w:rPr>
              <w:t>% of total liabilities.</w:t>
            </w:r>
          </w:p>
          <w:p w14:paraId="0CC77120" w14:textId="77777777" w:rsidR="001F3833" w:rsidRPr="006004CD" w:rsidRDefault="001F3833" w:rsidP="001F3833">
            <w:pPr>
              <w:rPr>
                <w:rFonts w:ascii="Times New Roman" w:eastAsia="Arial" w:hAnsi="Times New Roman" w:cs="Times New Roman"/>
                <w:iCs/>
                <w:spacing w:val="-6"/>
                <w:sz w:val="22"/>
                <w:szCs w:val="22"/>
              </w:rPr>
            </w:pPr>
          </w:p>
          <w:p w14:paraId="038A4887" w14:textId="0EA2AB9A" w:rsidR="001F3833" w:rsidRPr="006004CD" w:rsidRDefault="001F3833" w:rsidP="00D3132A">
            <w:pPr>
              <w:rPr>
                <w:rFonts w:ascii="Times New Roman" w:eastAsia="Arial" w:hAnsi="Times New Roman" w:cs="Times New Roman"/>
                <w:iCs/>
                <w:spacing w:val="-6"/>
                <w:sz w:val="22"/>
                <w:szCs w:val="22"/>
              </w:rPr>
            </w:pPr>
            <w:r w:rsidRPr="006004CD">
              <w:rPr>
                <w:rFonts w:ascii="Times New Roman" w:eastAsia="Arial" w:hAnsi="Times New Roman" w:cs="Times New Roman"/>
                <w:iCs/>
                <w:spacing w:val="-6"/>
                <w:sz w:val="22"/>
                <w:szCs w:val="22"/>
              </w:rPr>
              <w:t xml:space="preserve">Valuation of </w:t>
            </w:r>
            <w:r w:rsidR="00D3132A" w:rsidRPr="006004CD">
              <w:rPr>
                <w:rFonts w:ascii="Times New Roman" w:eastAsia="Arial" w:hAnsi="Times New Roman" w:cs="Times New Roman"/>
                <w:iCs/>
                <w:spacing w:val="-6"/>
                <w:sz w:val="22"/>
                <w:szCs w:val="22"/>
              </w:rPr>
              <w:t>l</w:t>
            </w:r>
            <w:r w:rsidRPr="006004CD">
              <w:rPr>
                <w:rFonts w:ascii="Times New Roman" w:eastAsia="Arial" w:hAnsi="Times New Roman" w:cs="Times New Roman"/>
                <w:iCs/>
                <w:spacing w:val="-6"/>
                <w:sz w:val="22"/>
                <w:szCs w:val="22"/>
              </w:rPr>
              <w:t xml:space="preserve">oss reserves regarding the ultimate estimated losses for claims reported and claims incurred but not reported (IBNR) </w:t>
            </w:r>
            <w:r w:rsidR="00C42036" w:rsidRPr="006004CD">
              <w:rPr>
                <w:rFonts w:ascii="Times New Roman" w:eastAsia="Arial" w:hAnsi="Times New Roman" w:cs="Times New Roman"/>
                <w:iCs/>
                <w:spacing w:val="-6"/>
                <w:sz w:val="22"/>
                <w:szCs w:val="22"/>
              </w:rPr>
              <w:t xml:space="preserve">as </w:t>
            </w:r>
            <w:r w:rsidRPr="006004CD">
              <w:rPr>
                <w:rFonts w:ascii="Times New Roman" w:eastAsia="Arial" w:hAnsi="Times New Roman" w:cs="Times New Roman"/>
                <w:iCs/>
                <w:spacing w:val="-6"/>
                <w:sz w:val="22"/>
                <w:szCs w:val="22"/>
              </w:rPr>
              <w:t xml:space="preserve">at the </w:t>
            </w:r>
            <w:r w:rsidR="00D3132A" w:rsidRPr="006004CD">
              <w:rPr>
                <w:rFonts w:ascii="Times New Roman" w:eastAsia="Arial" w:hAnsi="Times New Roman" w:cs="Times New Roman"/>
                <w:iCs/>
                <w:spacing w:val="-6"/>
                <w:sz w:val="22"/>
                <w:szCs w:val="22"/>
              </w:rPr>
              <w:t xml:space="preserve">statement of </w:t>
            </w:r>
            <w:r w:rsidRPr="006004CD">
              <w:rPr>
                <w:rFonts w:ascii="Times New Roman" w:eastAsia="Arial" w:hAnsi="Times New Roman" w:cs="Times New Roman"/>
                <w:iCs/>
                <w:spacing w:val="-6"/>
                <w:sz w:val="22"/>
                <w:szCs w:val="22"/>
              </w:rPr>
              <w:t xml:space="preserve">financial position date are </w:t>
            </w:r>
            <w:r w:rsidR="00D3132A" w:rsidRPr="006004CD">
              <w:rPr>
                <w:rFonts w:ascii="Times New Roman" w:eastAsia="Arial" w:hAnsi="Times New Roman" w:cs="Times New Roman"/>
                <w:iCs/>
                <w:spacing w:val="-6"/>
                <w:sz w:val="22"/>
                <w:szCs w:val="22"/>
              </w:rPr>
              <w:t>estimat</w:t>
            </w:r>
            <w:r w:rsidR="001C15B8" w:rsidRPr="006004CD">
              <w:rPr>
                <w:rFonts w:ascii="Times New Roman" w:eastAsia="Arial" w:hAnsi="Times New Roman" w:cs="Times New Roman"/>
                <w:iCs/>
                <w:spacing w:val="-6"/>
                <w:sz w:val="22"/>
                <w:szCs w:val="22"/>
              </w:rPr>
              <w:t>ed</w:t>
            </w:r>
            <w:r w:rsidR="00D3132A" w:rsidRPr="006004CD">
              <w:rPr>
                <w:rFonts w:ascii="Times New Roman" w:eastAsia="Arial" w:hAnsi="Times New Roman" w:cs="Times New Roman"/>
                <w:iCs/>
                <w:spacing w:val="-6"/>
                <w:sz w:val="22"/>
                <w:szCs w:val="22"/>
              </w:rPr>
              <w:t xml:space="preserve"> </w:t>
            </w:r>
            <w:r w:rsidRPr="006004CD">
              <w:rPr>
                <w:rFonts w:ascii="Times New Roman" w:eastAsia="Arial" w:hAnsi="Times New Roman" w:cs="Times New Roman"/>
                <w:iCs/>
                <w:spacing w:val="-6"/>
                <w:sz w:val="22"/>
                <w:szCs w:val="22"/>
              </w:rPr>
              <w:t>based on actuarial models, the results of which may depend on the quality and consistency of underlying data and significant subjective judgements on assumptions made by management. This could materially affect the amount of the recorded liabilities and expense.</w:t>
            </w:r>
            <w:r w:rsidR="00D3132A" w:rsidRPr="006004CD">
              <w:rPr>
                <w:rFonts w:ascii="Times New Roman" w:eastAsia="Arial" w:hAnsi="Times New Roman" w:cs="Times New Roman"/>
                <w:iCs/>
                <w:spacing w:val="-6"/>
                <w:sz w:val="22"/>
                <w:szCs w:val="22"/>
              </w:rPr>
              <w:t xml:space="preserve"> </w:t>
            </w:r>
            <w:proofErr w:type="gramStart"/>
            <w:r w:rsidRPr="006004CD">
              <w:rPr>
                <w:rFonts w:ascii="Times New Roman" w:eastAsia="Arial" w:hAnsi="Times New Roman" w:cs="Times New Roman"/>
                <w:iCs/>
                <w:spacing w:val="-6"/>
                <w:sz w:val="22"/>
                <w:szCs w:val="22"/>
              </w:rPr>
              <w:t>Accordingly</w:t>
            </w:r>
            <w:proofErr w:type="gramEnd"/>
            <w:r w:rsidRPr="006004CD">
              <w:rPr>
                <w:rFonts w:ascii="Times New Roman" w:eastAsia="Arial" w:hAnsi="Times New Roman" w:cs="Times New Roman"/>
                <w:iCs/>
                <w:spacing w:val="-6"/>
                <w:sz w:val="22"/>
                <w:szCs w:val="22"/>
              </w:rPr>
              <w:t xml:space="preserve"> </w:t>
            </w:r>
            <w:r w:rsidR="00C42036" w:rsidRPr="006004CD">
              <w:rPr>
                <w:rFonts w:ascii="Times New Roman" w:hAnsi="Times New Roman" w:cs="Times New Roman"/>
                <w:spacing w:val="-2"/>
                <w:sz w:val="22"/>
                <w:szCs w:val="22"/>
              </w:rPr>
              <w:t>I have determined this is to be a</w:t>
            </w:r>
            <w:r w:rsidRPr="006004CD">
              <w:rPr>
                <w:rFonts w:ascii="Times New Roman" w:eastAsia="Arial" w:hAnsi="Times New Roman" w:cs="Times New Roman"/>
                <w:iCs/>
                <w:spacing w:val="-6"/>
                <w:sz w:val="22"/>
                <w:szCs w:val="22"/>
              </w:rPr>
              <w:t xml:space="preserve"> Key Audit Matter.</w:t>
            </w:r>
          </w:p>
          <w:p w14:paraId="6B0D1BD6" w14:textId="77777777" w:rsidR="0081798D" w:rsidRPr="006004CD" w:rsidRDefault="0081798D" w:rsidP="001F3833">
            <w:pPr>
              <w:adjustRightInd w:val="0"/>
              <w:rPr>
                <w:rFonts w:ascii="Times New Roman" w:eastAsia="Arial" w:hAnsi="Times New Roman" w:cs="Times New Roman"/>
                <w:iCs/>
                <w:spacing w:val="-6"/>
                <w:sz w:val="22"/>
                <w:szCs w:val="22"/>
              </w:rPr>
            </w:pPr>
          </w:p>
          <w:p w14:paraId="70F1D4CE" w14:textId="77777777" w:rsidR="0081798D" w:rsidRPr="006004CD" w:rsidRDefault="0081798D" w:rsidP="001F3833">
            <w:pPr>
              <w:adjustRightInd w:val="0"/>
              <w:rPr>
                <w:rFonts w:ascii="Times New Roman" w:eastAsia="Arial" w:hAnsi="Times New Roman" w:cs="Times New Roman"/>
                <w:iCs/>
                <w:spacing w:val="-6"/>
                <w:sz w:val="22"/>
                <w:szCs w:val="22"/>
              </w:rPr>
            </w:pPr>
          </w:p>
          <w:p w14:paraId="087DCA9E" w14:textId="77777777" w:rsidR="0081798D" w:rsidRPr="006004CD" w:rsidRDefault="0081798D" w:rsidP="001F3833">
            <w:pPr>
              <w:adjustRightInd w:val="0"/>
              <w:rPr>
                <w:rFonts w:ascii="Times New Roman" w:eastAsia="Arial" w:hAnsi="Times New Roman" w:cs="Times New Roman"/>
                <w:iCs/>
                <w:spacing w:val="-6"/>
                <w:sz w:val="22"/>
                <w:szCs w:val="22"/>
              </w:rPr>
            </w:pPr>
          </w:p>
          <w:p w14:paraId="5CD2B28A" w14:textId="77777777" w:rsidR="0081798D" w:rsidRPr="006004CD" w:rsidRDefault="0081798D" w:rsidP="001F3833">
            <w:pPr>
              <w:adjustRightInd w:val="0"/>
              <w:rPr>
                <w:rFonts w:ascii="Times New Roman" w:eastAsia="Arial" w:hAnsi="Times New Roman" w:cs="Times New Roman"/>
                <w:iCs/>
                <w:spacing w:val="-6"/>
                <w:sz w:val="22"/>
                <w:szCs w:val="22"/>
              </w:rPr>
            </w:pPr>
          </w:p>
          <w:p w14:paraId="1A18393E" w14:textId="77777777" w:rsidR="0081798D" w:rsidRPr="006004CD" w:rsidRDefault="0081798D" w:rsidP="001F3833">
            <w:pPr>
              <w:adjustRightInd w:val="0"/>
              <w:rPr>
                <w:rFonts w:ascii="Times New Roman" w:eastAsia="Arial" w:hAnsi="Times New Roman" w:cs="Times New Roman"/>
                <w:iCs/>
                <w:spacing w:val="-6"/>
                <w:sz w:val="22"/>
                <w:szCs w:val="22"/>
              </w:rPr>
            </w:pPr>
          </w:p>
          <w:p w14:paraId="2E58C296" w14:textId="77777777" w:rsidR="0081798D" w:rsidRPr="006004CD" w:rsidRDefault="0081798D" w:rsidP="001F3833">
            <w:pPr>
              <w:adjustRightInd w:val="0"/>
              <w:rPr>
                <w:rFonts w:ascii="Times New Roman" w:eastAsia="Arial" w:hAnsi="Times New Roman" w:cs="Times New Roman"/>
                <w:iCs/>
                <w:spacing w:val="-6"/>
                <w:sz w:val="22"/>
                <w:szCs w:val="22"/>
              </w:rPr>
            </w:pPr>
          </w:p>
          <w:p w14:paraId="5BD62121" w14:textId="77777777" w:rsidR="0081798D" w:rsidRPr="006004CD" w:rsidRDefault="0081798D" w:rsidP="001F3833">
            <w:pPr>
              <w:adjustRightInd w:val="0"/>
              <w:rPr>
                <w:rFonts w:ascii="Times New Roman" w:eastAsia="Arial" w:hAnsi="Times New Roman" w:cs="Times New Roman"/>
                <w:iCs/>
                <w:spacing w:val="-6"/>
                <w:sz w:val="22"/>
                <w:szCs w:val="22"/>
              </w:rPr>
            </w:pPr>
          </w:p>
          <w:p w14:paraId="6A94A83A" w14:textId="58C304F0" w:rsidR="0081798D" w:rsidRPr="006004CD" w:rsidRDefault="0081798D" w:rsidP="001F3833">
            <w:pPr>
              <w:adjustRightInd w:val="0"/>
              <w:rPr>
                <w:rFonts w:ascii="Times New Roman" w:hAnsi="Times New Roman" w:cs="Times New Roman"/>
                <w:sz w:val="22"/>
                <w:szCs w:val="22"/>
              </w:rPr>
            </w:pPr>
          </w:p>
        </w:tc>
        <w:tc>
          <w:tcPr>
            <w:tcW w:w="4950" w:type="dxa"/>
            <w:shd w:val="clear" w:color="auto" w:fill="auto"/>
          </w:tcPr>
          <w:p w14:paraId="2C09C9C8" w14:textId="77777777" w:rsidR="001F3833" w:rsidRPr="006004CD" w:rsidRDefault="001F3833" w:rsidP="001F3833">
            <w:pPr>
              <w:rPr>
                <w:rFonts w:ascii="Times New Roman" w:hAnsi="Times New Roman" w:cs="Times New Roman"/>
                <w:sz w:val="22"/>
                <w:szCs w:val="22"/>
              </w:rPr>
            </w:pPr>
            <w:r w:rsidRPr="006004CD">
              <w:rPr>
                <w:rFonts w:ascii="Times New Roman" w:hAnsi="Times New Roman" w:cs="Times New Roman"/>
                <w:sz w:val="22"/>
                <w:szCs w:val="22"/>
              </w:rPr>
              <w:t xml:space="preserve">My audit procedures included: </w:t>
            </w:r>
          </w:p>
          <w:p w14:paraId="6C3A5D0F" w14:textId="77777777" w:rsidR="00D3132A" w:rsidRPr="006004CD" w:rsidRDefault="00D3132A" w:rsidP="001F3833">
            <w:pPr>
              <w:rPr>
                <w:rFonts w:ascii="Times New Roman" w:hAnsi="Times New Roman" w:cs="Times New Roman"/>
                <w:sz w:val="22"/>
                <w:szCs w:val="22"/>
              </w:rPr>
            </w:pPr>
          </w:p>
          <w:p w14:paraId="0E8EBC86" w14:textId="535C276A" w:rsidR="001F3833" w:rsidRPr="006004CD" w:rsidRDefault="001F3833" w:rsidP="001F3833">
            <w:pPr>
              <w:pStyle w:val="ListParagraph"/>
              <w:numPr>
                <w:ilvl w:val="0"/>
                <w:numId w:val="21"/>
              </w:numPr>
              <w:spacing w:after="160" w:line="259" w:lineRule="auto"/>
              <w:jc w:val="both"/>
              <w:rPr>
                <w:rFonts w:cs="Times New Roman"/>
                <w:sz w:val="22"/>
                <w:szCs w:val="22"/>
              </w:rPr>
            </w:pPr>
            <w:r w:rsidRPr="006004CD">
              <w:rPr>
                <w:rFonts w:cs="Times New Roman"/>
                <w:sz w:val="22"/>
                <w:szCs w:val="22"/>
              </w:rPr>
              <w:t xml:space="preserve">Performing the risk assessment procedures on the claims process and testing the operating effectiveness of relevant controls on a sample </w:t>
            </w:r>
            <w:proofErr w:type="gramStart"/>
            <w:r w:rsidRPr="006004CD">
              <w:rPr>
                <w:rFonts w:cs="Times New Roman"/>
                <w:sz w:val="22"/>
                <w:szCs w:val="22"/>
              </w:rPr>
              <w:t>basis;</w:t>
            </w:r>
            <w:proofErr w:type="gramEnd"/>
          </w:p>
          <w:p w14:paraId="14E3235E" w14:textId="58B08A61" w:rsidR="001F3833" w:rsidRPr="006004CD" w:rsidRDefault="00D3132A" w:rsidP="001F3833">
            <w:pPr>
              <w:pStyle w:val="ListParagraph"/>
              <w:numPr>
                <w:ilvl w:val="0"/>
                <w:numId w:val="21"/>
              </w:numPr>
              <w:spacing w:after="160" w:line="252" w:lineRule="auto"/>
              <w:jc w:val="both"/>
              <w:rPr>
                <w:rFonts w:cs="Times New Roman"/>
                <w:sz w:val="22"/>
                <w:szCs w:val="22"/>
              </w:rPr>
            </w:pPr>
            <w:r w:rsidRPr="006004CD">
              <w:rPr>
                <w:rFonts w:cs="Times New Roman"/>
                <w:sz w:val="22"/>
                <w:szCs w:val="22"/>
              </w:rPr>
              <w:t>Using</w:t>
            </w:r>
            <w:r w:rsidR="0079487C">
              <w:rPr>
                <w:rFonts w:cs="Times New Roman"/>
                <w:sz w:val="22"/>
                <w:szCs w:val="22"/>
              </w:rPr>
              <w:t xml:space="preserve"> our</w:t>
            </w:r>
            <w:r w:rsidR="00990651" w:rsidRPr="006004CD">
              <w:rPr>
                <w:rFonts w:cs="Times New Roman"/>
                <w:sz w:val="22"/>
                <w:szCs w:val="22"/>
              </w:rPr>
              <w:t xml:space="preserve"> </w:t>
            </w:r>
            <w:r w:rsidR="001F3833" w:rsidRPr="006004CD">
              <w:rPr>
                <w:rFonts w:cs="Times New Roman"/>
                <w:sz w:val="22"/>
                <w:szCs w:val="22"/>
              </w:rPr>
              <w:t>actuarial specialist</w:t>
            </w:r>
            <w:r w:rsidR="00990651" w:rsidRPr="006004CD">
              <w:rPr>
                <w:rFonts w:cs="Times New Roman"/>
                <w:sz w:val="22"/>
                <w:szCs w:val="22"/>
              </w:rPr>
              <w:t xml:space="preserve"> e</w:t>
            </w:r>
            <w:r w:rsidR="00311294">
              <w:rPr>
                <w:rFonts w:cs="Times New Roman"/>
                <w:sz w:val="22"/>
              </w:rPr>
              <w:t>mployed</w:t>
            </w:r>
            <w:r w:rsidR="00990651" w:rsidRPr="006004CD">
              <w:rPr>
                <w:rFonts w:cs="Times New Roman"/>
                <w:sz w:val="22"/>
                <w:szCs w:val="22"/>
              </w:rPr>
              <w:t xml:space="preserve"> by KPMG</w:t>
            </w:r>
            <w:r w:rsidR="001F3833" w:rsidRPr="006004CD">
              <w:rPr>
                <w:rFonts w:cs="Times New Roman"/>
                <w:sz w:val="22"/>
                <w:szCs w:val="22"/>
              </w:rPr>
              <w:t xml:space="preserve"> to evaluate the reasonableness of key assumptions and methodology used in the calculation of </w:t>
            </w:r>
            <w:r w:rsidR="001F3833" w:rsidRPr="006004CD">
              <w:rPr>
                <w:rFonts w:cs="Times New Roman"/>
                <w:iCs/>
                <w:sz w:val="22"/>
                <w:szCs w:val="22"/>
              </w:rPr>
              <w:t>claims incurred but not reported (</w:t>
            </w:r>
            <w:r w:rsidR="001F3833" w:rsidRPr="006004CD">
              <w:rPr>
                <w:rFonts w:cs="Times New Roman"/>
                <w:sz w:val="22"/>
                <w:szCs w:val="22"/>
              </w:rPr>
              <w:t>IBNR) used by the</w:t>
            </w:r>
            <w:r w:rsidR="001F3833" w:rsidRPr="006004CD">
              <w:rPr>
                <w:rFonts w:cs="Times New Roman"/>
                <w:sz w:val="22"/>
                <w:szCs w:val="22"/>
                <w:cs/>
              </w:rPr>
              <w:t xml:space="preserve"> </w:t>
            </w:r>
            <w:proofErr w:type="gramStart"/>
            <w:r w:rsidR="001F3833" w:rsidRPr="006004CD">
              <w:rPr>
                <w:rFonts w:cs="Times New Roman"/>
                <w:sz w:val="22"/>
                <w:szCs w:val="22"/>
              </w:rPr>
              <w:t>Group;</w:t>
            </w:r>
            <w:proofErr w:type="gramEnd"/>
          </w:p>
          <w:p w14:paraId="68D099F3" w14:textId="17DDD7AC" w:rsidR="001F3833" w:rsidRPr="006004CD" w:rsidRDefault="001F3833" w:rsidP="001F3833">
            <w:pPr>
              <w:pStyle w:val="ListParagraph"/>
              <w:numPr>
                <w:ilvl w:val="0"/>
                <w:numId w:val="21"/>
              </w:numPr>
              <w:adjustRightInd w:val="0"/>
              <w:jc w:val="both"/>
              <w:rPr>
                <w:rFonts w:cs="Times New Roman"/>
                <w:sz w:val="22"/>
                <w:szCs w:val="22"/>
              </w:rPr>
            </w:pPr>
            <w:r w:rsidRPr="006004CD">
              <w:rPr>
                <w:rFonts w:cs="Times New Roman"/>
                <w:sz w:val="22"/>
                <w:szCs w:val="22"/>
              </w:rPr>
              <w:t xml:space="preserve">Re-performing the reconciliations between the claims data recorded in the policy administration systems and the data used in the actuarial reserving </w:t>
            </w:r>
            <w:proofErr w:type="gramStart"/>
            <w:r w:rsidRPr="006004CD">
              <w:rPr>
                <w:rFonts w:cs="Times New Roman"/>
                <w:sz w:val="22"/>
                <w:szCs w:val="22"/>
              </w:rPr>
              <w:t>calculations;</w:t>
            </w:r>
            <w:proofErr w:type="gramEnd"/>
          </w:p>
          <w:p w14:paraId="25AEE016" w14:textId="77777777" w:rsidR="001F3833" w:rsidRPr="006004CD" w:rsidRDefault="001F3833" w:rsidP="001F3833">
            <w:pPr>
              <w:pStyle w:val="ListParagraph"/>
              <w:numPr>
                <w:ilvl w:val="0"/>
                <w:numId w:val="21"/>
              </w:numPr>
              <w:adjustRightInd w:val="0"/>
              <w:jc w:val="both"/>
              <w:rPr>
                <w:rFonts w:cs="Times New Roman"/>
                <w:sz w:val="22"/>
                <w:szCs w:val="22"/>
              </w:rPr>
            </w:pPr>
            <w:r w:rsidRPr="006004CD">
              <w:rPr>
                <w:rFonts w:cs="Times New Roman"/>
                <w:sz w:val="22"/>
                <w:szCs w:val="22"/>
              </w:rPr>
              <w:t xml:space="preserve">Comparing the samples of claims case reserves to relevant </w:t>
            </w:r>
            <w:proofErr w:type="gramStart"/>
            <w:r w:rsidRPr="006004CD">
              <w:rPr>
                <w:rFonts w:cs="Times New Roman"/>
                <w:sz w:val="22"/>
                <w:szCs w:val="22"/>
              </w:rPr>
              <w:t>documentation;</w:t>
            </w:r>
            <w:proofErr w:type="gramEnd"/>
          </w:p>
          <w:p w14:paraId="40D7798B" w14:textId="67829307" w:rsidR="001F3833" w:rsidRPr="006004CD" w:rsidRDefault="001F3833" w:rsidP="001F3833">
            <w:pPr>
              <w:pStyle w:val="ListParagraph"/>
              <w:numPr>
                <w:ilvl w:val="0"/>
                <w:numId w:val="21"/>
              </w:numPr>
              <w:adjustRightInd w:val="0"/>
              <w:jc w:val="both"/>
              <w:rPr>
                <w:rFonts w:cs="Times New Roman"/>
                <w:sz w:val="22"/>
                <w:szCs w:val="22"/>
              </w:rPr>
            </w:pPr>
            <w:r w:rsidRPr="006004CD">
              <w:rPr>
                <w:rFonts w:cs="Times New Roman"/>
                <w:sz w:val="22"/>
                <w:szCs w:val="22"/>
              </w:rPr>
              <w:t>Consid</w:t>
            </w:r>
            <w:r w:rsidR="0081798D" w:rsidRPr="006004CD">
              <w:rPr>
                <w:rFonts w:cs="Times New Roman"/>
                <w:sz w:val="22"/>
                <w:szCs w:val="22"/>
              </w:rPr>
              <w:t xml:space="preserve">ering the adequacy of </w:t>
            </w:r>
            <w:r w:rsidRPr="006004CD">
              <w:rPr>
                <w:rFonts w:cs="Times New Roman"/>
                <w:sz w:val="22"/>
                <w:szCs w:val="22"/>
              </w:rPr>
              <w:t>disclosures in accordance with the related Thai Financial Reporting Standards.</w:t>
            </w:r>
          </w:p>
          <w:p w14:paraId="70FC387B" w14:textId="77777777" w:rsidR="001F3833" w:rsidRPr="006004CD" w:rsidRDefault="001F3833" w:rsidP="0064139A">
            <w:pPr>
              <w:adjustRightInd w:val="0"/>
              <w:spacing w:line="240" w:lineRule="atLeast"/>
              <w:rPr>
                <w:rFonts w:ascii="Times New Roman" w:hAnsi="Times New Roman" w:cs="Times New Roman"/>
                <w:sz w:val="22"/>
                <w:szCs w:val="22"/>
              </w:rPr>
            </w:pPr>
          </w:p>
        </w:tc>
      </w:tr>
    </w:tbl>
    <w:p w14:paraId="15C957B5" w14:textId="77777777" w:rsidR="001F3833" w:rsidRDefault="001F3833">
      <w:pPr>
        <w:jc w:val="left"/>
        <w:rPr>
          <w:rFonts w:ascii="Times New Roman" w:hAnsi="Times New Roman" w:cs="Times New Roman"/>
          <w:sz w:val="22"/>
          <w:szCs w:val="22"/>
        </w:rPr>
      </w:pPr>
      <w:r>
        <w:rPr>
          <w:rFonts w:ascii="Times New Roman" w:hAnsi="Times New Roman" w:cs="Times New Roman"/>
          <w:sz w:val="22"/>
          <w:szCs w:val="22"/>
        </w:rPr>
        <w:br w:type="page"/>
      </w:r>
    </w:p>
    <w:tbl>
      <w:tblPr>
        <w:tblStyle w:val="TableGrid"/>
        <w:tblW w:w="0" w:type="auto"/>
        <w:tblLook w:val="04A0" w:firstRow="1" w:lastRow="0" w:firstColumn="1" w:lastColumn="0" w:noHBand="0" w:noVBand="1"/>
      </w:tblPr>
      <w:tblGrid>
        <w:gridCol w:w="4675"/>
        <w:gridCol w:w="4950"/>
      </w:tblGrid>
      <w:tr w:rsidR="001F3833" w:rsidRPr="001C278D" w14:paraId="2C4571B2" w14:textId="77777777" w:rsidTr="0064139A">
        <w:tc>
          <w:tcPr>
            <w:tcW w:w="9625" w:type="dxa"/>
            <w:gridSpan w:val="2"/>
            <w:shd w:val="clear" w:color="auto" w:fill="auto"/>
          </w:tcPr>
          <w:p w14:paraId="32B6DCE8" w14:textId="28230387" w:rsidR="001F3833" w:rsidRPr="00EB34BF" w:rsidRDefault="001F3833" w:rsidP="00B00ECB">
            <w:pPr>
              <w:adjustRightInd w:val="0"/>
              <w:rPr>
                <w:rFonts w:ascii="Times New Roman" w:hAnsi="Times New Roman" w:cs="Times New Roman"/>
                <w:sz w:val="22"/>
                <w:szCs w:val="22"/>
              </w:rPr>
            </w:pPr>
            <w:r w:rsidRPr="00EB34BF">
              <w:rPr>
                <w:rFonts w:ascii="Times New Roman" w:eastAsiaTheme="minorHAnsi" w:hAnsi="Times New Roman"/>
                <w:sz w:val="22"/>
                <w:szCs w:val="22"/>
              </w:rPr>
              <w:lastRenderedPageBreak/>
              <w:t>Valuation of liabilities under insurance contracts</w:t>
            </w:r>
            <w:r w:rsidR="00CD2AAF" w:rsidRPr="00EB34BF">
              <w:rPr>
                <w:rFonts w:ascii="Times New Roman" w:eastAsiaTheme="minorHAnsi" w:hAnsi="Times New Roman"/>
                <w:sz w:val="22"/>
                <w:szCs w:val="22"/>
              </w:rPr>
              <w:t xml:space="preserve"> </w:t>
            </w:r>
            <w:r w:rsidR="00B00ECB" w:rsidRPr="00EB34BF">
              <w:rPr>
                <w:rFonts w:ascii="Times New Roman" w:eastAsiaTheme="minorHAnsi" w:hAnsi="Times New Roman"/>
                <w:sz w:val="22"/>
                <w:szCs w:val="22"/>
              </w:rPr>
              <w:t>-</w:t>
            </w:r>
            <w:r w:rsidRPr="00EB34BF">
              <w:rPr>
                <w:rFonts w:ascii="Times New Roman" w:eastAsiaTheme="minorHAnsi" w:hAnsi="Times New Roman"/>
                <w:sz w:val="22"/>
                <w:szCs w:val="22"/>
              </w:rPr>
              <w:t xml:space="preserve"> </w:t>
            </w:r>
            <w:r w:rsidR="00D3132A" w:rsidRPr="00EB34BF">
              <w:rPr>
                <w:rFonts w:ascii="Times New Roman" w:eastAsiaTheme="minorHAnsi" w:hAnsi="Times New Roman"/>
                <w:sz w:val="22"/>
                <w:szCs w:val="22"/>
              </w:rPr>
              <w:t>l</w:t>
            </w:r>
            <w:r w:rsidRPr="00EB34BF">
              <w:rPr>
                <w:rFonts w:ascii="Times New Roman" w:eastAsiaTheme="minorHAnsi" w:hAnsi="Times New Roman"/>
                <w:sz w:val="22"/>
                <w:szCs w:val="22"/>
              </w:rPr>
              <w:t>ong</w:t>
            </w:r>
            <w:r w:rsidR="00852EDB" w:rsidRPr="00EB34BF">
              <w:rPr>
                <w:rFonts w:ascii="Times New Roman" w:eastAsiaTheme="minorHAnsi" w:hAnsi="Times New Roman"/>
                <w:sz w:val="22"/>
                <w:szCs w:val="22"/>
              </w:rPr>
              <w:t>-</w:t>
            </w:r>
            <w:r w:rsidRPr="00EB34BF">
              <w:rPr>
                <w:rFonts w:ascii="Times New Roman" w:eastAsiaTheme="minorHAnsi" w:hAnsi="Times New Roman"/>
                <w:sz w:val="22"/>
                <w:szCs w:val="22"/>
              </w:rPr>
              <w:t>term technical reserves</w:t>
            </w:r>
          </w:p>
        </w:tc>
      </w:tr>
      <w:tr w:rsidR="001F3833" w:rsidRPr="001C278D" w14:paraId="29DD09DC" w14:textId="77777777" w:rsidTr="0064139A">
        <w:tc>
          <w:tcPr>
            <w:tcW w:w="9625" w:type="dxa"/>
            <w:gridSpan w:val="2"/>
            <w:shd w:val="clear" w:color="auto" w:fill="auto"/>
          </w:tcPr>
          <w:p w14:paraId="7F278317" w14:textId="540563CF" w:rsidR="001F3833" w:rsidRPr="00EB34BF" w:rsidRDefault="001F3833" w:rsidP="001F3833">
            <w:pPr>
              <w:adjustRightInd w:val="0"/>
              <w:rPr>
                <w:rFonts w:ascii="Times New Roman" w:hAnsi="Times New Roman" w:cs="Times New Roman"/>
                <w:sz w:val="22"/>
                <w:szCs w:val="22"/>
                <w:cs/>
              </w:rPr>
            </w:pPr>
            <w:r w:rsidRPr="00EB34BF">
              <w:rPr>
                <w:rFonts w:ascii="Times New Roman" w:hAnsi="Times New Roman" w:cs="Times New Roman"/>
                <w:sz w:val="22"/>
                <w:szCs w:val="22"/>
              </w:rPr>
              <w:t xml:space="preserve">Refer to </w:t>
            </w:r>
            <w:r w:rsidR="006D60AF" w:rsidRPr="00EB34BF">
              <w:rPr>
                <w:rFonts w:ascii="Times New Roman" w:hAnsi="Times New Roman" w:cs="Times New Roman"/>
                <w:sz w:val="22"/>
                <w:szCs w:val="22"/>
              </w:rPr>
              <w:t>n</w:t>
            </w:r>
            <w:r w:rsidRPr="00EB34BF">
              <w:rPr>
                <w:rFonts w:ascii="Times New Roman" w:hAnsi="Times New Roman"/>
                <w:sz w:val="22"/>
                <w:szCs w:val="22"/>
              </w:rPr>
              <w:t>ote</w:t>
            </w:r>
            <w:r w:rsidR="006D60AF" w:rsidRPr="00EB34BF">
              <w:rPr>
                <w:rFonts w:ascii="Times New Roman" w:hAnsi="Times New Roman"/>
                <w:sz w:val="22"/>
                <w:szCs w:val="22"/>
              </w:rPr>
              <w:t>s</w:t>
            </w:r>
            <w:r w:rsidRPr="00EB34BF">
              <w:rPr>
                <w:rFonts w:ascii="Times New Roman" w:hAnsi="Times New Roman"/>
                <w:sz w:val="22"/>
                <w:szCs w:val="22"/>
              </w:rPr>
              <w:t xml:space="preserve"> </w:t>
            </w:r>
            <w:r w:rsidR="0043446B">
              <w:rPr>
                <w:rFonts w:ascii="Times New Roman" w:hAnsi="Times New Roman"/>
                <w:sz w:val="22"/>
                <w:szCs w:val="22"/>
              </w:rPr>
              <w:t>3</w:t>
            </w:r>
            <w:r w:rsidRPr="00EB34BF">
              <w:rPr>
                <w:rFonts w:ascii="Times New Roman" w:hAnsi="Times New Roman"/>
                <w:sz w:val="22"/>
                <w:szCs w:val="22"/>
              </w:rPr>
              <w:t>(</w:t>
            </w:r>
            <w:r w:rsidR="00052FCD">
              <w:rPr>
                <w:rFonts w:ascii="Times New Roman" w:hAnsi="Times New Roman"/>
                <w:sz w:val="22"/>
                <w:szCs w:val="22"/>
              </w:rPr>
              <w:t>g</w:t>
            </w:r>
            <w:r w:rsidRPr="00EB34BF">
              <w:rPr>
                <w:rFonts w:ascii="Times New Roman" w:hAnsi="Times New Roman"/>
                <w:sz w:val="22"/>
                <w:szCs w:val="22"/>
              </w:rPr>
              <w:t>) and 2</w:t>
            </w:r>
            <w:r w:rsidR="002356F3">
              <w:rPr>
                <w:rFonts w:ascii="Times New Roman" w:hAnsi="Times New Roman"/>
                <w:sz w:val="22"/>
                <w:szCs w:val="22"/>
              </w:rPr>
              <w:t>2</w:t>
            </w:r>
            <w:r w:rsidRPr="00EB34BF">
              <w:rPr>
                <w:rFonts w:ascii="Times New Roman" w:hAnsi="Times New Roman"/>
                <w:sz w:val="22"/>
                <w:szCs w:val="22"/>
              </w:rPr>
              <w:t xml:space="preserve"> to</w:t>
            </w:r>
            <w:r w:rsidR="00257E24">
              <w:rPr>
                <w:rFonts w:ascii="Times New Roman" w:hAnsi="Times New Roman"/>
                <w:sz w:val="22"/>
                <w:szCs w:val="22"/>
              </w:rPr>
              <w:t xml:space="preserve"> </w:t>
            </w:r>
            <w:r w:rsidR="00CA30E2" w:rsidRPr="00EB34BF">
              <w:rPr>
                <w:rFonts w:ascii="Times New Roman" w:hAnsi="Times New Roman"/>
                <w:sz w:val="22"/>
                <w:szCs w:val="22"/>
              </w:rPr>
              <w:t>financial statements</w:t>
            </w:r>
          </w:p>
        </w:tc>
      </w:tr>
      <w:tr w:rsidR="001F3833" w:rsidRPr="001C278D" w14:paraId="674ACE18" w14:textId="77777777" w:rsidTr="0064139A">
        <w:tc>
          <w:tcPr>
            <w:tcW w:w="4675" w:type="dxa"/>
            <w:shd w:val="clear" w:color="auto" w:fill="auto"/>
          </w:tcPr>
          <w:p w14:paraId="1FD0042E" w14:textId="77777777" w:rsidR="001F3833" w:rsidRPr="00EB34BF" w:rsidRDefault="001F3833" w:rsidP="0064139A">
            <w:pPr>
              <w:adjustRightInd w:val="0"/>
              <w:rPr>
                <w:rFonts w:ascii="Times New Roman" w:hAnsi="Times New Roman" w:cs="Times New Roman"/>
                <w:b/>
                <w:bCs/>
                <w:sz w:val="22"/>
                <w:szCs w:val="22"/>
              </w:rPr>
            </w:pPr>
            <w:r w:rsidRPr="00EB34BF">
              <w:rPr>
                <w:rFonts w:ascii="Times New Roman" w:hAnsi="Times New Roman" w:cs="Times New Roman"/>
                <w:b/>
                <w:bCs/>
                <w:sz w:val="22"/>
                <w:szCs w:val="22"/>
              </w:rPr>
              <w:t>The key audit matter</w:t>
            </w:r>
          </w:p>
        </w:tc>
        <w:tc>
          <w:tcPr>
            <w:tcW w:w="4950" w:type="dxa"/>
            <w:shd w:val="clear" w:color="auto" w:fill="auto"/>
          </w:tcPr>
          <w:p w14:paraId="0A3D2897" w14:textId="77777777" w:rsidR="001F3833" w:rsidRPr="00EB34BF" w:rsidRDefault="001F3833" w:rsidP="0064139A">
            <w:pPr>
              <w:adjustRightInd w:val="0"/>
              <w:ind w:hanging="15"/>
              <w:rPr>
                <w:rFonts w:ascii="Times New Roman" w:hAnsi="Times New Roman" w:cs="Times New Roman"/>
                <w:b/>
                <w:bCs/>
                <w:sz w:val="22"/>
                <w:szCs w:val="22"/>
              </w:rPr>
            </w:pPr>
            <w:r w:rsidRPr="00EB34BF">
              <w:rPr>
                <w:rFonts w:ascii="Times New Roman" w:hAnsi="Times New Roman" w:cs="Times New Roman"/>
                <w:b/>
                <w:bCs/>
                <w:sz w:val="22"/>
                <w:szCs w:val="22"/>
              </w:rPr>
              <w:t>How the matter was addressed in the audit</w:t>
            </w:r>
          </w:p>
        </w:tc>
      </w:tr>
      <w:tr w:rsidR="001F3833" w:rsidRPr="00373633" w14:paraId="7D87D632" w14:textId="77777777" w:rsidTr="0064139A">
        <w:tc>
          <w:tcPr>
            <w:tcW w:w="4675" w:type="dxa"/>
            <w:shd w:val="clear" w:color="auto" w:fill="auto"/>
          </w:tcPr>
          <w:p w14:paraId="6E49F5E4" w14:textId="6F8075FC" w:rsidR="001F3833" w:rsidRPr="00EB34BF" w:rsidRDefault="00B00ECB" w:rsidP="00CD2AAF">
            <w:pPr>
              <w:jc w:val="thaiDistribute"/>
              <w:rPr>
                <w:rFonts w:ascii="Times New Roman" w:eastAsia="Arial" w:hAnsi="Times New Roman" w:cs="Times New Roman"/>
                <w:iCs/>
                <w:spacing w:val="-6"/>
                <w:sz w:val="22"/>
                <w:szCs w:val="22"/>
              </w:rPr>
            </w:pPr>
            <w:r w:rsidRPr="00EB34BF">
              <w:rPr>
                <w:rFonts w:ascii="Times New Roman" w:eastAsia="Arial" w:hAnsi="Times New Roman" w:cs="Times New Roman"/>
                <w:iCs/>
                <w:spacing w:val="-6"/>
                <w:sz w:val="22"/>
                <w:szCs w:val="22"/>
              </w:rPr>
              <w:t xml:space="preserve">As </w:t>
            </w:r>
            <w:proofErr w:type="gramStart"/>
            <w:r w:rsidRPr="00EB34BF">
              <w:rPr>
                <w:rFonts w:ascii="Times New Roman" w:eastAsia="Arial" w:hAnsi="Times New Roman" w:cs="Times New Roman"/>
                <w:iCs/>
                <w:spacing w:val="-6"/>
                <w:sz w:val="22"/>
                <w:szCs w:val="22"/>
              </w:rPr>
              <w:t>at</w:t>
            </w:r>
            <w:proofErr w:type="gramEnd"/>
            <w:r w:rsidRPr="00EB34BF">
              <w:rPr>
                <w:rFonts w:ascii="Times New Roman" w:eastAsia="Arial" w:hAnsi="Times New Roman" w:cs="Times New Roman"/>
                <w:iCs/>
                <w:spacing w:val="-6"/>
                <w:sz w:val="22"/>
                <w:szCs w:val="22"/>
              </w:rPr>
              <w:t xml:space="preserve"> 31 December 20</w:t>
            </w:r>
            <w:r w:rsidR="00EB34BF" w:rsidRPr="00EB34BF">
              <w:rPr>
                <w:rFonts w:ascii="Times New Roman" w:eastAsia="Arial" w:hAnsi="Times New Roman" w:cs="Times New Roman"/>
                <w:iCs/>
                <w:spacing w:val="-6"/>
                <w:sz w:val="22"/>
                <w:szCs w:val="22"/>
              </w:rPr>
              <w:t>2</w:t>
            </w:r>
            <w:r w:rsidR="0043446B">
              <w:rPr>
                <w:rFonts w:ascii="Times New Roman" w:eastAsia="Arial" w:hAnsi="Times New Roman" w:cs="Times New Roman"/>
                <w:iCs/>
                <w:spacing w:val="-6"/>
                <w:sz w:val="22"/>
                <w:szCs w:val="22"/>
              </w:rPr>
              <w:t>1</w:t>
            </w:r>
            <w:r w:rsidRPr="00EB34BF">
              <w:rPr>
                <w:rFonts w:ascii="Times New Roman" w:eastAsia="Arial" w:hAnsi="Times New Roman" w:cs="Times New Roman"/>
                <w:iCs/>
                <w:spacing w:val="-6"/>
                <w:sz w:val="22"/>
                <w:szCs w:val="22"/>
              </w:rPr>
              <w:t>, long-</w:t>
            </w:r>
            <w:r w:rsidR="001F3833" w:rsidRPr="00EB34BF">
              <w:rPr>
                <w:rFonts w:ascii="Times New Roman" w:eastAsia="Arial" w:hAnsi="Times New Roman" w:cs="Times New Roman"/>
                <w:iCs/>
                <w:spacing w:val="-6"/>
                <w:sz w:val="22"/>
                <w:szCs w:val="22"/>
              </w:rPr>
              <w:t xml:space="preserve">term technical reserves recorded in the </w:t>
            </w:r>
            <w:r w:rsidR="00D3132A" w:rsidRPr="00EB34BF">
              <w:rPr>
                <w:rFonts w:ascii="Times New Roman" w:eastAsia="Arial" w:hAnsi="Times New Roman" w:cs="Times New Roman"/>
                <w:iCs/>
                <w:spacing w:val="-6"/>
                <w:sz w:val="22"/>
                <w:szCs w:val="22"/>
              </w:rPr>
              <w:t xml:space="preserve">consolidated </w:t>
            </w:r>
            <w:r w:rsidR="001F3833" w:rsidRPr="00EB34BF">
              <w:rPr>
                <w:rFonts w:ascii="Times New Roman" w:eastAsia="Arial" w:hAnsi="Times New Roman" w:cs="Times New Roman"/>
                <w:iCs/>
                <w:spacing w:val="-6"/>
                <w:sz w:val="22"/>
                <w:szCs w:val="22"/>
              </w:rPr>
              <w:t xml:space="preserve">financial statements amounted to Baht </w:t>
            </w:r>
            <w:r w:rsidR="00654C83">
              <w:rPr>
                <w:rFonts w:ascii="Times New Roman" w:eastAsia="Arial" w:hAnsi="Times New Roman" w:cs="Times New Roman"/>
                <w:iCs/>
                <w:spacing w:val="-6"/>
                <w:sz w:val="22"/>
                <w:szCs w:val="22"/>
              </w:rPr>
              <w:t>42,464</w:t>
            </w:r>
            <w:r w:rsidR="001F3833" w:rsidRPr="00EB34BF">
              <w:rPr>
                <w:rFonts w:ascii="Times New Roman" w:eastAsia="Arial" w:hAnsi="Times New Roman" w:cs="Times New Roman"/>
                <w:iCs/>
                <w:spacing w:val="-6"/>
                <w:sz w:val="22"/>
                <w:szCs w:val="22"/>
              </w:rPr>
              <w:t xml:space="preserve"> million, representing </w:t>
            </w:r>
            <w:r w:rsidR="00654C83">
              <w:rPr>
                <w:rFonts w:ascii="Times New Roman" w:eastAsia="Arial" w:hAnsi="Times New Roman" w:cs="Times New Roman"/>
                <w:iCs/>
                <w:spacing w:val="-6"/>
                <w:sz w:val="22"/>
                <w:szCs w:val="22"/>
              </w:rPr>
              <w:br/>
              <w:t>52.28</w:t>
            </w:r>
            <w:r w:rsidR="001F3833" w:rsidRPr="00EB34BF">
              <w:rPr>
                <w:rFonts w:ascii="Times New Roman" w:eastAsia="Arial" w:hAnsi="Times New Roman" w:cs="Times New Roman"/>
                <w:iCs/>
                <w:spacing w:val="-6"/>
                <w:sz w:val="22"/>
                <w:szCs w:val="22"/>
              </w:rPr>
              <w:t xml:space="preserve">% of total liabilities. </w:t>
            </w:r>
          </w:p>
          <w:p w14:paraId="266B17F4" w14:textId="77777777" w:rsidR="001F3833" w:rsidRPr="00EB34BF" w:rsidRDefault="001F3833" w:rsidP="001F3833">
            <w:pPr>
              <w:rPr>
                <w:rFonts w:ascii="Times New Roman" w:eastAsia="Arial" w:hAnsi="Times New Roman" w:cs="Times New Roman"/>
                <w:iCs/>
                <w:spacing w:val="-6"/>
                <w:sz w:val="22"/>
                <w:szCs w:val="22"/>
              </w:rPr>
            </w:pPr>
          </w:p>
          <w:p w14:paraId="29A6FFAC" w14:textId="7CA4806B" w:rsidR="001F3833" w:rsidRPr="00EB34BF" w:rsidRDefault="001F3833" w:rsidP="00D3132A">
            <w:pPr>
              <w:rPr>
                <w:rFonts w:ascii="Times New Roman" w:eastAsia="Arial" w:hAnsi="Times New Roman" w:cs="Times New Roman"/>
                <w:iCs/>
                <w:spacing w:val="-6"/>
                <w:sz w:val="22"/>
                <w:szCs w:val="22"/>
              </w:rPr>
            </w:pPr>
            <w:r w:rsidRPr="00EB34BF">
              <w:rPr>
                <w:rFonts w:ascii="Times New Roman" w:eastAsia="Arial" w:hAnsi="Times New Roman" w:cs="Times New Roman"/>
                <w:iCs/>
                <w:spacing w:val="-6"/>
                <w:sz w:val="22"/>
                <w:szCs w:val="22"/>
              </w:rPr>
              <w:t>The valuation of long</w:t>
            </w:r>
            <w:r w:rsidR="00852EDB" w:rsidRPr="00EB34BF">
              <w:rPr>
                <w:rFonts w:ascii="Times New Roman" w:eastAsia="Arial" w:hAnsi="Times New Roman" w:cs="Times New Roman"/>
                <w:iCs/>
                <w:spacing w:val="-6"/>
                <w:sz w:val="22"/>
                <w:szCs w:val="22"/>
              </w:rPr>
              <w:t>-</w:t>
            </w:r>
            <w:r w:rsidRPr="00EB34BF">
              <w:rPr>
                <w:rFonts w:ascii="Times New Roman" w:eastAsia="Arial" w:hAnsi="Times New Roman" w:cs="Times New Roman"/>
                <w:iCs/>
                <w:spacing w:val="-6"/>
                <w:sz w:val="22"/>
                <w:szCs w:val="22"/>
              </w:rPr>
              <w:t>term technical reserves is based on actuarial models, the results of which may depend on the quality and consistency of underlying data and significant subjective judgements on assumptions made by management.  This could materially affect the amount of the recorded liabilities and expense.</w:t>
            </w:r>
            <w:r w:rsidR="00D3132A" w:rsidRPr="00EB34BF">
              <w:rPr>
                <w:rFonts w:ascii="Times New Roman" w:eastAsia="Arial" w:hAnsi="Times New Roman" w:cs="Times New Roman"/>
                <w:iCs/>
                <w:spacing w:val="-6"/>
                <w:sz w:val="22"/>
                <w:szCs w:val="22"/>
              </w:rPr>
              <w:t xml:space="preserve"> </w:t>
            </w:r>
            <w:proofErr w:type="gramStart"/>
            <w:r w:rsidRPr="00EB34BF">
              <w:rPr>
                <w:rFonts w:ascii="Times New Roman" w:eastAsia="Arial" w:hAnsi="Times New Roman" w:cs="Times New Roman"/>
                <w:iCs/>
                <w:spacing w:val="-6"/>
                <w:sz w:val="22"/>
                <w:szCs w:val="22"/>
              </w:rPr>
              <w:t>Accordingly</w:t>
            </w:r>
            <w:proofErr w:type="gramEnd"/>
            <w:r w:rsidRPr="00EB34BF">
              <w:rPr>
                <w:rFonts w:ascii="Times New Roman" w:eastAsia="Arial" w:hAnsi="Times New Roman" w:cs="Times New Roman"/>
                <w:iCs/>
                <w:spacing w:val="-6"/>
                <w:sz w:val="22"/>
                <w:szCs w:val="22"/>
              </w:rPr>
              <w:t xml:space="preserve"> </w:t>
            </w:r>
            <w:r w:rsidR="00C42036" w:rsidRPr="00EB34BF">
              <w:rPr>
                <w:rFonts w:ascii="Times New Roman" w:hAnsi="Times New Roman" w:cs="Times New Roman"/>
                <w:spacing w:val="-2"/>
                <w:sz w:val="22"/>
                <w:szCs w:val="22"/>
              </w:rPr>
              <w:t>I have determined this is to be a</w:t>
            </w:r>
            <w:r w:rsidR="00C42036" w:rsidRPr="00EB34BF">
              <w:rPr>
                <w:rFonts w:ascii="Times New Roman" w:eastAsia="Arial" w:hAnsi="Times New Roman" w:cs="Times New Roman"/>
                <w:iCs/>
                <w:spacing w:val="-6"/>
                <w:sz w:val="22"/>
                <w:szCs w:val="22"/>
              </w:rPr>
              <w:t xml:space="preserve"> </w:t>
            </w:r>
            <w:r w:rsidRPr="00EB34BF">
              <w:rPr>
                <w:rFonts w:ascii="Times New Roman" w:eastAsia="Arial" w:hAnsi="Times New Roman" w:cs="Times New Roman"/>
                <w:iCs/>
                <w:spacing w:val="-6"/>
                <w:sz w:val="22"/>
                <w:szCs w:val="22"/>
              </w:rPr>
              <w:t>Key Audit Matter.</w:t>
            </w:r>
          </w:p>
          <w:p w14:paraId="06AB3A7C" w14:textId="77777777" w:rsidR="00CD2AAF" w:rsidRPr="00EB34BF" w:rsidRDefault="00CD2AAF" w:rsidP="001F3833">
            <w:pPr>
              <w:adjustRightInd w:val="0"/>
              <w:rPr>
                <w:rFonts w:ascii="Times New Roman" w:eastAsia="Arial" w:hAnsi="Times New Roman" w:cs="Times New Roman"/>
                <w:iCs/>
                <w:spacing w:val="-6"/>
                <w:sz w:val="22"/>
                <w:szCs w:val="22"/>
              </w:rPr>
            </w:pPr>
          </w:p>
          <w:p w14:paraId="71EF6815" w14:textId="77777777" w:rsidR="00CD2AAF" w:rsidRPr="00EB34BF" w:rsidRDefault="00CD2AAF" w:rsidP="001F3833">
            <w:pPr>
              <w:adjustRightInd w:val="0"/>
              <w:rPr>
                <w:rFonts w:ascii="Times New Roman" w:eastAsia="Arial" w:hAnsi="Times New Roman" w:cs="Times New Roman"/>
                <w:iCs/>
                <w:spacing w:val="-6"/>
                <w:sz w:val="22"/>
                <w:szCs w:val="22"/>
              </w:rPr>
            </w:pPr>
          </w:p>
          <w:p w14:paraId="0878E0F3" w14:textId="77777777" w:rsidR="00CD2AAF" w:rsidRPr="00EB34BF" w:rsidRDefault="00CD2AAF" w:rsidP="001F3833">
            <w:pPr>
              <w:adjustRightInd w:val="0"/>
              <w:rPr>
                <w:rFonts w:ascii="Times New Roman" w:eastAsia="Arial" w:hAnsi="Times New Roman" w:cs="Times New Roman"/>
                <w:iCs/>
                <w:spacing w:val="-6"/>
                <w:sz w:val="22"/>
                <w:szCs w:val="22"/>
              </w:rPr>
            </w:pPr>
          </w:p>
          <w:p w14:paraId="205A6C5F" w14:textId="77777777" w:rsidR="00CD2AAF" w:rsidRPr="00EB34BF" w:rsidRDefault="00CD2AAF" w:rsidP="001F3833">
            <w:pPr>
              <w:adjustRightInd w:val="0"/>
              <w:rPr>
                <w:rFonts w:ascii="Times New Roman" w:eastAsia="Arial" w:hAnsi="Times New Roman" w:cs="Times New Roman"/>
                <w:iCs/>
                <w:spacing w:val="-6"/>
                <w:sz w:val="22"/>
                <w:szCs w:val="22"/>
              </w:rPr>
            </w:pPr>
          </w:p>
          <w:p w14:paraId="47FC44CA" w14:textId="77777777" w:rsidR="00CD2AAF" w:rsidRPr="00EB34BF" w:rsidRDefault="00CD2AAF" w:rsidP="001F3833">
            <w:pPr>
              <w:adjustRightInd w:val="0"/>
              <w:rPr>
                <w:rFonts w:ascii="Times New Roman" w:eastAsia="Arial" w:hAnsi="Times New Roman" w:cs="Times New Roman"/>
                <w:iCs/>
                <w:spacing w:val="-6"/>
                <w:sz w:val="22"/>
                <w:szCs w:val="22"/>
              </w:rPr>
            </w:pPr>
          </w:p>
          <w:p w14:paraId="33E7CFC7" w14:textId="77777777" w:rsidR="00CD2AAF" w:rsidRPr="00EB34BF" w:rsidRDefault="00CD2AAF" w:rsidP="001F3833">
            <w:pPr>
              <w:adjustRightInd w:val="0"/>
              <w:rPr>
                <w:rFonts w:ascii="Times New Roman" w:eastAsia="Arial" w:hAnsi="Times New Roman" w:cs="Times New Roman"/>
                <w:iCs/>
                <w:spacing w:val="-6"/>
                <w:sz w:val="22"/>
                <w:szCs w:val="22"/>
              </w:rPr>
            </w:pPr>
          </w:p>
          <w:p w14:paraId="5F1AC954" w14:textId="77777777" w:rsidR="00CD2AAF" w:rsidRPr="00EB34BF" w:rsidRDefault="00CD2AAF" w:rsidP="001F3833">
            <w:pPr>
              <w:adjustRightInd w:val="0"/>
              <w:rPr>
                <w:rFonts w:ascii="Times New Roman" w:eastAsia="Arial" w:hAnsi="Times New Roman" w:cs="Times New Roman"/>
                <w:iCs/>
                <w:spacing w:val="-6"/>
                <w:sz w:val="22"/>
                <w:szCs w:val="22"/>
              </w:rPr>
            </w:pPr>
          </w:p>
          <w:p w14:paraId="21AA72A9" w14:textId="77777777" w:rsidR="00CD2AAF" w:rsidRPr="00EB34BF" w:rsidRDefault="00CD2AAF" w:rsidP="001F3833">
            <w:pPr>
              <w:adjustRightInd w:val="0"/>
              <w:rPr>
                <w:rFonts w:ascii="Times New Roman" w:eastAsia="Arial" w:hAnsi="Times New Roman" w:cs="Times New Roman"/>
                <w:iCs/>
                <w:spacing w:val="-6"/>
                <w:sz w:val="22"/>
                <w:szCs w:val="22"/>
              </w:rPr>
            </w:pPr>
          </w:p>
          <w:p w14:paraId="22FD7A63" w14:textId="77777777" w:rsidR="00CD2AAF" w:rsidRPr="00EB34BF" w:rsidRDefault="00CD2AAF" w:rsidP="001F3833">
            <w:pPr>
              <w:adjustRightInd w:val="0"/>
              <w:rPr>
                <w:rFonts w:ascii="Times New Roman" w:eastAsia="Arial" w:hAnsi="Times New Roman" w:cs="Times New Roman"/>
                <w:iCs/>
                <w:spacing w:val="-6"/>
                <w:sz w:val="22"/>
                <w:szCs w:val="22"/>
              </w:rPr>
            </w:pPr>
          </w:p>
          <w:p w14:paraId="714CFC42" w14:textId="77777777" w:rsidR="00CD2AAF" w:rsidRPr="00EB34BF" w:rsidRDefault="00CD2AAF" w:rsidP="001F3833">
            <w:pPr>
              <w:adjustRightInd w:val="0"/>
              <w:rPr>
                <w:rFonts w:ascii="Times New Roman" w:eastAsia="Arial" w:hAnsi="Times New Roman" w:cs="Times New Roman"/>
                <w:iCs/>
                <w:spacing w:val="-6"/>
                <w:sz w:val="22"/>
                <w:szCs w:val="22"/>
              </w:rPr>
            </w:pPr>
          </w:p>
          <w:p w14:paraId="31765714" w14:textId="77777777" w:rsidR="00CD2AAF" w:rsidRPr="00EB34BF" w:rsidRDefault="00CD2AAF" w:rsidP="001F3833">
            <w:pPr>
              <w:adjustRightInd w:val="0"/>
              <w:rPr>
                <w:rFonts w:ascii="Times New Roman" w:eastAsia="Arial" w:hAnsi="Times New Roman" w:cs="Times New Roman"/>
                <w:iCs/>
                <w:spacing w:val="-6"/>
                <w:sz w:val="22"/>
                <w:szCs w:val="22"/>
              </w:rPr>
            </w:pPr>
          </w:p>
          <w:p w14:paraId="23F771B5" w14:textId="77777777" w:rsidR="00CD2AAF" w:rsidRPr="00EB34BF" w:rsidRDefault="00CD2AAF" w:rsidP="001F3833">
            <w:pPr>
              <w:adjustRightInd w:val="0"/>
              <w:rPr>
                <w:rFonts w:ascii="Times New Roman" w:eastAsia="Arial" w:hAnsi="Times New Roman" w:cs="Times New Roman"/>
                <w:iCs/>
                <w:spacing w:val="-6"/>
                <w:sz w:val="22"/>
                <w:szCs w:val="22"/>
              </w:rPr>
            </w:pPr>
          </w:p>
          <w:p w14:paraId="66D2059E" w14:textId="77777777" w:rsidR="00CD2AAF" w:rsidRPr="00EB34BF" w:rsidRDefault="00CD2AAF" w:rsidP="001F3833">
            <w:pPr>
              <w:adjustRightInd w:val="0"/>
              <w:rPr>
                <w:rFonts w:ascii="Times New Roman" w:eastAsia="Arial" w:hAnsi="Times New Roman" w:cs="Times New Roman"/>
                <w:iCs/>
                <w:spacing w:val="-6"/>
                <w:sz w:val="22"/>
                <w:szCs w:val="22"/>
              </w:rPr>
            </w:pPr>
          </w:p>
          <w:p w14:paraId="222E6893" w14:textId="77777777" w:rsidR="00CD2AAF" w:rsidRPr="00EB34BF" w:rsidRDefault="00CD2AAF" w:rsidP="001F3833">
            <w:pPr>
              <w:adjustRightInd w:val="0"/>
              <w:rPr>
                <w:rFonts w:ascii="Times New Roman" w:eastAsia="Arial" w:hAnsi="Times New Roman" w:cs="Times New Roman"/>
                <w:iCs/>
                <w:spacing w:val="-6"/>
                <w:sz w:val="22"/>
                <w:szCs w:val="22"/>
              </w:rPr>
            </w:pPr>
          </w:p>
          <w:p w14:paraId="696E91A3" w14:textId="77777777" w:rsidR="00CD2AAF" w:rsidRPr="00EB34BF" w:rsidRDefault="00CD2AAF" w:rsidP="001F3833">
            <w:pPr>
              <w:adjustRightInd w:val="0"/>
              <w:rPr>
                <w:rFonts w:ascii="Times New Roman" w:eastAsia="Arial" w:hAnsi="Times New Roman" w:cs="Times New Roman"/>
                <w:iCs/>
                <w:spacing w:val="-6"/>
                <w:sz w:val="22"/>
                <w:szCs w:val="22"/>
              </w:rPr>
            </w:pPr>
          </w:p>
          <w:p w14:paraId="51D609EF" w14:textId="77777777" w:rsidR="00CD2AAF" w:rsidRPr="00EB34BF" w:rsidRDefault="00CD2AAF" w:rsidP="001F3833">
            <w:pPr>
              <w:adjustRightInd w:val="0"/>
              <w:rPr>
                <w:rFonts w:ascii="Times New Roman" w:eastAsia="Arial" w:hAnsi="Times New Roman" w:cs="Times New Roman"/>
                <w:iCs/>
                <w:spacing w:val="-6"/>
                <w:sz w:val="22"/>
                <w:szCs w:val="22"/>
              </w:rPr>
            </w:pPr>
          </w:p>
          <w:p w14:paraId="7A316ABB" w14:textId="2FC00C54" w:rsidR="00CD2AAF" w:rsidRPr="00EB34BF" w:rsidRDefault="00CD2AAF" w:rsidP="001F3833">
            <w:pPr>
              <w:adjustRightInd w:val="0"/>
              <w:rPr>
                <w:rFonts w:ascii="Times New Roman" w:hAnsi="Times New Roman" w:cs="Times New Roman"/>
                <w:sz w:val="22"/>
                <w:szCs w:val="22"/>
              </w:rPr>
            </w:pPr>
          </w:p>
        </w:tc>
        <w:tc>
          <w:tcPr>
            <w:tcW w:w="4950" w:type="dxa"/>
            <w:shd w:val="clear" w:color="auto" w:fill="auto"/>
          </w:tcPr>
          <w:p w14:paraId="4FFE8D4A" w14:textId="77777777" w:rsidR="001F3833" w:rsidRPr="00EB34BF" w:rsidRDefault="001F3833" w:rsidP="001F3833">
            <w:pPr>
              <w:adjustRightInd w:val="0"/>
              <w:spacing w:line="240" w:lineRule="atLeast"/>
              <w:rPr>
                <w:rFonts w:ascii="Times New Roman" w:hAnsi="Times New Roman" w:cs="Times New Roman"/>
                <w:sz w:val="22"/>
                <w:szCs w:val="22"/>
              </w:rPr>
            </w:pPr>
            <w:r w:rsidRPr="00EB34BF">
              <w:rPr>
                <w:rFonts w:ascii="Times New Roman" w:hAnsi="Times New Roman" w:cs="Times New Roman"/>
                <w:sz w:val="22"/>
                <w:szCs w:val="22"/>
              </w:rPr>
              <w:t>My audit procedures included:</w:t>
            </w:r>
          </w:p>
          <w:p w14:paraId="737F41C5" w14:textId="77777777" w:rsidR="001F3833" w:rsidRPr="00EB34BF" w:rsidRDefault="001F3833" w:rsidP="001F3833">
            <w:pPr>
              <w:adjustRightInd w:val="0"/>
              <w:spacing w:line="240" w:lineRule="atLeast"/>
              <w:rPr>
                <w:rFonts w:ascii="Times New Roman" w:hAnsi="Times New Roman" w:cs="Times New Roman"/>
                <w:sz w:val="22"/>
                <w:szCs w:val="22"/>
              </w:rPr>
            </w:pPr>
          </w:p>
          <w:p w14:paraId="740B265D" w14:textId="1263CE68" w:rsidR="001F3833" w:rsidRPr="00EB34BF" w:rsidRDefault="001F3833" w:rsidP="001F3833">
            <w:pPr>
              <w:numPr>
                <w:ilvl w:val="0"/>
                <w:numId w:val="21"/>
              </w:numPr>
              <w:adjustRightInd w:val="0"/>
              <w:spacing w:line="240" w:lineRule="atLeast"/>
              <w:rPr>
                <w:rFonts w:ascii="Times New Roman" w:hAnsi="Times New Roman" w:cs="Times New Roman"/>
                <w:sz w:val="22"/>
                <w:szCs w:val="22"/>
              </w:rPr>
            </w:pPr>
            <w:r w:rsidRPr="00EB34BF">
              <w:rPr>
                <w:rFonts w:ascii="Times New Roman" w:hAnsi="Times New Roman" w:cs="Times New Roman"/>
                <w:sz w:val="22"/>
                <w:szCs w:val="22"/>
              </w:rPr>
              <w:t xml:space="preserve">Performing the risk assessment procedures on the underwriting and benefits and claims process and testing the operating effectiveness of relevant controls on a sample </w:t>
            </w:r>
            <w:proofErr w:type="gramStart"/>
            <w:r w:rsidRPr="00EB34BF">
              <w:rPr>
                <w:rFonts w:ascii="Times New Roman" w:hAnsi="Times New Roman" w:cs="Times New Roman"/>
                <w:sz w:val="22"/>
                <w:szCs w:val="22"/>
              </w:rPr>
              <w:t>basis;</w:t>
            </w:r>
            <w:proofErr w:type="gramEnd"/>
          </w:p>
          <w:p w14:paraId="6ACBAB1A" w14:textId="271CCB12" w:rsidR="001F3833" w:rsidRPr="00EB34BF" w:rsidRDefault="00D3132A" w:rsidP="001F3833">
            <w:pPr>
              <w:numPr>
                <w:ilvl w:val="0"/>
                <w:numId w:val="21"/>
              </w:numPr>
              <w:adjustRightInd w:val="0"/>
              <w:spacing w:line="240" w:lineRule="atLeast"/>
              <w:rPr>
                <w:rFonts w:ascii="Times New Roman" w:hAnsi="Times New Roman" w:cs="Times New Roman"/>
                <w:sz w:val="22"/>
                <w:szCs w:val="22"/>
              </w:rPr>
            </w:pPr>
            <w:r w:rsidRPr="00EB34BF">
              <w:rPr>
                <w:rFonts w:ascii="Times New Roman" w:hAnsi="Times New Roman" w:cs="Times New Roman"/>
                <w:sz w:val="22"/>
                <w:szCs w:val="22"/>
              </w:rPr>
              <w:t>Using</w:t>
            </w:r>
            <w:r w:rsidR="00990651" w:rsidRPr="00EB34BF">
              <w:rPr>
                <w:rFonts w:ascii="Times New Roman" w:hAnsi="Times New Roman" w:cstheme="minorBidi" w:hint="cs"/>
                <w:sz w:val="22"/>
                <w:szCs w:val="22"/>
                <w:cs/>
              </w:rPr>
              <w:t xml:space="preserve"> </w:t>
            </w:r>
            <w:r w:rsidR="001F3833" w:rsidRPr="00EB34BF">
              <w:rPr>
                <w:rFonts w:ascii="Times New Roman" w:hAnsi="Times New Roman" w:cs="Times New Roman"/>
                <w:sz w:val="22"/>
                <w:szCs w:val="22"/>
              </w:rPr>
              <w:t>actuarial specialists</w:t>
            </w:r>
            <w:r w:rsidR="00990651" w:rsidRPr="00EB34BF">
              <w:rPr>
                <w:rFonts w:ascii="Times New Roman" w:hAnsi="Times New Roman" w:cstheme="minorBidi" w:hint="cs"/>
                <w:sz w:val="22"/>
                <w:szCs w:val="22"/>
                <w:cs/>
              </w:rPr>
              <w:t xml:space="preserve"> </w:t>
            </w:r>
            <w:r w:rsidR="00990651" w:rsidRPr="00EB34BF">
              <w:rPr>
                <w:rFonts w:ascii="Times New Roman" w:hAnsi="Times New Roman" w:cstheme="minorBidi"/>
                <w:sz w:val="22"/>
                <w:szCs w:val="22"/>
              </w:rPr>
              <w:t>e</w:t>
            </w:r>
            <w:r w:rsidR="00C51E5A">
              <w:rPr>
                <w:rFonts w:ascii="Times New Roman" w:hAnsi="Times New Roman" w:cstheme="minorBidi"/>
                <w:sz w:val="22"/>
                <w:szCs w:val="22"/>
              </w:rPr>
              <w:t>mployed</w:t>
            </w:r>
            <w:r w:rsidR="00990651" w:rsidRPr="00EB34BF">
              <w:rPr>
                <w:rFonts w:ascii="Times New Roman" w:hAnsi="Times New Roman" w:cstheme="minorBidi"/>
                <w:sz w:val="22"/>
                <w:szCs w:val="22"/>
              </w:rPr>
              <w:t xml:space="preserve"> by KPMG</w:t>
            </w:r>
            <w:r w:rsidR="001F3833" w:rsidRPr="00EB34BF">
              <w:rPr>
                <w:rFonts w:ascii="Times New Roman" w:hAnsi="Times New Roman" w:cs="Times New Roman"/>
                <w:sz w:val="22"/>
                <w:szCs w:val="22"/>
              </w:rPr>
              <w:t xml:space="preserve"> to assess the methodology and assumptions used in calculating the reserves based on Net level Premium Reserve method (NPV), including assessing the reasonableness of the mortality table, estimated future contractual cash flows</w:t>
            </w:r>
            <w:r w:rsidRPr="00EB34BF">
              <w:rPr>
                <w:rFonts w:ascii="Times New Roman" w:hAnsi="Times New Roman" w:cs="Times New Roman"/>
                <w:sz w:val="22"/>
                <w:szCs w:val="22"/>
              </w:rPr>
              <w:t>,</w:t>
            </w:r>
            <w:r w:rsidR="001F3833" w:rsidRPr="00EB34BF">
              <w:rPr>
                <w:rFonts w:ascii="Times New Roman" w:hAnsi="Times New Roman" w:cs="Times New Roman"/>
                <w:sz w:val="22"/>
                <w:szCs w:val="22"/>
              </w:rPr>
              <w:t xml:space="preserve"> discount rate, that were established at the time when the insurance product was designed and were approved by the Office of Insurance </w:t>
            </w:r>
            <w:proofErr w:type="gramStart"/>
            <w:r w:rsidRPr="00EB34BF">
              <w:rPr>
                <w:rFonts w:ascii="Times New Roman" w:hAnsi="Times New Roman" w:cs="Times New Roman"/>
                <w:sz w:val="22"/>
                <w:szCs w:val="22"/>
              </w:rPr>
              <w:t>C</w:t>
            </w:r>
            <w:r w:rsidR="001F3833" w:rsidRPr="00EB34BF">
              <w:rPr>
                <w:rFonts w:ascii="Times New Roman" w:hAnsi="Times New Roman" w:cs="Times New Roman"/>
                <w:sz w:val="22"/>
                <w:szCs w:val="22"/>
              </w:rPr>
              <w:t>ommission;</w:t>
            </w:r>
            <w:proofErr w:type="gramEnd"/>
          </w:p>
          <w:p w14:paraId="22700540" w14:textId="5D99C3FB" w:rsidR="001F3833" w:rsidRPr="00EB34BF" w:rsidRDefault="001F3833" w:rsidP="00226F91">
            <w:pPr>
              <w:numPr>
                <w:ilvl w:val="0"/>
                <w:numId w:val="21"/>
              </w:numPr>
              <w:adjustRightInd w:val="0"/>
              <w:spacing w:line="240" w:lineRule="atLeast"/>
              <w:rPr>
                <w:rFonts w:ascii="Times New Roman" w:hAnsi="Times New Roman" w:cs="Times New Roman"/>
                <w:sz w:val="22"/>
                <w:szCs w:val="22"/>
              </w:rPr>
            </w:pPr>
            <w:r w:rsidRPr="00EB34BF">
              <w:rPr>
                <w:rFonts w:ascii="Times New Roman" w:hAnsi="Times New Roman" w:cs="Times New Roman"/>
                <w:sz w:val="22"/>
                <w:szCs w:val="22"/>
              </w:rPr>
              <w:t xml:space="preserve">Comparing liability calculated </w:t>
            </w:r>
            <w:r w:rsidR="00A31BE1" w:rsidRPr="00EB34BF">
              <w:rPr>
                <w:rFonts w:ascii="Times New Roman" w:hAnsi="Times New Roman" w:cs="Times New Roman"/>
                <w:sz w:val="22"/>
                <w:szCs w:val="22"/>
              </w:rPr>
              <w:t>using</w:t>
            </w:r>
            <w:r w:rsidR="002314E8" w:rsidRPr="00EB34BF">
              <w:rPr>
                <w:rFonts w:ascii="Times New Roman" w:hAnsi="Times New Roman" w:cs="Times New Roman"/>
                <w:sz w:val="22"/>
                <w:szCs w:val="22"/>
              </w:rPr>
              <w:t xml:space="preserve"> </w:t>
            </w:r>
            <w:r w:rsidR="00CD2AAF" w:rsidRPr="00EB34BF">
              <w:rPr>
                <w:rFonts w:ascii="Times New Roman" w:hAnsi="Times New Roman" w:cs="Times New Roman"/>
                <w:sz w:val="22"/>
                <w:szCs w:val="22"/>
              </w:rPr>
              <w:t xml:space="preserve">Gross Premium </w:t>
            </w:r>
            <w:r w:rsidR="00D3132A" w:rsidRPr="00EB34BF">
              <w:rPr>
                <w:rFonts w:ascii="Times New Roman" w:hAnsi="Times New Roman" w:cs="Times New Roman"/>
                <w:sz w:val="22"/>
                <w:szCs w:val="22"/>
              </w:rPr>
              <w:t>V</w:t>
            </w:r>
            <w:r w:rsidR="002314E8" w:rsidRPr="00EB34BF">
              <w:rPr>
                <w:rFonts w:ascii="Times New Roman" w:hAnsi="Times New Roman" w:cs="Times New Roman"/>
                <w:sz w:val="22"/>
                <w:szCs w:val="22"/>
              </w:rPr>
              <w:t>aluation method</w:t>
            </w:r>
            <w:r w:rsidRPr="00EB34BF">
              <w:rPr>
                <w:rFonts w:ascii="Times New Roman" w:hAnsi="Times New Roman" w:cs="Times New Roman"/>
                <w:sz w:val="22"/>
                <w:szCs w:val="22"/>
              </w:rPr>
              <w:t xml:space="preserve"> (GPV)</w:t>
            </w:r>
            <w:r w:rsidR="00D3132A" w:rsidRPr="00EB34BF">
              <w:rPr>
                <w:rFonts w:ascii="Times New Roman" w:hAnsi="Times New Roman" w:cs="Times New Roman"/>
                <w:sz w:val="22"/>
                <w:szCs w:val="22"/>
              </w:rPr>
              <w:t>,</w:t>
            </w:r>
            <w:r w:rsidRPr="00EB34BF">
              <w:rPr>
                <w:rFonts w:ascii="Times New Roman" w:hAnsi="Times New Roman" w:cs="Times New Roman"/>
                <w:sz w:val="22"/>
                <w:szCs w:val="22"/>
              </w:rPr>
              <w:t xml:space="preserve"> of policies in force at the reporting date</w:t>
            </w:r>
            <w:r w:rsidR="00195420" w:rsidRPr="00EB34BF">
              <w:rPr>
                <w:rFonts w:ascii="Times New Roman" w:hAnsi="Times New Roman" w:cs="Times New Roman"/>
                <w:sz w:val="22"/>
                <w:szCs w:val="22"/>
              </w:rPr>
              <w:t xml:space="preserve"> </w:t>
            </w:r>
            <w:r w:rsidR="00A31BE1" w:rsidRPr="00EB34BF">
              <w:rPr>
                <w:rFonts w:ascii="Times New Roman" w:hAnsi="Times New Roman" w:cs="Times New Roman"/>
                <w:sz w:val="22"/>
                <w:szCs w:val="22"/>
              </w:rPr>
              <w:t xml:space="preserve">based on </w:t>
            </w:r>
            <w:r w:rsidR="00195420" w:rsidRPr="00EB34BF">
              <w:rPr>
                <w:rFonts w:ascii="Times New Roman" w:hAnsi="Times New Roman" w:cs="Times New Roman"/>
                <w:sz w:val="22"/>
                <w:szCs w:val="22"/>
              </w:rPr>
              <w:t>the</w:t>
            </w:r>
            <w:r w:rsidR="00A31BE1" w:rsidRPr="00EB34BF">
              <w:rPr>
                <w:rFonts w:ascii="Times New Roman" w:hAnsi="Times New Roman" w:cs="Times New Roman"/>
                <w:sz w:val="22"/>
                <w:szCs w:val="22"/>
              </w:rPr>
              <w:t xml:space="preserve"> best estimate</w:t>
            </w:r>
            <w:r w:rsidR="00195420" w:rsidRPr="00EB34BF">
              <w:rPr>
                <w:rFonts w:ascii="Times New Roman" w:hAnsi="Times New Roman" w:cs="Times New Roman"/>
                <w:sz w:val="22"/>
                <w:szCs w:val="22"/>
              </w:rPr>
              <w:t xml:space="preserve"> adjusted current risk-free interest rate </w:t>
            </w:r>
            <w:r w:rsidRPr="00EB34BF">
              <w:rPr>
                <w:rFonts w:ascii="Times New Roman" w:hAnsi="Times New Roman" w:cs="Times New Roman"/>
                <w:sz w:val="22"/>
                <w:szCs w:val="22"/>
              </w:rPr>
              <w:t>with the gross carrying amount of liability calculated on Net</w:t>
            </w:r>
            <w:r w:rsidR="00A31BE1" w:rsidRPr="00EB34BF">
              <w:rPr>
                <w:rFonts w:ascii="Times New Roman" w:hAnsi="Times New Roman" w:cs="Times New Roman"/>
                <w:sz w:val="22"/>
                <w:szCs w:val="22"/>
              </w:rPr>
              <w:t xml:space="preserve"> level Premium valuation </w:t>
            </w:r>
            <w:proofErr w:type="gramStart"/>
            <w:r w:rsidR="00A31BE1" w:rsidRPr="00EB34BF">
              <w:rPr>
                <w:rFonts w:ascii="Times New Roman" w:hAnsi="Times New Roman" w:cs="Times New Roman"/>
                <w:sz w:val="22"/>
                <w:szCs w:val="22"/>
              </w:rPr>
              <w:t>method;</w:t>
            </w:r>
            <w:proofErr w:type="gramEnd"/>
            <w:r w:rsidRPr="00EB34BF">
              <w:rPr>
                <w:rFonts w:ascii="Times New Roman" w:hAnsi="Times New Roman" w:cs="Times New Roman"/>
                <w:sz w:val="22"/>
                <w:szCs w:val="22"/>
              </w:rPr>
              <w:t xml:space="preserve"> </w:t>
            </w:r>
          </w:p>
          <w:p w14:paraId="29E11C83" w14:textId="7D1C670D" w:rsidR="0081798D" w:rsidRPr="00EB34BF" w:rsidRDefault="001F3833" w:rsidP="001F3833">
            <w:pPr>
              <w:numPr>
                <w:ilvl w:val="0"/>
                <w:numId w:val="21"/>
              </w:numPr>
              <w:adjustRightInd w:val="0"/>
              <w:spacing w:line="240" w:lineRule="atLeast"/>
              <w:rPr>
                <w:rFonts w:ascii="Times New Roman" w:hAnsi="Times New Roman" w:cs="Times New Roman"/>
                <w:sz w:val="22"/>
                <w:szCs w:val="22"/>
              </w:rPr>
            </w:pPr>
            <w:r w:rsidRPr="00EB34BF">
              <w:rPr>
                <w:rFonts w:ascii="Times New Roman" w:hAnsi="Times New Roman" w:cs="Times New Roman"/>
                <w:sz w:val="22"/>
                <w:szCs w:val="22"/>
              </w:rPr>
              <w:t>Re-performing the reconciliations between the data recorded in the systems and the data used in the actuarial reserving</w:t>
            </w:r>
            <w:r w:rsidR="002314E8" w:rsidRPr="00EB34BF">
              <w:rPr>
                <w:rFonts w:ascii="Times New Roman" w:hAnsi="Times New Roman" w:cs="Times New Roman"/>
                <w:sz w:val="22"/>
                <w:szCs w:val="22"/>
              </w:rPr>
              <w:t xml:space="preserve"> </w:t>
            </w:r>
            <w:proofErr w:type="gramStart"/>
            <w:r w:rsidR="002314E8" w:rsidRPr="00EB34BF">
              <w:rPr>
                <w:rFonts w:ascii="Times New Roman" w:hAnsi="Times New Roman" w:cs="Times New Roman"/>
                <w:sz w:val="22"/>
                <w:szCs w:val="22"/>
              </w:rPr>
              <w:t>calculations</w:t>
            </w:r>
            <w:r w:rsidR="00A31BE1" w:rsidRPr="00EB34BF">
              <w:rPr>
                <w:rFonts w:ascii="Times New Roman" w:hAnsi="Times New Roman" w:cs="Times New Roman"/>
                <w:sz w:val="22"/>
                <w:szCs w:val="22"/>
              </w:rPr>
              <w:t>;</w:t>
            </w:r>
            <w:proofErr w:type="gramEnd"/>
          </w:p>
          <w:p w14:paraId="64EF8B1A" w14:textId="590BCFBF" w:rsidR="00D3132A" w:rsidRPr="00EB34BF" w:rsidRDefault="00D3132A" w:rsidP="00492ADF">
            <w:pPr>
              <w:pStyle w:val="ListParagraph"/>
              <w:numPr>
                <w:ilvl w:val="0"/>
                <w:numId w:val="21"/>
              </w:numPr>
              <w:jc w:val="thaiDistribute"/>
              <w:rPr>
                <w:rFonts w:cs="Times New Roman"/>
                <w:sz w:val="22"/>
                <w:szCs w:val="22"/>
              </w:rPr>
            </w:pPr>
            <w:r w:rsidRPr="00EB34BF">
              <w:rPr>
                <w:rFonts w:cs="Times New Roman"/>
                <w:sz w:val="22"/>
                <w:szCs w:val="22"/>
              </w:rPr>
              <w:t>Consid</w:t>
            </w:r>
            <w:r w:rsidR="005905DF" w:rsidRPr="00EB34BF">
              <w:rPr>
                <w:rFonts w:cs="Times New Roman"/>
                <w:sz w:val="22"/>
                <w:szCs w:val="22"/>
              </w:rPr>
              <w:t xml:space="preserve">ering the adequacy of </w:t>
            </w:r>
            <w:r w:rsidRPr="00EB34BF">
              <w:rPr>
                <w:rFonts w:cs="Times New Roman"/>
                <w:sz w:val="22"/>
                <w:szCs w:val="22"/>
              </w:rPr>
              <w:t>disclosures in accordance with the related Thai Financial Reporting Standards.</w:t>
            </w:r>
          </w:p>
          <w:p w14:paraId="1E67572B" w14:textId="6433A861" w:rsidR="001F3833" w:rsidRPr="00EB34BF" w:rsidRDefault="001F3833" w:rsidP="00CD2AAF">
            <w:pPr>
              <w:adjustRightInd w:val="0"/>
              <w:spacing w:line="240" w:lineRule="atLeast"/>
              <w:ind w:left="360"/>
              <w:rPr>
                <w:rFonts w:ascii="Times New Roman" w:hAnsi="Times New Roman" w:cs="Times New Roman"/>
                <w:sz w:val="22"/>
                <w:szCs w:val="22"/>
              </w:rPr>
            </w:pPr>
          </w:p>
        </w:tc>
      </w:tr>
    </w:tbl>
    <w:p w14:paraId="284EEE93" w14:textId="644CC722" w:rsidR="00226F91" w:rsidRDefault="00226F91">
      <w:pPr>
        <w:jc w:val="left"/>
        <w:rPr>
          <w:rFonts w:ascii="Times New Roman" w:hAnsi="Times New Roman" w:cs="Times New Roman"/>
          <w:sz w:val="22"/>
          <w:szCs w:val="22"/>
        </w:rPr>
      </w:pPr>
    </w:p>
    <w:p w14:paraId="70805983" w14:textId="77777777" w:rsidR="00226F91" w:rsidRDefault="00226F91">
      <w:pPr>
        <w:jc w:val="left"/>
        <w:rPr>
          <w:rFonts w:ascii="Times New Roman" w:hAnsi="Times New Roman" w:cs="Times New Roman"/>
          <w:sz w:val="22"/>
          <w:szCs w:val="22"/>
        </w:rPr>
      </w:pPr>
      <w:r>
        <w:rPr>
          <w:rFonts w:ascii="Times New Roman" w:hAnsi="Times New Roman" w:cs="Times New Roman"/>
          <w:sz w:val="22"/>
          <w:szCs w:val="22"/>
        </w:rPr>
        <w:br w:type="page"/>
      </w:r>
    </w:p>
    <w:p w14:paraId="4C3A29D5" w14:textId="1CEE9060" w:rsidR="00F21053" w:rsidRPr="00FC245F" w:rsidRDefault="00F21053" w:rsidP="00F21053">
      <w:pPr>
        <w:rPr>
          <w:rFonts w:ascii="Times New Roman" w:hAnsi="Times New Roman"/>
          <w:i/>
          <w:iCs/>
          <w:sz w:val="22"/>
          <w:szCs w:val="28"/>
        </w:rPr>
      </w:pPr>
      <w:r w:rsidRPr="00FC245F">
        <w:rPr>
          <w:rFonts w:ascii="Times New Roman" w:hAnsi="Times New Roman" w:cs="Times New Roman"/>
          <w:i/>
          <w:iCs/>
          <w:sz w:val="22"/>
          <w:szCs w:val="22"/>
        </w:rPr>
        <w:lastRenderedPageBreak/>
        <w:t>Emphasis of Matter</w:t>
      </w:r>
      <w:r w:rsidR="00B60C91" w:rsidRPr="00FC245F">
        <w:rPr>
          <w:rFonts w:ascii="Times New Roman" w:hAnsi="Times New Roman"/>
          <w:i/>
          <w:iCs/>
          <w:sz w:val="22"/>
          <w:szCs w:val="28"/>
        </w:rPr>
        <w:t>s</w:t>
      </w:r>
    </w:p>
    <w:p w14:paraId="6E63AD36" w14:textId="77777777" w:rsidR="00F21053" w:rsidRPr="00FC245F" w:rsidRDefault="00F21053" w:rsidP="00F21053">
      <w:pPr>
        <w:rPr>
          <w:rFonts w:ascii="Times New Roman" w:hAnsi="Times New Roman" w:cs="Times New Roman"/>
          <w:sz w:val="22"/>
          <w:szCs w:val="22"/>
        </w:rPr>
      </w:pPr>
    </w:p>
    <w:p w14:paraId="3E2975DE" w14:textId="42D82A7F" w:rsidR="0084733E" w:rsidRPr="00FC245F" w:rsidRDefault="00CD4B2D" w:rsidP="0084733E">
      <w:pPr>
        <w:pStyle w:val="ListParagraph"/>
        <w:numPr>
          <w:ilvl w:val="0"/>
          <w:numId w:val="26"/>
        </w:numPr>
        <w:ind w:left="360"/>
        <w:jc w:val="thaiDistribute"/>
        <w:rPr>
          <w:rFonts w:cs="Times New Roman"/>
          <w:sz w:val="22"/>
          <w:szCs w:val="22"/>
        </w:rPr>
      </w:pPr>
      <w:r w:rsidRPr="00FC245F">
        <w:rPr>
          <w:rFonts w:cs="Times New Roman"/>
          <w:sz w:val="22"/>
          <w:szCs w:val="22"/>
        </w:rPr>
        <w:t>I</w:t>
      </w:r>
      <w:r w:rsidR="0084733E" w:rsidRPr="00FC245F">
        <w:rPr>
          <w:rFonts w:cs="Times New Roman"/>
          <w:sz w:val="22"/>
          <w:szCs w:val="22"/>
        </w:rPr>
        <w:t xml:space="preserve"> draw</w:t>
      </w:r>
      <w:r w:rsidR="0084733E" w:rsidRPr="0084733E">
        <w:rPr>
          <w:rFonts w:cs="Times New Roman"/>
          <w:sz w:val="22"/>
          <w:szCs w:val="22"/>
        </w:rPr>
        <w:t xml:space="preserve"> attention to Note 2 of the consolidated financial statements, regarding the basis of preparation of the financial statements for SEIC in the consolidated financial statements.  As disclosed in note 2, on 22 January 2022, the Board of Directors of SEIC resolved to discontinue the insurance business, transfer in-force policies to other insurers approved by Office of Insurance Commission (“OIC”), a regulator, and return the insurance license to OIC due to continued losses and uncertainty as to future losses and the reinsurance recoveries in relation to a portfolio of COVID-19 policies.  </w:t>
      </w:r>
      <w:r w:rsidR="0084733E" w:rsidRPr="00FC245F">
        <w:rPr>
          <w:rFonts w:cs="Times New Roman"/>
          <w:sz w:val="22"/>
          <w:szCs w:val="22"/>
        </w:rPr>
        <w:t xml:space="preserve">The Board of Directors of SEIC has determined that the continued use of the going concern basis of accounting by SEIC is inappropriate and accordingly the results of SEIC in the consolidated financial statements include certain adjustments to reflect the </w:t>
      </w:r>
      <w:proofErr w:type="gramStart"/>
      <w:r w:rsidR="0084733E" w:rsidRPr="00FC245F">
        <w:rPr>
          <w:rFonts w:cs="Times New Roman"/>
          <w:sz w:val="22"/>
          <w:szCs w:val="22"/>
        </w:rPr>
        <w:t>manner in which</w:t>
      </w:r>
      <w:proofErr w:type="gramEnd"/>
      <w:r w:rsidR="0084733E" w:rsidRPr="00FC245F">
        <w:rPr>
          <w:rFonts w:cs="Times New Roman"/>
          <w:sz w:val="22"/>
          <w:szCs w:val="22"/>
        </w:rPr>
        <w:t xml:space="preserve"> the assets of SEIC are expected to be realized and the liabilities settled.  </w:t>
      </w:r>
    </w:p>
    <w:p w14:paraId="23C3CC8A" w14:textId="275C16EF" w:rsidR="0030128A" w:rsidRPr="00FC245F" w:rsidRDefault="0030128A" w:rsidP="0030128A">
      <w:pPr>
        <w:jc w:val="thaiDistribute"/>
        <w:rPr>
          <w:rFonts w:cstheme="minorBidi"/>
          <w:i/>
          <w:iCs/>
          <w:sz w:val="22"/>
          <w:szCs w:val="22"/>
          <w:cs/>
        </w:rPr>
      </w:pPr>
    </w:p>
    <w:p w14:paraId="3DE42036" w14:textId="1B559FAB" w:rsidR="0084733E" w:rsidRDefault="00CD4B2D" w:rsidP="0084733E">
      <w:pPr>
        <w:pStyle w:val="ListParagraph"/>
        <w:numPr>
          <w:ilvl w:val="0"/>
          <w:numId w:val="26"/>
        </w:numPr>
        <w:ind w:left="360"/>
        <w:jc w:val="thaiDistribute"/>
        <w:rPr>
          <w:rFonts w:cs="Times New Roman"/>
          <w:sz w:val="22"/>
          <w:szCs w:val="22"/>
        </w:rPr>
      </w:pPr>
      <w:r>
        <w:rPr>
          <w:rFonts w:cs="Times New Roman"/>
          <w:sz w:val="22"/>
          <w:szCs w:val="22"/>
        </w:rPr>
        <w:t>I</w:t>
      </w:r>
      <w:r w:rsidR="0084733E" w:rsidRPr="0084733E">
        <w:rPr>
          <w:rFonts w:cs="Times New Roman"/>
          <w:sz w:val="22"/>
          <w:szCs w:val="22"/>
        </w:rPr>
        <w:t xml:space="preserve"> draw attention to Note 45 – event after the reporting period of the consolidated financial statements.  On 23 February 2022, SEIC has transferred all in-force policies, except for the COVID-19 policies, to </w:t>
      </w:r>
      <w:proofErr w:type="spellStart"/>
      <w:r w:rsidR="0084733E" w:rsidRPr="0084733E">
        <w:rPr>
          <w:rFonts w:cs="Times New Roman"/>
          <w:sz w:val="22"/>
          <w:szCs w:val="22"/>
        </w:rPr>
        <w:t>Indara</w:t>
      </w:r>
      <w:proofErr w:type="spellEnd"/>
      <w:r w:rsidR="0084733E" w:rsidRPr="0084733E">
        <w:rPr>
          <w:rFonts w:cs="Times New Roman"/>
          <w:sz w:val="22"/>
          <w:szCs w:val="22"/>
        </w:rPr>
        <w:t xml:space="preserve"> Insurance Public Company Limited (a subsidiary of TGH) and 3 non-related insurance companies. The transfer includes related assets and liabilities</w:t>
      </w:r>
      <w:r w:rsidR="00A379AE">
        <w:rPr>
          <w:sz w:val="22"/>
        </w:rPr>
        <w:t>.</w:t>
      </w:r>
    </w:p>
    <w:p w14:paraId="02A2AD9E" w14:textId="77777777" w:rsidR="00781C15" w:rsidRPr="00D21766" w:rsidRDefault="00781C15" w:rsidP="00781C15">
      <w:pPr>
        <w:pStyle w:val="ListParagraph"/>
        <w:ind w:left="360"/>
        <w:jc w:val="thaiDistribute"/>
        <w:rPr>
          <w:rFonts w:cs="Times New Roman"/>
          <w:sz w:val="22"/>
          <w:szCs w:val="22"/>
        </w:rPr>
      </w:pPr>
    </w:p>
    <w:p w14:paraId="5D706FA3" w14:textId="77777777" w:rsidR="00075FF3" w:rsidRDefault="00781C15" w:rsidP="00781C15">
      <w:pPr>
        <w:pStyle w:val="ListParagraph"/>
        <w:numPr>
          <w:ilvl w:val="0"/>
          <w:numId w:val="26"/>
        </w:numPr>
        <w:ind w:left="360"/>
        <w:jc w:val="thaiDistribute"/>
        <w:rPr>
          <w:rFonts w:cs="Times New Roman"/>
          <w:sz w:val="22"/>
          <w:szCs w:val="22"/>
        </w:rPr>
      </w:pPr>
      <w:r w:rsidRPr="00781C15">
        <w:rPr>
          <w:rFonts w:cs="Times New Roman"/>
          <w:sz w:val="22"/>
          <w:szCs w:val="22"/>
        </w:rPr>
        <w:t>I draw attention to note 4 which describes the effect of the business combination under common control</w:t>
      </w:r>
      <w:r w:rsidR="00226F91">
        <w:rPr>
          <w:rFonts w:cs="Times New Roman"/>
          <w:sz w:val="22"/>
          <w:szCs w:val="22"/>
        </w:rPr>
        <w:t>;</w:t>
      </w:r>
      <w:r w:rsidRPr="00781C15">
        <w:rPr>
          <w:rFonts w:cs="Times New Roman"/>
          <w:sz w:val="22"/>
          <w:szCs w:val="22"/>
        </w:rPr>
        <w:t xml:space="preserve"> </w:t>
      </w:r>
      <w:r w:rsidR="00621B19" w:rsidRPr="00621B19">
        <w:rPr>
          <w:rFonts w:cs="Times New Roman"/>
          <w:sz w:val="22"/>
          <w:szCs w:val="22"/>
        </w:rPr>
        <w:t xml:space="preserve">The corresponding figures presented are based on the audited consolidated financial statements as at and for the year ended 31 December 2020 after making the adjustments described in note 4. </w:t>
      </w:r>
    </w:p>
    <w:p w14:paraId="7630B194" w14:textId="77777777" w:rsidR="00075FF3" w:rsidRDefault="00075FF3" w:rsidP="00075FF3">
      <w:pPr>
        <w:jc w:val="thaiDistribute"/>
        <w:rPr>
          <w:rFonts w:cs="Times New Roman"/>
          <w:sz w:val="22"/>
          <w:szCs w:val="22"/>
        </w:rPr>
      </w:pPr>
    </w:p>
    <w:p w14:paraId="00917183" w14:textId="086A6EFE" w:rsidR="00781C15" w:rsidRPr="00075FF3" w:rsidRDefault="00781C15" w:rsidP="00075FF3">
      <w:pPr>
        <w:jc w:val="thaiDistribute"/>
        <w:rPr>
          <w:rFonts w:ascii="Times New Roman" w:hAnsi="Times New Roman" w:cs="Times New Roman"/>
          <w:sz w:val="22"/>
          <w:szCs w:val="22"/>
        </w:rPr>
      </w:pPr>
      <w:proofErr w:type="gramStart"/>
      <w:r w:rsidRPr="00075FF3">
        <w:rPr>
          <w:rFonts w:ascii="Times New Roman" w:hAnsi="Times New Roman" w:cs="Times New Roman"/>
          <w:sz w:val="22"/>
          <w:szCs w:val="22"/>
        </w:rPr>
        <w:t>My opinion is not</w:t>
      </w:r>
      <w:proofErr w:type="gramEnd"/>
      <w:r w:rsidRPr="00075FF3">
        <w:rPr>
          <w:rFonts w:ascii="Times New Roman" w:hAnsi="Times New Roman" w:cs="Times New Roman"/>
          <w:sz w:val="22"/>
          <w:szCs w:val="22"/>
        </w:rPr>
        <w:t xml:space="preserve"> modified in respect of th</w:t>
      </w:r>
      <w:r w:rsidR="00621B19" w:rsidRPr="00075FF3">
        <w:rPr>
          <w:rFonts w:ascii="Times New Roman" w:hAnsi="Times New Roman" w:cs="Times New Roman"/>
          <w:sz w:val="22"/>
          <w:szCs w:val="22"/>
        </w:rPr>
        <w:t>ese</w:t>
      </w:r>
      <w:r w:rsidRPr="00075FF3">
        <w:rPr>
          <w:rFonts w:ascii="Times New Roman" w:hAnsi="Times New Roman" w:cs="Times New Roman"/>
          <w:sz w:val="22"/>
          <w:szCs w:val="22"/>
        </w:rPr>
        <w:t xml:space="preserve"> matter</w:t>
      </w:r>
      <w:r w:rsidR="00621B19" w:rsidRPr="00075FF3">
        <w:rPr>
          <w:rFonts w:ascii="Times New Roman" w:hAnsi="Times New Roman" w:cs="Times New Roman"/>
          <w:sz w:val="22"/>
          <w:szCs w:val="22"/>
        </w:rPr>
        <w:t>s</w:t>
      </w:r>
      <w:r w:rsidRPr="00075FF3">
        <w:rPr>
          <w:rFonts w:ascii="Times New Roman" w:hAnsi="Times New Roman" w:cs="Times New Roman"/>
          <w:sz w:val="22"/>
          <w:szCs w:val="22"/>
        </w:rPr>
        <w:t>.</w:t>
      </w:r>
    </w:p>
    <w:p w14:paraId="37E0C5B8" w14:textId="19515892" w:rsidR="00226F91" w:rsidRPr="00D21766" w:rsidRDefault="00226F91" w:rsidP="00621B19">
      <w:pPr>
        <w:autoSpaceDE w:val="0"/>
        <w:autoSpaceDN w:val="0"/>
        <w:adjustRightInd w:val="0"/>
        <w:rPr>
          <w:rFonts w:ascii="Times New Roman" w:hAnsi="Times New Roman" w:cstheme="minorBidi"/>
          <w:sz w:val="22"/>
          <w:szCs w:val="22"/>
        </w:rPr>
      </w:pPr>
    </w:p>
    <w:p w14:paraId="29DC86F4" w14:textId="20A0D2DD" w:rsidR="0024330E" w:rsidRPr="009362ED" w:rsidRDefault="0024330E" w:rsidP="0024330E">
      <w:pPr>
        <w:rPr>
          <w:rFonts w:ascii="Times New Roman" w:hAnsi="Times New Roman" w:cs="Times New Roman"/>
          <w:i/>
          <w:iCs/>
          <w:sz w:val="22"/>
          <w:szCs w:val="22"/>
        </w:rPr>
      </w:pPr>
      <w:r w:rsidRPr="009362ED">
        <w:rPr>
          <w:rFonts w:ascii="Times New Roman" w:hAnsi="Times New Roman" w:cs="Times New Roman"/>
          <w:i/>
          <w:iCs/>
          <w:sz w:val="22"/>
          <w:szCs w:val="22"/>
        </w:rPr>
        <w:t>Responsibilities of Management and Those Charged with Governance for the Consolidated and Separate Financial Statements</w:t>
      </w:r>
    </w:p>
    <w:p w14:paraId="0C32024E" w14:textId="77777777" w:rsidR="0024330E" w:rsidRPr="005C104D" w:rsidRDefault="0024330E" w:rsidP="0024330E">
      <w:pPr>
        <w:autoSpaceDE w:val="0"/>
        <w:autoSpaceDN w:val="0"/>
        <w:adjustRightInd w:val="0"/>
        <w:rPr>
          <w:rFonts w:ascii="Times New Roman" w:hAnsi="Times New Roman" w:cs="Times New Roman"/>
          <w:sz w:val="16"/>
          <w:szCs w:val="16"/>
        </w:rPr>
      </w:pPr>
    </w:p>
    <w:p w14:paraId="758F1EA2" w14:textId="77777777" w:rsidR="0024330E" w:rsidRPr="009362ED" w:rsidRDefault="0024330E" w:rsidP="0024330E">
      <w:pPr>
        <w:autoSpaceDE w:val="0"/>
        <w:autoSpaceDN w:val="0"/>
        <w:adjustRightInd w:val="0"/>
        <w:rPr>
          <w:rFonts w:ascii="Times New Roman" w:hAnsi="Times New Roman" w:cs="Times New Roman"/>
          <w:sz w:val="22"/>
          <w:szCs w:val="22"/>
        </w:rPr>
      </w:pPr>
      <w:r w:rsidRPr="009362ED">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E9724D1" w14:textId="77777777" w:rsidR="0024330E" w:rsidRPr="00D21766" w:rsidRDefault="0024330E" w:rsidP="0024330E">
      <w:pPr>
        <w:autoSpaceDE w:val="0"/>
        <w:autoSpaceDN w:val="0"/>
        <w:adjustRightInd w:val="0"/>
        <w:jc w:val="center"/>
        <w:rPr>
          <w:rFonts w:ascii="Times New Roman" w:hAnsi="Times New Roman" w:cs="Times New Roman"/>
          <w:sz w:val="22"/>
          <w:szCs w:val="22"/>
        </w:rPr>
      </w:pPr>
    </w:p>
    <w:p w14:paraId="085A0077" w14:textId="77777777" w:rsidR="0024330E" w:rsidRPr="009362ED" w:rsidRDefault="0024330E" w:rsidP="0024330E">
      <w:pPr>
        <w:rPr>
          <w:rFonts w:ascii="Times New Roman" w:hAnsi="Times New Roman" w:cs="Times New Roman"/>
          <w:sz w:val="22"/>
          <w:szCs w:val="22"/>
        </w:rPr>
      </w:pPr>
      <w:r w:rsidRPr="009362ED">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7FD07EBD" w14:textId="77777777" w:rsidR="0024330E" w:rsidRPr="00D21766" w:rsidRDefault="0024330E" w:rsidP="0024330E">
      <w:pPr>
        <w:autoSpaceDE w:val="0"/>
        <w:autoSpaceDN w:val="0"/>
        <w:adjustRightInd w:val="0"/>
        <w:rPr>
          <w:rFonts w:ascii="Times New Roman" w:hAnsi="Times New Roman" w:cs="Times New Roman"/>
          <w:sz w:val="22"/>
          <w:szCs w:val="22"/>
        </w:rPr>
      </w:pPr>
    </w:p>
    <w:p w14:paraId="7C9B0A9F" w14:textId="4288D712" w:rsidR="0024330E" w:rsidRDefault="0024330E" w:rsidP="0024330E">
      <w:pPr>
        <w:autoSpaceDE w:val="0"/>
        <w:autoSpaceDN w:val="0"/>
        <w:adjustRightInd w:val="0"/>
        <w:rPr>
          <w:rFonts w:ascii="Times New Roman" w:hAnsi="Times New Roman" w:cs="Times New Roman"/>
          <w:sz w:val="22"/>
          <w:szCs w:val="22"/>
        </w:rPr>
      </w:pPr>
      <w:r w:rsidRPr="009362ED">
        <w:rPr>
          <w:rFonts w:ascii="Times New Roman" w:hAnsi="Times New Roman" w:cs="Times New Roman"/>
          <w:sz w:val="22"/>
          <w:szCs w:val="22"/>
        </w:rPr>
        <w:t xml:space="preserve">Those charged with governance are responsible for overseeing the Group’s and the Company’s financial reporting process. </w:t>
      </w:r>
    </w:p>
    <w:p w14:paraId="16AFB29F" w14:textId="6D643282" w:rsidR="005B5688" w:rsidRPr="00D21766" w:rsidRDefault="005B5688" w:rsidP="0024330E">
      <w:pPr>
        <w:autoSpaceDE w:val="0"/>
        <w:autoSpaceDN w:val="0"/>
        <w:adjustRightInd w:val="0"/>
        <w:rPr>
          <w:rFonts w:ascii="Times New Roman" w:hAnsi="Times New Roman" w:cstheme="minorBidi"/>
          <w:sz w:val="22"/>
          <w:szCs w:val="22"/>
        </w:rPr>
      </w:pPr>
    </w:p>
    <w:p w14:paraId="1FDF4B28" w14:textId="77777777" w:rsidR="00D21766" w:rsidRDefault="00D21766" w:rsidP="009362ED">
      <w:pPr>
        <w:autoSpaceDE w:val="0"/>
        <w:autoSpaceDN w:val="0"/>
        <w:adjustRightInd w:val="0"/>
        <w:jc w:val="thaiDistribute"/>
        <w:rPr>
          <w:rFonts w:ascii="Times New Roman" w:hAnsi="Times New Roman" w:cs="Times New Roman"/>
          <w:i/>
          <w:iCs/>
          <w:sz w:val="22"/>
          <w:szCs w:val="22"/>
        </w:rPr>
      </w:pPr>
    </w:p>
    <w:p w14:paraId="0D4247E9" w14:textId="77777777" w:rsidR="00D21766" w:rsidRDefault="00D21766" w:rsidP="009362ED">
      <w:pPr>
        <w:autoSpaceDE w:val="0"/>
        <w:autoSpaceDN w:val="0"/>
        <w:adjustRightInd w:val="0"/>
        <w:jc w:val="thaiDistribute"/>
        <w:rPr>
          <w:rFonts w:ascii="Times New Roman" w:hAnsi="Times New Roman" w:cs="Times New Roman"/>
          <w:i/>
          <w:iCs/>
          <w:sz w:val="22"/>
          <w:szCs w:val="22"/>
        </w:rPr>
      </w:pPr>
    </w:p>
    <w:p w14:paraId="5DC7F61D" w14:textId="77777777" w:rsidR="00D21766" w:rsidRDefault="00D21766" w:rsidP="009362ED">
      <w:pPr>
        <w:autoSpaceDE w:val="0"/>
        <w:autoSpaceDN w:val="0"/>
        <w:adjustRightInd w:val="0"/>
        <w:jc w:val="thaiDistribute"/>
        <w:rPr>
          <w:rFonts w:ascii="Times New Roman" w:hAnsi="Times New Roman" w:cs="Times New Roman"/>
          <w:i/>
          <w:iCs/>
          <w:sz w:val="22"/>
          <w:szCs w:val="22"/>
        </w:rPr>
      </w:pPr>
    </w:p>
    <w:p w14:paraId="4B479A54" w14:textId="77777777" w:rsidR="00D21766" w:rsidRDefault="00D21766" w:rsidP="009362ED">
      <w:pPr>
        <w:autoSpaceDE w:val="0"/>
        <w:autoSpaceDN w:val="0"/>
        <w:adjustRightInd w:val="0"/>
        <w:jc w:val="thaiDistribute"/>
        <w:rPr>
          <w:rFonts w:ascii="Times New Roman" w:hAnsi="Times New Roman" w:cs="Times New Roman"/>
          <w:i/>
          <w:iCs/>
          <w:sz w:val="22"/>
          <w:szCs w:val="22"/>
        </w:rPr>
      </w:pPr>
    </w:p>
    <w:p w14:paraId="1AC4CD7F" w14:textId="77777777" w:rsidR="00D21766" w:rsidRDefault="00D21766" w:rsidP="009362ED">
      <w:pPr>
        <w:autoSpaceDE w:val="0"/>
        <w:autoSpaceDN w:val="0"/>
        <w:adjustRightInd w:val="0"/>
        <w:jc w:val="thaiDistribute"/>
        <w:rPr>
          <w:rFonts w:ascii="Times New Roman" w:hAnsi="Times New Roman" w:cs="Times New Roman"/>
          <w:i/>
          <w:iCs/>
          <w:sz w:val="22"/>
          <w:szCs w:val="22"/>
        </w:rPr>
      </w:pPr>
    </w:p>
    <w:p w14:paraId="707BC37C" w14:textId="77777777" w:rsidR="00D21766" w:rsidRDefault="00D21766" w:rsidP="009362ED">
      <w:pPr>
        <w:autoSpaceDE w:val="0"/>
        <w:autoSpaceDN w:val="0"/>
        <w:adjustRightInd w:val="0"/>
        <w:jc w:val="thaiDistribute"/>
        <w:rPr>
          <w:rFonts w:ascii="Times New Roman" w:hAnsi="Times New Roman" w:cs="Times New Roman"/>
          <w:i/>
          <w:iCs/>
          <w:sz w:val="22"/>
          <w:szCs w:val="22"/>
        </w:rPr>
      </w:pPr>
    </w:p>
    <w:p w14:paraId="530D0235" w14:textId="77777777" w:rsidR="00D21766" w:rsidRDefault="00D21766" w:rsidP="009362ED">
      <w:pPr>
        <w:autoSpaceDE w:val="0"/>
        <w:autoSpaceDN w:val="0"/>
        <w:adjustRightInd w:val="0"/>
        <w:jc w:val="thaiDistribute"/>
        <w:rPr>
          <w:rFonts w:ascii="Times New Roman" w:hAnsi="Times New Roman" w:cs="Times New Roman"/>
          <w:i/>
          <w:iCs/>
          <w:sz w:val="22"/>
          <w:szCs w:val="22"/>
        </w:rPr>
      </w:pPr>
    </w:p>
    <w:p w14:paraId="53E6ED1B" w14:textId="77777777" w:rsidR="00D21766" w:rsidRDefault="00D21766" w:rsidP="009362ED">
      <w:pPr>
        <w:autoSpaceDE w:val="0"/>
        <w:autoSpaceDN w:val="0"/>
        <w:adjustRightInd w:val="0"/>
        <w:jc w:val="thaiDistribute"/>
        <w:rPr>
          <w:rFonts w:ascii="Times New Roman" w:hAnsi="Times New Roman" w:cs="Times New Roman"/>
          <w:i/>
          <w:iCs/>
          <w:sz w:val="22"/>
          <w:szCs w:val="22"/>
        </w:rPr>
      </w:pPr>
    </w:p>
    <w:p w14:paraId="269DA94B" w14:textId="77777777" w:rsidR="00D21766" w:rsidRDefault="00D21766" w:rsidP="009362ED">
      <w:pPr>
        <w:autoSpaceDE w:val="0"/>
        <w:autoSpaceDN w:val="0"/>
        <w:adjustRightInd w:val="0"/>
        <w:jc w:val="thaiDistribute"/>
        <w:rPr>
          <w:rFonts w:ascii="Times New Roman" w:hAnsi="Times New Roman" w:cs="Times New Roman"/>
          <w:i/>
          <w:iCs/>
          <w:sz w:val="22"/>
          <w:szCs w:val="22"/>
        </w:rPr>
      </w:pPr>
    </w:p>
    <w:p w14:paraId="503CFE0A" w14:textId="77777777" w:rsidR="00D21766" w:rsidRDefault="00D21766" w:rsidP="009362ED">
      <w:pPr>
        <w:autoSpaceDE w:val="0"/>
        <w:autoSpaceDN w:val="0"/>
        <w:adjustRightInd w:val="0"/>
        <w:jc w:val="thaiDistribute"/>
        <w:rPr>
          <w:rFonts w:ascii="Times New Roman" w:hAnsi="Times New Roman" w:cs="Times New Roman"/>
          <w:i/>
          <w:iCs/>
          <w:sz w:val="22"/>
          <w:szCs w:val="22"/>
        </w:rPr>
      </w:pPr>
    </w:p>
    <w:p w14:paraId="1CCBF5E9" w14:textId="77777777" w:rsidR="00D21766" w:rsidRDefault="00D21766" w:rsidP="009362ED">
      <w:pPr>
        <w:autoSpaceDE w:val="0"/>
        <w:autoSpaceDN w:val="0"/>
        <w:adjustRightInd w:val="0"/>
        <w:jc w:val="thaiDistribute"/>
        <w:rPr>
          <w:rFonts w:ascii="Times New Roman" w:hAnsi="Times New Roman" w:cs="Times New Roman"/>
          <w:i/>
          <w:iCs/>
          <w:sz w:val="22"/>
          <w:szCs w:val="22"/>
        </w:rPr>
      </w:pPr>
    </w:p>
    <w:p w14:paraId="0C7F2444" w14:textId="77777777" w:rsidR="00D21766" w:rsidRDefault="00D21766" w:rsidP="009362ED">
      <w:pPr>
        <w:autoSpaceDE w:val="0"/>
        <w:autoSpaceDN w:val="0"/>
        <w:adjustRightInd w:val="0"/>
        <w:jc w:val="thaiDistribute"/>
        <w:rPr>
          <w:rFonts w:ascii="Times New Roman" w:hAnsi="Times New Roman" w:cs="Times New Roman"/>
          <w:i/>
          <w:iCs/>
          <w:sz w:val="22"/>
          <w:szCs w:val="22"/>
        </w:rPr>
      </w:pPr>
    </w:p>
    <w:p w14:paraId="63FC935A" w14:textId="77777777" w:rsidR="00D21766" w:rsidRDefault="00D21766" w:rsidP="009362ED">
      <w:pPr>
        <w:autoSpaceDE w:val="0"/>
        <w:autoSpaceDN w:val="0"/>
        <w:adjustRightInd w:val="0"/>
        <w:jc w:val="thaiDistribute"/>
        <w:rPr>
          <w:rFonts w:ascii="Times New Roman" w:hAnsi="Times New Roman" w:cs="Times New Roman"/>
          <w:i/>
          <w:iCs/>
          <w:sz w:val="22"/>
          <w:szCs w:val="22"/>
        </w:rPr>
      </w:pPr>
    </w:p>
    <w:p w14:paraId="06637EE1" w14:textId="77777777" w:rsidR="00D21766" w:rsidRDefault="00D21766" w:rsidP="009362ED">
      <w:pPr>
        <w:autoSpaceDE w:val="0"/>
        <w:autoSpaceDN w:val="0"/>
        <w:adjustRightInd w:val="0"/>
        <w:jc w:val="thaiDistribute"/>
        <w:rPr>
          <w:rFonts w:ascii="Times New Roman" w:hAnsi="Times New Roman" w:cs="Times New Roman"/>
          <w:i/>
          <w:iCs/>
          <w:sz w:val="22"/>
          <w:szCs w:val="22"/>
        </w:rPr>
      </w:pPr>
    </w:p>
    <w:p w14:paraId="5B8CFEE8" w14:textId="77777777" w:rsidR="00D21766" w:rsidRDefault="00D21766" w:rsidP="009362ED">
      <w:pPr>
        <w:autoSpaceDE w:val="0"/>
        <w:autoSpaceDN w:val="0"/>
        <w:adjustRightInd w:val="0"/>
        <w:jc w:val="thaiDistribute"/>
        <w:rPr>
          <w:rFonts w:ascii="Times New Roman" w:hAnsi="Times New Roman" w:cs="Times New Roman"/>
          <w:i/>
          <w:iCs/>
          <w:sz w:val="22"/>
          <w:szCs w:val="22"/>
        </w:rPr>
      </w:pPr>
    </w:p>
    <w:p w14:paraId="09A93850" w14:textId="77777777" w:rsidR="00D21766" w:rsidRDefault="00D21766" w:rsidP="009362ED">
      <w:pPr>
        <w:autoSpaceDE w:val="0"/>
        <w:autoSpaceDN w:val="0"/>
        <w:adjustRightInd w:val="0"/>
        <w:jc w:val="thaiDistribute"/>
        <w:rPr>
          <w:rFonts w:ascii="Times New Roman" w:hAnsi="Times New Roman" w:cs="Times New Roman"/>
          <w:i/>
          <w:iCs/>
          <w:sz w:val="22"/>
          <w:szCs w:val="22"/>
        </w:rPr>
      </w:pPr>
    </w:p>
    <w:p w14:paraId="6C6B0567" w14:textId="77777777" w:rsidR="00D21766" w:rsidRDefault="00D21766" w:rsidP="009362ED">
      <w:pPr>
        <w:autoSpaceDE w:val="0"/>
        <w:autoSpaceDN w:val="0"/>
        <w:adjustRightInd w:val="0"/>
        <w:jc w:val="thaiDistribute"/>
        <w:rPr>
          <w:rFonts w:ascii="Times New Roman" w:hAnsi="Times New Roman" w:cs="Times New Roman"/>
          <w:i/>
          <w:iCs/>
          <w:sz w:val="22"/>
          <w:szCs w:val="22"/>
        </w:rPr>
      </w:pPr>
    </w:p>
    <w:p w14:paraId="074C8C4F" w14:textId="77777777" w:rsidR="00D21766" w:rsidRDefault="00D21766" w:rsidP="009362ED">
      <w:pPr>
        <w:autoSpaceDE w:val="0"/>
        <w:autoSpaceDN w:val="0"/>
        <w:adjustRightInd w:val="0"/>
        <w:jc w:val="thaiDistribute"/>
        <w:rPr>
          <w:rFonts w:ascii="Times New Roman" w:hAnsi="Times New Roman" w:cs="Times New Roman"/>
          <w:i/>
          <w:iCs/>
          <w:sz w:val="22"/>
          <w:szCs w:val="22"/>
        </w:rPr>
      </w:pPr>
    </w:p>
    <w:p w14:paraId="3D407421" w14:textId="1EAF7563" w:rsidR="009362ED" w:rsidRPr="009362ED" w:rsidRDefault="009362ED" w:rsidP="009362ED">
      <w:pPr>
        <w:autoSpaceDE w:val="0"/>
        <w:autoSpaceDN w:val="0"/>
        <w:adjustRightInd w:val="0"/>
        <w:jc w:val="thaiDistribute"/>
        <w:rPr>
          <w:rFonts w:ascii="Times New Roman" w:hAnsi="Times New Roman" w:cs="Times New Roman"/>
          <w:i/>
          <w:iCs/>
          <w:sz w:val="22"/>
          <w:szCs w:val="22"/>
        </w:rPr>
      </w:pPr>
      <w:r w:rsidRPr="009362ED">
        <w:rPr>
          <w:rFonts w:ascii="Times New Roman" w:hAnsi="Times New Roman" w:cs="Times New Roman"/>
          <w:i/>
          <w:iCs/>
          <w:sz w:val="22"/>
          <w:szCs w:val="22"/>
        </w:rPr>
        <w:t xml:space="preserve">Auditor’s Responsibilities for the Audit of the Consolidated and Separate Financial Statements </w:t>
      </w:r>
    </w:p>
    <w:p w14:paraId="6CB3F871" w14:textId="77777777" w:rsidR="009362ED" w:rsidRPr="00D21766" w:rsidRDefault="009362ED" w:rsidP="009362ED">
      <w:pPr>
        <w:autoSpaceDE w:val="0"/>
        <w:autoSpaceDN w:val="0"/>
        <w:adjustRightInd w:val="0"/>
        <w:rPr>
          <w:rFonts w:ascii="Times New Roman" w:hAnsi="Times New Roman" w:cs="Times New Roman"/>
          <w:sz w:val="22"/>
          <w:szCs w:val="22"/>
        </w:rPr>
      </w:pPr>
    </w:p>
    <w:p w14:paraId="4F4EFAD0" w14:textId="77777777" w:rsidR="009362ED" w:rsidRPr="009362ED" w:rsidRDefault="009362ED" w:rsidP="009362ED">
      <w:pPr>
        <w:autoSpaceDE w:val="0"/>
        <w:autoSpaceDN w:val="0"/>
        <w:adjustRightInd w:val="0"/>
        <w:rPr>
          <w:rFonts w:ascii="Times New Roman" w:hAnsi="Times New Roman" w:cs="Times New Roman"/>
          <w:sz w:val="22"/>
          <w:szCs w:val="22"/>
        </w:rPr>
      </w:pPr>
      <w:r w:rsidRPr="009362ED">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9362ED">
        <w:rPr>
          <w:rFonts w:ascii="Times New Roman" w:hAnsi="Times New Roman" w:cs="Times New Roman"/>
          <w:sz w:val="22"/>
          <w:szCs w:val="22"/>
        </w:rPr>
        <w:t>as a whole are</w:t>
      </w:r>
      <w:proofErr w:type="gramEnd"/>
      <w:r w:rsidRPr="009362ED">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9362ED">
        <w:rPr>
          <w:rFonts w:ascii="Times New Roman" w:hAnsi="Times New Roman" w:cs="Times New Roman"/>
          <w:sz w:val="22"/>
          <w:szCs w:val="22"/>
        </w:rPr>
        <w:t>assurance, but</w:t>
      </w:r>
      <w:proofErr w:type="gramEnd"/>
      <w:r w:rsidRPr="009362ED">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362ED">
        <w:rPr>
          <w:rFonts w:ascii="Times New Roman" w:hAnsi="Times New Roman" w:cs="Times New Roman"/>
          <w:sz w:val="22"/>
          <w:szCs w:val="22"/>
        </w:rPr>
        <w:t>on the basis of</w:t>
      </w:r>
      <w:proofErr w:type="gramEnd"/>
      <w:r w:rsidRPr="009362ED">
        <w:rPr>
          <w:rFonts w:ascii="Times New Roman" w:hAnsi="Times New Roman" w:cs="Times New Roman"/>
          <w:sz w:val="22"/>
          <w:szCs w:val="22"/>
        </w:rPr>
        <w:t xml:space="preserve"> these consolidated and separate financial statements. </w:t>
      </w:r>
    </w:p>
    <w:p w14:paraId="021750D4" w14:textId="77777777" w:rsidR="00D21766" w:rsidRDefault="00D21766" w:rsidP="009362ED">
      <w:pPr>
        <w:autoSpaceDE w:val="0"/>
        <w:autoSpaceDN w:val="0"/>
        <w:adjustRightInd w:val="0"/>
        <w:rPr>
          <w:rFonts w:ascii="Times New Roman" w:hAnsi="Times New Roman" w:cs="Times New Roman"/>
          <w:sz w:val="22"/>
          <w:szCs w:val="22"/>
        </w:rPr>
      </w:pPr>
    </w:p>
    <w:p w14:paraId="201571EF" w14:textId="34B7968C" w:rsidR="009362ED" w:rsidRPr="009362ED" w:rsidRDefault="009362ED" w:rsidP="009362ED">
      <w:pPr>
        <w:autoSpaceDE w:val="0"/>
        <w:autoSpaceDN w:val="0"/>
        <w:adjustRightInd w:val="0"/>
        <w:rPr>
          <w:rFonts w:ascii="Times New Roman" w:hAnsi="Times New Roman" w:cs="Times New Roman"/>
          <w:sz w:val="22"/>
          <w:szCs w:val="22"/>
        </w:rPr>
      </w:pPr>
      <w:r w:rsidRPr="009362ED">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03650AB8" w14:textId="77777777" w:rsidR="009362ED" w:rsidRPr="009362ED" w:rsidRDefault="009362ED" w:rsidP="009362ED">
      <w:pPr>
        <w:pStyle w:val="ListParagraph"/>
        <w:numPr>
          <w:ilvl w:val="0"/>
          <w:numId w:val="9"/>
        </w:numPr>
        <w:autoSpaceDE w:val="0"/>
        <w:autoSpaceDN w:val="0"/>
        <w:adjustRightInd w:val="0"/>
        <w:spacing w:after="200" w:line="276" w:lineRule="auto"/>
        <w:jc w:val="both"/>
        <w:rPr>
          <w:rFonts w:cs="Times New Roman"/>
          <w:sz w:val="22"/>
          <w:szCs w:val="22"/>
        </w:rPr>
      </w:pPr>
      <w:r w:rsidRPr="009362ED">
        <w:rPr>
          <w:rFonts w:cs="Times New Roman"/>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658DD3B" w14:textId="77777777" w:rsidR="009362ED" w:rsidRPr="009362ED" w:rsidRDefault="009362ED" w:rsidP="009362ED">
      <w:pPr>
        <w:pStyle w:val="ListParagraph"/>
        <w:numPr>
          <w:ilvl w:val="0"/>
          <w:numId w:val="9"/>
        </w:numPr>
        <w:autoSpaceDE w:val="0"/>
        <w:autoSpaceDN w:val="0"/>
        <w:adjustRightInd w:val="0"/>
        <w:spacing w:after="200" w:line="276" w:lineRule="auto"/>
        <w:jc w:val="both"/>
        <w:rPr>
          <w:rFonts w:cs="Times New Roman"/>
          <w:sz w:val="22"/>
          <w:szCs w:val="22"/>
        </w:rPr>
      </w:pPr>
      <w:r w:rsidRPr="009362ED">
        <w:rPr>
          <w:rFonts w:cs="Times New Roman"/>
          <w:sz w:val="22"/>
          <w:szCs w:val="22"/>
        </w:rPr>
        <w:t xml:space="preserve">Obtain an understanding of internal control relevant to the audit </w:t>
      </w:r>
      <w:proofErr w:type="gramStart"/>
      <w:r w:rsidRPr="009362ED">
        <w:rPr>
          <w:rFonts w:cs="Times New Roman"/>
          <w:sz w:val="22"/>
          <w:szCs w:val="22"/>
        </w:rPr>
        <w:t>in order to</w:t>
      </w:r>
      <w:proofErr w:type="gramEnd"/>
      <w:r w:rsidRPr="009362ED">
        <w:rPr>
          <w:rFonts w:cs="Times New Roman"/>
          <w:sz w:val="22"/>
          <w:szCs w:val="22"/>
        </w:rPr>
        <w:t xml:space="preserve"> design audit procedures that are appropriate in the circumstances, but not for the purpose of expressing an opinion on the effectiveness of the Group’s and the Company’s internal control.</w:t>
      </w:r>
    </w:p>
    <w:p w14:paraId="52463451" w14:textId="77777777" w:rsidR="0043446B" w:rsidRDefault="009362ED" w:rsidP="00F35AD4">
      <w:pPr>
        <w:pStyle w:val="ListParagraph"/>
        <w:numPr>
          <w:ilvl w:val="0"/>
          <w:numId w:val="9"/>
        </w:numPr>
        <w:autoSpaceDE w:val="0"/>
        <w:autoSpaceDN w:val="0"/>
        <w:adjustRightInd w:val="0"/>
        <w:spacing w:after="200" w:line="276" w:lineRule="auto"/>
        <w:jc w:val="both"/>
        <w:rPr>
          <w:rFonts w:cs="Times New Roman"/>
          <w:sz w:val="22"/>
          <w:szCs w:val="22"/>
        </w:rPr>
      </w:pPr>
      <w:r w:rsidRPr="0043446B">
        <w:rPr>
          <w:rFonts w:cs="Times New Roman"/>
          <w:sz w:val="22"/>
          <w:szCs w:val="22"/>
        </w:rPr>
        <w:t xml:space="preserve">Evaluate the appropriateness of accounting policies used and the reasonableness of accounting estimates and related disclosures made by management. </w:t>
      </w:r>
    </w:p>
    <w:p w14:paraId="73A04770" w14:textId="06BB15F6" w:rsidR="009362ED" w:rsidRPr="0043446B" w:rsidRDefault="009362ED" w:rsidP="00F35AD4">
      <w:pPr>
        <w:pStyle w:val="ListParagraph"/>
        <w:numPr>
          <w:ilvl w:val="0"/>
          <w:numId w:val="9"/>
        </w:numPr>
        <w:autoSpaceDE w:val="0"/>
        <w:autoSpaceDN w:val="0"/>
        <w:adjustRightInd w:val="0"/>
        <w:spacing w:after="200" w:line="276" w:lineRule="auto"/>
        <w:jc w:val="both"/>
        <w:rPr>
          <w:rFonts w:cs="Times New Roman"/>
          <w:sz w:val="22"/>
          <w:szCs w:val="22"/>
        </w:rPr>
      </w:pPr>
      <w:r w:rsidRPr="0043446B">
        <w:rPr>
          <w:rFonts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66E17731" w14:textId="5572A297" w:rsidR="00226F91" w:rsidRDefault="009362ED" w:rsidP="002E5352">
      <w:pPr>
        <w:pStyle w:val="ListParagraph"/>
        <w:numPr>
          <w:ilvl w:val="0"/>
          <w:numId w:val="9"/>
        </w:numPr>
        <w:autoSpaceDE w:val="0"/>
        <w:autoSpaceDN w:val="0"/>
        <w:adjustRightInd w:val="0"/>
        <w:spacing w:line="276" w:lineRule="auto"/>
        <w:ind w:left="346" w:hanging="346"/>
        <w:jc w:val="both"/>
        <w:rPr>
          <w:rFonts w:cs="Times New Roman"/>
          <w:sz w:val="22"/>
          <w:szCs w:val="22"/>
        </w:rPr>
      </w:pPr>
      <w:r w:rsidRPr="009362ED">
        <w:rPr>
          <w:rFonts w:cs="Times New Roman"/>
          <w:sz w:val="22"/>
          <w:szCs w:val="22"/>
        </w:rPr>
        <w:t xml:space="preserve">Evaluate the overall presentation, </w:t>
      </w:r>
      <w:proofErr w:type="gramStart"/>
      <w:r w:rsidRPr="009362ED">
        <w:rPr>
          <w:rFonts w:cs="Times New Roman"/>
          <w:sz w:val="22"/>
          <w:szCs w:val="22"/>
        </w:rPr>
        <w:t>structure</w:t>
      </w:r>
      <w:proofErr w:type="gramEnd"/>
      <w:r w:rsidRPr="009362ED">
        <w:rPr>
          <w:rFonts w:cs="Times New Roman"/>
          <w:sz w:val="22"/>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1CB2F51B" w14:textId="55864070" w:rsidR="0024330E" w:rsidRPr="002E5352" w:rsidRDefault="009362ED" w:rsidP="002E5352">
      <w:pPr>
        <w:pStyle w:val="ListParagraph"/>
        <w:numPr>
          <w:ilvl w:val="0"/>
          <w:numId w:val="9"/>
        </w:numPr>
        <w:autoSpaceDE w:val="0"/>
        <w:autoSpaceDN w:val="0"/>
        <w:adjustRightInd w:val="0"/>
        <w:spacing w:line="276" w:lineRule="auto"/>
        <w:ind w:left="346" w:hanging="346"/>
        <w:jc w:val="both"/>
        <w:rPr>
          <w:rFonts w:cs="Times New Roman"/>
          <w:sz w:val="22"/>
          <w:szCs w:val="22"/>
        </w:rPr>
      </w:pPr>
      <w:r w:rsidRPr="002E5352">
        <w:rPr>
          <w:rFonts w:cs="Times New Roman"/>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2E5352">
        <w:rPr>
          <w:rFonts w:cs="Times New Roman"/>
          <w:sz w:val="22"/>
          <w:szCs w:val="22"/>
        </w:rPr>
        <w:t>supervision</w:t>
      </w:r>
      <w:proofErr w:type="gramEnd"/>
      <w:r w:rsidRPr="002E5352">
        <w:rPr>
          <w:rFonts w:cs="Times New Roman"/>
          <w:sz w:val="22"/>
          <w:szCs w:val="22"/>
        </w:rPr>
        <w:t xml:space="preserve"> and performance of the group audit. I remain solely responsible for my audit opinion.</w:t>
      </w:r>
      <w:r w:rsidR="0024330E" w:rsidRPr="002E5352">
        <w:rPr>
          <w:rFonts w:cs="Times New Roman"/>
          <w:sz w:val="22"/>
          <w:szCs w:val="22"/>
        </w:rPr>
        <w:t xml:space="preserve"> </w:t>
      </w:r>
    </w:p>
    <w:p w14:paraId="3D367A12" w14:textId="77777777" w:rsidR="002E5352" w:rsidRDefault="002E5352" w:rsidP="0024330E">
      <w:pPr>
        <w:autoSpaceDE w:val="0"/>
        <w:autoSpaceDN w:val="0"/>
        <w:adjustRightInd w:val="0"/>
        <w:rPr>
          <w:rFonts w:ascii="Times New Roman" w:hAnsi="Times New Roman" w:cs="Times New Roman"/>
          <w:sz w:val="22"/>
          <w:szCs w:val="22"/>
        </w:rPr>
      </w:pPr>
    </w:p>
    <w:p w14:paraId="5F661CA1" w14:textId="5D9BCDE4" w:rsidR="0024330E" w:rsidRPr="009362ED" w:rsidRDefault="0024330E" w:rsidP="0024330E">
      <w:pPr>
        <w:autoSpaceDE w:val="0"/>
        <w:autoSpaceDN w:val="0"/>
        <w:adjustRightInd w:val="0"/>
        <w:rPr>
          <w:rFonts w:ascii="Times New Roman" w:hAnsi="Times New Roman" w:cs="Times New Roman"/>
          <w:sz w:val="22"/>
          <w:szCs w:val="22"/>
        </w:rPr>
      </w:pPr>
      <w:r w:rsidRPr="009362ED">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B65347D" w14:textId="77777777" w:rsidR="0024330E" w:rsidRPr="009362ED" w:rsidRDefault="0024330E" w:rsidP="0024330E">
      <w:pPr>
        <w:autoSpaceDE w:val="0"/>
        <w:autoSpaceDN w:val="0"/>
        <w:adjustRightInd w:val="0"/>
        <w:rPr>
          <w:rFonts w:ascii="Times New Roman" w:hAnsi="Times New Roman" w:cs="Times New Roman"/>
          <w:sz w:val="22"/>
          <w:szCs w:val="22"/>
        </w:rPr>
      </w:pPr>
    </w:p>
    <w:p w14:paraId="249B7DBF" w14:textId="77777777" w:rsidR="0024330E" w:rsidRPr="009362ED" w:rsidRDefault="0024330E" w:rsidP="0024330E">
      <w:pPr>
        <w:autoSpaceDE w:val="0"/>
        <w:autoSpaceDN w:val="0"/>
        <w:adjustRightInd w:val="0"/>
        <w:rPr>
          <w:rFonts w:ascii="Times New Roman" w:hAnsi="Times New Roman" w:cs="Times New Roman"/>
          <w:sz w:val="22"/>
          <w:szCs w:val="22"/>
        </w:rPr>
      </w:pPr>
      <w:r w:rsidRPr="009362ED">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28B91029" w14:textId="77777777" w:rsidR="002E5352" w:rsidRDefault="002E5352" w:rsidP="009362ED">
      <w:pPr>
        <w:rPr>
          <w:rFonts w:ascii="Times New Roman" w:hAnsi="Times New Roman" w:cs="Times New Roman"/>
          <w:sz w:val="22"/>
          <w:szCs w:val="22"/>
        </w:rPr>
      </w:pPr>
    </w:p>
    <w:p w14:paraId="6807FBA3" w14:textId="77777777" w:rsidR="00D21766" w:rsidRDefault="00D21766" w:rsidP="009362ED">
      <w:pPr>
        <w:rPr>
          <w:rFonts w:ascii="Times New Roman" w:hAnsi="Times New Roman" w:cs="Times New Roman"/>
          <w:sz w:val="22"/>
          <w:szCs w:val="22"/>
        </w:rPr>
      </w:pPr>
    </w:p>
    <w:p w14:paraId="5D76868B" w14:textId="77777777" w:rsidR="00D21766" w:rsidRDefault="00D21766" w:rsidP="009362ED">
      <w:pPr>
        <w:rPr>
          <w:rFonts w:ascii="Times New Roman" w:hAnsi="Times New Roman" w:cs="Times New Roman"/>
          <w:sz w:val="22"/>
          <w:szCs w:val="22"/>
        </w:rPr>
      </w:pPr>
    </w:p>
    <w:p w14:paraId="5315E1B0" w14:textId="77777777" w:rsidR="00D21766" w:rsidRDefault="00D21766" w:rsidP="009362ED">
      <w:pPr>
        <w:rPr>
          <w:rFonts w:ascii="Times New Roman" w:hAnsi="Times New Roman" w:cs="Times New Roman"/>
          <w:sz w:val="22"/>
          <w:szCs w:val="22"/>
        </w:rPr>
      </w:pPr>
    </w:p>
    <w:p w14:paraId="10CE5811" w14:textId="77777777" w:rsidR="00D21766" w:rsidRDefault="00D21766" w:rsidP="009362ED">
      <w:pPr>
        <w:rPr>
          <w:rFonts w:ascii="Times New Roman" w:hAnsi="Times New Roman" w:cs="Times New Roman"/>
          <w:sz w:val="22"/>
          <w:szCs w:val="22"/>
        </w:rPr>
      </w:pPr>
    </w:p>
    <w:p w14:paraId="6513072E" w14:textId="77777777" w:rsidR="00D21766" w:rsidRDefault="00D21766" w:rsidP="009362ED">
      <w:pPr>
        <w:rPr>
          <w:rFonts w:ascii="Times New Roman" w:hAnsi="Times New Roman" w:cs="Times New Roman"/>
          <w:sz w:val="22"/>
          <w:szCs w:val="22"/>
        </w:rPr>
      </w:pPr>
    </w:p>
    <w:p w14:paraId="3956E992" w14:textId="57153EB2" w:rsidR="009362ED" w:rsidRPr="009362ED" w:rsidRDefault="009362ED" w:rsidP="009362ED">
      <w:pPr>
        <w:rPr>
          <w:rFonts w:ascii="Times New Roman" w:hAnsi="Times New Roman" w:cs="Times New Roman"/>
          <w:sz w:val="22"/>
          <w:szCs w:val="22"/>
        </w:rPr>
      </w:pPr>
      <w:r w:rsidRPr="009362ED">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E0F4B15" w14:textId="76A9DF9C" w:rsidR="000D2C7A" w:rsidRDefault="000D2C7A" w:rsidP="0024330E">
      <w:pPr>
        <w:pStyle w:val="RNormal"/>
        <w:rPr>
          <w:szCs w:val="22"/>
        </w:rPr>
      </w:pPr>
    </w:p>
    <w:p w14:paraId="6DF45C01" w14:textId="527A87C6" w:rsidR="00226F91" w:rsidRDefault="00226F91" w:rsidP="0024330E">
      <w:pPr>
        <w:pStyle w:val="RNormal"/>
        <w:rPr>
          <w:szCs w:val="22"/>
        </w:rPr>
      </w:pPr>
    </w:p>
    <w:p w14:paraId="41B7A90C" w14:textId="3DDCFD56" w:rsidR="00226F91" w:rsidRDefault="00226F91" w:rsidP="0024330E">
      <w:pPr>
        <w:pStyle w:val="RNormal"/>
        <w:rPr>
          <w:szCs w:val="22"/>
        </w:rPr>
      </w:pPr>
    </w:p>
    <w:p w14:paraId="61EFAD1F" w14:textId="42D17925" w:rsidR="00226F91" w:rsidRDefault="00226F91" w:rsidP="0024330E">
      <w:pPr>
        <w:pStyle w:val="RNormal"/>
        <w:rPr>
          <w:szCs w:val="22"/>
        </w:rPr>
      </w:pPr>
    </w:p>
    <w:p w14:paraId="79215615" w14:textId="77777777" w:rsidR="00226F91" w:rsidRDefault="00226F91" w:rsidP="0024330E">
      <w:pPr>
        <w:pStyle w:val="RNormal"/>
        <w:rPr>
          <w:szCs w:val="22"/>
        </w:rPr>
      </w:pPr>
    </w:p>
    <w:p w14:paraId="445E19A3" w14:textId="690A657E" w:rsidR="000D2C7A" w:rsidRDefault="000D2C7A" w:rsidP="0024330E">
      <w:pPr>
        <w:pStyle w:val="RNormal"/>
        <w:rPr>
          <w:szCs w:val="22"/>
        </w:rPr>
      </w:pPr>
    </w:p>
    <w:p w14:paraId="4EE48676" w14:textId="77777777" w:rsidR="000D2C7A" w:rsidRPr="009362ED" w:rsidRDefault="000D2C7A" w:rsidP="0024330E">
      <w:pPr>
        <w:pStyle w:val="RNormal"/>
        <w:rPr>
          <w:szCs w:val="22"/>
        </w:rPr>
      </w:pPr>
    </w:p>
    <w:p w14:paraId="7DC2C076" w14:textId="52996B9D" w:rsidR="004B236F" w:rsidRPr="009362ED" w:rsidRDefault="004B236F" w:rsidP="004B236F">
      <w:pPr>
        <w:rPr>
          <w:rFonts w:ascii="Times New Roman" w:hAnsi="Times New Roman" w:cs="Times New Roman"/>
          <w:sz w:val="22"/>
          <w:szCs w:val="22"/>
          <w:shd w:val="clear" w:color="auto" w:fill="D9D9D9" w:themeFill="background1" w:themeFillShade="D9"/>
        </w:rPr>
      </w:pPr>
      <w:r w:rsidRPr="009362ED">
        <w:rPr>
          <w:rFonts w:ascii="Times New Roman" w:hAnsi="Times New Roman" w:cs="Times New Roman"/>
          <w:sz w:val="22"/>
          <w:szCs w:val="22"/>
        </w:rPr>
        <w:t>(</w:t>
      </w:r>
      <w:r w:rsidR="0058676B">
        <w:rPr>
          <w:rFonts w:ascii="Times New Roman" w:hAnsi="Times New Roman" w:cs="Times New Roman"/>
          <w:sz w:val="22"/>
          <w:szCs w:val="22"/>
        </w:rPr>
        <w:t>Chokechai Ngamwutikul</w:t>
      </w:r>
      <w:r w:rsidRPr="009362ED">
        <w:rPr>
          <w:rFonts w:ascii="Times New Roman" w:hAnsi="Times New Roman" w:cs="Times New Roman"/>
          <w:sz w:val="22"/>
          <w:szCs w:val="22"/>
        </w:rPr>
        <w:t>)</w:t>
      </w:r>
    </w:p>
    <w:p w14:paraId="14FAE25F" w14:textId="77777777" w:rsidR="0024330E" w:rsidRPr="009362ED" w:rsidRDefault="0024330E" w:rsidP="0024330E">
      <w:pPr>
        <w:rPr>
          <w:rFonts w:ascii="Times New Roman" w:hAnsi="Times New Roman" w:cs="Times New Roman"/>
          <w:sz w:val="22"/>
          <w:szCs w:val="22"/>
          <w:shd w:val="clear" w:color="auto" w:fill="D9D9D9" w:themeFill="background1" w:themeFillShade="D9"/>
        </w:rPr>
      </w:pPr>
      <w:r w:rsidRPr="009362ED">
        <w:rPr>
          <w:rFonts w:ascii="Times New Roman" w:hAnsi="Times New Roman" w:cs="Times New Roman"/>
          <w:sz w:val="22"/>
          <w:szCs w:val="22"/>
        </w:rPr>
        <w:t>Certified Public Accountant</w:t>
      </w:r>
    </w:p>
    <w:p w14:paraId="77CB0809" w14:textId="41616519" w:rsidR="0024330E" w:rsidRPr="009362ED" w:rsidRDefault="0024330E" w:rsidP="0024330E">
      <w:pPr>
        <w:rPr>
          <w:rFonts w:ascii="Times New Roman" w:hAnsi="Times New Roman" w:cs="Times New Roman"/>
          <w:sz w:val="22"/>
          <w:szCs w:val="22"/>
          <w:shd w:val="clear" w:color="auto" w:fill="D9D9D9" w:themeFill="background1" w:themeFillShade="D9"/>
        </w:rPr>
      </w:pPr>
      <w:r w:rsidRPr="009362ED">
        <w:rPr>
          <w:rFonts w:ascii="Times New Roman" w:hAnsi="Times New Roman" w:cs="Times New Roman"/>
          <w:sz w:val="22"/>
          <w:szCs w:val="22"/>
        </w:rPr>
        <w:t>Registration No</w:t>
      </w:r>
      <w:r w:rsidRPr="0058676B">
        <w:rPr>
          <w:rFonts w:ascii="Times New Roman" w:hAnsi="Times New Roman" w:cs="Times New Roman"/>
          <w:sz w:val="22"/>
          <w:szCs w:val="22"/>
        </w:rPr>
        <w:t xml:space="preserve">. </w:t>
      </w:r>
      <w:r w:rsidR="004B236F" w:rsidRPr="0058676B">
        <w:rPr>
          <w:rFonts w:ascii="Times New Roman" w:hAnsi="Times New Roman" w:cs="Times New Roman"/>
          <w:sz w:val="22"/>
          <w:szCs w:val="22"/>
        </w:rPr>
        <w:t>9</w:t>
      </w:r>
      <w:r w:rsidR="0058676B" w:rsidRPr="0058676B">
        <w:rPr>
          <w:rFonts w:ascii="Times New Roman" w:hAnsi="Times New Roman" w:cs="Times New Roman"/>
          <w:sz w:val="22"/>
          <w:szCs w:val="22"/>
        </w:rPr>
        <w:t>728</w:t>
      </w:r>
    </w:p>
    <w:p w14:paraId="430043F2" w14:textId="77777777" w:rsidR="0024330E" w:rsidRPr="009362ED" w:rsidRDefault="0024330E" w:rsidP="0024330E">
      <w:pPr>
        <w:rPr>
          <w:rFonts w:ascii="Times New Roman" w:hAnsi="Times New Roman" w:cs="Times New Roman"/>
          <w:sz w:val="22"/>
          <w:szCs w:val="22"/>
          <w:shd w:val="clear" w:color="auto" w:fill="D9D9D9" w:themeFill="background1" w:themeFillShade="D9"/>
        </w:rPr>
      </w:pPr>
    </w:p>
    <w:p w14:paraId="7C3B6C5C" w14:textId="77777777" w:rsidR="0024330E" w:rsidRPr="009362ED" w:rsidRDefault="0024330E" w:rsidP="0024330E">
      <w:pPr>
        <w:rPr>
          <w:rFonts w:ascii="Times New Roman" w:hAnsi="Times New Roman" w:cs="Times New Roman"/>
          <w:sz w:val="22"/>
          <w:szCs w:val="22"/>
          <w:shd w:val="clear" w:color="auto" w:fill="D9D9D9" w:themeFill="background1" w:themeFillShade="D9"/>
        </w:rPr>
      </w:pPr>
    </w:p>
    <w:p w14:paraId="0EB8F046" w14:textId="77777777" w:rsidR="0024330E" w:rsidRPr="00A572D7" w:rsidRDefault="0024330E" w:rsidP="0024330E">
      <w:pPr>
        <w:rPr>
          <w:rFonts w:ascii="Times New Roman" w:hAnsi="Times New Roman" w:cs="Times New Roman"/>
          <w:sz w:val="22"/>
          <w:szCs w:val="22"/>
          <w:shd w:val="clear" w:color="auto" w:fill="D9D9D9" w:themeFill="background1" w:themeFillShade="D9"/>
        </w:rPr>
      </w:pPr>
      <w:r w:rsidRPr="00A572D7">
        <w:rPr>
          <w:rFonts w:ascii="Times New Roman" w:hAnsi="Times New Roman" w:cs="Times New Roman"/>
          <w:sz w:val="22"/>
          <w:szCs w:val="22"/>
        </w:rPr>
        <w:t xml:space="preserve">KPMG </w:t>
      </w:r>
      <w:proofErr w:type="spellStart"/>
      <w:r w:rsidRPr="00A572D7">
        <w:rPr>
          <w:rFonts w:ascii="Times New Roman" w:hAnsi="Times New Roman" w:cs="Times New Roman"/>
          <w:sz w:val="22"/>
          <w:szCs w:val="22"/>
        </w:rPr>
        <w:t>Phoomchai</w:t>
      </w:r>
      <w:proofErr w:type="spellEnd"/>
      <w:r w:rsidRPr="00A572D7">
        <w:rPr>
          <w:rFonts w:ascii="Times New Roman" w:hAnsi="Times New Roman" w:cs="Times New Roman"/>
          <w:sz w:val="22"/>
          <w:szCs w:val="22"/>
        </w:rPr>
        <w:t xml:space="preserve"> Audit Ltd.</w:t>
      </w:r>
    </w:p>
    <w:p w14:paraId="67E661CD" w14:textId="77777777" w:rsidR="0024330E" w:rsidRPr="00A572D7" w:rsidRDefault="0024330E" w:rsidP="0024330E">
      <w:pPr>
        <w:rPr>
          <w:rFonts w:ascii="Times New Roman" w:hAnsi="Times New Roman" w:cs="Times New Roman"/>
          <w:sz w:val="22"/>
          <w:szCs w:val="22"/>
          <w:shd w:val="clear" w:color="auto" w:fill="D9D9D9" w:themeFill="background1" w:themeFillShade="D9"/>
        </w:rPr>
      </w:pPr>
      <w:r w:rsidRPr="00A572D7">
        <w:rPr>
          <w:rFonts w:ascii="Times New Roman" w:hAnsi="Times New Roman" w:cs="Times New Roman"/>
          <w:sz w:val="22"/>
          <w:szCs w:val="22"/>
        </w:rPr>
        <w:t>Bangkok</w:t>
      </w:r>
    </w:p>
    <w:p w14:paraId="07B88ABF" w14:textId="01AC365C" w:rsidR="00FE09EB" w:rsidRPr="0030128A" w:rsidRDefault="0043446B" w:rsidP="0030128A">
      <w:pPr>
        <w:rPr>
          <w:rFonts w:ascii="Times New Roman" w:hAnsi="Times New Roman" w:cs="Times New Roman"/>
          <w:sz w:val="22"/>
          <w:szCs w:val="22"/>
        </w:rPr>
      </w:pPr>
      <w:r>
        <w:rPr>
          <w:rFonts w:ascii="Times New Roman" w:hAnsi="Times New Roman" w:cs="Times New Roman"/>
          <w:sz w:val="22"/>
          <w:szCs w:val="22"/>
        </w:rPr>
        <w:t>2</w:t>
      </w:r>
      <w:r w:rsidR="00E77368">
        <w:rPr>
          <w:rFonts w:ascii="Times New Roman" w:hAnsi="Times New Roman" w:cs="Times New Roman"/>
          <w:sz w:val="22"/>
          <w:szCs w:val="22"/>
        </w:rPr>
        <w:t>8</w:t>
      </w:r>
      <w:r>
        <w:rPr>
          <w:rFonts w:ascii="Times New Roman" w:hAnsi="Times New Roman" w:cs="Times New Roman"/>
          <w:sz w:val="22"/>
          <w:szCs w:val="22"/>
        </w:rPr>
        <w:t xml:space="preserve"> February 2022</w:t>
      </w:r>
    </w:p>
    <w:sectPr w:rsidR="00FE09EB" w:rsidRPr="0030128A" w:rsidSect="00C41106">
      <w:headerReference w:type="default" r:id="rId21"/>
      <w:footerReference w:type="default" r:id="rId22"/>
      <w:pgSz w:w="11909" w:h="16834" w:code="9"/>
      <w:pgMar w:top="692" w:right="1111" w:bottom="578" w:left="115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DACBA0" w14:textId="77777777" w:rsidR="00C15C04" w:rsidRDefault="00C15C04">
      <w:r>
        <w:separator/>
      </w:r>
    </w:p>
  </w:endnote>
  <w:endnote w:type="continuationSeparator" w:id="0">
    <w:p w14:paraId="7BCF27EF" w14:textId="77777777" w:rsidR="00C15C04" w:rsidRDefault="00C15C04">
      <w:r>
        <w:continuationSeparator/>
      </w:r>
    </w:p>
  </w:endnote>
  <w:endnote w:type="continuationNotice" w:id="1">
    <w:p w14:paraId="79B3651D" w14:textId="77777777" w:rsidR="00C15C04" w:rsidRDefault="00C15C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urier">
    <w:panose1 w:val="02070409020205020404"/>
    <w:charset w:val="00"/>
    <w:family w:val="modern"/>
    <w:pitch w:val="fixed"/>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1857B0" w14:textId="77777777" w:rsidR="006A55A2" w:rsidRDefault="006A55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C0978" w14:textId="77777777" w:rsidR="00212DC8" w:rsidRDefault="00212DC8">
    <w:pPr>
      <w:pStyle w:val="Footer"/>
      <w:jc w:val="center"/>
    </w:pPr>
    <w:r w:rsidRPr="00383458">
      <w:rPr>
        <w:rFonts w:ascii="Times New Roman" w:hAnsi="Times New Roman" w:cs="Times New Roman"/>
        <w:sz w:val="22"/>
        <w:szCs w:val="22"/>
      </w:rPr>
      <w:fldChar w:fldCharType="begin"/>
    </w:r>
    <w:r w:rsidRPr="00383458">
      <w:rPr>
        <w:rFonts w:ascii="Times New Roman" w:hAnsi="Times New Roman" w:cs="Times New Roman"/>
        <w:sz w:val="22"/>
        <w:szCs w:val="22"/>
      </w:rPr>
      <w:instrText xml:space="preserve"> PAGE   \* MERGEFORMAT </w:instrText>
    </w:r>
    <w:r w:rsidRPr="00383458">
      <w:rPr>
        <w:rFonts w:ascii="Times New Roman" w:hAnsi="Times New Roman" w:cs="Times New Roman"/>
        <w:sz w:val="22"/>
        <w:szCs w:val="22"/>
      </w:rPr>
      <w:fldChar w:fldCharType="separate"/>
    </w:r>
    <w:r>
      <w:rPr>
        <w:rFonts w:ascii="Times New Roman" w:hAnsi="Times New Roman" w:cs="Times New Roman"/>
        <w:noProof/>
        <w:sz w:val="22"/>
        <w:szCs w:val="22"/>
      </w:rPr>
      <w:t>2</w:t>
    </w:r>
    <w:r w:rsidRPr="00383458">
      <w:rPr>
        <w:rFonts w:ascii="Times New Roman" w:hAnsi="Times New Roman" w:cs="Times New Roman"/>
        <w:sz w:val="22"/>
        <w:szCs w:val="22"/>
      </w:rPr>
      <w:fldChar w:fldCharType="end"/>
    </w:r>
  </w:p>
  <w:p w14:paraId="4F840142" w14:textId="77777777" w:rsidR="00212DC8" w:rsidRDefault="00212D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745C3" w14:textId="77777777" w:rsidR="00212DC8" w:rsidRPr="00944DDD" w:rsidRDefault="00212DC8">
    <w:pPr>
      <w:pStyle w:val="Footer"/>
      <w:jc w:val="center"/>
      <w:rPr>
        <w:sz w:val="22"/>
        <w:szCs w:val="22"/>
      </w:rPr>
    </w:pPr>
  </w:p>
  <w:p w14:paraId="41BC33A4" w14:textId="77777777" w:rsidR="00212DC8" w:rsidRPr="00275865" w:rsidRDefault="00212DC8">
    <w:pPr>
      <w:pStyle w:val="Footer"/>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9CB5F7" w14:textId="77777777" w:rsidR="00212DC8" w:rsidRDefault="00212DC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9C49" w14:textId="730E1019" w:rsidR="00212DC8" w:rsidRPr="001C3C16" w:rsidRDefault="00212DC8" w:rsidP="00A12E01">
    <w:pPr>
      <w:pStyle w:val="Footer"/>
      <w:jc w:val="center"/>
      <w:rPr>
        <w:rFonts w:ascii="Times New Roman" w:hAnsi="Times New Roman" w:cs="Times New Roman"/>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4AF589" w14:textId="77777777" w:rsidR="00212DC8" w:rsidRDefault="00212DC8">
    <w:pPr>
      <w:pStyle w:val="Footer"/>
      <w:pBdr>
        <w:top w:val="single" w:sz="4" w:space="1" w:color="auto"/>
      </w:pBdr>
      <w:tabs>
        <w:tab w:val="clear" w:pos="8306"/>
      </w:tabs>
      <w:ind w:right="11"/>
      <w:jc w:val="right"/>
      <w:rPr>
        <w:rStyle w:val="PageNumber"/>
        <w:rFonts w:ascii="Times New Roman" w:hAnsi="Times New Roman"/>
        <w:sz w:val="22"/>
        <w:szCs w:val="22"/>
      </w:rPr>
    </w:pPr>
    <w:r>
      <w:rPr>
        <w:rStyle w:val="PageNumber"/>
        <w:rFonts w:ascii="Times New Roman" w:hAnsi="Times New Roman"/>
        <w:sz w:val="22"/>
        <w:szCs w:val="22"/>
      </w:rPr>
      <w:fldChar w:fldCharType="begin"/>
    </w:r>
    <w:r>
      <w:rPr>
        <w:rStyle w:val="PageNumber"/>
        <w:rFonts w:ascii="Times New Roman" w:hAnsi="Times New Roman"/>
        <w:sz w:val="22"/>
        <w:szCs w:val="22"/>
        <w:lang w:val="en-GB"/>
      </w:rPr>
      <w:instrText xml:space="preserve"> PAGE </w:instrText>
    </w:r>
    <w:r>
      <w:rPr>
        <w:rStyle w:val="PageNumber"/>
        <w:rFonts w:ascii="Times New Roman" w:hAnsi="Times New Roman"/>
        <w:sz w:val="22"/>
        <w:szCs w:val="22"/>
      </w:rPr>
      <w:fldChar w:fldCharType="separate"/>
    </w:r>
    <w:r>
      <w:rPr>
        <w:rStyle w:val="PageNumber"/>
        <w:rFonts w:ascii="Times New Roman" w:hAnsi="Times New Roman"/>
        <w:noProof/>
        <w:sz w:val="22"/>
        <w:szCs w:val="22"/>
        <w:lang w:val="en-GB"/>
      </w:rPr>
      <w:t>1</w:t>
    </w:r>
    <w:r>
      <w:rPr>
        <w:rStyle w:val="PageNumber"/>
        <w:rFonts w:ascii="Times New Roman" w:hAnsi="Times New Roman"/>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5E9EA" w14:textId="77777777" w:rsidR="006A55A2" w:rsidRPr="00A12E01" w:rsidRDefault="006A55A2" w:rsidP="00A12E01">
    <w:pPr>
      <w:pStyle w:val="Footer"/>
      <w:jc w:val="center"/>
      <w:rPr>
        <w:rFonts w:ascii="Times New Roman" w:hAnsi="Times New Roman" w:cs="Times New Roman"/>
        <w:sz w:val="22"/>
        <w:szCs w:val="22"/>
      </w:rPr>
    </w:pPr>
    <w:r>
      <w:rPr>
        <w:rFonts w:ascii="Times New Roman" w:hAnsi="Times New Roman" w:cs="Times New Roman"/>
        <w:sz w:val="22"/>
        <w:szCs w:val="22"/>
      </w:rPr>
      <w:t>2</w:t>
    </w:r>
  </w:p>
  <w:p w14:paraId="27DBA846" w14:textId="77777777" w:rsidR="006A55A2" w:rsidRPr="001C3C16" w:rsidRDefault="006A55A2" w:rsidP="00A12E01">
    <w:pPr>
      <w:pStyle w:val="Footer"/>
      <w:jc w:val="center"/>
      <w:rPr>
        <w:rFonts w:ascii="Times New Roman" w:hAnsi="Times New Roman" w:cs="Times New Roman"/>
        <w:sz w:val="22"/>
        <w:szCs w:val="2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67344623"/>
      <w:docPartObj>
        <w:docPartGallery w:val="Page Numbers (Bottom of Page)"/>
        <w:docPartUnique/>
      </w:docPartObj>
    </w:sdtPr>
    <w:sdtEndPr>
      <w:rPr>
        <w:rFonts w:ascii="Times New Roman" w:hAnsi="Times New Roman" w:cs="Times New Roman"/>
        <w:noProof/>
        <w:sz w:val="22"/>
        <w:szCs w:val="22"/>
      </w:rPr>
    </w:sdtEndPr>
    <w:sdtContent>
      <w:p w14:paraId="47F28063" w14:textId="77777777" w:rsidR="00026A42" w:rsidRPr="00A12E01" w:rsidRDefault="00026A42" w:rsidP="00A12E01">
        <w:pPr>
          <w:pStyle w:val="Footer"/>
          <w:jc w:val="center"/>
          <w:rPr>
            <w:rFonts w:ascii="Times New Roman" w:hAnsi="Times New Roman" w:cs="Times New Roman"/>
            <w:sz w:val="22"/>
            <w:szCs w:val="22"/>
          </w:rPr>
        </w:pPr>
        <w:r w:rsidRPr="00A12E01">
          <w:rPr>
            <w:rFonts w:ascii="Times New Roman" w:hAnsi="Times New Roman" w:cs="Times New Roman"/>
            <w:sz w:val="22"/>
            <w:szCs w:val="22"/>
          </w:rPr>
          <w:fldChar w:fldCharType="begin"/>
        </w:r>
        <w:r w:rsidRPr="00A12E01">
          <w:rPr>
            <w:rFonts w:ascii="Times New Roman" w:hAnsi="Times New Roman" w:cs="Times New Roman"/>
            <w:sz w:val="22"/>
            <w:szCs w:val="22"/>
          </w:rPr>
          <w:instrText xml:space="preserve"> PAGE   \* MERGEFORMAT </w:instrText>
        </w:r>
        <w:r w:rsidRPr="00A12E01">
          <w:rPr>
            <w:rFonts w:ascii="Times New Roman" w:hAnsi="Times New Roman" w:cs="Times New Roman"/>
            <w:sz w:val="22"/>
            <w:szCs w:val="22"/>
          </w:rPr>
          <w:fldChar w:fldCharType="separate"/>
        </w:r>
        <w:r w:rsidR="00A31BE1">
          <w:rPr>
            <w:rFonts w:ascii="Times New Roman" w:hAnsi="Times New Roman" w:cs="Times New Roman"/>
            <w:noProof/>
            <w:sz w:val="22"/>
            <w:szCs w:val="22"/>
          </w:rPr>
          <w:t>7</w:t>
        </w:r>
        <w:r w:rsidRPr="00A12E01">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A9D1E7" w14:textId="77777777" w:rsidR="00C15C04" w:rsidRDefault="00C15C04">
      <w:r>
        <w:separator/>
      </w:r>
    </w:p>
  </w:footnote>
  <w:footnote w:type="continuationSeparator" w:id="0">
    <w:p w14:paraId="07C82BBD" w14:textId="77777777" w:rsidR="00C15C04" w:rsidRDefault="00C15C04">
      <w:r>
        <w:continuationSeparator/>
      </w:r>
    </w:p>
  </w:footnote>
  <w:footnote w:type="continuationNotice" w:id="1">
    <w:p w14:paraId="06E8D6DC" w14:textId="77777777" w:rsidR="00C15C04" w:rsidRDefault="00C15C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01D6D0" w14:textId="77777777" w:rsidR="006A55A2" w:rsidRDefault="006A55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A218B" w14:textId="77777777" w:rsidR="00212DC8" w:rsidRPr="006D7AC8" w:rsidRDefault="00212DC8">
    <w:pPr>
      <w:pStyle w:val="Header"/>
      <w:rPr>
        <w:rFonts w:ascii="Times New Roman" w:hAnsi="Times New Roman" w:cs="Times New Roman"/>
        <w:sz w:val="22"/>
        <w:szCs w:val="22"/>
        <w:cs/>
      </w:rPr>
    </w:pPr>
  </w:p>
  <w:p w14:paraId="6B8580D9" w14:textId="77777777" w:rsidR="00212DC8" w:rsidRPr="006D7AC8" w:rsidRDefault="00212DC8">
    <w:pPr>
      <w:pStyle w:val="Header"/>
      <w:rPr>
        <w:rFonts w:ascii="Times New Roman" w:hAnsi="Times New Roman" w:cs="Times New Roman"/>
        <w:sz w:val="22"/>
        <w:szCs w:val="22"/>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A51ED" w14:textId="77777777" w:rsidR="006A55A2" w:rsidRDefault="006A55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E2291" w14:textId="77777777" w:rsidR="00212DC8" w:rsidRDefault="00212DC8">
    <w:pPr>
      <w:pStyle w:val="Header"/>
      <w:rPr>
        <w:rFonts w:cs="Arial"/>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9000C0" w14:textId="77777777" w:rsidR="00212DC8" w:rsidRDefault="00212DC8" w:rsidP="00637AB1">
    <w:pPr>
      <w:rPr>
        <w:rFonts w:ascii="Times New Roman" w:hAnsi="Times New Roman"/>
        <w:sz w:val="22"/>
        <w:szCs w:val="22"/>
      </w:rPr>
    </w:pPr>
  </w:p>
  <w:p w14:paraId="1879D384" w14:textId="77777777" w:rsidR="00212DC8" w:rsidRDefault="00212DC8" w:rsidP="00637AB1">
    <w:pPr>
      <w:rPr>
        <w:rFonts w:ascii="Times New Roman" w:hAnsi="Times New Roman"/>
        <w:sz w:val="22"/>
        <w:szCs w:val="22"/>
      </w:rPr>
    </w:pPr>
  </w:p>
  <w:p w14:paraId="14B43BE8" w14:textId="77777777" w:rsidR="00212DC8" w:rsidRDefault="00212DC8" w:rsidP="00637AB1">
    <w:pPr>
      <w:rPr>
        <w:rFonts w:ascii="Times New Roman" w:hAnsi="Times New Roman"/>
        <w:sz w:val="22"/>
        <w:szCs w:val="22"/>
      </w:rPr>
    </w:pPr>
  </w:p>
  <w:p w14:paraId="616AFBA9" w14:textId="77777777" w:rsidR="00212DC8" w:rsidRPr="00637AB1" w:rsidRDefault="00212DC8" w:rsidP="00637AB1">
    <w:pPr>
      <w:rPr>
        <w:rFonts w:ascii="Times New Roman" w:hAnsi="Times New Roman"/>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AA0607" w14:textId="77777777" w:rsidR="00212DC8" w:rsidRDefault="00212DC8">
    <w:pPr>
      <w:tabs>
        <w:tab w:val="left" w:pos="9720"/>
      </w:tabs>
      <w:ind w:right="-1051"/>
      <w:rPr>
        <w:rFonts w:ascii="Times New Roman" w:hAnsi="Times New Roman"/>
        <w:b/>
        <w:bCs/>
        <w:color w:val="000000"/>
        <w:sz w:val="22"/>
        <w:szCs w:val="22"/>
      </w:rPr>
    </w:pPr>
    <w:proofErr w:type="spellStart"/>
    <w:r>
      <w:rPr>
        <w:rFonts w:ascii="Times New Roman" w:hAnsi="Times New Roman"/>
        <w:b/>
        <w:bCs/>
        <w:color w:val="000000"/>
        <w:sz w:val="22"/>
        <w:szCs w:val="22"/>
      </w:rPr>
      <w:t>Thoresen</w:t>
    </w:r>
    <w:proofErr w:type="spellEnd"/>
    <w:r>
      <w:rPr>
        <w:rFonts w:ascii="Times New Roman" w:hAnsi="Times New Roman"/>
        <w:b/>
        <w:bCs/>
        <w:color w:val="000000"/>
        <w:sz w:val="22"/>
        <w:szCs w:val="22"/>
      </w:rPr>
      <w:t xml:space="preserve"> Thai Agencies Public Company Limited</w:t>
    </w:r>
  </w:p>
  <w:p w14:paraId="7AB60A0A" w14:textId="77777777" w:rsidR="00212DC8" w:rsidRDefault="00212DC8">
    <w:pPr>
      <w:tabs>
        <w:tab w:val="left" w:pos="9720"/>
      </w:tabs>
      <w:ind w:right="-1051"/>
      <w:rPr>
        <w:rFonts w:ascii="Times New Roman" w:hAnsi="Times New Roman"/>
        <w:b/>
        <w:bCs/>
        <w:color w:val="000000"/>
        <w:sz w:val="22"/>
        <w:szCs w:val="22"/>
      </w:rPr>
    </w:pPr>
    <w:r>
      <w:rPr>
        <w:rFonts w:ascii="Times New Roman" w:hAnsi="Times New Roman"/>
        <w:b/>
        <w:bCs/>
        <w:color w:val="000000"/>
        <w:sz w:val="22"/>
        <w:szCs w:val="22"/>
      </w:rPr>
      <w:t>Notes to the financial statements</w:t>
    </w:r>
  </w:p>
  <w:p w14:paraId="34AC171F" w14:textId="77777777" w:rsidR="00212DC8" w:rsidRPr="00F26248" w:rsidRDefault="00212DC8">
    <w:pPr>
      <w:tabs>
        <w:tab w:val="left" w:pos="9720"/>
      </w:tabs>
      <w:ind w:right="-1051"/>
      <w:rPr>
        <w:rFonts w:ascii="Times New Roman" w:hAnsi="Times New Roman" w:cs="Times New Roman"/>
        <w:color w:val="000000"/>
        <w:sz w:val="22"/>
        <w:szCs w:val="22"/>
        <w:c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7F2F0" w14:textId="77777777" w:rsidR="00212DC8" w:rsidRDefault="00212DC8" w:rsidP="00637AB1">
    <w:pPr>
      <w:rPr>
        <w:rFonts w:ascii="Times New Roman" w:hAnsi="Times New Roman"/>
        <w:b/>
        <w:bCs/>
        <w:color w:val="000000"/>
        <w:sz w:val="22"/>
        <w:szCs w:val="22"/>
      </w:rPr>
    </w:pPr>
  </w:p>
  <w:p w14:paraId="0446D4B4" w14:textId="77777777" w:rsidR="00525620" w:rsidRPr="00525620" w:rsidRDefault="00525620" w:rsidP="00637AB1">
    <w:pPr>
      <w:rPr>
        <w:rFonts w:ascii="Times New Roman" w:hAnsi="Times New Roman"/>
        <w:b/>
        <w:bCs/>
        <w:color w:val="000000"/>
        <w:sz w:val="22"/>
        <w:szCs w:val="22"/>
      </w:rPr>
    </w:pPr>
  </w:p>
  <w:p w14:paraId="51D54BB4" w14:textId="77777777" w:rsidR="00525620" w:rsidRPr="00525620" w:rsidRDefault="00525620" w:rsidP="00637AB1">
    <w:pPr>
      <w:rPr>
        <w:rFonts w:ascii="Times New Roman" w:hAnsi="Times New Roman"/>
        <w:b/>
        <w:bCs/>
        <w:color w:val="000000"/>
        <w:sz w:val="22"/>
        <w:szCs w:val="22"/>
      </w:rPr>
    </w:pPr>
  </w:p>
  <w:p w14:paraId="2CDFA466" w14:textId="251F1A91" w:rsidR="00212DC8" w:rsidRPr="00E644A9" w:rsidRDefault="00212DC8" w:rsidP="00A92B1F">
    <w:pPr>
      <w:tabs>
        <w:tab w:val="left" w:pos="2625"/>
      </w:tabs>
      <w:rPr>
        <w:rFonts w:ascii="Times New Roman" w:hAnsi="Times New Roman" w:cs="Times New Roman"/>
        <w:sz w:val="22"/>
        <w:szCs w:val="22"/>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919247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8"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9" w15:restartNumberingAfterBreak="0">
    <w:nsid w:val="438F0FBF"/>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0" w15:restartNumberingAfterBreak="0">
    <w:nsid w:val="52F00042"/>
    <w:multiLevelType w:val="singleLevel"/>
    <w:tmpl w:val="6D42F3B2"/>
    <w:lvl w:ilvl="0">
      <w:start w:val="1"/>
      <w:numFmt w:val="bullet"/>
      <w:lvlText w:val="•"/>
      <w:lvlJc w:val="left"/>
      <w:pPr>
        <w:ind w:left="720" w:hanging="360"/>
      </w:pPr>
      <w:rPr>
        <w:rFonts w:ascii="Times New Roman" w:hAnsi="Times New Roman" w:cs="Times New Roman" w:hint="default"/>
        <w:color w:val="auto"/>
        <w:sz w:val="22"/>
        <w:szCs w:val="22"/>
      </w:rPr>
    </w:lvl>
  </w:abstractNum>
  <w:abstractNum w:abstractNumId="11" w15:restartNumberingAfterBreak="0">
    <w:nsid w:val="57BD491E"/>
    <w:multiLevelType w:val="hybridMultilevel"/>
    <w:tmpl w:val="4AF2888C"/>
    <w:lvl w:ilvl="0" w:tplc="E28A44F6">
      <w:start w:val="1"/>
      <w:numFmt w:val="lowerLetter"/>
      <w:lvlText w:val="(%1)"/>
      <w:lvlJc w:val="left"/>
      <w:pPr>
        <w:ind w:left="700" w:hanging="360"/>
      </w:pPr>
      <w:rPr>
        <w:rFonts w:ascii="Times New Roman" w:hAnsi="Times New Roman" w:cs="Times New Roman" w:hint="default"/>
        <w:b/>
        <w:bCs/>
        <w:i/>
        <w:iCs/>
        <w:sz w:val="22"/>
        <w:szCs w:val="22"/>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 w15:restartNumberingAfterBreak="0">
    <w:nsid w:val="585E62B5"/>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3" w15:restartNumberingAfterBreak="0">
    <w:nsid w:val="5A1F2C8A"/>
    <w:multiLevelType w:val="hybridMultilevel"/>
    <w:tmpl w:val="C886702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C84B0E"/>
    <w:multiLevelType w:val="multilevel"/>
    <w:tmpl w:val="44F60502"/>
    <w:lvl w:ilvl="0">
      <w:numFmt w:val="decimal"/>
      <w:lvlText w:val="%1.0-"/>
      <w:lvlJc w:val="left"/>
      <w:pPr>
        <w:ind w:left="460" w:hanging="495"/>
      </w:pPr>
      <w:rPr>
        <w:rFonts w:hint="default"/>
      </w:rPr>
    </w:lvl>
    <w:lvl w:ilvl="1">
      <w:start w:val="1"/>
      <w:numFmt w:val="decimalZero"/>
      <w:lvlText w:val="%1.%2-"/>
      <w:lvlJc w:val="left"/>
      <w:pPr>
        <w:ind w:left="1180" w:hanging="495"/>
      </w:pPr>
      <w:rPr>
        <w:rFonts w:hint="default"/>
      </w:rPr>
    </w:lvl>
    <w:lvl w:ilvl="2">
      <w:start w:val="1"/>
      <w:numFmt w:val="decimal"/>
      <w:lvlText w:val="%1.%2-%3."/>
      <w:lvlJc w:val="left"/>
      <w:pPr>
        <w:ind w:left="2125" w:hanging="720"/>
      </w:pPr>
      <w:rPr>
        <w:rFonts w:hint="default"/>
      </w:rPr>
    </w:lvl>
    <w:lvl w:ilvl="3">
      <w:start w:val="1"/>
      <w:numFmt w:val="decimal"/>
      <w:lvlText w:val="%1.%2-%3.%4."/>
      <w:lvlJc w:val="left"/>
      <w:pPr>
        <w:ind w:left="2845" w:hanging="720"/>
      </w:pPr>
      <w:rPr>
        <w:rFonts w:hint="default"/>
      </w:rPr>
    </w:lvl>
    <w:lvl w:ilvl="4">
      <w:start w:val="1"/>
      <w:numFmt w:val="decimal"/>
      <w:lvlText w:val="%1.%2-%3.%4.%5."/>
      <w:lvlJc w:val="left"/>
      <w:pPr>
        <w:ind w:left="3925" w:hanging="1080"/>
      </w:pPr>
      <w:rPr>
        <w:rFonts w:hint="default"/>
      </w:rPr>
    </w:lvl>
    <w:lvl w:ilvl="5">
      <w:start w:val="1"/>
      <w:numFmt w:val="decimal"/>
      <w:lvlText w:val="%1.%2-%3.%4.%5.%6."/>
      <w:lvlJc w:val="left"/>
      <w:pPr>
        <w:ind w:left="4645" w:hanging="1080"/>
      </w:pPr>
      <w:rPr>
        <w:rFonts w:hint="default"/>
      </w:rPr>
    </w:lvl>
    <w:lvl w:ilvl="6">
      <w:start w:val="1"/>
      <w:numFmt w:val="decimal"/>
      <w:lvlText w:val="%1.%2-%3.%4.%5.%6.%7."/>
      <w:lvlJc w:val="left"/>
      <w:pPr>
        <w:ind w:left="5725" w:hanging="1440"/>
      </w:pPr>
      <w:rPr>
        <w:rFonts w:hint="default"/>
      </w:rPr>
    </w:lvl>
    <w:lvl w:ilvl="7">
      <w:start w:val="1"/>
      <w:numFmt w:val="decimal"/>
      <w:lvlText w:val="%1.%2-%3.%4.%5.%6.%7.%8."/>
      <w:lvlJc w:val="left"/>
      <w:pPr>
        <w:ind w:left="6445" w:hanging="1440"/>
      </w:pPr>
      <w:rPr>
        <w:rFonts w:hint="default"/>
      </w:rPr>
    </w:lvl>
    <w:lvl w:ilvl="8">
      <w:start w:val="1"/>
      <w:numFmt w:val="decimal"/>
      <w:lvlText w:val="%1.%2-%3.%4.%5.%6.%7.%8.%9."/>
      <w:lvlJc w:val="left"/>
      <w:pPr>
        <w:ind w:left="7525" w:hanging="1800"/>
      </w:pPr>
      <w:rPr>
        <w:rFonts w:hint="default"/>
      </w:rPr>
    </w:lvl>
  </w:abstractNum>
  <w:abstractNum w:abstractNumId="15" w15:restartNumberingAfterBreak="0">
    <w:nsid w:val="61BF3543"/>
    <w:multiLevelType w:val="hybridMultilevel"/>
    <w:tmpl w:val="52CCCF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580353"/>
    <w:multiLevelType w:val="hybridMultilevel"/>
    <w:tmpl w:val="0824C62E"/>
    <w:lvl w:ilvl="0" w:tplc="6D42F3B2">
      <w:start w:val="1"/>
      <w:numFmt w:val="bullet"/>
      <w:lvlText w:val="•"/>
      <w:lvlJc w:val="left"/>
      <w:pPr>
        <w:ind w:left="360" w:hanging="360"/>
      </w:pPr>
      <w:rPr>
        <w:rFonts w:ascii="Times New Roman" w:hAnsi="Times New Roman" w:cs="Times New Roman"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4A0219E"/>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20" w15:restartNumberingAfterBreak="0">
    <w:nsid w:val="73541E09"/>
    <w:multiLevelType w:val="hybridMultilevel"/>
    <w:tmpl w:val="FE2433F2"/>
    <w:lvl w:ilvl="0" w:tplc="1F1E1DB6">
      <w:start w:val="1"/>
      <w:numFmt w:val="lowerLetter"/>
      <w:lvlText w:val="%1."/>
      <w:lvlJc w:val="left"/>
      <w:pPr>
        <w:ind w:left="1080" w:hanging="360"/>
      </w:pPr>
      <w:rPr>
        <w:rFonts w:hint="default"/>
        <w:strike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42329E3"/>
    <w:multiLevelType w:val="multilevel"/>
    <w:tmpl w:val="C9BA875C"/>
    <w:lvl w:ilvl="0">
      <w:start w:val="1"/>
      <w:numFmt w:val="decimal"/>
      <w:lvlText w:val="%1."/>
      <w:lvlJc w:val="left"/>
      <w:pPr>
        <w:ind w:left="1440" w:hanging="36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040" w:hanging="1440"/>
      </w:pPr>
      <w:rPr>
        <w:rFonts w:hint="default"/>
      </w:rPr>
    </w:lvl>
    <w:lvl w:ilvl="8">
      <w:start w:val="1"/>
      <w:numFmt w:val="decimal"/>
      <w:isLgl/>
      <w:lvlText w:val="%1.%2.%3.%4.%5.%6.%7.%8.%9."/>
      <w:lvlJc w:val="left"/>
      <w:pPr>
        <w:ind w:left="5760" w:hanging="1800"/>
      </w:pPr>
      <w:rPr>
        <w:rFonts w:hint="default"/>
      </w:rPr>
    </w:lvl>
  </w:abstractNum>
  <w:abstractNum w:abstractNumId="23"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D0F06D5"/>
    <w:multiLevelType w:val="multilevel"/>
    <w:tmpl w:val="969C4C92"/>
    <w:lvl w:ilvl="0">
      <w:numFmt w:val="decimal"/>
      <w:lvlText w:val="%1.0"/>
      <w:lvlJc w:val="left"/>
      <w:pPr>
        <w:ind w:left="385" w:hanging="420"/>
      </w:pPr>
      <w:rPr>
        <w:rFonts w:hint="default"/>
      </w:rPr>
    </w:lvl>
    <w:lvl w:ilvl="1">
      <w:start w:val="1"/>
      <w:numFmt w:val="decimalZero"/>
      <w:lvlText w:val="%1.%2"/>
      <w:lvlJc w:val="left"/>
      <w:pPr>
        <w:ind w:left="1105" w:hanging="420"/>
      </w:pPr>
      <w:rPr>
        <w:rFonts w:hint="default"/>
      </w:rPr>
    </w:lvl>
    <w:lvl w:ilvl="2">
      <w:start w:val="1"/>
      <w:numFmt w:val="decimal"/>
      <w:lvlText w:val="%1.%2.%3"/>
      <w:lvlJc w:val="left"/>
      <w:pPr>
        <w:ind w:left="2125" w:hanging="720"/>
      </w:pPr>
      <w:rPr>
        <w:rFonts w:hint="default"/>
      </w:rPr>
    </w:lvl>
    <w:lvl w:ilvl="3">
      <w:start w:val="1"/>
      <w:numFmt w:val="decimal"/>
      <w:lvlText w:val="%1.%2.%3.%4"/>
      <w:lvlJc w:val="left"/>
      <w:pPr>
        <w:ind w:left="2845" w:hanging="720"/>
      </w:pPr>
      <w:rPr>
        <w:rFonts w:hint="default"/>
      </w:rPr>
    </w:lvl>
    <w:lvl w:ilvl="4">
      <w:start w:val="1"/>
      <w:numFmt w:val="decimal"/>
      <w:lvlText w:val="%1.%2.%3.%4.%5"/>
      <w:lvlJc w:val="left"/>
      <w:pPr>
        <w:ind w:left="3925" w:hanging="1080"/>
      </w:pPr>
      <w:rPr>
        <w:rFonts w:hint="default"/>
      </w:rPr>
    </w:lvl>
    <w:lvl w:ilvl="5">
      <w:start w:val="1"/>
      <w:numFmt w:val="decimal"/>
      <w:lvlText w:val="%1.%2.%3.%4.%5.%6"/>
      <w:lvlJc w:val="left"/>
      <w:pPr>
        <w:ind w:left="4645" w:hanging="1080"/>
      </w:pPr>
      <w:rPr>
        <w:rFonts w:hint="default"/>
      </w:rPr>
    </w:lvl>
    <w:lvl w:ilvl="6">
      <w:start w:val="1"/>
      <w:numFmt w:val="decimal"/>
      <w:lvlText w:val="%1.%2.%3.%4.%5.%6.%7"/>
      <w:lvlJc w:val="left"/>
      <w:pPr>
        <w:ind w:left="5725" w:hanging="1440"/>
      </w:pPr>
      <w:rPr>
        <w:rFonts w:hint="default"/>
      </w:rPr>
    </w:lvl>
    <w:lvl w:ilvl="7">
      <w:start w:val="1"/>
      <w:numFmt w:val="decimal"/>
      <w:lvlText w:val="%1.%2.%3.%4.%5.%6.%7.%8"/>
      <w:lvlJc w:val="left"/>
      <w:pPr>
        <w:ind w:left="6445" w:hanging="1440"/>
      </w:pPr>
      <w:rPr>
        <w:rFonts w:hint="default"/>
      </w:rPr>
    </w:lvl>
    <w:lvl w:ilvl="8">
      <w:start w:val="1"/>
      <w:numFmt w:val="decimal"/>
      <w:lvlText w:val="%1.%2.%3.%4.%5.%6.%7.%8.%9"/>
      <w:lvlJc w:val="left"/>
      <w:pPr>
        <w:ind w:left="7165" w:hanging="1440"/>
      </w:pPr>
      <w:rPr>
        <w:rFonts w:hint="default"/>
      </w:rPr>
    </w:lvl>
  </w:abstractNum>
  <w:abstractNum w:abstractNumId="25" w15:restartNumberingAfterBreak="0">
    <w:nsid w:val="7D7C5135"/>
    <w:multiLevelType w:val="multilevel"/>
    <w:tmpl w:val="A470C676"/>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7FA10CAC"/>
    <w:multiLevelType w:val="singleLevel"/>
    <w:tmpl w:val="6D42F3B2"/>
    <w:lvl w:ilvl="0">
      <w:start w:val="1"/>
      <w:numFmt w:val="bullet"/>
      <w:lvlText w:val="•"/>
      <w:lvlJc w:val="left"/>
      <w:pPr>
        <w:ind w:left="720" w:hanging="360"/>
      </w:pPr>
      <w:rPr>
        <w:rFonts w:ascii="Times New Roman" w:hAnsi="Times New Roman" w:cs="Times New Roman" w:hint="default"/>
        <w:color w:val="auto"/>
        <w:sz w:val="22"/>
        <w:szCs w:val="22"/>
      </w:rPr>
    </w:lvl>
  </w:abstractNum>
  <w:num w:numId="1">
    <w:abstractNumId w:val="0"/>
  </w:num>
  <w:num w:numId="2">
    <w:abstractNumId w:val="4"/>
  </w:num>
  <w:num w:numId="3">
    <w:abstractNumId w:val="1"/>
  </w:num>
  <w:num w:numId="4">
    <w:abstractNumId w:val="21"/>
  </w:num>
  <w:num w:numId="5">
    <w:abstractNumId w:val="3"/>
  </w:num>
  <w:num w:numId="6">
    <w:abstractNumId w:val="23"/>
  </w:num>
  <w:num w:numId="7">
    <w:abstractNumId w:val="25"/>
  </w:num>
  <w:num w:numId="8">
    <w:abstractNumId w:val="11"/>
  </w:num>
  <w:num w:numId="9">
    <w:abstractNumId w:val="6"/>
  </w:num>
  <w:num w:numId="10">
    <w:abstractNumId w:val="10"/>
  </w:num>
  <w:num w:numId="11">
    <w:abstractNumId w:val="5"/>
  </w:num>
  <w:num w:numId="12">
    <w:abstractNumId w:val="9"/>
  </w:num>
  <w:num w:numId="13">
    <w:abstractNumId w:val="8"/>
  </w:num>
  <w:num w:numId="14">
    <w:abstractNumId w:val="26"/>
  </w:num>
  <w:num w:numId="15">
    <w:abstractNumId w:val="12"/>
  </w:num>
  <w:num w:numId="16">
    <w:abstractNumId w:val="2"/>
  </w:num>
  <w:num w:numId="17">
    <w:abstractNumId w:val="17"/>
  </w:num>
  <w:num w:numId="18">
    <w:abstractNumId w:val="19"/>
  </w:num>
  <w:num w:numId="19">
    <w:abstractNumId w:val="14"/>
  </w:num>
  <w:num w:numId="20">
    <w:abstractNumId w:val="24"/>
  </w:num>
  <w:num w:numId="21">
    <w:abstractNumId w:val="16"/>
  </w:num>
  <w:num w:numId="22">
    <w:abstractNumId w:val="7"/>
  </w:num>
  <w:num w:numId="23">
    <w:abstractNumId w:val="18"/>
  </w:num>
  <w:num w:numId="24">
    <w:abstractNumId w:val="15"/>
  </w:num>
  <w:num w:numId="25">
    <w:abstractNumId w:val="22"/>
  </w:num>
  <w:num w:numId="26">
    <w:abstractNumId w:val="13"/>
  </w:num>
  <w:num w:numId="27">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434"/>
    <w:rsid w:val="00000081"/>
    <w:rsid w:val="00000477"/>
    <w:rsid w:val="00000CFC"/>
    <w:rsid w:val="00000D47"/>
    <w:rsid w:val="00000D56"/>
    <w:rsid w:val="00000DE8"/>
    <w:rsid w:val="00000E74"/>
    <w:rsid w:val="000014BD"/>
    <w:rsid w:val="00001A65"/>
    <w:rsid w:val="00001CE5"/>
    <w:rsid w:val="00002391"/>
    <w:rsid w:val="000023AC"/>
    <w:rsid w:val="00002621"/>
    <w:rsid w:val="00002697"/>
    <w:rsid w:val="00002777"/>
    <w:rsid w:val="000028B8"/>
    <w:rsid w:val="0000298A"/>
    <w:rsid w:val="00002A13"/>
    <w:rsid w:val="00002D75"/>
    <w:rsid w:val="00003204"/>
    <w:rsid w:val="00003439"/>
    <w:rsid w:val="00003581"/>
    <w:rsid w:val="0000392A"/>
    <w:rsid w:val="00003A35"/>
    <w:rsid w:val="00003A67"/>
    <w:rsid w:val="00003C5F"/>
    <w:rsid w:val="00003ECC"/>
    <w:rsid w:val="00004284"/>
    <w:rsid w:val="000044B7"/>
    <w:rsid w:val="0000466D"/>
    <w:rsid w:val="00004B2F"/>
    <w:rsid w:val="00004C64"/>
    <w:rsid w:val="00004CC5"/>
    <w:rsid w:val="00004EBD"/>
    <w:rsid w:val="000056C3"/>
    <w:rsid w:val="00005774"/>
    <w:rsid w:val="000059FB"/>
    <w:rsid w:val="00005A72"/>
    <w:rsid w:val="00005CA6"/>
    <w:rsid w:val="00006163"/>
    <w:rsid w:val="00006221"/>
    <w:rsid w:val="000062A3"/>
    <w:rsid w:val="00006657"/>
    <w:rsid w:val="000067FE"/>
    <w:rsid w:val="00006AA2"/>
    <w:rsid w:val="00006B17"/>
    <w:rsid w:val="00006B20"/>
    <w:rsid w:val="000077F8"/>
    <w:rsid w:val="00007ABC"/>
    <w:rsid w:val="00007B3A"/>
    <w:rsid w:val="00007BAF"/>
    <w:rsid w:val="00007CF4"/>
    <w:rsid w:val="00007DC6"/>
    <w:rsid w:val="00007E01"/>
    <w:rsid w:val="00007FFE"/>
    <w:rsid w:val="0001010F"/>
    <w:rsid w:val="0001014B"/>
    <w:rsid w:val="00010434"/>
    <w:rsid w:val="000104A2"/>
    <w:rsid w:val="000104C5"/>
    <w:rsid w:val="000104F4"/>
    <w:rsid w:val="00010D23"/>
    <w:rsid w:val="00011104"/>
    <w:rsid w:val="0001112A"/>
    <w:rsid w:val="000112EB"/>
    <w:rsid w:val="00011307"/>
    <w:rsid w:val="00011378"/>
    <w:rsid w:val="00011862"/>
    <w:rsid w:val="00011A12"/>
    <w:rsid w:val="00011A84"/>
    <w:rsid w:val="00011D32"/>
    <w:rsid w:val="00011E70"/>
    <w:rsid w:val="0001206F"/>
    <w:rsid w:val="000120D1"/>
    <w:rsid w:val="00012245"/>
    <w:rsid w:val="00012456"/>
    <w:rsid w:val="000128EB"/>
    <w:rsid w:val="000129DB"/>
    <w:rsid w:val="00012CEA"/>
    <w:rsid w:val="00012D6D"/>
    <w:rsid w:val="0001318A"/>
    <w:rsid w:val="000136F8"/>
    <w:rsid w:val="00013CA1"/>
    <w:rsid w:val="00013D27"/>
    <w:rsid w:val="00013D86"/>
    <w:rsid w:val="00014458"/>
    <w:rsid w:val="00014A5D"/>
    <w:rsid w:val="00014E88"/>
    <w:rsid w:val="0001587F"/>
    <w:rsid w:val="00015945"/>
    <w:rsid w:val="00015D3A"/>
    <w:rsid w:val="00015D3C"/>
    <w:rsid w:val="0001618D"/>
    <w:rsid w:val="000161DA"/>
    <w:rsid w:val="000163A9"/>
    <w:rsid w:val="00016823"/>
    <w:rsid w:val="000169ED"/>
    <w:rsid w:val="00017093"/>
    <w:rsid w:val="00017199"/>
    <w:rsid w:val="000177FC"/>
    <w:rsid w:val="00017985"/>
    <w:rsid w:val="00017BC1"/>
    <w:rsid w:val="00017DB6"/>
    <w:rsid w:val="0002006B"/>
    <w:rsid w:val="00020085"/>
    <w:rsid w:val="0002009C"/>
    <w:rsid w:val="00020409"/>
    <w:rsid w:val="000204B1"/>
    <w:rsid w:val="00020B30"/>
    <w:rsid w:val="00020E5E"/>
    <w:rsid w:val="00020F6D"/>
    <w:rsid w:val="0002134C"/>
    <w:rsid w:val="00021542"/>
    <w:rsid w:val="00021631"/>
    <w:rsid w:val="00021A43"/>
    <w:rsid w:val="00021DF3"/>
    <w:rsid w:val="00021E5E"/>
    <w:rsid w:val="00022021"/>
    <w:rsid w:val="000221F2"/>
    <w:rsid w:val="00022469"/>
    <w:rsid w:val="000225F1"/>
    <w:rsid w:val="0002290A"/>
    <w:rsid w:val="00022F36"/>
    <w:rsid w:val="00022FC9"/>
    <w:rsid w:val="000230AD"/>
    <w:rsid w:val="000230E3"/>
    <w:rsid w:val="000231E2"/>
    <w:rsid w:val="000233ED"/>
    <w:rsid w:val="00023579"/>
    <w:rsid w:val="00023764"/>
    <w:rsid w:val="00023BD1"/>
    <w:rsid w:val="00023D57"/>
    <w:rsid w:val="000244E0"/>
    <w:rsid w:val="00024BD5"/>
    <w:rsid w:val="00024DB6"/>
    <w:rsid w:val="00024E8E"/>
    <w:rsid w:val="00024F4C"/>
    <w:rsid w:val="00024F65"/>
    <w:rsid w:val="00024FCC"/>
    <w:rsid w:val="00025008"/>
    <w:rsid w:val="00025064"/>
    <w:rsid w:val="000251D1"/>
    <w:rsid w:val="00025457"/>
    <w:rsid w:val="00025B55"/>
    <w:rsid w:val="00025BE0"/>
    <w:rsid w:val="00025CCF"/>
    <w:rsid w:val="00025E3D"/>
    <w:rsid w:val="00025FFD"/>
    <w:rsid w:val="000262F5"/>
    <w:rsid w:val="000266D5"/>
    <w:rsid w:val="00026803"/>
    <w:rsid w:val="00026851"/>
    <w:rsid w:val="000269FE"/>
    <w:rsid w:val="00026A42"/>
    <w:rsid w:val="00026CC6"/>
    <w:rsid w:val="00026EB7"/>
    <w:rsid w:val="00026F68"/>
    <w:rsid w:val="00027091"/>
    <w:rsid w:val="000272D7"/>
    <w:rsid w:val="000273C4"/>
    <w:rsid w:val="0002761B"/>
    <w:rsid w:val="000278B4"/>
    <w:rsid w:val="00027C72"/>
    <w:rsid w:val="00027D7F"/>
    <w:rsid w:val="00027DEF"/>
    <w:rsid w:val="00027EC0"/>
    <w:rsid w:val="00027F48"/>
    <w:rsid w:val="00030164"/>
    <w:rsid w:val="000304C5"/>
    <w:rsid w:val="00030985"/>
    <w:rsid w:val="00030B20"/>
    <w:rsid w:val="00030D25"/>
    <w:rsid w:val="0003102A"/>
    <w:rsid w:val="0003112C"/>
    <w:rsid w:val="0003122F"/>
    <w:rsid w:val="00031356"/>
    <w:rsid w:val="000314B4"/>
    <w:rsid w:val="0003158C"/>
    <w:rsid w:val="00031807"/>
    <w:rsid w:val="00031A55"/>
    <w:rsid w:val="00031A8E"/>
    <w:rsid w:val="00031DD9"/>
    <w:rsid w:val="00031E77"/>
    <w:rsid w:val="00031F9C"/>
    <w:rsid w:val="0003207B"/>
    <w:rsid w:val="00032549"/>
    <w:rsid w:val="00032641"/>
    <w:rsid w:val="00032B52"/>
    <w:rsid w:val="00032D3E"/>
    <w:rsid w:val="00032E9F"/>
    <w:rsid w:val="00032EB1"/>
    <w:rsid w:val="00032F00"/>
    <w:rsid w:val="0003306F"/>
    <w:rsid w:val="0003338D"/>
    <w:rsid w:val="000334DE"/>
    <w:rsid w:val="000334E7"/>
    <w:rsid w:val="00033B4A"/>
    <w:rsid w:val="00033D2F"/>
    <w:rsid w:val="00033EFF"/>
    <w:rsid w:val="000341DA"/>
    <w:rsid w:val="0003446C"/>
    <w:rsid w:val="000344C5"/>
    <w:rsid w:val="00034990"/>
    <w:rsid w:val="00034A22"/>
    <w:rsid w:val="00034B7B"/>
    <w:rsid w:val="00034C01"/>
    <w:rsid w:val="00034DA0"/>
    <w:rsid w:val="00035539"/>
    <w:rsid w:val="00035B14"/>
    <w:rsid w:val="00035B71"/>
    <w:rsid w:val="00035C08"/>
    <w:rsid w:val="00035E7D"/>
    <w:rsid w:val="00035E94"/>
    <w:rsid w:val="00035FD9"/>
    <w:rsid w:val="00036891"/>
    <w:rsid w:val="00036BC3"/>
    <w:rsid w:val="00036FB7"/>
    <w:rsid w:val="000370E3"/>
    <w:rsid w:val="000372F7"/>
    <w:rsid w:val="0003745B"/>
    <w:rsid w:val="000374C5"/>
    <w:rsid w:val="0003798A"/>
    <w:rsid w:val="0004013C"/>
    <w:rsid w:val="000401CA"/>
    <w:rsid w:val="0004055E"/>
    <w:rsid w:val="00040749"/>
    <w:rsid w:val="00040840"/>
    <w:rsid w:val="000408B5"/>
    <w:rsid w:val="00040A5C"/>
    <w:rsid w:val="00040BF8"/>
    <w:rsid w:val="00040F2C"/>
    <w:rsid w:val="000413C6"/>
    <w:rsid w:val="000415B0"/>
    <w:rsid w:val="00041C7F"/>
    <w:rsid w:val="000422C2"/>
    <w:rsid w:val="000422F2"/>
    <w:rsid w:val="000429C8"/>
    <w:rsid w:val="00042D4E"/>
    <w:rsid w:val="00042F55"/>
    <w:rsid w:val="0004351D"/>
    <w:rsid w:val="00043BFF"/>
    <w:rsid w:val="00043DF4"/>
    <w:rsid w:val="00044223"/>
    <w:rsid w:val="000442BA"/>
    <w:rsid w:val="00044C7D"/>
    <w:rsid w:val="0004501C"/>
    <w:rsid w:val="00045064"/>
    <w:rsid w:val="00045244"/>
    <w:rsid w:val="00045D4C"/>
    <w:rsid w:val="00045E93"/>
    <w:rsid w:val="00045F74"/>
    <w:rsid w:val="00046089"/>
    <w:rsid w:val="000460A4"/>
    <w:rsid w:val="00046318"/>
    <w:rsid w:val="000463E3"/>
    <w:rsid w:val="000463F9"/>
    <w:rsid w:val="000469B6"/>
    <w:rsid w:val="00046A20"/>
    <w:rsid w:val="00046C35"/>
    <w:rsid w:val="00046C78"/>
    <w:rsid w:val="00046EB1"/>
    <w:rsid w:val="0004703A"/>
    <w:rsid w:val="00047154"/>
    <w:rsid w:val="0004749A"/>
    <w:rsid w:val="00047677"/>
    <w:rsid w:val="00047AF0"/>
    <w:rsid w:val="00047C55"/>
    <w:rsid w:val="00047EAD"/>
    <w:rsid w:val="000500A3"/>
    <w:rsid w:val="00050374"/>
    <w:rsid w:val="000504BD"/>
    <w:rsid w:val="000504FD"/>
    <w:rsid w:val="000507FC"/>
    <w:rsid w:val="00050885"/>
    <w:rsid w:val="000508BD"/>
    <w:rsid w:val="000508BF"/>
    <w:rsid w:val="000509D4"/>
    <w:rsid w:val="00050C8D"/>
    <w:rsid w:val="00050F00"/>
    <w:rsid w:val="00051024"/>
    <w:rsid w:val="00051069"/>
    <w:rsid w:val="00051111"/>
    <w:rsid w:val="00051353"/>
    <w:rsid w:val="000519DF"/>
    <w:rsid w:val="00051F51"/>
    <w:rsid w:val="000520B9"/>
    <w:rsid w:val="000525D4"/>
    <w:rsid w:val="00052609"/>
    <w:rsid w:val="0005281A"/>
    <w:rsid w:val="00052C2B"/>
    <w:rsid w:val="00052E44"/>
    <w:rsid w:val="00052FCD"/>
    <w:rsid w:val="0005302D"/>
    <w:rsid w:val="000531B4"/>
    <w:rsid w:val="00053C36"/>
    <w:rsid w:val="00053F15"/>
    <w:rsid w:val="0005407E"/>
    <w:rsid w:val="000541D7"/>
    <w:rsid w:val="00054414"/>
    <w:rsid w:val="00054458"/>
    <w:rsid w:val="000544B1"/>
    <w:rsid w:val="000544C8"/>
    <w:rsid w:val="000547B7"/>
    <w:rsid w:val="00054A13"/>
    <w:rsid w:val="00054F65"/>
    <w:rsid w:val="000554F8"/>
    <w:rsid w:val="00055598"/>
    <w:rsid w:val="000558E0"/>
    <w:rsid w:val="000559B1"/>
    <w:rsid w:val="000559BD"/>
    <w:rsid w:val="00055A0A"/>
    <w:rsid w:val="00055E22"/>
    <w:rsid w:val="00055E52"/>
    <w:rsid w:val="00055F74"/>
    <w:rsid w:val="00055FB8"/>
    <w:rsid w:val="00056001"/>
    <w:rsid w:val="000564FE"/>
    <w:rsid w:val="000565AF"/>
    <w:rsid w:val="000566F0"/>
    <w:rsid w:val="000568EB"/>
    <w:rsid w:val="00056B6F"/>
    <w:rsid w:val="00056C09"/>
    <w:rsid w:val="00056DD4"/>
    <w:rsid w:val="00057456"/>
    <w:rsid w:val="00057590"/>
    <w:rsid w:val="000576DF"/>
    <w:rsid w:val="0005785E"/>
    <w:rsid w:val="00057898"/>
    <w:rsid w:val="0005790D"/>
    <w:rsid w:val="00057C3A"/>
    <w:rsid w:val="00060211"/>
    <w:rsid w:val="000604A0"/>
    <w:rsid w:val="00060595"/>
    <w:rsid w:val="0006070C"/>
    <w:rsid w:val="000607BE"/>
    <w:rsid w:val="000609E4"/>
    <w:rsid w:val="000609F8"/>
    <w:rsid w:val="00060CCA"/>
    <w:rsid w:val="0006129B"/>
    <w:rsid w:val="0006130F"/>
    <w:rsid w:val="000614CB"/>
    <w:rsid w:val="00061858"/>
    <w:rsid w:val="00061B87"/>
    <w:rsid w:val="00061DB0"/>
    <w:rsid w:val="00061E4F"/>
    <w:rsid w:val="00061ED6"/>
    <w:rsid w:val="0006218F"/>
    <w:rsid w:val="00062380"/>
    <w:rsid w:val="0006277A"/>
    <w:rsid w:val="00063109"/>
    <w:rsid w:val="000635D1"/>
    <w:rsid w:val="00063940"/>
    <w:rsid w:val="00063998"/>
    <w:rsid w:val="00063B0A"/>
    <w:rsid w:val="000642E8"/>
    <w:rsid w:val="000646A5"/>
    <w:rsid w:val="000646FC"/>
    <w:rsid w:val="00064B32"/>
    <w:rsid w:val="00064CFE"/>
    <w:rsid w:val="0006529D"/>
    <w:rsid w:val="000654EC"/>
    <w:rsid w:val="0006550E"/>
    <w:rsid w:val="00065518"/>
    <w:rsid w:val="00065636"/>
    <w:rsid w:val="0006599A"/>
    <w:rsid w:val="00065C66"/>
    <w:rsid w:val="00065FDA"/>
    <w:rsid w:val="0006655F"/>
    <w:rsid w:val="0006668D"/>
    <w:rsid w:val="00066A2E"/>
    <w:rsid w:val="00066E32"/>
    <w:rsid w:val="0006700F"/>
    <w:rsid w:val="00067098"/>
    <w:rsid w:val="000670F8"/>
    <w:rsid w:val="000672AA"/>
    <w:rsid w:val="00067438"/>
    <w:rsid w:val="0006753A"/>
    <w:rsid w:val="000675CD"/>
    <w:rsid w:val="00067612"/>
    <w:rsid w:val="0006792A"/>
    <w:rsid w:val="00067F0E"/>
    <w:rsid w:val="00067F1E"/>
    <w:rsid w:val="00067FC5"/>
    <w:rsid w:val="000700DF"/>
    <w:rsid w:val="0007013E"/>
    <w:rsid w:val="00070285"/>
    <w:rsid w:val="0007044B"/>
    <w:rsid w:val="0007048E"/>
    <w:rsid w:val="000705C6"/>
    <w:rsid w:val="0007060C"/>
    <w:rsid w:val="00070634"/>
    <w:rsid w:val="00070A22"/>
    <w:rsid w:val="00070B0A"/>
    <w:rsid w:val="00070E9E"/>
    <w:rsid w:val="000717B7"/>
    <w:rsid w:val="000717BC"/>
    <w:rsid w:val="000719B3"/>
    <w:rsid w:val="00071BFD"/>
    <w:rsid w:val="00072054"/>
    <w:rsid w:val="00072086"/>
    <w:rsid w:val="000723EE"/>
    <w:rsid w:val="000727AE"/>
    <w:rsid w:val="00072957"/>
    <w:rsid w:val="00072B19"/>
    <w:rsid w:val="00072C5D"/>
    <w:rsid w:val="00072E93"/>
    <w:rsid w:val="00072F9D"/>
    <w:rsid w:val="00073156"/>
    <w:rsid w:val="00073869"/>
    <w:rsid w:val="00073CA6"/>
    <w:rsid w:val="00073CEB"/>
    <w:rsid w:val="00073EA9"/>
    <w:rsid w:val="000740B5"/>
    <w:rsid w:val="00074131"/>
    <w:rsid w:val="000741FC"/>
    <w:rsid w:val="00074508"/>
    <w:rsid w:val="0007509C"/>
    <w:rsid w:val="000756A0"/>
    <w:rsid w:val="00075DDA"/>
    <w:rsid w:val="00075FB0"/>
    <w:rsid w:val="00075FF3"/>
    <w:rsid w:val="000762E3"/>
    <w:rsid w:val="0007630B"/>
    <w:rsid w:val="00076382"/>
    <w:rsid w:val="000766F9"/>
    <w:rsid w:val="000767B2"/>
    <w:rsid w:val="00076D72"/>
    <w:rsid w:val="000771A5"/>
    <w:rsid w:val="00077202"/>
    <w:rsid w:val="00077574"/>
    <w:rsid w:val="000775DF"/>
    <w:rsid w:val="00077632"/>
    <w:rsid w:val="000778A6"/>
    <w:rsid w:val="00077A8D"/>
    <w:rsid w:val="00077D76"/>
    <w:rsid w:val="0008005F"/>
    <w:rsid w:val="0008012C"/>
    <w:rsid w:val="00080351"/>
    <w:rsid w:val="00080C32"/>
    <w:rsid w:val="00080D10"/>
    <w:rsid w:val="00080DB7"/>
    <w:rsid w:val="0008133F"/>
    <w:rsid w:val="0008167E"/>
    <w:rsid w:val="000817E0"/>
    <w:rsid w:val="00081E95"/>
    <w:rsid w:val="00082106"/>
    <w:rsid w:val="0008230F"/>
    <w:rsid w:val="00082765"/>
    <w:rsid w:val="000829FF"/>
    <w:rsid w:val="00082DAA"/>
    <w:rsid w:val="00082DE5"/>
    <w:rsid w:val="00082E07"/>
    <w:rsid w:val="000830BE"/>
    <w:rsid w:val="0008347B"/>
    <w:rsid w:val="00083534"/>
    <w:rsid w:val="00083BAC"/>
    <w:rsid w:val="00083BDA"/>
    <w:rsid w:val="000843F2"/>
    <w:rsid w:val="000844D9"/>
    <w:rsid w:val="00084570"/>
    <w:rsid w:val="0008491F"/>
    <w:rsid w:val="00084AAE"/>
    <w:rsid w:val="00084C9F"/>
    <w:rsid w:val="00084CD4"/>
    <w:rsid w:val="00084DA7"/>
    <w:rsid w:val="00084E0D"/>
    <w:rsid w:val="00084ECD"/>
    <w:rsid w:val="00084F49"/>
    <w:rsid w:val="00084F7A"/>
    <w:rsid w:val="000852D3"/>
    <w:rsid w:val="00085498"/>
    <w:rsid w:val="000858E2"/>
    <w:rsid w:val="00085910"/>
    <w:rsid w:val="00086098"/>
    <w:rsid w:val="000861C1"/>
    <w:rsid w:val="0008632C"/>
    <w:rsid w:val="00086343"/>
    <w:rsid w:val="000863EF"/>
    <w:rsid w:val="00086A7A"/>
    <w:rsid w:val="00086E46"/>
    <w:rsid w:val="00087070"/>
    <w:rsid w:val="000871F6"/>
    <w:rsid w:val="0008777C"/>
    <w:rsid w:val="0008783B"/>
    <w:rsid w:val="0008786C"/>
    <w:rsid w:val="00087938"/>
    <w:rsid w:val="00090206"/>
    <w:rsid w:val="00090321"/>
    <w:rsid w:val="00090369"/>
    <w:rsid w:val="000908CD"/>
    <w:rsid w:val="00090A5D"/>
    <w:rsid w:val="00090B9A"/>
    <w:rsid w:val="00090DDF"/>
    <w:rsid w:val="00090E89"/>
    <w:rsid w:val="00090FB2"/>
    <w:rsid w:val="000911D0"/>
    <w:rsid w:val="0009138C"/>
    <w:rsid w:val="00091753"/>
    <w:rsid w:val="000919E1"/>
    <w:rsid w:val="00091C18"/>
    <w:rsid w:val="00091D85"/>
    <w:rsid w:val="00092148"/>
    <w:rsid w:val="00092308"/>
    <w:rsid w:val="00092468"/>
    <w:rsid w:val="000927E2"/>
    <w:rsid w:val="00092A5B"/>
    <w:rsid w:val="00092EED"/>
    <w:rsid w:val="000931F6"/>
    <w:rsid w:val="00093207"/>
    <w:rsid w:val="000933E3"/>
    <w:rsid w:val="00093427"/>
    <w:rsid w:val="00093715"/>
    <w:rsid w:val="00093D3B"/>
    <w:rsid w:val="00093D7D"/>
    <w:rsid w:val="000940ED"/>
    <w:rsid w:val="00094287"/>
    <w:rsid w:val="00094471"/>
    <w:rsid w:val="00094559"/>
    <w:rsid w:val="0009478C"/>
    <w:rsid w:val="00094A52"/>
    <w:rsid w:val="00094ED3"/>
    <w:rsid w:val="0009506D"/>
    <w:rsid w:val="00095702"/>
    <w:rsid w:val="0009599E"/>
    <w:rsid w:val="00095B6E"/>
    <w:rsid w:val="00095C16"/>
    <w:rsid w:val="00095ECA"/>
    <w:rsid w:val="00096160"/>
    <w:rsid w:val="00096193"/>
    <w:rsid w:val="00096481"/>
    <w:rsid w:val="000964C2"/>
    <w:rsid w:val="00096741"/>
    <w:rsid w:val="00096A4D"/>
    <w:rsid w:val="00096A89"/>
    <w:rsid w:val="00096B54"/>
    <w:rsid w:val="00096C50"/>
    <w:rsid w:val="00096D24"/>
    <w:rsid w:val="00096D70"/>
    <w:rsid w:val="0009730E"/>
    <w:rsid w:val="00097460"/>
    <w:rsid w:val="00097680"/>
    <w:rsid w:val="000978B5"/>
    <w:rsid w:val="00097D30"/>
    <w:rsid w:val="00097DE1"/>
    <w:rsid w:val="000A0066"/>
    <w:rsid w:val="000A0401"/>
    <w:rsid w:val="000A09EE"/>
    <w:rsid w:val="000A0CA5"/>
    <w:rsid w:val="000A0CBC"/>
    <w:rsid w:val="000A1049"/>
    <w:rsid w:val="000A125F"/>
    <w:rsid w:val="000A1364"/>
    <w:rsid w:val="000A1599"/>
    <w:rsid w:val="000A168F"/>
    <w:rsid w:val="000A19B8"/>
    <w:rsid w:val="000A1F9F"/>
    <w:rsid w:val="000A27E7"/>
    <w:rsid w:val="000A2820"/>
    <w:rsid w:val="000A28EC"/>
    <w:rsid w:val="000A2DA2"/>
    <w:rsid w:val="000A2EA1"/>
    <w:rsid w:val="000A31B7"/>
    <w:rsid w:val="000A36C2"/>
    <w:rsid w:val="000A3735"/>
    <w:rsid w:val="000A387B"/>
    <w:rsid w:val="000A3958"/>
    <w:rsid w:val="000A3FFC"/>
    <w:rsid w:val="000A464B"/>
    <w:rsid w:val="000A47A9"/>
    <w:rsid w:val="000A4843"/>
    <w:rsid w:val="000A48C8"/>
    <w:rsid w:val="000A4BAB"/>
    <w:rsid w:val="000A4D3D"/>
    <w:rsid w:val="000A4E8E"/>
    <w:rsid w:val="000A4F7D"/>
    <w:rsid w:val="000A53EA"/>
    <w:rsid w:val="000A58A3"/>
    <w:rsid w:val="000A58C9"/>
    <w:rsid w:val="000A5E92"/>
    <w:rsid w:val="000A60AD"/>
    <w:rsid w:val="000A67AE"/>
    <w:rsid w:val="000A6905"/>
    <w:rsid w:val="000A6AF0"/>
    <w:rsid w:val="000A6B4E"/>
    <w:rsid w:val="000A6FD4"/>
    <w:rsid w:val="000A6FF9"/>
    <w:rsid w:val="000A7094"/>
    <w:rsid w:val="000A75DC"/>
    <w:rsid w:val="000A7618"/>
    <w:rsid w:val="000A767A"/>
    <w:rsid w:val="000A7916"/>
    <w:rsid w:val="000A7A28"/>
    <w:rsid w:val="000A7A76"/>
    <w:rsid w:val="000A7C20"/>
    <w:rsid w:val="000A7D6E"/>
    <w:rsid w:val="000A7E0F"/>
    <w:rsid w:val="000A7E15"/>
    <w:rsid w:val="000A7E50"/>
    <w:rsid w:val="000A7EA3"/>
    <w:rsid w:val="000A7FF4"/>
    <w:rsid w:val="000B00B1"/>
    <w:rsid w:val="000B00F0"/>
    <w:rsid w:val="000B03B0"/>
    <w:rsid w:val="000B052C"/>
    <w:rsid w:val="000B0867"/>
    <w:rsid w:val="000B0902"/>
    <w:rsid w:val="000B0CE1"/>
    <w:rsid w:val="000B0CE8"/>
    <w:rsid w:val="000B0EC8"/>
    <w:rsid w:val="000B0ECD"/>
    <w:rsid w:val="000B0F06"/>
    <w:rsid w:val="000B0F69"/>
    <w:rsid w:val="000B146D"/>
    <w:rsid w:val="000B1A30"/>
    <w:rsid w:val="000B1C45"/>
    <w:rsid w:val="000B1EDE"/>
    <w:rsid w:val="000B24A6"/>
    <w:rsid w:val="000B26D5"/>
    <w:rsid w:val="000B2962"/>
    <w:rsid w:val="000B2A58"/>
    <w:rsid w:val="000B2A8D"/>
    <w:rsid w:val="000B2CFF"/>
    <w:rsid w:val="000B3145"/>
    <w:rsid w:val="000B3351"/>
    <w:rsid w:val="000B3A85"/>
    <w:rsid w:val="000B3B37"/>
    <w:rsid w:val="000B3BE3"/>
    <w:rsid w:val="000B3CB1"/>
    <w:rsid w:val="000B41F9"/>
    <w:rsid w:val="000B4413"/>
    <w:rsid w:val="000B44DB"/>
    <w:rsid w:val="000B4798"/>
    <w:rsid w:val="000B48E4"/>
    <w:rsid w:val="000B49E6"/>
    <w:rsid w:val="000B4BA2"/>
    <w:rsid w:val="000B5087"/>
    <w:rsid w:val="000B51D9"/>
    <w:rsid w:val="000B5411"/>
    <w:rsid w:val="000B549D"/>
    <w:rsid w:val="000B5995"/>
    <w:rsid w:val="000B5BC7"/>
    <w:rsid w:val="000B5C0E"/>
    <w:rsid w:val="000B5C5F"/>
    <w:rsid w:val="000B5EC6"/>
    <w:rsid w:val="000B62EE"/>
    <w:rsid w:val="000B658A"/>
    <w:rsid w:val="000B6697"/>
    <w:rsid w:val="000B73CF"/>
    <w:rsid w:val="000B75D8"/>
    <w:rsid w:val="000B76B3"/>
    <w:rsid w:val="000B784A"/>
    <w:rsid w:val="000B793E"/>
    <w:rsid w:val="000B79B8"/>
    <w:rsid w:val="000B7AC3"/>
    <w:rsid w:val="000B7BC7"/>
    <w:rsid w:val="000C0527"/>
    <w:rsid w:val="000C070F"/>
    <w:rsid w:val="000C0ACF"/>
    <w:rsid w:val="000C0AF2"/>
    <w:rsid w:val="000C0EF1"/>
    <w:rsid w:val="000C0FE3"/>
    <w:rsid w:val="000C10A0"/>
    <w:rsid w:val="000C12AC"/>
    <w:rsid w:val="000C147B"/>
    <w:rsid w:val="000C1CD3"/>
    <w:rsid w:val="000C1FFA"/>
    <w:rsid w:val="000C2040"/>
    <w:rsid w:val="000C2305"/>
    <w:rsid w:val="000C25E7"/>
    <w:rsid w:val="000C285C"/>
    <w:rsid w:val="000C2F71"/>
    <w:rsid w:val="000C3380"/>
    <w:rsid w:val="000C3393"/>
    <w:rsid w:val="000C3564"/>
    <w:rsid w:val="000C3737"/>
    <w:rsid w:val="000C3810"/>
    <w:rsid w:val="000C3D0F"/>
    <w:rsid w:val="000C3EF5"/>
    <w:rsid w:val="000C40B5"/>
    <w:rsid w:val="000C4107"/>
    <w:rsid w:val="000C449F"/>
    <w:rsid w:val="000C44A1"/>
    <w:rsid w:val="000C4502"/>
    <w:rsid w:val="000C45B8"/>
    <w:rsid w:val="000C4638"/>
    <w:rsid w:val="000C4724"/>
    <w:rsid w:val="000C4C34"/>
    <w:rsid w:val="000C5374"/>
    <w:rsid w:val="000C5784"/>
    <w:rsid w:val="000C57C7"/>
    <w:rsid w:val="000C602C"/>
    <w:rsid w:val="000C6131"/>
    <w:rsid w:val="000C659E"/>
    <w:rsid w:val="000C65D3"/>
    <w:rsid w:val="000C65E8"/>
    <w:rsid w:val="000C665B"/>
    <w:rsid w:val="000C68D1"/>
    <w:rsid w:val="000C6A8B"/>
    <w:rsid w:val="000C6B94"/>
    <w:rsid w:val="000C6F1D"/>
    <w:rsid w:val="000C759E"/>
    <w:rsid w:val="000D02B9"/>
    <w:rsid w:val="000D058E"/>
    <w:rsid w:val="000D0E06"/>
    <w:rsid w:val="000D1626"/>
    <w:rsid w:val="000D16A8"/>
    <w:rsid w:val="000D16B4"/>
    <w:rsid w:val="000D17F4"/>
    <w:rsid w:val="000D1845"/>
    <w:rsid w:val="000D1D34"/>
    <w:rsid w:val="000D1EBC"/>
    <w:rsid w:val="000D219B"/>
    <w:rsid w:val="000D2538"/>
    <w:rsid w:val="000D277B"/>
    <w:rsid w:val="000D2872"/>
    <w:rsid w:val="000D2C7A"/>
    <w:rsid w:val="000D2F15"/>
    <w:rsid w:val="000D310C"/>
    <w:rsid w:val="000D33BE"/>
    <w:rsid w:val="000D373D"/>
    <w:rsid w:val="000D37C4"/>
    <w:rsid w:val="000D398E"/>
    <w:rsid w:val="000D3D63"/>
    <w:rsid w:val="000D3FA3"/>
    <w:rsid w:val="000D4167"/>
    <w:rsid w:val="000D47C9"/>
    <w:rsid w:val="000D48D0"/>
    <w:rsid w:val="000D4A5D"/>
    <w:rsid w:val="000D4BAC"/>
    <w:rsid w:val="000D4CA1"/>
    <w:rsid w:val="000D4DD9"/>
    <w:rsid w:val="000D4E17"/>
    <w:rsid w:val="000D4ECA"/>
    <w:rsid w:val="000D5316"/>
    <w:rsid w:val="000D5427"/>
    <w:rsid w:val="000D57C3"/>
    <w:rsid w:val="000D5812"/>
    <w:rsid w:val="000D5AB0"/>
    <w:rsid w:val="000D5B05"/>
    <w:rsid w:val="000D5C80"/>
    <w:rsid w:val="000D5E75"/>
    <w:rsid w:val="000D5F43"/>
    <w:rsid w:val="000D5FCC"/>
    <w:rsid w:val="000D614E"/>
    <w:rsid w:val="000D631E"/>
    <w:rsid w:val="000D70AE"/>
    <w:rsid w:val="000D712D"/>
    <w:rsid w:val="000D7364"/>
    <w:rsid w:val="000D743A"/>
    <w:rsid w:val="000D787B"/>
    <w:rsid w:val="000D7A35"/>
    <w:rsid w:val="000D7D01"/>
    <w:rsid w:val="000D7F0C"/>
    <w:rsid w:val="000E0048"/>
    <w:rsid w:val="000E02DE"/>
    <w:rsid w:val="000E0433"/>
    <w:rsid w:val="000E04A0"/>
    <w:rsid w:val="000E0B01"/>
    <w:rsid w:val="000E0C8B"/>
    <w:rsid w:val="000E0DA4"/>
    <w:rsid w:val="000E108F"/>
    <w:rsid w:val="000E1159"/>
    <w:rsid w:val="000E117E"/>
    <w:rsid w:val="000E134E"/>
    <w:rsid w:val="000E13BB"/>
    <w:rsid w:val="000E14F4"/>
    <w:rsid w:val="000E1868"/>
    <w:rsid w:val="000E1BB4"/>
    <w:rsid w:val="000E1FF8"/>
    <w:rsid w:val="000E2BBE"/>
    <w:rsid w:val="000E2C0A"/>
    <w:rsid w:val="000E2FEC"/>
    <w:rsid w:val="000E340D"/>
    <w:rsid w:val="000E3437"/>
    <w:rsid w:val="000E346E"/>
    <w:rsid w:val="000E351C"/>
    <w:rsid w:val="000E355B"/>
    <w:rsid w:val="000E359C"/>
    <w:rsid w:val="000E36AE"/>
    <w:rsid w:val="000E374F"/>
    <w:rsid w:val="000E383A"/>
    <w:rsid w:val="000E3887"/>
    <w:rsid w:val="000E3A06"/>
    <w:rsid w:val="000E3ACC"/>
    <w:rsid w:val="000E3BD7"/>
    <w:rsid w:val="000E3BFD"/>
    <w:rsid w:val="000E3CE5"/>
    <w:rsid w:val="000E3D7F"/>
    <w:rsid w:val="000E4040"/>
    <w:rsid w:val="000E4652"/>
    <w:rsid w:val="000E4C8D"/>
    <w:rsid w:val="000E4C92"/>
    <w:rsid w:val="000E5233"/>
    <w:rsid w:val="000E52F6"/>
    <w:rsid w:val="000E533D"/>
    <w:rsid w:val="000E55F9"/>
    <w:rsid w:val="000E595A"/>
    <w:rsid w:val="000E5962"/>
    <w:rsid w:val="000E5975"/>
    <w:rsid w:val="000E6022"/>
    <w:rsid w:val="000E62C9"/>
    <w:rsid w:val="000E6660"/>
    <w:rsid w:val="000E6E83"/>
    <w:rsid w:val="000E6F88"/>
    <w:rsid w:val="000E7134"/>
    <w:rsid w:val="000E727D"/>
    <w:rsid w:val="000E785B"/>
    <w:rsid w:val="000E788E"/>
    <w:rsid w:val="000E7C55"/>
    <w:rsid w:val="000E7C81"/>
    <w:rsid w:val="000E7E43"/>
    <w:rsid w:val="000E7E48"/>
    <w:rsid w:val="000F00C7"/>
    <w:rsid w:val="000F00D6"/>
    <w:rsid w:val="000F02A9"/>
    <w:rsid w:val="000F02C8"/>
    <w:rsid w:val="000F0559"/>
    <w:rsid w:val="000F0B22"/>
    <w:rsid w:val="000F0DA8"/>
    <w:rsid w:val="000F18A8"/>
    <w:rsid w:val="000F20E9"/>
    <w:rsid w:val="000F22C3"/>
    <w:rsid w:val="000F23D7"/>
    <w:rsid w:val="000F2E22"/>
    <w:rsid w:val="000F32D0"/>
    <w:rsid w:val="000F332F"/>
    <w:rsid w:val="000F34CB"/>
    <w:rsid w:val="000F36FD"/>
    <w:rsid w:val="000F411C"/>
    <w:rsid w:val="000F4799"/>
    <w:rsid w:val="000F47A1"/>
    <w:rsid w:val="000F4881"/>
    <w:rsid w:val="000F4BBA"/>
    <w:rsid w:val="000F4E8D"/>
    <w:rsid w:val="000F505B"/>
    <w:rsid w:val="000F5D75"/>
    <w:rsid w:val="000F5D95"/>
    <w:rsid w:val="000F5FDC"/>
    <w:rsid w:val="000F68C0"/>
    <w:rsid w:val="000F6A0C"/>
    <w:rsid w:val="000F6CC2"/>
    <w:rsid w:val="000F6EC8"/>
    <w:rsid w:val="000F6FBD"/>
    <w:rsid w:val="000F74A0"/>
    <w:rsid w:val="000F756A"/>
    <w:rsid w:val="000F75DA"/>
    <w:rsid w:val="000F78B3"/>
    <w:rsid w:val="000F79D1"/>
    <w:rsid w:val="000F79D3"/>
    <w:rsid w:val="000F7C9C"/>
    <w:rsid w:val="00100215"/>
    <w:rsid w:val="001002F0"/>
    <w:rsid w:val="001006CA"/>
    <w:rsid w:val="0010077F"/>
    <w:rsid w:val="00100991"/>
    <w:rsid w:val="00100B2F"/>
    <w:rsid w:val="00100D21"/>
    <w:rsid w:val="00100FBE"/>
    <w:rsid w:val="00101056"/>
    <w:rsid w:val="0010163E"/>
    <w:rsid w:val="00101A5C"/>
    <w:rsid w:val="00101A6E"/>
    <w:rsid w:val="00101C48"/>
    <w:rsid w:val="00101C68"/>
    <w:rsid w:val="001022EE"/>
    <w:rsid w:val="001022F6"/>
    <w:rsid w:val="001023B4"/>
    <w:rsid w:val="00102711"/>
    <w:rsid w:val="00102930"/>
    <w:rsid w:val="00103386"/>
    <w:rsid w:val="001033B7"/>
    <w:rsid w:val="001034D2"/>
    <w:rsid w:val="00103AD3"/>
    <w:rsid w:val="00103B30"/>
    <w:rsid w:val="00103D1E"/>
    <w:rsid w:val="00104682"/>
    <w:rsid w:val="00104739"/>
    <w:rsid w:val="001047B3"/>
    <w:rsid w:val="00104ACE"/>
    <w:rsid w:val="0010520B"/>
    <w:rsid w:val="001056F1"/>
    <w:rsid w:val="0010591B"/>
    <w:rsid w:val="00105A16"/>
    <w:rsid w:val="00105C13"/>
    <w:rsid w:val="00105F96"/>
    <w:rsid w:val="001060D9"/>
    <w:rsid w:val="0010613C"/>
    <w:rsid w:val="00106187"/>
    <w:rsid w:val="00106401"/>
    <w:rsid w:val="00106814"/>
    <w:rsid w:val="0010690F"/>
    <w:rsid w:val="00106D7E"/>
    <w:rsid w:val="00106D9D"/>
    <w:rsid w:val="00106F82"/>
    <w:rsid w:val="001071B9"/>
    <w:rsid w:val="00107453"/>
    <w:rsid w:val="00107684"/>
    <w:rsid w:val="001076A7"/>
    <w:rsid w:val="00107AEE"/>
    <w:rsid w:val="00107C71"/>
    <w:rsid w:val="00107D13"/>
    <w:rsid w:val="00107DD5"/>
    <w:rsid w:val="00110083"/>
    <w:rsid w:val="001102E3"/>
    <w:rsid w:val="001103E1"/>
    <w:rsid w:val="0011071B"/>
    <w:rsid w:val="001108A4"/>
    <w:rsid w:val="00110B0F"/>
    <w:rsid w:val="00110D65"/>
    <w:rsid w:val="00110E2D"/>
    <w:rsid w:val="00110F20"/>
    <w:rsid w:val="00110FF6"/>
    <w:rsid w:val="00111020"/>
    <w:rsid w:val="0011109F"/>
    <w:rsid w:val="001110BE"/>
    <w:rsid w:val="001110C9"/>
    <w:rsid w:val="001110DB"/>
    <w:rsid w:val="0011176E"/>
    <w:rsid w:val="0011178B"/>
    <w:rsid w:val="001117F5"/>
    <w:rsid w:val="00111833"/>
    <w:rsid w:val="00111A8D"/>
    <w:rsid w:val="00111B8D"/>
    <w:rsid w:val="0011212B"/>
    <w:rsid w:val="0011235D"/>
    <w:rsid w:val="00112380"/>
    <w:rsid w:val="0011292D"/>
    <w:rsid w:val="00112BAF"/>
    <w:rsid w:val="0011314C"/>
    <w:rsid w:val="00113154"/>
    <w:rsid w:val="0011330D"/>
    <w:rsid w:val="0011338E"/>
    <w:rsid w:val="001134A8"/>
    <w:rsid w:val="001136B7"/>
    <w:rsid w:val="0011381C"/>
    <w:rsid w:val="00113891"/>
    <w:rsid w:val="00113AC5"/>
    <w:rsid w:val="00113B53"/>
    <w:rsid w:val="00113CB5"/>
    <w:rsid w:val="00113F76"/>
    <w:rsid w:val="0011402F"/>
    <w:rsid w:val="00114377"/>
    <w:rsid w:val="001145ED"/>
    <w:rsid w:val="00114723"/>
    <w:rsid w:val="001147E4"/>
    <w:rsid w:val="00114849"/>
    <w:rsid w:val="001149A8"/>
    <w:rsid w:val="00114A09"/>
    <w:rsid w:val="00114AF0"/>
    <w:rsid w:val="00114C9D"/>
    <w:rsid w:val="00114CEA"/>
    <w:rsid w:val="00114D7D"/>
    <w:rsid w:val="00114E62"/>
    <w:rsid w:val="00114F0E"/>
    <w:rsid w:val="00115069"/>
    <w:rsid w:val="001157A6"/>
    <w:rsid w:val="001158DF"/>
    <w:rsid w:val="00115B2B"/>
    <w:rsid w:val="00115F0C"/>
    <w:rsid w:val="00115F15"/>
    <w:rsid w:val="001162C8"/>
    <w:rsid w:val="00116335"/>
    <w:rsid w:val="001165E3"/>
    <w:rsid w:val="0011660B"/>
    <w:rsid w:val="0011694A"/>
    <w:rsid w:val="00116C43"/>
    <w:rsid w:val="00116F32"/>
    <w:rsid w:val="00116FD2"/>
    <w:rsid w:val="00117371"/>
    <w:rsid w:val="001173D3"/>
    <w:rsid w:val="00117637"/>
    <w:rsid w:val="00117744"/>
    <w:rsid w:val="00117772"/>
    <w:rsid w:val="00117E34"/>
    <w:rsid w:val="00120634"/>
    <w:rsid w:val="001209E5"/>
    <w:rsid w:val="00120B70"/>
    <w:rsid w:val="00120E05"/>
    <w:rsid w:val="00120F91"/>
    <w:rsid w:val="00120FDE"/>
    <w:rsid w:val="0012142F"/>
    <w:rsid w:val="00121C3A"/>
    <w:rsid w:val="00121C92"/>
    <w:rsid w:val="00121F75"/>
    <w:rsid w:val="00121FAB"/>
    <w:rsid w:val="0012238F"/>
    <w:rsid w:val="001226DA"/>
    <w:rsid w:val="001230B2"/>
    <w:rsid w:val="0012333A"/>
    <w:rsid w:val="0012343C"/>
    <w:rsid w:val="0012360C"/>
    <w:rsid w:val="00123643"/>
    <w:rsid w:val="00123774"/>
    <w:rsid w:val="0012389F"/>
    <w:rsid w:val="001238C7"/>
    <w:rsid w:val="00123A7C"/>
    <w:rsid w:val="00123F2A"/>
    <w:rsid w:val="0012400E"/>
    <w:rsid w:val="00124303"/>
    <w:rsid w:val="00124425"/>
    <w:rsid w:val="00124536"/>
    <w:rsid w:val="00124F39"/>
    <w:rsid w:val="00124F83"/>
    <w:rsid w:val="00124FED"/>
    <w:rsid w:val="0012506E"/>
    <w:rsid w:val="001254EC"/>
    <w:rsid w:val="00125669"/>
    <w:rsid w:val="001257C5"/>
    <w:rsid w:val="0012580C"/>
    <w:rsid w:val="00125EAD"/>
    <w:rsid w:val="001260FA"/>
    <w:rsid w:val="001263C9"/>
    <w:rsid w:val="0012645D"/>
    <w:rsid w:val="001269C2"/>
    <w:rsid w:val="00126E32"/>
    <w:rsid w:val="00126EA5"/>
    <w:rsid w:val="001272B8"/>
    <w:rsid w:val="001272FF"/>
    <w:rsid w:val="0012737C"/>
    <w:rsid w:val="001273C3"/>
    <w:rsid w:val="001274D7"/>
    <w:rsid w:val="0012756D"/>
    <w:rsid w:val="0012762E"/>
    <w:rsid w:val="00127E3F"/>
    <w:rsid w:val="00127E4C"/>
    <w:rsid w:val="00127F7D"/>
    <w:rsid w:val="001300D5"/>
    <w:rsid w:val="0013053B"/>
    <w:rsid w:val="00130651"/>
    <w:rsid w:val="00130771"/>
    <w:rsid w:val="001307E4"/>
    <w:rsid w:val="00130D5F"/>
    <w:rsid w:val="00130DE0"/>
    <w:rsid w:val="00130F6A"/>
    <w:rsid w:val="0013102E"/>
    <w:rsid w:val="001310DE"/>
    <w:rsid w:val="001311AE"/>
    <w:rsid w:val="001311F5"/>
    <w:rsid w:val="0013164F"/>
    <w:rsid w:val="00131707"/>
    <w:rsid w:val="0013195C"/>
    <w:rsid w:val="00131A16"/>
    <w:rsid w:val="00131AD3"/>
    <w:rsid w:val="00131B46"/>
    <w:rsid w:val="00131C86"/>
    <w:rsid w:val="001320D0"/>
    <w:rsid w:val="00132232"/>
    <w:rsid w:val="0013234D"/>
    <w:rsid w:val="00132351"/>
    <w:rsid w:val="00132484"/>
    <w:rsid w:val="0013252B"/>
    <w:rsid w:val="00132726"/>
    <w:rsid w:val="00132CF4"/>
    <w:rsid w:val="001332A3"/>
    <w:rsid w:val="0013365D"/>
    <w:rsid w:val="001336A2"/>
    <w:rsid w:val="0013387E"/>
    <w:rsid w:val="00133CD4"/>
    <w:rsid w:val="00133EA5"/>
    <w:rsid w:val="00133F12"/>
    <w:rsid w:val="001340E3"/>
    <w:rsid w:val="0013430C"/>
    <w:rsid w:val="00134BB9"/>
    <w:rsid w:val="00134D59"/>
    <w:rsid w:val="00134EE6"/>
    <w:rsid w:val="00134FA7"/>
    <w:rsid w:val="001353F1"/>
    <w:rsid w:val="001354D6"/>
    <w:rsid w:val="001356A1"/>
    <w:rsid w:val="00135809"/>
    <w:rsid w:val="00135899"/>
    <w:rsid w:val="00135A0E"/>
    <w:rsid w:val="00135A8A"/>
    <w:rsid w:val="00135AB1"/>
    <w:rsid w:val="00135E50"/>
    <w:rsid w:val="001360A9"/>
    <w:rsid w:val="001360B6"/>
    <w:rsid w:val="0013624B"/>
    <w:rsid w:val="00136365"/>
    <w:rsid w:val="00136510"/>
    <w:rsid w:val="0013653E"/>
    <w:rsid w:val="0013695C"/>
    <w:rsid w:val="00136B49"/>
    <w:rsid w:val="00136C5F"/>
    <w:rsid w:val="00136E59"/>
    <w:rsid w:val="00136EA3"/>
    <w:rsid w:val="00136EAB"/>
    <w:rsid w:val="00136ED0"/>
    <w:rsid w:val="0013701B"/>
    <w:rsid w:val="00137251"/>
    <w:rsid w:val="00137314"/>
    <w:rsid w:val="001373CC"/>
    <w:rsid w:val="00137908"/>
    <w:rsid w:val="001379CB"/>
    <w:rsid w:val="00137A68"/>
    <w:rsid w:val="00137A71"/>
    <w:rsid w:val="00137A92"/>
    <w:rsid w:val="00137B6D"/>
    <w:rsid w:val="00137BEC"/>
    <w:rsid w:val="00137C71"/>
    <w:rsid w:val="00137CC7"/>
    <w:rsid w:val="00137E20"/>
    <w:rsid w:val="00137EFE"/>
    <w:rsid w:val="00137FE7"/>
    <w:rsid w:val="00140251"/>
    <w:rsid w:val="00140347"/>
    <w:rsid w:val="001403A5"/>
    <w:rsid w:val="00140405"/>
    <w:rsid w:val="00140CE9"/>
    <w:rsid w:val="00140E1F"/>
    <w:rsid w:val="00141064"/>
    <w:rsid w:val="0014116E"/>
    <w:rsid w:val="00141226"/>
    <w:rsid w:val="001412D6"/>
    <w:rsid w:val="00141AD3"/>
    <w:rsid w:val="00141CEC"/>
    <w:rsid w:val="00141DB8"/>
    <w:rsid w:val="00142079"/>
    <w:rsid w:val="001424AA"/>
    <w:rsid w:val="001425C5"/>
    <w:rsid w:val="0014260C"/>
    <w:rsid w:val="001433EB"/>
    <w:rsid w:val="00143A33"/>
    <w:rsid w:val="00143C8F"/>
    <w:rsid w:val="00143D25"/>
    <w:rsid w:val="00143ECC"/>
    <w:rsid w:val="00143F30"/>
    <w:rsid w:val="00143F80"/>
    <w:rsid w:val="001443BE"/>
    <w:rsid w:val="0014459B"/>
    <w:rsid w:val="00144725"/>
    <w:rsid w:val="001447C6"/>
    <w:rsid w:val="00144D41"/>
    <w:rsid w:val="00144E5D"/>
    <w:rsid w:val="00144E78"/>
    <w:rsid w:val="00144E87"/>
    <w:rsid w:val="00144ECA"/>
    <w:rsid w:val="001450E7"/>
    <w:rsid w:val="0014555D"/>
    <w:rsid w:val="001457F5"/>
    <w:rsid w:val="00145EC0"/>
    <w:rsid w:val="0014646A"/>
    <w:rsid w:val="0014652A"/>
    <w:rsid w:val="001469A1"/>
    <w:rsid w:val="00146A28"/>
    <w:rsid w:val="00146C93"/>
    <w:rsid w:val="00146D21"/>
    <w:rsid w:val="00146DF4"/>
    <w:rsid w:val="001471B7"/>
    <w:rsid w:val="001472D9"/>
    <w:rsid w:val="0014732F"/>
    <w:rsid w:val="001475D5"/>
    <w:rsid w:val="00150044"/>
    <w:rsid w:val="00150196"/>
    <w:rsid w:val="00150382"/>
    <w:rsid w:val="00150848"/>
    <w:rsid w:val="0015110F"/>
    <w:rsid w:val="0015128C"/>
    <w:rsid w:val="00151502"/>
    <w:rsid w:val="001516E2"/>
    <w:rsid w:val="00152070"/>
    <w:rsid w:val="00152095"/>
    <w:rsid w:val="00152605"/>
    <w:rsid w:val="001526A4"/>
    <w:rsid w:val="001527E0"/>
    <w:rsid w:val="00152C13"/>
    <w:rsid w:val="00152D2A"/>
    <w:rsid w:val="00152D92"/>
    <w:rsid w:val="001536E4"/>
    <w:rsid w:val="001537EB"/>
    <w:rsid w:val="00153967"/>
    <w:rsid w:val="00153968"/>
    <w:rsid w:val="001539B2"/>
    <w:rsid w:val="00153C43"/>
    <w:rsid w:val="00153D27"/>
    <w:rsid w:val="00153D87"/>
    <w:rsid w:val="00154009"/>
    <w:rsid w:val="0015407D"/>
    <w:rsid w:val="001540C2"/>
    <w:rsid w:val="00154364"/>
    <w:rsid w:val="00154471"/>
    <w:rsid w:val="00154680"/>
    <w:rsid w:val="00154AD1"/>
    <w:rsid w:val="00155081"/>
    <w:rsid w:val="001550E9"/>
    <w:rsid w:val="00155467"/>
    <w:rsid w:val="00155750"/>
    <w:rsid w:val="00155963"/>
    <w:rsid w:val="00155CDF"/>
    <w:rsid w:val="00155CE6"/>
    <w:rsid w:val="00155EA8"/>
    <w:rsid w:val="00155ED1"/>
    <w:rsid w:val="0015600F"/>
    <w:rsid w:val="001561DC"/>
    <w:rsid w:val="001565F2"/>
    <w:rsid w:val="00156648"/>
    <w:rsid w:val="00156A75"/>
    <w:rsid w:val="00156ABD"/>
    <w:rsid w:val="00156D57"/>
    <w:rsid w:val="00156D6E"/>
    <w:rsid w:val="00156F57"/>
    <w:rsid w:val="0015727E"/>
    <w:rsid w:val="001575F7"/>
    <w:rsid w:val="0015764A"/>
    <w:rsid w:val="00157657"/>
    <w:rsid w:val="00157693"/>
    <w:rsid w:val="001576CA"/>
    <w:rsid w:val="00157998"/>
    <w:rsid w:val="00157A36"/>
    <w:rsid w:val="00157B5D"/>
    <w:rsid w:val="00160034"/>
    <w:rsid w:val="0016008E"/>
    <w:rsid w:val="00160141"/>
    <w:rsid w:val="00160200"/>
    <w:rsid w:val="0016068E"/>
    <w:rsid w:val="00160694"/>
    <w:rsid w:val="001606A2"/>
    <w:rsid w:val="001606F7"/>
    <w:rsid w:val="00160853"/>
    <w:rsid w:val="00160B42"/>
    <w:rsid w:val="00160C07"/>
    <w:rsid w:val="00160C73"/>
    <w:rsid w:val="00160C8C"/>
    <w:rsid w:val="00160CEA"/>
    <w:rsid w:val="00160E07"/>
    <w:rsid w:val="00161158"/>
    <w:rsid w:val="0016127D"/>
    <w:rsid w:val="00161396"/>
    <w:rsid w:val="00161613"/>
    <w:rsid w:val="0016170B"/>
    <w:rsid w:val="00161D31"/>
    <w:rsid w:val="00162047"/>
    <w:rsid w:val="001621AF"/>
    <w:rsid w:val="001622D8"/>
    <w:rsid w:val="00162495"/>
    <w:rsid w:val="00162764"/>
    <w:rsid w:val="0016285D"/>
    <w:rsid w:val="001628AC"/>
    <w:rsid w:val="00162A67"/>
    <w:rsid w:val="00162E18"/>
    <w:rsid w:val="00162E51"/>
    <w:rsid w:val="00163120"/>
    <w:rsid w:val="00163333"/>
    <w:rsid w:val="00163375"/>
    <w:rsid w:val="00163810"/>
    <w:rsid w:val="00163B57"/>
    <w:rsid w:val="00163C31"/>
    <w:rsid w:val="00163D4F"/>
    <w:rsid w:val="00163D6E"/>
    <w:rsid w:val="00163E09"/>
    <w:rsid w:val="00164362"/>
    <w:rsid w:val="001646C7"/>
    <w:rsid w:val="00164780"/>
    <w:rsid w:val="00164953"/>
    <w:rsid w:val="00164A97"/>
    <w:rsid w:val="001651D2"/>
    <w:rsid w:val="00165600"/>
    <w:rsid w:val="00165962"/>
    <w:rsid w:val="0016604F"/>
    <w:rsid w:val="0016618F"/>
    <w:rsid w:val="001662F5"/>
    <w:rsid w:val="00166511"/>
    <w:rsid w:val="00166589"/>
    <w:rsid w:val="00166646"/>
    <w:rsid w:val="001666E1"/>
    <w:rsid w:val="00166C1E"/>
    <w:rsid w:val="00166F4A"/>
    <w:rsid w:val="00166FC3"/>
    <w:rsid w:val="00167118"/>
    <w:rsid w:val="001671AF"/>
    <w:rsid w:val="00167375"/>
    <w:rsid w:val="0016737B"/>
    <w:rsid w:val="00167CA0"/>
    <w:rsid w:val="00167EBE"/>
    <w:rsid w:val="00167F62"/>
    <w:rsid w:val="0017006F"/>
    <w:rsid w:val="001700E9"/>
    <w:rsid w:val="0017014B"/>
    <w:rsid w:val="001701E5"/>
    <w:rsid w:val="00170424"/>
    <w:rsid w:val="001706CC"/>
    <w:rsid w:val="0017076A"/>
    <w:rsid w:val="00170816"/>
    <w:rsid w:val="001708BD"/>
    <w:rsid w:val="00170A05"/>
    <w:rsid w:val="00170C52"/>
    <w:rsid w:val="00170CB2"/>
    <w:rsid w:val="00170CE5"/>
    <w:rsid w:val="00170E77"/>
    <w:rsid w:val="00171197"/>
    <w:rsid w:val="001713FE"/>
    <w:rsid w:val="0017144C"/>
    <w:rsid w:val="001714E3"/>
    <w:rsid w:val="0017156F"/>
    <w:rsid w:val="00171590"/>
    <w:rsid w:val="00171AB4"/>
    <w:rsid w:val="00171B94"/>
    <w:rsid w:val="00171D58"/>
    <w:rsid w:val="00171F09"/>
    <w:rsid w:val="0017228C"/>
    <w:rsid w:val="00172745"/>
    <w:rsid w:val="00172BA9"/>
    <w:rsid w:val="00172FA0"/>
    <w:rsid w:val="0017345E"/>
    <w:rsid w:val="001734C2"/>
    <w:rsid w:val="0017376B"/>
    <w:rsid w:val="001739B4"/>
    <w:rsid w:val="00173A1F"/>
    <w:rsid w:val="00173EF2"/>
    <w:rsid w:val="00173FE7"/>
    <w:rsid w:val="0017407D"/>
    <w:rsid w:val="0017424F"/>
    <w:rsid w:val="0017446A"/>
    <w:rsid w:val="001744E3"/>
    <w:rsid w:val="00174563"/>
    <w:rsid w:val="001745B5"/>
    <w:rsid w:val="00174A64"/>
    <w:rsid w:val="00174A91"/>
    <w:rsid w:val="00174B9A"/>
    <w:rsid w:val="00174BFD"/>
    <w:rsid w:val="00174FBB"/>
    <w:rsid w:val="001751E6"/>
    <w:rsid w:val="0017532B"/>
    <w:rsid w:val="0017536A"/>
    <w:rsid w:val="001753EE"/>
    <w:rsid w:val="0017559B"/>
    <w:rsid w:val="001755B4"/>
    <w:rsid w:val="00175B00"/>
    <w:rsid w:val="00176024"/>
    <w:rsid w:val="00176298"/>
    <w:rsid w:val="001763CC"/>
    <w:rsid w:val="00176F22"/>
    <w:rsid w:val="00177212"/>
    <w:rsid w:val="0017726E"/>
    <w:rsid w:val="00177378"/>
    <w:rsid w:val="0017789A"/>
    <w:rsid w:val="00177C39"/>
    <w:rsid w:val="00177CDA"/>
    <w:rsid w:val="00180151"/>
    <w:rsid w:val="00180665"/>
    <w:rsid w:val="00180684"/>
    <w:rsid w:val="00180B2C"/>
    <w:rsid w:val="00181538"/>
    <w:rsid w:val="00181714"/>
    <w:rsid w:val="001820F2"/>
    <w:rsid w:val="001821D4"/>
    <w:rsid w:val="0018228C"/>
    <w:rsid w:val="001822A9"/>
    <w:rsid w:val="00182480"/>
    <w:rsid w:val="00182551"/>
    <w:rsid w:val="0018264F"/>
    <w:rsid w:val="00182AEC"/>
    <w:rsid w:val="00182B55"/>
    <w:rsid w:val="00182CCC"/>
    <w:rsid w:val="00182CD2"/>
    <w:rsid w:val="0018312F"/>
    <w:rsid w:val="00183397"/>
    <w:rsid w:val="001838BD"/>
    <w:rsid w:val="001839F7"/>
    <w:rsid w:val="00183D95"/>
    <w:rsid w:val="00183E6E"/>
    <w:rsid w:val="00183F0E"/>
    <w:rsid w:val="00183FFF"/>
    <w:rsid w:val="00184085"/>
    <w:rsid w:val="00184700"/>
    <w:rsid w:val="00184824"/>
    <w:rsid w:val="001848F1"/>
    <w:rsid w:val="00184A2B"/>
    <w:rsid w:val="00184D07"/>
    <w:rsid w:val="00184E64"/>
    <w:rsid w:val="00184F1F"/>
    <w:rsid w:val="00185194"/>
    <w:rsid w:val="00185500"/>
    <w:rsid w:val="0018570B"/>
    <w:rsid w:val="001857CF"/>
    <w:rsid w:val="001859D1"/>
    <w:rsid w:val="00185A0B"/>
    <w:rsid w:val="00185E4E"/>
    <w:rsid w:val="00185EAA"/>
    <w:rsid w:val="00186187"/>
    <w:rsid w:val="001866F1"/>
    <w:rsid w:val="00186AF7"/>
    <w:rsid w:val="00186B29"/>
    <w:rsid w:val="00186D0D"/>
    <w:rsid w:val="00186D4E"/>
    <w:rsid w:val="00186FEC"/>
    <w:rsid w:val="001871BA"/>
    <w:rsid w:val="001877C1"/>
    <w:rsid w:val="00187850"/>
    <w:rsid w:val="00187AF7"/>
    <w:rsid w:val="00187BBB"/>
    <w:rsid w:val="00187EB0"/>
    <w:rsid w:val="00190190"/>
    <w:rsid w:val="00190521"/>
    <w:rsid w:val="00190AB4"/>
    <w:rsid w:val="00190B8F"/>
    <w:rsid w:val="00190D1F"/>
    <w:rsid w:val="00190EEC"/>
    <w:rsid w:val="00191085"/>
    <w:rsid w:val="001911EF"/>
    <w:rsid w:val="00191525"/>
    <w:rsid w:val="0019157D"/>
    <w:rsid w:val="001916AB"/>
    <w:rsid w:val="001918A6"/>
    <w:rsid w:val="00191935"/>
    <w:rsid w:val="00191977"/>
    <w:rsid w:val="00191A7B"/>
    <w:rsid w:val="00191B9F"/>
    <w:rsid w:val="00191F08"/>
    <w:rsid w:val="001926A8"/>
    <w:rsid w:val="00192786"/>
    <w:rsid w:val="001928D0"/>
    <w:rsid w:val="00192E94"/>
    <w:rsid w:val="001930D7"/>
    <w:rsid w:val="00193260"/>
    <w:rsid w:val="00193365"/>
    <w:rsid w:val="001937CF"/>
    <w:rsid w:val="001939AB"/>
    <w:rsid w:val="00193C66"/>
    <w:rsid w:val="00193E17"/>
    <w:rsid w:val="001940FB"/>
    <w:rsid w:val="001942B8"/>
    <w:rsid w:val="00194619"/>
    <w:rsid w:val="001946DA"/>
    <w:rsid w:val="0019470B"/>
    <w:rsid w:val="001947E7"/>
    <w:rsid w:val="0019497E"/>
    <w:rsid w:val="00194B5D"/>
    <w:rsid w:val="00194BBD"/>
    <w:rsid w:val="00194DA3"/>
    <w:rsid w:val="00195369"/>
    <w:rsid w:val="001953FF"/>
    <w:rsid w:val="00195420"/>
    <w:rsid w:val="001954A1"/>
    <w:rsid w:val="00195690"/>
    <w:rsid w:val="00195733"/>
    <w:rsid w:val="001958EA"/>
    <w:rsid w:val="00195C89"/>
    <w:rsid w:val="00195E96"/>
    <w:rsid w:val="00195F75"/>
    <w:rsid w:val="0019631A"/>
    <w:rsid w:val="001963E8"/>
    <w:rsid w:val="00196502"/>
    <w:rsid w:val="0019655E"/>
    <w:rsid w:val="00196984"/>
    <w:rsid w:val="00196A12"/>
    <w:rsid w:val="00196A91"/>
    <w:rsid w:val="00196DEB"/>
    <w:rsid w:val="00197070"/>
    <w:rsid w:val="0019712D"/>
    <w:rsid w:val="001972FC"/>
    <w:rsid w:val="001973CE"/>
    <w:rsid w:val="00197414"/>
    <w:rsid w:val="001976D8"/>
    <w:rsid w:val="00197797"/>
    <w:rsid w:val="001978EB"/>
    <w:rsid w:val="00197E2F"/>
    <w:rsid w:val="001A0464"/>
    <w:rsid w:val="001A052B"/>
    <w:rsid w:val="001A0534"/>
    <w:rsid w:val="001A0636"/>
    <w:rsid w:val="001A087B"/>
    <w:rsid w:val="001A0B6D"/>
    <w:rsid w:val="001A120A"/>
    <w:rsid w:val="001A12DB"/>
    <w:rsid w:val="001A13A8"/>
    <w:rsid w:val="001A1751"/>
    <w:rsid w:val="001A1CE1"/>
    <w:rsid w:val="001A1DA1"/>
    <w:rsid w:val="001A1EC4"/>
    <w:rsid w:val="001A1F34"/>
    <w:rsid w:val="001A2176"/>
    <w:rsid w:val="001A2309"/>
    <w:rsid w:val="001A2462"/>
    <w:rsid w:val="001A27F4"/>
    <w:rsid w:val="001A280F"/>
    <w:rsid w:val="001A2B34"/>
    <w:rsid w:val="001A2C36"/>
    <w:rsid w:val="001A2DED"/>
    <w:rsid w:val="001A2FC2"/>
    <w:rsid w:val="001A2FFF"/>
    <w:rsid w:val="001A302A"/>
    <w:rsid w:val="001A3131"/>
    <w:rsid w:val="001A38B1"/>
    <w:rsid w:val="001A3A38"/>
    <w:rsid w:val="001A3E22"/>
    <w:rsid w:val="001A3ED3"/>
    <w:rsid w:val="001A3F74"/>
    <w:rsid w:val="001A4685"/>
    <w:rsid w:val="001A46D7"/>
    <w:rsid w:val="001A4858"/>
    <w:rsid w:val="001A49C8"/>
    <w:rsid w:val="001A4C3F"/>
    <w:rsid w:val="001A4E3A"/>
    <w:rsid w:val="001A4F6A"/>
    <w:rsid w:val="001A5381"/>
    <w:rsid w:val="001A54AC"/>
    <w:rsid w:val="001A5654"/>
    <w:rsid w:val="001A56FF"/>
    <w:rsid w:val="001A577F"/>
    <w:rsid w:val="001A579A"/>
    <w:rsid w:val="001A593E"/>
    <w:rsid w:val="001A5947"/>
    <w:rsid w:val="001A59BF"/>
    <w:rsid w:val="001A5A2B"/>
    <w:rsid w:val="001A5EA7"/>
    <w:rsid w:val="001A5F4B"/>
    <w:rsid w:val="001A6258"/>
    <w:rsid w:val="001A6301"/>
    <w:rsid w:val="001A6753"/>
    <w:rsid w:val="001A686A"/>
    <w:rsid w:val="001A6BFE"/>
    <w:rsid w:val="001A6C15"/>
    <w:rsid w:val="001A6C35"/>
    <w:rsid w:val="001A6E00"/>
    <w:rsid w:val="001A6E3C"/>
    <w:rsid w:val="001A74DB"/>
    <w:rsid w:val="001A74F5"/>
    <w:rsid w:val="001A754D"/>
    <w:rsid w:val="001A7834"/>
    <w:rsid w:val="001A783C"/>
    <w:rsid w:val="001A7A91"/>
    <w:rsid w:val="001A7AF9"/>
    <w:rsid w:val="001A7E2F"/>
    <w:rsid w:val="001A7EE9"/>
    <w:rsid w:val="001B002E"/>
    <w:rsid w:val="001B0070"/>
    <w:rsid w:val="001B0223"/>
    <w:rsid w:val="001B02FB"/>
    <w:rsid w:val="001B031D"/>
    <w:rsid w:val="001B052B"/>
    <w:rsid w:val="001B0585"/>
    <w:rsid w:val="001B0617"/>
    <w:rsid w:val="001B068E"/>
    <w:rsid w:val="001B0C3D"/>
    <w:rsid w:val="001B0C48"/>
    <w:rsid w:val="001B0EAC"/>
    <w:rsid w:val="001B134B"/>
    <w:rsid w:val="001B1547"/>
    <w:rsid w:val="001B17DE"/>
    <w:rsid w:val="001B19F6"/>
    <w:rsid w:val="001B1AE7"/>
    <w:rsid w:val="001B1C07"/>
    <w:rsid w:val="001B2006"/>
    <w:rsid w:val="001B225A"/>
    <w:rsid w:val="001B2560"/>
    <w:rsid w:val="001B2621"/>
    <w:rsid w:val="001B2850"/>
    <w:rsid w:val="001B2B37"/>
    <w:rsid w:val="001B2B9B"/>
    <w:rsid w:val="001B2FA9"/>
    <w:rsid w:val="001B328B"/>
    <w:rsid w:val="001B37F6"/>
    <w:rsid w:val="001B3A9B"/>
    <w:rsid w:val="001B3DC9"/>
    <w:rsid w:val="001B3FAF"/>
    <w:rsid w:val="001B4262"/>
    <w:rsid w:val="001B4526"/>
    <w:rsid w:val="001B4C3B"/>
    <w:rsid w:val="001B4C47"/>
    <w:rsid w:val="001B525A"/>
    <w:rsid w:val="001B52E3"/>
    <w:rsid w:val="001B5483"/>
    <w:rsid w:val="001B557E"/>
    <w:rsid w:val="001B5580"/>
    <w:rsid w:val="001B5637"/>
    <w:rsid w:val="001B5855"/>
    <w:rsid w:val="001B5DCF"/>
    <w:rsid w:val="001B5E11"/>
    <w:rsid w:val="001B608F"/>
    <w:rsid w:val="001B633B"/>
    <w:rsid w:val="001B6412"/>
    <w:rsid w:val="001B6510"/>
    <w:rsid w:val="001B661D"/>
    <w:rsid w:val="001B6659"/>
    <w:rsid w:val="001B687B"/>
    <w:rsid w:val="001B6DE9"/>
    <w:rsid w:val="001B6FD7"/>
    <w:rsid w:val="001B79D4"/>
    <w:rsid w:val="001B7A93"/>
    <w:rsid w:val="001B7D9C"/>
    <w:rsid w:val="001C01BE"/>
    <w:rsid w:val="001C0573"/>
    <w:rsid w:val="001C0763"/>
    <w:rsid w:val="001C09A7"/>
    <w:rsid w:val="001C0A11"/>
    <w:rsid w:val="001C0B2E"/>
    <w:rsid w:val="001C0B9D"/>
    <w:rsid w:val="001C0BB8"/>
    <w:rsid w:val="001C0C6E"/>
    <w:rsid w:val="001C0E19"/>
    <w:rsid w:val="001C0FFE"/>
    <w:rsid w:val="001C1014"/>
    <w:rsid w:val="001C101A"/>
    <w:rsid w:val="001C1498"/>
    <w:rsid w:val="001C15B8"/>
    <w:rsid w:val="001C16C9"/>
    <w:rsid w:val="001C171E"/>
    <w:rsid w:val="001C1BAF"/>
    <w:rsid w:val="001C1BC3"/>
    <w:rsid w:val="001C1BD4"/>
    <w:rsid w:val="001C1BF7"/>
    <w:rsid w:val="001C1CB3"/>
    <w:rsid w:val="001C2015"/>
    <w:rsid w:val="001C20D5"/>
    <w:rsid w:val="001C22ED"/>
    <w:rsid w:val="001C278D"/>
    <w:rsid w:val="001C2A1A"/>
    <w:rsid w:val="001C2AA9"/>
    <w:rsid w:val="001C2E25"/>
    <w:rsid w:val="001C30AA"/>
    <w:rsid w:val="001C3566"/>
    <w:rsid w:val="001C3C16"/>
    <w:rsid w:val="001C3F7C"/>
    <w:rsid w:val="001C403F"/>
    <w:rsid w:val="001C40E3"/>
    <w:rsid w:val="001C4141"/>
    <w:rsid w:val="001C468E"/>
    <w:rsid w:val="001C4890"/>
    <w:rsid w:val="001C499D"/>
    <w:rsid w:val="001C4D9F"/>
    <w:rsid w:val="001C4F0F"/>
    <w:rsid w:val="001C5193"/>
    <w:rsid w:val="001C5229"/>
    <w:rsid w:val="001C548E"/>
    <w:rsid w:val="001C559D"/>
    <w:rsid w:val="001C5D44"/>
    <w:rsid w:val="001C5D5B"/>
    <w:rsid w:val="001C609A"/>
    <w:rsid w:val="001C623F"/>
    <w:rsid w:val="001C62A5"/>
    <w:rsid w:val="001C6636"/>
    <w:rsid w:val="001C66BF"/>
    <w:rsid w:val="001C6BF4"/>
    <w:rsid w:val="001C6E0E"/>
    <w:rsid w:val="001C6E67"/>
    <w:rsid w:val="001C6FED"/>
    <w:rsid w:val="001C7186"/>
    <w:rsid w:val="001C7630"/>
    <w:rsid w:val="001C79AB"/>
    <w:rsid w:val="001D01C4"/>
    <w:rsid w:val="001D0344"/>
    <w:rsid w:val="001D0CEC"/>
    <w:rsid w:val="001D0D78"/>
    <w:rsid w:val="001D12BD"/>
    <w:rsid w:val="001D18CA"/>
    <w:rsid w:val="001D19CC"/>
    <w:rsid w:val="001D1A7C"/>
    <w:rsid w:val="001D2293"/>
    <w:rsid w:val="001D2441"/>
    <w:rsid w:val="001D2740"/>
    <w:rsid w:val="001D28C4"/>
    <w:rsid w:val="001D2D56"/>
    <w:rsid w:val="001D2F8E"/>
    <w:rsid w:val="001D2FF6"/>
    <w:rsid w:val="001D31B4"/>
    <w:rsid w:val="001D34A3"/>
    <w:rsid w:val="001D3526"/>
    <w:rsid w:val="001D3737"/>
    <w:rsid w:val="001D3A5B"/>
    <w:rsid w:val="001D3ED2"/>
    <w:rsid w:val="001D423E"/>
    <w:rsid w:val="001D44FC"/>
    <w:rsid w:val="001D4660"/>
    <w:rsid w:val="001D4B6F"/>
    <w:rsid w:val="001D4E27"/>
    <w:rsid w:val="001D50C0"/>
    <w:rsid w:val="001D5667"/>
    <w:rsid w:val="001D57A6"/>
    <w:rsid w:val="001D5804"/>
    <w:rsid w:val="001D592F"/>
    <w:rsid w:val="001D5A5A"/>
    <w:rsid w:val="001D5CAE"/>
    <w:rsid w:val="001D5E88"/>
    <w:rsid w:val="001D5F63"/>
    <w:rsid w:val="001D600A"/>
    <w:rsid w:val="001D6118"/>
    <w:rsid w:val="001D64C7"/>
    <w:rsid w:val="001D6EC6"/>
    <w:rsid w:val="001D7200"/>
    <w:rsid w:val="001D7383"/>
    <w:rsid w:val="001D73B0"/>
    <w:rsid w:val="001D7522"/>
    <w:rsid w:val="001D75CB"/>
    <w:rsid w:val="001D75DF"/>
    <w:rsid w:val="001D7635"/>
    <w:rsid w:val="001D769C"/>
    <w:rsid w:val="001D7796"/>
    <w:rsid w:val="001D786C"/>
    <w:rsid w:val="001D7A01"/>
    <w:rsid w:val="001D7BBB"/>
    <w:rsid w:val="001D7BF9"/>
    <w:rsid w:val="001E01FC"/>
    <w:rsid w:val="001E0362"/>
    <w:rsid w:val="001E07D1"/>
    <w:rsid w:val="001E0968"/>
    <w:rsid w:val="001E09AD"/>
    <w:rsid w:val="001E0A22"/>
    <w:rsid w:val="001E0A42"/>
    <w:rsid w:val="001E13FA"/>
    <w:rsid w:val="001E14FF"/>
    <w:rsid w:val="001E1600"/>
    <w:rsid w:val="001E1797"/>
    <w:rsid w:val="001E17D8"/>
    <w:rsid w:val="001E19E5"/>
    <w:rsid w:val="001E1E04"/>
    <w:rsid w:val="001E1E0E"/>
    <w:rsid w:val="001E1E5E"/>
    <w:rsid w:val="001E1E72"/>
    <w:rsid w:val="001E20B8"/>
    <w:rsid w:val="001E20FE"/>
    <w:rsid w:val="001E228E"/>
    <w:rsid w:val="001E22FE"/>
    <w:rsid w:val="001E27A1"/>
    <w:rsid w:val="001E2B85"/>
    <w:rsid w:val="001E2B8C"/>
    <w:rsid w:val="001E2D8F"/>
    <w:rsid w:val="001E2E45"/>
    <w:rsid w:val="001E3028"/>
    <w:rsid w:val="001E309B"/>
    <w:rsid w:val="001E3170"/>
    <w:rsid w:val="001E3253"/>
    <w:rsid w:val="001E32A6"/>
    <w:rsid w:val="001E32CF"/>
    <w:rsid w:val="001E3433"/>
    <w:rsid w:val="001E36C8"/>
    <w:rsid w:val="001E3731"/>
    <w:rsid w:val="001E39E2"/>
    <w:rsid w:val="001E3C53"/>
    <w:rsid w:val="001E3CCF"/>
    <w:rsid w:val="001E3E22"/>
    <w:rsid w:val="001E3E71"/>
    <w:rsid w:val="001E40F5"/>
    <w:rsid w:val="001E41AC"/>
    <w:rsid w:val="001E434F"/>
    <w:rsid w:val="001E44A6"/>
    <w:rsid w:val="001E473F"/>
    <w:rsid w:val="001E4773"/>
    <w:rsid w:val="001E48BF"/>
    <w:rsid w:val="001E4CAE"/>
    <w:rsid w:val="001E4D3A"/>
    <w:rsid w:val="001E4D78"/>
    <w:rsid w:val="001E562F"/>
    <w:rsid w:val="001E5784"/>
    <w:rsid w:val="001E58AC"/>
    <w:rsid w:val="001E58CB"/>
    <w:rsid w:val="001E5B0F"/>
    <w:rsid w:val="001E61EB"/>
    <w:rsid w:val="001E626D"/>
    <w:rsid w:val="001E638B"/>
    <w:rsid w:val="001E6698"/>
    <w:rsid w:val="001E6B59"/>
    <w:rsid w:val="001E6C43"/>
    <w:rsid w:val="001E6DE8"/>
    <w:rsid w:val="001E6ED6"/>
    <w:rsid w:val="001E705F"/>
    <w:rsid w:val="001E7179"/>
    <w:rsid w:val="001E78E0"/>
    <w:rsid w:val="001E79CE"/>
    <w:rsid w:val="001E7AA9"/>
    <w:rsid w:val="001E7BE7"/>
    <w:rsid w:val="001F0107"/>
    <w:rsid w:val="001F0419"/>
    <w:rsid w:val="001F059B"/>
    <w:rsid w:val="001F0883"/>
    <w:rsid w:val="001F088F"/>
    <w:rsid w:val="001F092E"/>
    <w:rsid w:val="001F0CEB"/>
    <w:rsid w:val="001F11D3"/>
    <w:rsid w:val="001F12A9"/>
    <w:rsid w:val="001F1465"/>
    <w:rsid w:val="001F1679"/>
    <w:rsid w:val="001F16E6"/>
    <w:rsid w:val="001F173B"/>
    <w:rsid w:val="001F181D"/>
    <w:rsid w:val="001F1981"/>
    <w:rsid w:val="001F1C93"/>
    <w:rsid w:val="001F1E95"/>
    <w:rsid w:val="001F1FE0"/>
    <w:rsid w:val="001F2086"/>
    <w:rsid w:val="001F21A7"/>
    <w:rsid w:val="001F21EE"/>
    <w:rsid w:val="001F2755"/>
    <w:rsid w:val="001F2B16"/>
    <w:rsid w:val="001F2BC5"/>
    <w:rsid w:val="001F2CF9"/>
    <w:rsid w:val="001F2D77"/>
    <w:rsid w:val="001F2FA0"/>
    <w:rsid w:val="001F2FA2"/>
    <w:rsid w:val="001F3019"/>
    <w:rsid w:val="001F33E8"/>
    <w:rsid w:val="001F354C"/>
    <w:rsid w:val="001F3833"/>
    <w:rsid w:val="001F4030"/>
    <w:rsid w:val="001F4777"/>
    <w:rsid w:val="001F480D"/>
    <w:rsid w:val="001F4845"/>
    <w:rsid w:val="001F4F79"/>
    <w:rsid w:val="001F507A"/>
    <w:rsid w:val="001F52D1"/>
    <w:rsid w:val="001F5501"/>
    <w:rsid w:val="001F587A"/>
    <w:rsid w:val="001F58C8"/>
    <w:rsid w:val="001F5959"/>
    <w:rsid w:val="001F6731"/>
    <w:rsid w:val="001F67BD"/>
    <w:rsid w:val="001F6C0F"/>
    <w:rsid w:val="001F6DC2"/>
    <w:rsid w:val="001F6F44"/>
    <w:rsid w:val="001F71E6"/>
    <w:rsid w:val="001F725D"/>
    <w:rsid w:val="001F7530"/>
    <w:rsid w:val="001F7C59"/>
    <w:rsid w:val="001F7DED"/>
    <w:rsid w:val="001F7E35"/>
    <w:rsid w:val="001F7F6D"/>
    <w:rsid w:val="00200192"/>
    <w:rsid w:val="00200249"/>
    <w:rsid w:val="002005A6"/>
    <w:rsid w:val="00200717"/>
    <w:rsid w:val="0020086C"/>
    <w:rsid w:val="002008A9"/>
    <w:rsid w:val="00201AF3"/>
    <w:rsid w:val="00201BDF"/>
    <w:rsid w:val="00201D46"/>
    <w:rsid w:val="00201E15"/>
    <w:rsid w:val="00202129"/>
    <w:rsid w:val="002022AA"/>
    <w:rsid w:val="002023D7"/>
    <w:rsid w:val="00202439"/>
    <w:rsid w:val="002027C7"/>
    <w:rsid w:val="00202986"/>
    <w:rsid w:val="00202BE7"/>
    <w:rsid w:val="00202FED"/>
    <w:rsid w:val="00203199"/>
    <w:rsid w:val="002034FB"/>
    <w:rsid w:val="00203905"/>
    <w:rsid w:val="00203939"/>
    <w:rsid w:val="00203BCC"/>
    <w:rsid w:val="00203D14"/>
    <w:rsid w:val="00203E32"/>
    <w:rsid w:val="00203E36"/>
    <w:rsid w:val="00204004"/>
    <w:rsid w:val="002043F5"/>
    <w:rsid w:val="00204981"/>
    <w:rsid w:val="00204A69"/>
    <w:rsid w:val="00204AD5"/>
    <w:rsid w:val="00204B5F"/>
    <w:rsid w:val="00204BBB"/>
    <w:rsid w:val="00204D31"/>
    <w:rsid w:val="00204E0A"/>
    <w:rsid w:val="00204EAB"/>
    <w:rsid w:val="00205103"/>
    <w:rsid w:val="0020524D"/>
    <w:rsid w:val="00205368"/>
    <w:rsid w:val="00205459"/>
    <w:rsid w:val="002054B1"/>
    <w:rsid w:val="00205522"/>
    <w:rsid w:val="0020571E"/>
    <w:rsid w:val="0020582F"/>
    <w:rsid w:val="00205BD5"/>
    <w:rsid w:val="00205EC2"/>
    <w:rsid w:val="00205F5A"/>
    <w:rsid w:val="00205F6B"/>
    <w:rsid w:val="00206175"/>
    <w:rsid w:val="002061BE"/>
    <w:rsid w:val="00206429"/>
    <w:rsid w:val="0020645F"/>
    <w:rsid w:val="00206650"/>
    <w:rsid w:val="00206EEF"/>
    <w:rsid w:val="002071AB"/>
    <w:rsid w:val="002071B2"/>
    <w:rsid w:val="002071CF"/>
    <w:rsid w:val="002075F0"/>
    <w:rsid w:val="00207613"/>
    <w:rsid w:val="002076C8"/>
    <w:rsid w:val="002077AA"/>
    <w:rsid w:val="002077FD"/>
    <w:rsid w:val="00207C66"/>
    <w:rsid w:val="00207DE6"/>
    <w:rsid w:val="0021035E"/>
    <w:rsid w:val="002105CF"/>
    <w:rsid w:val="00210826"/>
    <w:rsid w:val="00210917"/>
    <w:rsid w:val="00210A44"/>
    <w:rsid w:val="00210DD1"/>
    <w:rsid w:val="002112A5"/>
    <w:rsid w:val="0021138D"/>
    <w:rsid w:val="00211743"/>
    <w:rsid w:val="002117EB"/>
    <w:rsid w:val="0021180A"/>
    <w:rsid w:val="00211815"/>
    <w:rsid w:val="00211AB8"/>
    <w:rsid w:val="00211C8C"/>
    <w:rsid w:val="00211DDA"/>
    <w:rsid w:val="00211F28"/>
    <w:rsid w:val="00211F7C"/>
    <w:rsid w:val="00211F91"/>
    <w:rsid w:val="00212241"/>
    <w:rsid w:val="0021239A"/>
    <w:rsid w:val="002123A9"/>
    <w:rsid w:val="002125C6"/>
    <w:rsid w:val="00212759"/>
    <w:rsid w:val="00212BB9"/>
    <w:rsid w:val="00212D45"/>
    <w:rsid w:val="00212D4B"/>
    <w:rsid w:val="00212DC8"/>
    <w:rsid w:val="00212E46"/>
    <w:rsid w:val="0021310B"/>
    <w:rsid w:val="002132AD"/>
    <w:rsid w:val="0021335A"/>
    <w:rsid w:val="00213A90"/>
    <w:rsid w:val="00213C0D"/>
    <w:rsid w:val="00213CBC"/>
    <w:rsid w:val="00213D57"/>
    <w:rsid w:val="0021437B"/>
    <w:rsid w:val="00214872"/>
    <w:rsid w:val="002149FA"/>
    <w:rsid w:val="00214A04"/>
    <w:rsid w:val="00214DFA"/>
    <w:rsid w:val="00214FD6"/>
    <w:rsid w:val="0021535A"/>
    <w:rsid w:val="0021562D"/>
    <w:rsid w:val="00215645"/>
    <w:rsid w:val="002156C4"/>
    <w:rsid w:val="002159A4"/>
    <w:rsid w:val="00215FE1"/>
    <w:rsid w:val="002160B3"/>
    <w:rsid w:val="00216103"/>
    <w:rsid w:val="002164B4"/>
    <w:rsid w:val="00216551"/>
    <w:rsid w:val="002165FC"/>
    <w:rsid w:val="002166D6"/>
    <w:rsid w:val="002166E5"/>
    <w:rsid w:val="0021699C"/>
    <w:rsid w:val="00216F1E"/>
    <w:rsid w:val="00217255"/>
    <w:rsid w:val="002174CB"/>
    <w:rsid w:val="00217830"/>
    <w:rsid w:val="002179FF"/>
    <w:rsid w:val="00217A6E"/>
    <w:rsid w:val="00217B07"/>
    <w:rsid w:val="00217D27"/>
    <w:rsid w:val="00220104"/>
    <w:rsid w:val="00220586"/>
    <w:rsid w:val="00220A61"/>
    <w:rsid w:val="00220DE0"/>
    <w:rsid w:val="00220E45"/>
    <w:rsid w:val="00221AE8"/>
    <w:rsid w:val="00221C28"/>
    <w:rsid w:val="00221EDD"/>
    <w:rsid w:val="00221F8B"/>
    <w:rsid w:val="00222129"/>
    <w:rsid w:val="00222268"/>
    <w:rsid w:val="00222380"/>
    <w:rsid w:val="002223D8"/>
    <w:rsid w:val="002224F6"/>
    <w:rsid w:val="00222626"/>
    <w:rsid w:val="002226BA"/>
    <w:rsid w:val="00222819"/>
    <w:rsid w:val="00222852"/>
    <w:rsid w:val="00222C43"/>
    <w:rsid w:val="002237E1"/>
    <w:rsid w:val="00223974"/>
    <w:rsid w:val="002239EF"/>
    <w:rsid w:val="00223B37"/>
    <w:rsid w:val="00223EC9"/>
    <w:rsid w:val="00223FE1"/>
    <w:rsid w:val="00223FEC"/>
    <w:rsid w:val="00224015"/>
    <w:rsid w:val="00224017"/>
    <w:rsid w:val="00224027"/>
    <w:rsid w:val="002240F7"/>
    <w:rsid w:val="00224A68"/>
    <w:rsid w:val="00224E8E"/>
    <w:rsid w:val="00224FD2"/>
    <w:rsid w:val="00225176"/>
    <w:rsid w:val="00225469"/>
    <w:rsid w:val="00225535"/>
    <w:rsid w:val="0022557A"/>
    <w:rsid w:val="002257A2"/>
    <w:rsid w:val="0022583C"/>
    <w:rsid w:val="002258D2"/>
    <w:rsid w:val="00225D6B"/>
    <w:rsid w:val="00225EEC"/>
    <w:rsid w:val="00225FB0"/>
    <w:rsid w:val="00226199"/>
    <w:rsid w:val="002262C3"/>
    <w:rsid w:val="002266E3"/>
    <w:rsid w:val="00226B98"/>
    <w:rsid w:val="00226F91"/>
    <w:rsid w:val="00227063"/>
    <w:rsid w:val="002270B3"/>
    <w:rsid w:val="002272C1"/>
    <w:rsid w:val="002273A7"/>
    <w:rsid w:val="0022767E"/>
    <w:rsid w:val="00227F01"/>
    <w:rsid w:val="00230067"/>
    <w:rsid w:val="00230087"/>
    <w:rsid w:val="002301BA"/>
    <w:rsid w:val="0023051C"/>
    <w:rsid w:val="00230B0B"/>
    <w:rsid w:val="00230BAC"/>
    <w:rsid w:val="00231118"/>
    <w:rsid w:val="002312CF"/>
    <w:rsid w:val="0023141B"/>
    <w:rsid w:val="002314E8"/>
    <w:rsid w:val="0023150D"/>
    <w:rsid w:val="00231569"/>
    <w:rsid w:val="0023162E"/>
    <w:rsid w:val="00231AAA"/>
    <w:rsid w:val="00231F80"/>
    <w:rsid w:val="0023257B"/>
    <w:rsid w:val="00232C82"/>
    <w:rsid w:val="00232D7A"/>
    <w:rsid w:val="00232E72"/>
    <w:rsid w:val="002330E0"/>
    <w:rsid w:val="0023326A"/>
    <w:rsid w:val="00233374"/>
    <w:rsid w:val="00233552"/>
    <w:rsid w:val="00233585"/>
    <w:rsid w:val="002335FD"/>
    <w:rsid w:val="002336BA"/>
    <w:rsid w:val="00233D44"/>
    <w:rsid w:val="00233D60"/>
    <w:rsid w:val="00233F77"/>
    <w:rsid w:val="00233FFF"/>
    <w:rsid w:val="0023405A"/>
    <w:rsid w:val="002342DA"/>
    <w:rsid w:val="002346BC"/>
    <w:rsid w:val="0023475E"/>
    <w:rsid w:val="00234ABE"/>
    <w:rsid w:val="00234BF2"/>
    <w:rsid w:val="00234C1E"/>
    <w:rsid w:val="00235026"/>
    <w:rsid w:val="00235093"/>
    <w:rsid w:val="00235206"/>
    <w:rsid w:val="002352D3"/>
    <w:rsid w:val="0023549B"/>
    <w:rsid w:val="002355C0"/>
    <w:rsid w:val="002356F3"/>
    <w:rsid w:val="0023571B"/>
    <w:rsid w:val="0023581D"/>
    <w:rsid w:val="00235859"/>
    <w:rsid w:val="00235CE6"/>
    <w:rsid w:val="00236191"/>
    <w:rsid w:val="00236556"/>
    <w:rsid w:val="0023691D"/>
    <w:rsid w:val="00236AA7"/>
    <w:rsid w:val="00236B5F"/>
    <w:rsid w:val="00236C28"/>
    <w:rsid w:val="00236E42"/>
    <w:rsid w:val="00236EB9"/>
    <w:rsid w:val="002373B6"/>
    <w:rsid w:val="002373D5"/>
    <w:rsid w:val="00237792"/>
    <w:rsid w:val="00237816"/>
    <w:rsid w:val="00237AE0"/>
    <w:rsid w:val="00237CAB"/>
    <w:rsid w:val="00237D0F"/>
    <w:rsid w:val="002401D4"/>
    <w:rsid w:val="002405D7"/>
    <w:rsid w:val="00240613"/>
    <w:rsid w:val="00240677"/>
    <w:rsid w:val="00240710"/>
    <w:rsid w:val="00240B18"/>
    <w:rsid w:val="00240C85"/>
    <w:rsid w:val="00240D47"/>
    <w:rsid w:val="00240DE7"/>
    <w:rsid w:val="00240FE5"/>
    <w:rsid w:val="0024130D"/>
    <w:rsid w:val="0024139B"/>
    <w:rsid w:val="002413E2"/>
    <w:rsid w:val="00241562"/>
    <w:rsid w:val="002415C4"/>
    <w:rsid w:val="002416F8"/>
    <w:rsid w:val="00241794"/>
    <w:rsid w:val="002418BC"/>
    <w:rsid w:val="002419F1"/>
    <w:rsid w:val="00241AE7"/>
    <w:rsid w:val="00242845"/>
    <w:rsid w:val="002429B5"/>
    <w:rsid w:val="00242A3B"/>
    <w:rsid w:val="0024330E"/>
    <w:rsid w:val="002433CA"/>
    <w:rsid w:val="0024361D"/>
    <w:rsid w:val="00243624"/>
    <w:rsid w:val="00243CC3"/>
    <w:rsid w:val="0024410C"/>
    <w:rsid w:val="00244174"/>
    <w:rsid w:val="0024421F"/>
    <w:rsid w:val="002444E7"/>
    <w:rsid w:val="00244568"/>
    <w:rsid w:val="002445FE"/>
    <w:rsid w:val="00244720"/>
    <w:rsid w:val="00244918"/>
    <w:rsid w:val="00244CFF"/>
    <w:rsid w:val="00244D17"/>
    <w:rsid w:val="00244E13"/>
    <w:rsid w:val="00244F0E"/>
    <w:rsid w:val="00244F32"/>
    <w:rsid w:val="00244FDA"/>
    <w:rsid w:val="00245420"/>
    <w:rsid w:val="00245562"/>
    <w:rsid w:val="00245615"/>
    <w:rsid w:val="00245817"/>
    <w:rsid w:val="00245844"/>
    <w:rsid w:val="00245D09"/>
    <w:rsid w:val="0024604B"/>
    <w:rsid w:val="0024615F"/>
    <w:rsid w:val="00246302"/>
    <w:rsid w:val="0024633E"/>
    <w:rsid w:val="00246688"/>
    <w:rsid w:val="002466D5"/>
    <w:rsid w:val="00246BDD"/>
    <w:rsid w:val="00246DE6"/>
    <w:rsid w:val="00246F1A"/>
    <w:rsid w:val="002473FD"/>
    <w:rsid w:val="0024751E"/>
    <w:rsid w:val="002476A8"/>
    <w:rsid w:val="002476FB"/>
    <w:rsid w:val="00247728"/>
    <w:rsid w:val="00247A91"/>
    <w:rsid w:val="00247C78"/>
    <w:rsid w:val="00247E97"/>
    <w:rsid w:val="00247F60"/>
    <w:rsid w:val="00247FDE"/>
    <w:rsid w:val="00247FEF"/>
    <w:rsid w:val="00250117"/>
    <w:rsid w:val="002502A4"/>
    <w:rsid w:val="00250FAF"/>
    <w:rsid w:val="002510FC"/>
    <w:rsid w:val="00251195"/>
    <w:rsid w:val="002512CF"/>
    <w:rsid w:val="00251935"/>
    <w:rsid w:val="00251D61"/>
    <w:rsid w:val="002521AD"/>
    <w:rsid w:val="00252404"/>
    <w:rsid w:val="002524F7"/>
    <w:rsid w:val="0025252A"/>
    <w:rsid w:val="00252564"/>
    <w:rsid w:val="0025277A"/>
    <w:rsid w:val="00252782"/>
    <w:rsid w:val="00252ABB"/>
    <w:rsid w:val="00253596"/>
    <w:rsid w:val="002536B2"/>
    <w:rsid w:val="002536B3"/>
    <w:rsid w:val="0025378B"/>
    <w:rsid w:val="00253799"/>
    <w:rsid w:val="002538D1"/>
    <w:rsid w:val="0025392A"/>
    <w:rsid w:val="00253DB4"/>
    <w:rsid w:val="00253E01"/>
    <w:rsid w:val="00254014"/>
    <w:rsid w:val="00254064"/>
    <w:rsid w:val="0025412B"/>
    <w:rsid w:val="002543F0"/>
    <w:rsid w:val="00254670"/>
    <w:rsid w:val="002548CF"/>
    <w:rsid w:val="00254965"/>
    <w:rsid w:val="00254CBA"/>
    <w:rsid w:val="00254DBB"/>
    <w:rsid w:val="002555AA"/>
    <w:rsid w:val="00255940"/>
    <w:rsid w:val="00255BEF"/>
    <w:rsid w:val="00255C8D"/>
    <w:rsid w:val="00255DB8"/>
    <w:rsid w:val="002564C0"/>
    <w:rsid w:val="002564DF"/>
    <w:rsid w:val="00256A60"/>
    <w:rsid w:val="00256B52"/>
    <w:rsid w:val="00256D14"/>
    <w:rsid w:val="00256DA5"/>
    <w:rsid w:val="00256DFA"/>
    <w:rsid w:val="0025708F"/>
    <w:rsid w:val="002570A0"/>
    <w:rsid w:val="00257766"/>
    <w:rsid w:val="00257923"/>
    <w:rsid w:val="00257E24"/>
    <w:rsid w:val="00257E92"/>
    <w:rsid w:val="002601CD"/>
    <w:rsid w:val="00260226"/>
    <w:rsid w:val="0026071B"/>
    <w:rsid w:val="0026074F"/>
    <w:rsid w:val="0026088B"/>
    <w:rsid w:val="00260B84"/>
    <w:rsid w:val="00260B8F"/>
    <w:rsid w:val="00261391"/>
    <w:rsid w:val="00261948"/>
    <w:rsid w:val="00261E65"/>
    <w:rsid w:val="0026201A"/>
    <w:rsid w:val="002621A7"/>
    <w:rsid w:val="00262214"/>
    <w:rsid w:val="00262AE5"/>
    <w:rsid w:val="002631F3"/>
    <w:rsid w:val="002633D4"/>
    <w:rsid w:val="0026367E"/>
    <w:rsid w:val="00263786"/>
    <w:rsid w:val="002638C6"/>
    <w:rsid w:val="00263BDF"/>
    <w:rsid w:val="00263C73"/>
    <w:rsid w:val="00263F0A"/>
    <w:rsid w:val="00264036"/>
    <w:rsid w:val="002641E2"/>
    <w:rsid w:val="002642A7"/>
    <w:rsid w:val="002644FB"/>
    <w:rsid w:val="00264B50"/>
    <w:rsid w:val="00264D39"/>
    <w:rsid w:val="00264E4A"/>
    <w:rsid w:val="00264F06"/>
    <w:rsid w:val="0026501A"/>
    <w:rsid w:val="00265404"/>
    <w:rsid w:val="00265406"/>
    <w:rsid w:val="002654D1"/>
    <w:rsid w:val="0026552D"/>
    <w:rsid w:val="0026553B"/>
    <w:rsid w:val="00265639"/>
    <w:rsid w:val="002656F2"/>
    <w:rsid w:val="00265906"/>
    <w:rsid w:val="00265EFF"/>
    <w:rsid w:val="00265FB8"/>
    <w:rsid w:val="00265FEA"/>
    <w:rsid w:val="0026611B"/>
    <w:rsid w:val="002662AB"/>
    <w:rsid w:val="002666BD"/>
    <w:rsid w:val="002669F9"/>
    <w:rsid w:val="00266A1F"/>
    <w:rsid w:val="00266DAA"/>
    <w:rsid w:val="002672A7"/>
    <w:rsid w:val="00267812"/>
    <w:rsid w:val="00267A2E"/>
    <w:rsid w:val="00267AB8"/>
    <w:rsid w:val="00267AE5"/>
    <w:rsid w:val="00267C01"/>
    <w:rsid w:val="00267D2E"/>
    <w:rsid w:val="002706DC"/>
    <w:rsid w:val="00270C1C"/>
    <w:rsid w:val="00270D4D"/>
    <w:rsid w:val="002711FD"/>
    <w:rsid w:val="0027130F"/>
    <w:rsid w:val="00271470"/>
    <w:rsid w:val="0027149B"/>
    <w:rsid w:val="00271501"/>
    <w:rsid w:val="00271590"/>
    <w:rsid w:val="00271A34"/>
    <w:rsid w:val="00271C46"/>
    <w:rsid w:val="00272229"/>
    <w:rsid w:val="00272639"/>
    <w:rsid w:val="0027265F"/>
    <w:rsid w:val="0027293D"/>
    <w:rsid w:val="00272B30"/>
    <w:rsid w:val="00272B4A"/>
    <w:rsid w:val="00272C0D"/>
    <w:rsid w:val="00272D40"/>
    <w:rsid w:val="00272D91"/>
    <w:rsid w:val="00272E6A"/>
    <w:rsid w:val="00272EB8"/>
    <w:rsid w:val="0027387F"/>
    <w:rsid w:val="00273BA5"/>
    <w:rsid w:val="00273CB7"/>
    <w:rsid w:val="00273E4C"/>
    <w:rsid w:val="00273F10"/>
    <w:rsid w:val="00274144"/>
    <w:rsid w:val="002741E3"/>
    <w:rsid w:val="00274222"/>
    <w:rsid w:val="00274352"/>
    <w:rsid w:val="0027442C"/>
    <w:rsid w:val="00274494"/>
    <w:rsid w:val="002745FE"/>
    <w:rsid w:val="00274750"/>
    <w:rsid w:val="0027486C"/>
    <w:rsid w:val="00274EC2"/>
    <w:rsid w:val="00275175"/>
    <w:rsid w:val="0027517C"/>
    <w:rsid w:val="00275446"/>
    <w:rsid w:val="00275549"/>
    <w:rsid w:val="002756E9"/>
    <w:rsid w:val="00275865"/>
    <w:rsid w:val="0027587A"/>
    <w:rsid w:val="00275B32"/>
    <w:rsid w:val="00275C48"/>
    <w:rsid w:val="00275CD5"/>
    <w:rsid w:val="00275F48"/>
    <w:rsid w:val="0027600A"/>
    <w:rsid w:val="0027636F"/>
    <w:rsid w:val="002768DE"/>
    <w:rsid w:val="00276A2C"/>
    <w:rsid w:val="00276A93"/>
    <w:rsid w:val="00276AC2"/>
    <w:rsid w:val="00276AD2"/>
    <w:rsid w:val="00276B06"/>
    <w:rsid w:val="00276C43"/>
    <w:rsid w:val="00276DE2"/>
    <w:rsid w:val="0027710D"/>
    <w:rsid w:val="00277486"/>
    <w:rsid w:val="0027756C"/>
    <w:rsid w:val="002777C1"/>
    <w:rsid w:val="00277BB7"/>
    <w:rsid w:val="00277CDA"/>
    <w:rsid w:val="00277D59"/>
    <w:rsid w:val="00277D69"/>
    <w:rsid w:val="00277DEB"/>
    <w:rsid w:val="00280016"/>
    <w:rsid w:val="0028008A"/>
    <w:rsid w:val="002800BF"/>
    <w:rsid w:val="00280184"/>
    <w:rsid w:val="002805CE"/>
    <w:rsid w:val="0028079E"/>
    <w:rsid w:val="002807AF"/>
    <w:rsid w:val="0028082A"/>
    <w:rsid w:val="002809EA"/>
    <w:rsid w:val="00280C09"/>
    <w:rsid w:val="00280C75"/>
    <w:rsid w:val="00281020"/>
    <w:rsid w:val="002811F9"/>
    <w:rsid w:val="0028142D"/>
    <w:rsid w:val="002814A6"/>
    <w:rsid w:val="00281D0C"/>
    <w:rsid w:val="00281F73"/>
    <w:rsid w:val="00282203"/>
    <w:rsid w:val="002825C1"/>
    <w:rsid w:val="00282648"/>
    <w:rsid w:val="00282866"/>
    <w:rsid w:val="0028298E"/>
    <w:rsid w:val="00282AAB"/>
    <w:rsid w:val="0028305A"/>
    <w:rsid w:val="002831DF"/>
    <w:rsid w:val="002832F0"/>
    <w:rsid w:val="002833F2"/>
    <w:rsid w:val="002836FB"/>
    <w:rsid w:val="00283B76"/>
    <w:rsid w:val="00283D16"/>
    <w:rsid w:val="00283D43"/>
    <w:rsid w:val="00283F25"/>
    <w:rsid w:val="0028414E"/>
    <w:rsid w:val="00284258"/>
    <w:rsid w:val="00284A11"/>
    <w:rsid w:val="00284AF8"/>
    <w:rsid w:val="00284D61"/>
    <w:rsid w:val="00284F52"/>
    <w:rsid w:val="00284FEA"/>
    <w:rsid w:val="00285092"/>
    <w:rsid w:val="00285445"/>
    <w:rsid w:val="00285947"/>
    <w:rsid w:val="00285B3E"/>
    <w:rsid w:val="00285ED3"/>
    <w:rsid w:val="00285FA4"/>
    <w:rsid w:val="002861F2"/>
    <w:rsid w:val="00286215"/>
    <w:rsid w:val="002865E6"/>
    <w:rsid w:val="00286702"/>
    <w:rsid w:val="002869C3"/>
    <w:rsid w:val="00286C1B"/>
    <w:rsid w:val="00286DD9"/>
    <w:rsid w:val="00286DEB"/>
    <w:rsid w:val="0028702B"/>
    <w:rsid w:val="002871E8"/>
    <w:rsid w:val="002873F6"/>
    <w:rsid w:val="00287403"/>
    <w:rsid w:val="00287517"/>
    <w:rsid w:val="002877A7"/>
    <w:rsid w:val="00287844"/>
    <w:rsid w:val="00287D7C"/>
    <w:rsid w:val="00287FBF"/>
    <w:rsid w:val="00290151"/>
    <w:rsid w:val="00290559"/>
    <w:rsid w:val="002907D1"/>
    <w:rsid w:val="00290876"/>
    <w:rsid w:val="00290A68"/>
    <w:rsid w:val="00290B43"/>
    <w:rsid w:val="00290D39"/>
    <w:rsid w:val="00290F8C"/>
    <w:rsid w:val="00291052"/>
    <w:rsid w:val="00291587"/>
    <w:rsid w:val="0029178B"/>
    <w:rsid w:val="002917B6"/>
    <w:rsid w:val="002917FF"/>
    <w:rsid w:val="00291900"/>
    <w:rsid w:val="00291F11"/>
    <w:rsid w:val="002920EB"/>
    <w:rsid w:val="00292775"/>
    <w:rsid w:val="002927FA"/>
    <w:rsid w:val="00292800"/>
    <w:rsid w:val="00292826"/>
    <w:rsid w:val="00292991"/>
    <w:rsid w:val="002929DA"/>
    <w:rsid w:val="00292A06"/>
    <w:rsid w:val="00292CBA"/>
    <w:rsid w:val="00292CC2"/>
    <w:rsid w:val="00292E78"/>
    <w:rsid w:val="00292F27"/>
    <w:rsid w:val="00293001"/>
    <w:rsid w:val="002930D1"/>
    <w:rsid w:val="0029323A"/>
    <w:rsid w:val="00293625"/>
    <w:rsid w:val="00293A90"/>
    <w:rsid w:val="00293C93"/>
    <w:rsid w:val="0029402A"/>
    <w:rsid w:val="002941EF"/>
    <w:rsid w:val="00294DA9"/>
    <w:rsid w:val="00294F97"/>
    <w:rsid w:val="00295014"/>
    <w:rsid w:val="00295211"/>
    <w:rsid w:val="002952A3"/>
    <w:rsid w:val="00295335"/>
    <w:rsid w:val="002953C7"/>
    <w:rsid w:val="002954BE"/>
    <w:rsid w:val="00295653"/>
    <w:rsid w:val="00296250"/>
    <w:rsid w:val="00296269"/>
    <w:rsid w:val="002963B6"/>
    <w:rsid w:val="002963C7"/>
    <w:rsid w:val="00296626"/>
    <w:rsid w:val="0029668A"/>
    <w:rsid w:val="0029677A"/>
    <w:rsid w:val="002969D3"/>
    <w:rsid w:val="00296B4D"/>
    <w:rsid w:val="00296BF6"/>
    <w:rsid w:val="00296EDF"/>
    <w:rsid w:val="00297096"/>
    <w:rsid w:val="002975CE"/>
    <w:rsid w:val="002977C3"/>
    <w:rsid w:val="002977D7"/>
    <w:rsid w:val="00297865"/>
    <w:rsid w:val="002979F4"/>
    <w:rsid w:val="00297A54"/>
    <w:rsid w:val="00297BC7"/>
    <w:rsid w:val="00297C80"/>
    <w:rsid w:val="00297DC5"/>
    <w:rsid w:val="00297E36"/>
    <w:rsid w:val="00297F4C"/>
    <w:rsid w:val="002A04BB"/>
    <w:rsid w:val="002A0632"/>
    <w:rsid w:val="002A06B5"/>
    <w:rsid w:val="002A0954"/>
    <w:rsid w:val="002A09C4"/>
    <w:rsid w:val="002A1041"/>
    <w:rsid w:val="002A132A"/>
    <w:rsid w:val="002A147A"/>
    <w:rsid w:val="002A14CE"/>
    <w:rsid w:val="002A16E8"/>
    <w:rsid w:val="002A193C"/>
    <w:rsid w:val="002A2087"/>
    <w:rsid w:val="002A2115"/>
    <w:rsid w:val="002A2504"/>
    <w:rsid w:val="002A2792"/>
    <w:rsid w:val="002A28AF"/>
    <w:rsid w:val="002A2B96"/>
    <w:rsid w:val="002A2BAB"/>
    <w:rsid w:val="002A2BC6"/>
    <w:rsid w:val="002A2C68"/>
    <w:rsid w:val="002A2CA6"/>
    <w:rsid w:val="002A30A8"/>
    <w:rsid w:val="002A3175"/>
    <w:rsid w:val="002A341A"/>
    <w:rsid w:val="002A353D"/>
    <w:rsid w:val="002A3580"/>
    <w:rsid w:val="002A3C34"/>
    <w:rsid w:val="002A3EB0"/>
    <w:rsid w:val="002A3F87"/>
    <w:rsid w:val="002A41C9"/>
    <w:rsid w:val="002A42D2"/>
    <w:rsid w:val="002A4616"/>
    <w:rsid w:val="002A4A75"/>
    <w:rsid w:val="002A4AC2"/>
    <w:rsid w:val="002A4D0C"/>
    <w:rsid w:val="002A4D59"/>
    <w:rsid w:val="002A4DE0"/>
    <w:rsid w:val="002A4E17"/>
    <w:rsid w:val="002A5288"/>
    <w:rsid w:val="002A52BF"/>
    <w:rsid w:val="002A54C5"/>
    <w:rsid w:val="002A56B8"/>
    <w:rsid w:val="002A5E81"/>
    <w:rsid w:val="002A6FDB"/>
    <w:rsid w:val="002A704A"/>
    <w:rsid w:val="002A7191"/>
    <w:rsid w:val="002A71D2"/>
    <w:rsid w:val="002A73C3"/>
    <w:rsid w:val="002A7A6C"/>
    <w:rsid w:val="002A7BED"/>
    <w:rsid w:val="002A7E66"/>
    <w:rsid w:val="002B03C8"/>
    <w:rsid w:val="002B0897"/>
    <w:rsid w:val="002B0B15"/>
    <w:rsid w:val="002B0B1B"/>
    <w:rsid w:val="002B0C7F"/>
    <w:rsid w:val="002B0F99"/>
    <w:rsid w:val="002B15FB"/>
    <w:rsid w:val="002B19C4"/>
    <w:rsid w:val="002B1CB8"/>
    <w:rsid w:val="002B1DA2"/>
    <w:rsid w:val="002B257D"/>
    <w:rsid w:val="002B2628"/>
    <w:rsid w:val="002B2637"/>
    <w:rsid w:val="002B294E"/>
    <w:rsid w:val="002B2956"/>
    <w:rsid w:val="002B2A59"/>
    <w:rsid w:val="002B2D6B"/>
    <w:rsid w:val="002B3037"/>
    <w:rsid w:val="002B3333"/>
    <w:rsid w:val="002B3A49"/>
    <w:rsid w:val="002B40FF"/>
    <w:rsid w:val="002B4258"/>
    <w:rsid w:val="002B438A"/>
    <w:rsid w:val="002B43E8"/>
    <w:rsid w:val="002B461C"/>
    <w:rsid w:val="002B47D2"/>
    <w:rsid w:val="002B47E1"/>
    <w:rsid w:val="002B4881"/>
    <w:rsid w:val="002B48B0"/>
    <w:rsid w:val="002B4993"/>
    <w:rsid w:val="002B4A7A"/>
    <w:rsid w:val="002B51CF"/>
    <w:rsid w:val="002B5243"/>
    <w:rsid w:val="002B58B2"/>
    <w:rsid w:val="002B5BF3"/>
    <w:rsid w:val="002B633D"/>
    <w:rsid w:val="002B67E3"/>
    <w:rsid w:val="002B69EA"/>
    <w:rsid w:val="002B6B23"/>
    <w:rsid w:val="002B6E37"/>
    <w:rsid w:val="002B6FB0"/>
    <w:rsid w:val="002B7504"/>
    <w:rsid w:val="002B780E"/>
    <w:rsid w:val="002B7914"/>
    <w:rsid w:val="002B7ACE"/>
    <w:rsid w:val="002C01F4"/>
    <w:rsid w:val="002C0361"/>
    <w:rsid w:val="002C0439"/>
    <w:rsid w:val="002C0778"/>
    <w:rsid w:val="002C09C3"/>
    <w:rsid w:val="002C13CB"/>
    <w:rsid w:val="002C18F2"/>
    <w:rsid w:val="002C1C72"/>
    <w:rsid w:val="002C2004"/>
    <w:rsid w:val="002C2543"/>
    <w:rsid w:val="002C2A58"/>
    <w:rsid w:val="002C2B19"/>
    <w:rsid w:val="002C2DEC"/>
    <w:rsid w:val="002C3058"/>
    <w:rsid w:val="002C3197"/>
    <w:rsid w:val="002C326F"/>
    <w:rsid w:val="002C3629"/>
    <w:rsid w:val="002C36FA"/>
    <w:rsid w:val="002C38A7"/>
    <w:rsid w:val="002C4062"/>
    <w:rsid w:val="002C423F"/>
    <w:rsid w:val="002C449C"/>
    <w:rsid w:val="002C4662"/>
    <w:rsid w:val="002C48F2"/>
    <w:rsid w:val="002C4D5D"/>
    <w:rsid w:val="002C4D9C"/>
    <w:rsid w:val="002C54FA"/>
    <w:rsid w:val="002C58A2"/>
    <w:rsid w:val="002C5A3A"/>
    <w:rsid w:val="002C5C4D"/>
    <w:rsid w:val="002C5DFF"/>
    <w:rsid w:val="002C5FCD"/>
    <w:rsid w:val="002C6067"/>
    <w:rsid w:val="002C60F1"/>
    <w:rsid w:val="002C65B6"/>
    <w:rsid w:val="002C6790"/>
    <w:rsid w:val="002C6A69"/>
    <w:rsid w:val="002C6C1F"/>
    <w:rsid w:val="002C6C2D"/>
    <w:rsid w:val="002C6DB2"/>
    <w:rsid w:val="002C6DD3"/>
    <w:rsid w:val="002C6DE8"/>
    <w:rsid w:val="002C6EDE"/>
    <w:rsid w:val="002C6F60"/>
    <w:rsid w:val="002C6F93"/>
    <w:rsid w:val="002C7025"/>
    <w:rsid w:val="002C70DC"/>
    <w:rsid w:val="002C729E"/>
    <w:rsid w:val="002C73F8"/>
    <w:rsid w:val="002C757A"/>
    <w:rsid w:val="002C7692"/>
    <w:rsid w:val="002C771F"/>
    <w:rsid w:val="002C778A"/>
    <w:rsid w:val="002C794C"/>
    <w:rsid w:val="002C7B5E"/>
    <w:rsid w:val="002C7EEB"/>
    <w:rsid w:val="002D018D"/>
    <w:rsid w:val="002D060E"/>
    <w:rsid w:val="002D09E8"/>
    <w:rsid w:val="002D0B08"/>
    <w:rsid w:val="002D0CF1"/>
    <w:rsid w:val="002D0DE2"/>
    <w:rsid w:val="002D1285"/>
    <w:rsid w:val="002D140F"/>
    <w:rsid w:val="002D15B9"/>
    <w:rsid w:val="002D1727"/>
    <w:rsid w:val="002D1736"/>
    <w:rsid w:val="002D17DC"/>
    <w:rsid w:val="002D1862"/>
    <w:rsid w:val="002D20CF"/>
    <w:rsid w:val="002D2220"/>
    <w:rsid w:val="002D25FD"/>
    <w:rsid w:val="002D2B63"/>
    <w:rsid w:val="002D2E20"/>
    <w:rsid w:val="002D31CD"/>
    <w:rsid w:val="002D31FD"/>
    <w:rsid w:val="002D3337"/>
    <w:rsid w:val="002D3675"/>
    <w:rsid w:val="002D38F0"/>
    <w:rsid w:val="002D39B7"/>
    <w:rsid w:val="002D3B9C"/>
    <w:rsid w:val="002D3BAD"/>
    <w:rsid w:val="002D3BE7"/>
    <w:rsid w:val="002D3D73"/>
    <w:rsid w:val="002D3F7A"/>
    <w:rsid w:val="002D423D"/>
    <w:rsid w:val="002D4C6D"/>
    <w:rsid w:val="002D4C97"/>
    <w:rsid w:val="002D4D1C"/>
    <w:rsid w:val="002D4E13"/>
    <w:rsid w:val="002D4F21"/>
    <w:rsid w:val="002D56FE"/>
    <w:rsid w:val="002D5831"/>
    <w:rsid w:val="002D5B17"/>
    <w:rsid w:val="002D5BFF"/>
    <w:rsid w:val="002D6174"/>
    <w:rsid w:val="002D64AB"/>
    <w:rsid w:val="002D6946"/>
    <w:rsid w:val="002D6AB8"/>
    <w:rsid w:val="002D6C0D"/>
    <w:rsid w:val="002D6C88"/>
    <w:rsid w:val="002D6E46"/>
    <w:rsid w:val="002D70F3"/>
    <w:rsid w:val="002D75A3"/>
    <w:rsid w:val="002D791A"/>
    <w:rsid w:val="002D798C"/>
    <w:rsid w:val="002D79AC"/>
    <w:rsid w:val="002D7A35"/>
    <w:rsid w:val="002D7B62"/>
    <w:rsid w:val="002D7C80"/>
    <w:rsid w:val="002D7F75"/>
    <w:rsid w:val="002E0415"/>
    <w:rsid w:val="002E04A6"/>
    <w:rsid w:val="002E0935"/>
    <w:rsid w:val="002E0BCD"/>
    <w:rsid w:val="002E0E97"/>
    <w:rsid w:val="002E0EEA"/>
    <w:rsid w:val="002E0FD5"/>
    <w:rsid w:val="002E0FDD"/>
    <w:rsid w:val="002E101A"/>
    <w:rsid w:val="002E1063"/>
    <w:rsid w:val="002E109E"/>
    <w:rsid w:val="002E11A7"/>
    <w:rsid w:val="002E1259"/>
    <w:rsid w:val="002E1B04"/>
    <w:rsid w:val="002E1B0C"/>
    <w:rsid w:val="002E1B4D"/>
    <w:rsid w:val="002E2194"/>
    <w:rsid w:val="002E21EA"/>
    <w:rsid w:val="002E2365"/>
    <w:rsid w:val="002E23CF"/>
    <w:rsid w:val="002E24F9"/>
    <w:rsid w:val="002E2D2F"/>
    <w:rsid w:val="002E2F68"/>
    <w:rsid w:val="002E2F8F"/>
    <w:rsid w:val="002E31D5"/>
    <w:rsid w:val="002E3588"/>
    <w:rsid w:val="002E35AA"/>
    <w:rsid w:val="002E35D4"/>
    <w:rsid w:val="002E38F2"/>
    <w:rsid w:val="002E3BF3"/>
    <w:rsid w:val="002E3C24"/>
    <w:rsid w:val="002E3F19"/>
    <w:rsid w:val="002E424A"/>
    <w:rsid w:val="002E43E1"/>
    <w:rsid w:val="002E4730"/>
    <w:rsid w:val="002E49A5"/>
    <w:rsid w:val="002E4ACE"/>
    <w:rsid w:val="002E4BE7"/>
    <w:rsid w:val="002E4CD1"/>
    <w:rsid w:val="002E4F68"/>
    <w:rsid w:val="002E509C"/>
    <w:rsid w:val="002E5352"/>
    <w:rsid w:val="002E5907"/>
    <w:rsid w:val="002E59DE"/>
    <w:rsid w:val="002E5AEA"/>
    <w:rsid w:val="002E5E2E"/>
    <w:rsid w:val="002E6135"/>
    <w:rsid w:val="002E648A"/>
    <w:rsid w:val="002E660F"/>
    <w:rsid w:val="002E666C"/>
    <w:rsid w:val="002E66B3"/>
    <w:rsid w:val="002E6B96"/>
    <w:rsid w:val="002E6C33"/>
    <w:rsid w:val="002E6C82"/>
    <w:rsid w:val="002E7526"/>
    <w:rsid w:val="002E7BD1"/>
    <w:rsid w:val="002E7D94"/>
    <w:rsid w:val="002E7E3D"/>
    <w:rsid w:val="002E7E4B"/>
    <w:rsid w:val="002E7F3F"/>
    <w:rsid w:val="002F0048"/>
    <w:rsid w:val="002F04EE"/>
    <w:rsid w:val="002F0632"/>
    <w:rsid w:val="002F0C46"/>
    <w:rsid w:val="002F0CCA"/>
    <w:rsid w:val="002F0E2F"/>
    <w:rsid w:val="002F1130"/>
    <w:rsid w:val="002F163E"/>
    <w:rsid w:val="002F18DC"/>
    <w:rsid w:val="002F18EB"/>
    <w:rsid w:val="002F190C"/>
    <w:rsid w:val="002F1C0E"/>
    <w:rsid w:val="002F1DB8"/>
    <w:rsid w:val="002F20C4"/>
    <w:rsid w:val="002F2402"/>
    <w:rsid w:val="002F244E"/>
    <w:rsid w:val="002F2529"/>
    <w:rsid w:val="002F2582"/>
    <w:rsid w:val="002F293A"/>
    <w:rsid w:val="002F29EC"/>
    <w:rsid w:val="002F2BF2"/>
    <w:rsid w:val="002F2C03"/>
    <w:rsid w:val="002F2E46"/>
    <w:rsid w:val="002F30AE"/>
    <w:rsid w:val="002F313A"/>
    <w:rsid w:val="002F3A07"/>
    <w:rsid w:val="002F3AF9"/>
    <w:rsid w:val="002F3B84"/>
    <w:rsid w:val="002F3F79"/>
    <w:rsid w:val="002F4656"/>
    <w:rsid w:val="002F47C2"/>
    <w:rsid w:val="002F4858"/>
    <w:rsid w:val="002F4A9F"/>
    <w:rsid w:val="002F4D82"/>
    <w:rsid w:val="002F4E78"/>
    <w:rsid w:val="002F51CD"/>
    <w:rsid w:val="002F52B3"/>
    <w:rsid w:val="002F55AA"/>
    <w:rsid w:val="002F578C"/>
    <w:rsid w:val="002F58DD"/>
    <w:rsid w:val="002F5A1F"/>
    <w:rsid w:val="002F5ACE"/>
    <w:rsid w:val="002F5C13"/>
    <w:rsid w:val="002F5D0A"/>
    <w:rsid w:val="002F64DA"/>
    <w:rsid w:val="002F6523"/>
    <w:rsid w:val="002F6533"/>
    <w:rsid w:val="002F678E"/>
    <w:rsid w:val="002F6959"/>
    <w:rsid w:val="002F69B9"/>
    <w:rsid w:val="002F6E6A"/>
    <w:rsid w:val="002F6E81"/>
    <w:rsid w:val="002F7005"/>
    <w:rsid w:val="002F7029"/>
    <w:rsid w:val="002F7247"/>
    <w:rsid w:val="002F784B"/>
    <w:rsid w:val="002F799F"/>
    <w:rsid w:val="002F79ED"/>
    <w:rsid w:val="002F7A20"/>
    <w:rsid w:val="002F7A4D"/>
    <w:rsid w:val="002F7B03"/>
    <w:rsid w:val="002F7B2D"/>
    <w:rsid w:val="002F7C48"/>
    <w:rsid w:val="002F7D3A"/>
    <w:rsid w:val="00300068"/>
    <w:rsid w:val="0030043B"/>
    <w:rsid w:val="003006B2"/>
    <w:rsid w:val="003006D8"/>
    <w:rsid w:val="0030078C"/>
    <w:rsid w:val="00300807"/>
    <w:rsid w:val="00300A12"/>
    <w:rsid w:val="00300B1F"/>
    <w:rsid w:val="00300CBF"/>
    <w:rsid w:val="00301081"/>
    <w:rsid w:val="0030115C"/>
    <w:rsid w:val="00301210"/>
    <w:rsid w:val="0030128A"/>
    <w:rsid w:val="003017FF"/>
    <w:rsid w:val="003019A9"/>
    <w:rsid w:val="00301A23"/>
    <w:rsid w:val="003024E3"/>
    <w:rsid w:val="00302802"/>
    <w:rsid w:val="00302B85"/>
    <w:rsid w:val="00302E11"/>
    <w:rsid w:val="00302E67"/>
    <w:rsid w:val="00302F35"/>
    <w:rsid w:val="00303360"/>
    <w:rsid w:val="0030354D"/>
    <w:rsid w:val="00303A20"/>
    <w:rsid w:val="00303C7B"/>
    <w:rsid w:val="00303F7B"/>
    <w:rsid w:val="00304123"/>
    <w:rsid w:val="003044C8"/>
    <w:rsid w:val="0030455D"/>
    <w:rsid w:val="00304874"/>
    <w:rsid w:val="003048BA"/>
    <w:rsid w:val="00304B98"/>
    <w:rsid w:val="00304D85"/>
    <w:rsid w:val="00304EEA"/>
    <w:rsid w:val="00304EF5"/>
    <w:rsid w:val="003050B7"/>
    <w:rsid w:val="003051E5"/>
    <w:rsid w:val="00305327"/>
    <w:rsid w:val="0030554A"/>
    <w:rsid w:val="003056BE"/>
    <w:rsid w:val="00305726"/>
    <w:rsid w:val="00305819"/>
    <w:rsid w:val="003059C6"/>
    <w:rsid w:val="00305A55"/>
    <w:rsid w:val="00305B4C"/>
    <w:rsid w:val="003063CE"/>
    <w:rsid w:val="003065D7"/>
    <w:rsid w:val="00306629"/>
    <w:rsid w:val="00306D7C"/>
    <w:rsid w:val="00306EBF"/>
    <w:rsid w:val="003070C1"/>
    <w:rsid w:val="003071A9"/>
    <w:rsid w:val="0030741C"/>
    <w:rsid w:val="003079E4"/>
    <w:rsid w:val="00307B19"/>
    <w:rsid w:val="00307CFA"/>
    <w:rsid w:val="0031024A"/>
    <w:rsid w:val="00310310"/>
    <w:rsid w:val="00310A60"/>
    <w:rsid w:val="00310B50"/>
    <w:rsid w:val="00310C65"/>
    <w:rsid w:val="00310FFE"/>
    <w:rsid w:val="0031112B"/>
    <w:rsid w:val="003111A6"/>
    <w:rsid w:val="00311294"/>
    <w:rsid w:val="00311476"/>
    <w:rsid w:val="0031160F"/>
    <w:rsid w:val="003116E3"/>
    <w:rsid w:val="00311962"/>
    <w:rsid w:val="00311D13"/>
    <w:rsid w:val="00311E6E"/>
    <w:rsid w:val="0031204E"/>
    <w:rsid w:val="003120EE"/>
    <w:rsid w:val="00312387"/>
    <w:rsid w:val="0031276A"/>
    <w:rsid w:val="00312B0B"/>
    <w:rsid w:val="00312E66"/>
    <w:rsid w:val="00312F22"/>
    <w:rsid w:val="003134B5"/>
    <w:rsid w:val="00313744"/>
    <w:rsid w:val="00313A97"/>
    <w:rsid w:val="00313AA7"/>
    <w:rsid w:val="00313B09"/>
    <w:rsid w:val="00313E6A"/>
    <w:rsid w:val="00314108"/>
    <w:rsid w:val="0031413C"/>
    <w:rsid w:val="00314320"/>
    <w:rsid w:val="00314491"/>
    <w:rsid w:val="00314AEF"/>
    <w:rsid w:val="00314CCD"/>
    <w:rsid w:val="00315119"/>
    <w:rsid w:val="003151BF"/>
    <w:rsid w:val="003152E8"/>
    <w:rsid w:val="003153AF"/>
    <w:rsid w:val="00315525"/>
    <w:rsid w:val="003159FF"/>
    <w:rsid w:val="00315C5B"/>
    <w:rsid w:val="00315D82"/>
    <w:rsid w:val="00315E32"/>
    <w:rsid w:val="00316115"/>
    <w:rsid w:val="003161A3"/>
    <w:rsid w:val="0031642D"/>
    <w:rsid w:val="00316537"/>
    <w:rsid w:val="003168FE"/>
    <w:rsid w:val="003169DE"/>
    <w:rsid w:val="00316DD8"/>
    <w:rsid w:val="00316F27"/>
    <w:rsid w:val="003170B9"/>
    <w:rsid w:val="00317316"/>
    <w:rsid w:val="00317621"/>
    <w:rsid w:val="003177AE"/>
    <w:rsid w:val="00317855"/>
    <w:rsid w:val="00317B65"/>
    <w:rsid w:val="00317BEA"/>
    <w:rsid w:val="00317EB2"/>
    <w:rsid w:val="00320047"/>
    <w:rsid w:val="00320487"/>
    <w:rsid w:val="00320D31"/>
    <w:rsid w:val="003212EC"/>
    <w:rsid w:val="00321327"/>
    <w:rsid w:val="0032185B"/>
    <w:rsid w:val="00321998"/>
    <w:rsid w:val="003219C2"/>
    <w:rsid w:val="003219DA"/>
    <w:rsid w:val="00321D53"/>
    <w:rsid w:val="00321F45"/>
    <w:rsid w:val="00321F47"/>
    <w:rsid w:val="003221E9"/>
    <w:rsid w:val="003222D6"/>
    <w:rsid w:val="0032254E"/>
    <w:rsid w:val="003226E3"/>
    <w:rsid w:val="0032273A"/>
    <w:rsid w:val="00322B01"/>
    <w:rsid w:val="00322B41"/>
    <w:rsid w:val="00322B63"/>
    <w:rsid w:val="00322F1C"/>
    <w:rsid w:val="0032326F"/>
    <w:rsid w:val="003235A1"/>
    <w:rsid w:val="003237DC"/>
    <w:rsid w:val="00323989"/>
    <w:rsid w:val="00323A1A"/>
    <w:rsid w:val="00323A8F"/>
    <w:rsid w:val="0032404E"/>
    <w:rsid w:val="003240CE"/>
    <w:rsid w:val="00324175"/>
    <w:rsid w:val="003242E1"/>
    <w:rsid w:val="003245E9"/>
    <w:rsid w:val="00324647"/>
    <w:rsid w:val="003246D4"/>
    <w:rsid w:val="00324719"/>
    <w:rsid w:val="00324A96"/>
    <w:rsid w:val="00324AEF"/>
    <w:rsid w:val="00324B80"/>
    <w:rsid w:val="00324C1A"/>
    <w:rsid w:val="00324C56"/>
    <w:rsid w:val="00324C84"/>
    <w:rsid w:val="00324F2B"/>
    <w:rsid w:val="00324F74"/>
    <w:rsid w:val="003250A4"/>
    <w:rsid w:val="003251A5"/>
    <w:rsid w:val="003255B3"/>
    <w:rsid w:val="00325D2B"/>
    <w:rsid w:val="00325D5A"/>
    <w:rsid w:val="00326222"/>
    <w:rsid w:val="00326912"/>
    <w:rsid w:val="00326930"/>
    <w:rsid w:val="00326B03"/>
    <w:rsid w:val="00326C94"/>
    <w:rsid w:val="00327394"/>
    <w:rsid w:val="00327395"/>
    <w:rsid w:val="003276A9"/>
    <w:rsid w:val="00327A1D"/>
    <w:rsid w:val="00327C58"/>
    <w:rsid w:val="00327EA5"/>
    <w:rsid w:val="00327FCE"/>
    <w:rsid w:val="003300B5"/>
    <w:rsid w:val="003300B6"/>
    <w:rsid w:val="0033040A"/>
    <w:rsid w:val="003304A5"/>
    <w:rsid w:val="00330627"/>
    <w:rsid w:val="0033090F"/>
    <w:rsid w:val="003309B6"/>
    <w:rsid w:val="00330BD3"/>
    <w:rsid w:val="00330E6B"/>
    <w:rsid w:val="0033172B"/>
    <w:rsid w:val="0033180D"/>
    <w:rsid w:val="00331920"/>
    <w:rsid w:val="00331A8D"/>
    <w:rsid w:val="00331BB0"/>
    <w:rsid w:val="00331BDF"/>
    <w:rsid w:val="00331F4B"/>
    <w:rsid w:val="00331F71"/>
    <w:rsid w:val="003324FC"/>
    <w:rsid w:val="003325CF"/>
    <w:rsid w:val="00332659"/>
    <w:rsid w:val="0033271B"/>
    <w:rsid w:val="00332A8E"/>
    <w:rsid w:val="00332DCA"/>
    <w:rsid w:val="00333014"/>
    <w:rsid w:val="00333019"/>
    <w:rsid w:val="00333666"/>
    <w:rsid w:val="003336BE"/>
    <w:rsid w:val="00333782"/>
    <w:rsid w:val="003338D0"/>
    <w:rsid w:val="00333A1C"/>
    <w:rsid w:val="00333B2C"/>
    <w:rsid w:val="00333FFE"/>
    <w:rsid w:val="00334825"/>
    <w:rsid w:val="00334861"/>
    <w:rsid w:val="0033494D"/>
    <w:rsid w:val="00334A91"/>
    <w:rsid w:val="00334DF3"/>
    <w:rsid w:val="00335374"/>
    <w:rsid w:val="00335965"/>
    <w:rsid w:val="0033599F"/>
    <w:rsid w:val="00335A8E"/>
    <w:rsid w:val="00335BB3"/>
    <w:rsid w:val="00335DC5"/>
    <w:rsid w:val="00335E7F"/>
    <w:rsid w:val="003361E3"/>
    <w:rsid w:val="0033647C"/>
    <w:rsid w:val="003364AA"/>
    <w:rsid w:val="003364EB"/>
    <w:rsid w:val="0033668A"/>
    <w:rsid w:val="00336B0D"/>
    <w:rsid w:val="00336B13"/>
    <w:rsid w:val="00336BE1"/>
    <w:rsid w:val="0033703E"/>
    <w:rsid w:val="00337197"/>
    <w:rsid w:val="00337436"/>
    <w:rsid w:val="003374EF"/>
    <w:rsid w:val="003377A1"/>
    <w:rsid w:val="00337DF8"/>
    <w:rsid w:val="00337E45"/>
    <w:rsid w:val="00337F6B"/>
    <w:rsid w:val="0034024F"/>
    <w:rsid w:val="0034026A"/>
    <w:rsid w:val="003403E6"/>
    <w:rsid w:val="00340639"/>
    <w:rsid w:val="00340652"/>
    <w:rsid w:val="00341136"/>
    <w:rsid w:val="0034161B"/>
    <w:rsid w:val="0034199D"/>
    <w:rsid w:val="003419DC"/>
    <w:rsid w:val="00341A12"/>
    <w:rsid w:val="00341C49"/>
    <w:rsid w:val="00341CF9"/>
    <w:rsid w:val="00341D57"/>
    <w:rsid w:val="00341D86"/>
    <w:rsid w:val="0034220D"/>
    <w:rsid w:val="003427C3"/>
    <w:rsid w:val="00342EEF"/>
    <w:rsid w:val="00342F64"/>
    <w:rsid w:val="00343067"/>
    <w:rsid w:val="00343290"/>
    <w:rsid w:val="003434FD"/>
    <w:rsid w:val="00343596"/>
    <w:rsid w:val="003437BE"/>
    <w:rsid w:val="00343815"/>
    <w:rsid w:val="00343A8E"/>
    <w:rsid w:val="00343C66"/>
    <w:rsid w:val="00343E15"/>
    <w:rsid w:val="00343F19"/>
    <w:rsid w:val="00343F43"/>
    <w:rsid w:val="0034405D"/>
    <w:rsid w:val="00344102"/>
    <w:rsid w:val="003445CE"/>
    <w:rsid w:val="00344619"/>
    <w:rsid w:val="0034466A"/>
    <w:rsid w:val="00344A7E"/>
    <w:rsid w:val="00344ECB"/>
    <w:rsid w:val="00344EF1"/>
    <w:rsid w:val="00345665"/>
    <w:rsid w:val="003458CC"/>
    <w:rsid w:val="00345C50"/>
    <w:rsid w:val="00345D1E"/>
    <w:rsid w:val="00345DE3"/>
    <w:rsid w:val="00345DF4"/>
    <w:rsid w:val="00345E0F"/>
    <w:rsid w:val="00346277"/>
    <w:rsid w:val="00346484"/>
    <w:rsid w:val="0034652A"/>
    <w:rsid w:val="0034666B"/>
    <w:rsid w:val="0034692D"/>
    <w:rsid w:val="003469CD"/>
    <w:rsid w:val="00346A0B"/>
    <w:rsid w:val="00346E79"/>
    <w:rsid w:val="00346FFB"/>
    <w:rsid w:val="0034700C"/>
    <w:rsid w:val="003471FA"/>
    <w:rsid w:val="003475D1"/>
    <w:rsid w:val="003476BD"/>
    <w:rsid w:val="00347830"/>
    <w:rsid w:val="00347ACB"/>
    <w:rsid w:val="00347E95"/>
    <w:rsid w:val="003509B2"/>
    <w:rsid w:val="00350DCA"/>
    <w:rsid w:val="00350E74"/>
    <w:rsid w:val="00351118"/>
    <w:rsid w:val="00351257"/>
    <w:rsid w:val="0035139C"/>
    <w:rsid w:val="003513F4"/>
    <w:rsid w:val="00351474"/>
    <w:rsid w:val="00351624"/>
    <w:rsid w:val="0035168B"/>
    <w:rsid w:val="0035196C"/>
    <w:rsid w:val="00351BAF"/>
    <w:rsid w:val="00351C3A"/>
    <w:rsid w:val="00351E40"/>
    <w:rsid w:val="00351F79"/>
    <w:rsid w:val="003522E9"/>
    <w:rsid w:val="003523D3"/>
    <w:rsid w:val="00352498"/>
    <w:rsid w:val="003525F1"/>
    <w:rsid w:val="00352D04"/>
    <w:rsid w:val="00352EB7"/>
    <w:rsid w:val="00352ECD"/>
    <w:rsid w:val="00352FAA"/>
    <w:rsid w:val="00353077"/>
    <w:rsid w:val="0035326A"/>
    <w:rsid w:val="00353346"/>
    <w:rsid w:val="00353465"/>
    <w:rsid w:val="00353520"/>
    <w:rsid w:val="00353604"/>
    <w:rsid w:val="00353742"/>
    <w:rsid w:val="00353C8E"/>
    <w:rsid w:val="00353EB2"/>
    <w:rsid w:val="003540B4"/>
    <w:rsid w:val="00354558"/>
    <w:rsid w:val="00354BB6"/>
    <w:rsid w:val="00354C3E"/>
    <w:rsid w:val="00354CC1"/>
    <w:rsid w:val="00354D5A"/>
    <w:rsid w:val="00354FE2"/>
    <w:rsid w:val="00355054"/>
    <w:rsid w:val="003553EE"/>
    <w:rsid w:val="003557C7"/>
    <w:rsid w:val="00355AC5"/>
    <w:rsid w:val="00355D18"/>
    <w:rsid w:val="00355D56"/>
    <w:rsid w:val="00355FB6"/>
    <w:rsid w:val="00356102"/>
    <w:rsid w:val="003561F3"/>
    <w:rsid w:val="0035624D"/>
    <w:rsid w:val="0035638C"/>
    <w:rsid w:val="003567FC"/>
    <w:rsid w:val="0035694D"/>
    <w:rsid w:val="00356963"/>
    <w:rsid w:val="003569A6"/>
    <w:rsid w:val="003569F7"/>
    <w:rsid w:val="00356C5F"/>
    <w:rsid w:val="00356CFC"/>
    <w:rsid w:val="00356D32"/>
    <w:rsid w:val="0035746F"/>
    <w:rsid w:val="00357579"/>
    <w:rsid w:val="00357942"/>
    <w:rsid w:val="00357B0B"/>
    <w:rsid w:val="00357B1B"/>
    <w:rsid w:val="00357CCF"/>
    <w:rsid w:val="00357DFA"/>
    <w:rsid w:val="00360036"/>
    <w:rsid w:val="00360536"/>
    <w:rsid w:val="003607F4"/>
    <w:rsid w:val="00360849"/>
    <w:rsid w:val="00360DD0"/>
    <w:rsid w:val="00360E29"/>
    <w:rsid w:val="00360EA1"/>
    <w:rsid w:val="00361004"/>
    <w:rsid w:val="0036119D"/>
    <w:rsid w:val="00361C12"/>
    <w:rsid w:val="00361F38"/>
    <w:rsid w:val="00361F56"/>
    <w:rsid w:val="00361F97"/>
    <w:rsid w:val="00362312"/>
    <w:rsid w:val="003625F0"/>
    <w:rsid w:val="00362653"/>
    <w:rsid w:val="00362739"/>
    <w:rsid w:val="0036299A"/>
    <w:rsid w:val="00362A34"/>
    <w:rsid w:val="00362E28"/>
    <w:rsid w:val="003632DD"/>
    <w:rsid w:val="003639F9"/>
    <w:rsid w:val="00363D11"/>
    <w:rsid w:val="00363EBC"/>
    <w:rsid w:val="00364079"/>
    <w:rsid w:val="00364766"/>
    <w:rsid w:val="0036499C"/>
    <w:rsid w:val="00364A1C"/>
    <w:rsid w:val="00364BB9"/>
    <w:rsid w:val="00364BFA"/>
    <w:rsid w:val="00364DDE"/>
    <w:rsid w:val="00364E42"/>
    <w:rsid w:val="00364E5A"/>
    <w:rsid w:val="00364F0A"/>
    <w:rsid w:val="00364F78"/>
    <w:rsid w:val="00365106"/>
    <w:rsid w:val="00365320"/>
    <w:rsid w:val="003655DA"/>
    <w:rsid w:val="003656FD"/>
    <w:rsid w:val="0036574D"/>
    <w:rsid w:val="00365B4C"/>
    <w:rsid w:val="00365C3C"/>
    <w:rsid w:val="00365DB1"/>
    <w:rsid w:val="003660CB"/>
    <w:rsid w:val="003662F9"/>
    <w:rsid w:val="00366474"/>
    <w:rsid w:val="003666BF"/>
    <w:rsid w:val="0036689D"/>
    <w:rsid w:val="00366A87"/>
    <w:rsid w:val="00366F07"/>
    <w:rsid w:val="003671CD"/>
    <w:rsid w:val="00367C83"/>
    <w:rsid w:val="00370083"/>
    <w:rsid w:val="003701C3"/>
    <w:rsid w:val="00370550"/>
    <w:rsid w:val="00370996"/>
    <w:rsid w:val="00370C2F"/>
    <w:rsid w:val="00370FB4"/>
    <w:rsid w:val="00371208"/>
    <w:rsid w:val="003712D7"/>
    <w:rsid w:val="00371771"/>
    <w:rsid w:val="00371A89"/>
    <w:rsid w:val="00371BBF"/>
    <w:rsid w:val="00371CE0"/>
    <w:rsid w:val="00371DF3"/>
    <w:rsid w:val="0037255C"/>
    <w:rsid w:val="00372756"/>
    <w:rsid w:val="003729E8"/>
    <w:rsid w:val="00372B34"/>
    <w:rsid w:val="00372FA2"/>
    <w:rsid w:val="00373541"/>
    <w:rsid w:val="00373633"/>
    <w:rsid w:val="003736F4"/>
    <w:rsid w:val="00373786"/>
    <w:rsid w:val="00373787"/>
    <w:rsid w:val="00373842"/>
    <w:rsid w:val="00373A42"/>
    <w:rsid w:val="00373C0A"/>
    <w:rsid w:val="003742ED"/>
    <w:rsid w:val="003743E0"/>
    <w:rsid w:val="00374528"/>
    <w:rsid w:val="003747AF"/>
    <w:rsid w:val="003747C4"/>
    <w:rsid w:val="003747E0"/>
    <w:rsid w:val="00374884"/>
    <w:rsid w:val="0037498D"/>
    <w:rsid w:val="00374BCF"/>
    <w:rsid w:val="00374C9A"/>
    <w:rsid w:val="00374FAE"/>
    <w:rsid w:val="0037513D"/>
    <w:rsid w:val="00375203"/>
    <w:rsid w:val="003752B8"/>
    <w:rsid w:val="003756C0"/>
    <w:rsid w:val="003756E9"/>
    <w:rsid w:val="00375988"/>
    <w:rsid w:val="00375A31"/>
    <w:rsid w:val="00375AE3"/>
    <w:rsid w:val="00375C77"/>
    <w:rsid w:val="00375FC4"/>
    <w:rsid w:val="0037625A"/>
    <w:rsid w:val="00376991"/>
    <w:rsid w:val="00376B5C"/>
    <w:rsid w:val="00376E27"/>
    <w:rsid w:val="00376F31"/>
    <w:rsid w:val="00377154"/>
    <w:rsid w:val="003771FF"/>
    <w:rsid w:val="003773BA"/>
    <w:rsid w:val="003774EF"/>
    <w:rsid w:val="003802D6"/>
    <w:rsid w:val="00380A42"/>
    <w:rsid w:val="00380A9E"/>
    <w:rsid w:val="00380AE8"/>
    <w:rsid w:val="00380C27"/>
    <w:rsid w:val="00380C46"/>
    <w:rsid w:val="00380ED2"/>
    <w:rsid w:val="00381124"/>
    <w:rsid w:val="00381170"/>
    <w:rsid w:val="00381CF7"/>
    <w:rsid w:val="003822E7"/>
    <w:rsid w:val="00382577"/>
    <w:rsid w:val="0038274A"/>
    <w:rsid w:val="00382B96"/>
    <w:rsid w:val="00382BE7"/>
    <w:rsid w:val="00382C6A"/>
    <w:rsid w:val="00382FA9"/>
    <w:rsid w:val="00383130"/>
    <w:rsid w:val="0038393C"/>
    <w:rsid w:val="00383AD4"/>
    <w:rsid w:val="00383BA8"/>
    <w:rsid w:val="00383FE1"/>
    <w:rsid w:val="0038420D"/>
    <w:rsid w:val="003843AD"/>
    <w:rsid w:val="003844B1"/>
    <w:rsid w:val="00384507"/>
    <w:rsid w:val="00384565"/>
    <w:rsid w:val="00384572"/>
    <w:rsid w:val="00384A0F"/>
    <w:rsid w:val="00384A47"/>
    <w:rsid w:val="00384B5E"/>
    <w:rsid w:val="00384E34"/>
    <w:rsid w:val="003850DF"/>
    <w:rsid w:val="003852D2"/>
    <w:rsid w:val="003853A8"/>
    <w:rsid w:val="00385ADA"/>
    <w:rsid w:val="00385CB6"/>
    <w:rsid w:val="00385D03"/>
    <w:rsid w:val="003866CB"/>
    <w:rsid w:val="00386715"/>
    <w:rsid w:val="00386812"/>
    <w:rsid w:val="00386C57"/>
    <w:rsid w:val="00386CA8"/>
    <w:rsid w:val="00386D18"/>
    <w:rsid w:val="00386E30"/>
    <w:rsid w:val="00386EF2"/>
    <w:rsid w:val="00387056"/>
    <w:rsid w:val="003874A3"/>
    <w:rsid w:val="00387B5C"/>
    <w:rsid w:val="00387B86"/>
    <w:rsid w:val="00387F45"/>
    <w:rsid w:val="0039000D"/>
    <w:rsid w:val="00390597"/>
    <w:rsid w:val="0039061C"/>
    <w:rsid w:val="00390648"/>
    <w:rsid w:val="00390896"/>
    <w:rsid w:val="003908DB"/>
    <w:rsid w:val="00390968"/>
    <w:rsid w:val="00390B6F"/>
    <w:rsid w:val="00390C52"/>
    <w:rsid w:val="00390D13"/>
    <w:rsid w:val="00391484"/>
    <w:rsid w:val="00391A69"/>
    <w:rsid w:val="00391BAF"/>
    <w:rsid w:val="003922B7"/>
    <w:rsid w:val="00392643"/>
    <w:rsid w:val="00392743"/>
    <w:rsid w:val="00392950"/>
    <w:rsid w:val="00392B8A"/>
    <w:rsid w:val="00392C6A"/>
    <w:rsid w:val="00392E07"/>
    <w:rsid w:val="003932A7"/>
    <w:rsid w:val="003933AA"/>
    <w:rsid w:val="0039400F"/>
    <w:rsid w:val="003942D3"/>
    <w:rsid w:val="00394634"/>
    <w:rsid w:val="00394870"/>
    <w:rsid w:val="00394D8C"/>
    <w:rsid w:val="00394F72"/>
    <w:rsid w:val="0039514E"/>
    <w:rsid w:val="0039537A"/>
    <w:rsid w:val="003954AF"/>
    <w:rsid w:val="003956AE"/>
    <w:rsid w:val="00395EAD"/>
    <w:rsid w:val="00395F96"/>
    <w:rsid w:val="00396076"/>
    <w:rsid w:val="003960B5"/>
    <w:rsid w:val="00396651"/>
    <w:rsid w:val="00396655"/>
    <w:rsid w:val="003967CA"/>
    <w:rsid w:val="0039687A"/>
    <w:rsid w:val="00396E83"/>
    <w:rsid w:val="00397171"/>
    <w:rsid w:val="003974F7"/>
    <w:rsid w:val="003977AD"/>
    <w:rsid w:val="00397907"/>
    <w:rsid w:val="00397D92"/>
    <w:rsid w:val="00397E1C"/>
    <w:rsid w:val="003A0259"/>
    <w:rsid w:val="003A02BC"/>
    <w:rsid w:val="003A08D5"/>
    <w:rsid w:val="003A0932"/>
    <w:rsid w:val="003A09B7"/>
    <w:rsid w:val="003A0B2E"/>
    <w:rsid w:val="003A0E61"/>
    <w:rsid w:val="003A176B"/>
    <w:rsid w:val="003A184D"/>
    <w:rsid w:val="003A1CA1"/>
    <w:rsid w:val="003A2101"/>
    <w:rsid w:val="003A233F"/>
    <w:rsid w:val="003A241C"/>
    <w:rsid w:val="003A2621"/>
    <w:rsid w:val="003A263C"/>
    <w:rsid w:val="003A26A3"/>
    <w:rsid w:val="003A2D1F"/>
    <w:rsid w:val="003A2FC1"/>
    <w:rsid w:val="003A30F4"/>
    <w:rsid w:val="003A31E3"/>
    <w:rsid w:val="003A35BD"/>
    <w:rsid w:val="003A36E7"/>
    <w:rsid w:val="003A3B5A"/>
    <w:rsid w:val="003A3C1A"/>
    <w:rsid w:val="003A40F6"/>
    <w:rsid w:val="003A4392"/>
    <w:rsid w:val="003A439A"/>
    <w:rsid w:val="003A4A11"/>
    <w:rsid w:val="003A4BD3"/>
    <w:rsid w:val="003A4DAE"/>
    <w:rsid w:val="003A4E10"/>
    <w:rsid w:val="003A5227"/>
    <w:rsid w:val="003A5396"/>
    <w:rsid w:val="003A54BA"/>
    <w:rsid w:val="003A54C9"/>
    <w:rsid w:val="003A57CF"/>
    <w:rsid w:val="003A5BAB"/>
    <w:rsid w:val="003A5C9C"/>
    <w:rsid w:val="003A5D48"/>
    <w:rsid w:val="003A5F71"/>
    <w:rsid w:val="003A6304"/>
    <w:rsid w:val="003A63A3"/>
    <w:rsid w:val="003A63CD"/>
    <w:rsid w:val="003A6695"/>
    <w:rsid w:val="003A67CD"/>
    <w:rsid w:val="003A6870"/>
    <w:rsid w:val="003A6B01"/>
    <w:rsid w:val="003A711F"/>
    <w:rsid w:val="003A71CD"/>
    <w:rsid w:val="003A721A"/>
    <w:rsid w:val="003A77A9"/>
    <w:rsid w:val="003A79B6"/>
    <w:rsid w:val="003A7CEF"/>
    <w:rsid w:val="003B0230"/>
    <w:rsid w:val="003B02D6"/>
    <w:rsid w:val="003B07FF"/>
    <w:rsid w:val="003B0925"/>
    <w:rsid w:val="003B09A5"/>
    <w:rsid w:val="003B09AC"/>
    <w:rsid w:val="003B0EC0"/>
    <w:rsid w:val="003B1132"/>
    <w:rsid w:val="003B1139"/>
    <w:rsid w:val="003B13C2"/>
    <w:rsid w:val="003B16B3"/>
    <w:rsid w:val="003B19E1"/>
    <w:rsid w:val="003B1BF1"/>
    <w:rsid w:val="003B2362"/>
    <w:rsid w:val="003B25FA"/>
    <w:rsid w:val="003B2814"/>
    <w:rsid w:val="003B28A4"/>
    <w:rsid w:val="003B2B1A"/>
    <w:rsid w:val="003B2FD0"/>
    <w:rsid w:val="003B31A9"/>
    <w:rsid w:val="003B3533"/>
    <w:rsid w:val="003B3A22"/>
    <w:rsid w:val="003B3B06"/>
    <w:rsid w:val="003B3CE0"/>
    <w:rsid w:val="003B3D2E"/>
    <w:rsid w:val="003B3D7E"/>
    <w:rsid w:val="003B3F25"/>
    <w:rsid w:val="003B3FE2"/>
    <w:rsid w:val="003B4BFB"/>
    <w:rsid w:val="003B4ECE"/>
    <w:rsid w:val="003B5293"/>
    <w:rsid w:val="003B52A0"/>
    <w:rsid w:val="003B537A"/>
    <w:rsid w:val="003B53E3"/>
    <w:rsid w:val="003B5409"/>
    <w:rsid w:val="003B546F"/>
    <w:rsid w:val="003B562D"/>
    <w:rsid w:val="003B580B"/>
    <w:rsid w:val="003B5848"/>
    <w:rsid w:val="003B58A7"/>
    <w:rsid w:val="003B5A8E"/>
    <w:rsid w:val="003B5E89"/>
    <w:rsid w:val="003B600C"/>
    <w:rsid w:val="003B6080"/>
    <w:rsid w:val="003B6190"/>
    <w:rsid w:val="003B622A"/>
    <w:rsid w:val="003B63EB"/>
    <w:rsid w:val="003B65C4"/>
    <w:rsid w:val="003B66ED"/>
    <w:rsid w:val="003B6A4C"/>
    <w:rsid w:val="003B73D9"/>
    <w:rsid w:val="003B7436"/>
    <w:rsid w:val="003B748C"/>
    <w:rsid w:val="003B7515"/>
    <w:rsid w:val="003B782E"/>
    <w:rsid w:val="003B7974"/>
    <w:rsid w:val="003B79AE"/>
    <w:rsid w:val="003B7C4F"/>
    <w:rsid w:val="003C0064"/>
    <w:rsid w:val="003C0076"/>
    <w:rsid w:val="003C0418"/>
    <w:rsid w:val="003C0681"/>
    <w:rsid w:val="003C071A"/>
    <w:rsid w:val="003C08C8"/>
    <w:rsid w:val="003C0F97"/>
    <w:rsid w:val="003C0FF4"/>
    <w:rsid w:val="003C10E3"/>
    <w:rsid w:val="003C117D"/>
    <w:rsid w:val="003C11D5"/>
    <w:rsid w:val="003C1304"/>
    <w:rsid w:val="003C1390"/>
    <w:rsid w:val="003C13F9"/>
    <w:rsid w:val="003C15F9"/>
    <w:rsid w:val="003C1B24"/>
    <w:rsid w:val="003C1BEB"/>
    <w:rsid w:val="003C204A"/>
    <w:rsid w:val="003C2265"/>
    <w:rsid w:val="003C22E2"/>
    <w:rsid w:val="003C24F0"/>
    <w:rsid w:val="003C2A5C"/>
    <w:rsid w:val="003C2E3E"/>
    <w:rsid w:val="003C2FF9"/>
    <w:rsid w:val="003C301D"/>
    <w:rsid w:val="003C32A8"/>
    <w:rsid w:val="003C3369"/>
    <w:rsid w:val="003C3559"/>
    <w:rsid w:val="003C428A"/>
    <w:rsid w:val="003C43E7"/>
    <w:rsid w:val="003C43F7"/>
    <w:rsid w:val="003C453E"/>
    <w:rsid w:val="003C45F9"/>
    <w:rsid w:val="003C4AAA"/>
    <w:rsid w:val="003C4D0C"/>
    <w:rsid w:val="003C4D15"/>
    <w:rsid w:val="003C4E50"/>
    <w:rsid w:val="003C4F5D"/>
    <w:rsid w:val="003C51BC"/>
    <w:rsid w:val="003C5235"/>
    <w:rsid w:val="003C5303"/>
    <w:rsid w:val="003C547E"/>
    <w:rsid w:val="003C5885"/>
    <w:rsid w:val="003C5B5D"/>
    <w:rsid w:val="003C5D0B"/>
    <w:rsid w:val="003C5DBD"/>
    <w:rsid w:val="003C5E77"/>
    <w:rsid w:val="003C5FD8"/>
    <w:rsid w:val="003C6018"/>
    <w:rsid w:val="003C6117"/>
    <w:rsid w:val="003C61FC"/>
    <w:rsid w:val="003C62C4"/>
    <w:rsid w:val="003C63F4"/>
    <w:rsid w:val="003C691A"/>
    <w:rsid w:val="003C6967"/>
    <w:rsid w:val="003C69D9"/>
    <w:rsid w:val="003C6C82"/>
    <w:rsid w:val="003C70E4"/>
    <w:rsid w:val="003C7360"/>
    <w:rsid w:val="003C743C"/>
    <w:rsid w:val="003C75E8"/>
    <w:rsid w:val="003C7682"/>
    <w:rsid w:val="003C7689"/>
    <w:rsid w:val="003C7731"/>
    <w:rsid w:val="003C773B"/>
    <w:rsid w:val="003C7774"/>
    <w:rsid w:val="003C79CE"/>
    <w:rsid w:val="003C7EB7"/>
    <w:rsid w:val="003D0222"/>
    <w:rsid w:val="003D04B3"/>
    <w:rsid w:val="003D063C"/>
    <w:rsid w:val="003D0D0F"/>
    <w:rsid w:val="003D0D22"/>
    <w:rsid w:val="003D0D91"/>
    <w:rsid w:val="003D0DBA"/>
    <w:rsid w:val="003D0EE3"/>
    <w:rsid w:val="003D0FA8"/>
    <w:rsid w:val="003D152E"/>
    <w:rsid w:val="003D16A1"/>
    <w:rsid w:val="003D18D8"/>
    <w:rsid w:val="003D19DE"/>
    <w:rsid w:val="003D2027"/>
    <w:rsid w:val="003D2347"/>
    <w:rsid w:val="003D23AC"/>
    <w:rsid w:val="003D2E5F"/>
    <w:rsid w:val="003D3038"/>
    <w:rsid w:val="003D3C0C"/>
    <w:rsid w:val="003D3CDF"/>
    <w:rsid w:val="003D3DE3"/>
    <w:rsid w:val="003D3E27"/>
    <w:rsid w:val="003D3F64"/>
    <w:rsid w:val="003D4097"/>
    <w:rsid w:val="003D41D3"/>
    <w:rsid w:val="003D43EF"/>
    <w:rsid w:val="003D46B2"/>
    <w:rsid w:val="003D4BB5"/>
    <w:rsid w:val="003D4D50"/>
    <w:rsid w:val="003D5104"/>
    <w:rsid w:val="003D5223"/>
    <w:rsid w:val="003D590E"/>
    <w:rsid w:val="003D5D43"/>
    <w:rsid w:val="003D5F46"/>
    <w:rsid w:val="003D6303"/>
    <w:rsid w:val="003D66BC"/>
    <w:rsid w:val="003D6BF8"/>
    <w:rsid w:val="003D6D20"/>
    <w:rsid w:val="003D6F1C"/>
    <w:rsid w:val="003D6FD3"/>
    <w:rsid w:val="003D70A4"/>
    <w:rsid w:val="003D7126"/>
    <w:rsid w:val="003D71B9"/>
    <w:rsid w:val="003D7277"/>
    <w:rsid w:val="003D7407"/>
    <w:rsid w:val="003D7632"/>
    <w:rsid w:val="003D7AE0"/>
    <w:rsid w:val="003E002B"/>
    <w:rsid w:val="003E012C"/>
    <w:rsid w:val="003E01FA"/>
    <w:rsid w:val="003E02D4"/>
    <w:rsid w:val="003E0673"/>
    <w:rsid w:val="003E0929"/>
    <w:rsid w:val="003E0999"/>
    <w:rsid w:val="003E0AF7"/>
    <w:rsid w:val="003E0E7B"/>
    <w:rsid w:val="003E1056"/>
    <w:rsid w:val="003E14DD"/>
    <w:rsid w:val="003E17BC"/>
    <w:rsid w:val="003E17CB"/>
    <w:rsid w:val="003E1AF3"/>
    <w:rsid w:val="003E1C24"/>
    <w:rsid w:val="003E1DA9"/>
    <w:rsid w:val="003E21B0"/>
    <w:rsid w:val="003E2335"/>
    <w:rsid w:val="003E265B"/>
    <w:rsid w:val="003E2E76"/>
    <w:rsid w:val="003E2F32"/>
    <w:rsid w:val="003E2F68"/>
    <w:rsid w:val="003E2FAD"/>
    <w:rsid w:val="003E303C"/>
    <w:rsid w:val="003E3112"/>
    <w:rsid w:val="003E311F"/>
    <w:rsid w:val="003E383F"/>
    <w:rsid w:val="003E3937"/>
    <w:rsid w:val="003E39D9"/>
    <w:rsid w:val="003E3DA8"/>
    <w:rsid w:val="003E4210"/>
    <w:rsid w:val="003E43FC"/>
    <w:rsid w:val="003E4A5B"/>
    <w:rsid w:val="003E4CCC"/>
    <w:rsid w:val="003E5119"/>
    <w:rsid w:val="003E525D"/>
    <w:rsid w:val="003E549A"/>
    <w:rsid w:val="003E55A2"/>
    <w:rsid w:val="003E564D"/>
    <w:rsid w:val="003E5C4A"/>
    <w:rsid w:val="003E635F"/>
    <w:rsid w:val="003E63BF"/>
    <w:rsid w:val="003E6706"/>
    <w:rsid w:val="003E67B6"/>
    <w:rsid w:val="003E68CA"/>
    <w:rsid w:val="003E6BE9"/>
    <w:rsid w:val="003E6D65"/>
    <w:rsid w:val="003E6DE4"/>
    <w:rsid w:val="003E6F9D"/>
    <w:rsid w:val="003E6FD4"/>
    <w:rsid w:val="003E703D"/>
    <w:rsid w:val="003E72B6"/>
    <w:rsid w:val="003E75A9"/>
    <w:rsid w:val="003E7677"/>
    <w:rsid w:val="003E7699"/>
    <w:rsid w:val="003E78CB"/>
    <w:rsid w:val="003E7B5F"/>
    <w:rsid w:val="003E7E7F"/>
    <w:rsid w:val="003F009A"/>
    <w:rsid w:val="003F00B8"/>
    <w:rsid w:val="003F013A"/>
    <w:rsid w:val="003F063C"/>
    <w:rsid w:val="003F0824"/>
    <w:rsid w:val="003F091A"/>
    <w:rsid w:val="003F0975"/>
    <w:rsid w:val="003F0BE7"/>
    <w:rsid w:val="003F115B"/>
    <w:rsid w:val="003F1161"/>
    <w:rsid w:val="003F1248"/>
    <w:rsid w:val="003F12C9"/>
    <w:rsid w:val="003F1706"/>
    <w:rsid w:val="003F1DE5"/>
    <w:rsid w:val="003F201B"/>
    <w:rsid w:val="003F2295"/>
    <w:rsid w:val="003F2357"/>
    <w:rsid w:val="003F257F"/>
    <w:rsid w:val="003F26AF"/>
    <w:rsid w:val="003F26D4"/>
    <w:rsid w:val="003F274B"/>
    <w:rsid w:val="003F27FC"/>
    <w:rsid w:val="003F2C45"/>
    <w:rsid w:val="003F2E40"/>
    <w:rsid w:val="003F318C"/>
    <w:rsid w:val="003F345D"/>
    <w:rsid w:val="003F3469"/>
    <w:rsid w:val="003F353D"/>
    <w:rsid w:val="003F3740"/>
    <w:rsid w:val="003F37D1"/>
    <w:rsid w:val="003F386D"/>
    <w:rsid w:val="003F3965"/>
    <w:rsid w:val="003F3FD5"/>
    <w:rsid w:val="003F423D"/>
    <w:rsid w:val="003F4452"/>
    <w:rsid w:val="003F448A"/>
    <w:rsid w:val="003F4657"/>
    <w:rsid w:val="003F47E7"/>
    <w:rsid w:val="003F48EE"/>
    <w:rsid w:val="003F4A8E"/>
    <w:rsid w:val="003F4B62"/>
    <w:rsid w:val="003F4DCA"/>
    <w:rsid w:val="003F4E57"/>
    <w:rsid w:val="003F5388"/>
    <w:rsid w:val="003F54CE"/>
    <w:rsid w:val="003F552C"/>
    <w:rsid w:val="003F5775"/>
    <w:rsid w:val="003F577A"/>
    <w:rsid w:val="003F58D7"/>
    <w:rsid w:val="003F59BC"/>
    <w:rsid w:val="003F5F2C"/>
    <w:rsid w:val="003F637C"/>
    <w:rsid w:val="003F645F"/>
    <w:rsid w:val="003F64BA"/>
    <w:rsid w:val="003F67D0"/>
    <w:rsid w:val="003F6AE8"/>
    <w:rsid w:val="003F6AEB"/>
    <w:rsid w:val="003F6D44"/>
    <w:rsid w:val="003F6EA7"/>
    <w:rsid w:val="003F7092"/>
    <w:rsid w:val="003F70AC"/>
    <w:rsid w:val="003F718B"/>
    <w:rsid w:val="003F725E"/>
    <w:rsid w:val="003F7631"/>
    <w:rsid w:val="003F7686"/>
    <w:rsid w:val="003F78A0"/>
    <w:rsid w:val="003F7C69"/>
    <w:rsid w:val="00400226"/>
    <w:rsid w:val="00400734"/>
    <w:rsid w:val="0040094B"/>
    <w:rsid w:val="00400A0E"/>
    <w:rsid w:val="00400A42"/>
    <w:rsid w:val="00400C38"/>
    <w:rsid w:val="00400D2C"/>
    <w:rsid w:val="00400E39"/>
    <w:rsid w:val="0040163A"/>
    <w:rsid w:val="0040173D"/>
    <w:rsid w:val="004017BB"/>
    <w:rsid w:val="004018E9"/>
    <w:rsid w:val="00401932"/>
    <w:rsid w:val="004019B6"/>
    <w:rsid w:val="004019DA"/>
    <w:rsid w:val="00401A64"/>
    <w:rsid w:val="00401BD0"/>
    <w:rsid w:val="00401F54"/>
    <w:rsid w:val="0040203B"/>
    <w:rsid w:val="0040206F"/>
    <w:rsid w:val="004021A9"/>
    <w:rsid w:val="004021C4"/>
    <w:rsid w:val="004022A1"/>
    <w:rsid w:val="004022BC"/>
    <w:rsid w:val="004027CD"/>
    <w:rsid w:val="0040288B"/>
    <w:rsid w:val="00402CC3"/>
    <w:rsid w:val="00402D0D"/>
    <w:rsid w:val="00402FB3"/>
    <w:rsid w:val="004037D2"/>
    <w:rsid w:val="004037F8"/>
    <w:rsid w:val="00403B2C"/>
    <w:rsid w:val="00403D9D"/>
    <w:rsid w:val="00404022"/>
    <w:rsid w:val="004040B7"/>
    <w:rsid w:val="00404365"/>
    <w:rsid w:val="004044A6"/>
    <w:rsid w:val="00404759"/>
    <w:rsid w:val="00404A53"/>
    <w:rsid w:val="00404AC2"/>
    <w:rsid w:val="00404C4B"/>
    <w:rsid w:val="00404D50"/>
    <w:rsid w:val="00404D61"/>
    <w:rsid w:val="00404FF8"/>
    <w:rsid w:val="004051DA"/>
    <w:rsid w:val="00405213"/>
    <w:rsid w:val="00405330"/>
    <w:rsid w:val="004053FF"/>
    <w:rsid w:val="0040551A"/>
    <w:rsid w:val="004059F1"/>
    <w:rsid w:val="00405C84"/>
    <w:rsid w:val="004068A9"/>
    <w:rsid w:val="00406B5D"/>
    <w:rsid w:val="00406D02"/>
    <w:rsid w:val="00406F3D"/>
    <w:rsid w:val="0040716B"/>
    <w:rsid w:val="004071EF"/>
    <w:rsid w:val="0040722E"/>
    <w:rsid w:val="004076B0"/>
    <w:rsid w:val="0040794E"/>
    <w:rsid w:val="00407AA1"/>
    <w:rsid w:val="00407AEE"/>
    <w:rsid w:val="00407B22"/>
    <w:rsid w:val="0041004C"/>
    <w:rsid w:val="0041005F"/>
    <w:rsid w:val="0041073E"/>
    <w:rsid w:val="00410961"/>
    <w:rsid w:val="00410CA2"/>
    <w:rsid w:val="004110AF"/>
    <w:rsid w:val="004111DE"/>
    <w:rsid w:val="004114B6"/>
    <w:rsid w:val="0041154F"/>
    <w:rsid w:val="0041187C"/>
    <w:rsid w:val="004118A4"/>
    <w:rsid w:val="00411926"/>
    <w:rsid w:val="00411A59"/>
    <w:rsid w:val="00411C07"/>
    <w:rsid w:val="00412032"/>
    <w:rsid w:val="004122D2"/>
    <w:rsid w:val="00412369"/>
    <w:rsid w:val="00412418"/>
    <w:rsid w:val="00412433"/>
    <w:rsid w:val="00412E4E"/>
    <w:rsid w:val="00412E74"/>
    <w:rsid w:val="0041308D"/>
    <w:rsid w:val="00413703"/>
    <w:rsid w:val="00413938"/>
    <w:rsid w:val="00413D0F"/>
    <w:rsid w:val="00413D99"/>
    <w:rsid w:val="004141D8"/>
    <w:rsid w:val="00414701"/>
    <w:rsid w:val="0041498C"/>
    <w:rsid w:val="00414FC7"/>
    <w:rsid w:val="00414FE9"/>
    <w:rsid w:val="00415504"/>
    <w:rsid w:val="00415597"/>
    <w:rsid w:val="00415807"/>
    <w:rsid w:val="004158FC"/>
    <w:rsid w:val="00415CBD"/>
    <w:rsid w:val="00415DBA"/>
    <w:rsid w:val="00415E0B"/>
    <w:rsid w:val="00415F62"/>
    <w:rsid w:val="00416121"/>
    <w:rsid w:val="004161DE"/>
    <w:rsid w:val="0041631A"/>
    <w:rsid w:val="004167B6"/>
    <w:rsid w:val="00416E40"/>
    <w:rsid w:val="00416EE7"/>
    <w:rsid w:val="004170F8"/>
    <w:rsid w:val="0041719F"/>
    <w:rsid w:val="00417519"/>
    <w:rsid w:val="00417561"/>
    <w:rsid w:val="00417C45"/>
    <w:rsid w:val="00417DC8"/>
    <w:rsid w:val="00420049"/>
    <w:rsid w:val="004201EA"/>
    <w:rsid w:val="0042047C"/>
    <w:rsid w:val="004205CD"/>
    <w:rsid w:val="00420637"/>
    <w:rsid w:val="004206C1"/>
    <w:rsid w:val="004206F7"/>
    <w:rsid w:val="00420856"/>
    <w:rsid w:val="004208EF"/>
    <w:rsid w:val="00420BDE"/>
    <w:rsid w:val="00420E6D"/>
    <w:rsid w:val="00420F82"/>
    <w:rsid w:val="0042166A"/>
    <w:rsid w:val="004217AB"/>
    <w:rsid w:val="00421A4C"/>
    <w:rsid w:val="00421B11"/>
    <w:rsid w:val="00421E6C"/>
    <w:rsid w:val="00422085"/>
    <w:rsid w:val="004220CC"/>
    <w:rsid w:val="004221C3"/>
    <w:rsid w:val="004222AF"/>
    <w:rsid w:val="00422567"/>
    <w:rsid w:val="0042290E"/>
    <w:rsid w:val="00422AF8"/>
    <w:rsid w:val="00422CDD"/>
    <w:rsid w:val="00422E6D"/>
    <w:rsid w:val="00422FCD"/>
    <w:rsid w:val="0042315B"/>
    <w:rsid w:val="00423578"/>
    <w:rsid w:val="00423584"/>
    <w:rsid w:val="0042367A"/>
    <w:rsid w:val="004236C7"/>
    <w:rsid w:val="0042372E"/>
    <w:rsid w:val="0042375C"/>
    <w:rsid w:val="00423766"/>
    <w:rsid w:val="00423A7B"/>
    <w:rsid w:val="00423D64"/>
    <w:rsid w:val="00423E9D"/>
    <w:rsid w:val="0042471C"/>
    <w:rsid w:val="0042472E"/>
    <w:rsid w:val="004248CE"/>
    <w:rsid w:val="00424D83"/>
    <w:rsid w:val="00424D8C"/>
    <w:rsid w:val="00424DA6"/>
    <w:rsid w:val="00424F48"/>
    <w:rsid w:val="0042510A"/>
    <w:rsid w:val="004252E3"/>
    <w:rsid w:val="004253C9"/>
    <w:rsid w:val="004255CD"/>
    <w:rsid w:val="0042590B"/>
    <w:rsid w:val="00425A91"/>
    <w:rsid w:val="00425A9C"/>
    <w:rsid w:val="00425C29"/>
    <w:rsid w:val="00425F5A"/>
    <w:rsid w:val="00426138"/>
    <w:rsid w:val="0042616A"/>
    <w:rsid w:val="00426257"/>
    <w:rsid w:val="00426560"/>
    <w:rsid w:val="0042661F"/>
    <w:rsid w:val="00426716"/>
    <w:rsid w:val="00426726"/>
    <w:rsid w:val="00426C30"/>
    <w:rsid w:val="00426C41"/>
    <w:rsid w:val="00426E48"/>
    <w:rsid w:val="00426FEB"/>
    <w:rsid w:val="0042731A"/>
    <w:rsid w:val="00427472"/>
    <w:rsid w:val="00427EB6"/>
    <w:rsid w:val="00427F0A"/>
    <w:rsid w:val="0043024A"/>
    <w:rsid w:val="00430A80"/>
    <w:rsid w:val="00430BC7"/>
    <w:rsid w:val="00430CB2"/>
    <w:rsid w:val="004311BB"/>
    <w:rsid w:val="0043131C"/>
    <w:rsid w:val="0043153D"/>
    <w:rsid w:val="004315BC"/>
    <w:rsid w:val="00431F25"/>
    <w:rsid w:val="0043213C"/>
    <w:rsid w:val="00432154"/>
    <w:rsid w:val="00432418"/>
    <w:rsid w:val="00432524"/>
    <w:rsid w:val="00432783"/>
    <w:rsid w:val="00432B46"/>
    <w:rsid w:val="00432C47"/>
    <w:rsid w:val="00432C6B"/>
    <w:rsid w:val="004333FA"/>
    <w:rsid w:val="00433459"/>
    <w:rsid w:val="00433651"/>
    <w:rsid w:val="004339F3"/>
    <w:rsid w:val="00434006"/>
    <w:rsid w:val="004341B9"/>
    <w:rsid w:val="004341F5"/>
    <w:rsid w:val="0043439E"/>
    <w:rsid w:val="0043446B"/>
    <w:rsid w:val="00434865"/>
    <w:rsid w:val="00434927"/>
    <w:rsid w:val="004349C4"/>
    <w:rsid w:val="00434ABC"/>
    <w:rsid w:val="00434AFD"/>
    <w:rsid w:val="00434B14"/>
    <w:rsid w:val="0043502B"/>
    <w:rsid w:val="004350AE"/>
    <w:rsid w:val="0043522E"/>
    <w:rsid w:val="004354E0"/>
    <w:rsid w:val="00435730"/>
    <w:rsid w:val="004357CD"/>
    <w:rsid w:val="004357DA"/>
    <w:rsid w:val="0043597B"/>
    <w:rsid w:val="00435C7D"/>
    <w:rsid w:val="00435D52"/>
    <w:rsid w:val="00435F32"/>
    <w:rsid w:val="004362F3"/>
    <w:rsid w:val="00436415"/>
    <w:rsid w:val="004366A9"/>
    <w:rsid w:val="0043682D"/>
    <w:rsid w:val="00436A27"/>
    <w:rsid w:val="00436CC9"/>
    <w:rsid w:val="00436DB5"/>
    <w:rsid w:val="00436F4A"/>
    <w:rsid w:val="00437118"/>
    <w:rsid w:val="00437243"/>
    <w:rsid w:val="00437365"/>
    <w:rsid w:val="00437495"/>
    <w:rsid w:val="00437546"/>
    <w:rsid w:val="0043776D"/>
    <w:rsid w:val="00437A7C"/>
    <w:rsid w:val="00437C0E"/>
    <w:rsid w:val="00437E6A"/>
    <w:rsid w:val="004401E7"/>
    <w:rsid w:val="00440515"/>
    <w:rsid w:val="0044083F"/>
    <w:rsid w:val="00440A05"/>
    <w:rsid w:val="00440AD5"/>
    <w:rsid w:val="00441050"/>
    <w:rsid w:val="00441090"/>
    <w:rsid w:val="0044115C"/>
    <w:rsid w:val="00441462"/>
    <w:rsid w:val="00441493"/>
    <w:rsid w:val="004414A8"/>
    <w:rsid w:val="00441591"/>
    <w:rsid w:val="004417A9"/>
    <w:rsid w:val="00441971"/>
    <w:rsid w:val="004419BD"/>
    <w:rsid w:val="004419C0"/>
    <w:rsid w:val="00441F63"/>
    <w:rsid w:val="00441FFB"/>
    <w:rsid w:val="004420AA"/>
    <w:rsid w:val="00442261"/>
    <w:rsid w:val="0044285C"/>
    <w:rsid w:val="00442903"/>
    <w:rsid w:val="00442AAC"/>
    <w:rsid w:val="00442B55"/>
    <w:rsid w:val="00442DAF"/>
    <w:rsid w:val="00442FC0"/>
    <w:rsid w:val="0044313C"/>
    <w:rsid w:val="004431C3"/>
    <w:rsid w:val="004434BD"/>
    <w:rsid w:val="00443781"/>
    <w:rsid w:val="00443CAD"/>
    <w:rsid w:val="00443DCD"/>
    <w:rsid w:val="004446DF"/>
    <w:rsid w:val="00444A3C"/>
    <w:rsid w:val="004450E3"/>
    <w:rsid w:val="004451B6"/>
    <w:rsid w:val="004451BA"/>
    <w:rsid w:val="00445582"/>
    <w:rsid w:val="00446154"/>
    <w:rsid w:val="0044656A"/>
    <w:rsid w:val="004467B0"/>
    <w:rsid w:val="00446805"/>
    <w:rsid w:val="004469CB"/>
    <w:rsid w:val="00446AFF"/>
    <w:rsid w:val="00447144"/>
    <w:rsid w:val="00447236"/>
    <w:rsid w:val="004472AB"/>
    <w:rsid w:val="00447323"/>
    <w:rsid w:val="004476D6"/>
    <w:rsid w:val="00447972"/>
    <w:rsid w:val="00447B5B"/>
    <w:rsid w:val="00447E91"/>
    <w:rsid w:val="00447F22"/>
    <w:rsid w:val="004503F2"/>
    <w:rsid w:val="00450434"/>
    <w:rsid w:val="00450650"/>
    <w:rsid w:val="00450786"/>
    <w:rsid w:val="00450F8E"/>
    <w:rsid w:val="0045102E"/>
    <w:rsid w:val="0045103B"/>
    <w:rsid w:val="00451218"/>
    <w:rsid w:val="00451467"/>
    <w:rsid w:val="00451776"/>
    <w:rsid w:val="00451ADD"/>
    <w:rsid w:val="00451C10"/>
    <w:rsid w:val="00451CBF"/>
    <w:rsid w:val="004520DD"/>
    <w:rsid w:val="00452226"/>
    <w:rsid w:val="00452255"/>
    <w:rsid w:val="004523A1"/>
    <w:rsid w:val="00452D68"/>
    <w:rsid w:val="00452DB4"/>
    <w:rsid w:val="00452E82"/>
    <w:rsid w:val="00452FB1"/>
    <w:rsid w:val="0045307F"/>
    <w:rsid w:val="004530D8"/>
    <w:rsid w:val="00453A3C"/>
    <w:rsid w:val="00453C65"/>
    <w:rsid w:val="00453E86"/>
    <w:rsid w:val="00453E87"/>
    <w:rsid w:val="0045448C"/>
    <w:rsid w:val="004545C2"/>
    <w:rsid w:val="00454631"/>
    <w:rsid w:val="00454A2C"/>
    <w:rsid w:val="00454A5B"/>
    <w:rsid w:val="00454A7B"/>
    <w:rsid w:val="00455081"/>
    <w:rsid w:val="0045511F"/>
    <w:rsid w:val="00455195"/>
    <w:rsid w:val="004551ED"/>
    <w:rsid w:val="004554C1"/>
    <w:rsid w:val="0045578C"/>
    <w:rsid w:val="0045587A"/>
    <w:rsid w:val="00455CB8"/>
    <w:rsid w:val="00455E16"/>
    <w:rsid w:val="00455E81"/>
    <w:rsid w:val="00456398"/>
    <w:rsid w:val="00456441"/>
    <w:rsid w:val="0045678E"/>
    <w:rsid w:val="004567CF"/>
    <w:rsid w:val="004568A7"/>
    <w:rsid w:val="00456927"/>
    <w:rsid w:val="00456986"/>
    <w:rsid w:val="004569E9"/>
    <w:rsid w:val="00456E4A"/>
    <w:rsid w:val="00457043"/>
    <w:rsid w:val="004579F5"/>
    <w:rsid w:val="00457A4B"/>
    <w:rsid w:val="00457BAB"/>
    <w:rsid w:val="00457C71"/>
    <w:rsid w:val="00457EEC"/>
    <w:rsid w:val="00457F01"/>
    <w:rsid w:val="0046006C"/>
    <w:rsid w:val="004604CC"/>
    <w:rsid w:val="0046055D"/>
    <w:rsid w:val="0046061F"/>
    <w:rsid w:val="0046077B"/>
    <w:rsid w:val="004608A9"/>
    <w:rsid w:val="004609FD"/>
    <w:rsid w:val="00460A5F"/>
    <w:rsid w:val="00460CD3"/>
    <w:rsid w:val="00460F8A"/>
    <w:rsid w:val="0046117C"/>
    <w:rsid w:val="00461505"/>
    <w:rsid w:val="004616DA"/>
    <w:rsid w:val="004619AF"/>
    <w:rsid w:val="00461C72"/>
    <w:rsid w:val="00461CDF"/>
    <w:rsid w:val="00461F9A"/>
    <w:rsid w:val="00462592"/>
    <w:rsid w:val="004626F7"/>
    <w:rsid w:val="00462754"/>
    <w:rsid w:val="0046280F"/>
    <w:rsid w:val="00462840"/>
    <w:rsid w:val="004629C8"/>
    <w:rsid w:val="00462D0F"/>
    <w:rsid w:val="00462DE6"/>
    <w:rsid w:val="00462FF5"/>
    <w:rsid w:val="004631F8"/>
    <w:rsid w:val="00463A0F"/>
    <w:rsid w:val="00463B48"/>
    <w:rsid w:val="00463C7E"/>
    <w:rsid w:val="00463E58"/>
    <w:rsid w:val="004641E3"/>
    <w:rsid w:val="0046424F"/>
    <w:rsid w:val="0046469E"/>
    <w:rsid w:val="00464B06"/>
    <w:rsid w:val="00464B24"/>
    <w:rsid w:val="00464DB1"/>
    <w:rsid w:val="00464DD3"/>
    <w:rsid w:val="00464DE2"/>
    <w:rsid w:val="00464F5F"/>
    <w:rsid w:val="00465158"/>
    <w:rsid w:val="0046550F"/>
    <w:rsid w:val="00465650"/>
    <w:rsid w:val="0046584A"/>
    <w:rsid w:val="0046618A"/>
    <w:rsid w:val="00466776"/>
    <w:rsid w:val="00466841"/>
    <w:rsid w:val="00466896"/>
    <w:rsid w:val="00466FBE"/>
    <w:rsid w:val="0046700B"/>
    <w:rsid w:val="004671B8"/>
    <w:rsid w:val="004673D1"/>
    <w:rsid w:val="00467DED"/>
    <w:rsid w:val="00470064"/>
    <w:rsid w:val="004700B5"/>
    <w:rsid w:val="0047055D"/>
    <w:rsid w:val="004709F5"/>
    <w:rsid w:val="00470D13"/>
    <w:rsid w:val="00470E7D"/>
    <w:rsid w:val="00470F6A"/>
    <w:rsid w:val="00471317"/>
    <w:rsid w:val="004718D5"/>
    <w:rsid w:val="00471935"/>
    <w:rsid w:val="00471AE9"/>
    <w:rsid w:val="00471B4F"/>
    <w:rsid w:val="00471BDE"/>
    <w:rsid w:val="00471ED6"/>
    <w:rsid w:val="004723A9"/>
    <w:rsid w:val="00472462"/>
    <w:rsid w:val="00472609"/>
    <w:rsid w:val="00472664"/>
    <w:rsid w:val="0047288C"/>
    <w:rsid w:val="00472A53"/>
    <w:rsid w:val="00472AE9"/>
    <w:rsid w:val="00472C46"/>
    <w:rsid w:val="0047331C"/>
    <w:rsid w:val="004733E4"/>
    <w:rsid w:val="004736AC"/>
    <w:rsid w:val="0047374F"/>
    <w:rsid w:val="00473794"/>
    <w:rsid w:val="00473989"/>
    <w:rsid w:val="00473A75"/>
    <w:rsid w:val="00473F6A"/>
    <w:rsid w:val="004740A5"/>
    <w:rsid w:val="00474293"/>
    <w:rsid w:val="004745A9"/>
    <w:rsid w:val="0047463C"/>
    <w:rsid w:val="004746F2"/>
    <w:rsid w:val="00474799"/>
    <w:rsid w:val="004750DF"/>
    <w:rsid w:val="0047554A"/>
    <w:rsid w:val="0047570F"/>
    <w:rsid w:val="004757F7"/>
    <w:rsid w:val="00475980"/>
    <w:rsid w:val="00475E32"/>
    <w:rsid w:val="004760DE"/>
    <w:rsid w:val="00476107"/>
    <w:rsid w:val="00476390"/>
    <w:rsid w:val="00476510"/>
    <w:rsid w:val="004766DF"/>
    <w:rsid w:val="00476767"/>
    <w:rsid w:val="00476C99"/>
    <w:rsid w:val="00476DD8"/>
    <w:rsid w:val="00476F0B"/>
    <w:rsid w:val="0047710F"/>
    <w:rsid w:val="004771BA"/>
    <w:rsid w:val="00477327"/>
    <w:rsid w:val="004775E0"/>
    <w:rsid w:val="0047785A"/>
    <w:rsid w:val="0047797B"/>
    <w:rsid w:val="00477B52"/>
    <w:rsid w:val="00477C07"/>
    <w:rsid w:val="00477F84"/>
    <w:rsid w:val="00480388"/>
    <w:rsid w:val="004804B9"/>
    <w:rsid w:val="00480700"/>
    <w:rsid w:val="00480E40"/>
    <w:rsid w:val="004810B2"/>
    <w:rsid w:val="00481560"/>
    <w:rsid w:val="00481653"/>
    <w:rsid w:val="004817E3"/>
    <w:rsid w:val="0048198E"/>
    <w:rsid w:val="00481B9E"/>
    <w:rsid w:val="00481C7E"/>
    <w:rsid w:val="00481E2A"/>
    <w:rsid w:val="00481FE0"/>
    <w:rsid w:val="0048211D"/>
    <w:rsid w:val="004822BB"/>
    <w:rsid w:val="004829A7"/>
    <w:rsid w:val="004829FB"/>
    <w:rsid w:val="00482FE8"/>
    <w:rsid w:val="0048351D"/>
    <w:rsid w:val="0048351E"/>
    <w:rsid w:val="004835E7"/>
    <w:rsid w:val="00483C1B"/>
    <w:rsid w:val="00483DEC"/>
    <w:rsid w:val="00483EAD"/>
    <w:rsid w:val="00484063"/>
    <w:rsid w:val="0048442A"/>
    <w:rsid w:val="0048473F"/>
    <w:rsid w:val="00484747"/>
    <w:rsid w:val="00484990"/>
    <w:rsid w:val="00484D8E"/>
    <w:rsid w:val="00484E37"/>
    <w:rsid w:val="00484F9A"/>
    <w:rsid w:val="0048536C"/>
    <w:rsid w:val="0048537E"/>
    <w:rsid w:val="004856B0"/>
    <w:rsid w:val="004858AF"/>
    <w:rsid w:val="00485E33"/>
    <w:rsid w:val="00486359"/>
    <w:rsid w:val="004863A8"/>
    <w:rsid w:val="00486577"/>
    <w:rsid w:val="0048700C"/>
    <w:rsid w:val="004873D7"/>
    <w:rsid w:val="00487443"/>
    <w:rsid w:val="00487A56"/>
    <w:rsid w:val="00487DED"/>
    <w:rsid w:val="00487FDA"/>
    <w:rsid w:val="00490301"/>
    <w:rsid w:val="004904AF"/>
    <w:rsid w:val="00490658"/>
    <w:rsid w:val="00490D32"/>
    <w:rsid w:val="00490D49"/>
    <w:rsid w:val="00490DB7"/>
    <w:rsid w:val="00490E3D"/>
    <w:rsid w:val="00490F52"/>
    <w:rsid w:val="00490F56"/>
    <w:rsid w:val="00491029"/>
    <w:rsid w:val="00491066"/>
    <w:rsid w:val="0049109A"/>
    <w:rsid w:val="004910F2"/>
    <w:rsid w:val="00491136"/>
    <w:rsid w:val="00491770"/>
    <w:rsid w:val="00491A1A"/>
    <w:rsid w:val="00491D8C"/>
    <w:rsid w:val="00491FC8"/>
    <w:rsid w:val="004920F9"/>
    <w:rsid w:val="004920FA"/>
    <w:rsid w:val="00492169"/>
    <w:rsid w:val="00492246"/>
    <w:rsid w:val="00492341"/>
    <w:rsid w:val="004924F3"/>
    <w:rsid w:val="004928D7"/>
    <w:rsid w:val="00492ADF"/>
    <w:rsid w:val="00492CEF"/>
    <w:rsid w:val="00492E48"/>
    <w:rsid w:val="00492F9F"/>
    <w:rsid w:val="00492FAA"/>
    <w:rsid w:val="00493070"/>
    <w:rsid w:val="004930ED"/>
    <w:rsid w:val="0049364F"/>
    <w:rsid w:val="004939F2"/>
    <w:rsid w:val="00493ADC"/>
    <w:rsid w:val="00493C76"/>
    <w:rsid w:val="00494203"/>
    <w:rsid w:val="004942AF"/>
    <w:rsid w:val="00494816"/>
    <w:rsid w:val="00494888"/>
    <w:rsid w:val="004949C8"/>
    <w:rsid w:val="00494AA2"/>
    <w:rsid w:val="00494CC4"/>
    <w:rsid w:val="00494D2C"/>
    <w:rsid w:val="00494F73"/>
    <w:rsid w:val="004954E2"/>
    <w:rsid w:val="00495B1F"/>
    <w:rsid w:val="00495C7F"/>
    <w:rsid w:val="00495C94"/>
    <w:rsid w:val="00495D84"/>
    <w:rsid w:val="0049619C"/>
    <w:rsid w:val="00496523"/>
    <w:rsid w:val="004967C3"/>
    <w:rsid w:val="0049681D"/>
    <w:rsid w:val="00496F6D"/>
    <w:rsid w:val="00496FEE"/>
    <w:rsid w:val="00497070"/>
    <w:rsid w:val="00497111"/>
    <w:rsid w:val="00497187"/>
    <w:rsid w:val="0049744D"/>
    <w:rsid w:val="004974CE"/>
    <w:rsid w:val="00497579"/>
    <w:rsid w:val="004978C5"/>
    <w:rsid w:val="00497A6D"/>
    <w:rsid w:val="00497B07"/>
    <w:rsid w:val="00497BE8"/>
    <w:rsid w:val="00497CAC"/>
    <w:rsid w:val="00497E4E"/>
    <w:rsid w:val="00497F8A"/>
    <w:rsid w:val="004A0183"/>
    <w:rsid w:val="004A0527"/>
    <w:rsid w:val="004A0A1B"/>
    <w:rsid w:val="004A0B83"/>
    <w:rsid w:val="004A0CDB"/>
    <w:rsid w:val="004A0CEB"/>
    <w:rsid w:val="004A104D"/>
    <w:rsid w:val="004A1C87"/>
    <w:rsid w:val="004A1CE3"/>
    <w:rsid w:val="004A2157"/>
    <w:rsid w:val="004A21F8"/>
    <w:rsid w:val="004A2252"/>
    <w:rsid w:val="004A242D"/>
    <w:rsid w:val="004A2708"/>
    <w:rsid w:val="004A287C"/>
    <w:rsid w:val="004A29F4"/>
    <w:rsid w:val="004A2EC5"/>
    <w:rsid w:val="004A2F64"/>
    <w:rsid w:val="004A2FDA"/>
    <w:rsid w:val="004A30F5"/>
    <w:rsid w:val="004A31AD"/>
    <w:rsid w:val="004A349A"/>
    <w:rsid w:val="004A3801"/>
    <w:rsid w:val="004A3979"/>
    <w:rsid w:val="004A3A4C"/>
    <w:rsid w:val="004A4024"/>
    <w:rsid w:val="004A4962"/>
    <w:rsid w:val="004A499A"/>
    <w:rsid w:val="004A49D7"/>
    <w:rsid w:val="004A4A37"/>
    <w:rsid w:val="004A4EB2"/>
    <w:rsid w:val="004A4F1C"/>
    <w:rsid w:val="004A5199"/>
    <w:rsid w:val="004A5533"/>
    <w:rsid w:val="004A5651"/>
    <w:rsid w:val="004A56A6"/>
    <w:rsid w:val="004A5960"/>
    <w:rsid w:val="004A5A68"/>
    <w:rsid w:val="004A5C6E"/>
    <w:rsid w:val="004A629A"/>
    <w:rsid w:val="004A6555"/>
    <w:rsid w:val="004A6578"/>
    <w:rsid w:val="004A6610"/>
    <w:rsid w:val="004A6AD5"/>
    <w:rsid w:val="004A6AF2"/>
    <w:rsid w:val="004A6BA6"/>
    <w:rsid w:val="004A6C25"/>
    <w:rsid w:val="004A6DFA"/>
    <w:rsid w:val="004A72AA"/>
    <w:rsid w:val="004A73AD"/>
    <w:rsid w:val="004A74B9"/>
    <w:rsid w:val="004A798B"/>
    <w:rsid w:val="004A7A69"/>
    <w:rsid w:val="004A7B1F"/>
    <w:rsid w:val="004A7E53"/>
    <w:rsid w:val="004A7FA4"/>
    <w:rsid w:val="004B0236"/>
    <w:rsid w:val="004B058E"/>
    <w:rsid w:val="004B05E9"/>
    <w:rsid w:val="004B0857"/>
    <w:rsid w:val="004B0976"/>
    <w:rsid w:val="004B09D3"/>
    <w:rsid w:val="004B0F74"/>
    <w:rsid w:val="004B10D1"/>
    <w:rsid w:val="004B1117"/>
    <w:rsid w:val="004B11FC"/>
    <w:rsid w:val="004B1450"/>
    <w:rsid w:val="004B147A"/>
    <w:rsid w:val="004B17E5"/>
    <w:rsid w:val="004B1D19"/>
    <w:rsid w:val="004B1DAE"/>
    <w:rsid w:val="004B1F11"/>
    <w:rsid w:val="004B1FD6"/>
    <w:rsid w:val="004B236F"/>
    <w:rsid w:val="004B259D"/>
    <w:rsid w:val="004B260D"/>
    <w:rsid w:val="004B2901"/>
    <w:rsid w:val="004B2D58"/>
    <w:rsid w:val="004B2FE0"/>
    <w:rsid w:val="004B31DA"/>
    <w:rsid w:val="004B31DE"/>
    <w:rsid w:val="004B346B"/>
    <w:rsid w:val="004B34F7"/>
    <w:rsid w:val="004B39B5"/>
    <w:rsid w:val="004B3A5F"/>
    <w:rsid w:val="004B3FFA"/>
    <w:rsid w:val="004B42BA"/>
    <w:rsid w:val="004B434D"/>
    <w:rsid w:val="004B470A"/>
    <w:rsid w:val="004B472A"/>
    <w:rsid w:val="004B4803"/>
    <w:rsid w:val="004B4AF3"/>
    <w:rsid w:val="004B4B06"/>
    <w:rsid w:val="004B4E5E"/>
    <w:rsid w:val="004B5210"/>
    <w:rsid w:val="004B53ED"/>
    <w:rsid w:val="004B5736"/>
    <w:rsid w:val="004B5A09"/>
    <w:rsid w:val="004B5ACB"/>
    <w:rsid w:val="004B5D65"/>
    <w:rsid w:val="004B64BF"/>
    <w:rsid w:val="004B668E"/>
    <w:rsid w:val="004B6951"/>
    <w:rsid w:val="004B6B6A"/>
    <w:rsid w:val="004B6C74"/>
    <w:rsid w:val="004B7192"/>
    <w:rsid w:val="004B71DE"/>
    <w:rsid w:val="004B744B"/>
    <w:rsid w:val="004B7456"/>
    <w:rsid w:val="004B76FB"/>
    <w:rsid w:val="004B7A92"/>
    <w:rsid w:val="004B7AE1"/>
    <w:rsid w:val="004B7B42"/>
    <w:rsid w:val="004B7D00"/>
    <w:rsid w:val="004B7D62"/>
    <w:rsid w:val="004B7D65"/>
    <w:rsid w:val="004B7EC0"/>
    <w:rsid w:val="004C08DC"/>
    <w:rsid w:val="004C0A5E"/>
    <w:rsid w:val="004C0D32"/>
    <w:rsid w:val="004C1509"/>
    <w:rsid w:val="004C15A5"/>
    <w:rsid w:val="004C16FE"/>
    <w:rsid w:val="004C19C1"/>
    <w:rsid w:val="004C1A6B"/>
    <w:rsid w:val="004C1C94"/>
    <w:rsid w:val="004C1DBC"/>
    <w:rsid w:val="004C2294"/>
    <w:rsid w:val="004C24CD"/>
    <w:rsid w:val="004C265F"/>
    <w:rsid w:val="004C26E6"/>
    <w:rsid w:val="004C312F"/>
    <w:rsid w:val="004C3450"/>
    <w:rsid w:val="004C34CF"/>
    <w:rsid w:val="004C3653"/>
    <w:rsid w:val="004C371A"/>
    <w:rsid w:val="004C3BD1"/>
    <w:rsid w:val="004C3E02"/>
    <w:rsid w:val="004C4B74"/>
    <w:rsid w:val="004C52CE"/>
    <w:rsid w:val="004C5541"/>
    <w:rsid w:val="004C584D"/>
    <w:rsid w:val="004C5E17"/>
    <w:rsid w:val="004C5E5B"/>
    <w:rsid w:val="004C639B"/>
    <w:rsid w:val="004C63C3"/>
    <w:rsid w:val="004C64D0"/>
    <w:rsid w:val="004C65AA"/>
    <w:rsid w:val="004C65D5"/>
    <w:rsid w:val="004C6613"/>
    <w:rsid w:val="004C672F"/>
    <w:rsid w:val="004C69E7"/>
    <w:rsid w:val="004C6A43"/>
    <w:rsid w:val="004C6BCF"/>
    <w:rsid w:val="004C704C"/>
    <w:rsid w:val="004C7178"/>
    <w:rsid w:val="004C736F"/>
    <w:rsid w:val="004C7371"/>
    <w:rsid w:val="004C7572"/>
    <w:rsid w:val="004C7603"/>
    <w:rsid w:val="004C7865"/>
    <w:rsid w:val="004C7B57"/>
    <w:rsid w:val="004C7C2E"/>
    <w:rsid w:val="004C7E2D"/>
    <w:rsid w:val="004C7FF4"/>
    <w:rsid w:val="004D035B"/>
    <w:rsid w:val="004D049B"/>
    <w:rsid w:val="004D09F2"/>
    <w:rsid w:val="004D0E7D"/>
    <w:rsid w:val="004D1435"/>
    <w:rsid w:val="004D17B5"/>
    <w:rsid w:val="004D1C6D"/>
    <w:rsid w:val="004D1E22"/>
    <w:rsid w:val="004D2778"/>
    <w:rsid w:val="004D2832"/>
    <w:rsid w:val="004D29F7"/>
    <w:rsid w:val="004D2A23"/>
    <w:rsid w:val="004D2ABA"/>
    <w:rsid w:val="004D2ADF"/>
    <w:rsid w:val="004D2CBA"/>
    <w:rsid w:val="004D319E"/>
    <w:rsid w:val="004D31BA"/>
    <w:rsid w:val="004D3212"/>
    <w:rsid w:val="004D32CF"/>
    <w:rsid w:val="004D3353"/>
    <w:rsid w:val="004D34E1"/>
    <w:rsid w:val="004D34E8"/>
    <w:rsid w:val="004D3E45"/>
    <w:rsid w:val="004D3F2E"/>
    <w:rsid w:val="004D3FF7"/>
    <w:rsid w:val="004D4123"/>
    <w:rsid w:val="004D4236"/>
    <w:rsid w:val="004D42D5"/>
    <w:rsid w:val="004D4613"/>
    <w:rsid w:val="004D485B"/>
    <w:rsid w:val="004D48E1"/>
    <w:rsid w:val="004D490C"/>
    <w:rsid w:val="004D508D"/>
    <w:rsid w:val="004D5285"/>
    <w:rsid w:val="004D55F5"/>
    <w:rsid w:val="004D56D8"/>
    <w:rsid w:val="004D570C"/>
    <w:rsid w:val="004D589D"/>
    <w:rsid w:val="004D5933"/>
    <w:rsid w:val="004D59FC"/>
    <w:rsid w:val="004D5C98"/>
    <w:rsid w:val="004D5DB3"/>
    <w:rsid w:val="004D64F0"/>
    <w:rsid w:val="004D65CB"/>
    <w:rsid w:val="004D6772"/>
    <w:rsid w:val="004D6E58"/>
    <w:rsid w:val="004D6F0D"/>
    <w:rsid w:val="004D70CB"/>
    <w:rsid w:val="004D72D4"/>
    <w:rsid w:val="004D7556"/>
    <w:rsid w:val="004D7646"/>
    <w:rsid w:val="004D79F4"/>
    <w:rsid w:val="004D7C0F"/>
    <w:rsid w:val="004E01CE"/>
    <w:rsid w:val="004E0396"/>
    <w:rsid w:val="004E040A"/>
    <w:rsid w:val="004E08E6"/>
    <w:rsid w:val="004E09B9"/>
    <w:rsid w:val="004E0A67"/>
    <w:rsid w:val="004E0B7B"/>
    <w:rsid w:val="004E0BB4"/>
    <w:rsid w:val="004E0BB9"/>
    <w:rsid w:val="004E0BE9"/>
    <w:rsid w:val="004E0D55"/>
    <w:rsid w:val="004E0FCB"/>
    <w:rsid w:val="004E0FF1"/>
    <w:rsid w:val="004E1228"/>
    <w:rsid w:val="004E15C2"/>
    <w:rsid w:val="004E1890"/>
    <w:rsid w:val="004E1B89"/>
    <w:rsid w:val="004E1CB0"/>
    <w:rsid w:val="004E22C3"/>
    <w:rsid w:val="004E2932"/>
    <w:rsid w:val="004E2D6C"/>
    <w:rsid w:val="004E2DA6"/>
    <w:rsid w:val="004E3069"/>
    <w:rsid w:val="004E3072"/>
    <w:rsid w:val="004E32A9"/>
    <w:rsid w:val="004E356A"/>
    <w:rsid w:val="004E35C7"/>
    <w:rsid w:val="004E35FB"/>
    <w:rsid w:val="004E388E"/>
    <w:rsid w:val="004E3901"/>
    <w:rsid w:val="004E39AE"/>
    <w:rsid w:val="004E3C88"/>
    <w:rsid w:val="004E3DAB"/>
    <w:rsid w:val="004E3F61"/>
    <w:rsid w:val="004E4267"/>
    <w:rsid w:val="004E431D"/>
    <w:rsid w:val="004E4441"/>
    <w:rsid w:val="004E4698"/>
    <w:rsid w:val="004E49A7"/>
    <w:rsid w:val="004E4A21"/>
    <w:rsid w:val="004E4BF0"/>
    <w:rsid w:val="004E4D02"/>
    <w:rsid w:val="004E4D3C"/>
    <w:rsid w:val="004E4E50"/>
    <w:rsid w:val="004E5163"/>
    <w:rsid w:val="004E5226"/>
    <w:rsid w:val="004E53C5"/>
    <w:rsid w:val="004E54D7"/>
    <w:rsid w:val="004E56A8"/>
    <w:rsid w:val="004E582D"/>
    <w:rsid w:val="004E60E0"/>
    <w:rsid w:val="004E6252"/>
    <w:rsid w:val="004E6374"/>
    <w:rsid w:val="004E694D"/>
    <w:rsid w:val="004E6B0A"/>
    <w:rsid w:val="004E6C60"/>
    <w:rsid w:val="004E6E09"/>
    <w:rsid w:val="004E78A6"/>
    <w:rsid w:val="004E7956"/>
    <w:rsid w:val="004F0086"/>
    <w:rsid w:val="004F015B"/>
    <w:rsid w:val="004F01A2"/>
    <w:rsid w:val="004F01BD"/>
    <w:rsid w:val="004F0202"/>
    <w:rsid w:val="004F058B"/>
    <w:rsid w:val="004F05B4"/>
    <w:rsid w:val="004F0606"/>
    <w:rsid w:val="004F0C2E"/>
    <w:rsid w:val="004F0E6F"/>
    <w:rsid w:val="004F0EE7"/>
    <w:rsid w:val="004F0F52"/>
    <w:rsid w:val="004F0F68"/>
    <w:rsid w:val="004F13A9"/>
    <w:rsid w:val="004F1719"/>
    <w:rsid w:val="004F177B"/>
    <w:rsid w:val="004F19D8"/>
    <w:rsid w:val="004F1BF6"/>
    <w:rsid w:val="004F1DDA"/>
    <w:rsid w:val="004F1FFE"/>
    <w:rsid w:val="004F217B"/>
    <w:rsid w:val="004F248C"/>
    <w:rsid w:val="004F24E7"/>
    <w:rsid w:val="004F291B"/>
    <w:rsid w:val="004F2C64"/>
    <w:rsid w:val="004F3206"/>
    <w:rsid w:val="004F322B"/>
    <w:rsid w:val="004F330F"/>
    <w:rsid w:val="004F3408"/>
    <w:rsid w:val="004F3A27"/>
    <w:rsid w:val="004F3E84"/>
    <w:rsid w:val="004F407B"/>
    <w:rsid w:val="004F40EE"/>
    <w:rsid w:val="004F44B4"/>
    <w:rsid w:val="004F49AB"/>
    <w:rsid w:val="004F4AB0"/>
    <w:rsid w:val="004F4CD1"/>
    <w:rsid w:val="004F4D95"/>
    <w:rsid w:val="004F5094"/>
    <w:rsid w:val="004F5254"/>
    <w:rsid w:val="004F5453"/>
    <w:rsid w:val="004F5A4C"/>
    <w:rsid w:val="004F5AF5"/>
    <w:rsid w:val="004F5DFF"/>
    <w:rsid w:val="004F5E1D"/>
    <w:rsid w:val="004F61D6"/>
    <w:rsid w:val="004F641B"/>
    <w:rsid w:val="004F68DE"/>
    <w:rsid w:val="004F6A2F"/>
    <w:rsid w:val="004F6AD8"/>
    <w:rsid w:val="004F6DC4"/>
    <w:rsid w:val="004F6DFC"/>
    <w:rsid w:val="004F7571"/>
    <w:rsid w:val="004F7871"/>
    <w:rsid w:val="004F79F5"/>
    <w:rsid w:val="004F7B2C"/>
    <w:rsid w:val="004F7B75"/>
    <w:rsid w:val="004F7F88"/>
    <w:rsid w:val="00500188"/>
    <w:rsid w:val="0050018A"/>
    <w:rsid w:val="0050025D"/>
    <w:rsid w:val="0050025E"/>
    <w:rsid w:val="0050039B"/>
    <w:rsid w:val="005005DB"/>
    <w:rsid w:val="0050075D"/>
    <w:rsid w:val="005007E3"/>
    <w:rsid w:val="005008E8"/>
    <w:rsid w:val="00500A1F"/>
    <w:rsid w:val="00500D01"/>
    <w:rsid w:val="005011EE"/>
    <w:rsid w:val="00501224"/>
    <w:rsid w:val="00501241"/>
    <w:rsid w:val="005014CE"/>
    <w:rsid w:val="005014E5"/>
    <w:rsid w:val="005015B1"/>
    <w:rsid w:val="0050185D"/>
    <w:rsid w:val="00501963"/>
    <w:rsid w:val="0050198D"/>
    <w:rsid w:val="00501A31"/>
    <w:rsid w:val="00501B42"/>
    <w:rsid w:val="00501BAB"/>
    <w:rsid w:val="005026E6"/>
    <w:rsid w:val="00502801"/>
    <w:rsid w:val="00502AFD"/>
    <w:rsid w:val="00502F2F"/>
    <w:rsid w:val="00502F76"/>
    <w:rsid w:val="0050304E"/>
    <w:rsid w:val="00503360"/>
    <w:rsid w:val="005033F2"/>
    <w:rsid w:val="00503409"/>
    <w:rsid w:val="00503B6C"/>
    <w:rsid w:val="00503D01"/>
    <w:rsid w:val="00503DA1"/>
    <w:rsid w:val="005043DB"/>
    <w:rsid w:val="00504579"/>
    <w:rsid w:val="00504639"/>
    <w:rsid w:val="005047AC"/>
    <w:rsid w:val="00504D52"/>
    <w:rsid w:val="00504F5A"/>
    <w:rsid w:val="0050506C"/>
    <w:rsid w:val="0050520B"/>
    <w:rsid w:val="00505587"/>
    <w:rsid w:val="00505620"/>
    <w:rsid w:val="0050574F"/>
    <w:rsid w:val="005057DF"/>
    <w:rsid w:val="00505A81"/>
    <w:rsid w:val="00505D71"/>
    <w:rsid w:val="00505E03"/>
    <w:rsid w:val="00505F5F"/>
    <w:rsid w:val="0050631A"/>
    <w:rsid w:val="0050643B"/>
    <w:rsid w:val="005069F3"/>
    <w:rsid w:val="00506CFB"/>
    <w:rsid w:val="00506EF4"/>
    <w:rsid w:val="00506F93"/>
    <w:rsid w:val="00507338"/>
    <w:rsid w:val="00507759"/>
    <w:rsid w:val="005077D1"/>
    <w:rsid w:val="005077FD"/>
    <w:rsid w:val="005078A0"/>
    <w:rsid w:val="005079BE"/>
    <w:rsid w:val="0051046C"/>
    <w:rsid w:val="005104A1"/>
    <w:rsid w:val="00510505"/>
    <w:rsid w:val="005108DC"/>
    <w:rsid w:val="00510AE5"/>
    <w:rsid w:val="00510C51"/>
    <w:rsid w:val="005111C7"/>
    <w:rsid w:val="005113BF"/>
    <w:rsid w:val="00511AF5"/>
    <w:rsid w:val="00511CC3"/>
    <w:rsid w:val="00511CDA"/>
    <w:rsid w:val="00511D6A"/>
    <w:rsid w:val="00511F37"/>
    <w:rsid w:val="005123A3"/>
    <w:rsid w:val="0051243B"/>
    <w:rsid w:val="0051254C"/>
    <w:rsid w:val="00512640"/>
    <w:rsid w:val="005126CC"/>
    <w:rsid w:val="00512780"/>
    <w:rsid w:val="00512B83"/>
    <w:rsid w:val="00512BFB"/>
    <w:rsid w:val="00512DFD"/>
    <w:rsid w:val="00512F3E"/>
    <w:rsid w:val="00513076"/>
    <w:rsid w:val="00513237"/>
    <w:rsid w:val="00513359"/>
    <w:rsid w:val="005136AA"/>
    <w:rsid w:val="00513968"/>
    <w:rsid w:val="0051405B"/>
    <w:rsid w:val="00514843"/>
    <w:rsid w:val="00514DF8"/>
    <w:rsid w:val="00514E87"/>
    <w:rsid w:val="005150E9"/>
    <w:rsid w:val="00515279"/>
    <w:rsid w:val="0051545B"/>
    <w:rsid w:val="00515598"/>
    <w:rsid w:val="00515934"/>
    <w:rsid w:val="00515962"/>
    <w:rsid w:val="005159D5"/>
    <w:rsid w:val="00515A2E"/>
    <w:rsid w:val="00515C82"/>
    <w:rsid w:val="00515E01"/>
    <w:rsid w:val="00516205"/>
    <w:rsid w:val="005162A5"/>
    <w:rsid w:val="00516308"/>
    <w:rsid w:val="0051695C"/>
    <w:rsid w:val="0051785D"/>
    <w:rsid w:val="00517868"/>
    <w:rsid w:val="0051795D"/>
    <w:rsid w:val="00517BC1"/>
    <w:rsid w:val="00517DFD"/>
    <w:rsid w:val="00517EA6"/>
    <w:rsid w:val="005201D3"/>
    <w:rsid w:val="00520268"/>
    <w:rsid w:val="00520659"/>
    <w:rsid w:val="005207F8"/>
    <w:rsid w:val="00520AAC"/>
    <w:rsid w:val="00520E59"/>
    <w:rsid w:val="00521079"/>
    <w:rsid w:val="005216E7"/>
    <w:rsid w:val="0052193F"/>
    <w:rsid w:val="00521B78"/>
    <w:rsid w:val="0052200F"/>
    <w:rsid w:val="00522283"/>
    <w:rsid w:val="00522366"/>
    <w:rsid w:val="005223CE"/>
    <w:rsid w:val="005224B2"/>
    <w:rsid w:val="00522757"/>
    <w:rsid w:val="00522912"/>
    <w:rsid w:val="0052296F"/>
    <w:rsid w:val="00522FC7"/>
    <w:rsid w:val="00523165"/>
    <w:rsid w:val="005232B5"/>
    <w:rsid w:val="005234C1"/>
    <w:rsid w:val="005235CD"/>
    <w:rsid w:val="00523849"/>
    <w:rsid w:val="00523C6D"/>
    <w:rsid w:val="00523D52"/>
    <w:rsid w:val="00523D62"/>
    <w:rsid w:val="005241BC"/>
    <w:rsid w:val="00524404"/>
    <w:rsid w:val="005245B2"/>
    <w:rsid w:val="00524C3E"/>
    <w:rsid w:val="00524E89"/>
    <w:rsid w:val="0052524A"/>
    <w:rsid w:val="0052541F"/>
    <w:rsid w:val="00525620"/>
    <w:rsid w:val="00525C18"/>
    <w:rsid w:val="00526126"/>
    <w:rsid w:val="0052621B"/>
    <w:rsid w:val="00526241"/>
    <w:rsid w:val="005269D6"/>
    <w:rsid w:val="00526FA7"/>
    <w:rsid w:val="00526FC1"/>
    <w:rsid w:val="0052723F"/>
    <w:rsid w:val="005274F7"/>
    <w:rsid w:val="0052757B"/>
    <w:rsid w:val="00527595"/>
    <w:rsid w:val="00527A12"/>
    <w:rsid w:val="00527C3A"/>
    <w:rsid w:val="00527CA3"/>
    <w:rsid w:val="00527DC0"/>
    <w:rsid w:val="00527F23"/>
    <w:rsid w:val="00527F8A"/>
    <w:rsid w:val="00530323"/>
    <w:rsid w:val="0053047C"/>
    <w:rsid w:val="005305AA"/>
    <w:rsid w:val="005305CF"/>
    <w:rsid w:val="0053087B"/>
    <w:rsid w:val="00530943"/>
    <w:rsid w:val="00530955"/>
    <w:rsid w:val="00530B55"/>
    <w:rsid w:val="00530FDE"/>
    <w:rsid w:val="005313D7"/>
    <w:rsid w:val="005313D8"/>
    <w:rsid w:val="00531472"/>
    <w:rsid w:val="005317B4"/>
    <w:rsid w:val="0053185E"/>
    <w:rsid w:val="005319A4"/>
    <w:rsid w:val="00531CE1"/>
    <w:rsid w:val="00531F82"/>
    <w:rsid w:val="005322D5"/>
    <w:rsid w:val="00532415"/>
    <w:rsid w:val="0053271F"/>
    <w:rsid w:val="0053288D"/>
    <w:rsid w:val="00532922"/>
    <w:rsid w:val="00532B99"/>
    <w:rsid w:val="00532CDD"/>
    <w:rsid w:val="00532CE5"/>
    <w:rsid w:val="00532D87"/>
    <w:rsid w:val="00532E63"/>
    <w:rsid w:val="00532EB2"/>
    <w:rsid w:val="00532EB3"/>
    <w:rsid w:val="005331BF"/>
    <w:rsid w:val="0053330F"/>
    <w:rsid w:val="00533410"/>
    <w:rsid w:val="0053362F"/>
    <w:rsid w:val="00533719"/>
    <w:rsid w:val="0053395A"/>
    <w:rsid w:val="00533AC1"/>
    <w:rsid w:val="00533AE1"/>
    <w:rsid w:val="00533B93"/>
    <w:rsid w:val="00533C2F"/>
    <w:rsid w:val="005343C7"/>
    <w:rsid w:val="005343E4"/>
    <w:rsid w:val="0053441F"/>
    <w:rsid w:val="00534719"/>
    <w:rsid w:val="0053486F"/>
    <w:rsid w:val="005349D2"/>
    <w:rsid w:val="00534A37"/>
    <w:rsid w:val="00534BE0"/>
    <w:rsid w:val="00534C84"/>
    <w:rsid w:val="005354EC"/>
    <w:rsid w:val="00535E00"/>
    <w:rsid w:val="00535E5B"/>
    <w:rsid w:val="00536367"/>
    <w:rsid w:val="005364D1"/>
    <w:rsid w:val="00536822"/>
    <w:rsid w:val="00536849"/>
    <w:rsid w:val="00536855"/>
    <w:rsid w:val="005368CB"/>
    <w:rsid w:val="00536935"/>
    <w:rsid w:val="00536A5C"/>
    <w:rsid w:val="005370AD"/>
    <w:rsid w:val="0053731B"/>
    <w:rsid w:val="005377B1"/>
    <w:rsid w:val="00537803"/>
    <w:rsid w:val="00537BB0"/>
    <w:rsid w:val="00537BC7"/>
    <w:rsid w:val="00537C6D"/>
    <w:rsid w:val="00537E34"/>
    <w:rsid w:val="005400E5"/>
    <w:rsid w:val="00540503"/>
    <w:rsid w:val="0054089A"/>
    <w:rsid w:val="00540A2E"/>
    <w:rsid w:val="00541226"/>
    <w:rsid w:val="005412CE"/>
    <w:rsid w:val="005416C3"/>
    <w:rsid w:val="0054177C"/>
    <w:rsid w:val="00541801"/>
    <w:rsid w:val="00541808"/>
    <w:rsid w:val="0054187E"/>
    <w:rsid w:val="00541CA3"/>
    <w:rsid w:val="00541E52"/>
    <w:rsid w:val="00541F9A"/>
    <w:rsid w:val="00542079"/>
    <w:rsid w:val="0054218E"/>
    <w:rsid w:val="00542891"/>
    <w:rsid w:val="005433F6"/>
    <w:rsid w:val="0054346A"/>
    <w:rsid w:val="0054384B"/>
    <w:rsid w:val="00543BC3"/>
    <w:rsid w:val="0054486E"/>
    <w:rsid w:val="00544A0D"/>
    <w:rsid w:val="00544A42"/>
    <w:rsid w:val="00544B39"/>
    <w:rsid w:val="00545BD6"/>
    <w:rsid w:val="00545D1D"/>
    <w:rsid w:val="005464F5"/>
    <w:rsid w:val="00546684"/>
    <w:rsid w:val="00546831"/>
    <w:rsid w:val="0054691B"/>
    <w:rsid w:val="00546926"/>
    <w:rsid w:val="005469F0"/>
    <w:rsid w:val="00546B21"/>
    <w:rsid w:val="00547181"/>
    <w:rsid w:val="00547313"/>
    <w:rsid w:val="00547759"/>
    <w:rsid w:val="00547AAB"/>
    <w:rsid w:val="00550153"/>
    <w:rsid w:val="005502C3"/>
    <w:rsid w:val="0055036D"/>
    <w:rsid w:val="00550CBC"/>
    <w:rsid w:val="00551002"/>
    <w:rsid w:val="00551070"/>
    <w:rsid w:val="0055132A"/>
    <w:rsid w:val="00551567"/>
    <w:rsid w:val="005516D9"/>
    <w:rsid w:val="00551744"/>
    <w:rsid w:val="0055174C"/>
    <w:rsid w:val="00551751"/>
    <w:rsid w:val="005519A5"/>
    <w:rsid w:val="00551E7E"/>
    <w:rsid w:val="00551E84"/>
    <w:rsid w:val="00551EC1"/>
    <w:rsid w:val="0055217A"/>
    <w:rsid w:val="00552649"/>
    <w:rsid w:val="005528A8"/>
    <w:rsid w:val="00552966"/>
    <w:rsid w:val="00552C39"/>
    <w:rsid w:val="00552D97"/>
    <w:rsid w:val="00552F99"/>
    <w:rsid w:val="00552FA2"/>
    <w:rsid w:val="00552FED"/>
    <w:rsid w:val="00553838"/>
    <w:rsid w:val="00553CDC"/>
    <w:rsid w:val="005540CA"/>
    <w:rsid w:val="005544C8"/>
    <w:rsid w:val="00554564"/>
    <w:rsid w:val="005545C3"/>
    <w:rsid w:val="00554CCD"/>
    <w:rsid w:val="005557D4"/>
    <w:rsid w:val="005559F4"/>
    <w:rsid w:val="00555A29"/>
    <w:rsid w:val="00555E3B"/>
    <w:rsid w:val="0055607D"/>
    <w:rsid w:val="00556115"/>
    <w:rsid w:val="005561BB"/>
    <w:rsid w:val="005561ED"/>
    <w:rsid w:val="005562A4"/>
    <w:rsid w:val="005562A6"/>
    <w:rsid w:val="00556309"/>
    <w:rsid w:val="005563BE"/>
    <w:rsid w:val="005563C8"/>
    <w:rsid w:val="0055696E"/>
    <w:rsid w:val="00556C8C"/>
    <w:rsid w:val="00556DA4"/>
    <w:rsid w:val="00556E27"/>
    <w:rsid w:val="005571D4"/>
    <w:rsid w:val="00557460"/>
    <w:rsid w:val="0055764A"/>
    <w:rsid w:val="0055780B"/>
    <w:rsid w:val="00557838"/>
    <w:rsid w:val="005603B5"/>
    <w:rsid w:val="00560440"/>
    <w:rsid w:val="0056057F"/>
    <w:rsid w:val="00560660"/>
    <w:rsid w:val="005609F6"/>
    <w:rsid w:val="00560BAA"/>
    <w:rsid w:val="00560DDC"/>
    <w:rsid w:val="00560E72"/>
    <w:rsid w:val="005612D9"/>
    <w:rsid w:val="005614FF"/>
    <w:rsid w:val="00561562"/>
    <w:rsid w:val="0056175C"/>
    <w:rsid w:val="0056189E"/>
    <w:rsid w:val="00561A8F"/>
    <w:rsid w:val="00561B59"/>
    <w:rsid w:val="00561C2C"/>
    <w:rsid w:val="00561CDF"/>
    <w:rsid w:val="0056206F"/>
    <w:rsid w:val="005624DC"/>
    <w:rsid w:val="0056277E"/>
    <w:rsid w:val="005627AD"/>
    <w:rsid w:val="00562DDA"/>
    <w:rsid w:val="00562DE0"/>
    <w:rsid w:val="00562E70"/>
    <w:rsid w:val="00562F2D"/>
    <w:rsid w:val="00563001"/>
    <w:rsid w:val="00563032"/>
    <w:rsid w:val="0056319A"/>
    <w:rsid w:val="00563BF1"/>
    <w:rsid w:val="0056405B"/>
    <w:rsid w:val="005643B4"/>
    <w:rsid w:val="005643CA"/>
    <w:rsid w:val="00564439"/>
    <w:rsid w:val="0056477E"/>
    <w:rsid w:val="0056494C"/>
    <w:rsid w:val="00564FE8"/>
    <w:rsid w:val="0056524C"/>
    <w:rsid w:val="005655C7"/>
    <w:rsid w:val="005656F3"/>
    <w:rsid w:val="00565BE1"/>
    <w:rsid w:val="00565FB1"/>
    <w:rsid w:val="0056640A"/>
    <w:rsid w:val="005664A6"/>
    <w:rsid w:val="005666A0"/>
    <w:rsid w:val="00566731"/>
    <w:rsid w:val="00566803"/>
    <w:rsid w:val="00566AAC"/>
    <w:rsid w:val="00566CFA"/>
    <w:rsid w:val="00566ED0"/>
    <w:rsid w:val="00566F90"/>
    <w:rsid w:val="0056726E"/>
    <w:rsid w:val="00567659"/>
    <w:rsid w:val="005677BF"/>
    <w:rsid w:val="00567C63"/>
    <w:rsid w:val="00567E7B"/>
    <w:rsid w:val="00567EEB"/>
    <w:rsid w:val="00567F49"/>
    <w:rsid w:val="00570188"/>
    <w:rsid w:val="005705E9"/>
    <w:rsid w:val="00570702"/>
    <w:rsid w:val="005707B5"/>
    <w:rsid w:val="00570D02"/>
    <w:rsid w:val="00570FC5"/>
    <w:rsid w:val="00571012"/>
    <w:rsid w:val="00571014"/>
    <w:rsid w:val="0057108D"/>
    <w:rsid w:val="0057111B"/>
    <w:rsid w:val="005714C8"/>
    <w:rsid w:val="005719C3"/>
    <w:rsid w:val="00572912"/>
    <w:rsid w:val="005729BA"/>
    <w:rsid w:val="00572BA0"/>
    <w:rsid w:val="00572C96"/>
    <w:rsid w:val="005732D5"/>
    <w:rsid w:val="0057335F"/>
    <w:rsid w:val="00573856"/>
    <w:rsid w:val="0057391C"/>
    <w:rsid w:val="005739EA"/>
    <w:rsid w:val="00573ACC"/>
    <w:rsid w:val="00573CFE"/>
    <w:rsid w:val="00573E4C"/>
    <w:rsid w:val="00573E76"/>
    <w:rsid w:val="00574249"/>
    <w:rsid w:val="00574477"/>
    <w:rsid w:val="00574624"/>
    <w:rsid w:val="00574683"/>
    <w:rsid w:val="005746D3"/>
    <w:rsid w:val="00574948"/>
    <w:rsid w:val="005749EB"/>
    <w:rsid w:val="00574A0A"/>
    <w:rsid w:val="00574D8A"/>
    <w:rsid w:val="00575208"/>
    <w:rsid w:val="005753B6"/>
    <w:rsid w:val="00575413"/>
    <w:rsid w:val="0057566E"/>
    <w:rsid w:val="00575B62"/>
    <w:rsid w:val="00575E02"/>
    <w:rsid w:val="00575F05"/>
    <w:rsid w:val="00576079"/>
    <w:rsid w:val="0057614A"/>
    <w:rsid w:val="005761FD"/>
    <w:rsid w:val="005762A8"/>
    <w:rsid w:val="0057637C"/>
    <w:rsid w:val="00576422"/>
    <w:rsid w:val="0057659E"/>
    <w:rsid w:val="00576A6B"/>
    <w:rsid w:val="00576D31"/>
    <w:rsid w:val="00576E76"/>
    <w:rsid w:val="00576FE0"/>
    <w:rsid w:val="00577348"/>
    <w:rsid w:val="00577668"/>
    <w:rsid w:val="00577787"/>
    <w:rsid w:val="005779EB"/>
    <w:rsid w:val="00577A41"/>
    <w:rsid w:val="00577D03"/>
    <w:rsid w:val="00577E3A"/>
    <w:rsid w:val="00580110"/>
    <w:rsid w:val="005801F3"/>
    <w:rsid w:val="0058025D"/>
    <w:rsid w:val="005807ED"/>
    <w:rsid w:val="0058087D"/>
    <w:rsid w:val="0058099E"/>
    <w:rsid w:val="005809FB"/>
    <w:rsid w:val="00580C2F"/>
    <w:rsid w:val="00580D20"/>
    <w:rsid w:val="00581674"/>
    <w:rsid w:val="00582085"/>
    <w:rsid w:val="005821D8"/>
    <w:rsid w:val="005821F8"/>
    <w:rsid w:val="005821FA"/>
    <w:rsid w:val="00582399"/>
    <w:rsid w:val="00582657"/>
    <w:rsid w:val="005827E0"/>
    <w:rsid w:val="005829EB"/>
    <w:rsid w:val="00582D53"/>
    <w:rsid w:val="00582FEB"/>
    <w:rsid w:val="005830B1"/>
    <w:rsid w:val="005830E4"/>
    <w:rsid w:val="00583231"/>
    <w:rsid w:val="00583269"/>
    <w:rsid w:val="005833D2"/>
    <w:rsid w:val="0058361F"/>
    <w:rsid w:val="005839E3"/>
    <w:rsid w:val="00583C1F"/>
    <w:rsid w:val="00583F31"/>
    <w:rsid w:val="00584085"/>
    <w:rsid w:val="005843A9"/>
    <w:rsid w:val="00584860"/>
    <w:rsid w:val="0058489A"/>
    <w:rsid w:val="00584ABE"/>
    <w:rsid w:val="00584AD8"/>
    <w:rsid w:val="00584AF6"/>
    <w:rsid w:val="005850C8"/>
    <w:rsid w:val="00585323"/>
    <w:rsid w:val="005854F2"/>
    <w:rsid w:val="0058558F"/>
    <w:rsid w:val="00585728"/>
    <w:rsid w:val="00585950"/>
    <w:rsid w:val="00585960"/>
    <w:rsid w:val="00585B01"/>
    <w:rsid w:val="00585C45"/>
    <w:rsid w:val="0058641E"/>
    <w:rsid w:val="0058672E"/>
    <w:rsid w:val="0058676B"/>
    <w:rsid w:val="0058682C"/>
    <w:rsid w:val="00586861"/>
    <w:rsid w:val="00586E4D"/>
    <w:rsid w:val="00586F82"/>
    <w:rsid w:val="00586F84"/>
    <w:rsid w:val="0058709A"/>
    <w:rsid w:val="00587240"/>
    <w:rsid w:val="00587C8E"/>
    <w:rsid w:val="00587DEE"/>
    <w:rsid w:val="00590166"/>
    <w:rsid w:val="00590192"/>
    <w:rsid w:val="005902B8"/>
    <w:rsid w:val="005905DF"/>
    <w:rsid w:val="00590644"/>
    <w:rsid w:val="00590D65"/>
    <w:rsid w:val="00590F52"/>
    <w:rsid w:val="00591365"/>
    <w:rsid w:val="00591556"/>
    <w:rsid w:val="0059186E"/>
    <w:rsid w:val="00591896"/>
    <w:rsid w:val="005918AF"/>
    <w:rsid w:val="00591F55"/>
    <w:rsid w:val="0059207D"/>
    <w:rsid w:val="0059214B"/>
    <w:rsid w:val="00592297"/>
    <w:rsid w:val="0059272F"/>
    <w:rsid w:val="00592835"/>
    <w:rsid w:val="00592CBB"/>
    <w:rsid w:val="00592D31"/>
    <w:rsid w:val="00592D91"/>
    <w:rsid w:val="00592EAB"/>
    <w:rsid w:val="00592F59"/>
    <w:rsid w:val="005930BA"/>
    <w:rsid w:val="00593158"/>
    <w:rsid w:val="00593520"/>
    <w:rsid w:val="00593791"/>
    <w:rsid w:val="005938A3"/>
    <w:rsid w:val="005939D7"/>
    <w:rsid w:val="00593B7B"/>
    <w:rsid w:val="00593C89"/>
    <w:rsid w:val="00593CA1"/>
    <w:rsid w:val="00593D71"/>
    <w:rsid w:val="00593DBD"/>
    <w:rsid w:val="00593F9C"/>
    <w:rsid w:val="0059403C"/>
    <w:rsid w:val="00594807"/>
    <w:rsid w:val="0059480C"/>
    <w:rsid w:val="0059498F"/>
    <w:rsid w:val="00594D5D"/>
    <w:rsid w:val="00594E86"/>
    <w:rsid w:val="00594FBE"/>
    <w:rsid w:val="005951BA"/>
    <w:rsid w:val="00595213"/>
    <w:rsid w:val="005953E7"/>
    <w:rsid w:val="00595460"/>
    <w:rsid w:val="00595468"/>
    <w:rsid w:val="0059567E"/>
    <w:rsid w:val="005956AD"/>
    <w:rsid w:val="00595928"/>
    <w:rsid w:val="00595D3D"/>
    <w:rsid w:val="00595E66"/>
    <w:rsid w:val="00595F6B"/>
    <w:rsid w:val="00596251"/>
    <w:rsid w:val="00596320"/>
    <w:rsid w:val="0059636D"/>
    <w:rsid w:val="00596927"/>
    <w:rsid w:val="00596A6F"/>
    <w:rsid w:val="00596AFC"/>
    <w:rsid w:val="00596BDD"/>
    <w:rsid w:val="00596C33"/>
    <w:rsid w:val="00596D44"/>
    <w:rsid w:val="00597072"/>
    <w:rsid w:val="0059720B"/>
    <w:rsid w:val="0059757A"/>
    <w:rsid w:val="00597961"/>
    <w:rsid w:val="00597BA9"/>
    <w:rsid w:val="00597BC2"/>
    <w:rsid w:val="00597C32"/>
    <w:rsid w:val="005A0744"/>
    <w:rsid w:val="005A07F0"/>
    <w:rsid w:val="005A086F"/>
    <w:rsid w:val="005A0925"/>
    <w:rsid w:val="005A09C4"/>
    <w:rsid w:val="005A1175"/>
    <w:rsid w:val="005A140B"/>
    <w:rsid w:val="005A155E"/>
    <w:rsid w:val="005A1665"/>
    <w:rsid w:val="005A16E6"/>
    <w:rsid w:val="005A179D"/>
    <w:rsid w:val="005A1AB2"/>
    <w:rsid w:val="005A1C93"/>
    <w:rsid w:val="005A1D58"/>
    <w:rsid w:val="005A1F0F"/>
    <w:rsid w:val="005A2117"/>
    <w:rsid w:val="005A2513"/>
    <w:rsid w:val="005A2567"/>
    <w:rsid w:val="005A288D"/>
    <w:rsid w:val="005A2D55"/>
    <w:rsid w:val="005A2DCF"/>
    <w:rsid w:val="005A2F49"/>
    <w:rsid w:val="005A2FA2"/>
    <w:rsid w:val="005A2FA9"/>
    <w:rsid w:val="005A3087"/>
    <w:rsid w:val="005A3206"/>
    <w:rsid w:val="005A393B"/>
    <w:rsid w:val="005A3C1C"/>
    <w:rsid w:val="005A43B2"/>
    <w:rsid w:val="005A4468"/>
    <w:rsid w:val="005A48BE"/>
    <w:rsid w:val="005A4941"/>
    <w:rsid w:val="005A4A1B"/>
    <w:rsid w:val="005A4B27"/>
    <w:rsid w:val="005A4D7B"/>
    <w:rsid w:val="005A56DA"/>
    <w:rsid w:val="005A5861"/>
    <w:rsid w:val="005A5D16"/>
    <w:rsid w:val="005A6055"/>
    <w:rsid w:val="005A645B"/>
    <w:rsid w:val="005A655A"/>
    <w:rsid w:val="005A67CB"/>
    <w:rsid w:val="005A6C0E"/>
    <w:rsid w:val="005A6F6B"/>
    <w:rsid w:val="005A761C"/>
    <w:rsid w:val="005A77D4"/>
    <w:rsid w:val="005A7E5F"/>
    <w:rsid w:val="005A7F18"/>
    <w:rsid w:val="005A7F95"/>
    <w:rsid w:val="005B0229"/>
    <w:rsid w:val="005B0631"/>
    <w:rsid w:val="005B085E"/>
    <w:rsid w:val="005B0BF5"/>
    <w:rsid w:val="005B0E60"/>
    <w:rsid w:val="005B0F62"/>
    <w:rsid w:val="005B0F76"/>
    <w:rsid w:val="005B112C"/>
    <w:rsid w:val="005B127E"/>
    <w:rsid w:val="005B1412"/>
    <w:rsid w:val="005B1559"/>
    <w:rsid w:val="005B15AD"/>
    <w:rsid w:val="005B1B72"/>
    <w:rsid w:val="005B1B8C"/>
    <w:rsid w:val="005B1E08"/>
    <w:rsid w:val="005B2164"/>
    <w:rsid w:val="005B2379"/>
    <w:rsid w:val="005B23B4"/>
    <w:rsid w:val="005B25AE"/>
    <w:rsid w:val="005B26D7"/>
    <w:rsid w:val="005B28C1"/>
    <w:rsid w:val="005B2AA4"/>
    <w:rsid w:val="005B2D79"/>
    <w:rsid w:val="005B3234"/>
    <w:rsid w:val="005B37D4"/>
    <w:rsid w:val="005B3967"/>
    <w:rsid w:val="005B3B27"/>
    <w:rsid w:val="005B4190"/>
    <w:rsid w:val="005B42E0"/>
    <w:rsid w:val="005B4413"/>
    <w:rsid w:val="005B4489"/>
    <w:rsid w:val="005B509A"/>
    <w:rsid w:val="005B51B3"/>
    <w:rsid w:val="005B5287"/>
    <w:rsid w:val="005B5596"/>
    <w:rsid w:val="005B5688"/>
    <w:rsid w:val="005B56EE"/>
    <w:rsid w:val="005B56F7"/>
    <w:rsid w:val="005B5936"/>
    <w:rsid w:val="005B593A"/>
    <w:rsid w:val="005B5B21"/>
    <w:rsid w:val="005B5F22"/>
    <w:rsid w:val="005B6122"/>
    <w:rsid w:val="005B63CF"/>
    <w:rsid w:val="005B6777"/>
    <w:rsid w:val="005B686C"/>
    <w:rsid w:val="005B6EDB"/>
    <w:rsid w:val="005B70B5"/>
    <w:rsid w:val="005B73E6"/>
    <w:rsid w:val="005B744D"/>
    <w:rsid w:val="005B7617"/>
    <w:rsid w:val="005B7709"/>
    <w:rsid w:val="005B77C0"/>
    <w:rsid w:val="005B7838"/>
    <w:rsid w:val="005B79AF"/>
    <w:rsid w:val="005B7B01"/>
    <w:rsid w:val="005B7B63"/>
    <w:rsid w:val="005B7BD1"/>
    <w:rsid w:val="005B7D78"/>
    <w:rsid w:val="005B7DC4"/>
    <w:rsid w:val="005B7E35"/>
    <w:rsid w:val="005B7EEA"/>
    <w:rsid w:val="005B7FAA"/>
    <w:rsid w:val="005C0072"/>
    <w:rsid w:val="005C075F"/>
    <w:rsid w:val="005C07FE"/>
    <w:rsid w:val="005C0D30"/>
    <w:rsid w:val="005C0E19"/>
    <w:rsid w:val="005C0E92"/>
    <w:rsid w:val="005C104D"/>
    <w:rsid w:val="005C104F"/>
    <w:rsid w:val="005C10D7"/>
    <w:rsid w:val="005C110F"/>
    <w:rsid w:val="005C15A2"/>
    <w:rsid w:val="005C17DC"/>
    <w:rsid w:val="005C293F"/>
    <w:rsid w:val="005C2A14"/>
    <w:rsid w:val="005C2A61"/>
    <w:rsid w:val="005C35E7"/>
    <w:rsid w:val="005C3908"/>
    <w:rsid w:val="005C42C7"/>
    <w:rsid w:val="005C4A39"/>
    <w:rsid w:val="005C4C8E"/>
    <w:rsid w:val="005C4CF9"/>
    <w:rsid w:val="005C512A"/>
    <w:rsid w:val="005C5166"/>
    <w:rsid w:val="005C51F7"/>
    <w:rsid w:val="005C55D2"/>
    <w:rsid w:val="005C57D8"/>
    <w:rsid w:val="005C57F1"/>
    <w:rsid w:val="005C5822"/>
    <w:rsid w:val="005C5A09"/>
    <w:rsid w:val="005C5C05"/>
    <w:rsid w:val="005C62FA"/>
    <w:rsid w:val="005C69D3"/>
    <w:rsid w:val="005C6FF1"/>
    <w:rsid w:val="005C719A"/>
    <w:rsid w:val="005C71F6"/>
    <w:rsid w:val="005C731A"/>
    <w:rsid w:val="005C7503"/>
    <w:rsid w:val="005C7916"/>
    <w:rsid w:val="005C7B24"/>
    <w:rsid w:val="005C7C24"/>
    <w:rsid w:val="005D0032"/>
    <w:rsid w:val="005D037C"/>
    <w:rsid w:val="005D057E"/>
    <w:rsid w:val="005D0A7B"/>
    <w:rsid w:val="005D0C5B"/>
    <w:rsid w:val="005D0FE0"/>
    <w:rsid w:val="005D100A"/>
    <w:rsid w:val="005D14AB"/>
    <w:rsid w:val="005D1863"/>
    <w:rsid w:val="005D1FB3"/>
    <w:rsid w:val="005D1FC7"/>
    <w:rsid w:val="005D20C4"/>
    <w:rsid w:val="005D22C9"/>
    <w:rsid w:val="005D22CD"/>
    <w:rsid w:val="005D23CC"/>
    <w:rsid w:val="005D255A"/>
    <w:rsid w:val="005D257D"/>
    <w:rsid w:val="005D290A"/>
    <w:rsid w:val="005D2A90"/>
    <w:rsid w:val="005D2CAB"/>
    <w:rsid w:val="005D2E26"/>
    <w:rsid w:val="005D2EEC"/>
    <w:rsid w:val="005D2FF0"/>
    <w:rsid w:val="005D3133"/>
    <w:rsid w:val="005D34EA"/>
    <w:rsid w:val="005D3562"/>
    <w:rsid w:val="005D3683"/>
    <w:rsid w:val="005D36AA"/>
    <w:rsid w:val="005D36DA"/>
    <w:rsid w:val="005D3714"/>
    <w:rsid w:val="005D3A0B"/>
    <w:rsid w:val="005D3AA1"/>
    <w:rsid w:val="005D3CBB"/>
    <w:rsid w:val="005D40C2"/>
    <w:rsid w:val="005D4368"/>
    <w:rsid w:val="005D43A4"/>
    <w:rsid w:val="005D498D"/>
    <w:rsid w:val="005D4A11"/>
    <w:rsid w:val="005D4A74"/>
    <w:rsid w:val="005D4AA7"/>
    <w:rsid w:val="005D4B4A"/>
    <w:rsid w:val="005D4B7B"/>
    <w:rsid w:val="005D4BDA"/>
    <w:rsid w:val="005D4BF5"/>
    <w:rsid w:val="005D5015"/>
    <w:rsid w:val="005D5454"/>
    <w:rsid w:val="005D54F5"/>
    <w:rsid w:val="005D576D"/>
    <w:rsid w:val="005D5A7B"/>
    <w:rsid w:val="005D5C3C"/>
    <w:rsid w:val="005D5EA4"/>
    <w:rsid w:val="005D5FB5"/>
    <w:rsid w:val="005D60A7"/>
    <w:rsid w:val="005D60EA"/>
    <w:rsid w:val="005D6B39"/>
    <w:rsid w:val="005D6DFE"/>
    <w:rsid w:val="005D6FA9"/>
    <w:rsid w:val="005D796B"/>
    <w:rsid w:val="005D7985"/>
    <w:rsid w:val="005D79E4"/>
    <w:rsid w:val="005D7F29"/>
    <w:rsid w:val="005E0035"/>
    <w:rsid w:val="005E01E9"/>
    <w:rsid w:val="005E0242"/>
    <w:rsid w:val="005E0293"/>
    <w:rsid w:val="005E0616"/>
    <w:rsid w:val="005E0861"/>
    <w:rsid w:val="005E0E95"/>
    <w:rsid w:val="005E0EFD"/>
    <w:rsid w:val="005E142B"/>
    <w:rsid w:val="005E1497"/>
    <w:rsid w:val="005E1C56"/>
    <w:rsid w:val="005E2278"/>
    <w:rsid w:val="005E2409"/>
    <w:rsid w:val="005E242F"/>
    <w:rsid w:val="005E26B4"/>
    <w:rsid w:val="005E277C"/>
    <w:rsid w:val="005E30A3"/>
    <w:rsid w:val="005E3146"/>
    <w:rsid w:val="005E3158"/>
    <w:rsid w:val="005E31C5"/>
    <w:rsid w:val="005E3403"/>
    <w:rsid w:val="005E360E"/>
    <w:rsid w:val="005E36D6"/>
    <w:rsid w:val="005E38A6"/>
    <w:rsid w:val="005E3A0C"/>
    <w:rsid w:val="005E3E13"/>
    <w:rsid w:val="005E402D"/>
    <w:rsid w:val="005E4274"/>
    <w:rsid w:val="005E42AF"/>
    <w:rsid w:val="005E4AE7"/>
    <w:rsid w:val="005E4BCF"/>
    <w:rsid w:val="005E4D5F"/>
    <w:rsid w:val="005E4D77"/>
    <w:rsid w:val="005E4ECD"/>
    <w:rsid w:val="005E539C"/>
    <w:rsid w:val="005E5555"/>
    <w:rsid w:val="005E5689"/>
    <w:rsid w:val="005E59CD"/>
    <w:rsid w:val="005E5BEE"/>
    <w:rsid w:val="005E5CB0"/>
    <w:rsid w:val="005E6068"/>
    <w:rsid w:val="005E616F"/>
    <w:rsid w:val="005E6299"/>
    <w:rsid w:val="005E64D2"/>
    <w:rsid w:val="005E671A"/>
    <w:rsid w:val="005E681F"/>
    <w:rsid w:val="005E6922"/>
    <w:rsid w:val="005E6AE2"/>
    <w:rsid w:val="005E6D13"/>
    <w:rsid w:val="005E713D"/>
    <w:rsid w:val="005E72B9"/>
    <w:rsid w:val="005E72D3"/>
    <w:rsid w:val="005E75EE"/>
    <w:rsid w:val="005E7CEB"/>
    <w:rsid w:val="005E7DEF"/>
    <w:rsid w:val="005E7E03"/>
    <w:rsid w:val="005E7E0C"/>
    <w:rsid w:val="005F013C"/>
    <w:rsid w:val="005F01F1"/>
    <w:rsid w:val="005F0757"/>
    <w:rsid w:val="005F0860"/>
    <w:rsid w:val="005F0881"/>
    <w:rsid w:val="005F0960"/>
    <w:rsid w:val="005F0A17"/>
    <w:rsid w:val="005F0CF4"/>
    <w:rsid w:val="005F0E79"/>
    <w:rsid w:val="005F1037"/>
    <w:rsid w:val="005F10DF"/>
    <w:rsid w:val="005F11D5"/>
    <w:rsid w:val="005F127F"/>
    <w:rsid w:val="005F12D8"/>
    <w:rsid w:val="005F14D9"/>
    <w:rsid w:val="005F16AC"/>
    <w:rsid w:val="005F1B5B"/>
    <w:rsid w:val="005F1EBB"/>
    <w:rsid w:val="005F1F61"/>
    <w:rsid w:val="005F21C6"/>
    <w:rsid w:val="005F2508"/>
    <w:rsid w:val="005F2519"/>
    <w:rsid w:val="005F29F6"/>
    <w:rsid w:val="005F2ADE"/>
    <w:rsid w:val="005F2C15"/>
    <w:rsid w:val="005F2C35"/>
    <w:rsid w:val="005F300D"/>
    <w:rsid w:val="005F30A9"/>
    <w:rsid w:val="005F326B"/>
    <w:rsid w:val="005F3840"/>
    <w:rsid w:val="005F388F"/>
    <w:rsid w:val="005F3A36"/>
    <w:rsid w:val="005F3E6E"/>
    <w:rsid w:val="005F400A"/>
    <w:rsid w:val="005F4491"/>
    <w:rsid w:val="005F44B2"/>
    <w:rsid w:val="005F45DD"/>
    <w:rsid w:val="005F4890"/>
    <w:rsid w:val="005F48CD"/>
    <w:rsid w:val="005F4948"/>
    <w:rsid w:val="005F4C22"/>
    <w:rsid w:val="005F4DE2"/>
    <w:rsid w:val="005F5842"/>
    <w:rsid w:val="005F598A"/>
    <w:rsid w:val="005F5BCF"/>
    <w:rsid w:val="005F5D8D"/>
    <w:rsid w:val="005F5D95"/>
    <w:rsid w:val="005F6165"/>
    <w:rsid w:val="005F62A1"/>
    <w:rsid w:val="005F6498"/>
    <w:rsid w:val="005F667D"/>
    <w:rsid w:val="005F696F"/>
    <w:rsid w:val="005F6AF5"/>
    <w:rsid w:val="005F6E20"/>
    <w:rsid w:val="005F6EED"/>
    <w:rsid w:val="005F76A8"/>
    <w:rsid w:val="005F7E5C"/>
    <w:rsid w:val="005F7FC2"/>
    <w:rsid w:val="006000E0"/>
    <w:rsid w:val="006003F2"/>
    <w:rsid w:val="006004CD"/>
    <w:rsid w:val="006005C9"/>
    <w:rsid w:val="006009C6"/>
    <w:rsid w:val="00600AB2"/>
    <w:rsid w:val="00600E56"/>
    <w:rsid w:val="00601085"/>
    <w:rsid w:val="00601265"/>
    <w:rsid w:val="006015D1"/>
    <w:rsid w:val="006019B4"/>
    <w:rsid w:val="00601A8C"/>
    <w:rsid w:val="00601AF0"/>
    <w:rsid w:val="00601C84"/>
    <w:rsid w:val="00601E69"/>
    <w:rsid w:val="00601F78"/>
    <w:rsid w:val="00602053"/>
    <w:rsid w:val="006021B1"/>
    <w:rsid w:val="00602DCD"/>
    <w:rsid w:val="00602DCF"/>
    <w:rsid w:val="00602E30"/>
    <w:rsid w:val="0060304F"/>
    <w:rsid w:val="006030DA"/>
    <w:rsid w:val="00603368"/>
    <w:rsid w:val="00603444"/>
    <w:rsid w:val="006035D2"/>
    <w:rsid w:val="00603CE3"/>
    <w:rsid w:val="006044CF"/>
    <w:rsid w:val="0060492C"/>
    <w:rsid w:val="00604B60"/>
    <w:rsid w:val="00604C57"/>
    <w:rsid w:val="00604EFF"/>
    <w:rsid w:val="006051AB"/>
    <w:rsid w:val="006052E2"/>
    <w:rsid w:val="00605A63"/>
    <w:rsid w:val="00605AC5"/>
    <w:rsid w:val="0060627F"/>
    <w:rsid w:val="00606294"/>
    <w:rsid w:val="00606443"/>
    <w:rsid w:val="0060667C"/>
    <w:rsid w:val="00606F20"/>
    <w:rsid w:val="00607085"/>
    <w:rsid w:val="00607221"/>
    <w:rsid w:val="006073F1"/>
    <w:rsid w:val="006074FB"/>
    <w:rsid w:val="006075E3"/>
    <w:rsid w:val="00607B2C"/>
    <w:rsid w:val="006102B3"/>
    <w:rsid w:val="0061080F"/>
    <w:rsid w:val="00610AF9"/>
    <w:rsid w:val="00610B02"/>
    <w:rsid w:val="00610D67"/>
    <w:rsid w:val="0061100F"/>
    <w:rsid w:val="00611088"/>
    <w:rsid w:val="006110FC"/>
    <w:rsid w:val="0061124E"/>
    <w:rsid w:val="0061131D"/>
    <w:rsid w:val="00611538"/>
    <w:rsid w:val="006115B0"/>
    <w:rsid w:val="006116F9"/>
    <w:rsid w:val="00611A51"/>
    <w:rsid w:val="00611A7B"/>
    <w:rsid w:val="006123FD"/>
    <w:rsid w:val="006126CD"/>
    <w:rsid w:val="00612794"/>
    <w:rsid w:val="006128F5"/>
    <w:rsid w:val="006129B6"/>
    <w:rsid w:val="006129D6"/>
    <w:rsid w:val="00612A2F"/>
    <w:rsid w:val="00612B59"/>
    <w:rsid w:val="00612D98"/>
    <w:rsid w:val="006133E5"/>
    <w:rsid w:val="00613470"/>
    <w:rsid w:val="0061379A"/>
    <w:rsid w:val="0061392D"/>
    <w:rsid w:val="00613CFF"/>
    <w:rsid w:val="00613F42"/>
    <w:rsid w:val="00614134"/>
    <w:rsid w:val="006141F8"/>
    <w:rsid w:val="0061430E"/>
    <w:rsid w:val="00614555"/>
    <w:rsid w:val="00614581"/>
    <w:rsid w:val="006147BC"/>
    <w:rsid w:val="00614934"/>
    <w:rsid w:val="00614B9A"/>
    <w:rsid w:val="00614D66"/>
    <w:rsid w:val="00614E9B"/>
    <w:rsid w:val="00615190"/>
    <w:rsid w:val="0061533B"/>
    <w:rsid w:val="006153B4"/>
    <w:rsid w:val="006156B9"/>
    <w:rsid w:val="0061579A"/>
    <w:rsid w:val="006159EE"/>
    <w:rsid w:val="00615C59"/>
    <w:rsid w:val="00615CE7"/>
    <w:rsid w:val="00615F82"/>
    <w:rsid w:val="00616291"/>
    <w:rsid w:val="006166F7"/>
    <w:rsid w:val="00616DA1"/>
    <w:rsid w:val="00616F50"/>
    <w:rsid w:val="006170D5"/>
    <w:rsid w:val="006170FE"/>
    <w:rsid w:val="0061733E"/>
    <w:rsid w:val="006173DE"/>
    <w:rsid w:val="00617426"/>
    <w:rsid w:val="00617749"/>
    <w:rsid w:val="0061781C"/>
    <w:rsid w:val="006200D8"/>
    <w:rsid w:val="006202B8"/>
    <w:rsid w:val="00620506"/>
    <w:rsid w:val="006209E9"/>
    <w:rsid w:val="00620BBF"/>
    <w:rsid w:val="00620D32"/>
    <w:rsid w:val="00621270"/>
    <w:rsid w:val="00621435"/>
    <w:rsid w:val="00621474"/>
    <w:rsid w:val="006216C9"/>
    <w:rsid w:val="00621952"/>
    <w:rsid w:val="00621A14"/>
    <w:rsid w:val="00621B19"/>
    <w:rsid w:val="00621CC5"/>
    <w:rsid w:val="00621D0E"/>
    <w:rsid w:val="00621FBA"/>
    <w:rsid w:val="0062241C"/>
    <w:rsid w:val="0062261F"/>
    <w:rsid w:val="006229B4"/>
    <w:rsid w:val="00622F2F"/>
    <w:rsid w:val="00623031"/>
    <w:rsid w:val="006231A6"/>
    <w:rsid w:val="00623251"/>
    <w:rsid w:val="006237D7"/>
    <w:rsid w:val="00623887"/>
    <w:rsid w:val="00623933"/>
    <w:rsid w:val="00623B60"/>
    <w:rsid w:val="00623D22"/>
    <w:rsid w:val="00623D4F"/>
    <w:rsid w:val="00623FD0"/>
    <w:rsid w:val="006244CE"/>
    <w:rsid w:val="006245F1"/>
    <w:rsid w:val="006246DD"/>
    <w:rsid w:val="00624805"/>
    <w:rsid w:val="00624BCD"/>
    <w:rsid w:val="00624BFA"/>
    <w:rsid w:val="00624EC2"/>
    <w:rsid w:val="0062510D"/>
    <w:rsid w:val="00625114"/>
    <w:rsid w:val="0062520A"/>
    <w:rsid w:val="00625220"/>
    <w:rsid w:val="006255DB"/>
    <w:rsid w:val="006259E1"/>
    <w:rsid w:val="00625FAF"/>
    <w:rsid w:val="00626C01"/>
    <w:rsid w:val="00626FB8"/>
    <w:rsid w:val="00627071"/>
    <w:rsid w:val="006270CA"/>
    <w:rsid w:val="0062726E"/>
    <w:rsid w:val="00627462"/>
    <w:rsid w:val="006274FD"/>
    <w:rsid w:val="0062765F"/>
    <w:rsid w:val="00627919"/>
    <w:rsid w:val="00627A19"/>
    <w:rsid w:val="00627A8C"/>
    <w:rsid w:val="00627F36"/>
    <w:rsid w:val="00630100"/>
    <w:rsid w:val="006304B0"/>
    <w:rsid w:val="006305D3"/>
    <w:rsid w:val="0063096D"/>
    <w:rsid w:val="00631411"/>
    <w:rsid w:val="00631541"/>
    <w:rsid w:val="006316DA"/>
    <w:rsid w:val="00631852"/>
    <w:rsid w:val="006318EE"/>
    <w:rsid w:val="00631E7A"/>
    <w:rsid w:val="00631FD9"/>
    <w:rsid w:val="00631FDB"/>
    <w:rsid w:val="00632138"/>
    <w:rsid w:val="00632190"/>
    <w:rsid w:val="00632597"/>
    <w:rsid w:val="00632958"/>
    <w:rsid w:val="00632B94"/>
    <w:rsid w:val="00632CF3"/>
    <w:rsid w:val="00632F2B"/>
    <w:rsid w:val="00632FAB"/>
    <w:rsid w:val="0063311A"/>
    <w:rsid w:val="00633132"/>
    <w:rsid w:val="00633269"/>
    <w:rsid w:val="00633399"/>
    <w:rsid w:val="00633C49"/>
    <w:rsid w:val="00634415"/>
    <w:rsid w:val="006344BE"/>
    <w:rsid w:val="006345D9"/>
    <w:rsid w:val="0063481E"/>
    <w:rsid w:val="00634939"/>
    <w:rsid w:val="00634C66"/>
    <w:rsid w:val="00634DE8"/>
    <w:rsid w:val="006350B1"/>
    <w:rsid w:val="00635219"/>
    <w:rsid w:val="0063550A"/>
    <w:rsid w:val="00635B0F"/>
    <w:rsid w:val="00635CD1"/>
    <w:rsid w:val="00635DE4"/>
    <w:rsid w:val="00635E8B"/>
    <w:rsid w:val="00635F50"/>
    <w:rsid w:val="0063616C"/>
    <w:rsid w:val="0063648D"/>
    <w:rsid w:val="00636A2B"/>
    <w:rsid w:val="00636A98"/>
    <w:rsid w:val="00636B84"/>
    <w:rsid w:val="00636CA2"/>
    <w:rsid w:val="006370E0"/>
    <w:rsid w:val="0063721A"/>
    <w:rsid w:val="006372C1"/>
    <w:rsid w:val="00637488"/>
    <w:rsid w:val="006374AE"/>
    <w:rsid w:val="006375FB"/>
    <w:rsid w:val="0063770C"/>
    <w:rsid w:val="00637826"/>
    <w:rsid w:val="0063782B"/>
    <w:rsid w:val="006378E8"/>
    <w:rsid w:val="006379B4"/>
    <w:rsid w:val="00637A3F"/>
    <w:rsid w:val="00637AB1"/>
    <w:rsid w:val="00637BEE"/>
    <w:rsid w:val="00637C70"/>
    <w:rsid w:val="00637D70"/>
    <w:rsid w:val="00637D99"/>
    <w:rsid w:val="00637E45"/>
    <w:rsid w:val="00640249"/>
    <w:rsid w:val="0064055B"/>
    <w:rsid w:val="0064062B"/>
    <w:rsid w:val="006409B7"/>
    <w:rsid w:val="00640DDF"/>
    <w:rsid w:val="006411FA"/>
    <w:rsid w:val="00641EFB"/>
    <w:rsid w:val="006420FB"/>
    <w:rsid w:val="006421B7"/>
    <w:rsid w:val="00642511"/>
    <w:rsid w:val="006426A5"/>
    <w:rsid w:val="00642764"/>
    <w:rsid w:val="00642903"/>
    <w:rsid w:val="0064295E"/>
    <w:rsid w:val="00642B0B"/>
    <w:rsid w:val="00642B2C"/>
    <w:rsid w:val="00642BCC"/>
    <w:rsid w:val="00642D1B"/>
    <w:rsid w:val="0064330C"/>
    <w:rsid w:val="00643402"/>
    <w:rsid w:val="0064347D"/>
    <w:rsid w:val="00643485"/>
    <w:rsid w:val="0064359B"/>
    <w:rsid w:val="0064388D"/>
    <w:rsid w:val="00643BA2"/>
    <w:rsid w:val="00643D85"/>
    <w:rsid w:val="00643F34"/>
    <w:rsid w:val="00644454"/>
    <w:rsid w:val="006444D3"/>
    <w:rsid w:val="006446CE"/>
    <w:rsid w:val="00644E30"/>
    <w:rsid w:val="00644ED8"/>
    <w:rsid w:val="00645228"/>
    <w:rsid w:val="0064539C"/>
    <w:rsid w:val="00645563"/>
    <w:rsid w:val="00645962"/>
    <w:rsid w:val="00645E3E"/>
    <w:rsid w:val="00645F18"/>
    <w:rsid w:val="0064602B"/>
    <w:rsid w:val="00646270"/>
    <w:rsid w:val="00646499"/>
    <w:rsid w:val="006465F3"/>
    <w:rsid w:val="00646C45"/>
    <w:rsid w:val="00646C74"/>
    <w:rsid w:val="00646E1F"/>
    <w:rsid w:val="00646ED5"/>
    <w:rsid w:val="00647251"/>
    <w:rsid w:val="006474C7"/>
    <w:rsid w:val="006475FE"/>
    <w:rsid w:val="00647978"/>
    <w:rsid w:val="00647EFD"/>
    <w:rsid w:val="00647F23"/>
    <w:rsid w:val="00650227"/>
    <w:rsid w:val="006502FB"/>
    <w:rsid w:val="006504C3"/>
    <w:rsid w:val="00650C26"/>
    <w:rsid w:val="00650D94"/>
    <w:rsid w:val="00651020"/>
    <w:rsid w:val="006512EA"/>
    <w:rsid w:val="00651323"/>
    <w:rsid w:val="00651862"/>
    <w:rsid w:val="00651AFA"/>
    <w:rsid w:val="00651C4D"/>
    <w:rsid w:val="00651E34"/>
    <w:rsid w:val="00651EB3"/>
    <w:rsid w:val="00651F3B"/>
    <w:rsid w:val="0065202C"/>
    <w:rsid w:val="00652106"/>
    <w:rsid w:val="00652147"/>
    <w:rsid w:val="00652469"/>
    <w:rsid w:val="00652721"/>
    <w:rsid w:val="00652948"/>
    <w:rsid w:val="006529CE"/>
    <w:rsid w:val="00652D96"/>
    <w:rsid w:val="00652EA7"/>
    <w:rsid w:val="006531C1"/>
    <w:rsid w:val="006533A1"/>
    <w:rsid w:val="0065350F"/>
    <w:rsid w:val="006535E3"/>
    <w:rsid w:val="00653AFE"/>
    <w:rsid w:val="00653DA1"/>
    <w:rsid w:val="00653E08"/>
    <w:rsid w:val="00654282"/>
    <w:rsid w:val="006546A1"/>
    <w:rsid w:val="00654AE2"/>
    <w:rsid w:val="00654BC8"/>
    <w:rsid w:val="00654C83"/>
    <w:rsid w:val="00654D52"/>
    <w:rsid w:val="00654E46"/>
    <w:rsid w:val="00654FAB"/>
    <w:rsid w:val="006552CE"/>
    <w:rsid w:val="0065541B"/>
    <w:rsid w:val="006556E3"/>
    <w:rsid w:val="00655740"/>
    <w:rsid w:val="0065587A"/>
    <w:rsid w:val="006559FA"/>
    <w:rsid w:val="00655C44"/>
    <w:rsid w:val="00655E9D"/>
    <w:rsid w:val="00656235"/>
    <w:rsid w:val="00656253"/>
    <w:rsid w:val="006567B8"/>
    <w:rsid w:val="00656A8A"/>
    <w:rsid w:val="00657001"/>
    <w:rsid w:val="00657020"/>
    <w:rsid w:val="0065731C"/>
    <w:rsid w:val="00657582"/>
    <w:rsid w:val="006575E8"/>
    <w:rsid w:val="006576B5"/>
    <w:rsid w:val="00660024"/>
    <w:rsid w:val="00660303"/>
    <w:rsid w:val="00660B19"/>
    <w:rsid w:val="00660CC0"/>
    <w:rsid w:val="00661872"/>
    <w:rsid w:val="00661BE5"/>
    <w:rsid w:val="00662061"/>
    <w:rsid w:val="00662446"/>
    <w:rsid w:val="00662BFC"/>
    <w:rsid w:val="00662D48"/>
    <w:rsid w:val="006631AD"/>
    <w:rsid w:val="0066390F"/>
    <w:rsid w:val="00663E0C"/>
    <w:rsid w:val="006641AC"/>
    <w:rsid w:val="006641E1"/>
    <w:rsid w:val="00664314"/>
    <w:rsid w:val="006643C5"/>
    <w:rsid w:val="0066450C"/>
    <w:rsid w:val="006645AF"/>
    <w:rsid w:val="00664C01"/>
    <w:rsid w:val="00665082"/>
    <w:rsid w:val="006651AB"/>
    <w:rsid w:val="00665234"/>
    <w:rsid w:val="00665666"/>
    <w:rsid w:val="00665968"/>
    <w:rsid w:val="006662DE"/>
    <w:rsid w:val="006664CA"/>
    <w:rsid w:val="006668F1"/>
    <w:rsid w:val="006669B9"/>
    <w:rsid w:val="00666B6F"/>
    <w:rsid w:val="00666C78"/>
    <w:rsid w:val="00666CE5"/>
    <w:rsid w:val="00666F52"/>
    <w:rsid w:val="00667239"/>
    <w:rsid w:val="0066747A"/>
    <w:rsid w:val="00667824"/>
    <w:rsid w:val="00667888"/>
    <w:rsid w:val="006679FD"/>
    <w:rsid w:val="00667A9F"/>
    <w:rsid w:val="00667D60"/>
    <w:rsid w:val="00667DA3"/>
    <w:rsid w:val="00667DBC"/>
    <w:rsid w:val="00667E62"/>
    <w:rsid w:val="00667E71"/>
    <w:rsid w:val="00667E73"/>
    <w:rsid w:val="0067038C"/>
    <w:rsid w:val="0067063D"/>
    <w:rsid w:val="006707AC"/>
    <w:rsid w:val="00670A75"/>
    <w:rsid w:val="00670C8A"/>
    <w:rsid w:val="00670D97"/>
    <w:rsid w:val="00670E47"/>
    <w:rsid w:val="0067108D"/>
    <w:rsid w:val="00671418"/>
    <w:rsid w:val="00671432"/>
    <w:rsid w:val="00671437"/>
    <w:rsid w:val="0067149A"/>
    <w:rsid w:val="00671623"/>
    <w:rsid w:val="00671DE9"/>
    <w:rsid w:val="00672375"/>
    <w:rsid w:val="00672399"/>
    <w:rsid w:val="006723B9"/>
    <w:rsid w:val="00672510"/>
    <w:rsid w:val="006727DC"/>
    <w:rsid w:val="00672A89"/>
    <w:rsid w:val="00672D76"/>
    <w:rsid w:val="006731D7"/>
    <w:rsid w:val="006732C4"/>
    <w:rsid w:val="006732F8"/>
    <w:rsid w:val="00673347"/>
    <w:rsid w:val="006733AB"/>
    <w:rsid w:val="0067356F"/>
    <w:rsid w:val="0067392C"/>
    <w:rsid w:val="00673997"/>
    <w:rsid w:val="00673BB2"/>
    <w:rsid w:val="00673FE6"/>
    <w:rsid w:val="00674618"/>
    <w:rsid w:val="00674883"/>
    <w:rsid w:val="00674978"/>
    <w:rsid w:val="006749EC"/>
    <w:rsid w:val="00674A5B"/>
    <w:rsid w:val="00674E0A"/>
    <w:rsid w:val="00674F36"/>
    <w:rsid w:val="0067555E"/>
    <w:rsid w:val="006758A4"/>
    <w:rsid w:val="006759FC"/>
    <w:rsid w:val="00675A12"/>
    <w:rsid w:val="00675EBA"/>
    <w:rsid w:val="00675ECA"/>
    <w:rsid w:val="00676105"/>
    <w:rsid w:val="006764D8"/>
    <w:rsid w:val="006767D7"/>
    <w:rsid w:val="00676970"/>
    <w:rsid w:val="006769A2"/>
    <w:rsid w:val="00676FF6"/>
    <w:rsid w:val="006771B7"/>
    <w:rsid w:val="006771CA"/>
    <w:rsid w:val="006772AB"/>
    <w:rsid w:val="0067750B"/>
    <w:rsid w:val="00677859"/>
    <w:rsid w:val="00677A60"/>
    <w:rsid w:val="00677EFE"/>
    <w:rsid w:val="00677F16"/>
    <w:rsid w:val="00677F26"/>
    <w:rsid w:val="006800DF"/>
    <w:rsid w:val="00680213"/>
    <w:rsid w:val="006805C5"/>
    <w:rsid w:val="00680820"/>
    <w:rsid w:val="006809E0"/>
    <w:rsid w:val="00680B7A"/>
    <w:rsid w:val="00680D94"/>
    <w:rsid w:val="00680FEF"/>
    <w:rsid w:val="0068107C"/>
    <w:rsid w:val="006811DB"/>
    <w:rsid w:val="0068120A"/>
    <w:rsid w:val="00681834"/>
    <w:rsid w:val="0068187C"/>
    <w:rsid w:val="00681B98"/>
    <w:rsid w:val="00681BD1"/>
    <w:rsid w:val="00681EB9"/>
    <w:rsid w:val="0068243D"/>
    <w:rsid w:val="006826D4"/>
    <w:rsid w:val="006828BA"/>
    <w:rsid w:val="006829AA"/>
    <w:rsid w:val="00682ADA"/>
    <w:rsid w:val="00682BC8"/>
    <w:rsid w:val="006830F4"/>
    <w:rsid w:val="00683133"/>
    <w:rsid w:val="006831A0"/>
    <w:rsid w:val="00683296"/>
    <w:rsid w:val="0068346D"/>
    <w:rsid w:val="006837A4"/>
    <w:rsid w:val="00683995"/>
    <w:rsid w:val="00683AE5"/>
    <w:rsid w:val="00683C9E"/>
    <w:rsid w:val="006841F7"/>
    <w:rsid w:val="0068459F"/>
    <w:rsid w:val="006845E1"/>
    <w:rsid w:val="006846E6"/>
    <w:rsid w:val="00684BB6"/>
    <w:rsid w:val="00684D29"/>
    <w:rsid w:val="00684E8A"/>
    <w:rsid w:val="006850BD"/>
    <w:rsid w:val="0068515D"/>
    <w:rsid w:val="0068515F"/>
    <w:rsid w:val="0068518E"/>
    <w:rsid w:val="006853DC"/>
    <w:rsid w:val="006856CD"/>
    <w:rsid w:val="00685771"/>
    <w:rsid w:val="006857B1"/>
    <w:rsid w:val="00686167"/>
    <w:rsid w:val="0068625C"/>
    <w:rsid w:val="00686699"/>
    <w:rsid w:val="00686A9B"/>
    <w:rsid w:val="0068702A"/>
    <w:rsid w:val="006870EA"/>
    <w:rsid w:val="00687471"/>
    <w:rsid w:val="006874F5"/>
    <w:rsid w:val="00687804"/>
    <w:rsid w:val="00687FAC"/>
    <w:rsid w:val="0069034E"/>
    <w:rsid w:val="006905D7"/>
    <w:rsid w:val="006905FC"/>
    <w:rsid w:val="006908AD"/>
    <w:rsid w:val="00690B65"/>
    <w:rsid w:val="0069102F"/>
    <w:rsid w:val="00691144"/>
    <w:rsid w:val="00691681"/>
    <w:rsid w:val="00691A8C"/>
    <w:rsid w:val="00691F24"/>
    <w:rsid w:val="0069225C"/>
    <w:rsid w:val="006922B5"/>
    <w:rsid w:val="00692938"/>
    <w:rsid w:val="00692D70"/>
    <w:rsid w:val="00692E99"/>
    <w:rsid w:val="00693064"/>
    <w:rsid w:val="00693156"/>
    <w:rsid w:val="006938C4"/>
    <w:rsid w:val="00693CC0"/>
    <w:rsid w:val="00693F17"/>
    <w:rsid w:val="0069408D"/>
    <w:rsid w:val="006940CF"/>
    <w:rsid w:val="00694246"/>
    <w:rsid w:val="006943F1"/>
    <w:rsid w:val="0069474B"/>
    <w:rsid w:val="00694FBC"/>
    <w:rsid w:val="00694FCC"/>
    <w:rsid w:val="0069507E"/>
    <w:rsid w:val="00695149"/>
    <w:rsid w:val="0069537E"/>
    <w:rsid w:val="00695679"/>
    <w:rsid w:val="0069588C"/>
    <w:rsid w:val="00695907"/>
    <w:rsid w:val="00695C8A"/>
    <w:rsid w:val="00695DEE"/>
    <w:rsid w:val="00695F45"/>
    <w:rsid w:val="00696264"/>
    <w:rsid w:val="006962D3"/>
    <w:rsid w:val="006962D7"/>
    <w:rsid w:val="006966AC"/>
    <w:rsid w:val="00697198"/>
    <w:rsid w:val="006971C7"/>
    <w:rsid w:val="006972A2"/>
    <w:rsid w:val="00697AFB"/>
    <w:rsid w:val="00697DB8"/>
    <w:rsid w:val="00697F00"/>
    <w:rsid w:val="006A0178"/>
    <w:rsid w:val="006A05B5"/>
    <w:rsid w:val="006A05E7"/>
    <w:rsid w:val="006A084C"/>
    <w:rsid w:val="006A0E71"/>
    <w:rsid w:val="006A11F4"/>
    <w:rsid w:val="006A1467"/>
    <w:rsid w:val="006A17E2"/>
    <w:rsid w:val="006A19D8"/>
    <w:rsid w:val="006A1B86"/>
    <w:rsid w:val="006A2193"/>
    <w:rsid w:val="006A2527"/>
    <w:rsid w:val="006A2550"/>
    <w:rsid w:val="006A25A4"/>
    <w:rsid w:val="006A266E"/>
    <w:rsid w:val="006A2774"/>
    <w:rsid w:val="006A2CAE"/>
    <w:rsid w:val="006A2DB1"/>
    <w:rsid w:val="006A2F00"/>
    <w:rsid w:val="006A31AF"/>
    <w:rsid w:val="006A3691"/>
    <w:rsid w:val="006A3820"/>
    <w:rsid w:val="006A3E80"/>
    <w:rsid w:val="006A3EC3"/>
    <w:rsid w:val="006A3F95"/>
    <w:rsid w:val="006A40B6"/>
    <w:rsid w:val="006A40D5"/>
    <w:rsid w:val="006A4293"/>
    <w:rsid w:val="006A43F1"/>
    <w:rsid w:val="006A482A"/>
    <w:rsid w:val="006A4985"/>
    <w:rsid w:val="006A4A4B"/>
    <w:rsid w:val="006A4E46"/>
    <w:rsid w:val="006A4FAE"/>
    <w:rsid w:val="006A5061"/>
    <w:rsid w:val="006A52CA"/>
    <w:rsid w:val="006A54C7"/>
    <w:rsid w:val="006A54EC"/>
    <w:rsid w:val="006A55A2"/>
    <w:rsid w:val="006A55DB"/>
    <w:rsid w:val="006A5AAE"/>
    <w:rsid w:val="006A5EDD"/>
    <w:rsid w:val="006A60AD"/>
    <w:rsid w:val="006A6457"/>
    <w:rsid w:val="006A67D9"/>
    <w:rsid w:val="006A6C46"/>
    <w:rsid w:val="006A6D79"/>
    <w:rsid w:val="006A7063"/>
    <w:rsid w:val="006A71D9"/>
    <w:rsid w:val="006A7748"/>
    <w:rsid w:val="006A789E"/>
    <w:rsid w:val="006A7906"/>
    <w:rsid w:val="006B021A"/>
    <w:rsid w:val="006B02CE"/>
    <w:rsid w:val="006B0BCD"/>
    <w:rsid w:val="006B0C76"/>
    <w:rsid w:val="006B0E45"/>
    <w:rsid w:val="006B0F3B"/>
    <w:rsid w:val="006B156E"/>
    <w:rsid w:val="006B17A0"/>
    <w:rsid w:val="006B17FD"/>
    <w:rsid w:val="006B195D"/>
    <w:rsid w:val="006B1AA3"/>
    <w:rsid w:val="006B1CA5"/>
    <w:rsid w:val="006B2051"/>
    <w:rsid w:val="006B22F8"/>
    <w:rsid w:val="006B26EB"/>
    <w:rsid w:val="006B2B54"/>
    <w:rsid w:val="006B2BBA"/>
    <w:rsid w:val="006B374C"/>
    <w:rsid w:val="006B3C2C"/>
    <w:rsid w:val="006B3D08"/>
    <w:rsid w:val="006B42EF"/>
    <w:rsid w:val="006B4560"/>
    <w:rsid w:val="006B59AA"/>
    <w:rsid w:val="006B5A5B"/>
    <w:rsid w:val="006B5B60"/>
    <w:rsid w:val="006B5CFF"/>
    <w:rsid w:val="006B606E"/>
    <w:rsid w:val="006B6619"/>
    <w:rsid w:val="006B6AC6"/>
    <w:rsid w:val="006B703F"/>
    <w:rsid w:val="006B727F"/>
    <w:rsid w:val="006B74A2"/>
    <w:rsid w:val="006B797C"/>
    <w:rsid w:val="006C0068"/>
    <w:rsid w:val="006C00E2"/>
    <w:rsid w:val="006C01D4"/>
    <w:rsid w:val="006C0299"/>
    <w:rsid w:val="006C02E6"/>
    <w:rsid w:val="006C03AA"/>
    <w:rsid w:val="006C03D9"/>
    <w:rsid w:val="006C067F"/>
    <w:rsid w:val="006C06B8"/>
    <w:rsid w:val="006C06F0"/>
    <w:rsid w:val="006C0C3F"/>
    <w:rsid w:val="006C0D8D"/>
    <w:rsid w:val="006C0EBB"/>
    <w:rsid w:val="006C14C5"/>
    <w:rsid w:val="006C1753"/>
    <w:rsid w:val="006C1CCB"/>
    <w:rsid w:val="006C1D51"/>
    <w:rsid w:val="006C1E99"/>
    <w:rsid w:val="006C2241"/>
    <w:rsid w:val="006C23CB"/>
    <w:rsid w:val="006C23E6"/>
    <w:rsid w:val="006C262F"/>
    <w:rsid w:val="006C2867"/>
    <w:rsid w:val="006C2A44"/>
    <w:rsid w:val="006C2E5C"/>
    <w:rsid w:val="006C2EFA"/>
    <w:rsid w:val="006C32CA"/>
    <w:rsid w:val="006C3718"/>
    <w:rsid w:val="006C3A1C"/>
    <w:rsid w:val="006C3D64"/>
    <w:rsid w:val="006C3E63"/>
    <w:rsid w:val="006C3FC6"/>
    <w:rsid w:val="006C4067"/>
    <w:rsid w:val="006C40E1"/>
    <w:rsid w:val="006C4108"/>
    <w:rsid w:val="006C4282"/>
    <w:rsid w:val="006C44C3"/>
    <w:rsid w:val="006C47CB"/>
    <w:rsid w:val="006C4978"/>
    <w:rsid w:val="006C62C1"/>
    <w:rsid w:val="006C62E3"/>
    <w:rsid w:val="006C6354"/>
    <w:rsid w:val="006C652E"/>
    <w:rsid w:val="006C668C"/>
    <w:rsid w:val="006C69D7"/>
    <w:rsid w:val="006C6A5A"/>
    <w:rsid w:val="006C71BB"/>
    <w:rsid w:val="006C735F"/>
    <w:rsid w:val="006C7747"/>
    <w:rsid w:val="006C79E5"/>
    <w:rsid w:val="006C7B8D"/>
    <w:rsid w:val="006C7D02"/>
    <w:rsid w:val="006C7D7F"/>
    <w:rsid w:val="006C7E1E"/>
    <w:rsid w:val="006C7FB9"/>
    <w:rsid w:val="006D02C4"/>
    <w:rsid w:val="006D02EF"/>
    <w:rsid w:val="006D070E"/>
    <w:rsid w:val="006D0C17"/>
    <w:rsid w:val="006D0F96"/>
    <w:rsid w:val="006D160C"/>
    <w:rsid w:val="006D17CE"/>
    <w:rsid w:val="006D20B4"/>
    <w:rsid w:val="006D2192"/>
    <w:rsid w:val="006D2514"/>
    <w:rsid w:val="006D2650"/>
    <w:rsid w:val="006D2676"/>
    <w:rsid w:val="006D2DA4"/>
    <w:rsid w:val="006D33EA"/>
    <w:rsid w:val="006D3415"/>
    <w:rsid w:val="006D34A2"/>
    <w:rsid w:val="006D34D1"/>
    <w:rsid w:val="006D3695"/>
    <w:rsid w:val="006D37F9"/>
    <w:rsid w:val="006D38CD"/>
    <w:rsid w:val="006D3B29"/>
    <w:rsid w:val="006D3CD0"/>
    <w:rsid w:val="006D3DC7"/>
    <w:rsid w:val="006D41D1"/>
    <w:rsid w:val="006D420C"/>
    <w:rsid w:val="006D442B"/>
    <w:rsid w:val="006D4A7B"/>
    <w:rsid w:val="006D4D42"/>
    <w:rsid w:val="006D4DFB"/>
    <w:rsid w:val="006D4E26"/>
    <w:rsid w:val="006D5007"/>
    <w:rsid w:val="006D525C"/>
    <w:rsid w:val="006D542B"/>
    <w:rsid w:val="006D557F"/>
    <w:rsid w:val="006D55B1"/>
    <w:rsid w:val="006D569C"/>
    <w:rsid w:val="006D5756"/>
    <w:rsid w:val="006D5A87"/>
    <w:rsid w:val="006D60AF"/>
    <w:rsid w:val="006D6283"/>
    <w:rsid w:val="006D6284"/>
    <w:rsid w:val="006D62A5"/>
    <w:rsid w:val="006D64CF"/>
    <w:rsid w:val="006D64FF"/>
    <w:rsid w:val="006D6671"/>
    <w:rsid w:val="006D6B37"/>
    <w:rsid w:val="006D6D79"/>
    <w:rsid w:val="006D6DD3"/>
    <w:rsid w:val="006D76C7"/>
    <w:rsid w:val="006D7903"/>
    <w:rsid w:val="006D7EA1"/>
    <w:rsid w:val="006D7FC1"/>
    <w:rsid w:val="006E00AA"/>
    <w:rsid w:val="006E02AA"/>
    <w:rsid w:val="006E0707"/>
    <w:rsid w:val="006E07D2"/>
    <w:rsid w:val="006E082E"/>
    <w:rsid w:val="006E0B3E"/>
    <w:rsid w:val="006E1959"/>
    <w:rsid w:val="006E1C18"/>
    <w:rsid w:val="006E1DB0"/>
    <w:rsid w:val="006E203A"/>
    <w:rsid w:val="006E2368"/>
    <w:rsid w:val="006E24AE"/>
    <w:rsid w:val="006E2700"/>
    <w:rsid w:val="006E2804"/>
    <w:rsid w:val="006E2FC7"/>
    <w:rsid w:val="006E30A8"/>
    <w:rsid w:val="006E36B4"/>
    <w:rsid w:val="006E3752"/>
    <w:rsid w:val="006E3E90"/>
    <w:rsid w:val="006E3EDB"/>
    <w:rsid w:val="006E4183"/>
    <w:rsid w:val="006E4196"/>
    <w:rsid w:val="006E429F"/>
    <w:rsid w:val="006E455A"/>
    <w:rsid w:val="006E4936"/>
    <w:rsid w:val="006E4B02"/>
    <w:rsid w:val="006E4CC9"/>
    <w:rsid w:val="006E5149"/>
    <w:rsid w:val="006E54F8"/>
    <w:rsid w:val="006E577A"/>
    <w:rsid w:val="006E587A"/>
    <w:rsid w:val="006E61C2"/>
    <w:rsid w:val="006E61D7"/>
    <w:rsid w:val="006E620C"/>
    <w:rsid w:val="006E6469"/>
    <w:rsid w:val="006E6665"/>
    <w:rsid w:val="006E6946"/>
    <w:rsid w:val="006E6A6B"/>
    <w:rsid w:val="006E6ADF"/>
    <w:rsid w:val="006E6B29"/>
    <w:rsid w:val="006E6B96"/>
    <w:rsid w:val="006E6DC9"/>
    <w:rsid w:val="006E7083"/>
    <w:rsid w:val="006E73F3"/>
    <w:rsid w:val="006E741A"/>
    <w:rsid w:val="006E74D4"/>
    <w:rsid w:val="006E755D"/>
    <w:rsid w:val="006E758E"/>
    <w:rsid w:val="006E782F"/>
    <w:rsid w:val="006E7848"/>
    <w:rsid w:val="006E7CDE"/>
    <w:rsid w:val="006E7D0E"/>
    <w:rsid w:val="006E7ECB"/>
    <w:rsid w:val="006E7F12"/>
    <w:rsid w:val="006F02E9"/>
    <w:rsid w:val="006F093A"/>
    <w:rsid w:val="006F098D"/>
    <w:rsid w:val="006F0A26"/>
    <w:rsid w:val="006F0B95"/>
    <w:rsid w:val="006F0C78"/>
    <w:rsid w:val="006F1049"/>
    <w:rsid w:val="006F134D"/>
    <w:rsid w:val="006F1489"/>
    <w:rsid w:val="006F1732"/>
    <w:rsid w:val="006F1881"/>
    <w:rsid w:val="006F231D"/>
    <w:rsid w:val="006F23A1"/>
    <w:rsid w:val="006F24A1"/>
    <w:rsid w:val="006F24DD"/>
    <w:rsid w:val="006F2571"/>
    <w:rsid w:val="006F262C"/>
    <w:rsid w:val="006F2641"/>
    <w:rsid w:val="006F2781"/>
    <w:rsid w:val="006F2882"/>
    <w:rsid w:val="006F28F6"/>
    <w:rsid w:val="006F2FD2"/>
    <w:rsid w:val="006F3601"/>
    <w:rsid w:val="006F36B5"/>
    <w:rsid w:val="006F36D0"/>
    <w:rsid w:val="006F371D"/>
    <w:rsid w:val="006F38D4"/>
    <w:rsid w:val="006F3E38"/>
    <w:rsid w:val="006F4113"/>
    <w:rsid w:val="006F4391"/>
    <w:rsid w:val="006F4999"/>
    <w:rsid w:val="006F5579"/>
    <w:rsid w:val="006F5A11"/>
    <w:rsid w:val="006F5B8B"/>
    <w:rsid w:val="006F5B9E"/>
    <w:rsid w:val="006F5BAA"/>
    <w:rsid w:val="006F5F03"/>
    <w:rsid w:val="006F5FDE"/>
    <w:rsid w:val="006F6005"/>
    <w:rsid w:val="006F62F3"/>
    <w:rsid w:val="006F638F"/>
    <w:rsid w:val="006F64AD"/>
    <w:rsid w:val="006F678B"/>
    <w:rsid w:val="006F69A7"/>
    <w:rsid w:val="006F6B20"/>
    <w:rsid w:val="006F6DC8"/>
    <w:rsid w:val="006F6F1B"/>
    <w:rsid w:val="006F7B47"/>
    <w:rsid w:val="006F7DFE"/>
    <w:rsid w:val="00700635"/>
    <w:rsid w:val="00700768"/>
    <w:rsid w:val="00700AFB"/>
    <w:rsid w:val="00700C1C"/>
    <w:rsid w:val="00700C9A"/>
    <w:rsid w:val="00700E57"/>
    <w:rsid w:val="00700EC3"/>
    <w:rsid w:val="00700F56"/>
    <w:rsid w:val="00700FF7"/>
    <w:rsid w:val="00701897"/>
    <w:rsid w:val="0070199C"/>
    <w:rsid w:val="007019EF"/>
    <w:rsid w:val="00701A82"/>
    <w:rsid w:val="00701AD1"/>
    <w:rsid w:val="00701E8F"/>
    <w:rsid w:val="007022E2"/>
    <w:rsid w:val="00702495"/>
    <w:rsid w:val="0070276E"/>
    <w:rsid w:val="007029E2"/>
    <w:rsid w:val="00702D7A"/>
    <w:rsid w:val="00702D7C"/>
    <w:rsid w:val="00702DC0"/>
    <w:rsid w:val="00702DEE"/>
    <w:rsid w:val="00702E40"/>
    <w:rsid w:val="0070317C"/>
    <w:rsid w:val="0070330F"/>
    <w:rsid w:val="007033A6"/>
    <w:rsid w:val="0070358A"/>
    <w:rsid w:val="007035A3"/>
    <w:rsid w:val="00703655"/>
    <w:rsid w:val="007036CF"/>
    <w:rsid w:val="00703B59"/>
    <w:rsid w:val="007046EC"/>
    <w:rsid w:val="00704704"/>
    <w:rsid w:val="00704855"/>
    <w:rsid w:val="00704ACD"/>
    <w:rsid w:val="00704F12"/>
    <w:rsid w:val="00705483"/>
    <w:rsid w:val="00705611"/>
    <w:rsid w:val="0070569B"/>
    <w:rsid w:val="007057C1"/>
    <w:rsid w:val="0070597C"/>
    <w:rsid w:val="00705A3D"/>
    <w:rsid w:val="00705B32"/>
    <w:rsid w:val="00705BA5"/>
    <w:rsid w:val="00705D26"/>
    <w:rsid w:val="00706100"/>
    <w:rsid w:val="007067AD"/>
    <w:rsid w:val="0070680A"/>
    <w:rsid w:val="007068A2"/>
    <w:rsid w:val="00706949"/>
    <w:rsid w:val="0070696D"/>
    <w:rsid w:val="00706A10"/>
    <w:rsid w:val="00706D5D"/>
    <w:rsid w:val="00706EF2"/>
    <w:rsid w:val="00706F77"/>
    <w:rsid w:val="0070705A"/>
    <w:rsid w:val="00707146"/>
    <w:rsid w:val="0070741E"/>
    <w:rsid w:val="00707586"/>
    <w:rsid w:val="00707904"/>
    <w:rsid w:val="00707A95"/>
    <w:rsid w:val="00707DF9"/>
    <w:rsid w:val="00710078"/>
    <w:rsid w:val="0071074E"/>
    <w:rsid w:val="00710A21"/>
    <w:rsid w:val="00710B4B"/>
    <w:rsid w:val="00710B4D"/>
    <w:rsid w:val="00710E22"/>
    <w:rsid w:val="00710EBF"/>
    <w:rsid w:val="00710F6D"/>
    <w:rsid w:val="00711243"/>
    <w:rsid w:val="007112C8"/>
    <w:rsid w:val="00711664"/>
    <w:rsid w:val="00711C5E"/>
    <w:rsid w:val="00711F08"/>
    <w:rsid w:val="00711FDE"/>
    <w:rsid w:val="00712559"/>
    <w:rsid w:val="00712624"/>
    <w:rsid w:val="00712843"/>
    <w:rsid w:val="00712AD0"/>
    <w:rsid w:val="007130E7"/>
    <w:rsid w:val="007131A1"/>
    <w:rsid w:val="00713228"/>
    <w:rsid w:val="00713526"/>
    <w:rsid w:val="00713711"/>
    <w:rsid w:val="0071374D"/>
    <w:rsid w:val="007137DA"/>
    <w:rsid w:val="00713C4E"/>
    <w:rsid w:val="00713CEB"/>
    <w:rsid w:val="00713FC9"/>
    <w:rsid w:val="0071405B"/>
    <w:rsid w:val="00714191"/>
    <w:rsid w:val="007146F6"/>
    <w:rsid w:val="0071474D"/>
    <w:rsid w:val="00714998"/>
    <w:rsid w:val="00714C0C"/>
    <w:rsid w:val="00714E09"/>
    <w:rsid w:val="00714F8A"/>
    <w:rsid w:val="007150CD"/>
    <w:rsid w:val="00715101"/>
    <w:rsid w:val="0071533A"/>
    <w:rsid w:val="0071537F"/>
    <w:rsid w:val="0071547C"/>
    <w:rsid w:val="00715898"/>
    <w:rsid w:val="0071596E"/>
    <w:rsid w:val="00715B34"/>
    <w:rsid w:val="00715B89"/>
    <w:rsid w:val="00715F09"/>
    <w:rsid w:val="007160FA"/>
    <w:rsid w:val="007163E1"/>
    <w:rsid w:val="00716923"/>
    <w:rsid w:val="00716959"/>
    <w:rsid w:val="00716A64"/>
    <w:rsid w:val="00716D48"/>
    <w:rsid w:val="00716DC3"/>
    <w:rsid w:val="00716DD4"/>
    <w:rsid w:val="00716F28"/>
    <w:rsid w:val="00716F2B"/>
    <w:rsid w:val="007171E9"/>
    <w:rsid w:val="007172B5"/>
    <w:rsid w:val="0071783E"/>
    <w:rsid w:val="007178DF"/>
    <w:rsid w:val="00717B10"/>
    <w:rsid w:val="00717CC7"/>
    <w:rsid w:val="00717F97"/>
    <w:rsid w:val="00720294"/>
    <w:rsid w:val="00720302"/>
    <w:rsid w:val="00720622"/>
    <w:rsid w:val="00720623"/>
    <w:rsid w:val="00720F09"/>
    <w:rsid w:val="00720FA3"/>
    <w:rsid w:val="00720FD3"/>
    <w:rsid w:val="00720FD4"/>
    <w:rsid w:val="00721362"/>
    <w:rsid w:val="007217AD"/>
    <w:rsid w:val="00721820"/>
    <w:rsid w:val="00721858"/>
    <w:rsid w:val="00721A4C"/>
    <w:rsid w:val="00721B4D"/>
    <w:rsid w:val="00721DF4"/>
    <w:rsid w:val="00721E57"/>
    <w:rsid w:val="00721E78"/>
    <w:rsid w:val="00722014"/>
    <w:rsid w:val="00722060"/>
    <w:rsid w:val="007221FC"/>
    <w:rsid w:val="007223B9"/>
    <w:rsid w:val="007224B2"/>
    <w:rsid w:val="007226EB"/>
    <w:rsid w:val="00722850"/>
    <w:rsid w:val="00722BDB"/>
    <w:rsid w:val="0072348C"/>
    <w:rsid w:val="0072377E"/>
    <w:rsid w:val="00723CE9"/>
    <w:rsid w:val="00723E84"/>
    <w:rsid w:val="00724049"/>
    <w:rsid w:val="00724051"/>
    <w:rsid w:val="00724570"/>
    <w:rsid w:val="00724731"/>
    <w:rsid w:val="007247B1"/>
    <w:rsid w:val="00724912"/>
    <w:rsid w:val="00724BAC"/>
    <w:rsid w:val="00724D92"/>
    <w:rsid w:val="0072514B"/>
    <w:rsid w:val="0072570A"/>
    <w:rsid w:val="00725B73"/>
    <w:rsid w:val="00725CE7"/>
    <w:rsid w:val="00725EC3"/>
    <w:rsid w:val="00725F5D"/>
    <w:rsid w:val="00726052"/>
    <w:rsid w:val="0072613F"/>
    <w:rsid w:val="007263AA"/>
    <w:rsid w:val="00726506"/>
    <w:rsid w:val="007268C0"/>
    <w:rsid w:val="007268C6"/>
    <w:rsid w:val="007268ED"/>
    <w:rsid w:val="00726968"/>
    <w:rsid w:val="00726979"/>
    <w:rsid w:val="00726BC7"/>
    <w:rsid w:val="00726DD3"/>
    <w:rsid w:val="00726E6A"/>
    <w:rsid w:val="00726FE3"/>
    <w:rsid w:val="0072708F"/>
    <w:rsid w:val="007272B8"/>
    <w:rsid w:val="00727389"/>
    <w:rsid w:val="0072748F"/>
    <w:rsid w:val="00727AAA"/>
    <w:rsid w:val="00727CC8"/>
    <w:rsid w:val="00727DCA"/>
    <w:rsid w:val="00727F8B"/>
    <w:rsid w:val="00730077"/>
    <w:rsid w:val="007301B4"/>
    <w:rsid w:val="00730441"/>
    <w:rsid w:val="00730880"/>
    <w:rsid w:val="00730E71"/>
    <w:rsid w:val="00730FE9"/>
    <w:rsid w:val="00731022"/>
    <w:rsid w:val="007312A7"/>
    <w:rsid w:val="00731575"/>
    <w:rsid w:val="00731B9A"/>
    <w:rsid w:val="00731E6E"/>
    <w:rsid w:val="00731FE0"/>
    <w:rsid w:val="00732151"/>
    <w:rsid w:val="00732424"/>
    <w:rsid w:val="0073281E"/>
    <w:rsid w:val="007328A5"/>
    <w:rsid w:val="00732CE2"/>
    <w:rsid w:val="007332E6"/>
    <w:rsid w:val="007332F1"/>
    <w:rsid w:val="007333C2"/>
    <w:rsid w:val="00733551"/>
    <w:rsid w:val="007335D9"/>
    <w:rsid w:val="0073360A"/>
    <w:rsid w:val="00733921"/>
    <w:rsid w:val="00733D6A"/>
    <w:rsid w:val="00733FAC"/>
    <w:rsid w:val="00734353"/>
    <w:rsid w:val="0073438B"/>
    <w:rsid w:val="007343E6"/>
    <w:rsid w:val="007345E3"/>
    <w:rsid w:val="00734A99"/>
    <w:rsid w:val="00734B68"/>
    <w:rsid w:val="00734B6C"/>
    <w:rsid w:val="00734C47"/>
    <w:rsid w:val="00734DAC"/>
    <w:rsid w:val="00734E0B"/>
    <w:rsid w:val="00734E62"/>
    <w:rsid w:val="007353FE"/>
    <w:rsid w:val="00735674"/>
    <w:rsid w:val="0073573B"/>
    <w:rsid w:val="007358A8"/>
    <w:rsid w:val="00735B3F"/>
    <w:rsid w:val="00735DA1"/>
    <w:rsid w:val="00735E49"/>
    <w:rsid w:val="007364AC"/>
    <w:rsid w:val="007366A6"/>
    <w:rsid w:val="00736D47"/>
    <w:rsid w:val="00737379"/>
    <w:rsid w:val="0073767E"/>
    <w:rsid w:val="007376B8"/>
    <w:rsid w:val="007376C0"/>
    <w:rsid w:val="00737B26"/>
    <w:rsid w:val="00737B72"/>
    <w:rsid w:val="00737FCB"/>
    <w:rsid w:val="0074008B"/>
    <w:rsid w:val="00740B76"/>
    <w:rsid w:val="00740C95"/>
    <w:rsid w:val="00740F9A"/>
    <w:rsid w:val="00741A8C"/>
    <w:rsid w:val="00741B16"/>
    <w:rsid w:val="00741B95"/>
    <w:rsid w:val="00741BBD"/>
    <w:rsid w:val="00741F3B"/>
    <w:rsid w:val="00742342"/>
    <w:rsid w:val="00742364"/>
    <w:rsid w:val="007423FA"/>
    <w:rsid w:val="00742424"/>
    <w:rsid w:val="00742590"/>
    <w:rsid w:val="00742A21"/>
    <w:rsid w:val="00742C29"/>
    <w:rsid w:val="00742F83"/>
    <w:rsid w:val="007431A1"/>
    <w:rsid w:val="00743693"/>
    <w:rsid w:val="00743710"/>
    <w:rsid w:val="00743792"/>
    <w:rsid w:val="00743885"/>
    <w:rsid w:val="00743E43"/>
    <w:rsid w:val="00743E68"/>
    <w:rsid w:val="007443B6"/>
    <w:rsid w:val="0074442B"/>
    <w:rsid w:val="007446CE"/>
    <w:rsid w:val="00744A71"/>
    <w:rsid w:val="00744C70"/>
    <w:rsid w:val="007450ED"/>
    <w:rsid w:val="00745333"/>
    <w:rsid w:val="007455DE"/>
    <w:rsid w:val="00745811"/>
    <w:rsid w:val="0074598C"/>
    <w:rsid w:val="00745A97"/>
    <w:rsid w:val="00745ED4"/>
    <w:rsid w:val="00745F76"/>
    <w:rsid w:val="00746026"/>
    <w:rsid w:val="007460D1"/>
    <w:rsid w:val="00746259"/>
    <w:rsid w:val="0074627B"/>
    <w:rsid w:val="00746448"/>
    <w:rsid w:val="0074644B"/>
    <w:rsid w:val="0074654C"/>
    <w:rsid w:val="007465B2"/>
    <w:rsid w:val="00746FF7"/>
    <w:rsid w:val="00747091"/>
    <w:rsid w:val="007471EE"/>
    <w:rsid w:val="0074732D"/>
    <w:rsid w:val="00747439"/>
    <w:rsid w:val="00747446"/>
    <w:rsid w:val="00747451"/>
    <w:rsid w:val="00747612"/>
    <w:rsid w:val="00747673"/>
    <w:rsid w:val="007476A5"/>
    <w:rsid w:val="00747717"/>
    <w:rsid w:val="007477A6"/>
    <w:rsid w:val="007478BA"/>
    <w:rsid w:val="00747998"/>
    <w:rsid w:val="00747F2E"/>
    <w:rsid w:val="0075010B"/>
    <w:rsid w:val="007501DA"/>
    <w:rsid w:val="007502B8"/>
    <w:rsid w:val="00750899"/>
    <w:rsid w:val="007509A6"/>
    <w:rsid w:val="00750A26"/>
    <w:rsid w:val="00750A5A"/>
    <w:rsid w:val="00750ABE"/>
    <w:rsid w:val="00750C06"/>
    <w:rsid w:val="00750D46"/>
    <w:rsid w:val="00750D69"/>
    <w:rsid w:val="00750E41"/>
    <w:rsid w:val="00750EB2"/>
    <w:rsid w:val="007510B5"/>
    <w:rsid w:val="00751168"/>
    <w:rsid w:val="007511B0"/>
    <w:rsid w:val="00751284"/>
    <w:rsid w:val="0075165B"/>
    <w:rsid w:val="00751B17"/>
    <w:rsid w:val="00751B2A"/>
    <w:rsid w:val="00751D48"/>
    <w:rsid w:val="00751F56"/>
    <w:rsid w:val="00752257"/>
    <w:rsid w:val="00752274"/>
    <w:rsid w:val="007526B3"/>
    <w:rsid w:val="007529F7"/>
    <w:rsid w:val="00753392"/>
    <w:rsid w:val="007533FE"/>
    <w:rsid w:val="00753437"/>
    <w:rsid w:val="00753587"/>
    <w:rsid w:val="00753720"/>
    <w:rsid w:val="00753C4E"/>
    <w:rsid w:val="00753DBA"/>
    <w:rsid w:val="0075434B"/>
    <w:rsid w:val="00754402"/>
    <w:rsid w:val="00754440"/>
    <w:rsid w:val="0075474D"/>
    <w:rsid w:val="007548F6"/>
    <w:rsid w:val="00754A36"/>
    <w:rsid w:val="007550C1"/>
    <w:rsid w:val="0075519A"/>
    <w:rsid w:val="00755482"/>
    <w:rsid w:val="007558CB"/>
    <w:rsid w:val="00755C6C"/>
    <w:rsid w:val="00755F39"/>
    <w:rsid w:val="0075620A"/>
    <w:rsid w:val="00756667"/>
    <w:rsid w:val="00756756"/>
    <w:rsid w:val="00756786"/>
    <w:rsid w:val="00756C1A"/>
    <w:rsid w:val="00756DAF"/>
    <w:rsid w:val="00757024"/>
    <w:rsid w:val="00757292"/>
    <w:rsid w:val="007572E3"/>
    <w:rsid w:val="00757314"/>
    <w:rsid w:val="007574DA"/>
    <w:rsid w:val="007575DC"/>
    <w:rsid w:val="00757782"/>
    <w:rsid w:val="00757836"/>
    <w:rsid w:val="00757A36"/>
    <w:rsid w:val="00757AD8"/>
    <w:rsid w:val="00757CCB"/>
    <w:rsid w:val="00757CF4"/>
    <w:rsid w:val="00757E9E"/>
    <w:rsid w:val="007600EA"/>
    <w:rsid w:val="00760197"/>
    <w:rsid w:val="007602DA"/>
    <w:rsid w:val="007605AA"/>
    <w:rsid w:val="00760621"/>
    <w:rsid w:val="00760D57"/>
    <w:rsid w:val="00760FB1"/>
    <w:rsid w:val="007610AB"/>
    <w:rsid w:val="007610E9"/>
    <w:rsid w:val="00761159"/>
    <w:rsid w:val="00761443"/>
    <w:rsid w:val="007614AA"/>
    <w:rsid w:val="007616D4"/>
    <w:rsid w:val="00761A72"/>
    <w:rsid w:val="00761B7C"/>
    <w:rsid w:val="00761D6D"/>
    <w:rsid w:val="00761DC6"/>
    <w:rsid w:val="00761E7A"/>
    <w:rsid w:val="0076208D"/>
    <w:rsid w:val="00762B24"/>
    <w:rsid w:val="00762F8C"/>
    <w:rsid w:val="007634BC"/>
    <w:rsid w:val="007636D3"/>
    <w:rsid w:val="00763984"/>
    <w:rsid w:val="00763AA3"/>
    <w:rsid w:val="00763C99"/>
    <w:rsid w:val="00763F7C"/>
    <w:rsid w:val="007641E2"/>
    <w:rsid w:val="00764629"/>
    <w:rsid w:val="00764660"/>
    <w:rsid w:val="007646D6"/>
    <w:rsid w:val="007647C5"/>
    <w:rsid w:val="00764AAB"/>
    <w:rsid w:val="00765562"/>
    <w:rsid w:val="007655C2"/>
    <w:rsid w:val="0076564B"/>
    <w:rsid w:val="00765711"/>
    <w:rsid w:val="007657E5"/>
    <w:rsid w:val="0076611B"/>
    <w:rsid w:val="00766628"/>
    <w:rsid w:val="00766643"/>
    <w:rsid w:val="007667ED"/>
    <w:rsid w:val="0076688D"/>
    <w:rsid w:val="007668EE"/>
    <w:rsid w:val="00766AA2"/>
    <w:rsid w:val="00766E23"/>
    <w:rsid w:val="00766F28"/>
    <w:rsid w:val="00766F29"/>
    <w:rsid w:val="0076701D"/>
    <w:rsid w:val="007673FA"/>
    <w:rsid w:val="0076784E"/>
    <w:rsid w:val="00767B2D"/>
    <w:rsid w:val="007707DF"/>
    <w:rsid w:val="00770BEE"/>
    <w:rsid w:val="00770C7E"/>
    <w:rsid w:val="00770D46"/>
    <w:rsid w:val="00770EA2"/>
    <w:rsid w:val="00771040"/>
    <w:rsid w:val="00771180"/>
    <w:rsid w:val="007711C4"/>
    <w:rsid w:val="007714F2"/>
    <w:rsid w:val="00771966"/>
    <w:rsid w:val="00771D7E"/>
    <w:rsid w:val="00771DCA"/>
    <w:rsid w:val="007723D6"/>
    <w:rsid w:val="007725A3"/>
    <w:rsid w:val="00772CE8"/>
    <w:rsid w:val="00772D36"/>
    <w:rsid w:val="00772E2D"/>
    <w:rsid w:val="00773062"/>
    <w:rsid w:val="00773362"/>
    <w:rsid w:val="007738D1"/>
    <w:rsid w:val="00773975"/>
    <w:rsid w:val="00773C52"/>
    <w:rsid w:val="00773CF2"/>
    <w:rsid w:val="00773D11"/>
    <w:rsid w:val="00773E4C"/>
    <w:rsid w:val="007741B9"/>
    <w:rsid w:val="00774480"/>
    <w:rsid w:val="0077461F"/>
    <w:rsid w:val="007748DA"/>
    <w:rsid w:val="007749DE"/>
    <w:rsid w:val="00774A00"/>
    <w:rsid w:val="00774B0E"/>
    <w:rsid w:val="00774D38"/>
    <w:rsid w:val="00774F99"/>
    <w:rsid w:val="0077514A"/>
    <w:rsid w:val="007751B8"/>
    <w:rsid w:val="007758A1"/>
    <w:rsid w:val="00775CD2"/>
    <w:rsid w:val="00775D91"/>
    <w:rsid w:val="00775FC0"/>
    <w:rsid w:val="00776459"/>
    <w:rsid w:val="00776547"/>
    <w:rsid w:val="007769B8"/>
    <w:rsid w:val="00776B9B"/>
    <w:rsid w:val="00776CEA"/>
    <w:rsid w:val="00776D29"/>
    <w:rsid w:val="00777568"/>
    <w:rsid w:val="00777625"/>
    <w:rsid w:val="00777B59"/>
    <w:rsid w:val="00777D29"/>
    <w:rsid w:val="00777E79"/>
    <w:rsid w:val="00780177"/>
    <w:rsid w:val="0078024B"/>
    <w:rsid w:val="0078024E"/>
    <w:rsid w:val="007804E6"/>
    <w:rsid w:val="007807F4"/>
    <w:rsid w:val="00780EDF"/>
    <w:rsid w:val="00781022"/>
    <w:rsid w:val="00781303"/>
    <w:rsid w:val="00781328"/>
    <w:rsid w:val="007817E8"/>
    <w:rsid w:val="007818F3"/>
    <w:rsid w:val="0078194E"/>
    <w:rsid w:val="007819C1"/>
    <w:rsid w:val="00781AFF"/>
    <w:rsid w:val="00781C15"/>
    <w:rsid w:val="0078238C"/>
    <w:rsid w:val="00782437"/>
    <w:rsid w:val="007825D6"/>
    <w:rsid w:val="00782699"/>
    <w:rsid w:val="00782A91"/>
    <w:rsid w:val="00782BA8"/>
    <w:rsid w:val="00783130"/>
    <w:rsid w:val="00783308"/>
    <w:rsid w:val="007835B4"/>
    <w:rsid w:val="007835F2"/>
    <w:rsid w:val="007837E7"/>
    <w:rsid w:val="00783C1C"/>
    <w:rsid w:val="00784005"/>
    <w:rsid w:val="007842F1"/>
    <w:rsid w:val="007843CB"/>
    <w:rsid w:val="007845F3"/>
    <w:rsid w:val="00784632"/>
    <w:rsid w:val="00784696"/>
    <w:rsid w:val="00784C0A"/>
    <w:rsid w:val="00784C9B"/>
    <w:rsid w:val="00784CC4"/>
    <w:rsid w:val="00784D98"/>
    <w:rsid w:val="00784FAA"/>
    <w:rsid w:val="007855D5"/>
    <w:rsid w:val="0078585F"/>
    <w:rsid w:val="00785AB6"/>
    <w:rsid w:val="00785AD6"/>
    <w:rsid w:val="00785DCC"/>
    <w:rsid w:val="0078613B"/>
    <w:rsid w:val="007862FD"/>
    <w:rsid w:val="007868D7"/>
    <w:rsid w:val="00786CD6"/>
    <w:rsid w:val="007871F3"/>
    <w:rsid w:val="007877C0"/>
    <w:rsid w:val="0078793C"/>
    <w:rsid w:val="0078798E"/>
    <w:rsid w:val="00787CCB"/>
    <w:rsid w:val="00787F49"/>
    <w:rsid w:val="00787FBF"/>
    <w:rsid w:val="00790267"/>
    <w:rsid w:val="00790820"/>
    <w:rsid w:val="00790A68"/>
    <w:rsid w:val="00790A75"/>
    <w:rsid w:val="00790B7D"/>
    <w:rsid w:val="00790D5F"/>
    <w:rsid w:val="00791437"/>
    <w:rsid w:val="0079149D"/>
    <w:rsid w:val="00791513"/>
    <w:rsid w:val="00791594"/>
    <w:rsid w:val="0079178B"/>
    <w:rsid w:val="00791910"/>
    <w:rsid w:val="00791992"/>
    <w:rsid w:val="00791B29"/>
    <w:rsid w:val="00791B40"/>
    <w:rsid w:val="00791C3E"/>
    <w:rsid w:val="00791E86"/>
    <w:rsid w:val="00791EF2"/>
    <w:rsid w:val="00792490"/>
    <w:rsid w:val="00792916"/>
    <w:rsid w:val="007929C6"/>
    <w:rsid w:val="00792D33"/>
    <w:rsid w:val="00792F8F"/>
    <w:rsid w:val="00793020"/>
    <w:rsid w:val="007931A7"/>
    <w:rsid w:val="007932E8"/>
    <w:rsid w:val="007936A5"/>
    <w:rsid w:val="007937EC"/>
    <w:rsid w:val="00793817"/>
    <w:rsid w:val="00793AEC"/>
    <w:rsid w:val="00793DEC"/>
    <w:rsid w:val="00793F62"/>
    <w:rsid w:val="007941B5"/>
    <w:rsid w:val="007941DC"/>
    <w:rsid w:val="00794399"/>
    <w:rsid w:val="00794669"/>
    <w:rsid w:val="0079487C"/>
    <w:rsid w:val="00794CC5"/>
    <w:rsid w:val="00795695"/>
    <w:rsid w:val="0079570B"/>
    <w:rsid w:val="00795A5A"/>
    <w:rsid w:val="00795AD6"/>
    <w:rsid w:val="00795CDE"/>
    <w:rsid w:val="00795DF7"/>
    <w:rsid w:val="00795F51"/>
    <w:rsid w:val="007964A8"/>
    <w:rsid w:val="00796777"/>
    <w:rsid w:val="00796789"/>
    <w:rsid w:val="00796806"/>
    <w:rsid w:val="00796B1C"/>
    <w:rsid w:val="00796FE9"/>
    <w:rsid w:val="00796FFD"/>
    <w:rsid w:val="007975B3"/>
    <w:rsid w:val="007977DB"/>
    <w:rsid w:val="007979D9"/>
    <w:rsid w:val="00797C13"/>
    <w:rsid w:val="00797CA6"/>
    <w:rsid w:val="00797E94"/>
    <w:rsid w:val="007A01F6"/>
    <w:rsid w:val="007A0320"/>
    <w:rsid w:val="007A05C3"/>
    <w:rsid w:val="007A0A4E"/>
    <w:rsid w:val="007A0D74"/>
    <w:rsid w:val="007A0DC9"/>
    <w:rsid w:val="007A1064"/>
    <w:rsid w:val="007A10C1"/>
    <w:rsid w:val="007A1183"/>
    <w:rsid w:val="007A1556"/>
    <w:rsid w:val="007A1760"/>
    <w:rsid w:val="007A17AD"/>
    <w:rsid w:val="007A1957"/>
    <w:rsid w:val="007A1A50"/>
    <w:rsid w:val="007A1BB7"/>
    <w:rsid w:val="007A1D8C"/>
    <w:rsid w:val="007A1E3D"/>
    <w:rsid w:val="007A1E9B"/>
    <w:rsid w:val="007A2139"/>
    <w:rsid w:val="007A2182"/>
    <w:rsid w:val="007A229C"/>
    <w:rsid w:val="007A2411"/>
    <w:rsid w:val="007A25A1"/>
    <w:rsid w:val="007A2D16"/>
    <w:rsid w:val="007A2E3E"/>
    <w:rsid w:val="007A30AE"/>
    <w:rsid w:val="007A3299"/>
    <w:rsid w:val="007A3483"/>
    <w:rsid w:val="007A3CD8"/>
    <w:rsid w:val="007A428D"/>
    <w:rsid w:val="007A430D"/>
    <w:rsid w:val="007A4497"/>
    <w:rsid w:val="007A49E2"/>
    <w:rsid w:val="007A4AA8"/>
    <w:rsid w:val="007A4CA5"/>
    <w:rsid w:val="007A4CC1"/>
    <w:rsid w:val="007A4D49"/>
    <w:rsid w:val="007A53B9"/>
    <w:rsid w:val="007A5400"/>
    <w:rsid w:val="007A5BB4"/>
    <w:rsid w:val="007A60A9"/>
    <w:rsid w:val="007A60C4"/>
    <w:rsid w:val="007A63C3"/>
    <w:rsid w:val="007A6607"/>
    <w:rsid w:val="007A681A"/>
    <w:rsid w:val="007A6A5D"/>
    <w:rsid w:val="007A6B42"/>
    <w:rsid w:val="007A6BB3"/>
    <w:rsid w:val="007A6ED1"/>
    <w:rsid w:val="007A6F5B"/>
    <w:rsid w:val="007A71E0"/>
    <w:rsid w:val="007A7645"/>
    <w:rsid w:val="007A7797"/>
    <w:rsid w:val="007A78FF"/>
    <w:rsid w:val="007A7B1C"/>
    <w:rsid w:val="007A7D7A"/>
    <w:rsid w:val="007A7F66"/>
    <w:rsid w:val="007A7FA4"/>
    <w:rsid w:val="007B003F"/>
    <w:rsid w:val="007B03A0"/>
    <w:rsid w:val="007B0A81"/>
    <w:rsid w:val="007B0EE6"/>
    <w:rsid w:val="007B1291"/>
    <w:rsid w:val="007B158E"/>
    <w:rsid w:val="007B17CD"/>
    <w:rsid w:val="007B1A56"/>
    <w:rsid w:val="007B1AEA"/>
    <w:rsid w:val="007B2043"/>
    <w:rsid w:val="007B266A"/>
    <w:rsid w:val="007B27A0"/>
    <w:rsid w:val="007B29FA"/>
    <w:rsid w:val="007B29FE"/>
    <w:rsid w:val="007B2A3F"/>
    <w:rsid w:val="007B2D25"/>
    <w:rsid w:val="007B2E6E"/>
    <w:rsid w:val="007B2E87"/>
    <w:rsid w:val="007B38CC"/>
    <w:rsid w:val="007B3A9C"/>
    <w:rsid w:val="007B3BA4"/>
    <w:rsid w:val="007B3CA6"/>
    <w:rsid w:val="007B3F53"/>
    <w:rsid w:val="007B3F94"/>
    <w:rsid w:val="007B40D8"/>
    <w:rsid w:val="007B415B"/>
    <w:rsid w:val="007B448E"/>
    <w:rsid w:val="007B448F"/>
    <w:rsid w:val="007B44A3"/>
    <w:rsid w:val="007B4583"/>
    <w:rsid w:val="007B469B"/>
    <w:rsid w:val="007B4A2E"/>
    <w:rsid w:val="007B5027"/>
    <w:rsid w:val="007B545E"/>
    <w:rsid w:val="007B55E7"/>
    <w:rsid w:val="007B5BEF"/>
    <w:rsid w:val="007B5DB0"/>
    <w:rsid w:val="007B5E8D"/>
    <w:rsid w:val="007B6081"/>
    <w:rsid w:val="007B62B2"/>
    <w:rsid w:val="007B66BC"/>
    <w:rsid w:val="007B66D5"/>
    <w:rsid w:val="007B6845"/>
    <w:rsid w:val="007B6A9B"/>
    <w:rsid w:val="007B6AA3"/>
    <w:rsid w:val="007B6CE8"/>
    <w:rsid w:val="007B6D1E"/>
    <w:rsid w:val="007B6E61"/>
    <w:rsid w:val="007B7061"/>
    <w:rsid w:val="007B7576"/>
    <w:rsid w:val="007B760A"/>
    <w:rsid w:val="007B7638"/>
    <w:rsid w:val="007B7875"/>
    <w:rsid w:val="007B7CD8"/>
    <w:rsid w:val="007C00D8"/>
    <w:rsid w:val="007C025E"/>
    <w:rsid w:val="007C0518"/>
    <w:rsid w:val="007C0935"/>
    <w:rsid w:val="007C0C41"/>
    <w:rsid w:val="007C0CF2"/>
    <w:rsid w:val="007C0FF2"/>
    <w:rsid w:val="007C1093"/>
    <w:rsid w:val="007C1302"/>
    <w:rsid w:val="007C13C5"/>
    <w:rsid w:val="007C150D"/>
    <w:rsid w:val="007C15F4"/>
    <w:rsid w:val="007C1911"/>
    <w:rsid w:val="007C2120"/>
    <w:rsid w:val="007C23FB"/>
    <w:rsid w:val="007C29E8"/>
    <w:rsid w:val="007C2A6B"/>
    <w:rsid w:val="007C2B7F"/>
    <w:rsid w:val="007C2CBC"/>
    <w:rsid w:val="007C2ECE"/>
    <w:rsid w:val="007C33F5"/>
    <w:rsid w:val="007C34E7"/>
    <w:rsid w:val="007C3818"/>
    <w:rsid w:val="007C3828"/>
    <w:rsid w:val="007C3A5C"/>
    <w:rsid w:val="007C3C11"/>
    <w:rsid w:val="007C3FBE"/>
    <w:rsid w:val="007C4186"/>
    <w:rsid w:val="007C41EE"/>
    <w:rsid w:val="007C4303"/>
    <w:rsid w:val="007C445D"/>
    <w:rsid w:val="007C473F"/>
    <w:rsid w:val="007C481B"/>
    <w:rsid w:val="007C4AFD"/>
    <w:rsid w:val="007C4BA9"/>
    <w:rsid w:val="007C4BFF"/>
    <w:rsid w:val="007C4D0D"/>
    <w:rsid w:val="007C4D55"/>
    <w:rsid w:val="007C4D8A"/>
    <w:rsid w:val="007C564F"/>
    <w:rsid w:val="007C5CAC"/>
    <w:rsid w:val="007C61C0"/>
    <w:rsid w:val="007C6478"/>
    <w:rsid w:val="007C65E1"/>
    <w:rsid w:val="007C6AAC"/>
    <w:rsid w:val="007C7093"/>
    <w:rsid w:val="007C7286"/>
    <w:rsid w:val="007C75E6"/>
    <w:rsid w:val="007C7689"/>
    <w:rsid w:val="007C7866"/>
    <w:rsid w:val="007C78B2"/>
    <w:rsid w:val="007C7977"/>
    <w:rsid w:val="007C7A32"/>
    <w:rsid w:val="007C7EBC"/>
    <w:rsid w:val="007C7FA4"/>
    <w:rsid w:val="007D00C7"/>
    <w:rsid w:val="007D01A1"/>
    <w:rsid w:val="007D01BB"/>
    <w:rsid w:val="007D06DB"/>
    <w:rsid w:val="007D0762"/>
    <w:rsid w:val="007D07EE"/>
    <w:rsid w:val="007D0E9B"/>
    <w:rsid w:val="007D1059"/>
    <w:rsid w:val="007D1091"/>
    <w:rsid w:val="007D14BE"/>
    <w:rsid w:val="007D1AA1"/>
    <w:rsid w:val="007D1F0D"/>
    <w:rsid w:val="007D20D1"/>
    <w:rsid w:val="007D24C6"/>
    <w:rsid w:val="007D25AB"/>
    <w:rsid w:val="007D260F"/>
    <w:rsid w:val="007D2752"/>
    <w:rsid w:val="007D2B3C"/>
    <w:rsid w:val="007D2CC8"/>
    <w:rsid w:val="007D2D93"/>
    <w:rsid w:val="007D2DFC"/>
    <w:rsid w:val="007D3145"/>
    <w:rsid w:val="007D34EF"/>
    <w:rsid w:val="007D3BEB"/>
    <w:rsid w:val="007D3D52"/>
    <w:rsid w:val="007D3E93"/>
    <w:rsid w:val="007D41BC"/>
    <w:rsid w:val="007D43CF"/>
    <w:rsid w:val="007D4CB9"/>
    <w:rsid w:val="007D4F4C"/>
    <w:rsid w:val="007D50AD"/>
    <w:rsid w:val="007D514E"/>
    <w:rsid w:val="007D51B6"/>
    <w:rsid w:val="007D52E6"/>
    <w:rsid w:val="007D5666"/>
    <w:rsid w:val="007D568E"/>
    <w:rsid w:val="007D57E9"/>
    <w:rsid w:val="007D5AD0"/>
    <w:rsid w:val="007D5B8A"/>
    <w:rsid w:val="007D5EE3"/>
    <w:rsid w:val="007D601C"/>
    <w:rsid w:val="007D6142"/>
    <w:rsid w:val="007D623A"/>
    <w:rsid w:val="007D62F5"/>
    <w:rsid w:val="007D63BD"/>
    <w:rsid w:val="007D64B6"/>
    <w:rsid w:val="007D676B"/>
    <w:rsid w:val="007D67E9"/>
    <w:rsid w:val="007D68C4"/>
    <w:rsid w:val="007D6AD3"/>
    <w:rsid w:val="007D6B4D"/>
    <w:rsid w:val="007D6E9A"/>
    <w:rsid w:val="007D70D2"/>
    <w:rsid w:val="007D73AA"/>
    <w:rsid w:val="007D7568"/>
    <w:rsid w:val="007D7864"/>
    <w:rsid w:val="007D791D"/>
    <w:rsid w:val="007D7936"/>
    <w:rsid w:val="007D7975"/>
    <w:rsid w:val="007D7AF9"/>
    <w:rsid w:val="007E01AB"/>
    <w:rsid w:val="007E021A"/>
    <w:rsid w:val="007E0287"/>
    <w:rsid w:val="007E034C"/>
    <w:rsid w:val="007E0593"/>
    <w:rsid w:val="007E0CAC"/>
    <w:rsid w:val="007E151B"/>
    <w:rsid w:val="007E1611"/>
    <w:rsid w:val="007E168A"/>
    <w:rsid w:val="007E194A"/>
    <w:rsid w:val="007E1D4F"/>
    <w:rsid w:val="007E1DD0"/>
    <w:rsid w:val="007E1E0D"/>
    <w:rsid w:val="007E20B4"/>
    <w:rsid w:val="007E211B"/>
    <w:rsid w:val="007E22FB"/>
    <w:rsid w:val="007E2375"/>
    <w:rsid w:val="007E2427"/>
    <w:rsid w:val="007E24D5"/>
    <w:rsid w:val="007E2827"/>
    <w:rsid w:val="007E28ED"/>
    <w:rsid w:val="007E2D1B"/>
    <w:rsid w:val="007E2D69"/>
    <w:rsid w:val="007E2E96"/>
    <w:rsid w:val="007E365C"/>
    <w:rsid w:val="007E3684"/>
    <w:rsid w:val="007E3729"/>
    <w:rsid w:val="007E3893"/>
    <w:rsid w:val="007E45E9"/>
    <w:rsid w:val="007E4914"/>
    <w:rsid w:val="007E4E9A"/>
    <w:rsid w:val="007E4FA5"/>
    <w:rsid w:val="007E5209"/>
    <w:rsid w:val="007E5822"/>
    <w:rsid w:val="007E58EC"/>
    <w:rsid w:val="007E5BFE"/>
    <w:rsid w:val="007E5CD7"/>
    <w:rsid w:val="007E5D77"/>
    <w:rsid w:val="007E5EF5"/>
    <w:rsid w:val="007E61C8"/>
    <w:rsid w:val="007E63D7"/>
    <w:rsid w:val="007E64A4"/>
    <w:rsid w:val="007E64EE"/>
    <w:rsid w:val="007E66A9"/>
    <w:rsid w:val="007E6927"/>
    <w:rsid w:val="007E6AD9"/>
    <w:rsid w:val="007E6D06"/>
    <w:rsid w:val="007E6DA7"/>
    <w:rsid w:val="007E6EB5"/>
    <w:rsid w:val="007E743D"/>
    <w:rsid w:val="007E7457"/>
    <w:rsid w:val="007E78E9"/>
    <w:rsid w:val="007E79B1"/>
    <w:rsid w:val="007E7C2D"/>
    <w:rsid w:val="007F00C2"/>
    <w:rsid w:val="007F037D"/>
    <w:rsid w:val="007F050A"/>
    <w:rsid w:val="007F0783"/>
    <w:rsid w:val="007F07FF"/>
    <w:rsid w:val="007F0866"/>
    <w:rsid w:val="007F08C4"/>
    <w:rsid w:val="007F0919"/>
    <w:rsid w:val="007F0E16"/>
    <w:rsid w:val="007F0FCC"/>
    <w:rsid w:val="007F105B"/>
    <w:rsid w:val="007F1078"/>
    <w:rsid w:val="007F1292"/>
    <w:rsid w:val="007F1306"/>
    <w:rsid w:val="007F158E"/>
    <w:rsid w:val="007F16BA"/>
    <w:rsid w:val="007F1841"/>
    <w:rsid w:val="007F1845"/>
    <w:rsid w:val="007F19EA"/>
    <w:rsid w:val="007F1DFB"/>
    <w:rsid w:val="007F1E06"/>
    <w:rsid w:val="007F1EA4"/>
    <w:rsid w:val="007F2A73"/>
    <w:rsid w:val="007F2AAC"/>
    <w:rsid w:val="007F2D1F"/>
    <w:rsid w:val="007F2E45"/>
    <w:rsid w:val="007F32BF"/>
    <w:rsid w:val="007F350D"/>
    <w:rsid w:val="007F3AF7"/>
    <w:rsid w:val="007F3BDB"/>
    <w:rsid w:val="007F3BEB"/>
    <w:rsid w:val="007F3BEC"/>
    <w:rsid w:val="007F3E14"/>
    <w:rsid w:val="007F3E9E"/>
    <w:rsid w:val="007F402C"/>
    <w:rsid w:val="007F4715"/>
    <w:rsid w:val="007F4864"/>
    <w:rsid w:val="007F4D76"/>
    <w:rsid w:val="007F4F09"/>
    <w:rsid w:val="007F508E"/>
    <w:rsid w:val="007F5562"/>
    <w:rsid w:val="007F58A0"/>
    <w:rsid w:val="007F5D43"/>
    <w:rsid w:val="007F621A"/>
    <w:rsid w:val="007F65D4"/>
    <w:rsid w:val="007F6E2E"/>
    <w:rsid w:val="007F7022"/>
    <w:rsid w:val="007F72DB"/>
    <w:rsid w:val="007F7329"/>
    <w:rsid w:val="007F7692"/>
    <w:rsid w:val="007F770E"/>
    <w:rsid w:val="007F788D"/>
    <w:rsid w:val="007F7CB8"/>
    <w:rsid w:val="007F7F9C"/>
    <w:rsid w:val="007F7FFD"/>
    <w:rsid w:val="008000E5"/>
    <w:rsid w:val="008007D3"/>
    <w:rsid w:val="00800885"/>
    <w:rsid w:val="00800962"/>
    <w:rsid w:val="00800A00"/>
    <w:rsid w:val="00800D61"/>
    <w:rsid w:val="00801543"/>
    <w:rsid w:val="008015C4"/>
    <w:rsid w:val="00801660"/>
    <w:rsid w:val="0080167C"/>
    <w:rsid w:val="00801B42"/>
    <w:rsid w:val="008026FC"/>
    <w:rsid w:val="00802AB0"/>
    <w:rsid w:val="00802D49"/>
    <w:rsid w:val="00802E3D"/>
    <w:rsid w:val="00802E95"/>
    <w:rsid w:val="00802F1A"/>
    <w:rsid w:val="00802F83"/>
    <w:rsid w:val="0080319B"/>
    <w:rsid w:val="008033DA"/>
    <w:rsid w:val="00803802"/>
    <w:rsid w:val="0080397F"/>
    <w:rsid w:val="00803991"/>
    <w:rsid w:val="00803A55"/>
    <w:rsid w:val="00803BD1"/>
    <w:rsid w:val="00803C75"/>
    <w:rsid w:val="00803C9D"/>
    <w:rsid w:val="0080413B"/>
    <w:rsid w:val="0080425D"/>
    <w:rsid w:val="00804C8E"/>
    <w:rsid w:val="00804E41"/>
    <w:rsid w:val="0080541E"/>
    <w:rsid w:val="00805630"/>
    <w:rsid w:val="0080571E"/>
    <w:rsid w:val="008057D8"/>
    <w:rsid w:val="00805D6D"/>
    <w:rsid w:val="00805E8C"/>
    <w:rsid w:val="00805ECE"/>
    <w:rsid w:val="00806642"/>
    <w:rsid w:val="008068D7"/>
    <w:rsid w:val="00806EAC"/>
    <w:rsid w:val="00806ECA"/>
    <w:rsid w:val="00806FAE"/>
    <w:rsid w:val="0080734C"/>
    <w:rsid w:val="00807555"/>
    <w:rsid w:val="00807A3A"/>
    <w:rsid w:val="00807F11"/>
    <w:rsid w:val="008104EB"/>
    <w:rsid w:val="00810893"/>
    <w:rsid w:val="00810A67"/>
    <w:rsid w:val="00810ACF"/>
    <w:rsid w:val="00810C29"/>
    <w:rsid w:val="00810C70"/>
    <w:rsid w:val="00810E10"/>
    <w:rsid w:val="00810E63"/>
    <w:rsid w:val="00810E95"/>
    <w:rsid w:val="00810FB1"/>
    <w:rsid w:val="0081104D"/>
    <w:rsid w:val="00811692"/>
    <w:rsid w:val="00812039"/>
    <w:rsid w:val="00812267"/>
    <w:rsid w:val="0081259B"/>
    <w:rsid w:val="00812711"/>
    <w:rsid w:val="00812B20"/>
    <w:rsid w:val="0081354B"/>
    <w:rsid w:val="00813714"/>
    <w:rsid w:val="00813847"/>
    <w:rsid w:val="00813A7E"/>
    <w:rsid w:val="008145B8"/>
    <w:rsid w:val="008146D6"/>
    <w:rsid w:val="00814A49"/>
    <w:rsid w:val="00814A99"/>
    <w:rsid w:val="00814B7D"/>
    <w:rsid w:val="00814BA4"/>
    <w:rsid w:val="00814F12"/>
    <w:rsid w:val="00815089"/>
    <w:rsid w:val="0081514F"/>
    <w:rsid w:val="00815592"/>
    <w:rsid w:val="008156DB"/>
    <w:rsid w:val="00815798"/>
    <w:rsid w:val="008158B5"/>
    <w:rsid w:val="00815A4D"/>
    <w:rsid w:val="00815BDB"/>
    <w:rsid w:val="0081613D"/>
    <w:rsid w:val="008161B1"/>
    <w:rsid w:val="008162DC"/>
    <w:rsid w:val="008163E2"/>
    <w:rsid w:val="0081644F"/>
    <w:rsid w:val="008166F3"/>
    <w:rsid w:val="008168D9"/>
    <w:rsid w:val="00816CB8"/>
    <w:rsid w:val="00817433"/>
    <w:rsid w:val="0081746C"/>
    <w:rsid w:val="00817564"/>
    <w:rsid w:val="0081793C"/>
    <w:rsid w:val="0081798D"/>
    <w:rsid w:val="00817E05"/>
    <w:rsid w:val="00820093"/>
    <w:rsid w:val="008209B9"/>
    <w:rsid w:val="00820D39"/>
    <w:rsid w:val="00820EF4"/>
    <w:rsid w:val="0082102C"/>
    <w:rsid w:val="0082142A"/>
    <w:rsid w:val="0082172E"/>
    <w:rsid w:val="00821953"/>
    <w:rsid w:val="00821E17"/>
    <w:rsid w:val="00821F03"/>
    <w:rsid w:val="00821F81"/>
    <w:rsid w:val="008220C5"/>
    <w:rsid w:val="008223D3"/>
    <w:rsid w:val="0082288D"/>
    <w:rsid w:val="00822F53"/>
    <w:rsid w:val="00823CF6"/>
    <w:rsid w:val="00823D85"/>
    <w:rsid w:val="00823DF6"/>
    <w:rsid w:val="00823ED3"/>
    <w:rsid w:val="00824021"/>
    <w:rsid w:val="00824251"/>
    <w:rsid w:val="008243AB"/>
    <w:rsid w:val="00824441"/>
    <w:rsid w:val="0082451A"/>
    <w:rsid w:val="00824553"/>
    <w:rsid w:val="008248FF"/>
    <w:rsid w:val="00824918"/>
    <w:rsid w:val="00824971"/>
    <w:rsid w:val="00824B13"/>
    <w:rsid w:val="00824D6B"/>
    <w:rsid w:val="008251BD"/>
    <w:rsid w:val="008252A2"/>
    <w:rsid w:val="008252B3"/>
    <w:rsid w:val="008253C2"/>
    <w:rsid w:val="008253EF"/>
    <w:rsid w:val="008253FA"/>
    <w:rsid w:val="008255B7"/>
    <w:rsid w:val="008256DB"/>
    <w:rsid w:val="008259F3"/>
    <w:rsid w:val="00825A23"/>
    <w:rsid w:val="00825E04"/>
    <w:rsid w:val="008261C1"/>
    <w:rsid w:val="00826505"/>
    <w:rsid w:val="00826570"/>
    <w:rsid w:val="008267AC"/>
    <w:rsid w:val="0082694F"/>
    <w:rsid w:val="00826ADE"/>
    <w:rsid w:val="00826CA4"/>
    <w:rsid w:val="00826CFF"/>
    <w:rsid w:val="008271F3"/>
    <w:rsid w:val="0082767C"/>
    <w:rsid w:val="00827DBC"/>
    <w:rsid w:val="00827DDE"/>
    <w:rsid w:val="00827FC5"/>
    <w:rsid w:val="008302CD"/>
    <w:rsid w:val="0083037D"/>
    <w:rsid w:val="008303FA"/>
    <w:rsid w:val="008306CA"/>
    <w:rsid w:val="008308F3"/>
    <w:rsid w:val="00830A3F"/>
    <w:rsid w:val="00830BC6"/>
    <w:rsid w:val="00830C00"/>
    <w:rsid w:val="00830C5D"/>
    <w:rsid w:val="00830EB9"/>
    <w:rsid w:val="00830EF8"/>
    <w:rsid w:val="00831110"/>
    <w:rsid w:val="0083111A"/>
    <w:rsid w:val="0083128D"/>
    <w:rsid w:val="00831437"/>
    <w:rsid w:val="008318EA"/>
    <w:rsid w:val="008319F7"/>
    <w:rsid w:val="00831F02"/>
    <w:rsid w:val="00831F77"/>
    <w:rsid w:val="00832172"/>
    <w:rsid w:val="008322FA"/>
    <w:rsid w:val="0083250A"/>
    <w:rsid w:val="00832566"/>
    <w:rsid w:val="00832AAD"/>
    <w:rsid w:val="00833177"/>
    <w:rsid w:val="008331BC"/>
    <w:rsid w:val="008338F4"/>
    <w:rsid w:val="0083394C"/>
    <w:rsid w:val="00833A8C"/>
    <w:rsid w:val="00833B5E"/>
    <w:rsid w:val="00833C44"/>
    <w:rsid w:val="008347E3"/>
    <w:rsid w:val="008347E5"/>
    <w:rsid w:val="00834864"/>
    <w:rsid w:val="008349B5"/>
    <w:rsid w:val="00834BDD"/>
    <w:rsid w:val="00835454"/>
    <w:rsid w:val="008355C7"/>
    <w:rsid w:val="008356E6"/>
    <w:rsid w:val="0083582E"/>
    <w:rsid w:val="00835A32"/>
    <w:rsid w:val="00835B2A"/>
    <w:rsid w:val="008365C3"/>
    <w:rsid w:val="008365C7"/>
    <w:rsid w:val="008367B8"/>
    <w:rsid w:val="008367F3"/>
    <w:rsid w:val="0083689D"/>
    <w:rsid w:val="008369D1"/>
    <w:rsid w:val="00836A81"/>
    <w:rsid w:val="00836ABB"/>
    <w:rsid w:val="00836B7E"/>
    <w:rsid w:val="00836BEB"/>
    <w:rsid w:val="00836D13"/>
    <w:rsid w:val="00837127"/>
    <w:rsid w:val="00837441"/>
    <w:rsid w:val="00837846"/>
    <w:rsid w:val="00837A09"/>
    <w:rsid w:val="00837CA7"/>
    <w:rsid w:val="00840084"/>
    <w:rsid w:val="00840240"/>
    <w:rsid w:val="00840275"/>
    <w:rsid w:val="00840300"/>
    <w:rsid w:val="00840331"/>
    <w:rsid w:val="008403CE"/>
    <w:rsid w:val="008404C4"/>
    <w:rsid w:val="00840524"/>
    <w:rsid w:val="00840AB7"/>
    <w:rsid w:val="00840B6B"/>
    <w:rsid w:val="00840BD8"/>
    <w:rsid w:val="00840D84"/>
    <w:rsid w:val="00840E0E"/>
    <w:rsid w:val="00840F80"/>
    <w:rsid w:val="00841061"/>
    <w:rsid w:val="0084130A"/>
    <w:rsid w:val="0084133C"/>
    <w:rsid w:val="008416DD"/>
    <w:rsid w:val="00841920"/>
    <w:rsid w:val="00841B82"/>
    <w:rsid w:val="00841D88"/>
    <w:rsid w:val="0084225B"/>
    <w:rsid w:val="00842471"/>
    <w:rsid w:val="008424D5"/>
    <w:rsid w:val="00842A4F"/>
    <w:rsid w:val="00842B39"/>
    <w:rsid w:val="00843A96"/>
    <w:rsid w:val="00844075"/>
    <w:rsid w:val="00844369"/>
    <w:rsid w:val="008443BA"/>
    <w:rsid w:val="00844754"/>
    <w:rsid w:val="00844B8D"/>
    <w:rsid w:val="00844C6C"/>
    <w:rsid w:val="00844D58"/>
    <w:rsid w:val="00844DF5"/>
    <w:rsid w:val="00844F6E"/>
    <w:rsid w:val="00845090"/>
    <w:rsid w:val="00845183"/>
    <w:rsid w:val="008452B4"/>
    <w:rsid w:val="00845813"/>
    <w:rsid w:val="0084609F"/>
    <w:rsid w:val="008461C6"/>
    <w:rsid w:val="0084646B"/>
    <w:rsid w:val="008465EF"/>
    <w:rsid w:val="008466E1"/>
    <w:rsid w:val="00846863"/>
    <w:rsid w:val="00846CEB"/>
    <w:rsid w:val="00846D9B"/>
    <w:rsid w:val="0084733E"/>
    <w:rsid w:val="0084735C"/>
    <w:rsid w:val="0084753C"/>
    <w:rsid w:val="00847571"/>
    <w:rsid w:val="00847738"/>
    <w:rsid w:val="0084789E"/>
    <w:rsid w:val="00850093"/>
    <w:rsid w:val="00850398"/>
    <w:rsid w:val="0085045A"/>
    <w:rsid w:val="00850755"/>
    <w:rsid w:val="008508EC"/>
    <w:rsid w:val="00850EF1"/>
    <w:rsid w:val="0085124A"/>
    <w:rsid w:val="008512DE"/>
    <w:rsid w:val="00851371"/>
    <w:rsid w:val="00851502"/>
    <w:rsid w:val="00851604"/>
    <w:rsid w:val="00851615"/>
    <w:rsid w:val="0085175C"/>
    <w:rsid w:val="00851812"/>
    <w:rsid w:val="0085182B"/>
    <w:rsid w:val="0085186F"/>
    <w:rsid w:val="00851FB3"/>
    <w:rsid w:val="00852146"/>
    <w:rsid w:val="008522D4"/>
    <w:rsid w:val="00852345"/>
    <w:rsid w:val="00852729"/>
    <w:rsid w:val="008528C1"/>
    <w:rsid w:val="00852ABC"/>
    <w:rsid w:val="00852AF4"/>
    <w:rsid w:val="00852BDC"/>
    <w:rsid w:val="00852D89"/>
    <w:rsid w:val="00852E02"/>
    <w:rsid w:val="00852E1A"/>
    <w:rsid w:val="00852EDB"/>
    <w:rsid w:val="008531B8"/>
    <w:rsid w:val="008532F6"/>
    <w:rsid w:val="008532FB"/>
    <w:rsid w:val="008533F0"/>
    <w:rsid w:val="00853475"/>
    <w:rsid w:val="008535D4"/>
    <w:rsid w:val="0085395E"/>
    <w:rsid w:val="00853A13"/>
    <w:rsid w:val="00853B15"/>
    <w:rsid w:val="00853D21"/>
    <w:rsid w:val="00853F90"/>
    <w:rsid w:val="00854170"/>
    <w:rsid w:val="00854499"/>
    <w:rsid w:val="0085464F"/>
    <w:rsid w:val="008549AE"/>
    <w:rsid w:val="00854CFE"/>
    <w:rsid w:val="00855000"/>
    <w:rsid w:val="00855157"/>
    <w:rsid w:val="00855761"/>
    <w:rsid w:val="00855A2C"/>
    <w:rsid w:val="00855C2E"/>
    <w:rsid w:val="00855DF5"/>
    <w:rsid w:val="00855E28"/>
    <w:rsid w:val="00856111"/>
    <w:rsid w:val="00856448"/>
    <w:rsid w:val="008565D5"/>
    <w:rsid w:val="008566DF"/>
    <w:rsid w:val="008568D2"/>
    <w:rsid w:val="00856AEB"/>
    <w:rsid w:val="00856B49"/>
    <w:rsid w:val="00856BA4"/>
    <w:rsid w:val="00856F05"/>
    <w:rsid w:val="008571C0"/>
    <w:rsid w:val="0085740C"/>
    <w:rsid w:val="00857638"/>
    <w:rsid w:val="00857792"/>
    <w:rsid w:val="008577D0"/>
    <w:rsid w:val="00857B32"/>
    <w:rsid w:val="00857BC0"/>
    <w:rsid w:val="00857CD1"/>
    <w:rsid w:val="00857E1B"/>
    <w:rsid w:val="00857FA7"/>
    <w:rsid w:val="00860475"/>
    <w:rsid w:val="008609B4"/>
    <w:rsid w:val="00860BAA"/>
    <w:rsid w:val="00861232"/>
    <w:rsid w:val="00861263"/>
    <w:rsid w:val="00861460"/>
    <w:rsid w:val="0086155D"/>
    <w:rsid w:val="00861597"/>
    <w:rsid w:val="008616BC"/>
    <w:rsid w:val="008617EC"/>
    <w:rsid w:val="00861A30"/>
    <w:rsid w:val="00861E42"/>
    <w:rsid w:val="00861F9B"/>
    <w:rsid w:val="00862263"/>
    <w:rsid w:val="0086242A"/>
    <w:rsid w:val="008625FD"/>
    <w:rsid w:val="00862864"/>
    <w:rsid w:val="008628A6"/>
    <w:rsid w:val="00862AA7"/>
    <w:rsid w:val="00862B8C"/>
    <w:rsid w:val="008631C8"/>
    <w:rsid w:val="008631D8"/>
    <w:rsid w:val="008633BE"/>
    <w:rsid w:val="00863637"/>
    <w:rsid w:val="008637F3"/>
    <w:rsid w:val="00863841"/>
    <w:rsid w:val="00863AB6"/>
    <w:rsid w:val="00863B70"/>
    <w:rsid w:val="00863C00"/>
    <w:rsid w:val="00863C37"/>
    <w:rsid w:val="0086403D"/>
    <w:rsid w:val="008642D3"/>
    <w:rsid w:val="00864419"/>
    <w:rsid w:val="00864484"/>
    <w:rsid w:val="008644E8"/>
    <w:rsid w:val="00864579"/>
    <w:rsid w:val="008645E4"/>
    <w:rsid w:val="00864881"/>
    <w:rsid w:val="008650A7"/>
    <w:rsid w:val="00865443"/>
    <w:rsid w:val="0086548F"/>
    <w:rsid w:val="008654F1"/>
    <w:rsid w:val="008655AA"/>
    <w:rsid w:val="00865868"/>
    <w:rsid w:val="00865AC9"/>
    <w:rsid w:val="00865D23"/>
    <w:rsid w:val="00865DB7"/>
    <w:rsid w:val="00865E57"/>
    <w:rsid w:val="00866433"/>
    <w:rsid w:val="00866C18"/>
    <w:rsid w:val="00866C98"/>
    <w:rsid w:val="00867031"/>
    <w:rsid w:val="008670A6"/>
    <w:rsid w:val="00867133"/>
    <w:rsid w:val="008672CD"/>
    <w:rsid w:val="00867528"/>
    <w:rsid w:val="0086756E"/>
    <w:rsid w:val="008676A0"/>
    <w:rsid w:val="00867A6E"/>
    <w:rsid w:val="00867E6A"/>
    <w:rsid w:val="00867E73"/>
    <w:rsid w:val="008702AE"/>
    <w:rsid w:val="008705FA"/>
    <w:rsid w:val="0087076E"/>
    <w:rsid w:val="00870A9E"/>
    <w:rsid w:val="00870B29"/>
    <w:rsid w:val="00870D3C"/>
    <w:rsid w:val="00870FCA"/>
    <w:rsid w:val="00871036"/>
    <w:rsid w:val="008713AF"/>
    <w:rsid w:val="00871816"/>
    <w:rsid w:val="0087183B"/>
    <w:rsid w:val="0087186B"/>
    <w:rsid w:val="008718FE"/>
    <w:rsid w:val="00871942"/>
    <w:rsid w:val="00872283"/>
    <w:rsid w:val="0087291F"/>
    <w:rsid w:val="00872E72"/>
    <w:rsid w:val="00873111"/>
    <w:rsid w:val="00873141"/>
    <w:rsid w:val="008732AF"/>
    <w:rsid w:val="00873518"/>
    <w:rsid w:val="008735DD"/>
    <w:rsid w:val="0087360C"/>
    <w:rsid w:val="00873908"/>
    <w:rsid w:val="00873CC1"/>
    <w:rsid w:val="00873CCD"/>
    <w:rsid w:val="00873FE1"/>
    <w:rsid w:val="008745A0"/>
    <w:rsid w:val="00874722"/>
    <w:rsid w:val="0087482B"/>
    <w:rsid w:val="00874840"/>
    <w:rsid w:val="00874869"/>
    <w:rsid w:val="0087491A"/>
    <w:rsid w:val="008749EE"/>
    <w:rsid w:val="00874A05"/>
    <w:rsid w:val="00874BC3"/>
    <w:rsid w:val="00874C60"/>
    <w:rsid w:val="00874ED9"/>
    <w:rsid w:val="0087525B"/>
    <w:rsid w:val="00875572"/>
    <w:rsid w:val="00875597"/>
    <w:rsid w:val="008755C6"/>
    <w:rsid w:val="00875C94"/>
    <w:rsid w:val="00875DF5"/>
    <w:rsid w:val="00876088"/>
    <w:rsid w:val="00876269"/>
    <w:rsid w:val="00876387"/>
    <w:rsid w:val="008763E8"/>
    <w:rsid w:val="0087653B"/>
    <w:rsid w:val="00876953"/>
    <w:rsid w:val="00876AB0"/>
    <w:rsid w:val="00876DC7"/>
    <w:rsid w:val="00876EDF"/>
    <w:rsid w:val="008771B6"/>
    <w:rsid w:val="0087729F"/>
    <w:rsid w:val="008772B7"/>
    <w:rsid w:val="008772F8"/>
    <w:rsid w:val="008777F6"/>
    <w:rsid w:val="00877B40"/>
    <w:rsid w:val="00877BA5"/>
    <w:rsid w:val="00877BCE"/>
    <w:rsid w:val="00877CFA"/>
    <w:rsid w:val="00877DDF"/>
    <w:rsid w:val="0088031F"/>
    <w:rsid w:val="00880445"/>
    <w:rsid w:val="008805BB"/>
    <w:rsid w:val="00880CD4"/>
    <w:rsid w:val="008814A2"/>
    <w:rsid w:val="0088179B"/>
    <w:rsid w:val="0088199E"/>
    <w:rsid w:val="00881E59"/>
    <w:rsid w:val="00881E68"/>
    <w:rsid w:val="00882280"/>
    <w:rsid w:val="0088277D"/>
    <w:rsid w:val="00882B3F"/>
    <w:rsid w:val="00882DAA"/>
    <w:rsid w:val="00882E53"/>
    <w:rsid w:val="00882E8A"/>
    <w:rsid w:val="008830E5"/>
    <w:rsid w:val="008831EE"/>
    <w:rsid w:val="008832E6"/>
    <w:rsid w:val="00883490"/>
    <w:rsid w:val="008836B7"/>
    <w:rsid w:val="00883A92"/>
    <w:rsid w:val="0088450A"/>
    <w:rsid w:val="0088450E"/>
    <w:rsid w:val="008845DD"/>
    <w:rsid w:val="00884921"/>
    <w:rsid w:val="008849AD"/>
    <w:rsid w:val="00884A83"/>
    <w:rsid w:val="00884ED3"/>
    <w:rsid w:val="00884F06"/>
    <w:rsid w:val="00884F4B"/>
    <w:rsid w:val="0088508B"/>
    <w:rsid w:val="008850EA"/>
    <w:rsid w:val="00885166"/>
    <w:rsid w:val="0088529C"/>
    <w:rsid w:val="008854C5"/>
    <w:rsid w:val="0088565A"/>
    <w:rsid w:val="008858EE"/>
    <w:rsid w:val="00885AEA"/>
    <w:rsid w:val="00885B9A"/>
    <w:rsid w:val="00885C7B"/>
    <w:rsid w:val="00885D32"/>
    <w:rsid w:val="008861EA"/>
    <w:rsid w:val="008865F2"/>
    <w:rsid w:val="008866F3"/>
    <w:rsid w:val="00886746"/>
    <w:rsid w:val="008868DE"/>
    <w:rsid w:val="00886AA2"/>
    <w:rsid w:val="00886E52"/>
    <w:rsid w:val="00886EA3"/>
    <w:rsid w:val="00886F71"/>
    <w:rsid w:val="0088712D"/>
    <w:rsid w:val="008871BD"/>
    <w:rsid w:val="00887250"/>
    <w:rsid w:val="00887430"/>
    <w:rsid w:val="008874CD"/>
    <w:rsid w:val="0088768F"/>
    <w:rsid w:val="00887893"/>
    <w:rsid w:val="008878AB"/>
    <w:rsid w:val="00887915"/>
    <w:rsid w:val="0088797E"/>
    <w:rsid w:val="00887DBB"/>
    <w:rsid w:val="008900D3"/>
    <w:rsid w:val="008900E8"/>
    <w:rsid w:val="00890452"/>
    <w:rsid w:val="008906B0"/>
    <w:rsid w:val="008908DC"/>
    <w:rsid w:val="00890EDB"/>
    <w:rsid w:val="00891102"/>
    <w:rsid w:val="0089113D"/>
    <w:rsid w:val="008913FD"/>
    <w:rsid w:val="008915F1"/>
    <w:rsid w:val="0089170E"/>
    <w:rsid w:val="008918E3"/>
    <w:rsid w:val="00891AE6"/>
    <w:rsid w:val="00891B49"/>
    <w:rsid w:val="00891BC9"/>
    <w:rsid w:val="00891DF6"/>
    <w:rsid w:val="00891E63"/>
    <w:rsid w:val="008921F7"/>
    <w:rsid w:val="00892290"/>
    <w:rsid w:val="008924DC"/>
    <w:rsid w:val="008926B8"/>
    <w:rsid w:val="008929E3"/>
    <w:rsid w:val="00892A77"/>
    <w:rsid w:val="00892D59"/>
    <w:rsid w:val="008930D7"/>
    <w:rsid w:val="008932C3"/>
    <w:rsid w:val="0089331A"/>
    <w:rsid w:val="00893393"/>
    <w:rsid w:val="00893655"/>
    <w:rsid w:val="008936AA"/>
    <w:rsid w:val="008937C8"/>
    <w:rsid w:val="00893A0B"/>
    <w:rsid w:val="00893CDE"/>
    <w:rsid w:val="00893EF2"/>
    <w:rsid w:val="008943C8"/>
    <w:rsid w:val="0089444F"/>
    <w:rsid w:val="008944E4"/>
    <w:rsid w:val="00894932"/>
    <w:rsid w:val="00894E31"/>
    <w:rsid w:val="00895174"/>
    <w:rsid w:val="00895A69"/>
    <w:rsid w:val="00895AD9"/>
    <w:rsid w:val="00895F4E"/>
    <w:rsid w:val="00895FEC"/>
    <w:rsid w:val="0089647E"/>
    <w:rsid w:val="00896FA8"/>
    <w:rsid w:val="008973F4"/>
    <w:rsid w:val="00897623"/>
    <w:rsid w:val="00897AAD"/>
    <w:rsid w:val="00897E86"/>
    <w:rsid w:val="008A05EA"/>
    <w:rsid w:val="008A0863"/>
    <w:rsid w:val="008A0946"/>
    <w:rsid w:val="008A0E14"/>
    <w:rsid w:val="008A0E76"/>
    <w:rsid w:val="008A115F"/>
    <w:rsid w:val="008A1572"/>
    <w:rsid w:val="008A159D"/>
    <w:rsid w:val="008A171C"/>
    <w:rsid w:val="008A1D9A"/>
    <w:rsid w:val="008A1DB1"/>
    <w:rsid w:val="008A1E58"/>
    <w:rsid w:val="008A288B"/>
    <w:rsid w:val="008A2C31"/>
    <w:rsid w:val="008A30D2"/>
    <w:rsid w:val="008A3238"/>
    <w:rsid w:val="008A324F"/>
    <w:rsid w:val="008A335D"/>
    <w:rsid w:val="008A3620"/>
    <w:rsid w:val="008A37E5"/>
    <w:rsid w:val="008A3CFF"/>
    <w:rsid w:val="008A3EE8"/>
    <w:rsid w:val="008A4014"/>
    <w:rsid w:val="008A4103"/>
    <w:rsid w:val="008A4137"/>
    <w:rsid w:val="008A461A"/>
    <w:rsid w:val="008A467F"/>
    <w:rsid w:val="008A4715"/>
    <w:rsid w:val="008A495F"/>
    <w:rsid w:val="008A4BDD"/>
    <w:rsid w:val="008A4ECE"/>
    <w:rsid w:val="008A4F03"/>
    <w:rsid w:val="008A51F8"/>
    <w:rsid w:val="008A52BA"/>
    <w:rsid w:val="008A5752"/>
    <w:rsid w:val="008A57A3"/>
    <w:rsid w:val="008A6206"/>
    <w:rsid w:val="008A642A"/>
    <w:rsid w:val="008A64A5"/>
    <w:rsid w:val="008A6577"/>
    <w:rsid w:val="008A6A16"/>
    <w:rsid w:val="008A6B75"/>
    <w:rsid w:val="008A6CA8"/>
    <w:rsid w:val="008A6DBF"/>
    <w:rsid w:val="008A6EE2"/>
    <w:rsid w:val="008A7100"/>
    <w:rsid w:val="008A7170"/>
    <w:rsid w:val="008A7171"/>
    <w:rsid w:val="008A717F"/>
    <w:rsid w:val="008A72CD"/>
    <w:rsid w:val="008A7318"/>
    <w:rsid w:val="008A734F"/>
    <w:rsid w:val="008A7C2F"/>
    <w:rsid w:val="008A7E56"/>
    <w:rsid w:val="008A7F8E"/>
    <w:rsid w:val="008B0145"/>
    <w:rsid w:val="008B01EC"/>
    <w:rsid w:val="008B0426"/>
    <w:rsid w:val="008B042D"/>
    <w:rsid w:val="008B04A0"/>
    <w:rsid w:val="008B0698"/>
    <w:rsid w:val="008B06D4"/>
    <w:rsid w:val="008B0781"/>
    <w:rsid w:val="008B1083"/>
    <w:rsid w:val="008B126C"/>
    <w:rsid w:val="008B1319"/>
    <w:rsid w:val="008B1371"/>
    <w:rsid w:val="008B1572"/>
    <w:rsid w:val="008B1875"/>
    <w:rsid w:val="008B19D8"/>
    <w:rsid w:val="008B1B7D"/>
    <w:rsid w:val="008B1BDE"/>
    <w:rsid w:val="008B1C02"/>
    <w:rsid w:val="008B27EC"/>
    <w:rsid w:val="008B28D7"/>
    <w:rsid w:val="008B2C28"/>
    <w:rsid w:val="008B2D17"/>
    <w:rsid w:val="008B317E"/>
    <w:rsid w:val="008B3962"/>
    <w:rsid w:val="008B3A27"/>
    <w:rsid w:val="008B41AA"/>
    <w:rsid w:val="008B44D5"/>
    <w:rsid w:val="008B46FC"/>
    <w:rsid w:val="008B4959"/>
    <w:rsid w:val="008B4C7C"/>
    <w:rsid w:val="008B4F82"/>
    <w:rsid w:val="008B50A2"/>
    <w:rsid w:val="008B523C"/>
    <w:rsid w:val="008B5896"/>
    <w:rsid w:val="008B5AF8"/>
    <w:rsid w:val="008B5B49"/>
    <w:rsid w:val="008B5C9C"/>
    <w:rsid w:val="008B5E64"/>
    <w:rsid w:val="008B606B"/>
    <w:rsid w:val="008B60A9"/>
    <w:rsid w:val="008B60DB"/>
    <w:rsid w:val="008B614F"/>
    <w:rsid w:val="008B634F"/>
    <w:rsid w:val="008B6671"/>
    <w:rsid w:val="008B687B"/>
    <w:rsid w:val="008B6992"/>
    <w:rsid w:val="008B6BC0"/>
    <w:rsid w:val="008B6C0D"/>
    <w:rsid w:val="008B6D5D"/>
    <w:rsid w:val="008B6DD0"/>
    <w:rsid w:val="008B6E68"/>
    <w:rsid w:val="008B72AC"/>
    <w:rsid w:val="008B74C7"/>
    <w:rsid w:val="008B7AE0"/>
    <w:rsid w:val="008C04E6"/>
    <w:rsid w:val="008C0526"/>
    <w:rsid w:val="008C06A6"/>
    <w:rsid w:val="008C0DA4"/>
    <w:rsid w:val="008C0E6C"/>
    <w:rsid w:val="008C0FF7"/>
    <w:rsid w:val="008C1CA3"/>
    <w:rsid w:val="008C1D57"/>
    <w:rsid w:val="008C2277"/>
    <w:rsid w:val="008C2550"/>
    <w:rsid w:val="008C268D"/>
    <w:rsid w:val="008C26A8"/>
    <w:rsid w:val="008C29BE"/>
    <w:rsid w:val="008C2A48"/>
    <w:rsid w:val="008C2D6A"/>
    <w:rsid w:val="008C2D9E"/>
    <w:rsid w:val="008C2ECE"/>
    <w:rsid w:val="008C2F58"/>
    <w:rsid w:val="008C30F4"/>
    <w:rsid w:val="008C3263"/>
    <w:rsid w:val="008C3283"/>
    <w:rsid w:val="008C3B2A"/>
    <w:rsid w:val="008C3BB3"/>
    <w:rsid w:val="008C3C9B"/>
    <w:rsid w:val="008C3CDC"/>
    <w:rsid w:val="008C3F9E"/>
    <w:rsid w:val="008C47A1"/>
    <w:rsid w:val="008C492F"/>
    <w:rsid w:val="008C4938"/>
    <w:rsid w:val="008C4F3C"/>
    <w:rsid w:val="008C4F63"/>
    <w:rsid w:val="008C51C4"/>
    <w:rsid w:val="008C520E"/>
    <w:rsid w:val="008C53DE"/>
    <w:rsid w:val="008C5462"/>
    <w:rsid w:val="008C55EC"/>
    <w:rsid w:val="008C56DE"/>
    <w:rsid w:val="008C593F"/>
    <w:rsid w:val="008C59ED"/>
    <w:rsid w:val="008C5B37"/>
    <w:rsid w:val="008C5CB1"/>
    <w:rsid w:val="008C5FE8"/>
    <w:rsid w:val="008C61AC"/>
    <w:rsid w:val="008C66B7"/>
    <w:rsid w:val="008C6744"/>
    <w:rsid w:val="008C683A"/>
    <w:rsid w:val="008C684A"/>
    <w:rsid w:val="008C68FE"/>
    <w:rsid w:val="008C6995"/>
    <w:rsid w:val="008C6AF3"/>
    <w:rsid w:val="008C6F79"/>
    <w:rsid w:val="008C712D"/>
    <w:rsid w:val="008C76E6"/>
    <w:rsid w:val="008C77B8"/>
    <w:rsid w:val="008C7D16"/>
    <w:rsid w:val="008D0733"/>
    <w:rsid w:val="008D0982"/>
    <w:rsid w:val="008D0AD9"/>
    <w:rsid w:val="008D0DA3"/>
    <w:rsid w:val="008D10D6"/>
    <w:rsid w:val="008D12CA"/>
    <w:rsid w:val="008D1573"/>
    <w:rsid w:val="008D1745"/>
    <w:rsid w:val="008D183C"/>
    <w:rsid w:val="008D1858"/>
    <w:rsid w:val="008D1ACE"/>
    <w:rsid w:val="008D1D7D"/>
    <w:rsid w:val="008D21DC"/>
    <w:rsid w:val="008D226C"/>
    <w:rsid w:val="008D23D5"/>
    <w:rsid w:val="008D27FE"/>
    <w:rsid w:val="008D2BDB"/>
    <w:rsid w:val="008D2D4C"/>
    <w:rsid w:val="008D2DF8"/>
    <w:rsid w:val="008D2E0E"/>
    <w:rsid w:val="008D2EB3"/>
    <w:rsid w:val="008D3365"/>
    <w:rsid w:val="008D3599"/>
    <w:rsid w:val="008D3733"/>
    <w:rsid w:val="008D3A71"/>
    <w:rsid w:val="008D3BA1"/>
    <w:rsid w:val="008D3CE8"/>
    <w:rsid w:val="008D4255"/>
    <w:rsid w:val="008D4266"/>
    <w:rsid w:val="008D426D"/>
    <w:rsid w:val="008D42BE"/>
    <w:rsid w:val="008D437A"/>
    <w:rsid w:val="008D44FC"/>
    <w:rsid w:val="008D49F3"/>
    <w:rsid w:val="008D4C00"/>
    <w:rsid w:val="008D4DAB"/>
    <w:rsid w:val="008D4DD9"/>
    <w:rsid w:val="008D539E"/>
    <w:rsid w:val="008D5878"/>
    <w:rsid w:val="008D59B4"/>
    <w:rsid w:val="008D5AC9"/>
    <w:rsid w:val="008D5ACC"/>
    <w:rsid w:val="008D5B21"/>
    <w:rsid w:val="008D5DC9"/>
    <w:rsid w:val="008D6377"/>
    <w:rsid w:val="008D6549"/>
    <w:rsid w:val="008D6561"/>
    <w:rsid w:val="008D6631"/>
    <w:rsid w:val="008D67D8"/>
    <w:rsid w:val="008D6A4D"/>
    <w:rsid w:val="008D6E8F"/>
    <w:rsid w:val="008D7152"/>
    <w:rsid w:val="008D73F6"/>
    <w:rsid w:val="008D748D"/>
    <w:rsid w:val="008D7739"/>
    <w:rsid w:val="008D7BAE"/>
    <w:rsid w:val="008D7D78"/>
    <w:rsid w:val="008E01AA"/>
    <w:rsid w:val="008E025F"/>
    <w:rsid w:val="008E0418"/>
    <w:rsid w:val="008E05C5"/>
    <w:rsid w:val="008E0615"/>
    <w:rsid w:val="008E0754"/>
    <w:rsid w:val="008E07AA"/>
    <w:rsid w:val="008E07AC"/>
    <w:rsid w:val="008E0881"/>
    <w:rsid w:val="008E1452"/>
    <w:rsid w:val="008E1502"/>
    <w:rsid w:val="008E1634"/>
    <w:rsid w:val="008E1670"/>
    <w:rsid w:val="008E1B1A"/>
    <w:rsid w:val="008E1C1F"/>
    <w:rsid w:val="008E1E18"/>
    <w:rsid w:val="008E1F53"/>
    <w:rsid w:val="008E22BF"/>
    <w:rsid w:val="008E25E4"/>
    <w:rsid w:val="008E2B70"/>
    <w:rsid w:val="008E301A"/>
    <w:rsid w:val="008E312A"/>
    <w:rsid w:val="008E3380"/>
    <w:rsid w:val="008E33FF"/>
    <w:rsid w:val="008E3425"/>
    <w:rsid w:val="008E3725"/>
    <w:rsid w:val="008E3B68"/>
    <w:rsid w:val="008E3B87"/>
    <w:rsid w:val="008E3D8E"/>
    <w:rsid w:val="008E3E43"/>
    <w:rsid w:val="008E3EB4"/>
    <w:rsid w:val="008E41DB"/>
    <w:rsid w:val="008E46B0"/>
    <w:rsid w:val="008E4870"/>
    <w:rsid w:val="008E4B6C"/>
    <w:rsid w:val="008E4BBC"/>
    <w:rsid w:val="008E4C00"/>
    <w:rsid w:val="008E51CE"/>
    <w:rsid w:val="008E56C9"/>
    <w:rsid w:val="008E56F8"/>
    <w:rsid w:val="008E5857"/>
    <w:rsid w:val="008E5E76"/>
    <w:rsid w:val="008E64C7"/>
    <w:rsid w:val="008E6509"/>
    <w:rsid w:val="008E721B"/>
    <w:rsid w:val="008E74C4"/>
    <w:rsid w:val="008E75CD"/>
    <w:rsid w:val="008E773A"/>
    <w:rsid w:val="008E7AE3"/>
    <w:rsid w:val="008E7B1A"/>
    <w:rsid w:val="008E7B7F"/>
    <w:rsid w:val="008E7CFC"/>
    <w:rsid w:val="008E7EAD"/>
    <w:rsid w:val="008F06E2"/>
    <w:rsid w:val="008F0714"/>
    <w:rsid w:val="008F0877"/>
    <w:rsid w:val="008F09A4"/>
    <w:rsid w:val="008F0EB3"/>
    <w:rsid w:val="008F10FF"/>
    <w:rsid w:val="008F16B5"/>
    <w:rsid w:val="008F26E1"/>
    <w:rsid w:val="008F28CF"/>
    <w:rsid w:val="008F2928"/>
    <w:rsid w:val="008F294D"/>
    <w:rsid w:val="008F30DF"/>
    <w:rsid w:val="008F3321"/>
    <w:rsid w:val="008F391F"/>
    <w:rsid w:val="008F392F"/>
    <w:rsid w:val="008F3941"/>
    <w:rsid w:val="008F397C"/>
    <w:rsid w:val="008F4065"/>
    <w:rsid w:val="008F40F1"/>
    <w:rsid w:val="008F4526"/>
    <w:rsid w:val="008F4656"/>
    <w:rsid w:val="008F4865"/>
    <w:rsid w:val="008F492A"/>
    <w:rsid w:val="008F4A82"/>
    <w:rsid w:val="008F56E3"/>
    <w:rsid w:val="008F5A88"/>
    <w:rsid w:val="008F5B11"/>
    <w:rsid w:val="008F5CC2"/>
    <w:rsid w:val="008F67E7"/>
    <w:rsid w:val="008F6888"/>
    <w:rsid w:val="008F68DA"/>
    <w:rsid w:val="008F6905"/>
    <w:rsid w:val="008F6B67"/>
    <w:rsid w:val="008F6BB7"/>
    <w:rsid w:val="008F7343"/>
    <w:rsid w:val="008F784B"/>
    <w:rsid w:val="008F78E9"/>
    <w:rsid w:val="008F7A27"/>
    <w:rsid w:val="008F7D1C"/>
    <w:rsid w:val="00900797"/>
    <w:rsid w:val="0090092E"/>
    <w:rsid w:val="009009B7"/>
    <w:rsid w:val="00900C4F"/>
    <w:rsid w:val="00900CC6"/>
    <w:rsid w:val="00900D65"/>
    <w:rsid w:val="00900E0B"/>
    <w:rsid w:val="00900FD3"/>
    <w:rsid w:val="009011B9"/>
    <w:rsid w:val="009014BD"/>
    <w:rsid w:val="0090150F"/>
    <w:rsid w:val="00901669"/>
    <w:rsid w:val="00901672"/>
    <w:rsid w:val="0090187F"/>
    <w:rsid w:val="009018E4"/>
    <w:rsid w:val="0090198A"/>
    <w:rsid w:val="00901BE6"/>
    <w:rsid w:val="00901FFB"/>
    <w:rsid w:val="009023B4"/>
    <w:rsid w:val="00902412"/>
    <w:rsid w:val="009024D9"/>
    <w:rsid w:val="009024FF"/>
    <w:rsid w:val="00902585"/>
    <w:rsid w:val="0090261B"/>
    <w:rsid w:val="00902D3C"/>
    <w:rsid w:val="00902E40"/>
    <w:rsid w:val="009033EA"/>
    <w:rsid w:val="0090363F"/>
    <w:rsid w:val="009037EF"/>
    <w:rsid w:val="009038F0"/>
    <w:rsid w:val="0090394D"/>
    <w:rsid w:val="00903BBE"/>
    <w:rsid w:val="00903D72"/>
    <w:rsid w:val="00903D91"/>
    <w:rsid w:val="00903E79"/>
    <w:rsid w:val="009040C8"/>
    <w:rsid w:val="009041B4"/>
    <w:rsid w:val="009048F1"/>
    <w:rsid w:val="0090496C"/>
    <w:rsid w:val="00904C18"/>
    <w:rsid w:val="00904D23"/>
    <w:rsid w:val="00904E48"/>
    <w:rsid w:val="00904FDE"/>
    <w:rsid w:val="0090582A"/>
    <w:rsid w:val="0090591E"/>
    <w:rsid w:val="00905F91"/>
    <w:rsid w:val="009061C6"/>
    <w:rsid w:val="009065C2"/>
    <w:rsid w:val="00906A09"/>
    <w:rsid w:val="00906AE8"/>
    <w:rsid w:val="00906CDA"/>
    <w:rsid w:val="00906E42"/>
    <w:rsid w:val="00907188"/>
    <w:rsid w:val="0090724F"/>
    <w:rsid w:val="009074E4"/>
    <w:rsid w:val="0090759D"/>
    <w:rsid w:val="00907622"/>
    <w:rsid w:val="00907AE0"/>
    <w:rsid w:val="00907D61"/>
    <w:rsid w:val="00907D85"/>
    <w:rsid w:val="00907E29"/>
    <w:rsid w:val="0091006C"/>
    <w:rsid w:val="00910312"/>
    <w:rsid w:val="00910401"/>
    <w:rsid w:val="0091047E"/>
    <w:rsid w:val="00910637"/>
    <w:rsid w:val="00910BE9"/>
    <w:rsid w:val="009112A2"/>
    <w:rsid w:val="0091152C"/>
    <w:rsid w:val="009115F0"/>
    <w:rsid w:val="0091174C"/>
    <w:rsid w:val="00911858"/>
    <w:rsid w:val="00911A03"/>
    <w:rsid w:val="00911BBF"/>
    <w:rsid w:val="00911C4E"/>
    <w:rsid w:val="00911C54"/>
    <w:rsid w:val="00911D00"/>
    <w:rsid w:val="00911DC1"/>
    <w:rsid w:val="00912099"/>
    <w:rsid w:val="00912110"/>
    <w:rsid w:val="00912164"/>
    <w:rsid w:val="0091216F"/>
    <w:rsid w:val="009122BF"/>
    <w:rsid w:val="009122DC"/>
    <w:rsid w:val="0091236D"/>
    <w:rsid w:val="00912556"/>
    <w:rsid w:val="0091255F"/>
    <w:rsid w:val="00912748"/>
    <w:rsid w:val="00912AC4"/>
    <w:rsid w:val="00912F8D"/>
    <w:rsid w:val="00913434"/>
    <w:rsid w:val="00913497"/>
    <w:rsid w:val="009134EA"/>
    <w:rsid w:val="00913681"/>
    <w:rsid w:val="009136D3"/>
    <w:rsid w:val="00913A48"/>
    <w:rsid w:val="00913B46"/>
    <w:rsid w:val="00913DB9"/>
    <w:rsid w:val="00914058"/>
    <w:rsid w:val="00914C4F"/>
    <w:rsid w:val="00914F13"/>
    <w:rsid w:val="00915035"/>
    <w:rsid w:val="0091509A"/>
    <w:rsid w:val="00915338"/>
    <w:rsid w:val="0091533A"/>
    <w:rsid w:val="0091536D"/>
    <w:rsid w:val="00915532"/>
    <w:rsid w:val="00915BB0"/>
    <w:rsid w:val="00915F4A"/>
    <w:rsid w:val="009160C8"/>
    <w:rsid w:val="0091631B"/>
    <w:rsid w:val="00916608"/>
    <w:rsid w:val="009168E9"/>
    <w:rsid w:val="009169B7"/>
    <w:rsid w:val="00916A11"/>
    <w:rsid w:val="00916BFD"/>
    <w:rsid w:val="00917451"/>
    <w:rsid w:val="009178C7"/>
    <w:rsid w:val="009179C2"/>
    <w:rsid w:val="00917AD4"/>
    <w:rsid w:val="00917FB3"/>
    <w:rsid w:val="0092024B"/>
    <w:rsid w:val="009202D9"/>
    <w:rsid w:val="0092039C"/>
    <w:rsid w:val="00920585"/>
    <w:rsid w:val="00920B69"/>
    <w:rsid w:val="00920D6E"/>
    <w:rsid w:val="00920ED7"/>
    <w:rsid w:val="009210E2"/>
    <w:rsid w:val="009217E6"/>
    <w:rsid w:val="009218BA"/>
    <w:rsid w:val="00921ECE"/>
    <w:rsid w:val="00921F3A"/>
    <w:rsid w:val="00922138"/>
    <w:rsid w:val="00922287"/>
    <w:rsid w:val="00922443"/>
    <w:rsid w:val="009227CA"/>
    <w:rsid w:val="0092283F"/>
    <w:rsid w:val="00922873"/>
    <w:rsid w:val="00922B93"/>
    <w:rsid w:val="00922C5F"/>
    <w:rsid w:val="00922D50"/>
    <w:rsid w:val="00922DDD"/>
    <w:rsid w:val="00922E93"/>
    <w:rsid w:val="00922FB5"/>
    <w:rsid w:val="009230BD"/>
    <w:rsid w:val="0092331B"/>
    <w:rsid w:val="00923418"/>
    <w:rsid w:val="00923495"/>
    <w:rsid w:val="0092360C"/>
    <w:rsid w:val="00923782"/>
    <w:rsid w:val="00923930"/>
    <w:rsid w:val="00923A84"/>
    <w:rsid w:val="00923B4C"/>
    <w:rsid w:val="00923BFB"/>
    <w:rsid w:val="00923C48"/>
    <w:rsid w:val="00923C66"/>
    <w:rsid w:val="009242F9"/>
    <w:rsid w:val="009247B6"/>
    <w:rsid w:val="00924DAE"/>
    <w:rsid w:val="00924F42"/>
    <w:rsid w:val="00924FAF"/>
    <w:rsid w:val="0092572C"/>
    <w:rsid w:val="009258C2"/>
    <w:rsid w:val="009259DC"/>
    <w:rsid w:val="009259DE"/>
    <w:rsid w:val="00925A94"/>
    <w:rsid w:val="00925C72"/>
    <w:rsid w:val="00926151"/>
    <w:rsid w:val="0092625C"/>
    <w:rsid w:val="009266AE"/>
    <w:rsid w:val="00926709"/>
    <w:rsid w:val="009267F2"/>
    <w:rsid w:val="0092692D"/>
    <w:rsid w:val="009269FD"/>
    <w:rsid w:val="00926ADA"/>
    <w:rsid w:val="00926AFC"/>
    <w:rsid w:val="009271AA"/>
    <w:rsid w:val="00927405"/>
    <w:rsid w:val="009277B8"/>
    <w:rsid w:val="009277BC"/>
    <w:rsid w:val="009278D3"/>
    <w:rsid w:val="00927A1E"/>
    <w:rsid w:val="00927C87"/>
    <w:rsid w:val="00927D7D"/>
    <w:rsid w:val="00927E8C"/>
    <w:rsid w:val="0093059F"/>
    <w:rsid w:val="009305D9"/>
    <w:rsid w:val="0093073A"/>
    <w:rsid w:val="009309A1"/>
    <w:rsid w:val="00930DF9"/>
    <w:rsid w:val="00930E2D"/>
    <w:rsid w:val="00930FB5"/>
    <w:rsid w:val="00930FDB"/>
    <w:rsid w:val="009311B4"/>
    <w:rsid w:val="0093131E"/>
    <w:rsid w:val="00931564"/>
    <w:rsid w:val="00932050"/>
    <w:rsid w:val="00932170"/>
    <w:rsid w:val="0093219B"/>
    <w:rsid w:val="0093219C"/>
    <w:rsid w:val="00932364"/>
    <w:rsid w:val="00932428"/>
    <w:rsid w:val="009324D4"/>
    <w:rsid w:val="009327AF"/>
    <w:rsid w:val="0093284E"/>
    <w:rsid w:val="00932A4A"/>
    <w:rsid w:val="00932DA9"/>
    <w:rsid w:val="00932EEA"/>
    <w:rsid w:val="00932F58"/>
    <w:rsid w:val="00932F8B"/>
    <w:rsid w:val="00932FF2"/>
    <w:rsid w:val="00933343"/>
    <w:rsid w:val="009336BF"/>
    <w:rsid w:val="00933A1C"/>
    <w:rsid w:val="00933B1A"/>
    <w:rsid w:val="00934054"/>
    <w:rsid w:val="009341D2"/>
    <w:rsid w:val="009343FF"/>
    <w:rsid w:val="00934463"/>
    <w:rsid w:val="00934671"/>
    <w:rsid w:val="009348C9"/>
    <w:rsid w:val="00934B15"/>
    <w:rsid w:val="00934D74"/>
    <w:rsid w:val="00934DE8"/>
    <w:rsid w:val="00934E9E"/>
    <w:rsid w:val="00934EF4"/>
    <w:rsid w:val="00934F30"/>
    <w:rsid w:val="00935478"/>
    <w:rsid w:val="00935491"/>
    <w:rsid w:val="009355A2"/>
    <w:rsid w:val="00935656"/>
    <w:rsid w:val="00935730"/>
    <w:rsid w:val="009362ED"/>
    <w:rsid w:val="009364A8"/>
    <w:rsid w:val="009366DC"/>
    <w:rsid w:val="00936731"/>
    <w:rsid w:val="00936C19"/>
    <w:rsid w:val="00936C3E"/>
    <w:rsid w:val="00936C89"/>
    <w:rsid w:val="00936EE2"/>
    <w:rsid w:val="009371FE"/>
    <w:rsid w:val="00937318"/>
    <w:rsid w:val="009374D4"/>
    <w:rsid w:val="0093752D"/>
    <w:rsid w:val="00937808"/>
    <w:rsid w:val="0093788D"/>
    <w:rsid w:val="00937B48"/>
    <w:rsid w:val="00937CCD"/>
    <w:rsid w:val="00937E5B"/>
    <w:rsid w:val="00937EFE"/>
    <w:rsid w:val="00937F53"/>
    <w:rsid w:val="00940947"/>
    <w:rsid w:val="00940A3B"/>
    <w:rsid w:val="00940BE2"/>
    <w:rsid w:val="00940DB1"/>
    <w:rsid w:val="00940F4D"/>
    <w:rsid w:val="00940FDE"/>
    <w:rsid w:val="0094117A"/>
    <w:rsid w:val="0094117B"/>
    <w:rsid w:val="009415AC"/>
    <w:rsid w:val="0094172D"/>
    <w:rsid w:val="00941886"/>
    <w:rsid w:val="00941A07"/>
    <w:rsid w:val="00941B48"/>
    <w:rsid w:val="00941C66"/>
    <w:rsid w:val="0094259B"/>
    <w:rsid w:val="00942994"/>
    <w:rsid w:val="00942BF7"/>
    <w:rsid w:val="00942F3A"/>
    <w:rsid w:val="00943043"/>
    <w:rsid w:val="009430A7"/>
    <w:rsid w:val="00943362"/>
    <w:rsid w:val="009433AA"/>
    <w:rsid w:val="009433FE"/>
    <w:rsid w:val="0094345F"/>
    <w:rsid w:val="009434CF"/>
    <w:rsid w:val="0094371F"/>
    <w:rsid w:val="00943932"/>
    <w:rsid w:val="00943D9C"/>
    <w:rsid w:val="00943DC4"/>
    <w:rsid w:val="009443E2"/>
    <w:rsid w:val="009444F6"/>
    <w:rsid w:val="009446C9"/>
    <w:rsid w:val="009449AC"/>
    <w:rsid w:val="00944BF7"/>
    <w:rsid w:val="00944D88"/>
    <w:rsid w:val="00944FD7"/>
    <w:rsid w:val="009450D3"/>
    <w:rsid w:val="009451A9"/>
    <w:rsid w:val="009454B5"/>
    <w:rsid w:val="0094597E"/>
    <w:rsid w:val="00945BE6"/>
    <w:rsid w:val="00945E2B"/>
    <w:rsid w:val="00946097"/>
    <w:rsid w:val="009461CC"/>
    <w:rsid w:val="009461F2"/>
    <w:rsid w:val="009463CF"/>
    <w:rsid w:val="0094681F"/>
    <w:rsid w:val="0094688C"/>
    <w:rsid w:val="00946AFC"/>
    <w:rsid w:val="00946EBC"/>
    <w:rsid w:val="0094758B"/>
    <w:rsid w:val="009475F7"/>
    <w:rsid w:val="009476AB"/>
    <w:rsid w:val="0094778D"/>
    <w:rsid w:val="009477FB"/>
    <w:rsid w:val="009479A7"/>
    <w:rsid w:val="00947B8A"/>
    <w:rsid w:val="00947D53"/>
    <w:rsid w:val="00947F75"/>
    <w:rsid w:val="00950270"/>
    <w:rsid w:val="0095047B"/>
    <w:rsid w:val="009504E6"/>
    <w:rsid w:val="00950736"/>
    <w:rsid w:val="009507EE"/>
    <w:rsid w:val="009508F8"/>
    <w:rsid w:val="00950AD7"/>
    <w:rsid w:val="00950C95"/>
    <w:rsid w:val="0095106D"/>
    <w:rsid w:val="009513B7"/>
    <w:rsid w:val="00951517"/>
    <w:rsid w:val="009517B3"/>
    <w:rsid w:val="00951BA4"/>
    <w:rsid w:val="00951BC6"/>
    <w:rsid w:val="00951C6D"/>
    <w:rsid w:val="00951D17"/>
    <w:rsid w:val="0095283F"/>
    <w:rsid w:val="00952D0F"/>
    <w:rsid w:val="009530DE"/>
    <w:rsid w:val="009534D7"/>
    <w:rsid w:val="0095369D"/>
    <w:rsid w:val="00953811"/>
    <w:rsid w:val="00953987"/>
    <w:rsid w:val="00953E30"/>
    <w:rsid w:val="0095410A"/>
    <w:rsid w:val="00954262"/>
    <w:rsid w:val="0095467C"/>
    <w:rsid w:val="009546F4"/>
    <w:rsid w:val="0095484A"/>
    <w:rsid w:val="00954B61"/>
    <w:rsid w:val="00954D77"/>
    <w:rsid w:val="00954EA7"/>
    <w:rsid w:val="00954F1F"/>
    <w:rsid w:val="0095506D"/>
    <w:rsid w:val="009551AD"/>
    <w:rsid w:val="0095539A"/>
    <w:rsid w:val="009553AA"/>
    <w:rsid w:val="009559FC"/>
    <w:rsid w:val="009561F2"/>
    <w:rsid w:val="00956A06"/>
    <w:rsid w:val="00956A37"/>
    <w:rsid w:val="00956A96"/>
    <w:rsid w:val="00956C5D"/>
    <w:rsid w:val="00956E35"/>
    <w:rsid w:val="00956F65"/>
    <w:rsid w:val="009570E9"/>
    <w:rsid w:val="0095736A"/>
    <w:rsid w:val="00957439"/>
    <w:rsid w:val="009574BC"/>
    <w:rsid w:val="009577DB"/>
    <w:rsid w:val="00957807"/>
    <w:rsid w:val="00957962"/>
    <w:rsid w:val="00957C66"/>
    <w:rsid w:val="00957D52"/>
    <w:rsid w:val="00957EC2"/>
    <w:rsid w:val="0096002B"/>
    <w:rsid w:val="0096006F"/>
    <w:rsid w:val="00960594"/>
    <w:rsid w:val="009605FD"/>
    <w:rsid w:val="00960B05"/>
    <w:rsid w:val="00960B92"/>
    <w:rsid w:val="00960E02"/>
    <w:rsid w:val="00961366"/>
    <w:rsid w:val="00961561"/>
    <w:rsid w:val="00961685"/>
    <w:rsid w:val="0096176A"/>
    <w:rsid w:val="0096179D"/>
    <w:rsid w:val="00961975"/>
    <w:rsid w:val="009619C4"/>
    <w:rsid w:val="00961A2B"/>
    <w:rsid w:val="00961CFE"/>
    <w:rsid w:val="00961D89"/>
    <w:rsid w:val="00962315"/>
    <w:rsid w:val="00962539"/>
    <w:rsid w:val="0096253B"/>
    <w:rsid w:val="0096342E"/>
    <w:rsid w:val="00963481"/>
    <w:rsid w:val="009636B0"/>
    <w:rsid w:val="00963A56"/>
    <w:rsid w:val="00963EAF"/>
    <w:rsid w:val="009640E7"/>
    <w:rsid w:val="00964158"/>
    <w:rsid w:val="0096493E"/>
    <w:rsid w:val="00964DC5"/>
    <w:rsid w:val="00964F4D"/>
    <w:rsid w:val="00965176"/>
    <w:rsid w:val="009652BC"/>
    <w:rsid w:val="00965369"/>
    <w:rsid w:val="00965470"/>
    <w:rsid w:val="0096547A"/>
    <w:rsid w:val="0096551E"/>
    <w:rsid w:val="00965EF8"/>
    <w:rsid w:val="00966434"/>
    <w:rsid w:val="00966BFE"/>
    <w:rsid w:val="00966CD1"/>
    <w:rsid w:val="0096700C"/>
    <w:rsid w:val="009671F3"/>
    <w:rsid w:val="00967313"/>
    <w:rsid w:val="009675C6"/>
    <w:rsid w:val="00967A96"/>
    <w:rsid w:val="00967D12"/>
    <w:rsid w:val="00967F5D"/>
    <w:rsid w:val="0097029F"/>
    <w:rsid w:val="00970A20"/>
    <w:rsid w:val="00970BD9"/>
    <w:rsid w:val="009711C4"/>
    <w:rsid w:val="009712BB"/>
    <w:rsid w:val="0097187F"/>
    <w:rsid w:val="00971930"/>
    <w:rsid w:val="009719C2"/>
    <w:rsid w:val="00971AB3"/>
    <w:rsid w:val="00971ADD"/>
    <w:rsid w:val="00971CA8"/>
    <w:rsid w:val="00971CEE"/>
    <w:rsid w:val="009722D5"/>
    <w:rsid w:val="00972686"/>
    <w:rsid w:val="00972806"/>
    <w:rsid w:val="0097285C"/>
    <w:rsid w:val="00972994"/>
    <w:rsid w:val="00973151"/>
    <w:rsid w:val="00973230"/>
    <w:rsid w:val="00973562"/>
    <w:rsid w:val="0097385A"/>
    <w:rsid w:val="00973A6E"/>
    <w:rsid w:val="00973A9C"/>
    <w:rsid w:val="00973D5C"/>
    <w:rsid w:val="00973DEF"/>
    <w:rsid w:val="00973ECA"/>
    <w:rsid w:val="009740BF"/>
    <w:rsid w:val="0097411D"/>
    <w:rsid w:val="009742CF"/>
    <w:rsid w:val="00974552"/>
    <w:rsid w:val="00974628"/>
    <w:rsid w:val="009746D2"/>
    <w:rsid w:val="0097486A"/>
    <w:rsid w:val="00974976"/>
    <w:rsid w:val="009749BE"/>
    <w:rsid w:val="00974A7D"/>
    <w:rsid w:val="00974C1A"/>
    <w:rsid w:val="00974EAD"/>
    <w:rsid w:val="00974EBA"/>
    <w:rsid w:val="00974F27"/>
    <w:rsid w:val="009756CA"/>
    <w:rsid w:val="00975753"/>
    <w:rsid w:val="00975AF2"/>
    <w:rsid w:val="00975F4F"/>
    <w:rsid w:val="00976256"/>
    <w:rsid w:val="0097627F"/>
    <w:rsid w:val="00976692"/>
    <w:rsid w:val="00976C13"/>
    <w:rsid w:val="00976E1F"/>
    <w:rsid w:val="00976E2B"/>
    <w:rsid w:val="009770A6"/>
    <w:rsid w:val="00977540"/>
    <w:rsid w:val="0097780E"/>
    <w:rsid w:val="00977827"/>
    <w:rsid w:val="00977979"/>
    <w:rsid w:val="00977A5C"/>
    <w:rsid w:val="00977A87"/>
    <w:rsid w:val="00977DAE"/>
    <w:rsid w:val="00980258"/>
    <w:rsid w:val="00980337"/>
    <w:rsid w:val="009804BB"/>
    <w:rsid w:val="00980538"/>
    <w:rsid w:val="00980899"/>
    <w:rsid w:val="0098093B"/>
    <w:rsid w:val="00980B64"/>
    <w:rsid w:val="00980BDD"/>
    <w:rsid w:val="00980DA7"/>
    <w:rsid w:val="009810DC"/>
    <w:rsid w:val="0098137F"/>
    <w:rsid w:val="009813AE"/>
    <w:rsid w:val="0098163E"/>
    <w:rsid w:val="00981671"/>
    <w:rsid w:val="0098190C"/>
    <w:rsid w:val="00981C47"/>
    <w:rsid w:val="00981CB2"/>
    <w:rsid w:val="009820B1"/>
    <w:rsid w:val="009821EC"/>
    <w:rsid w:val="00982592"/>
    <w:rsid w:val="00982662"/>
    <w:rsid w:val="0098281F"/>
    <w:rsid w:val="00982821"/>
    <w:rsid w:val="009829E4"/>
    <w:rsid w:val="00982AE9"/>
    <w:rsid w:val="00982DE1"/>
    <w:rsid w:val="00983151"/>
    <w:rsid w:val="00983460"/>
    <w:rsid w:val="00983562"/>
    <w:rsid w:val="00983844"/>
    <w:rsid w:val="00983A1B"/>
    <w:rsid w:val="00983A67"/>
    <w:rsid w:val="009842B3"/>
    <w:rsid w:val="0098439A"/>
    <w:rsid w:val="009845FB"/>
    <w:rsid w:val="00984667"/>
    <w:rsid w:val="009848B9"/>
    <w:rsid w:val="009848DD"/>
    <w:rsid w:val="009849C0"/>
    <w:rsid w:val="00984A94"/>
    <w:rsid w:val="00984C2E"/>
    <w:rsid w:val="00984C80"/>
    <w:rsid w:val="00984EF6"/>
    <w:rsid w:val="009850E5"/>
    <w:rsid w:val="0098545A"/>
    <w:rsid w:val="0098561B"/>
    <w:rsid w:val="00985800"/>
    <w:rsid w:val="009859BE"/>
    <w:rsid w:val="009859FD"/>
    <w:rsid w:val="00985D4D"/>
    <w:rsid w:val="00985E1B"/>
    <w:rsid w:val="00986851"/>
    <w:rsid w:val="00986EB6"/>
    <w:rsid w:val="00986FB1"/>
    <w:rsid w:val="0098718A"/>
    <w:rsid w:val="00987455"/>
    <w:rsid w:val="0098752A"/>
    <w:rsid w:val="0098761F"/>
    <w:rsid w:val="00987C13"/>
    <w:rsid w:val="009900C4"/>
    <w:rsid w:val="0099023E"/>
    <w:rsid w:val="00990258"/>
    <w:rsid w:val="00990487"/>
    <w:rsid w:val="009904E5"/>
    <w:rsid w:val="00990651"/>
    <w:rsid w:val="009907BD"/>
    <w:rsid w:val="0099086E"/>
    <w:rsid w:val="00990E89"/>
    <w:rsid w:val="00990E8F"/>
    <w:rsid w:val="00990F7F"/>
    <w:rsid w:val="0099100B"/>
    <w:rsid w:val="00991043"/>
    <w:rsid w:val="009910D4"/>
    <w:rsid w:val="009910F5"/>
    <w:rsid w:val="009913D5"/>
    <w:rsid w:val="009914CA"/>
    <w:rsid w:val="00991611"/>
    <w:rsid w:val="00991B4C"/>
    <w:rsid w:val="009921BE"/>
    <w:rsid w:val="0099245C"/>
    <w:rsid w:val="009925B6"/>
    <w:rsid w:val="009926D3"/>
    <w:rsid w:val="00992CEF"/>
    <w:rsid w:val="009934A2"/>
    <w:rsid w:val="009937C6"/>
    <w:rsid w:val="0099389C"/>
    <w:rsid w:val="00993931"/>
    <w:rsid w:val="00993CC7"/>
    <w:rsid w:val="00993FED"/>
    <w:rsid w:val="00994449"/>
    <w:rsid w:val="00994774"/>
    <w:rsid w:val="009947AF"/>
    <w:rsid w:val="00994A3E"/>
    <w:rsid w:val="00994B95"/>
    <w:rsid w:val="00994FCC"/>
    <w:rsid w:val="0099552B"/>
    <w:rsid w:val="009956BD"/>
    <w:rsid w:val="00995A38"/>
    <w:rsid w:val="00995F64"/>
    <w:rsid w:val="00996133"/>
    <w:rsid w:val="00996275"/>
    <w:rsid w:val="009962DE"/>
    <w:rsid w:val="0099656B"/>
    <w:rsid w:val="0099694D"/>
    <w:rsid w:val="00997218"/>
    <w:rsid w:val="00997409"/>
    <w:rsid w:val="00997774"/>
    <w:rsid w:val="009979FA"/>
    <w:rsid w:val="00997DF2"/>
    <w:rsid w:val="00997E5C"/>
    <w:rsid w:val="00997F73"/>
    <w:rsid w:val="009A026B"/>
    <w:rsid w:val="009A0515"/>
    <w:rsid w:val="009A066C"/>
    <w:rsid w:val="009A092A"/>
    <w:rsid w:val="009A0C20"/>
    <w:rsid w:val="009A0ECD"/>
    <w:rsid w:val="009A1258"/>
    <w:rsid w:val="009A1657"/>
    <w:rsid w:val="009A1D7A"/>
    <w:rsid w:val="009A202E"/>
    <w:rsid w:val="009A2256"/>
    <w:rsid w:val="009A241B"/>
    <w:rsid w:val="009A2991"/>
    <w:rsid w:val="009A2A6D"/>
    <w:rsid w:val="009A2CC8"/>
    <w:rsid w:val="009A2DDA"/>
    <w:rsid w:val="009A3134"/>
    <w:rsid w:val="009A3201"/>
    <w:rsid w:val="009A3311"/>
    <w:rsid w:val="009A33DA"/>
    <w:rsid w:val="009A3794"/>
    <w:rsid w:val="009A38BF"/>
    <w:rsid w:val="009A3983"/>
    <w:rsid w:val="009A43DB"/>
    <w:rsid w:val="009A4531"/>
    <w:rsid w:val="009A46B6"/>
    <w:rsid w:val="009A4A3B"/>
    <w:rsid w:val="009A4A40"/>
    <w:rsid w:val="009A5018"/>
    <w:rsid w:val="009A50FD"/>
    <w:rsid w:val="009A518C"/>
    <w:rsid w:val="009A5224"/>
    <w:rsid w:val="009A5251"/>
    <w:rsid w:val="009A5D5C"/>
    <w:rsid w:val="009A5F2B"/>
    <w:rsid w:val="009A60AC"/>
    <w:rsid w:val="009A63F4"/>
    <w:rsid w:val="009A647E"/>
    <w:rsid w:val="009A67C9"/>
    <w:rsid w:val="009A684D"/>
    <w:rsid w:val="009A685C"/>
    <w:rsid w:val="009A6AB1"/>
    <w:rsid w:val="009A74B8"/>
    <w:rsid w:val="009A7532"/>
    <w:rsid w:val="009A7AE7"/>
    <w:rsid w:val="009A7CD0"/>
    <w:rsid w:val="009B01C0"/>
    <w:rsid w:val="009B0672"/>
    <w:rsid w:val="009B0733"/>
    <w:rsid w:val="009B0B36"/>
    <w:rsid w:val="009B0BCE"/>
    <w:rsid w:val="009B11B0"/>
    <w:rsid w:val="009B1527"/>
    <w:rsid w:val="009B182D"/>
    <w:rsid w:val="009B1BA0"/>
    <w:rsid w:val="009B1C87"/>
    <w:rsid w:val="009B1CC1"/>
    <w:rsid w:val="009B1D5E"/>
    <w:rsid w:val="009B2319"/>
    <w:rsid w:val="009B23BD"/>
    <w:rsid w:val="009B23F8"/>
    <w:rsid w:val="009B2490"/>
    <w:rsid w:val="009B2ACE"/>
    <w:rsid w:val="009B2B56"/>
    <w:rsid w:val="009B2D4D"/>
    <w:rsid w:val="009B2FCA"/>
    <w:rsid w:val="009B302C"/>
    <w:rsid w:val="009B31CA"/>
    <w:rsid w:val="009B32DC"/>
    <w:rsid w:val="009B32FA"/>
    <w:rsid w:val="009B3499"/>
    <w:rsid w:val="009B34C9"/>
    <w:rsid w:val="009B357B"/>
    <w:rsid w:val="009B35B4"/>
    <w:rsid w:val="009B36C6"/>
    <w:rsid w:val="009B3727"/>
    <w:rsid w:val="009B393F"/>
    <w:rsid w:val="009B398C"/>
    <w:rsid w:val="009B399B"/>
    <w:rsid w:val="009B41CF"/>
    <w:rsid w:val="009B4410"/>
    <w:rsid w:val="009B4884"/>
    <w:rsid w:val="009B51F0"/>
    <w:rsid w:val="009B57B1"/>
    <w:rsid w:val="009B581A"/>
    <w:rsid w:val="009B5932"/>
    <w:rsid w:val="009B5EE7"/>
    <w:rsid w:val="009B6104"/>
    <w:rsid w:val="009B667B"/>
    <w:rsid w:val="009B672B"/>
    <w:rsid w:val="009B6C97"/>
    <w:rsid w:val="009B6D17"/>
    <w:rsid w:val="009B6EB4"/>
    <w:rsid w:val="009B71E2"/>
    <w:rsid w:val="009B737C"/>
    <w:rsid w:val="009B7955"/>
    <w:rsid w:val="009B7D65"/>
    <w:rsid w:val="009C02F0"/>
    <w:rsid w:val="009C04EB"/>
    <w:rsid w:val="009C058C"/>
    <w:rsid w:val="009C05AE"/>
    <w:rsid w:val="009C082E"/>
    <w:rsid w:val="009C0921"/>
    <w:rsid w:val="009C0C34"/>
    <w:rsid w:val="009C0C8E"/>
    <w:rsid w:val="009C0FE7"/>
    <w:rsid w:val="009C1029"/>
    <w:rsid w:val="009C113F"/>
    <w:rsid w:val="009C144A"/>
    <w:rsid w:val="009C162B"/>
    <w:rsid w:val="009C1636"/>
    <w:rsid w:val="009C16F6"/>
    <w:rsid w:val="009C18A4"/>
    <w:rsid w:val="009C1A57"/>
    <w:rsid w:val="009C1C18"/>
    <w:rsid w:val="009C1DD3"/>
    <w:rsid w:val="009C2317"/>
    <w:rsid w:val="009C23F5"/>
    <w:rsid w:val="009C2815"/>
    <w:rsid w:val="009C2971"/>
    <w:rsid w:val="009C2F83"/>
    <w:rsid w:val="009C3955"/>
    <w:rsid w:val="009C3A1A"/>
    <w:rsid w:val="009C3EC5"/>
    <w:rsid w:val="009C43C0"/>
    <w:rsid w:val="009C4473"/>
    <w:rsid w:val="009C4536"/>
    <w:rsid w:val="009C49E7"/>
    <w:rsid w:val="009C4C19"/>
    <w:rsid w:val="009C4C59"/>
    <w:rsid w:val="009C5068"/>
    <w:rsid w:val="009C532A"/>
    <w:rsid w:val="009C5535"/>
    <w:rsid w:val="009C5FF9"/>
    <w:rsid w:val="009C62A2"/>
    <w:rsid w:val="009C63A7"/>
    <w:rsid w:val="009C6539"/>
    <w:rsid w:val="009C66D0"/>
    <w:rsid w:val="009C6759"/>
    <w:rsid w:val="009C68B4"/>
    <w:rsid w:val="009C6A8B"/>
    <w:rsid w:val="009C6AC3"/>
    <w:rsid w:val="009C6B45"/>
    <w:rsid w:val="009C6B62"/>
    <w:rsid w:val="009C6DDD"/>
    <w:rsid w:val="009C6FDB"/>
    <w:rsid w:val="009C7362"/>
    <w:rsid w:val="009C75ED"/>
    <w:rsid w:val="009C77A9"/>
    <w:rsid w:val="009C791C"/>
    <w:rsid w:val="009C7E0B"/>
    <w:rsid w:val="009C7E8B"/>
    <w:rsid w:val="009C7E92"/>
    <w:rsid w:val="009C7EE8"/>
    <w:rsid w:val="009D03AA"/>
    <w:rsid w:val="009D03B2"/>
    <w:rsid w:val="009D0852"/>
    <w:rsid w:val="009D0BBE"/>
    <w:rsid w:val="009D0EC1"/>
    <w:rsid w:val="009D0FCC"/>
    <w:rsid w:val="009D145D"/>
    <w:rsid w:val="009D1906"/>
    <w:rsid w:val="009D1AAC"/>
    <w:rsid w:val="009D1E88"/>
    <w:rsid w:val="009D1EF5"/>
    <w:rsid w:val="009D2822"/>
    <w:rsid w:val="009D2AEE"/>
    <w:rsid w:val="009D2C41"/>
    <w:rsid w:val="009D3279"/>
    <w:rsid w:val="009D3875"/>
    <w:rsid w:val="009D38AD"/>
    <w:rsid w:val="009D3A9A"/>
    <w:rsid w:val="009D3BCA"/>
    <w:rsid w:val="009D3C46"/>
    <w:rsid w:val="009D3ECE"/>
    <w:rsid w:val="009D41B4"/>
    <w:rsid w:val="009D41FA"/>
    <w:rsid w:val="009D46FF"/>
    <w:rsid w:val="009D4798"/>
    <w:rsid w:val="009D4999"/>
    <w:rsid w:val="009D4B5C"/>
    <w:rsid w:val="009D4DCC"/>
    <w:rsid w:val="009D4F1C"/>
    <w:rsid w:val="009D5030"/>
    <w:rsid w:val="009D5090"/>
    <w:rsid w:val="009D511D"/>
    <w:rsid w:val="009D52CC"/>
    <w:rsid w:val="009D573C"/>
    <w:rsid w:val="009D58D4"/>
    <w:rsid w:val="009D5EE7"/>
    <w:rsid w:val="009D622C"/>
    <w:rsid w:val="009D659B"/>
    <w:rsid w:val="009D6780"/>
    <w:rsid w:val="009D69E8"/>
    <w:rsid w:val="009D6A81"/>
    <w:rsid w:val="009D6B80"/>
    <w:rsid w:val="009D6BE3"/>
    <w:rsid w:val="009D6EB5"/>
    <w:rsid w:val="009D6F61"/>
    <w:rsid w:val="009D704D"/>
    <w:rsid w:val="009D75A5"/>
    <w:rsid w:val="009D7737"/>
    <w:rsid w:val="009D794B"/>
    <w:rsid w:val="009D7BFC"/>
    <w:rsid w:val="009D7C6F"/>
    <w:rsid w:val="009D7D65"/>
    <w:rsid w:val="009D7E21"/>
    <w:rsid w:val="009D7F9B"/>
    <w:rsid w:val="009E01E6"/>
    <w:rsid w:val="009E02E8"/>
    <w:rsid w:val="009E04E8"/>
    <w:rsid w:val="009E07C9"/>
    <w:rsid w:val="009E0898"/>
    <w:rsid w:val="009E0CE7"/>
    <w:rsid w:val="009E0EF5"/>
    <w:rsid w:val="009E1401"/>
    <w:rsid w:val="009E151B"/>
    <w:rsid w:val="009E156C"/>
    <w:rsid w:val="009E173A"/>
    <w:rsid w:val="009E1797"/>
    <w:rsid w:val="009E17D7"/>
    <w:rsid w:val="009E1B8E"/>
    <w:rsid w:val="009E1EF9"/>
    <w:rsid w:val="009E213D"/>
    <w:rsid w:val="009E2549"/>
    <w:rsid w:val="009E2923"/>
    <w:rsid w:val="009E2B3F"/>
    <w:rsid w:val="009E2B52"/>
    <w:rsid w:val="009E30E5"/>
    <w:rsid w:val="009E3327"/>
    <w:rsid w:val="009E36D6"/>
    <w:rsid w:val="009E41BD"/>
    <w:rsid w:val="009E4303"/>
    <w:rsid w:val="009E45A1"/>
    <w:rsid w:val="009E4610"/>
    <w:rsid w:val="009E4645"/>
    <w:rsid w:val="009E4730"/>
    <w:rsid w:val="009E4A6D"/>
    <w:rsid w:val="009E4F2A"/>
    <w:rsid w:val="009E5636"/>
    <w:rsid w:val="009E57C4"/>
    <w:rsid w:val="009E57FD"/>
    <w:rsid w:val="009E59AC"/>
    <w:rsid w:val="009E5A16"/>
    <w:rsid w:val="009E5D44"/>
    <w:rsid w:val="009E62DE"/>
    <w:rsid w:val="009E6417"/>
    <w:rsid w:val="009E6500"/>
    <w:rsid w:val="009E6724"/>
    <w:rsid w:val="009E6734"/>
    <w:rsid w:val="009E67BC"/>
    <w:rsid w:val="009E6DDA"/>
    <w:rsid w:val="009E7253"/>
    <w:rsid w:val="009E7324"/>
    <w:rsid w:val="009E79B3"/>
    <w:rsid w:val="009E7A74"/>
    <w:rsid w:val="009E7A80"/>
    <w:rsid w:val="009E7E29"/>
    <w:rsid w:val="009F0251"/>
    <w:rsid w:val="009F057F"/>
    <w:rsid w:val="009F069F"/>
    <w:rsid w:val="009F08B5"/>
    <w:rsid w:val="009F0A7F"/>
    <w:rsid w:val="009F0BC0"/>
    <w:rsid w:val="009F0D86"/>
    <w:rsid w:val="009F0F32"/>
    <w:rsid w:val="009F0FD5"/>
    <w:rsid w:val="009F11A5"/>
    <w:rsid w:val="009F13F2"/>
    <w:rsid w:val="009F15AA"/>
    <w:rsid w:val="009F16A1"/>
    <w:rsid w:val="009F178E"/>
    <w:rsid w:val="009F17BA"/>
    <w:rsid w:val="009F1AA4"/>
    <w:rsid w:val="009F1EA1"/>
    <w:rsid w:val="009F21A7"/>
    <w:rsid w:val="009F21BA"/>
    <w:rsid w:val="009F21DB"/>
    <w:rsid w:val="009F2365"/>
    <w:rsid w:val="009F26F5"/>
    <w:rsid w:val="009F2B8E"/>
    <w:rsid w:val="009F2D1B"/>
    <w:rsid w:val="009F2DC5"/>
    <w:rsid w:val="009F2E2E"/>
    <w:rsid w:val="009F2EF7"/>
    <w:rsid w:val="009F2F4A"/>
    <w:rsid w:val="009F313C"/>
    <w:rsid w:val="009F330F"/>
    <w:rsid w:val="009F3686"/>
    <w:rsid w:val="009F37D3"/>
    <w:rsid w:val="009F3B1A"/>
    <w:rsid w:val="009F3E17"/>
    <w:rsid w:val="009F3E4E"/>
    <w:rsid w:val="009F41D9"/>
    <w:rsid w:val="009F43D3"/>
    <w:rsid w:val="009F4897"/>
    <w:rsid w:val="009F49D8"/>
    <w:rsid w:val="009F4B73"/>
    <w:rsid w:val="009F4C12"/>
    <w:rsid w:val="009F4D24"/>
    <w:rsid w:val="009F4FD0"/>
    <w:rsid w:val="009F539B"/>
    <w:rsid w:val="009F5518"/>
    <w:rsid w:val="009F562E"/>
    <w:rsid w:val="009F5697"/>
    <w:rsid w:val="009F583C"/>
    <w:rsid w:val="009F5C20"/>
    <w:rsid w:val="009F6754"/>
    <w:rsid w:val="009F6781"/>
    <w:rsid w:val="009F67B1"/>
    <w:rsid w:val="009F687F"/>
    <w:rsid w:val="009F6A07"/>
    <w:rsid w:val="009F6DF8"/>
    <w:rsid w:val="009F6F03"/>
    <w:rsid w:val="009F70C7"/>
    <w:rsid w:val="009F71FE"/>
    <w:rsid w:val="009F7283"/>
    <w:rsid w:val="009F751A"/>
    <w:rsid w:val="009F7735"/>
    <w:rsid w:val="009F795E"/>
    <w:rsid w:val="009F7B8A"/>
    <w:rsid w:val="009F7BFF"/>
    <w:rsid w:val="009F7DC2"/>
    <w:rsid w:val="00A00130"/>
    <w:rsid w:val="00A001CA"/>
    <w:rsid w:val="00A003A6"/>
    <w:rsid w:val="00A007C9"/>
    <w:rsid w:val="00A00843"/>
    <w:rsid w:val="00A008CE"/>
    <w:rsid w:val="00A00CE2"/>
    <w:rsid w:val="00A00F7B"/>
    <w:rsid w:val="00A012C7"/>
    <w:rsid w:val="00A0136C"/>
    <w:rsid w:val="00A014F9"/>
    <w:rsid w:val="00A01619"/>
    <w:rsid w:val="00A01672"/>
    <w:rsid w:val="00A01A61"/>
    <w:rsid w:val="00A01EB8"/>
    <w:rsid w:val="00A01F8A"/>
    <w:rsid w:val="00A02027"/>
    <w:rsid w:val="00A0221A"/>
    <w:rsid w:val="00A022A5"/>
    <w:rsid w:val="00A022DA"/>
    <w:rsid w:val="00A025EB"/>
    <w:rsid w:val="00A026B3"/>
    <w:rsid w:val="00A027F7"/>
    <w:rsid w:val="00A029C4"/>
    <w:rsid w:val="00A02BBC"/>
    <w:rsid w:val="00A02E61"/>
    <w:rsid w:val="00A02F92"/>
    <w:rsid w:val="00A0321E"/>
    <w:rsid w:val="00A032CC"/>
    <w:rsid w:val="00A032F2"/>
    <w:rsid w:val="00A034D4"/>
    <w:rsid w:val="00A03653"/>
    <w:rsid w:val="00A0387A"/>
    <w:rsid w:val="00A03AC5"/>
    <w:rsid w:val="00A03DC5"/>
    <w:rsid w:val="00A03EEC"/>
    <w:rsid w:val="00A04093"/>
    <w:rsid w:val="00A041F7"/>
    <w:rsid w:val="00A04390"/>
    <w:rsid w:val="00A043A4"/>
    <w:rsid w:val="00A047BA"/>
    <w:rsid w:val="00A048F0"/>
    <w:rsid w:val="00A04A95"/>
    <w:rsid w:val="00A05273"/>
    <w:rsid w:val="00A05336"/>
    <w:rsid w:val="00A05925"/>
    <w:rsid w:val="00A05A91"/>
    <w:rsid w:val="00A06940"/>
    <w:rsid w:val="00A069C5"/>
    <w:rsid w:val="00A06C32"/>
    <w:rsid w:val="00A06D8B"/>
    <w:rsid w:val="00A06E40"/>
    <w:rsid w:val="00A06E9E"/>
    <w:rsid w:val="00A07045"/>
    <w:rsid w:val="00A07048"/>
    <w:rsid w:val="00A0724B"/>
    <w:rsid w:val="00A10179"/>
    <w:rsid w:val="00A10287"/>
    <w:rsid w:val="00A1041D"/>
    <w:rsid w:val="00A104DA"/>
    <w:rsid w:val="00A104EE"/>
    <w:rsid w:val="00A10589"/>
    <w:rsid w:val="00A106EA"/>
    <w:rsid w:val="00A1091E"/>
    <w:rsid w:val="00A109DA"/>
    <w:rsid w:val="00A10D51"/>
    <w:rsid w:val="00A1107F"/>
    <w:rsid w:val="00A110FE"/>
    <w:rsid w:val="00A113DE"/>
    <w:rsid w:val="00A1188A"/>
    <w:rsid w:val="00A11951"/>
    <w:rsid w:val="00A11B12"/>
    <w:rsid w:val="00A11B38"/>
    <w:rsid w:val="00A1202A"/>
    <w:rsid w:val="00A12099"/>
    <w:rsid w:val="00A12284"/>
    <w:rsid w:val="00A122B1"/>
    <w:rsid w:val="00A1232C"/>
    <w:rsid w:val="00A124BF"/>
    <w:rsid w:val="00A1254B"/>
    <w:rsid w:val="00A12576"/>
    <w:rsid w:val="00A12839"/>
    <w:rsid w:val="00A12910"/>
    <w:rsid w:val="00A12E01"/>
    <w:rsid w:val="00A12F1E"/>
    <w:rsid w:val="00A13139"/>
    <w:rsid w:val="00A132BA"/>
    <w:rsid w:val="00A1331D"/>
    <w:rsid w:val="00A13601"/>
    <w:rsid w:val="00A13736"/>
    <w:rsid w:val="00A13792"/>
    <w:rsid w:val="00A13A27"/>
    <w:rsid w:val="00A13A67"/>
    <w:rsid w:val="00A13B64"/>
    <w:rsid w:val="00A1419D"/>
    <w:rsid w:val="00A147AD"/>
    <w:rsid w:val="00A148E4"/>
    <w:rsid w:val="00A14DC5"/>
    <w:rsid w:val="00A14F6E"/>
    <w:rsid w:val="00A1512F"/>
    <w:rsid w:val="00A155A1"/>
    <w:rsid w:val="00A155BA"/>
    <w:rsid w:val="00A1596E"/>
    <w:rsid w:val="00A15B3C"/>
    <w:rsid w:val="00A15B60"/>
    <w:rsid w:val="00A15CA6"/>
    <w:rsid w:val="00A15DB7"/>
    <w:rsid w:val="00A15EF5"/>
    <w:rsid w:val="00A163C2"/>
    <w:rsid w:val="00A1694B"/>
    <w:rsid w:val="00A16B28"/>
    <w:rsid w:val="00A16C84"/>
    <w:rsid w:val="00A16F77"/>
    <w:rsid w:val="00A1737B"/>
    <w:rsid w:val="00A17447"/>
    <w:rsid w:val="00A17873"/>
    <w:rsid w:val="00A1794F"/>
    <w:rsid w:val="00A17954"/>
    <w:rsid w:val="00A17956"/>
    <w:rsid w:val="00A17E24"/>
    <w:rsid w:val="00A17F14"/>
    <w:rsid w:val="00A20591"/>
    <w:rsid w:val="00A209BA"/>
    <w:rsid w:val="00A20CD1"/>
    <w:rsid w:val="00A20D3E"/>
    <w:rsid w:val="00A21086"/>
    <w:rsid w:val="00A21416"/>
    <w:rsid w:val="00A21458"/>
    <w:rsid w:val="00A214B2"/>
    <w:rsid w:val="00A21543"/>
    <w:rsid w:val="00A21FC2"/>
    <w:rsid w:val="00A22436"/>
    <w:rsid w:val="00A226D7"/>
    <w:rsid w:val="00A2293E"/>
    <w:rsid w:val="00A22AB6"/>
    <w:rsid w:val="00A22B2D"/>
    <w:rsid w:val="00A2301F"/>
    <w:rsid w:val="00A233FE"/>
    <w:rsid w:val="00A234D5"/>
    <w:rsid w:val="00A23BDC"/>
    <w:rsid w:val="00A24087"/>
    <w:rsid w:val="00A24166"/>
    <w:rsid w:val="00A24AD0"/>
    <w:rsid w:val="00A24B0A"/>
    <w:rsid w:val="00A24D77"/>
    <w:rsid w:val="00A24F86"/>
    <w:rsid w:val="00A251AD"/>
    <w:rsid w:val="00A253E3"/>
    <w:rsid w:val="00A25C5F"/>
    <w:rsid w:val="00A25DD9"/>
    <w:rsid w:val="00A25DEC"/>
    <w:rsid w:val="00A25E31"/>
    <w:rsid w:val="00A25FCE"/>
    <w:rsid w:val="00A261A6"/>
    <w:rsid w:val="00A263BC"/>
    <w:rsid w:val="00A266C7"/>
    <w:rsid w:val="00A26830"/>
    <w:rsid w:val="00A26900"/>
    <w:rsid w:val="00A26A4B"/>
    <w:rsid w:val="00A26C3B"/>
    <w:rsid w:val="00A270DA"/>
    <w:rsid w:val="00A275A8"/>
    <w:rsid w:val="00A275BF"/>
    <w:rsid w:val="00A276F9"/>
    <w:rsid w:val="00A27879"/>
    <w:rsid w:val="00A278E4"/>
    <w:rsid w:val="00A27914"/>
    <w:rsid w:val="00A27AEF"/>
    <w:rsid w:val="00A30230"/>
    <w:rsid w:val="00A302E9"/>
    <w:rsid w:val="00A30502"/>
    <w:rsid w:val="00A307CE"/>
    <w:rsid w:val="00A30D69"/>
    <w:rsid w:val="00A30E21"/>
    <w:rsid w:val="00A30F3F"/>
    <w:rsid w:val="00A312E6"/>
    <w:rsid w:val="00A31319"/>
    <w:rsid w:val="00A3136B"/>
    <w:rsid w:val="00A314AD"/>
    <w:rsid w:val="00A317FF"/>
    <w:rsid w:val="00A31A79"/>
    <w:rsid w:val="00A31AD1"/>
    <w:rsid w:val="00A31BB1"/>
    <w:rsid w:val="00A31BE1"/>
    <w:rsid w:val="00A31C57"/>
    <w:rsid w:val="00A31EA3"/>
    <w:rsid w:val="00A323A5"/>
    <w:rsid w:val="00A32855"/>
    <w:rsid w:val="00A328F1"/>
    <w:rsid w:val="00A3295A"/>
    <w:rsid w:val="00A3309C"/>
    <w:rsid w:val="00A330D6"/>
    <w:rsid w:val="00A33375"/>
    <w:rsid w:val="00A33438"/>
    <w:rsid w:val="00A33603"/>
    <w:rsid w:val="00A338A6"/>
    <w:rsid w:val="00A33A5A"/>
    <w:rsid w:val="00A33DA3"/>
    <w:rsid w:val="00A33E5E"/>
    <w:rsid w:val="00A341FC"/>
    <w:rsid w:val="00A34762"/>
    <w:rsid w:val="00A34981"/>
    <w:rsid w:val="00A34A8C"/>
    <w:rsid w:val="00A34B49"/>
    <w:rsid w:val="00A3502A"/>
    <w:rsid w:val="00A3526B"/>
    <w:rsid w:val="00A356BB"/>
    <w:rsid w:val="00A356C7"/>
    <w:rsid w:val="00A356DA"/>
    <w:rsid w:val="00A357CD"/>
    <w:rsid w:val="00A361F4"/>
    <w:rsid w:val="00A362D0"/>
    <w:rsid w:val="00A363A2"/>
    <w:rsid w:val="00A36A7F"/>
    <w:rsid w:val="00A36CD8"/>
    <w:rsid w:val="00A36E0F"/>
    <w:rsid w:val="00A36F02"/>
    <w:rsid w:val="00A36F4A"/>
    <w:rsid w:val="00A36F82"/>
    <w:rsid w:val="00A379AE"/>
    <w:rsid w:val="00A37A90"/>
    <w:rsid w:val="00A37AA5"/>
    <w:rsid w:val="00A37CB8"/>
    <w:rsid w:val="00A37D8B"/>
    <w:rsid w:val="00A401A4"/>
    <w:rsid w:val="00A401C3"/>
    <w:rsid w:val="00A40437"/>
    <w:rsid w:val="00A40618"/>
    <w:rsid w:val="00A40672"/>
    <w:rsid w:val="00A40807"/>
    <w:rsid w:val="00A409E6"/>
    <w:rsid w:val="00A40A19"/>
    <w:rsid w:val="00A40CE9"/>
    <w:rsid w:val="00A40F3D"/>
    <w:rsid w:val="00A410A4"/>
    <w:rsid w:val="00A4151E"/>
    <w:rsid w:val="00A41562"/>
    <w:rsid w:val="00A4179A"/>
    <w:rsid w:val="00A419FB"/>
    <w:rsid w:val="00A41A1A"/>
    <w:rsid w:val="00A41A8A"/>
    <w:rsid w:val="00A41B49"/>
    <w:rsid w:val="00A41D61"/>
    <w:rsid w:val="00A41D67"/>
    <w:rsid w:val="00A421BF"/>
    <w:rsid w:val="00A421EF"/>
    <w:rsid w:val="00A422BA"/>
    <w:rsid w:val="00A4259D"/>
    <w:rsid w:val="00A4263C"/>
    <w:rsid w:val="00A42B66"/>
    <w:rsid w:val="00A42D3D"/>
    <w:rsid w:val="00A42DE9"/>
    <w:rsid w:val="00A43007"/>
    <w:rsid w:val="00A431E1"/>
    <w:rsid w:val="00A43219"/>
    <w:rsid w:val="00A43315"/>
    <w:rsid w:val="00A435BF"/>
    <w:rsid w:val="00A43773"/>
    <w:rsid w:val="00A4390B"/>
    <w:rsid w:val="00A439BA"/>
    <w:rsid w:val="00A43C42"/>
    <w:rsid w:val="00A43E2C"/>
    <w:rsid w:val="00A43F7F"/>
    <w:rsid w:val="00A43FEE"/>
    <w:rsid w:val="00A4416E"/>
    <w:rsid w:val="00A4419B"/>
    <w:rsid w:val="00A441DE"/>
    <w:rsid w:val="00A442E0"/>
    <w:rsid w:val="00A4430F"/>
    <w:rsid w:val="00A44605"/>
    <w:rsid w:val="00A44A96"/>
    <w:rsid w:val="00A44EA4"/>
    <w:rsid w:val="00A45209"/>
    <w:rsid w:val="00A4544B"/>
    <w:rsid w:val="00A45490"/>
    <w:rsid w:val="00A45934"/>
    <w:rsid w:val="00A4639A"/>
    <w:rsid w:val="00A46569"/>
    <w:rsid w:val="00A4672B"/>
    <w:rsid w:val="00A467D3"/>
    <w:rsid w:val="00A467D5"/>
    <w:rsid w:val="00A46888"/>
    <w:rsid w:val="00A46A16"/>
    <w:rsid w:val="00A46A98"/>
    <w:rsid w:val="00A46BF9"/>
    <w:rsid w:val="00A46C4F"/>
    <w:rsid w:val="00A4711E"/>
    <w:rsid w:val="00A47748"/>
    <w:rsid w:val="00A47797"/>
    <w:rsid w:val="00A50316"/>
    <w:rsid w:val="00A50331"/>
    <w:rsid w:val="00A505F9"/>
    <w:rsid w:val="00A50AFD"/>
    <w:rsid w:val="00A50B0B"/>
    <w:rsid w:val="00A5102A"/>
    <w:rsid w:val="00A512A7"/>
    <w:rsid w:val="00A514A6"/>
    <w:rsid w:val="00A517D7"/>
    <w:rsid w:val="00A5190A"/>
    <w:rsid w:val="00A51BB0"/>
    <w:rsid w:val="00A51D61"/>
    <w:rsid w:val="00A51D85"/>
    <w:rsid w:val="00A51DE1"/>
    <w:rsid w:val="00A51DF1"/>
    <w:rsid w:val="00A5222C"/>
    <w:rsid w:val="00A5239D"/>
    <w:rsid w:val="00A523C4"/>
    <w:rsid w:val="00A52890"/>
    <w:rsid w:val="00A5298F"/>
    <w:rsid w:val="00A52B24"/>
    <w:rsid w:val="00A52FF8"/>
    <w:rsid w:val="00A53038"/>
    <w:rsid w:val="00A53987"/>
    <w:rsid w:val="00A53A20"/>
    <w:rsid w:val="00A53A7F"/>
    <w:rsid w:val="00A53CF0"/>
    <w:rsid w:val="00A53F0B"/>
    <w:rsid w:val="00A54437"/>
    <w:rsid w:val="00A54548"/>
    <w:rsid w:val="00A545D9"/>
    <w:rsid w:val="00A54710"/>
    <w:rsid w:val="00A54721"/>
    <w:rsid w:val="00A54964"/>
    <w:rsid w:val="00A54F13"/>
    <w:rsid w:val="00A55243"/>
    <w:rsid w:val="00A557CD"/>
    <w:rsid w:val="00A557CF"/>
    <w:rsid w:val="00A55C83"/>
    <w:rsid w:val="00A55D22"/>
    <w:rsid w:val="00A55E2D"/>
    <w:rsid w:val="00A560EB"/>
    <w:rsid w:val="00A56191"/>
    <w:rsid w:val="00A561B2"/>
    <w:rsid w:val="00A56DC5"/>
    <w:rsid w:val="00A5727C"/>
    <w:rsid w:val="00A572D7"/>
    <w:rsid w:val="00A57E20"/>
    <w:rsid w:val="00A57E35"/>
    <w:rsid w:val="00A60191"/>
    <w:rsid w:val="00A6045A"/>
    <w:rsid w:val="00A60D3C"/>
    <w:rsid w:val="00A60E09"/>
    <w:rsid w:val="00A611B0"/>
    <w:rsid w:val="00A6126A"/>
    <w:rsid w:val="00A6147D"/>
    <w:rsid w:val="00A619E0"/>
    <w:rsid w:val="00A61DEA"/>
    <w:rsid w:val="00A62109"/>
    <w:rsid w:val="00A62634"/>
    <w:rsid w:val="00A627C3"/>
    <w:rsid w:val="00A6282F"/>
    <w:rsid w:val="00A62B41"/>
    <w:rsid w:val="00A62D1A"/>
    <w:rsid w:val="00A62F4F"/>
    <w:rsid w:val="00A62FA7"/>
    <w:rsid w:val="00A63049"/>
    <w:rsid w:val="00A63219"/>
    <w:rsid w:val="00A63407"/>
    <w:rsid w:val="00A635E6"/>
    <w:rsid w:val="00A63640"/>
    <w:rsid w:val="00A63E5A"/>
    <w:rsid w:val="00A640CB"/>
    <w:rsid w:val="00A64231"/>
    <w:rsid w:val="00A64A8B"/>
    <w:rsid w:val="00A64CFF"/>
    <w:rsid w:val="00A64D96"/>
    <w:rsid w:val="00A64E03"/>
    <w:rsid w:val="00A64E61"/>
    <w:rsid w:val="00A64F56"/>
    <w:rsid w:val="00A64F91"/>
    <w:rsid w:val="00A65BE5"/>
    <w:rsid w:val="00A65EB7"/>
    <w:rsid w:val="00A65ED0"/>
    <w:rsid w:val="00A66722"/>
    <w:rsid w:val="00A6698E"/>
    <w:rsid w:val="00A66D35"/>
    <w:rsid w:val="00A67391"/>
    <w:rsid w:val="00A67559"/>
    <w:rsid w:val="00A67A8C"/>
    <w:rsid w:val="00A67B4B"/>
    <w:rsid w:val="00A702C3"/>
    <w:rsid w:val="00A70418"/>
    <w:rsid w:val="00A713D7"/>
    <w:rsid w:val="00A7151A"/>
    <w:rsid w:val="00A71A2F"/>
    <w:rsid w:val="00A71AE1"/>
    <w:rsid w:val="00A71B1A"/>
    <w:rsid w:val="00A72051"/>
    <w:rsid w:val="00A723DC"/>
    <w:rsid w:val="00A72528"/>
    <w:rsid w:val="00A72839"/>
    <w:rsid w:val="00A7293F"/>
    <w:rsid w:val="00A72DC4"/>
    <w:rsid w:val="00A72F20"/>
    <w:rsid w:val="00A73411"/>
    <w:rsid w:val="00A7360D"/>
    <w:rsid w:val="00A73682"/>
    <w:rsid w:val="00A739F9"/>
    <w:rsid w:val="00A73AA5"/>
    <w:rsid w:val="00A73C1C"/>
    <w:rsid w:val="00A73DC7"/>
    <w:rsid w:val="00A73FD2"/>
    <w:rsid w:val="00A740CD"/>
    <w:rsid w:val="00A741CD"/>
    <w:rsid w:val="00A742FE"/>
    <w:rsid w:val="00A749FB"/>
    <w:rsid w:val="00A74E1E"/>
    <w:rsid w:val="00A74E7F"/>
    <w:rsid w:val="00A753A2"/>
    <w:rsid w:val="00A75483"/>
    <w:rsid w:val="00A75876"/>
    <w:rsid w:val="00A75996"/>
    <w:rsid w:val="00A759CC"/>
    <w:rsid w:val="00A759DB"/>
    <w:rsid w:val="00A75BFD"/>
    <w:rsid w:val="00A763DD"/>
    <w:rsid w:val="00A76402"/>
    <w:rsid w:val="00A7686D"/>
    <w:rsid w:val="00A76C4B"/>
    <w:rsid w:val="00A76C7B"/>
    <w:rsid w:val="00A76D0C"/>
    <w:rsid w:val="00A76E98"/>
    <w:rsid w:val="00A77192"/>
    <w:rsid w:val="00A772D6"/>
    <w:rsid w:val="00A77438"/>
    <w:rsid w:val="00A775EE"/>
    <w:rsid w:val="00A777F8"/>
    <w:rsid w:val="00A77D09"/>
    <w:rsid w:val="00A77E5A"/>
    <w:rsid w:val="00A77F82"/>
    <w:rsid w:val="00A8001C"/>
    <w:rsid w:val="00A80628"/>
    <w:rsid w:val="00A8063B"/>
    <w:rsid w:val="00A80C3A"/>
    <w:rsid w:val="00A80D18"/>
    <w:rsid w:val="00A80D99"/>
    <w:rsid w:val="00A80ED4"/>
    <w:rsid w:val="00A811AA"/>
    <w:rsid w:val="00A811FE"/>
    <w:rsid w:val="00A815E1"/>
    <w:rsid w:val="00A81756"/>
    <w:rsid w:val="00A8176E"/>
    <w:rsid w:val="00A81774"/>
    <w:rsid w:val="00A817DF"/>
    <w:rsid w:val="00A81AEB"/>
    <w:rsid w:val="00A81D95"/>
    <w:rsid w:val="00A82229"/>
    <w:rsid w:val="00A822F9"/>
    <w:rsid w:val="00A82554"/>
    <w:rsid w:val="00A82E10"/>
    <w:rsid w:val="00A82E51"/>
    <w:rsid w:val="00A82E79"/>
    <w:rsid w:val="00A83B6D"/>
    <w:rsid w:val="00A83BDC"/>
    <w:rsid w:val="00A83EAE"/>
    <w:rsid w:val="00A83EC0"/>
    <w:rsid w:val="00A83EC6"/>
    <w:rsid w:val="00A84292"/>
    <w:rsid w:val="00A84454"/>
    <w:rsid w:val="00A84615"/>
    <w:rsid w:val="00A84708"/>
    <w:rsid w:val="00A84E78"/>
    <w:rsid w:val="00A84EE4"/>
    <w:rsid w:val="00A85000"/>
    <w:rsid w:val="00A8527A"/>
    <w:rsid w:val="00A85402"/>
    <w:rsid w:val="00A85674"/>
    <w:rsid w:val="00A857CB"/>
    <w:rsid w:val="00A8598E"/>
    <w:rsid w:val="00A85CBF"/>
    <w:rsid w:val="00A85F1B"/>
    <w:rsid w:val="00A865B2"/>
    <w:rsid w:val="00A8676C"/>
    <w:rsid w:val="00A86875"/>
    <w:rsid w:val="00A86898"/>
    <w:rsid w:val="00A86A8E"/>
    <w:rsid w:val="00A86E70"/>
    <w:rsid w:val="00A8755E"/>
    <w:rsid w:val="00A87581"/>
    <w:rsid w:val="00A8758B"/>
    <w:rsid w:val="00A87615"/>
    <w:rsid w:val="00A877D1"/>
    <w:rsid w:val="00A8781F"/>
    <w:rsid w:val="00A87967"/>
    <w:rsid w:val="00A87B17"/>
    <w:rsid w:val="00A87BFD"/>
    <w:rsid w:val="00A87FFA"/>
    <w:rsid w:val="00A90069"/>
    <w:rsid w:val="00A90297"/>
    <w:rsid w:val="00A9033E"/>
    <w:rsid w:val="00A903D8"/>
    <w:rsid w:val="00A905FD"/>
    <w:rsid w:val="00A90611"/>
    <w:rsid w:val="00A906F7"/>
    <w:rsid w:val="00A908D6"/>
    <w:rsid w:val="00A90BD6"/>
    <w:rsid w:val="00A90C3D"/>
    <w:rsid w:val="00A90C4C"/>
    <w:rsid w:val="00A90C9E"/>
    <w:rsid w:val="00A90F01"/>
    <w:rsid w:val="00A91223"/>
    <w:rsid w:val="00A91227"/>
    <w:rsid w:val="00A9165D"/>
    <w:rsid w:val="00A9228E"/>
    <w:rsid w:val="00A922B1"/>
    <w:rsid w:val="00A922B7"/>
    <w:rsid w:val="00A92885"/>
    <w:rsid w:val="00A92B1F"/>
    <w:rsid w:val="00A932AE"/>
    <w:rsid w:val="00A93A52"/>
    <w:rsid w:val="00A93BE2"/>
    <w:rsid w:val="00A93E68"/>
    <w:rsid w:val="00A93F8E"/>
    <w:rsid w:val="00A9401A"/>
    <w:rsid w:val="00A94331"/>
    <w:rsid w:val="00A943B8"/>
    <w:rsid w:val="00A9455F"/>
    <w:rsid w:val="00A948BD"/>
    <w:rsid w:val="00A9501C"/>
    <w:rsid w:val="00A950E7"/>
    <w:rsid w:val="00A95351"/>
    <w:rsid w:val="00A95448"/>
    <w:rsid w:val="00A95553"/>
    <w:rsid w:val="00A95E6C"/>
    <w:rsid w:val="00A95EF0"/>
    <w:rsid w:val="00A961E1"/>
    <w:rsid w:val="00A9635E"/>
    <w:rsid w:val="00A9647B"/>
    <w:rsid w:val="00A96504"/>
    <w:rsid w:val="00A965F3"/>
    <w:rsid w:val="00A96725"/>
    <w:rsid w:val="00A96A91"/>
    <w:rsid w:val="00A97143"/>
    <w:rsid w:val="00A9725C"/>
    <w:rsid w:val="00A97408"/>
    <w:rsid w:val="00A9755F"/>
    <w:rsid w:val="00A9756F"/>
    <w:rsid w:val="00A97604"/>
    <w:rsid w:val="00A9786D"/>
    <w:rsid w:val="00A978E9"/>
    <w:rsid w:val="00A979DD"/>
    <w:rsid w:val="00A97BEF"/>
    <w:rsid w:val="00A97DF8"/>
    <w:rsid w:val="00A97E4E"/>
    <w:rsid w:val="00AA02BF"/>
    <w:rsid w:val="00AA02DD"/>
    <w:rsid w:val="00AA0321"/>
    <w:rsid w:val="00AA0399"/>
    <w:rsid w:val="00AA04EB"/>
    <w:rsid w:val="00AA074B"/>
    <w:rsid w:val="00AA0831"/>
    <w:rsid w:val="00AA08A1"/>
    <w:rsid w:val="00AA08DD"/>
    <w:rsid w:val="00AA08F7"/>
    <w:rsid w:val="00AA0D76"/>
    <w:rsid w:val="00AA10AF"/>
    <w:rsid w:val="00AA10E4"/>
    <w:rsid w:val="00AA1315"/>
    <w:rsid w:val="00AA1C39"/>
    <w:rsid w:val="00AA20FE"/>
    <w:rsid w:val="00AA22D0"/>
    <w:rsid w:val="00AA26B1"/>
    <w:rsid w:val="00AA26B5"/>
    <w:rsid w:val="00AA26F3"/>
    <w:rsid w:val="00AA283E"/>
    <w:rsid w:val="00AA2D1D"/>
    <w:rsid w:val="00AA2EF8"/>
    <w:rsid w:val="00AA35F4"/>
    <w:rsid w:val="00AA3621"/>
    <w:rsid w:val="00AA3638"/>
    <w:rsid w:val="00AA373C"/>
    <w:rsid w:val="00AA3890"/>
    <w:rsid w:val="00AA38A2"/>
    <w:rsid w:val="00AA38BD"/>
    <w:rsid w:val="00AA3B9F"/>
    <w:rsid w:val="00AA3C68"/>
    <w:rsid w:val="00AA3DD4"/>
    <w:rsid w:val="00AA3FF6"/>
    <w:rsid w:val="00AA4001"/>
    <w:rsid w:val="00AA442C"/>
    <w:rsid w:val="00AA45C9"/>
    <w:rsid w:val="00AA4979"/>
    <w:rsid w:val="00AA49C2"/>
    <w:rsid w:val="00AA4B07"/>
    <w:rsid w:val="00AA4F1A"/>
    <w:rsid w:val="00AA5250"/>
    <w:rsid w:val="00AA53AC"/>
    <w:rsid w:val="00AA560A"/>
    <w:rsid w:val="00AA58EB"/>
    <w:rsid w:val="00AA5948"/>
    <w:rsid w:val="00AA6153"/>
    <w:rsid w:val="00AA6257"/>
    <w:rsid w:val="00AA6321"/>
    <w:rsid w:val="00AA6680"/>
    <w:rsid w:val="00AA687A"/>
    <w:rsid w:val="00AA6A78"/>
    <w:rsid w:val="00AA6C86"/>
    <w:rsid w:val="00AA6DCB"/>
    <w:rsid w:val="00AA6E51"/>
    <w:rsid w:val="00AA71D9"/>
    <w:rsid w:val="00AA7305"/>
    <w:rsid w:val="00AA7393"/>
    <w:rsid w:val="00AA7442"/>
    <w:rsid w:val="00AA7579"/>
    <w:rsid w:val="00AA7622"/>
    <w:rsid w:val="00AA7962"/>
    <w:rsid w:val="00AA7A0A"/>
    <w:rsid w:val="00AB0533"/>
    <w:rsid w:val="00AB06A1"/>
    <w:rsid w:val="00AB0CE3"/>
    <w:rsid w:val="00AB0DE0"/>
    <w:rsid w:val="00AB0FEC"/>
    <w:rsid w:val="00AB0FFF"/>
    <w:rsid w:val="00AB14A2"/>
    <w:rsid w:val="00AB1857"/>
    <w:rsid w:val="00AB1AA0"/>
    <w:rsid w:val="00AB1B04"/>
    <w:rsid w:val="00AB1B54"/>
    <w:rsid w:val="00AB1D5A"/>
    <w:rsid w:val="00AB1E60"/>
    <w:rsid w:val="00AB213C"/>
    <w:rsid w:val="00AB235A"/>
    <w:rsid w:val="00AB249E"/>
    <w:rsid w:val="00AB24A1"/>
    <w:rsid w:val="00AB250B"/>
    <w:rsid w:val="00AB25CC"/>
    <w:rsid w:val="00AB26F1"/>
    <w:rsid w:val="00AB30D5"/>
    <w:rsid w:val="00AB336C"/>
    <w:rsid w:val="00AB3438"/>
    <w:rsid w:val="00AB3589"/>
    <w:rsid w:val="00AB35B5"/>
    <w:rsid w:val="00AB36C9"/>
    <w:rsid w:val="00AB4365"/>
    <w:rsid w:val="00AB45CD"/>
    <w:rsid w:val="00AB4958"/>
    <w:rsid w:val="00AB4D34"/>
    <w:rsid w:val="00AB508C"/>
    <w:rsid w:val="00AB5096"/>
    <w:rsid w:val="00AB537C"/>
    <w:rsid w:val="00AB5560"/>
    <w:rsid w:val="00AB5779"/>
    <w:rsid w:val="00AB5788"/>
    <w:rsid w:val="00AB585C"/>
    <w:rsid w:val="00AB5C77"/>
    <w:rsid w:val="00AB5E5B"/>
    <w:rsid w:val="00AB5E6A"/>
    <w:rsid w:val="00AB5FBE"/>
    <w:rsid w:val="00AB5FEF"/>
    <w:rsid w:val="00AB6376"/>
    <w:rsid w:val="00AB6544"/>
    <w:rsid w:val="00AB6BC9"/>
    <w:rsid w:val="00AB6C62"/>
    <w:rsid w:val="00AB6F75"/>
    <w:rsid w:val="00AB720B"/>
    <w:rsid w:val="00AB7249"/>
    <w:rsid w:val="00AB7445"/>
    <w:rsid w:val="00AB746F"/>
    <w:rsid w:val="00AB7497"/>
    <w:rsid w:val="00AB7539"/>
    <w:rsid w:val="00AB7682"/>
    <w:rsid w:val="00AB7D7F"/>
    <w:rsid w:val="00AB7EBE"/>
    <w:rsid w:val="00AC0595"/>
    <w:rsid w:val="00AC0674"/>
    <w:rsid w:val="00AC0841"/>
    <w:rsid w:val="00AC090B"/>
    <w:rsid w:val="00AC0B47"/>
    <w:rsid w:val="00AC0D17"/>
    <w:rsid w:val="00AC0EAF"/>
    <w:rsid w:val="00AC0EFD"/>
    <w:rsid w:val="00AC124C"/>
    <w:rsid w:val="00AC1372"/>
    <w:rsid w:val="00AC1460"/>
    <w:rsid w:val="00AC15D9"/>
    <w:rsid w:val="00AC169C"/>
    <w:rsid w:val="00AC1D11"/>
    <w:rsid w:val="00AC1E13"/>
    <w:rsid w:val="00AC20F6"/>
    <w:rsid w:val="00AC21DC"/>
    <w:rsid w:val="00AC229A"/>
    <w:rsid w:val="00AC232D"/>
    <w:rsid w:val="00AC254C"/>
    <w:rsid w:val="00AC2947"/>
    <w:rsid w:val="00AC3446"/>
    <w:rsid w:val="00AC38D2"/>
    <w:rsid w:val="00AC3C0A"/>
    <w:rsid w:val="00AC3D27"/>
    <w:rsid w:val="00AC427B"/>
    <w:rsid w:val="00AC4380"/>
    <w:rsid w:val="00AC467E"/>
    <w:rsid w:val="00AC4737"/>
    <w:rsid w:val="00AC47D7"/>
    <w:rsid w:val="00AC48F7"/>
    <w:rsid w:val="00AC4969"/>
    <w:rsid w:val="00AC4AC5"/>
    <w:rsid w:val="00AC4B6D"/>
    <w:rsid w:val="00AC509A"/>
    <w:rsid w:val="00AC50E3"/>
    <w:rsid w:val="00AC50FF"/>
    <w:rsid w:val="00AC522D"/>
    <w:rsid w:val="00AC544D"/>
    <w:rsid w:val="00AC550E"/>
    <w:rsid w:val="00AC5BB7"/>
    <w:rsid w:val="00AC5C17"/>
    <w:rsid w:val="00AC5F75"/>
    <w:rsid w:val="00AC5FD1"/>
    <w:rsid w:val="00AC68E9"/>
    <w:rsid w:val="00AC6DEB"/>
    <w:rsid w:val="00AC703B"/>
    <w:rsid w:val="00AC78EB"/>
    <w:rsid w:val="00AC7E3E"/>
    <w:rsid w:val="00AD020F"/>
    <w:rsid w:val="00AD0291"/>
    <w:rsid w:val="00AD02D9"/>
    <w:rsid w:val="00AD09A8"/>
    <w:rsid w:val="00AD0BD2"/>
    <w:rsid w:val="00AD0CC3"/>
    <w:rsid w:val="00AD0D36"/>
    <w:rsid w:val="00AD140B"/>
    <w:rsid w:val="00AD15D4"/>
    <w:rsid w:val="00AD1884"/>
    <w:rsid w:val="00AD1A77"/>
    <w:rsid w:val="00AD1AC6"/>
    <w:rsid w:val="00AD1CCF"/>
    <w:rsid w:val="00AD1DF0"/>
    <w:rsid w:val="00AD1F37"/>
    <w:rsid w:val="00AD2024"/>
    <w:rsid w:val="00AD2108"/>
    <w:rsid w:val="00AD22F1"/>
    <w:rsid w:val="00AD235B"/>
    <w:rsid w:val="00AD24AE"/>
    <w:rsid w:val="00AD29DB"/>
    <w:rsid w:val="00AD2B25"/>
    <w:rsid w:val="00AD2B5B"/>
    <w:rsid w:val="00AD2BE8"/>
    <w:rsid w:val="00AD2FD9"/>
    <w:rsid w:val="00AD3015"/>
    <w:rsid w:val="00AD3027"/>
    <w:rsid w:val="00AD323F"/>
    <w:rsid w:val="00AD365A"/>
    <w:rsid w:val="00AD3737"/>
    <w:rsid w:val="00AD39B1"/>
    <w:rsid w:val="00AD3C12"/>
    <w:rsid w:val="00AD3CA4"/>
    <w:rsid w:val="00AD3F02"/>
    <w:rsid w:val="00AD3F4D"/>
    <w:rsid w:val="00AD3F7D"/>
    <w:rsid w:val="00AD4113"/>
    <w:rsid w:val="00AD4414"/>
    <w:rsid w:val="00AD45A9"/>
    <w:rsid w:val="00AD49C4"/>
    <w:rsid w:val="00AD49FE"/>
    <w:rsid w:val="00AD4A90"/>
    <w:rsid w:val="00AD4ABB"/>
    <w:rsid w:val="00AD4C37"/>
    <w:rsid w:val="00AD4D1A"/>
    <w:rsid w:val="00AD4D4F"/>
    <w:rsid w:val="00AD4FFF"/>
    <w:rsid w:val="00AD51D4"/>
    <w:rsid w:val="00AD51E2"/>
    <w:rsid w:val="00AD543E"/>
    <w:rsid w:val="00AD57F9"/>
    <w:rsid w:val="00AD5828"/>
    <w:rsid w:val="00AD59BD"/>
    <w:rsid w:val="00AD5CE3"/>
    <w:rsid w:val="00AD5E44"/>
    <w:rsid w:val="00AD61D1"/>
    <w:rsid w:val="00AD6576"/>
    <w:rsid w:val="00AD65BC"/>
    <w:rsid w:val="00AD6714"/>
    <w:rsid w:val="00AD6AB2"/>
    <w:rsid w:val="00AD6EEE"/>
    <w:rsid w:val="00AD6FD7"/>
    <w:rsid w:val="00AD70E7"/>
    <w:rsid w:val="00AD7143"/>
    <w:rsid w:val="00AD7295"/>
    <w:rsid w:val="00AD783A"/>
    <w:rsid w:val="00AD7BE5"/>
    <w:rsid w:val="00AD7C8B"/>
    <w:rsid w:val="00AD7CA3"/>
    <w:rsid w:val="00AD7D2D"/>
    <w:rsid w:val="00AD7ED9"/>
    <w:rsid w:val="00AE05DE"/>
    <w:rsid w:val="00AE07FD"/>
    <w:rsid w:val="00AE0D51"/>
    <w:rsid w:val="00AE0DF2"/>
    <w:rsid w:val="00AE0F7C"/>
    <w:rsid w:val="00AE114C"/>
    <w:rsid w:val="00AE1367"/>
    <w:rsid w:val="00AE1546"/>
    <w:rsid w:val="00AE1754"/>
    <w:rsid w:val="00AE1F48"/>
    <w:rsid w:val="00AE20B9"/>
    <w:rsid w:val="00AE2135"/>
    <w:rsid w:val="00AE2240"/>
    <w:rsid w:val="00AE25DF"/>
    <w:rsid w:val="00AE278B"/>
    <w:rsid w:val="00AE2AEC"/>
    <w:rsid w:val="00AE2BC8"/>
    <w:rsid w:val="00AE2D33"/>
    <w:rsid w:val="00AE2D39"/>
    <w:rsid w:val="00AE2DB6"/>
    <w:rsid w:val="00AE3044"/>
    <w:rsid w:val="00AE32A1"/>
    <w:rsid w:val="00AE3443"/>
    <w:rsid w:val="00AE347E"/>
    <w:rsid w:val="00AE36D2"/>
    <w:rsid w:val="00AE3713"/>
    <w:rsid w:val="00AE38CC"/>
    <w:rsid w:val="00AE38EB"/>
    <w:rsid w:val="00AE3932"/>
    <w:rsid w:val="00AE45B5"/>
    <w:rsid w:val="00AE49F0"/>
    <w:rsid w:val="00AE4A36"/>
    <w:rsid w:val="00AE4AB6"/>
    <w:rsid w:val="00AE4AEE"/>
    <w:rsid w:val="00AE4B2C"/>
    <w:rsid w:val="00AE4B31"/>
    <w:rsid w:val="00AE4C3F"/>
    <w:rsid w:val="00AE4E02"/>
    <w:rsid w:val="00AE5084"/>
    <w:rsid w:val="00AE530D"/>
    <w:rsid w:val="00AE56DD"/>
    <w:rsid w:val="00AE5726"/>
    <w:rsid w:val="00AE5E15"/>
    <w:rsid w:val="00AE64CE"/>
    <w:rsid w:val="00AE6672"/>
    <w:rsid w:val="00AE70FF"/>
    <w:rsid w:val="00AE7270"/>
    <w:rsid w:val="00AE7581"/>
    <w:rsid w:val="00AE7767"/>
    <w:rsid w:val="00AE7974"/>
    <w:rsid w:val="00AE7C51"/>
    <w:rsid w:val="00AE7E1C"/>
    <w:rsid w:val="00AF00D2"/>
    <w:rsid w:val="00AF0114"/>
    <w:rsid w:val="00AF01AC"/>
    <w:rsid w:val="00AF0415"/>
    <w:rsid w:val="00AF0A33"/>
    <w:rsid w:val="00AF1051"/>
    <w:rsid w:val="00AF1166"/>
    <w:rsid w:val="00AF1523"/>
    <w:rsid w:val="00AF1BFA"/>
    <w:rsid w:val="00AF1F56"/>
    <w:rsid w:val="00AF2238"/>
    <w:rsid w:val="00AF2361"/>
    <w:rsid w:val="00AF239E"/>
    <w:rsid w:val="00AF2480"/>
    <w:rsid w:val="00AF2829"/>
    <w:rsid w:val="00AF293B"/>
    <w:rsid w:val="00AF2B25"/>
    <w:rsid w:val="00AF2CBF"/>
    <w:rsid w:val="00AF2FD0"/>
    <w:rsid w:val="00AF3002"/>
    <w:rsid w:val="00AF307A"/>
    <w:rsid w:val="00AF33A3"/>
    <w:rsid w:val="00AF357C"/>
    <w:rsid w:val="00AF36E3"/>
    <w:rsid w:val="00AF37A9"/>
    <w:rsid w:val="00AF3821"/>
    <w:rsid w:val="00AF3A89"/>
    <w:rsid w:val="00AF3AB7"/>
    <w:rsid w:val="00AF3C9C"/>
    <w:rsid w:val="00AF3FC3"/>
    <w:rsid w:val="00AF3FE7"/>
    <w:rsid w:val="00AF4264"/>
    <w:rsid w:val="00AF449A"/>
    <w:rsid w:val="00AF45BE"/>
    <w:rsid w:val="00AF464A"/>
    <w:rsid w:val="00AF4704"/>
    <w:rsid w:val="00AF4B34"/>
    <w:rsid w:val="00AF4E74"/>
    <w:rsid w:val="00AF5293"/>
    <w:rsid w:val="00AF544F"/>
    <w:rsid w:val="00AF562F"/>
    <w:rsid w:val="00AF59E1"/>
    <w:rsid w:val="00AF5A00"/>
    <w:rsid w:val="00AF5B9B"/>
    <w:rsid w:val="00AF5C82"/>
    <w:rsid w:val="00AF5F9F"/>
    <w:rsid w:val="00AF5FA7"/>
    <w:rsid w:val="00AF62A8"/>
    <w:rsid w:val="00AF63AB"/>
    <w:rsid w:val="00AF6A60"/>
    <w:rsid w:val="00AF6B3C"/>
    <w:rsid w:val="00AF6BCF"/>
    <w:rsid w:val="00AF6F43"/>
    <w:rsid w:val="00AF70C9"/>
    <w:rsid w:val="00AF72E9"/>
    <w:rsid w:val="00AF7402"/>
    <w:rsid w:val="00AF77A4"/>
    <w:rsid w:val="00AF79AF"/>
    <w:rsid w:val="00AF7B29"/>
    <w:rsid w:val="00AF7DC3"/>
    <w:rsid w:val="00AF7E76"/>
    <w:rsid w:val="00AF7E81"/>
    <w:rsid w:val="00AF7F0A"/>
    <w:rsid w:val="00AF7FB5"/>
    <w:rsid w:val="00B00632"/>
    <w:rsid w:val="00B008CF"/>
    <w:rsid w:val="00B00A1E"/>
    <w:rsid w:val="00B00AAC"/>
    <w:rsid w:val="00B00AC0"/>
    <w:rsid w:val="00B00EAA"/>
    <w:rsid w:val="00B00ECB"/>
    <w:rsid w:val="00B01043"/>
    <w:rsid w:val="00B0127B"/>
    <w:rsid w:val="00B0142D"/>
    <w:rsid w:val="00B015E4"/>
    <w:rsid w:val="00B01607"/>
    <w:rsid w:val="00B016ED"/>
    <w:rsid w:val="00B01811"/>
    <w:rsid w:val="00B01ABB"/>
    <w:rsid w:val="00B01C91"/>
    <w:rsid w:val="00B01DDF"/>
    <w:rsid w:val="00B02302"/>
    <w:rsid w:val="00B0261A"/>
    <w:rsid w:val="00B026F3"/>
    <w:rsid w:val="00B02768"/>
    <w:rsid w:val="00B027EE"/>
    <w:rsid w:val="00B02801"/>
    <w:rsid w:val="00B0294D"/>
    <w:rsid w:val="00B02977"/>
    <w:rsid w:val="00B02BD9"/>
    <w:rsid w:val="00B02DFC"/>
    <w:rsid w:val="00B02E4B"/>
    <w:rsid w:val="00B03151"/>
    <w:rsid w:val="00B032A3"/>
    <w:rsid w:val="00B032AE"/>
    <w:rsid w:val="00B032C0"/>
    <w:rsid w:val="00B03408"/>
    <w:rsid w:val="00B03625"/>
    <w:rsid w:val="00B0363F"/>
    <w:rsid w:val="00B03934"/>
    <w:rsid w:val="00B03A74"/>
    <w:rsid w:val="00B03C1B"/>
    <w:rsid w:val="00B04139"/>
    <w:rsid w:val="00B044FC"/>
    <w:rsid w:val="00B04608"/>
    <w:rsid w:val="00B0472A"/>
    <w:rsid w:val="00B048BA"/>
    <w:rsid w:val="00B04A3D"/>
    <w:rsid w:val="00B04EC7"/>
    <w:rsid w:val="00B050E6"/>
    <w:rsid w:val="00B05133"/>
    <w:rsid w:val="00B053AF"/>
    <w:rsid w:val="00B05866"/>
    <w:rsid w:val="00B058C7"/>
    <w:rsid w:val="00B059E6"/>
    <w:rsid w:val="00B05BC7"/>
    <w:rsid w:val="00B05E9C"/>
    <w:rsid w:val="00B06345"/>
    <w:rsid w:val="00B06494"/>
    <w:rsid w:val="00B06549"/>
    <w:rsid w:val="00B0667F"/>
    <w:rsid w:val="00B069F3"/>
    <w:rsid w:val="00B06B2F"/>
    <w:rsid w:val="00B06BA7"/>
    <w:rsid w:val="00B06F7E"/>
    <w:rsid w:val="00B07011"/>
    <w:rsid w:val="00B07066"/>
    <w:rsid w:val="00B075EB"/>
    <w:rsid w:val="00B07B98"/>
    <w:rsid w:val="00B07D46"/>
    <w:rsid w:val="00B07E96"/>
    <w:rsid w:val="00B100C7"/>
    <w:rsid w:val="00B101F8"/>
    <w:rsid w:val="00B1053B"/>
    <w:rsid w:val="00B10675"/>
    <w:rsid w:val="00B10A65"/>
    <w:rsid w:val="00B10A88"/>
    <w:rsid w:val="00B10B2C"/>
    <w:rsid w:val="00B10CE2"/>
    <w:rsid w:val="00B10D3D"/>
    <w:rsid w:val="00B10EFD"/>
    <w:rsid w:val="00B11207"/>
    <w:rsid w:val="00B11300"/>
    <w:rsid w:val="00B11566"/>
    <w:rsid w:val="00B11A5B"/>
    <w:rsid w:val="00B122AC"/>
    <w:rsid w:val="00B1233D"/>
    <w:rsid w:val="00B1234A"/>
    <w:rsid w:val="00B123E8"/>
    <w:rsid w:val="00B1278F"/>
    <w:rsid w:val="00B12DE1"/>
    <w:rsid w:val="00B130B5"/>
    <w:rsid w:val="00B13365"/>
    <w:rsid w:val="00B1342B"/>
    <w:rsid w:val="00B13531"/>
    <w:rsid w:val="00B139A4"/>
    <w:rsid w:val="00B13AA2"/>
    <w:rsid w:val="00B13D5B"/>
    <w:rsid w:val="00B140D3"/>
    <w:rsid w:val="00B14124"/>
    <w:rsid w:val="00B1466F"/>
    <w:rsid w:val="00B1483A"/>
    <w:rsid w:val="00B148F4"/>
    <w:rsid w:val="00B149C8"/>
    <w:rsid w:val="00B14A5D"/>
    <w:rsid w:val="00B14B63"/>
    <w:rsid w:val="00B14D2D"/>
    <w:rsid w:val="00B14F68"/>
    <w:rsid w:val="00B150E1"/>
    <w:rsid w:val="00B1547F"/>
    <w:rsid w:val="00B15975"/>
    <w:rsid w:val="00B159B1"/>
    <w:rsid w:val="00B15C86"/>
    <w:rsid w:val="00B15DA5"/>
    <w:rsid w:val="00B162A0"/>
    <w:rsid w:val="00B1655C"/>
    <w:rsid w:val="00B1664D"/>
    <w:rsid w:val="00B166B7"/>
    <w:rsid w:val="00B1683F"/>
    <w:rsid w:val="00B16F53"/>
    <w:rsid w:val="00B16FB2"/>
    <w:rsid w:val="00B170D4"/>
    <w:rsid w:val="00B17218"/>
    <w:rsid w:val="00B17240"/>
    <w:rsid w:val="00B175B4"/>
    <w:rsid w:val="00B17BBD"/>
    <w:rsid w:val="00B17CD2"/>
    <w:rsid w:val="00B17E19"/>
    <w:rsid w:val="00B2018E"/>
    <w:rsid w:val="00B2021D"/>
    <w:rsid w:val="00B203E8"/>
    <w:rsid w:val="00B20684"/>
    <w:rsid w:val="00B20E2F"/>
    <w:rsid w:val="00B210B8"/>
    <w:rsid w:val="00B2151A"/>
    <w:rsid w:val="00B215BB"/>
    <w:rsid w:val="00B21760"/>
    <w:rsid w:val="00B21BA2"/>
    <w:rsid w:val="00B21F26"/>
    <w:rsid w:val="00B22133"/>
    <w:rsid w:val="00B22134"/>
    <w:rsid w:val="00B225CF"/>
    <w:rsid w:val="00B229FB"/>
    <w:rsid w:val="00B22A98"/>
    <w:rsid w:val="00B22BD5"/>
    <w:rsid w:val="00B2330D"/>
    <w:rsid w:val="00B2361C"/>
    <w:rsid w:val="00B23FDF"/>
    <w:rsid w:val="00B24C56"/>
    <w:rsid w:val="00B24FC2"/>
    <w:rsid w:val="00B2515D"/>
    <w:rsid w:val="00B254D7"/>
    <w:rsid w:val="00B254F0"/>
    <w:rsid w:val="00B25613"/>
    <w:rsid w:val="00B256D4"/>
    <w:rsid w:val="00B258CE"/>
    <w:rsid w:val="00B25C58"/>
    <w:rsid w:val="00B25E09"/>
    <w:rsid w:val="00B25F3A"/>
    <w:rsid w:val="00B26120"/>
    <w:rsid w:val="00B26217"/>
    <w:rsid w:val="00B2650D"/>
    <w:rsid w:val="00B266C5"/>
    <w:rsid w:val="00B2679B"/>
    <w:rsid w:val="00B304D6"/>
    <w:rsid w:val="00B308C7"/>
    <w:rsid w:val="00B30AB1"/>
    <w:rsid w:val="00B30B57"/>
    <w:rsid w:val="00B30ECC"/>
    <w:rsid w:val="00B3107D"/>
    <w:rsid w:val="00B31136"/>
    <w:rsid w:val="00B31349"/>
    <w:rsid w:val="00B31420"/>
    <w:rsid w:val="00B3144B"/>
    <w:rsid w:val="00B3163D"/>
    <w:rsid w:val="00B31869"/>
    <w:rsid w:val="00B31A46"/>
    <w:rsid w:val="00B31D32"/>
    <w:rsid w:val="00B32193"/>
    <w:rsid w:val="00B32216"/>
    <w:rsid w:val="00B3229C"/>
    <w:rsid w:val="00B322A6"/>
    <w:rsid w:val="00B324F9"/>
    <w:rsid w:val="00B32546"/>
    <w:rsid w:val="00B327FA"/>
    <w:rsid w:val="00B3341C"/>
    <w:rsid w:val="00B33677"/>
    <w:rsid w:val="00B336A1"/>
    <w:rsid w:val="00B336CC"/>
    <w:rsid w:val="00B33DBC"/>
    <w:rsid w:val="00B33DFC"/>
    <w:rsid w:val="00B33E71"/>
    <w:rsid w:val="00B3408A"/>
    <w:rsid w:val="00B3476A"/>
    <w:rsid w:val="00B347A5"/>
    <w:rsid w:val="00B34D26"/>
    <w:rsid w:val="00B34F80"/>
    <w:rsid w:val="00B351BF"/>
    <w:rsid w:val="00B35AD0"/>
    <w:rsid w:val="00B35BEA"/>
    <w:rsid w:val="00B35EF5"/>
    <w:rsid w:val="00B35FF8"/>
    <w:rsid w:val="00B36196"/>
    <w:rsid w:val="00B364E3"/>
    <w:rsid w:val="00B36746"/>
    <w:rsid w:val="00B36935"/>
    <w:rsid w:val="00B36BBB"/>
    <w:rsid w:val="00B36C9B"/>
    <w:rsid w:val="00B36D45"/>
    <w:rsid w:val="00B3722F"/>
    <w:rsid w:val="00B373FA"/>
    <w:rsid w:val="00B3754B"/>
    <w:rsid w:val="00B3756D"/>
    <w:rsid w:val="00B37734"/>
    <w:rsid w:val="00B37A05"/>
    <w:rsid w:val="00B37A61"/>
    <w:rsid w:val="00B37A7A"/>
    <w:rsid w:val="00B37BB8"/>
    <w:rsid w:val="00B37C0B"/>
    <w:rsid w:val="00B37CF7"/>
    <w:rsid w:val="00B37EDA"/>
    <w:rsid w:val="00B4001F"/>
    <w:rsid w:val="00B40155"/>
    <w:rsid w:val="00B40213"/>
    <w:rsid w:val="00B4093E"/>
    <w:rsid w:val="00B4094B"/>
    <w:rsid w:val="00B40A90"/>
    <w:rsid w:val="00B40A9A"/>
    <w:rsid w:val="00B40AC9"/>
    <w:rsid w:val="00B40F8D"/>
    <w:rsid w:val="00B413F0"/>
    <w:rsid w:val="00B41425"/>
    <w:rsid w:val="00B41446"/>
    <w:rsid w:val="00B41672"/>
    <w:rsid w:val="00B41D51"/>
    <w:rsid w:val="00B420A7"/>
    <w:rsid w:val="00B422B8"/>
    <w:rsid w:val="00B42458"/>
    <w:rsid w:val="00B428FD"/>
    <w:rsid w:val="00B4298F"/>
    <w:rsid w:val="00B42EAB"/>
    <w:rsid w:val="00B430C3"/>
    <w:rsid w:val="00B431DF"/>
    <w:rsid w:val="00B43398"/>
    <w:rsid w:val="00B4352C"/>
    <w:rsid w:val="00B43623"/>
    <w:rsid w:val="00B43B83"/>
    <w:rsid w:val="00B44274"/>
    <w:rsid w:val="00B44479"/>
    <w:rsid w:val="00B445A8"/>
    <w:rsid w:val="00B44A1C"/>
    <w:rsid w:val="00B44BB2"/>
    <w:rsid w:val="00B44E46"/>
    <w:rsid w:val="00B45541"/>
    <w:rsid w:val="00B456FC"/>
    <w:rsid w:val="00B45C89"/>
    <w:rsid w:val="00B4602E"/>
    <w:rsid w:val="00B460A0"/>
    <w:rsid w:val="00B46124"/>
    <w:rsid w:val="00B46206"/>
    <w:rsid w:val="00B46211"/>
    <w:rsid w:val="00B463B6"/>
    <w:rsid w:val="00B4653B"/>
    <w:rsid w:val="00B46903"/>
    <w:rsid w:val="00B4691C"/>
    <w:rsid w:val="00B46942"/>
    <w:rsid w:val="00B46AFA"/>
    <w:rsid w:val="00B46B6D"/>
    <w:rsid w:val="00B46DE2"/>
    <w:rsid w:val="00B472EC"/>
    <w:rsid w:val="00B47452"/>
    <w:rsid w:val="00B478B1"/>
    <w:rsid w:val="00B47901"/>
    <w:rsid w:val="00B4793F"/>
    <w:rsid w:val="00B50173"/>
    <w:rsid w:val="00B50239"/>
    <w:rsid w:val="00B50353"/>
    <w:rsid w:val="00B50426"/>
    <w:rsid w:val="00B50450"/>
    <w:rsid w:val="00B5065B"/>
    <w:rsid w:val="00B507B1"/>
    <w:rsid w:val="00B5083D"/>
    <w:rsid w:val="00B50B82"/>
    <w:rsid w:val="00B50E69"/>
    <w:rsid w:val="00B50F94"/>
    <w:rsid w:val="00B51161"/>
    <w:rsid w:val="00B511F7"/>
    <w:rsid w:val="00B519CF"/>
    <w:rsid w:val="00B51DEF"/>
    <w:rsid w:val="00B5228B"/>
    <w:rsid w:val="00B52393"/>
    <w:rsid w:val="00B52582"/>
    <w:rsid w:val="00B5283F"/>
    <w:rsid w:val="00B5286B"/>
    <w:rsid w:val="00B52870"/>
    <w:rsid w:val="00B5289B"/>
    <w:rsid w:val="00B528DA"/>
    <w:rsid w:val="00B52CEC"/>
    <w:rsid w:val="00B52D53"/>
    <w:rsid w:val="00B52D71"/>
    <w:rsid w:val="00B52E4A"/>
    <w:rsid w:val="00B52E4D"/>
    <w:rsid w:val="00B5305A"/>
    <w:rsid w:val="00B53326"/>
    <w:rsid w:val="00B5336D"/>
    <w:rsid w:val="00B533F5"/>
    <w:rsid w:val="00B53562"/>
    <w:rsid w:val="00B53909"/>
    <w:rsid w:val="00B53C70"/>
    <w:rsid w:val="00B53C75"/>
    <w:rsid w:val="00B53CE5"/>
    <w:rsid w:val="00B53FF7"/>
    <w:rsid w:val="00B54065"/>
    <w:rsid w:val="00B5429D"/>
    <w:rsid w:val="00B54358"/>
    <w:rsid w:val="00B5454E"/>
    <w:rsid w:val="00B5468F"/>
    <w:rsid w:val="00B54BBD"/>
    <w:rsid w:val="00B54D92"/>
    <w:rsid w:val="00B54DCE"/>
    <w:rsid w:val="00B551A5"/>
    <w:rsid w:val="00B553AC"/>
    <w:rsid w:val="00B554D4"/>
    <w:rsid w:val="00B55684"/>
    <w:rsid w:val="00B556F9"/>
    <w:rsid w:val="00B55767"/>
    <w:rsid w:val="00B557DC"/>
    <w:rsid w:val="00B5583A"/>
    <w:rsid w:val="00B5615B"/>
    <w:rsid w:val="00B56252"/>
    <w:rsid w:val="00B563EA"/>
    <w:rsid w:val="00B56439"/>
    <w:rsid w:val="00B5644F"/>
    <w:rsid w:val="00B5654A"/>
    <w:rsid w:val="00B56688"/>
    <w:rsid w:val="00B56B55"/>
    <w:rsid w:val="00B56EF4"/>
    <w:rsid w:val="00B56F21"/>
    <w:rsid w:val="00B57054"/>
    <w:rsid w:val="00B57319"/>
    <w:rsid w:val="00B57636"/>
    <w:rsid w:val="00B57B3F"/>
    <w:rsid w:val="00B60749"/>
    <w:rsid w:val="00B608B5"/>
    <w:rsid w:val="00B60C91"/>
    <w:rsid w:val="00B60D2E"/>
    <w:rsid w:val="00B60E34"/>
    <w:rsid w:val="00B60EF2"/>
    <w:rsid w:val="00B61091"/>
    <w:rsid w:val="00B61678"/>
    <w:rsid w:val="00B6187B"/>
    <w:rsid w:val="00B61A2F"/>
    <w:rsid w:val="00B61A4E"/>
    <w:rsid w:val="00B61AC8"/>
    <w:rsid w:val="00B61C1D"/>
    <w:rsid w:val="00B61EAA"/>
    <w:rsid w:val="00B624B2"/>
    <w:rsid w:val="00B62531"/>
    <w:rsid w:val="00B62BFB"/>
    <w:rsid w:val="00B62EAF"/>
    <w:rsid w:val="00B6382E"/>
    <w:rsid w:val="00B63AFD"/>
    <w:rsid w:val="00B63B51"/>
    <w:rsid w:val="00B63B56"/>
    <w:rsid w:val="00B63E46"/>
    <w:rsid w:val="00B63E88"/>
    <w:rsid w:val="00B64183"/>
    <w:rsid w:val="00B64675"/>
    <w:rsid w:val="00B64694"/>
    <w:rsid w:val="00B646FC"/>
    <w:rsid w:val="00B64803"/>
    <w:rsid w:val="00B6488F"/>
    <w:rsid w:val="00B6493D"/>
    <w:rsid w:val="00B64AD8"/>
    <w:rsid w:val="00B64C26"/>
    <w:rsid w:val="00B64C2F"/>
    <w:rsid w:val="00B652D6"/>
    <w:rsid w:val="00B656EF"/>
    <w:rsid w:val="00B65913"/>
    <w:rsid w:val="00B659E6"/>
    <w:rsid w:val="00B65D33"/>
    <w:rsid w:val="00B65FF1"/>
    <w:rsid w:val="00B6608E"/>
    <w:rsid w:val="00B66245"/>
    <w:rsid w:val="00B662DA"/>
    <w:rsid w:val="00B663FC"/>
    <w:rsid w:val="00B66426"/>
    <w:rsid w:val="00B66431"/>
    <w:rsid w:val="00B66483"/>
    <w:rsid w:val="00B664CC"/>
    <w:rsid w:val="00B66D1D"/>
    <w:rsid w:val="00B66E2D"/>
    <w:rsid w:val="00B66F51"/>
    <w:rsid w:val="00B67029"/>
    <w:rsid w:val="00B672ED"/>
    <w:rsid w:val="00B6744B"/>
    <w:rsid w:val="00B67617"/>
    <w:rsid w:val="00B67676"/>
    <w:rsid w:val="00B6771F"/>
    <w:rsid w:val="00B677F5"/>
    <w:rsid w:val="00B67DE9"/>
    <w:rsid w:val="00B67F0F"/>
    <w:rsid w:val="00B7037E"/>
    <w:rsid w:val="00B7045B"/>
    <w:rsid w:val="00B708F1"/>
    <w:rsid w:val="00B70F19"/>
    <w:rsid w:val="00B710BE"/>
    <w:rsid w:val="00B71716"/>
    <w:rsid w:val="00B71805"/>
    <w:rsid w:val="00B7195D"/>
    <w:rsid w:val="00B71A41"/>
    <w:rsid w:val="00B71EBC"/>
    <w:rsid w:val="00B71FF9"/>
    <w:rsid w:val="00B721E0"/>
    <w:rsid w:val="00B72271"/>
    <w:rsid w:val="00B7257E"/>
    <w:rsid w:val="00B7283E"/>
    <w:rsid w:val="00B728A1"/>
    <w:rsid w:val="00B728E6"/>
    <w:rsid w:val="00B72935"/>
    <w:rsid w:val="00B72A52"/>
    <w:rsid w:val="00B72AA0"/>
    <w:rsid w:val="00B72D80"/>
    <w:rsid w:val="00B72E5D"/>
    <w:rsid w:val="00B73266"/>
    <w:rsid w:val="00B73284"/>
    <w:rsid w:val="00B73441"/>
    <w:rsid w:val="00B73468"/>
    <w:rsid w:val="00B73551"/>
    <w:rsid w:val="00B73664"/>
    <w:rsid w:val="00B73D1F"/>
    <w:rsid w:val="00B73D81"/>
    <w:rsid w:val="00B73DC8"/>
    <w:rsid w:val="00B73EE1"/>
    <w:rsid w:val="00B7406E"/>
    <w:rsid w:val="00B740DE"/>
    <w:rsid w:val="00B74749"/>
    <w:rsid w:val="00B74787"/>
    <w:rsid w:val="00B74821"/>
    <w:rsid w:val="00B74834"/>
    <w:rsid w:val="00B749D1"/>
    <w:rsid w:val="00B74C1C"/>
    <w:rsid w:val="00B74D93"/>
    <w:rsid w:val="00B75018"/>
    <w:rsid w:val="00B7577B"/>
    <w:rsid w:val="00B75836"/>
    <w:rsid w:val="00B75AA3"/>
    <w:rsid w:val="00B75B2B"/>
    <w:rsid w:val="00B75DCD"/>
    <w:rsid w:val="00B7614B"/>
    <w:rsid w:val="00B7629B"/>
    <w:rsid w:val="00B763A7"/>
    <w:rsid w:val="00B76A34"/>
    <w:rsid w:val="00B76AAE"/>
    <w:rsid w:val="00B76B9F"/>
    <w:rsid w:val="00B76DC6"/>
    <w:rsid w:val="00B77240"/>
    <w:rsid w:val="00B77245"/>
    <w:rsid w:val="00B778D5"/>
    <w:rsid w:val="00B7793F"/>
    <w:rsid w:val="00B77B96"/>
    <w:rsid w:val="00B77DC5"/>
    <w:rsid w:val="00B8041F"/>
    <w:rsid w:val="00B80B5C"/>
    <w:rsid w:val="00B80C1E"/>
    <w:rsid w:val="00B80C9F"/>
    <w:rsid w:val="00B80FB7"/>
    <w:rsid w:val="00B81163"/>
    <w:rsid w:val="00B8133B"/>
    <w:rsid w:val="00B8146B"/>
    <w:rsid w:val="00B81AFF"/>
    <w:rsid w:val="00B81D6D"/>
    <w:rsid w:val="00B820CB"/>
    <w:rsid w:val="00B82215"/>
    <w:rsid w:val="00B822AB"/>
    <w:rsid w:val="00B823C8"/>
    <w:rsid w:val="00B824EB"/>
    <w:rsid w:val="00B824F9"/>
    <w:rsid w:val="00B82F35"/>
    <w:rsid w:val="00B82FD1"/>
    <w:rsid w:val="00B8356B"/>
    <w:rsid w:val="00B835DD"/>
    <w:rsid w:val="00B8396A"/>
    <w:rsid w:val="00B83A3E"/>
    <w:rsid w:val="00B83E33"/>
    <w:rsid w:val="00B83E4E"/>
    <w:rsid w:val="00B84032"/>
    <w:rsid w:val="00B84100"/>
    <w:rsid w:val="00B84273"/>
    <w:rsid w:val="00B8445C"/>
    <w:rsid w:val="00B84466"/>
    <w:rsid w:val="00B84599"/>
    <w:rsid w:val="00B84930"/>
    <w:rsid w:val="00B84AE7"/>
    <w:rsid w:val="00B84E00"/>
    <w:rsid w:val="00B85089"/>
    <w:rsid w:val="00B850C4"/>
    <w:rsid w:val="00B851DF"/>
    <w:rsid w:val="00B853EA"/>
    <w:rsid w:val="00B85832"/>
    <w:rsid w:val="00B85855"/>
    <w:rsid w:val="00B85A67"/>
    <w:rsid w:val="00B85B42"/>
    <w:rsid w:val="00B85C67"/>
    <w:rsid w:val="00B86075"/>
    <w:rsid w:val="00B86272"/>
    <w:rsid w:val="00B862D9"/>
    <w:rsid w:val="00B8658C"/>
    <w:rsid w:val="00B867E9"/>
    <w:rsid w:val="00B8699E"/>
    <w:rsid w:val="00B869B5"/>
    <w:rsid w:val="00B869CC"/>
    <w:rsid w:val="00B86F9F"/>
    <w:rsid w:val="00B8722C"/>
    <w:rsid w:val="00B87387"/>
    <w:rsid w:val="00B875B1"/>
    <w:rsid w:val="00B876BB"/>
    <w:rsid w:val="00B87833"/>
    <w:rsid w:val="00B87900"/>
    <w:rsid w:val="00B87BDA"/>
    <w:rsid w:val="00B87C7C"/>
    <w:rsid w:val="00B87C88"/>
    <w:rsid w:val="00B87D2A"/>
    <w:rsid w:val="00B901C0"/>
    <w:rsid w:val="00B901F5"/>
    <w:rsid w:val="00B903C4"/>
    <w:rsid w:val="00B90491"/>
    <w:rsid w:val="00B90641"/>
    <w:rsid w:val="00B907C7"/>
    <w:rsid w:val="00B90A85"/>
    <w:rsid w:val="00B910A5"/>
    <w:rsid w:val="00B91147"/>
    <w:rsid w:val="00B911D2"/>
    <w:rsid w:val="00B9124A"/>
    <w:rsid w:val="00B916EC"/>
    <w:rsid w:val="00B91803"/>
    <w:rsid w:val="00B91A5D"/>
    <w:rsid w:val="00B91AB1"/>
    <w:rsid w:val="00B91D7D"/>
    <w:rsid w:val="00B923D2"/>
    <w:rsid w:val="00B92529"/>
    <w:rsid w:val="00B9293D"/>
    <w:rsid w:val="00B92A54"/>
    <w:rsid w:val="00B92B50"/>
    <w:rsid w:val="00B92BCC"/>
    <w:rsid w:val="00B92BFC"/>
    <w:rsid w:val="00B92C6B"/>
    <w:rsid w:val="00B92D16"/>
    <w:rsid w:val="00B92F38"/>
    <w:rsid w:val="00B930AF"/>
    <w:rsid w:val="00B936B5"/>
    <w:rsid w:val="00B937DD"/>
    <w:rsid w:val="00B93959"/>
    <w:rsid w:val="00B9396E"/>
    <w:rsid w:val="00B93A53"/>
    <w:rsid w:val="00B93A74"/>
    <w:rsid w:val="00B9407F"/>
    <w:rsid w:val="00B94138"/>
    <w:rsid w:val="00B941D1"/>
    <w:rsid w:val="00B9467A"/>
    <w:rsid w:val="00B946EA"/>
    <w:rsid w:val="00B947B2"/>
    <w:rsid w:val="00B94AE4"/>
    <w:rsid w:val="00B94BF2"/>
    <w:rsid w:val="00B94C65"/>
    <w:rsid w:val="00B954FC"/>
    <w:rsid w:val="00B95782"/>
    <w:rsid w:val="00B95E15"/>
    <w:rsid w:val="00B95ECD"/>
    <w:rsid w:val="00B95FC6"/>
    <w:rsid w:val="00B9631E"/>
    <w:rsid w:val="00B96387"/>
    <w:rsid w:val="00B96676"/>
    <w:rsid w:val="00B96767"/>
    <w:rsid w:val="00B96E53"/>
    <w:rsid w:val="00B96E84"/>
    <w:rsid w:val="00B96F0B"/>
    <w:rsid w:val="00B970CB"/>
    <w:rsid w:val="00B97700"/>
    <w:rsid w:val="00B97A93"/>
    <w:rsid w:val="00B97AF2"/>
    <w:rsid w:val="00B97C80"/>
    <w:rsid w:val="00B97C96"/>
    <w:rsid w:val="00B97DED"/>
    <w:rsid w:val="00B97E8B"/>
    <w:rsid w:val="00B97F38"/>
    <w:rsid w:val="00BA00C6"/>
    <w:rsid w:val="00BA00DB"/>
    <w:rsid w:val="00BA018E"/>
    <w:rsid w:val="00BA030B"/>
    <w:rsid w:val="00BA03AB"/>
    <w:rsid w:val="00BA05E8"/>
    <w:rsid w:val="00BA05F2"/>
    <w:rsid w:val="00BA0C68"/>
    <w:rsid w:val="00BA0D72"/>
    <w:rsid w:val="00BA118C"/>
    <w:rsid w:val="00BA14B9"/>
    <w:rsid w:val="00BA1E9F"/>
    <w:rsid w:val="00BA216C"/>
    <w:rsid w:val="00BA21C7"/>
    <w:rsid w:val="00BA2588"/>
    <w:rsid w:val="00BA2612"/>
    <w:rsid w:val="00BA2F04"/>
    <w:rsid w:val="00BA32ED"/>
    <w:rsid w:val="00BA3389"/>
    <w:rsid w:val="00BA363F"/>
    <w:rsid w:val="00BA375B"/>
    <w:rsid w:val="00BA3BB4"/>
    <w:rsid w:val="00BA3D31"/>
    <w:rsid w:val="00BA44AF"/>
    <w:rsid w:val="00BA44C7"/>
    <w:rsid w:val="00BA453D"/>
    <w:rsid w:val="00BA4576"/>
    <w:rsid w:val="00BA4789"/>
    <w:rsid w:val="00BA4990"/>
    <w:rsid w:val="00BA4AFF"/>
    <w:rsid w:val="00BA4D0F"/>
    <w:rsid w:val="00BA5321"/>
    <w:rsid w:val="00BA580F"/>
    <w:rsid w:val="00BA589C"/>
    <w:rsid w:val="00BA58F7"/>
    <w:rsid w:val="00BA61F2"/>
    <w:rsid w:val="00BA6455"/>
    <w:rsid w:val="00BA6637"/>
    <w:rsid w:val="00BA6783"/>
    <w:rsid w:val="00BA67A1"/>
    <w:rsid w:val="00BA6978"/>
    <w:rsid w:val="00BA69AC"/>
    <w:rsid w:val="00BA7188"/>
    <w:rsid w:val="00BA721D"/>
    <w:rsid w:val="00BA733F"/>
    <w:rsid w:val="00BA79B4"/>
    <w:rsid w:val="00BA7A1D"/>
    <w:rsid w:val="00BB0041"/>
    <w:rsid w:val="00BB0065"/>
    <w:rsid w:val="00BB0B3D"/>
    <w:rsid w:val="00BB0C7F"/>
    <w:rsid w:val="00BB0CB5"/>
    <w:rsid w:val="00BB0DBE"/>
    <w:rsid w:val="00BB1054"/>
    <w:rsid w:val="00BB1650"/>
    <w:rsid w:val="00BB18CD"/>
    <w:rsid w:val="00BB1A36"/>
    <w:rsid w:val="00BB1BB6"/>
    <w:rsid w:val="00BB205D"/>
    <w:rsid w:val="00BB2362"/>
    <w:rsid w:val="00BB25C7"/>
    <w:rsid w:val="00BB2B1C"/>
    <w:rsid w:val="00BB2CE5"/>
    <w:rsid w:val="00BB2D45"/>
    <w:rsid w:val="00BB2F82"/>
    <w:rsid w:val="00BB3512"/>
    <w:rsid w:val="00BB35D2"/>
    <w:rsid w:val="00BB3664"/>
    <w:rsid w:val="00BB36C7"/>
    <w:rsid w:val="00BB3708"/>
    <w:rsid w:val="00BB392D"/>
    <w:rsid w:val="00BB3B6D"/>
    <w:rsid w:val="00BB3DF5"/>
    <w:rsid w:val="00BB40B7"/>
    <w:rsid w:val="00BB48D5"/>
    <w:rsid w:val="00BB492C"/>
    <w:rsid w:val="00BB4D15"/>
    <w:rsid w:val="00BB537B"/>
    <w:rsid w:val="00BB5439"/>
    <w:rsid w:val="00BB546F"/>
    <w:rsid w:val="00BB5917"/>
    <w:rsid w:val="00BB59A0"/>
    <w:rsid w:val="00BB6060"/>
    <w:rsid w:val="00BB6347"/>
    <w:rsid w:val="00BB6AAC"/>
    <w:rsid w:val="00BB7630"/>
    <w:rsid w:val="00BB7A3D"/>
    <w:rsid w:val="00BC0324"/>
    <w:rsid w:val="00BC1257"/>
    <w:rsid w:val="00BC127D"/>
    <w:rsid w:val="00BC1666"/>
    <w:rsid w:val="00BC1758"/>
    <w:rsid w:val="00BC1AE9"/>
    <w:rsid w:val="00BC1D04"/>
    <w:rsid w:val="00BC1D0B"/>
    <w:rsid w:val="00BC1FB6"/>
    <w:rsid w:val="00BC2092"/>
    <w:rsid w:val="00BC20F2"/>
    <w:rsid w:val="00BC23D5"/>
    <w:rsid w:val="00BC25CE"/>
    <w:rsid w:val="00BC2692"/>
    <w:rsid w:val="00BC2890"/>
    <w:rsid w:val="00BC2A21"/>
    <w:rsid w:val="00BC2C9C"/>
    <w:rsid w:val="00BC2E73"/>
    <w:rsid w:val="00BC326E"/>
    <w:rsid w:val="00BC39D0"/>
    <w:rsid w:val="00BC3A76"/>
    <w:rsid w:val="00BC3DE4"/>
    <w:rsid w:val="00BC3DFE"/>
    <w:rsid w:val="00BC3FC9"/>
    <w:rsid w:val="00BC454D"/>
    <w:rsid w:val="00BC457C"/>
    <w:rsid w:val="00BC4763"/>
    <w:rsid w:val="00BC47DB"/>
    <w:rsid w:val="00BC48A3"/>
    <w:rsid w:val="00BC4A5F"/>
    <w:rsid w:val="00BC4C3C"/>
    <w:rsid w:val="00BC4DD9"/>
    <w:rsid w:val="00BC4E37"/>
    <w:rsid w:val="00BC4F19"/>
    <w:rsid w:val="00BC5252"/>
    <w:rsid w:val="00BC535A"/>
    <w:rsid w:val="00BC6049"/>
    <w:rsid w:val="00BC62DF"/>
    <w:rsid w:val="00BC636E"/>
    <w:rsid w:val="00BC64B9"/>
    <w:rsid w:val="00BC651D"/>
    <w:rsid w:val="00BC6544"/>
    <w:rsid w:val="00BC65E8"/>
    <w:rsid w:val="00BC6D27"/>
    <w:rsid w:val="00BC6F17"/>
    <w:rsid w:val="00BC702A"/>
    <w:rsid w:val="00BC72B9"/>
    <w:rsid w:val="00BC7C10"/>
    <w:rsid w:val="00BC7F8D"/>
    <w:rsid w:val="00BD03C3"/>
    <w:rsid w:val="00BD03F3"/>
    <w:rsid w:val="00BD058D"/>
    <w:rsid w:val="00BD05D2"/>
    <w:rsid w:val="00BD0906"/>
    <w:rsid w:val="00BD0946"/>
    <w:rsid w:val="00BD0AC7"/>
    <w:rsid w:val="00BD0C0C"/>
    <w:rsid w:val="00BD0D35"/>
    <w:rsid w:val="00BD0D50"/>
    <w:rsid w:val="00BD10CD"/>
    <w:rsid w:val="00BD1124"/>
    <w:rsid w:val="00BD1390"/>
    <w:rsid w:val="00BD1857"/>
    <w:rsid w:val="00BD1DC5"/>
    <w:rsid w:val="00BD2004"/>
    <w:rsid w:val="00BD2538"/>
    <w:rsid w:val="00BD2660"/>
    <w:rsid w:val="00BD2EB9"/>
    <w:rsid w:val="00BD3371"/>
    <w:rsid w:val="00BD34FC"/>
    <w:rsid w:val="00BD352B"/>
    <w:rsid w:val="00BD3597"/>
    <w:rsid w:val="00BD35B9"/>
    <w:rsid w:val="00BD3806"/>
    <w:rsid w:val="00BD3858"/>
    <w:rsid w:val="00BD3A39"/>
    <w:rsid w:val="00BD404C"/>
    <w:rsid w:val="00BD4262"/>
    <w:rsid w:val="00BD46CC"/>
    <w:rsid w:val="00BD47F6"/>
    <w:rsid w:val="00BD49F0"/>
    <w:rsid w:val="00BD4C83"/>
    <w:rsid w:val="00BD4DE0"/>
    <w:rsid w:val="00BD52B2"/>
    <w:rsid w:val="00BD54C9"/>
    <w:rsid w:val="00BD5B74"/>
    <w:rsid w:val="00BD5C09"/>
    <w:rsid w:val="00BD5C42"/>
    <w:rsid w:val="00BD5F1A"/>
    <w:rsid w:val="00BD6148"/>
    <w:rsid w:val="00BD67FD"/>
    <w:rsid w:val="00BD69A1"/>
    <w:rsid w:val="00BD6AEA"/>
    <w:rsid w:val="00BD6E65"/>
    <w:rsid w:val="00BD72F7"/>
    <w:rsid w:val="00BD74C1"/>
    <w:rsid w:val="00BD74DA"/>
    <w:rsid w:val="00BD75FB"/>
    <w:rsid w:val="00BD7660"/>
    <w:rsid w:val="00BD79A7"/>
    <w:rsid w:val="00BD7D03"/>
    <w:rsid w:val="00BD7D41"/>
    <w:rsid w:val="00BD7EDA"/>
    <w:rsid w:val="00BD7FA5"/>
    <w:rsid w:val="00BE0549"/>
    <w:rsid w:val="00BE062C"/>
    <w:rsid w:val="00BE074D"/>
    <w:rsid w:val="00BE07FB"/>
    <w:rsid w:val="00BE09A6"/>
    <w:rsid w:val="00BE0B54"/>
    <w:rsid w:val="00BE0B84"/>
    <w:rsid w:val="00BE10F2"/>
    <w:rsid w:val="00BE118C"/>
    <w:rsid w:val="00BE13EF"/>
    <w:rsid w:val="00BE160F"/>
    <w:rsid w:val="00BE17D7"/>
    <w:rsid w:val="00BE17E6"/>
    <w:rsid w:val="00BE189A"/>
    <w:rsid w:val="00BE1911"/>
    <w:rsid w:val="00BE1A22"/>
    <w:rsid w:val="00BE1B31"/>
    <w:rsid w:val="00BE2133"/>
    <w:rsid w:val="00BE2284"/>
    <w:rsid w:val="00BE244F"/>
    <w:rsid w:val="00BE2600"/>
    <w:rsid w:val="00BE26B0"/>
    <w:rsid w:val="00BE27CB"/>
    <w:rsid w:val="00BE2813"/>
    <w:rsid w:val="00BE289C"/>
    <w:rsid w:val="00BE28BD"/>
    <w:rsid w:val="00BE2950"/>
    <w:rsid w:val="00BE2A20"/>
    <w:rsid w:val="00BE3525"/>
    <w:rsid w:val="00BE36F2"/>
    <w:rsid w:val="00BE3706"/>
    <w:rsid w:val="00BE37A0"/>
    <w:rsid w:val="00BE37DC"/>
    <w:rsid w:val="00BE3A09"/>
    <w:rsid w:val="00BE3DDE"/>
    <w:rsid w:val="00BE405D"/>
    <w:rsid w:val="00BE429D"/>
    <w:rsid w:val="00BE42B9"/>
    <w:rsid w:val="00BE42BF"/>
    <w:rsid w:val="00BE43AD"/>
    <w:rsid w:val="00BE487D"/>
    <w:rsid w:val="00BE4A21"/>
    <w:rsid w:val="00BE4A2D"/>
    <w:rsid w:val="00BE4A73"/>
    <w:rsid w:val="00BE4AE1"/>
    <w:rsid w:val="00BE4C13"/>
    <w:rsid w:val="00BE4EB8"/>
    <w:rsid w:val="00BE53A7"/>
    <w:rsid w:val="00BE5431"/>
    <w:rsid w:val="00BE548B"/>
    <w:rsid w:val="00BE56BE"/>
    <w:rsid w:val="00BE5AA7"/>
    <w:rsid w:val="00BE5B46"/>
    <w:rsid w:val="00BE5BE1"/>
    <w:rsid w:val="00BE5CC9"/>
    <w:rsid w:val="00BE5D53"/>
    <w:rsid w:val="00BE5D90"/>
    <w:rsid w:val="00BE65D7"/>
    <w:rsid w:val="00BE66ED"/>
    <w:rsid w:val="00BE67BD"/>
    <w:rsid w:val="00BE67E2"/>
    <w:rsid w:val="00BE67E6"/>
    <w:rsid w:val="00BE6881"/>
    <w:rsid w:val="00BE6A03"/>
    <w:rsid w:val="00BE6F52"/>
    <w:rsid w:val="00BE6FE2"/>
    <w:rsid w:val="00BE721B"/>
    <w:rsid w:val="00BE73DB"/>
    <w:rsid w:val="00BE740E"/>
    <w:rsid w:val="00BE746A"/>
    <w:rsid w:val="00BE7580"/>
    <w:rsid w:val="00BE7970"/>
    <w:rsid w:val="00BE7E08"/>
    <w:rsid w:val="00BF0164"/>
    <w:rsid w:val="00BF01AE"/>
    <w:rsid w:val="00BF024E"/>
    <w:rsid w:val="00BF0375"/>
    <w:rsid w:val="00BF0395"/>
    <w:rsid w:val="00BF0899"/>
    <w:rsid w:val="00BF0AA2"/>
    <w:rsid w:val="00BF0B58"/>
    <w:rsid w:val="00BF0BDC"/>
    <w:rsid w:val="00BF0E6A"/>
    <w:rsid w:val="00BF0E6F"/>
    <w:rsid w:val="00BF1071"/>
    <w:rsid w:val="00BF1451"/>
    <w:rsid w:val="00BF169B"/>
    <w:rsid w:val="00BF170F"/>
    <w:rsid w:val="00BF1874"/>
    <w:rsid w:val="00BF190E"/>
    <w:rsid w:val="00BF1F4E"/>
    <w:rsid w:val="00BF1F6E"/>
    <w:rsid w:val="00BF209B"/>
    <w:rsid w:val="00BF20D0"/>
    <w:rsid w:val="00BF22C9"/>
    <w:rsid w:val="00BF2503"/>
    <w:rsid w:val="00BF2601"/>
    <w:rsid w:val="00BF277A"/>
    <w:rsid w:val="00BF29D6"/>
    <w:rsid w:val="00BF2CCA"/>
    <w:rsid w:val="00BF2E81"/>
    <w:rsid w:val="00BF3371"/>
    <w:rsid w:val="00BF346C"/>
    <w:rsid w:val="00BF3523"/>
    <w:rsid w:val="00BF3FEE"/>
    <w:rsid w:val="00BF4190"/>
    <w:rsid w:val="00BF4244"/>
    <w:rsid w:val="00BF432B"/>
    <w:rsid w:val="00BF4382"/>
    <w:rsid w:val="00BF475C"/>
    <w:rsid w:val="00BF4941"/>
    <w:rsid w:val="00BF4962"/>
    <w:rsid w:val="00BF5369"/>
    <w:rsid w:val="00BF5568"/>
    <w:rsid w:val="00BF55A1"/>
    <w:rsid w:val="00BF5D53"/>
    <w:rsid w:val="00BF602C"/>
    <w:rsid w:val="00BF6161"/>
    <w:rsid w:val="00BF646B"/>
    <w:rsid w:val="00BF6779"/>
    <w:rsid w:val="00BF6783"/>
    <w:rsid w:val="00BF6CEB"/>
    <w:rsid w:val="00BF6CEF"/>
    <w:rsid w:val="00BF6D90"/>
    <w:rsid w:val="00BF7128"/>
    <w:rsid w:val="00BF71AA"/>
    <w:rsid w:val="00BF73F5"/>
    <w:rsid w:val="00BF745D"/>
    <w:rsid w:val="00BF74A3"/>
    <w:rsid w:val="00BF776E"/>
    <w:rsid w:val="00BF7A1C"/>
    <w:rsid w:val="00BF7BB7"/>
    <w:rsid w:val="00BF7C43"/>
    <w:rsid w:val="00BF7EBF"/>
    <w:rsid w:val="00BF7F3B"/>
    <w:rsid w:val="00C0009A"/>
    <w:rsid w:val="00C0025E"/>
    <w:rsid w:val="00C0029A"/>
    <w:rsid w:val="00C00484"/>
    <w:rsid w:val="00C0052F"/>
    <w:rsid w:val="00C006F2"/>
    <w:rsid w:val="00C00893"/>
    <w:rsid w:val="00C00BB3"/>
    <w:rsid w:val="00C01129"/>
    <w:rsid w:val="00C0125B"/>
    <w:rsid w:val="00C016FF"/>
    <w:rsid w:val="00C01763"/>
    <w:rsid w:val="00C01907"/>
    <w:rsid w:val="00C01E4E"/>
    <w:rsid w:val="00C022C6"/>
    <w:rsid w:val="00C024BA"/>
    <w:rsid w:val="00C02526"/>
    <w:rsid w:val="00C028E6"/>
    <w:rsid w:val="00C028EC"/>
    <w:rsid w:val="00C02D5B"/>
    <w:rsid w:val="00C02E1B"/>
    <w:rsid w:val="00C02F42"/>
    <w:rsid w:val="00C030EB"/>
    <w:rsid w:val="00C03645"/>
    <w:rsid w:val="00C03768"/>
    <w:rsid w:val="00C03BB3"/>
    <w:rsid w:val="00C03C75"/>
    <w:rsid w:val="00C03DEC"/>
    <w:rsid w:val="00C03FE9"/>
    <w:rsid w:val="00C04569"/>
    <w:rsid w:val="00C047F6"/>
    <w:rsid w:val="00C0485E"/>
    <w:rsid w:val="00C04B3F"/>
    <w:rsid w:val="00C04D98"/>
    <w:rsid w:val="00C04DB5"/>
    <w:rsid w:val="00C04EF7"/>
    <w:rsid w:val="00C04FF9"/>
    <w:rsid w:val="00C050F9"/>
    <w:rsid w:val="00C05745"/>
    <w:rsid w:val="00C058DA"/>
    <w:rsid w:val="00C059BF"/>
    <w:rsid w:val="00C05BDC"/>
    <w:rsid w:val="00C05CBC"/>
    <w:rsid w:val="00C05E4C"/>
    <w:rsid w:val="00C061A2"/>
    <w:rsid w:val="00C061EE"/>
    <w:rsid w:val="00C06327"/>
    <w:rsid w:val="00C0698B"/>
    <w:rsid w:val="00C06B5F"/>
    <w:rsid w:val="00C06C49"/>
    <w:rsid w:val="00C06F83"/>
    <w:rsid w:val="00C071F8"/>
    <w:rsid w:val="00C07438"/>
    <w:rsid w:val="00C07589"/>
    <w:rsid w:val="00C075B5"/>
    <w:rsid w:val="00C076F3"/>
    <w:rsid w:val="00C07FE2"/>
    <w:rsid w:val="00C107C3"/>
    <w:rsid w:val="00C1089D"/>
    <w:rsid w:val="00C1096A"/>
    <w:rsid w:val="00C10A51"/>
    <w:rsid w:val="00C10E5F"/>
    <w:rsid w:val="00C10F10"/>
    <w:rsid w:val="00C11225"/>
    <w:rsid w:val="00C1163D"/>
    <w:rsid w:val="00C117CD"/>
    <w:rsid w:val="00C11E1B"/>
    <w:rsid w:val="00C12102"/>
    <w:rsid w:val="00C125D3"/>
    <w:rsid w:val="00C1283B"/>
    <w:rsid w:val="00C128E5"/>
    <w:rsid w:val="00C12BFC"/>
    <w:rsid w:val="00C12C5D"/>
    <w:rsid w:val="00C12F44"/>
    <w:rsid w:val="00C130E9"/>
    <w:rsid w:val="00C13212"/>
    <w:rsid w:val="00C133DC"/>
    <w:rsid w:val="00C13793"/>
    <w:rsid w:val="00C13ED5"/>
    <w:rsid w:val="00C140D4"/>
    <w:rsid w:val="00C14118"/>
    <w:rsid w:val="00C14255"/>
    <w:rsid w:val="00C142AE"/>
    <w:rsid w:val="00C14398"/>
    <w:rsid w:val="00C14623"/>
    <w:rsid w:val="00C146A5"/>
    <w:rsid w:val="00C146C2"/>
    <w:rsid w:val="00C14C86"/>
    <w:rsid w:val="00C14CDD"/>
    <w:rsid w:val="00C14FFF"/>
    <w:rsid w:val="00C15767"/>
    <w:rsid w:val="00C15804"/>
    <w:rsid w:val="00C15C04"/>
    <w:rsid w:val="00C15D3A"/>
    <w:rsid w:val="00C15EF8"/>
    <w:rsid w:val="00C15F3B"/>
    <w:rsid w:val="00C1610B"/>
    <w:rsid w:val="00C166A0"/>
    <w:rsid w:val="00C16C44"/>
    <w:rsid w:val="00C16CE9"/>
    <w:rsid w:val="00C16F31"/>
    <w:rsid w:val="00C1708F"/>
    <w:rsid w:val="00C171C7"/>
    <w:rsid w:val="00C174E4"/>
    <w:rsid w:val="00C1770F"/>
    <w:rsid w:val="00C17740"/>
    <w:rsid w:val="00C179C8"/>
    <w:rsid w:val="00C17CEB"/>
    <w:rsid w:val="00C17DD8"/>
    <w:rsid w:val="00C20287"/>
    <w:rsid w:val="00C20916"/>
    <w:rsid w:val="00C20C27"/>
    <w:rsid w:val="00C20D14"/>
    <w:rsid w:val="00C21266"/>
    <w:rsid w:val="00C21267"/>
    <w:rsid w:val="00C21303"/>
    <w:rsid w:val="00C214F5"/>
    <w:rsid w:val="00C21E7F"/>
    <w:rsid w:val="00C2231C"/>
    <w:rsid w:val="00C2261E"/>
    <w:rsid w:val="00C2298E"/>
    <w:rsid w:val="00C22B4D"/>
    <w:rsid w:val="00C23283"/>
    <w:rsid w:val="00C232EA"/>
    <w:rsid w:val="00C23423"/>
    <w:rsid w:val="00C234DD"/>
    <w:rsid w:val="00C23749"/>
    <w:rsid w:val="00C23C37"/>
    <w:rsid w:val="00C2424C"/>
    <w:rsid w:val="00C24350"/>
    <w:rsid w:val="00C2445F"/>
    <w:rsid w:val="00C244D7"/>
    <w:rsid w:val="00C244E5"/>
    <w:rsid w:val="00C2462F"/>
    <w:rsid w:val="00C246C4"/>
    <w:rsid w:val="00C24792"/>
    <w:rsid w:val="00C24A0D"/>
    <w:rsid w:val="00C24E0F"/>
    <w:rsid w:val="00C24F29"/>
    <w:rsid w:val="00C24F84"/>
    <w:rsid w:val="00C25197"/>
    <w:rsid w:val="00C25409"/>
    <w:rsid w:val="00C25602"/>
    <w:rsid w:val="00C25A09"/>
    <w:rsid w:val="00C25C49"/>
    <w:rsid w:val="00C25C92"/>
    <w:rsid w:val="00C262E9"/>
    <w:rsid w:val="00C263A5"/>
    <w:rsid w:val="00C26412"/>
    <w:rsid w:val="00C2642F"/>
    <w:rsid w:val="00C26456"/>
    <w:rsid w:val="00C26975"/>
    <w:rsid w:val="00C269CE"/>
    <w:rsid w:val="00C26B03"/>
    <w:rsid w:val="00C26EA2"/>
    <w:rsid w:val="00C26F54"/>
    <w:rsid w:val="00C273DD"/>
    <w:rsid w:val="00C275E5"/>
    <w:rsid w:val="00C27783"/>
    <w:rsid w:val="00C277E6"/>
    <w:rsid w:val="00C278E4"/>
    <w:rsid w:val="00C2793F"/>
    <w:rsid w:val="00C301CF"/>
    <w:rsid w:val="00C3022A"/>
    <w:rsid w:val="00C30378"/>
    <w:rsid w:val="00C30973"/>
    <w:rsid w:val="00C30CC2"/>
    <w:rsid w:val="00C311DE"/>
    <w:rsid w:val="00C31563"/>
    <w:rsid w:val="00C31696"/>
    <w:rsid w:val="00C317FB"/>
    <w:rsid w:val="00C31D2A"/>
    <w:rsid w:val="00C31F0E"/>
    <w:rsid w:val="00C3229A"/>
    <w:rsid w:val="00C322A1"/>
    <w:rsid w:val="00C32601"/>
    <w:rsid w:val="00C32629"/>
    <w:rsid w:val="00C32766"/>
    <w:rsid w:val="00C32BDB"/>
    <w:rsid w:val="00C32BDD"/>
    <w:rsid w:val="00C32D03"/>
    <w:rsid w:val="00C333EF"/>
    <w:rsid w:val="00C33563"/>
    <w:rsid w:val="00C338E1"/>
    <w:rsid w:val="00C33B68"/>
    <w:rsid w:val="00C33C10"/>
    <w:rsid w:val="00C33CDC"/>
    <w:rsid w:val="00C33F84"/>
    <w:rsid w:val="00C34206"/>
    <w:rsid w:val="00C342D7"/>
    <w:rsid w:val="00C3445E"/>
    <w:rsid w:val="00C34590"/>
    <w:rsid w:val="00C3493A"/>
    <w:rsid w:val="00C34C59"/>
    <w:rsid w:val="00C34CD2"/>
    <w:rsid w:val="00C34D6C"/>
    <w:rsid w:val="00C34D86"/>
    <w:rsid w:val="00C352DB"/>
    <w:rsid w:val="00C354F5"/>
    <w:rsid w:val="00C35661"/>
    <w:rsid w:val="00C35F69"/>
    <w:rsid w:val="00C362FA"/>
    <w:rsid w:val="00C363F9"/>
    <w:rsid w:val="00C365C0"/>
    <w:rsid w:val="00C36964"/>
    <w:rsid w:val="00C36AEC"/>
    <w:rsid w:val="00C36B7D"/>
    <w:rsid w:val="00C36BEC"/>
    <w:rsid w:val="00C3724E"/>
    <w:rsid w:val="00C374E1"/>
    <w:rsid w:val="00C37505"/>
    <w:rsid w:val="00C3757A"/>
    <w:rsid w:val="00C375BD"/>
    <w:rsid w:val="00C375E6"/>
    <w:rsid w:val="00C375F5"/>
    <w:rsid w:val="00C376DB"/>
    <w:rsid w:val="00C37909"/>
    <w:rsid w:val="00C37B76"/>
    <w:rsid w:val="00C37BDA"/>
    <w:rsid w:val="00C37C53"/>
    <w:rsid w:val="00C37CB8"/>
    <w:rsid w:val="00C4013D"/>
    <w:rsid w:val="00C40793"/>
    <w:rsid w:val="00C40917"/>
    <w:rsid w:val="00C40DDF"/>
    <w:rsid w:val="00C40E2D"/>
    <w:rsid w:val="00C40FB0"/>
    <w:rsid w:val="00C41038"/>
    <w:rsid w:val="00C41106"/>
    <w:rsid w:val="00C41110"/>
    <w:rsid w:val="00C412F8"/>
    <w:rsid w:val="00C417C9"/>
    <w:rsid w:val="00C42036"/>
    <w:rsid w:val="00C42597"/>
    <w:rsid w:val="00C427AF"/>
    <w:rsid w:val="00C42D88"/>
    <w:rsid w:val="00C43192"/>
    <w:rsid w:val="00C431EF"/>
    <w:rsid w:val="00C43996"/>
    <w:rsid w:val="00C439D0"/>
    <w:rsid w:val="00C441DC"/>
    <w:rsid w:val="00C4439D"/>
    <w:rsid w:val="00C443A1"/>
    <w:rsid w:val="00C443BA"/>
    <w:rsid w:val="00C44461"/>
    <w:rsid w:val="00C44526"/>
    <w:rsid w:val="00C4479C"/>
    <w:rsid w:val="00C44C0E"/>
    <w:rsid w:val="00C44C40"/>
    <w:rsid w:val="00C450A4"/>
    <w:rsid w:val="00C450AD"/>
    <w:rsid w:val="00C45182"/>
    <w:rsid w:val="00C451B5"/>
    <w:rsid w:val="00C451B8"/>
    <w:rsid w:val="00C45202"/>
    <w:rsid w:val="00C452E8"/>
    <w:rsid w:val="00C45780"/>
    <w:rsid w:val="00C45B01"/>
    <w:rsid w:val="00C45C56"/>
    <w:rsid w:val="00C45CBC"/>
    <w:rsid w:val="00C45DCF"/>
    <w:rsid w:val="00C45E28"/>
    <w:rsid w:val="00C45E99"/>
    <w:rsid w:val="00C45F3F"/>
    <w:rsid w:val="00C464CC"/>
    <w:rsid w:val="00C46719"/>
    <w:rsid w:val="00C467F3"/>
    <w:rsid w:val="00C468A2"/>
    <w:rsid w:val="00C468B3"/>
    <w:rsid w:val="00C469A9"/>
    <w:rsid w:val="00C46B59"/>
    <w:rsid w:val="00C46DF0"/>
    <w:rsid w:val="00C46F18"/>
    <w:rsid w:val="00C4755B"/>
    <w:rsid w:val="00C47594"/>
    <w:rsid w:val="00C4768E"/>
    <w:rsid w:val="00C47727"/>
    <w:rsid w:val="00C4783C"/>
    <w:rsid w:val="00C47AE0"/>
    <w:rsid w:val="00C47B5A"/>
    <w:rsid w:val="00C47C6F"/>
    <w:rsid w:val="00C47DD0"/>
    <w:rsid w:val="00C50286"/>
    <w:rsid w:val="00C50566"/>
    <w:rsid w:val="00C50910"/>
    <w:rsid w:val="00C50B3F"/>
    <w:rsid w:val="00C50D72"/>
    <w:rsid w:val="00C50FCD"/>
    <w:rsid w:val="00C5106A"/>
    <w:rsid w:val="00C511F6"/>
    <w:rsid w:val="00C51342"/>
    <w:rsid w:val="00C5154D"/>
    <w:rsid w:val="00C51B6C"/>
    <w:rsid w:val="00C51E5A"/>
    <w:rsid w:val="00C51EE8"/>
    <w:rsid w:val="00C5210A"/>
    <w:rsid w:val="00C521B8"/>
    <w:rsid w:val="00C52988"/>
    <w:rsid w:val="00C53173"/>
    <w:rsid w:val="00C531D9"/>
    <w:rsid w:val="00C5364A"/>
    <w:rsid w:val="00C537C0"/>
    <w:rsid w:val="00C5385C"/>
    <w:rsid w:val="00C5390B"/>
    <w:rsid w:val="00C53A14"/>
    <w:rsid w:val="00C53E4C"/>
    <w:rsid w:val="00C53F50"/>
    <w:rsid w:val="00C53F57"/>
    <w:rsid w:val="00C540A1"/>
    <w:rsid w:val="00C54162"/>
    <w:rsid w:val="00C54275"/>
    <w:rsid w:val="00C5466A"/>
    <w:rsid w:val="00C54692"/>
    <w:rsid w:val="00C54AB1"/>
    <w:rsid w:val="00C54B2E"/>
    <w:rsid w:val="00C54C22"/>
    <w:rsid w:val="00C54DE6"/>
    <w:rsid w:val="00C55002"/>
    <w:rsid w:val="00C552A7"/>
    <w:rsid w:val="00C55573"/>
    <w:rsid w:val="00C557F4"/>
    <w:rsid w:val="00C55A5A"/>
    <w:rsid w:val="00C55F19"/>
    <w:rsid w:val="00C56084"/>
    <w:rsid w:val="00C562E8"/>
    <w:rsid w:val="00C569D9"/>
    <w:rsid w:val="00C56A0A"/>
    <w:rsid w:val="00C56B84"/>
    <w:rsid w:val="00C56BFA"/>
    <w:rsid w:val="00C56D37"/>
    <w:rsid w:val="00C5732B"/>
    <w:rsid w:val="00C57486"/>
    <w:rsid w:val="00C57BF3"/>
    <w:rsid w:val="00C57F50"/>
    <w:rsid w:val="00C6007F"/>
    <w:rsid w:val="00C601C1"/>
    <w:rsid w:val="00C604DE"/>
    <w:rsid w:val="00C605E9"/>
    <w:rsid w:val="00C609B6"/>
    <w:rsid w:val="00C612EF"/>
    <w:rsid w:val="00C6155F"/>
    <w:rsid w:val="00C61793"/>
    <w:rsid w:val="00C62835"/>
    <w:rsid w:val="00C6287A"/>
    <w:rsid w:val="00C629ED"/>
    <w:rsid w:val="00C6314D"/>
    <w:rsid w:val="00C6331C"/>
    <w:rsid w:val="00C6337A"/>
    <w:rsid w:val="00C635B1"/>
    <w:rsid w:val="00C63A39"/>
    <w:rsid w:val="00C63A7B"/>
    <w:rsid w:val="00C64036"/>
    <w:rsid w:val="00C6415F"/>
    <w:rsid w:val="00C64239"/>
    <w:rsid w:val="00C646E0"/>
    <w:rsid w:val="00C64707"/>
    <w:rsid w:val="00C64841"/>
    <w:rsid w:val="00C648F7"/>
    <w:rsid w:val="00C64D18"/>
    <w:rsid w:val="00C64E27"/>
    <w:rsid w:val="00C64FB2"/>
    <w:rsid w:val="00C65120"/>
    <w:rsid w:val="00C65229"/>
    <w:rsid w:val="00C652F8"/>
    <w:rsid w:val="00C659C6"/>
    <w:rsid w:val="00C65C29"/>
    <w:rsid w:val="00C65D3B"/>
    <w:rsid w:val="00C65D75"/>
    <w:rsid w:val="00C66504"/>
    <w:rsid w:val="00C66669"/>
    <w:rsid w:val="00C666C9"/>
    <w:rsid w:val="00C66F9C"/>
    <w:rsid w:val="00C66FD7"/>
    <w:rsid w:val="00C67086"/>
    <w:rsid w:val="00C67181"/>
    <w:rsid w:val="00C67339"/>
    <w:rsid w:val="00C67475"/>
    <w:rsid w:val="00C6747A"/>
    <w:rsid w:val="00C6764A"/>
    <w:rsid w:val="00C676EA"/>
    <w:rsid w:val="00C6779D"/>
    <w:rsid w:val="00C679E8"/>
    <w:rsid w:val="00C67CA5"/>
    <w:rsid w:val="00C67F0D"/>
    <w:rsid w:val="00C70067"/>
    <w:rsid w:val="00C70098"/>
    <w:rsid w:val="00C700B1"/>
    <w:rsid w:val="00C70171"/>
    <w:rsid w:val="00C701D2"/>
    <w:rsid w:val="00C702A3"/>
    <w:rsid w:val="00C70400"/>
    <w:rsid w:val="00C707BD"/>
    <w:rsid w:val="00C70C1C"/>
    <w:rsid w:val="00C70CD6"/>
    <w:rsid w:val="00C70DEB"/>
    <w:rsid w:val="00C70E6D"/>
    <w:rsid w:val="00C71411"/>
    <w:rsid w:val="00C71748"/>
    <w:rsid w:val="00C71886"/>
    <w:rsid w:val="00C71A05"/>
    <w:rsid w:val="00C71A84"/>
    <w:rsid w:val="00C71B95"/>
    <w:rsid w:val="00C72101"/>
    <w:rsid w:val="00C7210B"/>
    <w:rsid w:val="00C724AB"/>
    <w:rsid w:val="00C72512"/>
    <w:rsid w:val="00C727E2"/>
    <w:rsid w:val="00C728C7"/>
    <w:rsid w:val="00C72B5C"/>
    <w:rsid w:val="00C72C17"/>
    <w:rsid w:val="00C731B7"/>
    <w:rsid w:val="00C732D0"/>
    <w:rsid w:val="00C733DA"/>
    <w:rsid w:val="00C734F2"/>
    <w:rsid w:val="00C73642"/>
    <w:rsid w:val="00C73977"/>
    <w:rsid w:val="00C73BD9"/>
    <w:rsid w:val="00C73D8D"/>
    <w:rsid w:val="00C7411B"/>
    <w:rsid w:val="00C741A6"/>
    <w:rsid w:val="00C74450"/>
    <w:rsid w:val="00C744B1"/>
    <w:rsid w:val="00C744C5"/>
    <w:rsid w:val="00C744F3"/>
    <w:rsid w:val="00C7478F"/>
    <w:rsid w:val="00C747DD"/>
    <w:rsid w:val="00C74A5D"/>
    <w:rsid w:val="00C74B42"/>
    <w:rsid w:val="00C752BE"/>
    <w:rsid w:val="00C75524"/>
    <w:rsid w:val="00C7568F"/>
    <w:rsid w:val="00C75C8C"/>
    <w:rsid w:val="00C761BD"/>
    <w:rsid w:val="00C76275"/>
    <w:rsid w:val="00C76B61"/>
    <w:rsid w:val="00C76BFC"/>
    <w:rsid w:val="00C76E3F"/>
    <w:rsid w:val="00C7710D"/>
    <w:rsid w:val="00C7713E"/>
    <w:rsid w:val="00C774C8"/>
    <w:rsid w:val="00C77A09"/>
    <w:rsid w:val="00C77DAD"/>
    <w:rsid w:val="00C77DE3"/>
    <w:rsid w:val="00C8024E"/>
    <w:rsid w:val="00C804C7"/>
    <w:rsid w:val="00C80598"/>
    <w:rsid w:val="00C80A36"/>
    <w:rsid w:val="00C80AC6"/>
    <w:rsid w:val="00C80B82"/>
    <w:rsid w:val="00C80BD3"/>
    <w:rsid w:val="00C80C89"/>
    <w:rsid w:val="00C80E37"/>
    <w:rsid w:val="00C811F3"/>
    <w:rsid w:val="00C81514"/>
    <w:rsid w:val="00C81752"/>
    <w:rsid w:val="00C81837"/>
    <w:rsid w:val="00C81A6D"/>
    <w:rsid w:val="00C820C9"/>
    <w:rsid w:val="00C8226B"/>
    <w:rsid w:val="00C82520"/>
    <w:rsid w:val="00C82637"/>
    <w:rsid w:val="00C829F4"/>
    <w:rsid w:val="00C82A6E"/>
    <w:rsid w:val="00C82F1B"/>
    <w:rsid w:val="00C8358E"/>
    <w:rsid w:val="00C83993"/>
    <w:rsid w:val="00C839FF"/>
    <w:rsid w:val="00C83AFE"/>
    <w:rsid w:val="00C83C91"/>
    <w:rsid w:val="00C83DB9"/>
    <w:rsid w:val="00C84142"/>
    <w:rsid w:val="00C844C6"/>
    <w:rsid w:val="00C8494F"/>
    <w:rsid w:val="00C849CD"/>
    <w:rsid w:val="00C84CC6"/>
    <w:rsid w:val="00C84CF9"/>
    <w:rsid w:val="00C85490"/>
    <w:rsid w:val="00C85DA3"/>
    <w:rsid w:val="00C85F26"/>
    <w:rsid w:val="00C860A5"/>
    <w:rsid w:val="00C860C8"/>
    <w:rsid w:val="00C865B9"/>
    <w:rsid w:val="00C86630"/>
    <w:rsid w:val="00C866A8"/>
    <w:rsid w:val="00C8684A"/>
    <w:rsid w:val="00C8685F"/>
    <w:rsid w:val="00C86A94"/>
    <w:rsid w:val="00C8723A"/>
    <w:rsid w:val="00C87521"/>
    <w:rsid w:val="00C87A42"/>
    <w:rsid w:val="00C900E4"/>
    <w:rsid w:val="00C900F4"/>
    <w:rsid w:val="00C90546"/>
    <w:rsid w:val="00C90B8E"/>
    <w:rsid w:val="00C9108A"/>
    <w:rsid w:val="00C91233"/>
    <w:rsid w:val="00C91248"/>
    <w:rsid w:val="00C91BEC"/>
    <w:rsid w:val="00C921CC"/>
    <w:rsid w:val="00C927E5"/>
    <w:rsid w:val="00C92C27"/>
    <w:rsid w:val="00C92D60"/>
    <w:rsid w:val="00C92EDB"/>
    <w:rsid w:val="00C92F67"/>
    <w:rsid w:val="00C9313D"/>
    <w:rsid w:val="00C9334D"/>
    <w:rsid w:val="00C9353C"/>
    <w:rsid w:val="00C93812"/>
    <w:rsid w:val="00C93935"/>
    <w:rsid w:val="00C93A30"/>
    <w:rsid w:val="00C93A54"/>
    <w:rsid w:val="00C93A9A"/>
    <w:rsid w:val="00C93C64"/>
    <w:rsid w:val="00C93C6C"/>
    <w:rsid w:val="00C93DA7"/>
    <w:rsid w:val="00C93FDF"/>
    <w:rsid w:val="00C94413"/>
    <w:rsid w:val="00C9470A"/>
    <w:rsid w:val="00C94AAB"/>
    <w:rsid w:val="00C94BA6"/>
    <w:rsid w:val="00C94DA1"/>
    <w:rsid w:val="00C94EDC"/>
    <w:rsid w:val="00C95411"/>
    <w:rsid w:val="00C95D90"/>
    <w:rsid w:val="00C95ED0"/>
    <w:rsid w:val="00C960DB"/>
    <w:rsid w:val="00C96259"/>
    <w:rsid w:val="00C96661"/>
    <w:rsid w:val="00C96940"/>
    <w:rsid w:val="00C96CEF"/>
    <w:rsid w:val="00C96DC6"/>
    <w:rsid w:val="00C96FF7"/>
    <w:rsid w:val="00C97117"/>
    <w:rsid w:val="00C9797B"/>
    <w:rsid w:val="00C97C12"/>
    <w:rsid w:val="00C97D69"/>
    <w:rsid w:val="00CA018D"/>
    <w:rsid w:val="00CA022C"/>
    <w:rsid w:val="00CA0509"/>
    <w:rsid w:val="00CA0596"/>
    <w:rsid w:val="00CA094B"/>
    <w:rsid w:val="00CA10E5"/>
    <w:rsid w:val="00CA12BC"/>
    <w:rsid w:val="00CA13BC"/>
    <w:rsid w:val="00CA13F3"/>
    <w:rsid w:val="00CA19F8"/>
    <w:rsid w:val="00CA1CDC"/>
    <w:rsid w:val="00CA1FE1"/>
    <w:rsid w:val="00CA2161"/>
    <w:rsid w:val="00CA2181"/>
    <w:rsid w:val="00CA22D1"/>
    <w:rsid w:val="00CA2315"/>
    <w:rsid w:val="00CA23F6"/>
    <w:rsid w:val="00CA2881"/>
    <w:rsid w:val="00CA2A69"/>
    <w:rsid w:val="00CA2D16"/>
    <w:rsid w:val="00CA2ED0"/>
    <w:rsid w:val="00CA30E2"/>
    <w:rsid w:val="00CA3477"/>
    <w:rsid w:val="00CA36F2"/>
    <w:rsid w:val="00CA3D17"/>
    <w:rsid w:val="00CA411A"/>
    <w:rsid w:val="00CA421D"/>
    <w:rsid w:val="00CA4261"/>
    <w:rsid w:val="00CA4330"/>
    <w:rsid w:val="00CA4432"/>
    <w:rsid w:val="00CA448B"/>
    <w:rsid w:val="00CA47ED"/>
    <w:rsid w:val="00CA4925"/>
    <w:rsid w:val="00CA4A9A"/>
    <w:rsid w:val="00CA4B31"/>
    <w:rsid w:val="00CA4D36"/>
    <w:rsid w:val="00CA50AF"/>
    <w:rsid w:val="00CA526C"/>
    <w:rsid w:val="00CA534A"/>
    <w:rsid w:val="00CA5FE3"/>
    <w:rsid w:val="00CA600C"/>
    <w:rsid w:val="00CA6686"/>
    <w:rsid w:val="00CA66A3"/>
    <w:rsid w:val="00CA6BE9"/>
    <w:rsid w:val="00CA6D37"/>
    <w:rsid w:val="00CA6F52"/>
    <w:rsid w:val="00CA72D9"/>
    <w:rsid w:val="00CA74D9"/>
    <w:rsid w:val="00CA7611"/>
    <w:rsid w:val="00CA7621"/>
    <w:rsid w:val="00CA7863"/>
    <w:rsid w:val="00CA7902"/>
    <w:rsid w:val="00CA7CDA"/>
    <w:rsid w:val="00CA7F56"/>
    <w:rsid w:val="00CB0034"/>
    <w:rsid w:val="00CB024D"/>
    <w:rsid w:val="00CB02D2"/>
    <w:rsid w:val="00CB03D2"/>
    <w:rsid w:val="00CB0634"/>
    <w:rsid w:val="00CB09B0"/>
    <w:rsid w:val="00CB0CEA"/>
    <w:rsid w:val="00CB1012"/>
    <w:rsid w:val="00CB1420"/>
    <w:rsid w:val="00CB14A4"/>
    <w:rsid w:val="00CB1667"/>
    <w:rsid w:val="00CB1C3C"/>
    <w:rsid w:val="00CB1EB9"/>
    <w:rsid w:val="00CB1EF3"/>
    <w:rsid w:val="00CB2454"/>
    <w:rsid w:val="00CB268A"/>
    <w:rsid w:val="00CB2BD3"/>
    <w:rsid w:val="00CB3044"/>
    <w:rsid w:val="00CB30CB"/>
    <w:rsid w:val="00CB31EC"/>
    <w:rsid w:val="00CB38CB"/>
    <w:rsid w:val="00CB3BD5"/>
    <w:rsid w:val="00CB404E"/>
    <w:rsid w:val="00CB4053"/>
    <w:rsid w:val="00CB4A0E"/>
    <w:rsid w:val="00CB4ED7"/>
    <w:rsid w:val="00CB4EDF"/>
    <w:rsid w:val="00CB4F75"/>
    <w:rsid w:val="00CB5027"/>
    <w:rsid w:val="00CB52B7"/>
    <w:rsid w:val="00CB5405"/>
    <w:rsid w:val="00CB54BE"/>
    <w:rsid w:val="00CB56F1"/>
    <w:rsid w:val="00CB577B"/>
    <w:rsid w:val="00CB58AD"/>
    <w:rsid w:val="00CB5C45"/>
    <w:rsid w:val="00CB5CA1"/>
    <w:rsid w:val="00CB5CA8"/>
    <w:rsid w:val="00CB5E9A"/>
    <w:rsid w:val="00CB5F21"/>
    <w:rsid w:val="00CB5FC5"/>
    <w:rsid w:val="00CB60F2"/>
    <w:rsid w:val="00CB6198"/>
    <w:rsid w:val="00CB62DC"/>
    <w:rsid w:val="00CB62EA"/>
    <w:rsid w:val="00CB6382"/>
    <w:rsid w:val="00CB639D"/>
    <w:rsid w:val="00CB63A2"/>
    <w:rsid w:val="00CB641A"/>
    <w:rsid w:val="00CB6458"/>
    <w:rsid w:val="00CB655B"/>
    <w:rsid w:val="00CB660C"/>
    <w:rsid w:val="00CB668E"/>
    <w:rsid w:val="00CB679E"/>
    <w:rsid w:val="00CB6A0F"/>
    <w:rsid w:val="00CB6AED"/>
    <w:rsid w:val="00CB7283"/>
    <w:rsid w:val="00CB7826"/>
    <w:rsid w:val="00CB7875"/>
    <w:rsid w:val="00CB794D"/>
    <w:rsid w:val="00CB7DDA"/>
    <w:rsid w:val="00CB7E65"/>
    <w:rsid w:val="00CC01A8"/>
    <w:rsid w:val="00CC01F5"/>
    <w:rsid w:val="00CC0273"/>
    <w:rsid w:val="00CC0A42"/>
    <w:rsid w:val="00CC0BCE"/>
    <w:rsid w:val="00CC1202"/>
    <w:rsid w:val="00CC1262"/>
    <w:rsid w:val="00CC139D"/>
    <w:rsid w:val="00CC15E8"/>
    <w:rsid w:val="00CC1CE4"/>
    <w:rsid w:val="00CC20F2"/>
    <w:rsid w:val="00CC26F8"/>
    <w:rsid w:val="00CC26FB"/>
    <w:rsid w:val="00CC2916"/>
    <w:rsid w:val="00CC2B2C"/>
    <w:rsid w:val="00CC2B86"/>
    <w:rsid w:val="00CC2B95"/>
    <w:rsid w:val="00CC2E85"/>
    <w:rsid w:val="00CC301B"/>
    <w:rsid w:val="00CC3021"/>
    <w:rsid w:val="00CC31E8"/>
    <w:rsid w:val="00CC33F7"/>
    <w:rsid w:val="00CC36FD"/>
    <w:rsid w:val="00CC38B1"/>
    <w:rsid w:val="00CC3932"/>
    <w:rsid w:val="00CC3AB5"/>
    <w:rsid w:val="00CC3B1F"/>
    <w:rsid w:val="00CC3C8C"/>
    <w:rsid w:val="00CC3CAC"/>
    <w:rsid w:val="00CC3EF0"/>
    <w:rsid w:val="00CC4137"/>
    <w:rsid w:val="00CC4388"/>
    <w:rsid w:val="00CC4FE4"/>
    <w:rsid w:val="00CC506B"/>
    <w:rsid w:val="00CC5174"/>
    <w:rsid w:val="00CC5258"/>
    <w:rsid w:val="00CC5288"/>
    <w:rsid w:val="00CC5768"/>
    <w:rsid w:val="00CC58A1"/>
    <w:rsid w:val="00CC5E3D"/>
    <w:rsid w:val="00CC6C7F"/>
    <w:rsid w:val="00CC6CA6"/>
    <w:rsid w:val="00CC6F72"/>
    <w:rsid w:val="00CC785A"/>
    <w:rsid w:val="00CC7BB8"/>
    <w:rsid w:val="00CC7D1D"/>
    <w:rsid w:val="00CD0175"/>
    <w:rsid w:val="00CD031A"/>
    <w:rsid w:val="00CD050F"/>
    <w:rsid w:val="00CD0639"/>
    <w:rsid w:val="00CD0963"/>
    <w:rsid w:val="00CD0C41"/>
    <w:rsid w:val="00CD0C5C"/>
    <w:rsid w:val="00CD0F12"/>
    <w:rsid w:val="00CD137D"/>
    <w:rsid w:val="00CD13D7"/>
    <w:rsid w:val="00CD13FB"/>
    <w:rsid w:val="00CD146A"/>
    <w:rsid w:val="00CD15AB"/>
    <w:rsid w:val="00CD1A06"/>
    <w:rsid w:val="00CD1AD6"/>
    <w:rsid w:val="00CD1C59"/>
    <w:rsid w:val="00CD1C92"/>
    <w:rsid w:val="00CD1ED6"/>
    <w:rsid w:val="00CD1FBD"/>
    <w:rsid w:val="00CD2117"/>
    <w:rsid w:val="00CD2AAF"/>
    <w:rsid w:val="00CD2D9D"/>
    <w:rsid w:val="00CD2EDE"/>
    <w:rsid w:val="00CD344B"/>
    <w:rsid w:val="00CD35FA"/>
    <w:rsid w:val="00CD3809"/>
    <w:rsid w:val="00CD3A7A"/>
    <w:rsid w:val="00CD3AD0"/>
    <w:rsid w:val="00CD3C70"/>
    <w:rsid w:val="00CD3DCF"/>
    <w:rsid w:val="00CD3DFF"/>
    <w:rsid w:val="00CD3F04"/>
    <w:rsid w:val="00CD42B1"/>
    <w:rsid w:val="00CD42B8"/>
    <w:rsid w:val="00CD448C"/>
    <w:rsid w:val="00CD48D9"/>
    <w:rsid w:val="00CD48E9"/>
    <w:rsid w:val="00CD4B2D"/>
    <w:rsid w:val="00CD4BEF"/>
    <w:rsid w:val="00CD4D18"/>
    <w:rsid w:val="00CD51DA"/>
    <w:rsid w:val="00CD521F"/>
    <w:rsid w:val="00CD54FB"/>
    <w:rsid w:val="00CD5583"/>
    <w:rsid w:val="00CD59B6"/>
    <w:rsid w:val="00CD59C0"/>
    <w:rsid w:val="00CD5A3D"/>
    <w:rsid w:val="00CD600E"/>
    <w:rsid w:val="00CD65C1"/>
    <w:rsid w:val="00CD6C84"/>
    <w:rsid w:val="00CD6D2C"/>
    <w:rsid w:val="00CD707D"/>
    <w:rsid w:val="00CD70B1"/>
    <w:rsid w:val="00CD70BA"/>
    <w:rsid w:val="00CD70E6"/>
    <w:rsid w:val="00CD762D"/>
    <w:rsid w:val="00CD78CD"/>
    <w:rsid w:val="00CD7979"/>
    <w:rsid w:val="00CD7B6A"/>
    <w:rsid w:val="00CD7BDB"/>
    <w:rsid w:val="00CD7BF6"/>
    <w:rsid w:val="00CD7C6A"/>
    <w:rsid w:val="00CD7E72"/>
    <w:rsid w:val="00CD7EF7"/>
    <w:rsid w:val="00CE013B"/>
    <w:rsid w:val="00CE016C"/>
    <w:rsid w:val="00CE030E"/>
    <w:rsid w:val="00CE0542"/>
    <w:rsid w:val="00CE07AA"/>
    <w:rsid w:val="00CE0D35"/>
    <w:rsid w:val="00CE1510"/>
    <w:rsid w:val="00CE1595"/>
    <w:rsid w:val="00CE179C"/>
    <w:rsid w:val="00CE1A9E"/>
    <w:rsid w:val="00CE1CD6"/>
    <w:rsid w:val="00CE1D40"/>
    <w:rsid w:val="00CE1EA0"/>
    <w:rsid w:val="00CE1FBD"/>
    <w:rsid w:val="00CE215F"/>
    <w:rsid w:val="00CE216A"/>
    <w:rsid w:val="00CE22B1"/>
    <w:rsid w:val="00CE22BA"/>
    <w:rsid w:val="00CE22E1"/>
    <w:rsid w:val="00CE2483"/>
    <w:rsid w:val="00CE2ACB"/>
    <w:rsid w:val="00CE2B86"/>
    <w:rsid w:val="00CE2CE6"/>
    <w:rsid w:val="00CE33E2"/>
    <w:rsid w:val="00CE360D"/>
    <w:rsid w:val="00CE363B"/>
    <w:rsid w:val="00CE3B5B"/>
    <w:rsid w:val="00CE41CE"/>
    <w:rsid w:val="00CE4412"/>
    <w:rsid w:val="00CE4574"/>
    <w:rsid w:val="00CE45C7"/>
    <w:rsid w:val="00CE46F1"/>
    <w:rsid w:val="00CE4844"/>
    <w:rsid w:val="00CE5058"/>
    <w:rsid w:val="00CE548A"/>
    <w:rsid w:val="00CE5608"/>
    <w:rsid w:val="00CE57CF"/>
    <w:rsid w:val="00CE5902"/>
    <w:rsid w:val="00CE5C7C"/>
    <w:rsid w:val="00CE5D4B"/>
    <w:rsid w:val="00CE5DB9"/>
    <w:rsid w:val="00CE5EA0"/>
    <w:rsid w:val="00CE5F2A"/>
    <w:rsid w:val="00CE6356"/>
    <w:rsid w:val="00CE6364"/>
    <w:rsid w:val="00CE6561"/>
    <w:rsid w:val="00CE6B67"/>
    <w:rsid w:val="00CE6BC7"/>
    <w:rsid w:val="00CE6D56"/>
    <w:rsid w:val="00CE6D89"/>
    <w:rsid w:val="00CE6DC2"/>
    <w:rsid w:val="00CE6DFD"/>
    <w:rsid w:val="00CE6E4D"/>
    <w:rsid w:val="00CE70CA"/>
    <w:rsid w:val="00CE715E"/>
    <w:rsid w:val="00CE7200"/>
    <w:rsid w:val="00CE724A"/>
    <w:rsid w:val="00CE761E"/>
    <w:rsid w:val="00CE7831"/>
    <w:rsid w:val="00CE7AC9"/>
    <w:rsid w:val="00CE7BDC"/>
    <w:rsid w:val="00CE7C0E"/>
    <w:rsid w:val="00CE7DF5"/>
    <w:rsid w:val="00CE7FD7"/>
    <w:rsid w:val="00CF0163"/>
    <w:rsid w:val="00CF0304"/>
    <w:rsid w:val="00CF0466"/>
    <w:rsid w:val="00CF0613"/>
    <w:rsid w:val="00CF066A"/>
    <w:rsid w:val="00CF0787"/>
    <w:rsid w:val="00CF0858"/>
    <w:rsid w:val="00CF098A"/>
    <w:rsid w:val="00CF0AEB"/>
    <w:rsid w:val="00CF0CF3"/>
    <w:rsid w:val="00CF0E07"/>
    <w:rsid w:val="00CF0EBF"/>
    <w:rsid w:val="00CF1224"/>
    <w:rsid w:val="00CF14CE"/>
    <w:rsid w:val="00CF1595"/>
    <w:rsid w:val="00CF17E9"/>
    <w:rsid w:val="00CF180B"/>
    <w:rsid w:val="00CF20E9"/>
    <w:rsid w:val="00CF21BE"/>
    <w:rsid w:val="00CF223D"/>
    <w:rsid w:val="00CF247A"/>
    <w:rsid w:val="00CF288A"/>
    <w:rsid w:val="00CF2ABD"/>
    <w:rsid w:val="00CF2E4F"/>
    <w:rsid w:val="00CF3627"/>
    <w:rsid w:val="00CF3A7A"/>
    <w:rsid w:val="00CF3B5F"/>
    <w:rsid w:val="00CF3ECD"/>
    <w:rsid w:val="00CF3F41"/>
    <w:rsid w:val="00CF40F7"/>
    <w:rsid w:val="00CF4122"/>
    <w:rsid w:val="00CF444C"/>
    <w:rsid w:val="00CF45AD"/>
    <w:rsid w:val="00CF4DF1"/>
    <w:rsid w:val="00CF5360"/>
    <w:rsid w:val="00CF5451"/>
    <w:rsid w:val="00CF56C9"/>
    <w:rsid w:val="00CF5902"/>
    <w:rsid w:val="00CF5BB0"/>
    <w:rsid w:val="00CF5C3E"/>
    <w:rsid w:val="00CF5D07"/>
    <w:rsid w:val="00CF5FE4"/>
    <w:rsid w:val="00CF60B3"/>
    <w:rsid w:val="00CF660B"/>
    <w:rsid w:val="00CF6ADD"/>
    <w:rsid w:val="00CF6AFC"/>
    <w:rsid w:val="00CF6B93"/>
    <w:rsid w:val="00CF6BF7"/>
    <w:rsid w:val="00CF6D95"/>
    <w:rsid w:val="00CF6DEB"/>
    <w:rsid w:val="00CF6E98"/>
    <w:rsid w:val="00CF71D0"/>
    <w:rsid w:val="00CF75A3"/>
    <w:rsid w:val="00CF7616"/>
    <w:rsid w:val="00CF7645"/>
    <w:rsid w:val="00CF7683"/>
    <w:rsid w:val="00CF76CD"/>
    <w:rsid w:val="00CF77DD"/>
    <w:rsid w:val="00CF7836"/>
    <w:rsid w:val="00CF786C"/>
    <w:rsid w:val="00CF7A40"/>
    <w:rsid w:val="00CF7BD6"/>
    <w:rsid w:val="00CF7C4E"/>
    <w:rsid w:val="00CF7F06"/>
    <w:rsid w:val="00D00174"/>
    <w:rsid w:val="00D002D0"/>
    <w:rsid w:val="00D0130B"/>
    <w:rsid w:val="00D013C5"/>
    <w:rsid w:val="00D016BE"/>
    <w:rsid w:val="00D01765"/>
    <w:rsid w:val="00D01814"/>
    <w:rsid w:val="00D01C24"/>
    <w:rsid w:val="00D01EE9"/>
    <w:rsid w:val="00D023CF"/>
    <w:rsid w:val="00D02986"/>
    <w:rsid w:val="00D02B7D"/>
    <w:rsid w:val="00D02C9C"/>
    <w:rsid w:val="00D02CBF"/>
    <w:rsid w:val="00D02D06"/>
    <w:rsid w:val="00D03609"/>
    <w:rsid w:val="00D0371F"/>
    <w:rsid w:val="00D037D4"/>
    <w:rsid w:val="00D03AAE"/>
    <w:rsid w:val="00D03C56"/>
    <w:rsid w:val="00D03FBC"/>
    <w:rsid w:val="00D0432F"/>
    <w:rsid w:val="00D043E8"/>
    <w:rsid w:val="00D043F5"/>
    <w:rsid w:val="00D044F8"/>
    <w:rsid w:val="00D04886"/>
    <w:rsid w:val="00D0488C"/>
    <w:rsid w:val="00D04CA7"/>
    <w:rsid w:val="00D04D61"/>
    <w:rsid w:val="00D04E18"/>
    <w:rsid w:val="00D04EAB"/>
    <w:rsid w:val="00D05199"/>
    <w:rsid w:val="00D05585"/>
    <w:rsid w:val="00D05631"/>
    <w:rsid w:val="00D057BA"/>
    <w:rsid w:val="00D058FA"/>
    <w:rsid w:val="00D05AB7"/>
    <w:rsid w:val="00D05AD9"/>
    <w:rsid w:val="00D05BB5"/>
    <w:rsid w:val="00D05DA9"/>
    <w:rsid w:val="00D06139"/>
    <w:rsid w:val="00D062D2"/>
    <w:rsid w:val="00D0633A"/>
    <w:rsid w:val="00D06465"/>
    <w:rsid w:val="00D06D3B"/>
    <w:rsid w:val="00D06E8C"/>
    <w:rsid w:val="00D070B6"/>
    <w:rsid w:val="00D070D3"/>
    <w:rsid w:val="00D07585"/>
    <w:rsid w:val="00D0765D"/>
    <w:rsid w:val="00D076E7"/>
    <w:rsid w:val="00D07993"/>
    <w:rsid w:val="00D07A29"/>
    <w:rsid w:val="00D07AB2"/>
    <w:rsid w:val="00D1022F"/>
    <w:rsid w:val="00D10621"/>
    <w:rsid w:val="00D107CF"/>
    <w:rsid w:val="00D10F2C"/>
    <w:rsid w:val="00D1105D"/>
    <w:rsid w:val="00D110D0"/>
    <w:rsid w:val="00D11310"/>
    <w:rsid w:val="00D11500"/>
    <w:rsid w:val="00D11551"/>
    <w:rsid w:val="00D11F00"/>
    <w:rsid w:val="00D12240"/>
    <w:rsid w:val="00D125E0"/>
    <w:rsid w:val="00D12E05"/>
    <w:rsid w:val="00D12EA6"/>
    <w:rsid w:val="00D13275"/>
    <w:rsid w:val="00D1333E"/>
    <w:rsid w:val="00D13404"/>
    <w:rsid w:val="00D13480"/>
    <w:rsid w:val="00D13806"/>
    <w:rsid w:val="00D13A49"/>
    <w:rsid w:val="00D13D03"/>
    <w:rsid w:val="00D13D76"/>
    <w:rsid w:val="00D13FEC"/>
    <w:rsid w:val="00D1470F"/>
    <w:rsid w:val="00D1477C"/>
    <w:rsid w:val="00D147FC"/>
    <w:rsid w:val="00D14AD4"/>
    <w:rsid w:val="00D14C57"/>
    <w:rsid w:val="00D14CC0"/>
    <w:rsid w:val="00D14FF8"/>
    <w:rsid w:val="00D15555"/>
    <w:rsid w:val="00D158D9"/>
    <w:rsid w:val="00D15916"/>
    <w:rsid w:val="00D15AAA"/>
    <w:rsid w:val="00D16118"/>
    <w:rsid w:val="00D162BF"/>
    <w:rsid w:val="00D16348"/>
    <w:rsid w:val="00D1643C"/>
    <w:rsid w:val="00D1644F"/>
    <w:rsid w:val="00D16538"/>
    <w:rsid w:val="00D16901"/>
    <w:rsid w:val="00D16A84"/>
    <w:rsid w:val="00D16D0A"/>
    <w:rsid w:val="00D16D80"/>
    <w:rsid w:val="00D16E04"/>
    <w:rsid w:val="00D17205"/>
    <w:rsid w:val="00D172E4"/>
    <w:rsid w:val="00D173D3"/>
    <w:rsid w:val="00D202EF"/>
    <w:rsid w:val="00D20477"/>
    <w:rsid w:val="00D20788"/>
    <w:rsid w:val="00D207DF"/>
    <w:rsid w:val="00D209EB"/>
    <w:rsid w:val="00D20D7A"/>
    <w:rsid w:val="00D20DA5"/>
    <w:rsid w:val="00D2111E"/>
    <w:rsid w:val="00D21139"/>
    <w:rsid w:val="00D21521"/>
    <w:rsid w:val="00D215B1"/>
    <w:rsid w:val="00D21766"/>
    <w:rsid w:val="00D2187D"/>
    <w:rsid w:val="00D2188C"/>
    <w:rsid w:val="00D2190E"/>
    <w:rsid w:val="00D21943"/>
    <w:rsid w:val="00D21CDE"/>
    <w:rsid w:val="00D21F1E"/>
    <w:rsid w:val="00D223C6"/>
    <w:rsid w:val="00D2254D"/>
    <w:rsid w:val="00D2262D"/>
    <w:rsid w:val="00D226A2"/>
    <w:rsid w:val="00D226D1"/>
    <w:rsid w:val="00D2276A"/>
    <w:rsid w:val="00D22931"/>
    <w:rsid w:val="00D2294D"/>
    <w:rsid w:val="00D229CF"/>
    <w:rsid w:val="00D22AB4"/>
    <w:rsid w:val="00D22B67"/>
    <w:rsid w:val="00D22E12"/>
    <w:rsid w:val="00D22E62"/>
    <w:rsid w:val="00D2317A"/>
    <w:rsid w:val="00D23274"/>
    <w:rsid w:val="00D2332E"/>
    <w:rsid w:val="00D2333B"/>
    <w:rsid w:val="00D239E2"/>
    <w:rsid w:val="00D23A61"/>
    <w:rsid w:val="00D23D66"/>
    <w:rsid w:val="00D23EEC"/>
    <w:rsid w:val="00D2403B"/>
    <w:rsid w:val="00D2412D"/>
    <w:rsid w:val="00D243FD"/>
    <w:rsid w:val="00D249CA"/>
    <w:rsid w:val="00D24C96"/>
    <w:rsid w:val="00D24E5C"/>
    <w:rsid w:val="00D24F09"/>
    <w:rsid w:val="00D2538D"/>
    <w:rsid w:val="00D254C4"/>
    <w:rsid w:val="00D255C1"/>
    <w:rsid w:val="00D256F8"/>
    <w:rsid w:val="00D257D4"/>
    <w:rsid w:val="00D25854"/>
    <w:rsid w:val="00D25A8F"/>
    <w:rsid w:val="00D262AB"/>
    <w:rsid w:val="00D26BC7"/>
    <w:rsid w:val="00D26CF3"/>
    <w:rsid w:val="00D26E21"/>
    <w:rsid w:val="00D27095"/>
    <w:rsid w:val="00D270B9"/>
    <w:rsid w:val="00D270D5"/>
    <w:rsid w:val="00D27127"/>
    <w:rsid w:val="00D271E3"/>
    <w:rsid w:val="00D27524"/>
    <w:rsid w:val="00D2764E"/>
    <w:rsid w:val="00D2787F"/>
    <w:rsid w:val="00D27D4C"/>
    <w:rsid w:val="00D3020C"/>
    <w:rsid w:val="00D3043F"/>
    <w:rsid w:val="00D30E2E"/>
    <w:rsid w:val="00D30F79"/>
    <w:rsid w:val="00D3132A"/>
    <w:rsid w:val="00D31364"/>
    <w:rsid w:val="00D31513"/>
    <w:rsid w:val="00D318E3"/>
    <w:rsid w:val="00D3195D"/>
    <w:rsid w:val="00D319B2"/>
    <w:rsid w:val="00D31A5C"/>
    <w:rsid w:val="00D31A90"/>
    <w:rsid w:val="00D31FEB"/>
    <w:rsid w:val="00D32031"/>
    <w:rsid w:val="00D3235A"/>
    <w:rsid w:val="00D324C7"/>
    <w:rsid w:val="00D3257E"/>
    <w:rsid w:val="00D32BA4"/>
    <w:rsid w:val="00D32DCE"/>
    <w:rsid w:val="00D32E26"/>
    <w:rsid w:val="00D330C0"/>
    <w:rsid w:val="00D334A1"/>
    <w:rsid w:val="00D33A77"/>
    <w:rsid w:val="00D33B73"/>
    <w:rsid w:val="00D33CCF"/>
    <w:rsid w:val="00D33F66"/>
    <w:rsid w:val="00D344A0"/>
    <w:rsid w:val="00D34BFD"/>
    <w:rsid w:val="00D34DD0"/>
    <w:rsid w:val="00D34FB8"/>
    <w:rsid w:val="00D34FF7"/>
    <w:rsid w:val="00D3525B"/>
    <w:rsid w:val="00D3529C"/>
    <w:rsid w:val="00D35803"/>
    <w:rsid w:val="00D35854"/>
    <w:rsid w:val="00D35950"/>
    <w:rsid w:val="00D35C18"/>
    <w:rsid w:val="00D35DA7"/>
    <w:rsid w:val="00D35DE2"/>
    <w:rsid w:val="00D36325"/>
    <w:rsid w:val="00D36527"/>
    <w:rsid w:val="00D36652"/>
    <w:rsid w:val="00D3680D"/>
    <w:rsid w:val="00D3697F"/>
    <w:rsid w:val="00D36AB5"/>
    <w:rsid w:val="00D370E3"/>
    <w:rsid w:val="00D3791C"/>
    <w:rsid w:val="00D37ABC"/>
    <w:rsid w:val="00D37E5A"/>
    <w:rsid w:val="00D404AF"/>
    <w:rsid w:val="00D407F5"/>
    <w:rsid w:val="00D40C87"/>
    <w:rsid w:val="00D4108E"/>
    <w:rsid w:val="00D414C3"/>
    <w:rsid w:val="00D41524"/>
    <w:rsid w:val="00D416DE"/>
    <w:rsid w:val="00D418DF"/>
    <w:rsid w:val="00D41B24"/>
    <w:rsid w:val="00D41D61"/>
    <w:rsid w:val="00D420B1"/>
    <w:rsid w:val="00D420BD"/>
    <w:rsid w:val="00D42262"/>
    <w:rsid w:val="00D42363"/>
    <w:rsid w:val="00D423CC"/>
    <w:rsid w:val="00D42560"/>
    <w:rsid w:val="00D426D8"/>
    <w:rsid w:val="00D4270C"/>
    <w:rsid w:val="00D4276F"/>
    <w:rsid w:val="00D427B8"/>
    <w:rsid w:val="00D428DF"/>
    <w:rsid w:val="00D428FF"/>
    <w:rsid w:val="00D42989"/>
    <w:rsid w:val="00D42A03"/>
    <w:rsid w:val="00D42A82"/>
    <w:rsid w:val="00D42D37"/>
    <w:rsid w:val="00D43058"/>
    <w:rsid w:val="00D43589"/>
    <w:rsid w:val="00D436A8"/>
    <w:rsid w:val="00D43AFD"/>
    <w:rsid w:val="00D43C67"/>
    <w:rsid w:val="00D43C87"/>
    <w:rsid w:val="00D43CE5"/>
    <w:rsid w:val="00D43CF2"/>
    <w:rsid w:val="00D44054"/>
    <w:rsid w:val="00D440E4"/>
    <w:rsid w:val="00D4428F"/>
    <w:rsid w:val="00D444A2"/>
    <w:rsid w:val="00D44514"/>
    <w:rsid w:val="00D44547"/>
    <w:rsid w:val="00D44620"/>
    <w:rsid w:val="00D44621"/>
    <w:rsid w:val="00D4469A"/>
    <w:rsid w:val="00D446C7"/>
    <w:rsid w:val="00D44813"/>
    <w:rsid w:val="00D44923"/>
    <w:rsid w:val="00D4537C"/>
    <w:rsid w:val="00D456F5"/>
    <w:rsid w:val="00D45766"/>
    <w:rsid w:val="00D457A9"/>
    <w:rsid w:val="00D45A4F"/>
    <w:rsid w:val="00D45ECA"/>
    <w:rsid w:val="00D45F3F"/>
    <w:rsid w:val="00D462AF"/>
    <w:rsid w:val="00D46538"/>
    <w:rsid w:val="00D4692C"/>
    <w:rsid w:val="00D4698E"/>
    <w:rsid w:val="00D46D3F"/>
    <w:rsid w:val="00D46E9A"/>
    <w:rsid w:val="00D46EEB"/>
    <w:rsid w:val="00D47210"/>
    <w:rsid w:val="00D472F6"/>
    <w:rsid w:val="00D47562"/>
    <w:rsid w:val="00D47D63"/>
    <w:rsid w:val="00D5049A"/>
    <w:rsid w:val="00D505CE"/>
    <w:rsid w:val="00D50F45"/>
    <w:rsid w:val="00D51297"/>
    <w:rsid w:val="00D51505"/>
    <w:rsid w:val="00D51691"/>
    <w:rsid w:val="00D516CB"/>
    <w:rsid w:val="00D51871"/>
    <w:rsid w:val="00D518DC"/>
    <w:rsid w:val="00D51974"/>
    <w:rsid w:val="00D51A53"/>
    <w:rsid w:val="00D51B13"/>
    <w:rsid w:val="00D51EA4"/>
    <w:rsid w:val="00D52236"/>
    <w:rsid w:val="00D52247"/>
    <w:rsid w:val="00D5258A"/>
    <w:rsid w:val="00D52956"/>
    <w:rsid w:val="00D52C8D"/>
    <w:rsid w:val="00D52D96"/>
    <w:rsid w:val="00D5363E"/>
    <w:rsid w:val="00D53645"/>
    <w:rsid w:val="00D53698"/>
    <w:rsid w:val="00D53707"/>
    <w:rsid w:val="00D539C6"/>
    <w:rsid w:val="00D53D27"/>
    <w:rsid w:val="00D54134"/>
    <w:rsid w:val="00D54875"/>
    <w:rsid w:val="00D54AB4"/>
    <w:rsid w:val="00D54B17"/>
    <w:rsid w:val="00D54F60"/>
    <w:rsid w:val="00D55203"/>
    <w:rsid w:val="00D5527C"/>
    <w:rsid w:val="00D5531C"/>
    <w:rsid w:val="00D555B2"/>
    <w:rsid w:val="00D556EA"/>
    <w:rsid w:val="00D55798"/>
    <w:rsid w:val="00D5597C"/>
    <w:rsid w:val="00D559BE"/>
    <w:rsid w:val="00D55A8B"/>
    <w:rsid w:val="00D55B2E"/>
    <w:rsid w:val="00D55FA9"/>
    <w:rsid w:val="00D5604A"/>
    <w:rsid w:val="00D563A8"/>
    <w:rsid w:val="00D564E2"/>
    <w:rsid w:val="00D5693E"/>
    <w:rsid w:val="00D569C3"/>
    <w:rsid w:val="00D56B96"/>
    <w:rsid w:val="00D56D10"/>
    <w:rsid w:val="00D5717D"/>
    <w:rsid w:val="00D57242"/>
    <w:rsid w:val="00D57394"/>
    <w:rsid w:val="00D578DC"/>
    <w:rsid w:val="00D57C24"/>
    <w:rsid w:val="00D57D38"/>
    <w:rsid w:val="00D57D77"/>
    <w:rsid w:val="00D6007A"/>
    <w:rsid w:val="00D6038A"/>
    <w:rsid w:val="00D60490"/>
    <w:rsid w:val="00D60C94"/>
    <w:rsid w:val="00D60CA6"/>
    <w:rsid w:val="00D60EC8"/>
    <w:rsid w:val="00D61278"/>
    <w:rsid w:val="00D61304"/>
    <w:rsid w:val="00D6137E"/>
    <w:rsid w:val="00D613B7"/>
    <w:rsid w:val="00D6142F"/>
    <w:rsid w:val="00D61526"/>
    <w:rsid w:val="00D618E8"/>
    <w:rsid w:val="00D61DC1"/>
    <w:rsid w:val="00D61F28"/>
    <w:rsid w:val="00D62361"/>
    <w:rsid w:val="00D6296E"/>
    <w:rsid w:val="00D62A1D"/>
    <w:rsid w:val="00D62A95"/>
    <w:rsid w:val="00D62F5D"/>
    <w:rsid w:val="00D63437"/>
    <w:rsid w:val="00D6357B"/>
    <w:rsid w:val="00D635D9"/>
    <w:rsid w:val="00D6363D"/>
    <w:rsid w:val="00D638DB"/>
    <w:rsid w:val="00D63910"/>
    <w:rsid w:val="00D63940"/>
    <w:rsid w:val="00D63A6D"/>
    <w:rsid w:val="00D63BA5"/>
    <w:rsid w:val="00D63C20"/>
    <w:rsid w:val="00D64061"/>
    <w:rsid w:val="00D645D5"/>
    <w:rsid w:val="00D64BC6"/>
    <w:rsid w:val="00D64E09"/>
    <w:rsid w:val="00D64FAE"/>
    <w:rsid w:val="00D65067"/>
    <w:rsid w:val="00D6529B"/>
    <w:rsid w:val="00D65368"/>
    <w:rsid w:val="00D654C6"/>
    <w:rsid w:val="00D654D8"/>
    <w:rsid w:val="00D65A15"/>
    <w:rsid w:val="00D65BC4"/>
    <w:rsid w:val="00D65DF5"/>
    <w:rsid w:val="00D66027"/>
    <w:rsid w:val="00D660BF"/>
    <w:rsid w:val="00D66112"/>
    <w:rsid w:val="00D66437"/>
    <w:rsid w:val="00D6653A"/>
    <w:rsid w:val="00D66595"/>
    <w:rsid w:val="00D666CF"/>
    <w:rsid w:val="00D66C9B"/>
    <w:rsid w:val="00D66F8E"/>
    <w:rsid w:val="00D66FA2"/>
    <w:rsid w:val="00D67382"/>
    <w:rsid w:val="00D679C2"/>
    <w:rsid w:val="00D67AF9"/>
    <w:rsid w:val="00D67B0A"/>
    <w:rsid w:val="00D67EBC"/>
    <w:rsid w:val="00D67FBD"/>
    <w:rsid w:val="00D701D9"/>
    <w:rsid w:val="00D7039A"/>
    <w:rsid w:val="00D70711"/>
    <w:rsid w:val="00D70775"/>
    <w:rsid w:val="00D70A44"/>
    <w:rsid w:val="00D70AF5"/>
    <w:rsid w:val="00D71025"/>
    <w:rsid w:val="00D712EB"/>
    <w:rsid w:val="00D71B84"/>
    <w:rsid w:val="00D71B8F"/>
    <w:rsid w:val="00D7282A"/>
    <w:rsid w:val="00D72842"/>
    <w:rsid w:val="00D72AA2"/>
    <w:rsid w:val="00D72B38"/>
    <w:rsid w:val="00D72D87"/>
    <w:rsid w:val="00D72F66"/>
    <w:rsid w:val="00D7306E"/>
    <w:rsid w:val="00D7311F"/>
    <w:rsid w:val="00D7364C"/>
    <w:rsid w:val="00D73773"/>
    <w:rsid w:val="00D73868"/>
    <w:rsid w:val="00D73974"/>
    <w:rsid w:val="00D739E6"/>
    <w:rsid w:val="00D73C41"/>
    <w:rsid w:val="00D73D13"/>
    <w:rsid w:val="00D73E17"/>
    <w:rsid w:val="00D73ECC"/>
    <w:rsid w:val="00D73EF1"/>
    <w:rsid w:val="00D741DC"/>
    <w:rsid w:val="00D744C7"/>
    <w:rsid w:val="00D744F5"/>
    <w:rsid w:val="00D74665"/>
    <w:rsid w:val="00D74842"/>
    <w:rsid w:val="00D74B18"/>
    <w:rsid w:val="00D757C6"/>
    <w:rsid w:val="00D7594A"/>
    <w:rsid w:val="00D759F0"/>
    <w:rsid w:val="00D75B73"/>
    <w:rsid w:val="00D75CF1"/>
    <w:rsid w:val="00D7632B"/>
    <w:rsid w:val="00D763D6"/>
    <w:rsid w:val="00D764EF"/>
    <w:rsid w:val="00D767DC"/>
    <w:rsid w:val="00D76910"/>
    <w:rsid w:val="00D76C2F"/>
    <w:rsid w:val="00D76D5B"/>
    <w:rsid w:val="00D76E64"/>
    <w:rsid w:val="00D76EF6"/>
    <w:rsid w:val="00D77108"/>
    <w:rsid w:val="00D77157"/>
    <w:rsid w:val="00D771AB"/>
    <w:rsid w:val="00D7750A"/>
    <w:rsid w:val="00D800E5"/>
    <w:rsid w:val="00D808F1"/>
    <w:rsid w:val="00D80EE3"/>
    <w:rsid w:val="00D8142D"/>
    <w:rsid w:val="00D8151D"/>
    <w:rsid w:val="00D81525"/>
    <w:rsid w:val="00D81891"/>
    <w:rsid w:val="00D81928"/>
    <w:rsid w:val="00D81A7D"/>
    <w:rsid w:val="00D81B20"/>
    <w:rsid w:val="00D81D10"/>
    <w:rsid w:val="00D82096"/>
    <w:rsid w:val="00D8220B"/>
    <w:rsid w:val="00D8224F"/>
    <w:rsid w:val="00D822F7"/>
    <w:rsid w:val="00D824CF"/>
    <w:rsid w:val="00D825AE"/>
    <w:rsid w:val="00D827A9"/>
    <w:rsid w:val="00D82982"/>
    <w:rsid w:val="00D82CE9"/>
    <w:rsid w:val="00D830AC"/>
    <w:rsid w:val="00D8324A"/>
    <w:rsid w:val="00D8338A"/>
    <w:rsid w:val="00D833B0"/>
    <w:rsid w:val="00D836FD"/>
    <w:rsid w:val="00D83B18"/>
    <w:rsid w:val="00D83FB3"/>
    <w:rsid w:val="00D8423F"/>
    <w:rsid w:val="00D842FB"/>
    <w:rsid w:val="00D84BEC"/>
    <w:rsid w:val="00D85134"/>
    <w:rsid w:val="00D853D6"/>
    <w:rsid w:val="00D855F9"/>
    <w:rsid w:val="00D85C5A"/>
    <w:rsid w:val="00D85CA8"/>
    <w:rsid w:val="00D86358"/>
    <w:rsid w:val="00D86369"/>
    <w:rsid w:val="00D86675"/>
    <w:rsid w:val="00D86776"/>
    <w:rsid w:val="00D8697B"/>
    <w:rsid w:val="00D86A67"/>
    <w:rsid w:val="00D86C55"/>
    <w:rsid w:val="00D86D64"/>
    <w:rsid w:val="00D872D2"/>
    <w:rsid w:val="00D872E0"/>
    <w:rsid w:val="00D8734D"/>
    <w:rsid w:val="00D879A8"/>
    <w:rsid w:val="00D87E64"/>
    <w:rsid w:val="00D87EB2"/>
    <w:rsid w:val="00D87ECF"/>
    <w:rsid w:val="00D9079D"/>
    <w:rsid w:val="00D907AA"/>
    <w:rsid w:val="00D90BB0"/>
    <w:rsid w:val="00D91AAB"/>
    <w:rsid w:val="00D91BA8"/>
    <w:rsid w:val="00D91E2C"/>
    <w:rsid w:val="00D91EE2"/>
    <w:rsid w:val="00D92073"/>
    <w:rsid w:val="00D920A2"/>
    <w:rsid w:val="00D921F6"/>
    <w:rsid w:val="00D923A8"/>
    <w:rsid w:val="00D925A2"/>
    <w:rsid w:val="00D928A4"/>
    <w:rsid w:val="00D929B8"/>
    <w:rsid w:val="00D92C79"/>
    <w:rsid w:val="00D92D5F"/>
    <w:rsid w:val="00D92D97"/>
    <w:rsid w:val="00D93247"/>
    <w:rsid w:val="00D933F5"/>
    <w:rsid w:val="00D9365E"/>
    <w:rsid w:val="00D93B3A"/>
    <w:rsid w:val="00D93B61"/>
    <w:rsid w:val="00D93E83"/>
    <w:rsid w:val="00D942CB"/>
    <w:rsid w:val="00D94709"/>
    <w:rsid w:val="00D948A7"/>
    <w:rsid w:val="00D94E92"/>
    <w:rsid w:val="00D95681"/>
    <w:rsid w:val="00D959C9"/>
    <w:rsid w:val="00D95AA5"/>
    <w:rsid w:val="00D95CA9"/>
    <w:rsid w:val="00D95E21"/>
    <w:rsid w:val="00D9608A"/>
    <w:rsid w:val="00D9647E"/>
    <w:rsid w:val="00D96703"/>
    <w:rsid w:val="00D96A93"/>
    <w:rsid w:val="00D970A0"/>
    <w:rsid w:val="00D97135"/>
    <w:rsid w:val="00D9785F"/>
    <w:rsid w:val="00D97955"/>
    <w:rsid w:val="00D97BA2"/>
    <w:rsid w:val="00D97C9A"/>
    <w:rsid w:val="00D97DD3"/>
    <w:rsid w:val="00D97FF1"/>
    <w:rsid w:val="00DA002B"/>
    <w:rsid w:val="00DA06A8"/>
    <w:rsid w:val="00DA1148"/>
    <w:rsid w:val="00DA137F"/>
    <w:rsid w:val="00DA1396"/>
    <w:rsid w:val="00DA194B"/>
    <w:rsid w:val="00DA1AD8"/>
    <w:rsid w:val="00DA1BE2"/>
    <w:rsid w:val="00DA1CF2"/>
    <w:rsid w:val="00DA1D1A"/>
    <w:rsid w:val="00DA2061"/>
    <w:rsid w:val="00DA20CE"/>
    <w:rsid w:val="00DA26C1"/>
    <w:rsid w:val="00DA29A3"/>
    <w:rsid w:val="00DA2ABC"/>
    <w:rsid w:val="00DA2B15"/>
    <w:rsid w:val="00DA2BFD"/>
    <w:rsid w:val="00DA2D89"/>
    <w:rsid w:val="00DA31F4"/>
    <w:rsid w:val="00DA3230"/>
    <w:rsid w:val="00DA33D9"/>
    <w:rsid w:val="00DA346B"/>
    <w:rsid w:val="00DA34BE"/>
    <w:rsid w:val="00DA363F"/>
    <w:rsid w:val="00DA37A7"/>
    <w:rsid w:val="00DA3A98"/>
    <w:rsid w:val="00DA3AF5"/>
    <w:rsid w:val="00DA3C9A"/>
    <w:rsid w:val="00DA3CC2"/>
    <w:rsid w:val="00DA3E34"/>
    <w:rsid w:val="00DA3E59"/>
    <w:rsid w:val="00DA3EC3"/>
    <w:rsid w:val="00DA4088"/>
    <w:rsid w:val="00DA4326"/>
    <w:rsid w:val="00DA4997"/>
    <w:rsid w:val="00DA5015"/>
    <w:rsid w:val="00DA50C6"/>
    <w:rsid w:val="00DA5214"/>
    <w:rsid w:val="00DA53DB"/>
    <w:rsid w:val="00DA53EB"/>
    <w:rsid w:val="00DA5457"/>
    <w:rsid w:val="00DA54BC"/>
    <w:rsid w:val="00DA585E"/>
    <w:rsid w:val="00DA5BA0"/>
    <w:rsid w:val="00DA5CF9"/>
    <w:rsid w:val="00DA5F0F"/>
    <w:rsid w:val="00DA6776"/>
    <w:rsid w:val="00DA6A0B"/>
    <w:rsid w:val="00DA6C1C"/>
    <w:rsid w:val="00DA7493"/>
    <w:rsid w:val="00DA74ED"/>
    <w:rsid w:val="00DA784C"/>
    <w:rsid w:val="00DA7D86"/>
    <w:rsid w:val="00DA7E2D"/>
    <w:rsid w:val="00DA7E85"/>
    <w:rsid w:val="00DB0271"/>
    <w:rsid w:val="00DB03DD"/>
    <w:rsid w:val="00DB04AA"/>
    <w:rsid w:val="00DB05DD"/>
    <w:rsid w:val="00DB0664"/>
    <w:rsid w:val="00DB0777"/>
    <w:rsid w:val="00DB0C90"/>
    <w:rsid w:val="00DB13F1"/>
    <w:rsid w:val="00DB167F"/>
    <w:rsid w:val="00DB1761"/>
    <w:rsid w:val="00DB1C9B"/>
    <w:rsid w:val="00DB1E30"/>
    <w:rsid w:val="00DB1EF6"/>
    <w:rsid w:val="00DB20E0"/>
    <w:rsid w:val="00DB20E3"/>
    <w:rsid w:val="00DB29DD"/>
    <w:rsid w:val="00DB2A18"/>
    <w:rsid w:val="00DB2A35"/>
    <w:rsid w:val="00DB2B05"/>
    <w:rsid w:val="00DB2D24"/>
    <w:rsid w:val="00DB2E6D"/>
    <w:rsid w:val="00DB32D9"/>
    <w:rsid w:val="00DB336D"/>
    <w:rsid w:val="00DB3604"/>
    <w:rsid w:val="00DB3C5A"/>
    <w:rsid w:val="00DB4141"/>
    <w:rsid w:val="00DB420D"/>
    <w:rsid w:val="00DB42CA"/>
    <w:rsid w:val="00DB4425"/>
    <w:rsid w:val="00DB45C0"/>
    <w:rsid w:val="00DB4807"/>
    <w:rsid w:val="00DB4926"/>
    <w:rsid w:val="00DB4E9A"/>
    <w:rsid w:val="00DB50DB"/>
    <w:rsid w:val="00DB5112"/>
    <w:rsid w:val="00DB5309"/>
    <w:rsid w:val="00DB5346"/>
    <w:rsid w:val="00DB557C"/>
    <w:rsid w:val="00DB56C3"/>
    <w:rsid w:val="00DB5F74"/>
    <w:rsid w:val="00DB76F2"/>
    <w:rsid w:val="00DB7C5C"/>
    <w:rsid w:val="00DB7D3D"/>
    <w:rsid w:val="00DB7DB1"/>
    <w:rsid w:val="00DB7E73"/>
    <w:rsid w:val="00DB7F2F"/>
    <w:rsid w:val="00DB7F71"/>
    <w:rsid w:val="00DC0474"/>
    <w:rsid w:val="00DC0D42"/>
    <w:rsid w:val="00DC175F"/>
    <w:rsid w:val="00DC1795"/>
    <w:rsid w:val="00DC1A25"/>
    <w:rsid w:val="00DC1AAF"/>
    <w:rsid w:val="00DC1B09"/>
    <w:rsid w:val="00DC2405"/>
    <w:rsid w:val="00DC25A2"/>
    <w:rsid w:val="00DC2782"/>
    <w:rsid w:val="00DC31BE"/>
    <w:rsid w:val="00DC32CB"/>
    <w:rsid w:val="00DC32DE"/>
    <w:rsid w:val="00DC35AF"/>
    <w:rsid w:val="00DC39BF"/>
    <w:rsid w:val="00DC4237"/>
    <w:rsid w:val="00DC429F"/>
    <w:rsid w:val="00DC4337"/>
    <w:rsid w:val="00DC4588"/>
    <w:rsid w:val="00DC47A2"/>
    <w:rsid w:val="00DC4838"/>
    <w:rsid w:val="00DC4B63"/>
    <w:rsid w:val="00DC4D4C"/>
    <w:rsid w:val="00DC4DB6"/>
    <w:rsid w:val="00DC4EA1"/>
    <w:rsid w:val="00DC4F48"/>
    <w:rsid w:val="00DC507A"/>
    <w:rsid w:val="00DC5106"/>
    <w:rsid w:val="00DC5326"/>
    <w:rsid w:val="00DC550C"/>
    <w:rsid w:val="00DC575F"/>
    <w:rsid w:val="00DC5AD0"/>
    <w:rsid w:val="00DC5B4A"/>
    <w:rsid w:val="00DC5BFE"/>
    <w:rsid w:val="00DC5C12"/>
    <w:rsid w:val="00DC65F9"/>
    <w:rsid w:val="00DC6976"/>
    <w:rsid w:val="00DC6CAA"/>
    <w:rsid w:val="00DC6DB7"/>
    <w:rsid w:val="00DC6DC0"/>
    <w:rsid w:val="00DC70FE"/>
    <w:rsid w:val="00DC723C"/>
    <w:rsid w:val="00DC7776"/>
    <w:rsid w:val="00DC7875"/>
    <w:rsid w:val="00DC79FD"/>
    <w:rsid w:val="00DC7D7F"/>
    <w:rsid w:val="00DD0E22"/>
    <w:rsid w:val="00DD1122"/>
    <w:rsid w:val="00DD13A8"/>
    <w:rsid w:val="00DD1484"/>
    <w:rsid w:val="00DD1A50"/>
    <w:rsid w:val="00DD1E3A"/>
    <w:rsid w:val="00DD216F"/>
    <w:rsid w:val="00DD244B"/>
    <w:rsid w:val="00DD246B"/>
    <w:rsid w:val="00DD260B"/>
    <w:rsid w:val="00DD28D0"/>
    <w:rsid w:val="00DD2BA4"/>
    <w:rsid w:val="00DD2EC2"/>
    <w:rsid w:val="00DD324A"/>
    <w:rsid w:val="00DD347F"/>
    <w:rsid w:val="00DD3500"/>
    <w:rsid w:val="00DD37E5"/>
    <w:rsid w:val="00DD3CC5"/>
    <w:rsid w:val="00DD3D9F"/>
    <w:rsid w:val="00DD3EA3"/>
    <w:rsid w:val="00DD3FDF"/>
    <w:rsid w:val="00DD4309"/>
    <w:rsid w:val="00DD4402"/>
    <w:rsid w:val="00DD47FA"/>
    <w:rsid w:val="00DD48D1"/>
    <w:rsid w:val="00DD49EA"/>
    <w:rsid w:val="00DD4AFC"/>
    <w:rsid w:val="00DD4BAC"/>
    <w:rsid w:val="00DD4CCD"/>
    <w:rsid w:val="00DD509D"/>
    <w:rsid w:val="00DD5302"/>
    <w:rsid w:val="00DD56B3"/>
    <w:rsid w:val="00DD5D91"/>
    <w:rsid w:val="00DD5DF4"/>
    <w:rsid w:val="00DD5E9B"/>
    <w:rsid w:val="00DD645E"/>
    <w:rsid w:val="00DD6877"/>
    <w:rsid w:val="00DD68AA"/>
    <w:rsid w:val="00DD68B1"/>
    <w:rsid w:val="00DD68F8"/>
    <w:rsid w:val="00DD691E"/>
    <w:rsid w:val="00DD6B35"/>
    <w:rsid w:val="00DD6C13"/>
    <w:rsid w:val="00DD6D55"/>
    <w:rsid w:val="00DD6D96"/>
    <w:rsid w:val="00DD722C"/>
    <w:rsid w:val="00DD7246"/>
    <w:rsid w:val="00DD7279"/>
    <w:rsid w:val="00DD73E1"/>
    <w:rsid w:val="00DD741E"/>
    <w:rsid w:val="00DD76FD"/>
    <w:rsid w:val="00DD771D"/>
    <w:rsid w:val="00DD7972"/>
    <w:rsid w:val="00DD7BC3"/>
    <w:rsid w:val="00DD7DA7"/>
    <w:rsid w:val="00DD7DD2"/>
    <w:rsid w:val="00DD7DDD"/>
    <w:rsid w:val="00DE01EC"/>
    <w:rsid w:val="00DE0297"/>
    <w:rsid w:val="00DE0390"/>
    <w:rsid w:val="00DE06C4"/>
    <w:rsid w:val="00DE074B"/>
    <w:rsid w:val="00DE0ADA"/>
    <w:rsid w:val="00DE0AFE"/>
    <w:rsid w:val="00DE0C24"/>
    <w:rsid w:val="00DE0D78"/>
    <w:rsid w:val="00DE0EA4"/>
    <w:rsid w:val="00DE0F7C"/>
    <w:rsid w:val="00DE1043"/>
    <w:rsid w:val="00DE13B0"/>
    <w:rsid w:val="00DE16AD"/>
    <w:rsid w:val="00DE170A"/>
    <w:rsid w:val="00DE17E3"/>
    <w:rsid w:val="00DE195F"/>
    <w:rsid w:val="00DE19AA"/>
    <w:rsid w:val="00DE234D"/>
    <w:rsid w:val="00DE2361"/>
    <w:rsid w:val="00DE2B36"/>
    <w:rsid w:val="00DE2BCB"/>
    <w:rsid w:val="00DE2E6E"/>
    <w:rsid w:val="00DE2EC7"/>
    <w:rsid w:val="00DE30D7"/>
    <w:rsid w:val="00DE3293"/>
    <w:rsid w:val="00DE33DC"/>
    <w:rsid w:val="00DE357C"/>
    <w:rsid w:val="00DE359C"/>
    <w:rsid w:val="00DE35A3"/>
    <w:rsid w:val="00DE3824"/>
    <w:rsid w:val="00DE3A96"/>
    <w:rsid w:val="00DE3AF7"/>
    <w:rsid w:val="00DE45FF"/>
    <w:rsid w:val="00DE486C"/>
    <w:rsid w:val="00DE4BD5"/>
    <w:rsid w:val="00DE5075"/>
    <w:rsid w:val="00DE538C"/>
    <w:rsid w:val="00DE542F"/>
    <w:rsid w:val="00DE550A"/>
    <w:rsid w:val="00DE5938"/>
    <w:rsid w:val="00DE5DCB"/>
    <w:rsid w:val="00DE628A"/>
    <w:rsid w:val="00DE6890"/>
    <w:rsid w:val="00DE68CA"/>
    <w:rsid w:val="00DE6A51"/>
    <w:rsid w:val="00DE7371"/>
    <w:rsid w:val="00DE7ABA"/>
    <w:rsid w:val="00DE7BAB"/>
    <w:rsid w:val="00DE7D10"/>
    <w:rsid w:val="00DE7E68"/>
    <w:rsid w:val="00DE7F97"/>
    <w:rsid w:val="00DF01DF"/>
    <w:rsid w:val="00DF01E1"/>
    <w:rsid w:val="00DF079E"/>
    <w:rsid w:val="00DF0A0D"/>
    <w:rsid w:val="00DF0A0E"/>
    <w:rsid w:val="00DF0BED"/>
    <w:rsid w:val="00DF13E6"/>
    <w:rsid w:val="00DF1728"/>
    <w:rsid w:val="00DF1965"/>
    <w:rsid w:val="00DF2104"/>
    <w:rsid w:val="00DF27A6"/>
    <w:rsid w:val="00DF2C8F"/>
    <w:rsid w:val="00DF2EAE"/>
    <w:rsid w:val="00DF2FCB"/>
    <w:rsid w:val="00DF323E"/>
    <w:rsid w:val="00DF3C44"/>
    <w:rsid w:val="00DF3E0F"/>
    <w:rsid w:val="00DF4547"/>
    <w:rsid w:val="00DF537C"/>
    <w:rsid w:val="00DF53EE"/>
    <w:rsid w:val="00DF5541"/>
    <w:rsid w:val="00DF5712"/>
    <w:rsid w:val="00DF5A03"/>
    <w:rsid w:val="00DF5ACC"/>
    <w:rsid w:val="00DF61DD"/>
    <w:rsid w:val="00DF6200"/>
    <w:rsid w:val="00DF679E"/>
    <w:rsid w:val="00DF67BE"/>
    <w:rsid w:val="00DF6A1D"/>
    <w:rsid w:val="00DF6B1F"/>
    <w:rsid w:val="00DF6B87"/>
    <w:rsid w:val="00DF6EA6"/>
    <w:rsid w:val="00DF774A"/>
    <w:rsid w:val="00DF780E"/>
    <w:rsid w:val="00DF78CC"/>
    <w:rsid w:val="00DF7A2B"/>
    <w:rsid w:val="00DF7A34"/>
    <w:rsid w:val="00DF7A5E"/>
    <w:rsid w:val="00DF7D00"/>
    <w:rsid w:val="00E00414"/>
    <w:rsid w:val="00E00A5D"/>
    <w:rsid w:val="00E00CFA"/>
    <w:rsid w:val="00E00D00"/>
    <w:rsid w:val="00E00F34"/>
    <w:rsid w:val="00E0144F"/>
    <w:rsid w:val="00E0166B"/>
    <w:rsid w:val="00E016CB"/>
    <w:rsid w:val="00E01A52"/>
    <w:rsid w:val="00E01B09"/>
    <w:rsid w:val="00E02173"/>
    <w:rsid w:val="00E021C7"/>
    <w:rsid w:val="00E02223"/>
    <w:rsid w:val="00E0258B"/>
    <w:rsid w:val="00E0264A"/>
    <w:rsid w:val="00E0265B"/>
    <w:rsid w:val="00E026EF"/>
    <w:rsid w:val="00E029BF"/>
    <w:rsid w:val="00E02D04"/>
    <w:rsid w:val="00E02D4D"/>
    <w:rsid w:val="00E031E2"/>
    <w:rsid w:val="00E0351C"/>
    <w:rsid w:val="00E035EE"/>
    <w:rsid w:val="00E03DEE"/>
    <w:rsid w:val="00E03E3F"/>
    <w:rsid w:val="00E041DF"/>
    <w:rsid w:val="00E045D4"/>
    <w:rsid w:val="00E0480F"/>
    <w:rsid w:val="00E05039"/>
    <w:rsid w:val="00E05089"/>
    <w:rsid w:val="00E0509E"/>
    <w:rsid w:val="00E053BA"/>
    <w:rsid w:val="00E054B9"/>
    <w:rsid w:val="00E05881"/>
    <w:rsid w:val="00E05981"/>
    <w:rsid w:val="00E059AF"/>
    <w:rsid w:val="00E05AAB"/>
    <w:rsid w:val="00E05CAC"/>
    <w:rsid w:val="00E05EB5"/>
    <w:rsid w:val="00E05F55"/>
    <w:rsid w:val="00E0616C"/>
    <w:rsid w:val="00E06548"/>
    <w:rsid w:val="00E066C4"/>
    <w:rsid w:val="00E069E2"/>
    <w:rsid w:val="00E06A9C"/>
    <w:rsid w:val="00E06BA4"/>
    <w:rsid w:val="00E06E49"/>
    <w:rsid w:val="00E06E8A"/>
    <w:rsid w:val="00E06FCB"/>
    <w:rsid w:val="00E0711F"/>
    <w:rsid w:val="00E07395"/>
    <w:rsid w:val="00E074A4"/>
    <w:rsid w:val="00E074F6"/>
    <w:rsid w:val="00E07595"/>
    <w:rsid w:val="00E07B1A"/>
    <w:rsid w:val="00E07D1E"/>
    <w:rsid w:val="00E07F7A"/>
    <w:rsid w:val="00E07FFD"/>
    <w:rsid w:val="00E1007D"/>
    <w:rsid w:val="00E106BB"/>
    <w:rsid w:val="00E1087E"/>
    <w:rsid w:val="00E108D9"/>
    <w:rsid w:val="00E109D7"/>
    <w:rsid w:val="00E10A23"/>
    <w:rsid w:val="00E10E09"/>
    <w:rsid w:val="00E10F35"/>
    <w:rsid w:val="00E10F5D"/>
    <w:rsid w:val="00E11013"/>
    <w:rsid w:val="00E1115F"/>
    <w:rsid w:val="00E11431"/>
    <w:rsid w:val="00E11642"/>
    <w:rsid w:val="00E11915"/>
    <w:rsid w:val="00E11D1F"/>
    <w:rsid w:val="00E11F2C"/>
    <w:rsid w:val="00E11F3B"/>
    <w:rsid w:val="00E12053"/>
    <w:rsid w:val="00E12077"/>
    <w:rsid w:val="00E12490"/>
    <w:rsid w:val="00E124D1"/>
    <w:rsid w:val="00E12643"/>
    <w:rsid w:val="00E12BC4"/>
    <w:rsid w:val="00E12FBF"/>
    <w:rsid w:val="00E13842"/>
    <w:rsid w:val="00E13E73"/>
    <w:rsid w:val="00E13F28"/>
    <w:rsid w:val="00E141BA"/>
    <w:rsid w:val="00E142C1"/>
    <w:rsid w:val="00E1474F"/>
    <w:rsid w:val="00E14AAB"/>
    <w:rsid w:val="00E15276"/>
    <w:rsid w:val="00E1569C"/>
    <w:rsid w:val="00E15B08"/>
    <w:rsid w:val="00E15D9A"/>
    <w:rsid w:val="00E15F6F"/>
    <w:rsid w:val="00E1634A"/>
    <w:rsid w:val="00E16623"/>
    <w:rsid w:val="00E16B47"/>
    <w:rsid w:val="00E16B61"/>
    <w:rsid w:val="00E16F77"/>
    <w:rsid w:val="00E17002"/>
    <w:rsid w:val="00E17084"/>
    <w:rsid w:val="00E1724F"/>
    <w:rsid w:val="00E173B0"/>
    <w:rsid w:val="00E17403"/>
    <w:rsid w:val="00E177D0"/>
    <w:rsid w:val="00E17932"/>
    <w:rsid w:val="00E17D38"/>
    <w:rsid w:val="00E20049"/>
    <w:rsid w:val="00E20133"/>
    <w:rsid w:val="00E2031F"/>
    <w:rsid w:val="00E20683"/>
    <w:rsid w:val="00E2078B"/>
    <w:rsid w:val="00E2087B"/>
    <w:rsid w:val="00E2112C"/>
    <w:rsid w:val="00E212B5"/>
    <w:rsid w:val="00E219E4"/>
    <w:rsid w:val="00E21ECD"/>
    <w:rsid w:val="00E22148"/>
    <w:rsid w:val="00E22334"/>
    <w:rsid w:val="00E2237D"/>
    <w:rsid w:val="00E226C8"/>
    <w:rsid w:val="00E227AF"/>
    <w:rsid w:val="00E228B7"/>
    <w:rsid w:val="00E22A40"/>
    <w:rsid w:val="00E22C8A"/>
    <w:rsid w:val="00E22DBC"/>
    <w:rsid w:val="00E22DEF"/>
    <w:rsid w:val="00E23009"/>
    <w:rsid w:val="00E234A6"/>
    <w:rsid w:val="00E23549"/>
    <w:rsid w:val="00E23820"/>
    <w:rsid w:val="00E23859"/>
    <w:rsid w:val="00E238CE"/>
    <w:rsid w:val="00E24652"/>
    <w:rsid w:val="00E249AA"/>
    <w:rsid w:val="00E24CC5"/>
    <w:rsid w:val="00E24EAA"/>
    <w:rsid w:val="00E25133"/>
    <w:rsid w:val="00E251B3"/>
    <w:rsid w:val="00E256CC"/>
    <w:rsid w:val="00E25744"/>
    <w:rsid w:val="00E258BD"/>
    <w:rsid w:val="00E25EBA"/>
    <w:rsid w:val="00E25FEA"/>
    <w:rsid w:val="00E26011"/>
    <w:rsid w:val="00E2604C"/>
    <w:rsid w:val="00E2618E"/>
    <w:rsid w:val="00E267CE"/>
    <w:rsid w:val="00E26941"/>
    <w:rsid w:val="00E26ABB"/>
    <w:rsid w:val="00E26C4A"/>
    <w:rsid w:val="00E26E7C"/>
    <w:rsid w:val="00E27558"/>
    <w:rsid w:val="00E27605"/>
    <w:rsid w:val="00E27D77"/>
    <w:rsid w:val="00E30139"/>
    <w:rsid w:val="00E30256"/>
    <w:rsid w:val="00E30598"/>
    <w:rsid w:val="00E31338"/>
    <w:rsid w:val="00E31848"/>
    <w:rsid w:val="00E319E6"/>
    <w:rsid w:val="00E31B5F"/>
    <w:rsid w:val="00E31D14"/>
    <w:rsid w:val="00E31DD2"/>
    <w:rsid w:val="00E31F92"/>
    <w:rsid w:val="00E31FEA"/>
    <w:rsid w:val="00E322C3"/>
    <w:rsid w:val="00E32350"/>
    <w:rsid w:val="00E324D5"/>
    <w:rsid w:val="00E324E3"/>
    <w:rsid w:val="00E32708"/>
    <w:rsid w:val="00E32E17"/>
    <w:rsid w:val="00E3340B"/>
    <w:rsid w:val="00E334BF"/>
    <w:rsid w:val="00E342D3"/>
    <w:rsid w:val="00E34536"/>
    <w:rsid w:val="00E34662"/>
    <w:rsid w:val="00E349A7"/>
    <w:rsid w:val="00E349DB"/>
    <w:rsid w:val="00E34A11"/>
    <w:rsid w:val="00E35118"/>
    <w:rsid w:val="00E3520E"/>
    <w:rsid w:val="00E3536E"/>
    <w:rsid w:val="00E353CF"/>
    <w:rsid w:val="00E35A94"/>
    <w:rsid w:val="00E35BB4"/>
    <w:rsid w:val="00E35DF5"/>
    <w:rsid w:val="00E35F45"/>
    <w:rsid w:val="00E36679"/>
    <w:rsid w:val="00E3695C"/>
    <w:rsid w:val="00E36CA9"/>
    <w:rsid w:val="00E36E5A"/>
    <w:rsid w:val="00E37163"/>
    <w:rsid w:val="00E372B9"/>
    <w:rsid w:val="00E3749D"/>
    <w:rsid w:val="00E374C9"/>
    <w:rsid w:val="00E37947"/>
    <w:rsid w:val="00E400E7"/>
    <w:rsid w:val="00E40216"/>
    <w:rsid w:val="00E40232"/>
    <w:rsid w:val="00E40298"/>
    <w:rsid w:val="00E403E4"/>
    <w:rsid w:val="00E405A0"/>
    <w:rsid w:val="00E40947"/>
    <w:rsid w:val="00E40EC5"/>
    <w:rsid w:val="00E41039"/>
    <w:rsid w:val="00E41628"/>
    <w:rsid w:val="00E4179E"/>
    <w:rsid w:val="00E419F6"/>
    <w:rsid w:val="00E41B17"/>
    <w:rsid w:val="00E41D36"/>
    <w:rsid w:val="00E41F64"/>
    <w:rsid w:val="00E424FB"/>
    <w:rsid w:val="00E425D1"/>
    <w:rsid w:val="00E42698"/>
    <w:rsid w:val="00E42746"/>
    <w:rsid w:val="00E42B01"/>
    <w:rsid w:val="00E42CBA"/>
    <w:rsid w:val="00E42DEF"/>
    <w:rsid w:val="00E42F29"/>
    <w:rsid w:val="00E42F2C"/>
    <w:rsid w:val="00E42FAE"/>
    <w:rsid w:val="00E43240"/>
    <w:rsid w:val="00E434B5"/>
    <w:rsid w:val="00E43881"/>
    <w:rsid w:val="00E43BDD"/>
    <w:rsid w:val="00E44155"/>
    <w:rsid w:val="00E4448F"/>
    <w:rsid w:val="00E44518"/>
    <w:rsid w:val="00E445E4"/>
    <w:rsid w:val="00E4492B"/>
    <w:rsid w:val="00E4493B"/>
    <w:rsid w:val="00E44B41"/>
    <w:rsid w:val="00E44D87"/>
    <w:rsid w:val="00E44E64"/>
    <w:rsid w:val="00E45849"/>
    <w:rsid w:val="00E45C79"/>
    <w:rsid w:val="00E45D5B"/>
    <w:rsid w:val="00E45DB7"/>
    <w:rsid w:val="00E45E69"/>
    <w:rsid w:val="00E46153"/>
    <w:rsid w:val="00E4641C"/>
    <w:rsid w:val="00E467C2"/>
    <w:rsid w:val="00E4688B"/>
    <w:rsid w:val="00E468B9"/>
    <w:rsid w:val="00E46CF1"/>
    <w:rsid w:val="00E470E3"/>
    <w:rsid w:val="00E4720A"/>
    <w:rsid w:val="00E4754C"/>
    <w:rsid w:val="00E47730"/>
    <w:rsid w:val="00E47895"/>
    <w:rsid w:val="00E479E7"/>
    <w:rsid w:val="00E47D81"/>
    <w:rsid w:val="00E47D96"/>
    <w:rsid w:val="00E47E29"/>
    <w:rsid w:val="00E5018A"/>
    <w:rsid w:val="00E5018F"/>
    <w:rsid w:val="00E5041E"/>
    <w:rsid w:val="00E50CEB"/>
    <w:rsid w:val="00E50E53"/>
    <w:rsid w:val="00E50F36"/>
    <w:rsid w:val="00E5102E"/>
    <w:rsid w:val="00E51111"/>
    <w:rsid w:val="00E513F2"/>
    <w:rsid w:val="00E5151F"/>
    <w:rsid w:val="00E51AAC"/>
    <w:rsid w:val="00E51CE0"/>
    <w:rsid w:val="00E51D53"/>
    <w:rsid w:val="00E5205D"/>
    <w:rsid w:val="00E52760"/>
    <w:rsid w:val="00E5279D"/>
    <w:rsid w:val="00E527B4"/>
    <w:rsid w:val="00E52BAE"/>
    <w:rsid w:val="00E52CF3"/>
    <w:rsid w:val="00E52D1D"/>
    <w:rsid w:val="00E53400"/>
    <w:rsid w:val="00E534B3"/>
    <w:rsid w:val="00E5361B"/>
    <w:rsid w:val="00E5378C"/>
    <w:rsid w:val="00E5388C"/>
    <w:rsid w:val="00E539D9"/>
    <w:rsid w:val="00E53ABE"/>
    <w:rsid w:val="00E53C7E"/>
    <w:rsid w:val="00E53DEC"/>
    <w:rsid w:val="00E53DEE"/>
    <w:rsid w:val="00E53EE0"/>
    <w:rsid w:val="00E53FA4"/>
    <w:rsid w:val="00E5479B"/>
    <w:rsid w:val="00E547A1"/>
    <w:rsid w:val="00E549BA"/>
    <w:rsid w:val="00E549E3"/>
    <w:rsid w:val="00E54CD6"/>
    <w:rsid w:val="00E54CDC"/>
    <w:rsid w:val="00E552CF"/>
    <w:rsid w:val="00E5535E"/>
    <w:rsid w:val="00E558F5"/>
    <w:rsid w:val="00E56015"/>
    <w:rsid w:val="00E56152"/>
    <w:rsid w:val="00E56418"/>
    <w:rsid w:val="00E564A4"/>
    <w:rsid w:val="00E5663A"/>
    <w:rsid w:val="00E5664D"/>
    <w:rsid w:val="00E56BFB"/>
    <w:rsid w:val="00E56F13"/>
    <w:rsid w:val="00E5746D"/>
    <w:rsid w:val="00E57602"/>
    <w:rsid w:val="00E579A5"/>
    <w:rsid w:val="00E57BCC"/>
    <w:rsid w:val="00E57CAF"/>
    <w:rsid w:val="00E57DE1"/>
    <w:rsid w:val="00E601EC"/>
    <w:rsid w:val="00E60322"/>
    <w:rsid w:val="00E605B4"/>
    <w:rsid w:val="00E60627"/>
    <w:rsid w:val="00E6068D"/>
    <w:rsid w:val="00E607DB"/>
    <w:rsid w:val="00E60AB4"/>
    <w:rsid w:val="00E60B62"/>
    <w:rsid w:val="00E60BAA"/>
    <w:rsid w:val="00E60BFA"/>
    <w:rsid w:val="00E60D8B"/>
    <w:rsid w:val="00E60FB1"/>
    <w:rsid w:val="00E6195A"/>
    <w:rsid w:val="00E6195F"/>
    <w:rsid w:val="00E61A66"/>
    <w:rsid w:val="00E61A88"/>
    <w:rsid w:val="00E61D07"/>
    <w:rsid w:val="00E61DE0"/>
    <w:rsid w:val="00E61E92"/>
    <w:rsid w:val="00E61F07"/>
    <w:rsid w:val="00E62060"/>
    <w:rsid w:val="00E62131"/>
    <w:rsid w:val="00E62160"/>
    <w:rsid w:val="00E621FB"/>
    <w:rsid w:val="00E62205"/>
    <w:rsid w:val="00E62637"/>
    <w:rsid w:val="00E629A0"/>
    <w:rsid w:val="00E62AF7"/>
    <w:rsid w:val="00E62AFF"/>
    <w:rsid w:val="00E62C4F"/>
    <w:rsid w:val="00E62F83"/>
    <w:rsid w:val="00E630C2"/>
    <w:rsid w:val="00E63102"/>
    <w:rsid w:val="00E631DA"/>
    <w:rsid w:val="00E63327"/>
    <w:rsid w:val="00E63348"/>
    <w:rsid w:val="00E63357"/>
    <w:rsid w:val="00E6336D"/>
    <w:rsid w:val="00E63415"/>
    <w:rsid w:val="00E63537"/>
    <w:rsid w:val="00E635E1"/>
    <w:rsid w:val="00E637B0"/>
    <w:rsid w:val="00E63B6E"/>
    <w:rsid w:val="00E644A9"/>
    <w:rsid w:val="00E646E1"/>
    <w:rsid w:val="00E64C83"/>
    <w:rsid w:val="00E64E31"/>
    <w:rsid w:val="00E65093"/>
    <w:rsid w:val="00E65533"/>
    <w:rsid w:val="00E655BB"/>
    <w:rsid w:val="00E65619"/>
    <w:rsid w:val="00E65914"/>
    <w:rsid w:val="00E65934"/>
    <w:rsid w:val="00E65BD5"/>
    <w:rsid w:val="00E66371"/>
    <w:rsid w:val="00E6664E"/>
    <w:rsid w:val="00E667ED"/>
    <w:rsid w:val="00E66910"/>
    <w:rsid w:val="00E66C26"/>
    <w:rsid w:val="00E66DAA"/>
    <w:rsid w:val="00E66E43"/>
    <w:rsid w:val="00E67131"/>
    <w:rsid w:val="00E67201"/>
    <w:rsid w:val="00E67212"/>
    <w:rsid w:val="00E67451"/>
    <w:rsid w:val="00E67499"/>
    <w:rsid w:val="00E677A9"/>
    <w:rsid w:val="00E67AC7"/>
    <w:rsid w:val="00E67EE3"/>
    <w:rsid w:val="00E701A5"/>
    <w:rsid w:val="00E70525"/>
    <w:rsid w:val="00E70624"/>
    <w:rsid w:val="00E70703"/>
    <w:rsid w:val="00E70810"/>
    <w:rsid w:val="00E70C1B"/>
    <w:rsid w:val="00E71044"/>
    <w:rsid w:val="00E7124D"/>
    <w:rsid w:val="00E71BA7"/>
    <w:rsid w:val="00E71C63"/>
    <w:rsid w:val="00E724B7"/>
    <w:rsid w:val="00E72909"/>
    <w:rsid w:val="00E72979"/>
    <w:rsid w:val="00E72B0A"/>
    <w:rsid w:val="00E72B13"/>
    <w:rsid w:val="00E73095"/>
    <w:rsid w:val="00E7327B"/>
    <w:rsid w:val="00E7328C"/>
    <w:rsid w:val="00E732CF"/>
    <w:rsid w:val="00E735ED"/>
    <w:rsid w:val="00E735F7"/>
    <w:rsid w:val="00E73833"/>
    <w:rsid w:val="00E73980"/>
    <w:rsid w:val="00E73A5A"/>
    <w:rsid w:val="00E73D51"/>
    <w:rsid w:val="00E74125"/>
    <w:rsid w:val="00E743B1"/>
    <w:rsid w:val="00E74440"/>
    <w:rsid w:val="00E74671"/>
    <w:rsid w:val="00E74744"/>
    <w:rsid w:val="00E74840"/>
    <w:rsid w:val="00E749E6"/>
    <w:rsid w:val="00E74FE1"/>
    <w:rsid w:val="00E750D9"/>
    <w:rsid w:val="00E7523D"/>
    <w:rsid w:val="00E752C9"/>
    <w:rsid w:val="00E75B30"/>
    <w:rsid w:val="00E75B77"/>
    <w:rsid w:val="00E75D01"/>
    <w:rsid w:val="00E75F7B"/>
    <w:rsid w:val="00E75FC4"/>
    <w:rsid w:val="00E7653D"/>
    <w:rsid w:val="00E76599"/>
    <w:rsid w:val="00E765B4"/>
    <w:rsid w:val="00E76605"/>
    <w:rsid w:val="00E76792"/>
    <w:rsid w:val="00E76897"/>
    <w:rsid w:val="00E76A51"/>
    <w:rsid w:val="00E76ADB"/>
    <w:rsid w:val="00E76BCA"/>
    <w:rsid w:val="00E76D24"/>
    <w:rsid w:val="00E76E45"/>
    <w:rsid w:val="00E7717C"/>
    <w:rsid w:val="00E77196"/>
    <w:rsid w:val="00E77354"/>
    <w:rsid w:val="00E77368"/>
    <w:rsid w:val="00E775F7"/>
    <w:rsid w:val="00E77909"/>
    <w:rsid w:val="00E77BDF"/>
    <w:rsid w:val="00E77D58"/>
    <w:rsid w:val="00E80057"/>
    <w:rsid w:val="00E800CD"/>
    <w:rsid w:val="00E8088C"/>
    <w:rsid w:val="00E80A30"/>
    <w:rsid w:val="00E80C28"/>
    <w:rsid w:val="00E80DAA"/>
    <w:rsid w:val="00E81006"/>
    <w:rsid w:val="00E8107F"/>
    <w:rsid w:val="00E811A1"/>
    <w:rsid w:val="00E8121E"/>
    <w:rsid w:val="00E81253"/>
    <w:rsid w:val="00E8154E"/>
    <w:rsid w:val="00E81554"/>
    <w:rsid w:val="00E81745"/>
    <w:rsid w:val="00E81C90"/>
    <w:rsid w:val="00E81E4A"/>
    <w:rsid w:val="00E81F4B"/>
    <w:rsid w:val="00E821C2"/>
    <w:rsid w:val="00E82394"/>
    <w:rsid w:val="00E82690"/>
    <w:rsid w:val="00E827D5"/>
    <w:rsid w:val="00E82AFE"/>
    <w:rsid w:val="00E82C28"/>
    <w:rsid w:val="00E8305A"/>
    <w:rsid w:val="00E83070"/>
    <w:rsid w:val="00E831A3"/>
    <w:rsid w:val="00E831D5"/>
    <w:rsid w:val="00E83456"/>
    <w:rsid w:val="00E836A7"/>
    <w:rsid w:val="00E83794"/>
    <w:rsid w:val="00E837E0"/>
    <w:rsid w:val="00E83E13"/>
    <w:rsid w:val="00E8426D"/>
    <w:rsid w:val="00E8448F"/>
    <w:rsid w:val="00E84531"/>
    <w:rsid w:val="00E849D5"/>
    <w:rsid w:val="00E84B33"/>
    <w:rsid w:val="00E84B94"/>
    <w:rsid w:val="00E85015"/>
    <w:rsid w:val="00E85052"/>
    <w:rsid w:val="00E8562D"/>
    <w:rsid w:val="00E85CE8"/>
    <w:rsid w:val="00E8612A"/>
    <w:rsid w:val="00E863DF"/>
    <w:rsid w:val="00E86413"/>
    <w:rsid w:val="00E86510"/>
    <w:rsid w:val="00E8675F"/>
    <w:rsid w:val="00E867A3"/>
    <w:rsid w:val="00E86EE8"/>
    <w:rsid w:val="00E87162"/>
    <w:rsid w:val="00E8738B"/>
    <w:rsid w:val="00E873E5"/>
    <w:rsid w:val="00E8742D"/>
    <w:rsid w:val="00E8756E"/>
    <w:rsid w:val="00E875FE"/>
    <w:rsid w:val="00E87615"/>
    <w:rsid w:val="00E8787F"/>
    <w:rsid w:val="00E87A05"/>
    <w:rsid w:val="00E87B74"/>
    <w:rsid w:val="00E87CA0"/>
    <w:rsid w:val="00E87FE2"/>
    <w:rsid w:val="00E900E4"/>
    <w:rsid w:val="00E901B1"/>
    <w:rsid w:val="00E904E5"/>
    <w:rsid w:val="00E906C3"/>
    <w:rsid w:val="00E906E3"/>
    <w:rsid w:val="00E9072C"/>
    <w:rsid w:val="00E907E4"/>
    <w:rsid w:val="00E907EE"/>
    <w:rsid w:val="00E909D2"/>
    <w:rsid w:val="00E90A73"/>
    <w:rsid w:val="00E90AA6"/>
    <w:rsid w:val="00E90BBB"/>
    <w:rsid w:val="00E90EB0"/>
    <w:rsid w:val="00E91071"/>
    <w:rsid w:val="00E912CF"/>
    <w:rsid w:val="00E913E3"/>
    <w:rsid w:val="00E914AE"/>
    <w:rsid w:val="00E915EE"/>
    <w:rsid w:val="00E916F4"/>
    <w:rsid w:val="00E91A1F"/>
    <w:rsid w:val="00E91AE2"/>
    <w:rsid w:val="00E91AE9"/>
    <w:rsid w:val="00E91B32"/>
    <w:rsid w:val="00E91ECD"/>
    <w:rsid w:val="00E92367"/>
    <w:rsid w:val="00E92523"/>
    <w:rsid w:val="00E92B27"/>
    <w:rsid w:val="00E92CF8"/>
    <w:rsid w:val="00E92D3B"/>
    <w:rsid w:val="00E92F2B"/>
    <w:rsid w:val="00E932D7"/>
    <w:rsid w:val="00E937FB"/>
    <w:rsid w:val="00E9417E"/>
    <w:rsid w:val="00E94596"/>
    <w:rsid w:val="00E94CF0"/>
    <w:rsid w:val="00E94E72"/>
    <w:rsid w:val="00E958D0"/>
    <w:rsid w:val="00E9594A"/>
    <w:rsid w:val="00E9594E"/>
    <w:rsid w:val="00E95C17"/>
    <w:rsid w:val="00E95E49"/>
    <w:rsid w:val="00E95F87"/>
    <w:rsid w:val="00E96163"/>
    <w:rsid w:val="00E96821"/>
    <w:rsid w:val="00E96972"/>
    <w:rsid w:val="00E96A72"/>
    <w:rsid w:val="00E96C81"/>
    <w:rsid w:val="00E9704F"/>
    <w:rsid w:val="00E97304"/>
    <w:rsid w:val="00E975AE"/>
    <w:rsid w:val="00E9783E"/>
    <w:rsid w:val="00E97883"/>
    <w:rsid w:val="00E97E35"/>
    <w:rsid w:val="00E97FAF"/>
    <w:rsid w:val="00EA0074"/>
    <w:rsid w:val="00EA00A6"/>
    <w:rsid w:val="00EA0393"/>
    <w:rsid w:val="00EA0433"/>
    <w:rsid w:val="00EA048D"/>
    <w:rsid w:val="00EA0A2B"/>
    <w:rsid w:val="00EA0DB4"/>
    <w:rsid w:val="00EA0DD4"/>
    <w:rsid w:val="00EA12F3"/>
    <w:rsid w:val="00EA1408"/>
    <w:rsid w:val="00EA149C"/>
    <w:rsid w:val="00EA1631"/>
    <w:rsid w:val="00EA1744"/>
    <w:rsid w:val="00EA1BBB"/>
    <w:rsid w:val="00EA1EC2"/>
    <w:rsid w:val="00EA2257"/>
    <w:rsid w:val="00EA25AE"/>
    <w:rsid w:val="00EA272E"/>
    <w:rsid w:val="00EA28B1"/>
    <w:rsid w:val="00EA29B4"/>
    <w:rsid w:val="00EA2C89"/>
    <w:rsid w:val="00EA2CFB"/>
    <w:rsid w:val="00EA2D4F"/>
    <w:rsid w:val="00EA2D9D"/>
    <w:rsid w:val="00EA2DBE"/>
    <w:rsid w:val="00EA3060"/>
    <w:rsid w:val="00EA347B"/>
    <w:rsid w:val="00EA34A8"/>
    <w:rsid w:val="00EA3562"/>
    <w:rsid w:val="00EA39C7"/>
    <w:rsid w:val="00EA3A5E"/>
    <w:rsid w:val="00EA3C01"/>
    <w:rsid w:val="00EA3CCA"/>
    <w:rsid w:val="00EA40BA"/>
    <w:rsid w:val="00EA4130"/>
    <w:rsid w:val="00EA4258"/>
    <w:rsid w:val="00EA434B"/>
    <w:rsid w:val="00EA466F"/>
    <w:rsid w:val="00EA4B5F"/>
    <w:rsid w:val="00EA4BFA"/>
    <w:rsid w:val="00EA4D0A"/>
    <w:rsid w:val="00EA4F5B"/>
    <w:rsid w:val="00EA4FAC"/>
    <w:rsid w:val="00EA50F0"/>
    <w:rsid w:val="00EA5225"/>
    <w:rsid w:val="00EA524B"/>
    <w:rsid w:val="00EA5343"/>
    <w:rsid w:val="00EA547E"/>
    <w:rsid w:val="00EA5927"/>
    <w:rsid w:val="00EA5C30"/>
    <w:rsid w:val="00EA5CEF"/>
    <w:rsid w:val="00EA6162"/>
    <w:rsid w:val="00EA641E"/>
    <w:rsid w:val="00EA6624"/>
    <w:rsid w:val="00EA66F5"/>
    <w:rsid w:val="00EA685B"/>
    <w:rsid w:val="00EA6D5D"/>
    <w:rsid w:val="00EA6DC9"/>
    <w:rsid w:val="00EA7602"/>
    <w:rsid w:val="00EA7BB2"/>
    <w:rsid w:val="00EA7FFE"/>
    <w:rsid w:val="00EB0278"/>
    <w:rsid w:val="00EB0459"/>
    <w:rsid w:val="00EB0A55"/>
    <w:rsid w:val="00EB0EA8"/>
    <w:rsid w:val="00EB1031"/>
    <w:rsid w:val="00EB12DA"/>
    <w:rsid w:val="00EB1491"/>
    <w:rsid w:val="00EB2153"/>
    <w:rsid w:val="00EB2185"/>
    <w:rsid w:val="00EB22F8"/>
    <w:rsid w:val="00EB2389"/>
    <w:rsid w:val="00EB2403"/>
    <w:rsid w:val="00EB2CD0"/>
    <w:rsid w:val="00EB2EE1"/>
    <w:rsid w:val="00EB2F49"/>
    <w:rsid w:val="00EB3417"/>
    <w:rsid w:val="00EB34BF"/>
    <w:rsid w:val="00EB35F1"/>
    <w:rsid w:val="00EB3716"/>
    <w:rsid w:val="00EB378F"/>
    <w:rsid w:val="00EB39AF"/>
    <w:rsid w:val="00EB39BC"/>
    <w:rsid w:val="00EB39CD"/>
    <w:rsid w:val="00EB39F3"/>
    <w:rsid w:val="00EB3A4E"/>
    <w:rsid w:val="00EB3CA9"/>
    <w:rsid w:val="00EB3FC3"/>
    <w:rsid w:val="00EB4241"/>
    <w:rsid w:val="00EB4755"/>
    <w:rsid w:val="00EB481D"/>
    <w:rsid w:val="00EB4938"/>
    <w:rsid w:val="00EB4B8A"/>
    <w:rsid w:val="00EB4B8C"/>
    <w:rsid w:val="00EB4DE3"/>
    <w:rsid w:val="00EB509D"/>
    <w:rsid w:val="00EB5112"/>
    <w:rsid w:val="00EB52E4"/>
    <w:rsid w:val="00EB5AAC"/>
    <w:rsid w:val="00EB5EA7"/>
    <w:rsid w:val="00EB612A"/>
    <w:rsid w:val="00EB648F"/>
    <w:rsid w:val="00EB64F5"/>
    <w:rsid w:val="00EB6D56"/>
    <w:rsid w:val="00EB6E4E"/>
    <w:rsid w:val="00EB7028"/>
    <w:rsid w:val="00EB70D6"/>
    <w:rsid w:val="00EB7362"/>
    <w:rsid w:val="00EB7649"/>
    <w:rsid w:val="00EB77C9"/>
    <w:rsid w:val="00EB7E05"/>
    <w:rsid w:val="00EC0386"/>
    <w:rsid w:val="00EC047D"/>
    <w:rsid w:val="00EC064C"/>
    <w:rsid w:val="00EC0666"/>
    <w:rsid w:val="00EC06B7"/>
    <w:rsid w:val="00EC08B2"/>
    <w:rsid w:val="00EC0AAA"/>
    <w:rsid w:val="00EC0E13"/>
    <w:rsid w:val="00EC11BD"/>
    <w:rsid w:val="00EC127B"/>
    <w:rsid w:val="00EC199F"/>
    <w:rsid w:val="00EC1A8A"/>
    <w:rsid w:val="00EC1C2B"/>
    <w:rsid w:val="00EC1CC8"/>
    <w:rsid w:val="00EC1DEC"/>
    <w:rsid w:val="00EC2038"/>
    <w:rsid w:val="00EC23A0"/>
    <w:rsid w:val="00EC2A71"/>
    <w:rsid w:val="00EC2AE7"/>
    <w:rsid w:val="00EC2CCB"/>
    <w:rsid w:val="00EC2D2F"/>
    <w:rsid w:val="00EC310D"/>
    <w:rsid w:val="00EC354B"/>
    <w:rsid w:val="00EC35BC"/>
    <w:rsid w:val="00EC384B"/>
    <w:rsid w:val="00EC3970"/>
    <w:rsid w:val="00EC39B7"/>
    <w:rsid w:val="00EC3DBA"/>
    <w:rsid w:val="00EC3E09"/>
    <w:rsid w:val="00EC3F76"/>
    <w:rsid w:val="00EC3FB4"/>
    <w:rsid w:val="00EC4003"/>
    <w:rsid w:val="00EC432E"/>
    <w:rsid w:val="00EC4A9D"/>
    <w:rsid w:val="00EC4B21"/>
    <w:rsid w:val="00EC4BEF"/>
    <w:rsid w:val="00EC4C5D"/>
    <w:rsid w:val="00EC4CE3"/>
    <w:rsid w:val="00EC5054"/>
    <w:rsid w:val="00EC50EB"/>
    <w:rsid w:val="00EC5A7A"/>
    <w:rsid w:val="00EC5E62"/>
    <w:rsid w:val="00EC6314"/>
    <w:rsid w:val="00EC63EA"/>
    <w:rsid w:val="00EC6AF9"/>
    <w:rsid w:val="00EC6D3E"/>
    <w:rsid w:val="00EC6FBD"/>
    <w:rsid w:val="00EC6FC8"/>
    <w:rsid w:val="00EC7240"/>
    <w:rsid w:val="00EC74B8"/>
    <w:rsid w:val="00EC75A4"/>
    <w:rsid w:val="00EC7765"/>
    <w:rsid w:val="00EC78AE"/>
    <w:rsid w:val="00EC78C9"/>
    <w:rsid w:val="00EC7C43"/>
    <w:rsid w:val="00ED0A1A"/>
    <w:rsid w:val="00ED0C4D"/>
    <w:rsid w:val="00ED0D7F"/>
    <w:rsid w:val="00ED0DDC"/>
    <w:rsid w:val="00ED0F1F"/>
    <w:rsid w:val="00ED0F6E"/>
    <w:rsid w:val="00ED0F74"/>
    <w:rsid w:val="00ED151A"/>
    <w:rsid w:val="00ED15D5"/>
    <w:rsid w:val="00ED17C0"/>
    <w:rsid w:val="00ED198B"/>
    <w:rsid w:val="00ED2228"/>
    <w:rsid w:val="00ED2477"/>
    <w:rsid w:val="00ED24EF"/>
    <w:rsid w:val="00ED24F6"/>
    <w:rsid w:val="00ED2875"/>
    <w:rsid w:val="00ED2A03"/>
    <w:rsid w:val="00ED2A70"/>
    <w:rsid w:val="00ED2AC5"/>
    <w:rsid w:val="00ED2CBF"/>
    <w:rsid w:val="00ED2F54"/>
    <w:rsid w:val="00ED2F7E"/>
    <w:rsid w:val="00ED2F84"/>
    <w:rsid w:val="00ED308A"/>
    <w:rsid w:val="00ED3A33"/>
    <w:rsid w:val="00ED3AFD"/>
    <w:rsid w:val="00ED3B18"/>
    <w:rsid w:val="00ED462F"/>
    <w:rsid w:val="00ED470B"/>
    <w:rsid w:val="00ED47B0"/>
    <w:rsid w:val="00ED4866"/>
    <w:rsid w:val="00ED49DF"/>
    <w:rsid w:val="00ED4A35"/>
    <w:rsid w:val="00ED4D69"/>
    <w:rsid w:val="00ED4D80"/>
    <w:rsid w:val="00ED4E01"/>
    <w:rsid w:val="00ED4E8B"/>
    <w:rsid w:val="00ED4EEE"/>
    <w:rsid w:val="00ED5140"/>
    <w:rsid w:val="00ED516D"/>
    <w:rsid w:val="00ED51D4"/>
    <w:rsid w:val="00ED5C5C"/>
    <w:rsid w:val="00ED5CE1"/>
    <w:rsid w:val="00ED5E98"/>
    <w:rsid w:val="00ED5F11"/>
    <w:rsid w:val="00ED680D"/>
    <w:rsid w:val="00ED6B92"/>
    <w:rsid w:val="00ED6FBB"/>
    <w:rsid w:val="00ED75A3"/>
    <w:rsid w:val="00ED7BA3"/>
    <w:rsid w:val="00ED7D57"/>
    <w:rsid w:val="00EE0069"/>
    <w:rsid w:val="00EE01AC"/>
    <w:rsid w:val="00EE0364"/>
    <w:rsid w:val="00EE04DC"/>
    <w:rsid w:val="00EE0878"/>
    <w:rsid w:val="00EE0B7B"/>
    <w:rsid w:val="00EE0B98"/>
    <w:rsid w:val="00EE0C1D"/>
    <w:rsid w:val="00EE0CF4"/>
    <w:rsid w:val="00EE0E1F"/>
    <w:rsid w:val="00EE0F34"/>
    <w:rsid w:val="00EE1060"/>
    <w:rsid w:val="00EE11F5"/>
    <w:rsid w:val="00EE14B3"/>
    <w:rsid w:val="00EE14DB"/>
    <w:rsid w:val="00EE1904"/>
    <w:rsid w:val="00EE1A36"/>
    <w:rsid w:val="00EE1C1C"/>
    <w:rsid w:val="00EE1C32"/>
    <w:rsid w:val="00EE1C7E"/>
    <w:rsid w:val="00EE1D47"/>
    <w:rsid w:val="00EE1F16"/>
    <w:rsid w:val="00EE1F6E"/>
    <w:rsid w:val="00EE2096"/>
    <w:rsid w:val="00EE218B"/>
    <w:rsid w:val="00EE226F"/>
    <w:rsid w:val="00EE2511"/>
    <w:rsid w:val="00EE25E3"/>
    <w:rsid w:val="00EE26F3"/>
    <w:rsid w:val="00EE2884"/>
    <w:rsid w:val="00EE2DF2"/>
    <w:rsid w:val="00EE2E37"/>
    <w:rsid w:val="00EE2E84"/>
    <w:rsid w:val="00EE3271"/>
    <w:rsid w:val="00EE3307"/>
    <w:rsid w:val="00EE337C"/>
    <w:rsid w:val="00EE3558"/>
    <w:rsid w:val="00EE364F"/>
    <w:rsid w:val="00EE3AE3"/>
    <w:rsid w:val="00EE3FD0"/>
    <w:rsid w:val="00EE40F8"/>
    <w:rsid w:val="00EE4377"/>
    <w:rsid w:val="00EE459E"/>
    <w:rsid w:val="00EE4715"/>
    <w:rsid w:val="00EE480E"/>
    <w:rsid w:val="00EE49F7"/>
    <w:rsid w:val="00EE4AB6"/>
    <w:rsid w:val="00EE4B57"/>
    <w:rsid w:val="00EE4EA5"/>
    <w:rsid w:val="00EE51CA"/>
    <w:rsid w:val="00EE52C9"/>
    <w:rsid w:val="00EE5776"/>
    <w:rsid w:val="00EE5780"/>
    <w:rsid w:val="00EE5801"/>
    <w:rsid w:val="00EE5913"/>
    <w:rsid w:val="00EE5CCA"/>
    <w:rsid w:val="00EE5E66"/>
    <w:rsid w:val="00EE5FCD"/>
    <w:rsid w:val="00EE604E"/>
    <w:rsid w:val="00EE61FB"/>
    <w:rsid w:val="00EE62EA"/>
    <w:rsid w:val="00EE6402"/>
    <w:rsid w:val="00EE642E"/>
    <w:rsid w:val="00EE6572"/>
    <w:rsid w:val="00EE6754"/>
    <w:rsid w:val="00EE6854"/>
    <w:rsid w:val="00EE693E"/>
    <w:rsid w:val="00EE6A20"/>
    <w:rsid w:val="00EE6B3A"/>
    <w:rsid w:val="00EE6CF2"/>
    <w:rsid w:val="00EE7301"/>
    <w:rsid w:val="00EE7473"/>
    <w:rsid w:val="00EE74AD"/>
    <w:rsid w:val="00EE7B35"/>
    <w:rsid w:val="00EE7B50"/>
    <w:rsid w:val="00EF0191"/>
    <w:rsid w:val="00EF0644"/>
    <w:rsid w:val="00EF067C"/>
    <w:rsid w:val="00EF08F4"/>
    <w:rsid w:val="00EF0F5E"/>
    <w:rsid w:val="00EF12F9"/>
    <w:rsid w:val="00EF14DE"/>
    <w:rsid w:val="00EF1546"/>
    <w:rsid w:val="00EF179A"/>
    <w:rsid w:val="00EF1FBA"/>
    <w:rsid w:val="00EF2290"/>
    <w:rsid w:val="00EF239C"/>
    <w:rsid w:val="00EF250D"/>
    <w:rsid w:val="00EF272C"/>
    <w:rsid w:val="00EF29ED"/>
    <w:rsid w:val="00EF2B3B"/>
    <w:rsid w:val="00EF2C57"/>
    <w:rsid w:val="00EF31C5"/>
    <w:rsid w:val="00EF33A4"/>
    <w:rsid w:val="00EF33D3"/>
    <w:rsid w:val="00EF3411"/>
    <w:rsid w:val="00EF38E1"/>
    <w:rsid w:val="00EF3D8C"/>
    <w:rsid w:val="00EF4299"/>
    <w:rsid w:val="00EF4391"/>
    <w:rsid w:val="00EF440F"/>
    <w:rsid w:val="00EF44B5"/>
    <w:rsid w:val="00EF4634"/>
    <w:rsid w:val="00EF4700"/>
    <w:rsid w:val="00EF47A3"/>
    <w:rsid w:val="00EF48F2"/>
    <w:rsid w:val="00EF4AB5"/>
    <w:rsid w:val="00EF4D65"/>
    <w:rsid w:val="00EF50B1"/>
    <w:rsid w:val="00EF512A"/>
    <w:rsid w:val="00EF512C"/>
    <w:rsid w:val="00EF59CF"/>
    <w:rsid w:val="00EF59FE"/>
    <w:rsid w:val="00EF5CCA"/>
    <w:rsid w:val="00EF5F4D"/>
    <w:rsid w:val="00EF6553"/>
    <w:rsid w:val="00EF6718"/>
    <w:rsid w:val="00EF672B"/>
    <w:rsid w:val="00EF6829"/>
    <w:rsid w:val="00EF6C48"/>
    <w:rsid w:val="00EF6EFC"/>
    <w:rsid w:val="00EF7643"/>
    <w:rsid w:val="00EF76AF"/>
    <w:rsid w:val="00EF7924"/>
    <w:rsid w:val="00EF7B40"/>
    <w:rsid w:val="00EF7F48"/>
    <w:rsid w:val="00EF7F95"/>
    <w:rsid w:val="00F00119"/>
    <w:rsid w:val="00F00198"/>
    <w:rsid w:val="00F00236"/>
    <w:rsid w:val="00F0084F"/>
    <w:rsid w:val="00F00A9D"/>
    <w:rsid w:val="00F00B1B"/>
    <w:rsid w:val="00F010D7"/>
    <w:rsid w:val="00F01253"/>
    <w:rsid w:val="00F012F8"/>
    <w:rsid w:val="00F01BA2"/>
    <w:rsid w:val="00F01DFF"/>
    <w:rsid w:val="00F01E10"/>
    <w:rsid w:val="00F01F4B"/>
    <w:rsid w:val="00F01F98"/>
    <w:rsid w:val="00F02240"/>
    <w:rsid w:val="00F023BF"/>
    <w:rsid w:val="00F0240B"/>
    <w:rsid w:val="00F02503"/>
    <w:rsid w:val="00F025DF"/>
    <w:rsid w:val="00F02775"/>
    <w:rsid w:val="00F028B6"/>
    <w:rsid w:val="00F02B9E"/>
    <w:rsid w:val="00F02BFF"/>
    <w:rsid w:val="00F02EE2"/>
    <w:rsid w:val="00F02FED"/>
    <w:rsid w:val="00F035BA"/>
    <w:rsid w:val="00F0366E"/>
    <w:rsid w:val="00F03A97"/>
    <w:rsid w:val="00F03ADA"/>
    <w:rsid w:val="00F03BD2"/>
    <w:rsid w:val="00F03C77"/>
    <w:rsid w:val="00F03D73"/>
    <w:rsid w:val="00F03FC5"/>
    <w:rsid w:val="00F04058"/>
    <w:rsid w:val="00F040C6"/>
    <w:rsid w:val="00F04149"/>
    <w:rsid w:val="00F041F5"/>
    <w:rsid w:val="00F0448D"/>
    <w:rsid w:val="00F044EB"/>
    <w:rsid w:val="00F045F7"/>
    <w:rsid w:val="00F04A9D"/>
    <w:rsid w:val="00F04D7C"/>
    <w:rsid w:val="00F04DC8"/>
    <w:rsid w:val="00F04FF4"/>
    <w:rsid w:val="00F052E6"/>
    <w:rsid w:val="00F0531A"/>
    <w:rsid w:val="00F05559"/>
    <w:rsid w:val="00F055E3"/>
    <w:rsid w:val="00F059EC"/>
    <w:rsid w:val="00F05DEF"/>
    <w:rsid w:val="00F05EB3"/>
    <w:rsid w:val="00F05ED0"/>
    <w:rsid w:val="00F0625D"/>
    <w:rsid w:val="00F063CF"/>
    <w:rsid w:val="00F06509"/>
    <w:rsid w:val="00F06C5E"/>
    <w:rsid w:val="00F06D04"/>
    <w:rsid w:val="00F06D17"/>
    <w:rsid w:val="00F06ED7"/>
    <w:rsid w:val="00F071EA"/>
    <w:rsid w:val="00F0741B"/>
    <w:rsid w:val="00F07852"/>
    <w:rsid w:val="00F0787D"/>
    <w:rsid w:val="00F07A00"/>
    <w:rsid w:val="00F07AEE"/>
    <w:rsid w:val="00F07BF7"/>
    <w:rsid w:val="00F10268"/>
    <w:rsid w:val="00F1060D"/>
    <w:rsid w:val="00F10663"/>
    <w:rsid w:val="00F106AC"/>
    <w:rsid w:val="00F10AE6"/>
    <w:rsid w:val="00F10C45"/>
    <w:rsid w:val="00F113F7"/>
    <w:rsid w:val="00F114C7"/>
    <w:rsid w:val="00F116E3"/>
    <w:rsid w:val="00F116E6"/>
    <w:rsid w:val="00F117A0"/>
    <w:rsid w:val="00F11B15"/>
    <w:rsid w:val="00F11CAD"/>
    <w:rsid w:val="00F121D0"/>
    <w:rsid w:val="00F122D3"/>
    <w:rsid w:val="00F1271B"/>
    <w:rsid w:val="00F12781"/>
    <w:rsid w:val="00F127CE"/>
    <w:rsid w:val="00F12898"/>
    <w:rsid w:val="00F12A00"/>
    <w:rsid w:val="00F12DFE"/>
    <w:rsid w:val="00F13405"/>
    <w:rsid w:val="00F1347C"/>
    <w:rsid w:val="00F13572"/>
    <w:rsid w:val="00F13636"/>
    <w:rsid w:val="00F13695"/>
    <w:rsid w:val="00F13697"/>
    <w:rsid w:val="00F13807"/>
    <w:rsid w:val="00F138B3"/>
    <w:rsid w:val="00F138DE"/>
    <w:rsid w:val="00F13D07"/>
    <w:rsid w:val="00F1403F"/>
    <w:rsid w:val="00F142CE"/>
    <w:rsid w:val="00F142E9"/>
    <w:rsid w:val="00F143B9"/>
    <w:rsid w:val="00F1463A"/>
    <w:rsid w:val="00F14DF9"/>
    <w:rsid w:val="00F14F99"/>
    <w:rsid w:val="00F151B1"/>
    <w:rsid w:val="00F1579E"/>
    <w:rsid w:val="00F15AA0"/>
    <w:rsid w:val="00F15B5D"/>
    <w:rsid w:val="00F15F09"/>
    <w:rsid w:val="00F16089"/>
    <w:rsid w:val="00F1632C"/>
    <w:rsid w:val="00F163E1"/>
    <w:rsid w:val="00F1661A"/>
    <w:rsid w:val="00F16D3D"/>
    <w:rsid w:val="00F16E6E"/>
    <w:rsid w:val="00F17076"/>
    <w:rsid w:val="00F172A4"/>
    <w:rsid w:val="00F172B9"/>
    <w:rsid w:val="00F173EF"/>
    <w:rsid w:val="00F176F5"/>
    <w:rsid w:val="00F17BCB"/>
    <w:rsid w:val="00F17E31"/>
    <w:rsid w:val="00F17FF2"/>
    <w:rsid w:val="00F200C5"/>
    <w:rsid w:val="00F201F4"/>
    <w:rsid w:val="00F206B9"/>
    <w:rsid w:val="00F209F8"/>
    <w:rsid w:val="00F20C83"/>
    <w:rsid w:val="00F20E92"/>
    <w:rsid w:val="00F20F16"/>
    <w:rsid w:val="00F21053"/>
    <w:rsid w:val="00F21621"/>
    <w:rsid w:val="00F21826"/>
    <w:rsid w:val="00F21A63"/>
    <w:rsid w:val="00F21AA9"/>
    <w:rsid w:val="00F21B88"/>
    <w:rsid w:val="00F21DC6"/>
    <w:rsid w:val="00F2227C"/>
    <w:rsid w:val="00F2235E"/>
    <w:rsid w:val="00F2246F"/>
    <w:rsid w:val="00F2255F"/>
    <w:rsid w:val="00F2266C"/>
    <w:rsid w:val="00F2299E"/>
    <w:rsid w:val="00F22F35"/>
    <w:rsid w:val="00F230DD"/>
    <w:rsid w:val="00F23176"/>
    <w:rsid w:val="00F232A0"/>
    <w:rsid w:val="00F2374B"/>
    <w:rsid w:val="00F239F9"/>
    <w:rsid w:val="00F23AD0"/>
    <w:rsid w:val="00F23B47"/>
    <w:rsid w:val="00F23D3D"/>
    <w:rsid w:val="00F23EDD"/>
    <w:rsid w:val="00F241D7"/>
    <w:rsid w:val="00F24986"/>
    <w:rsid w:val="00F24B6E"/>
    <w:rsid w:val="00F24CA8"/>
    <w:rsid w:val="00F25260"/>
    <w:rsid w:val="00F25521"/>
    <w:rsid w:val="00F25803"/>
    <w:rsid w:val="00F258BF"/>
    <w:rsid w:val="00F2596A"/>
    <w:rsid w:val="00F25AEA"/>
    <w:rsid w:val="00F25D4A"/>
    <w:rsid w:val="00F25F23"/>
    <w:rsid w:val="00F25F37"/>
    <w:rsid w:val="00F25FC3"/>
    <w:rsid w:val="00F2600F"/>
    <w:rsid w:val="00F26248"/>
    <w:rsid w:val="00F26383"/>
    <w:rsid w:val="00F26891"/>
    <w:rsid w:val="00F269B6"/>
    <w:rsid w:val="00F26CFA"/>
    <w:rsid w:val="00F26D54"/>
    <w:rsid w:val="00F26D84"/>
    <w:rsid w:val="00F26E4A"/>
    <w:rsid w:val="00F270F2"/>
    <w:rsid w:val="00F27129"/>
    <w:rsid w:val="00F27589"/>
    <w:rsid w:val="00F27AA3"/>
    <w:rsid w:val="00F27F80"/>
    <w:rsid w:val="00F30890"/>
    <w:rsid w:val="00F30A95"/>
    <w:rsid w:val="00F30B51"/>
    <w:rsid w:val="00F30E47"/>
    <w:rsid w:val="00F31121"/>
    <w:rsid w:val="00F3133D"/>
    <w:rsid w:val="00F3145E"/>
    <w:rsid w:val="00F31BDC"/>
    <w:rsid w:val="00F31C1B"/>
    <w:rsid w:val="00F31F81"/>
    <w:rsid w:val="00F322AE"/>
    <w:rsid w:val="00F322D3"/>
    <w:rsid w:val="00F322E0"/>
    <w:rsid w:val="00F322E9"/>
    <w:rsid w:val="00F32304"/>
    <w:rsid w:val="00F327EA"/>
    <w:rsid w:val="00F3294E"/>
    <w:rsid w:val="00F32A1C"/>
    <w:rsid w:val="00F32D34"/>
    <w:rsid w:val="00F331D0"/>
    <w:rsid w:val="00F3331B"/>
    <w:rsid w:val="00F33704"/>
    <w:rsid w:val="00F33BEC"/>
    <w:rsid w:val="00F33D54"/>
    <w:rsid w:val="00F33DD9"/>
    <w:rsid w:val="00F33FAC"/>
    <w:rsid w:val="00F342E5"/>
    <w:rsid w:val="00F346CA"/>
    <w:rsid w:val="00F34AC3"/>
    <w:rsid w:val="00F351BF"/>
    <w:rsid w:val="00F352EF"/>
    <w:rsid w:val="00F356D0"/>
    <w:rsid w:val="00F35D28"/>
    <w:rsid w:val="00F361A3"/>
    <w:rsid w:val="00F364A5"/>
    <w:rsid w:val="00F364D9"/>
    <w:rsid w:val="00F36587"/>
    <w:rsid w:val="00F365F4"/>
    <w:rsid w:val="00F366C0"/>
    <w:rsid w:val="00F369E0"/>
    <w:rsid w:val="00F3754E"/>
    <w:rsid w:val="00F376EE"/>
    <w:rsid w:val="00F37A72"/>
    <w:rsid w:val="00F37C71"/>
    <w:rsid w:val="00F37F16"/>
    <w:rsid w:val="00F37FCF"/>
    <w:rsid w:val="00F4048D"/>
    <w:rsid w:val="00F40734"/>
    <w:rsid w:val="00F407F4"/>
    <w:rsid w:val="00F40E1A"/>
    <w:rsid w:val="00F40EF8"/>
    <w:rsid w:val="00F40F04"/>
    <w:rsid w:val="00F40FE6"/>
    <w:rsid w:val="00F40FFD"/>
    <w:rsid w:val="00F41047"/>
    <w:rsid w:val="00F41130"/>
    <w:rsid w:val="00F41179"/>
    <w:rsid w:val="00F41196"/>
    <w:rsid w:val="00F4151A"/>
    <w:rsid w:val="00F4176E"/>
    <w:rsid w:val="00F4188A"/>
    <w:rsid w:val="00F418BC"/>
    <w:rsid w:val="00F41A61"/>
    <w:rsid w:val="00F41B41"/>
    <w:rsid w:val="00F42224"/>
    <w:rsid w:val="00F42924"/>
    <w:rsid w:val="00F42AA7"/>
    <w:rsid w:val="00F42C77"/>
    <w:rsid w:val="00F4313E"/>
    <w:rsid w:val="00F432A7"/>
    <w:rsid w:val="00F43414"/>
    <w:rsid w:val="00F43649"/>
    <w:rsid w:val="00F436EC"/>
    <w:rsid w:val="00F43765"/>
    <w:rsid w:val="00F4385A"/>
    <w:rsid w:val="00F43A4C"/>
    <w:rsid w:val="00F43AF5"/>
    <w:rsid w:val="00F43B29"/>
    <w:rsid w:val="00F43C37"/>
    <w:rsid w:val="00F43D26"/>
    <w:rsid w:val="00F43E30"/>
    <w:rsid w:val="00F43F70"/>
    <w:rsid w:val="00F43F8F"/>
    <w:rsid w:val="00F4466F"/>
    <w:rsid w:val="00F449DE"/>
    <w:rsid w:val="00F44A1C"/>
    <w:rsid w:val="00F44A47"/>
    <w:rsid w:val="00F44C27"/>
    <w:rsid w:val="00F44D28"/>
    <w:rsid w:val="00F45146"/>
    <w:rsid w:val="00F451C4"/>
    <w:rsid w:val="00F451D2"/>
    <w:rsid w:val="00F453E3"/>
    <w:rsid w:val="00F45663"/>
    <w:rsid w:val="00F459D7"/>
    <w:rsid w:val="00F45B35"/>
    <w:rsid w:val="00F4617C"/>
    <w:rsid w:val="00F4662E"/>
    <w:rsid w:val="00F46BF1"/>
    <w:rsid w:val="00F46CDB"/>
    <w:rsid w:val="00F4700D"/>
    <w:rsid w:val="00F4705E"/>
    <w:rsid w:val="00F47122"/>
    <w:rsid w:val="00F47280"/>
    <w:rsid w:val="00F474BE"/>
    <w:rsid w:val="00F476A8"/>
    <w:rsid w:val="00F479C5"/>
    <w:rsid w:val="00F47A62"/>
    <w:rsid w:val="00F47B0D"/>
    <w:rsid w:val="00F47E35"/>
    <w:rsid w:val="00F47FF1"/>
    <w:rsid w:val="00F501A6"/>
    <w:rsid w:val="00F501DB"/>
    <w:rsid w:val="00F501F4"/>
    <w:rsid w:val="00F502B2"/>
    <w:rsid w:val="00F503C7"/>
    <w:rsid w:val="00F50503"/>
    <w:rsid w:val="00F50B25"/>
    <w:rsid w:val="00F50B7C"/>
    <w:rsid w:val="00F50D12"/>
    <w:rsid w:val="00F50D26"/>
    <w:rsid w:val="00F50FCA"/>
    <w:rsid w:val="00F5124A"/>
    <w:rsid w:val="00F51AAA"/>
    <w:rsid w:val="00F51DB5"/>
    <w:rsid w:val="00F51DF7"/>
    <w:rsid w:val="00F51EFE"/>
    <w:rsid w:val="00F52063"/>
    <w:rsid w:val="00F52206"/>
    <w:rsid w:val="00F52554"/>
    <w:rsid w:val="00F52575"/>
    <w:rsid w:val="00F5274F"/>
    <w:rsid w:val="00F52A04"/>
    <w:rsid w:val="00F52A5D"/>
    <w:rsid w:val="00F52A72"/>
    <w:rsid w:val="00F52B0A"/>
    <w:rsid w:val="00F52B88"/>
    <w:rsid w:val="00F52C5F"/>
    <w:rsid w:val="00F52E20"/>
    <w:rsid w:val="00F536A9"/>
    <w:rsid w:val="00F53923"/>
    <w:rsid w:val="00F53CC9"/>
    <w:rsid w:val="00F53EE9"/>
    <w:rsid w:val="00F53F36"/>
    <w:rsid w:val="00F53FF1"/>
    <w:rsid w:val="00F54139"/>
    <w:rsid w:val="00F543F8"/>
    <w:rsid w:val="00F5441D"/>
    <w:rsid w:val="00F544DB"/>
    <w:rsid w:val="00F54784"/>
    <w:rsid w:val="00F54B3D"/>
    <w:rsid w:val="00F550B2"/>
    <w:rsid w:val="00F5534F"/>
    <w:rsid w:val="00F555A9"/>
    <w:rsid w:val="00F55885"/>
    <w:rsid w:val="00F55C49"/>
    <w:rsid w:val="00F55FC8"/>
    <w:rsid w:val="00F562AA"/>
    <w:rsid w:val="00F56789"/>
    <w:rsid w:val="00F56C39"/>
    <w:rsid w:val="00F56E69"/>
    <w:rsid w:val="00F56E88"/>
    <w:rsid w:val="00F56FAF"/>
    <w:rsid w:val="00F57321"/>
    <w:rsid w:val="00F57363"/>
    <w:rsid w:val="00F57626"/>
    <w:rsid w:val="00F57652"/>
    <w:rsid w:val="00F576E5"/>
    <w:rsid w:val="00F5770B"/>
    <w:rsid w:val="00F578D1"/>
    <w:rsid w:val="00F578D4"/>
    <w:rsid w:val="00F57E38"/>
    <w:rsid w:val="00F60011"/>
    <w:rsid w:val="00F601C1"/>
    <w:rsid w:val="00F602B2"/>
    <w:rsid w:val="00F60365"/>
    <w:rsid w:val="00F60383"/>
    <w:rsid w:val="00F606FA"/>
    <w:rsid w:val="00F60755"/>
    <w:rsid w:val="00F60E6B"/>
    <w:rsid w:val="00F60FAD"/>
    <w:rsid w:val="00F61160"/>
    <w:rsid w:val="00F613D4"/>
    <w:rsid w:val="00F61472"/>
    <w:rsid w:val="00F6182E"/>
    <w:rsid w:val="00F619D8"/>
    <w:rsid w:val="00F61A6D"/>
    <w:rsid w:val="00F61D7F"/>
    <w:rsid w:val="00F61F98"/>
    <w:rsid w:val="00F62346"/>
    <w:rsid w:val="00F62668"/>
    <w:rsid w:val="00F627E0"/>
    <w:rsid w:val="00F62914"/>
    <w:rsid w:val="00F62987"/>
    <w:rsid w:val="00F62DBC"/>
    <w:rsid w:val="00F63378"/>
    <w:rsid w:val="00F63391"/>
    <w:rsid w:val="00F63495"/>
    <w:rsid w:val="00F634E7"/>
    <w:rsid w:val="00F6354A"/>
    <w:rsid w:val="00F63758"/>
    <w:rsid w:val="00F63AA2"/>
    <w:rsid w:val="00F63D93"/>
    <w:rsid w:val="00F63DF5"/>
    <w:rsid w:val="00F6425D"/>
    <w:rsid w:val="00F64331"/>
    <w:rsid w:val="00F64C57"/>
    <w:rsid w:val="00F65039"/>
    <w:rsid w:val="00F651AD"/>
    <w:rsid w:val="00F65456"/>
    <w:rsid w:val="00F65E38"/>
    <w:rsid w:val="00F65F9F"/>
    <w:rsid w:val="00F6611E"/>
    <w:rsid w:val="00F66340"/>
    <w:rsid w:val="00F663D0"/>
    <w:rsid w:val="00F665C5"/>
    <w:rsid w:val="00F66835"/>
    <w:rsid w:val="00F6692A"/>
    <w:rsid w:val="00F66EB3"/>
    <w:rsid w:val="00F66F70"/>
    <w:rsid w:val="00F6705F"/>
    <w:rsid w:val="00F670E8"/>
    <w:rsid w:val="00F674CC"/>
    <w:rsid w:val="00F67822"/>
    <w:rsid w:val="00F67AB7"/>
    <w:rsid w:val="00F67BFB"/>
    <w:rsid w:val="00F67E1D"/>
    <w:rsid w:val="00F700E4"/>
    <w:rsid w:val="00F705FC"/>
    <w:rsid w:val="00F707D2"/>
    <w:rsid w:val="00F707F8"/>
    <w:rsid w:val="00F7089F"/>
    <w:rsid w:val="00F709C6"/>
    <w:rsid w:val="00F70AD0"/>
    <w:rsid w:val="00F70C30"/>
    <w:rsid w:val="00F70F60"/>
    <w:rsid w:val="00F71599"/>
    <w:rsid w:val="00F71672"/>
    <w:rsid w:val="00F71847"/>
    <w:rsid w:val="00F71888"/>
    <w:rsid w:val="00F7188A"/>
    <w:rsid w:val="00F71A66"/>
    <w:rsid w:val="00F71D23"/>
    <w:rsid w:val="00F71D78"/>
    <w:rsid w:val="00F71DF9"/>
    <w:rsid w:val="00F71E32"/>
    <w:rsid w:val="00F71FFD"/>
    <w:rsid w:val="00F7226C"/>
    <w:rsid w:val="00F724CB"/>
    <w:rsid w:val="00F7262C"/>
    <w:rsid w:val="00F72BE7"/>
    <w:rsid w:val="00F72DA4"/>
    <w:rsid w:val="00F73EB5"/>
    <w:rsid w:val="00F74008"/>
    <w:rsid w:val="00F74162"/>
    <w:rsid w:val="00F741C7"/>
    <w:rsid w:val="00F74250"/>
    <w:rsid w:val="00F74508"/>
    <w:rsid w:val="00F7469C"/>
    <w:rsid w:val="00F74B2C"/>
    <w:rsid w:val="00F74C99"/>
    <w:rsid w:val="00F74DEA"/>
    <w:rsid w:val="00F75076"/>
    <w:rsid w:val="00F7518C"/>
    <w:rsid w:val="00F753D7"/>
    <w:rsid w:val="00F7576B"/>
    <w:rsid w:val="00F75E92"/>
    <w:rsid w:val="00F7606B"/>
    <w:rsid w:val="00F7612F"/>
    <w:rsid w:val="00F7616B"/>
    <w:rsid w:val="00F76401"/>
    <w:rsid w:val="00F7662B"/>
    <w:rsid w:val="00F7666C"/>
    <w:rsid w:val="00F7681F"/>
    <w:rsid w:val="00F76A6C"/>
    <w:rsid w:val="00F76B2B"/>
    <w:rsid w:val="00F76DB0"/>
    <w:rsid w:val="00F7705B"/>
    <w:rsid w:val="00F7716D"/>
    <w:rsid w:val="00F7731D"/>
    <w:rsid w:val="00F7746C"/>
    <w:rsid w:val="00F777E9"/>
    <w:rsid w:val="00F779BE"/>
    <w:rsid w:val="00F77D22"/>
    <w:rsid w:val="00F77D2A"/>
    <w:rsid w:val="00F77F22"/>
    <w:rsid w:val="00F77F29"/>
    <w:rsid w:val="00F800E5"/>
    <w:rsid w:val="00F802B3"/>
    <w:rsid w:val="00F80563"/>
    <w:rsid w:val="00F80592"/>
    <w:rsid w:val="00F80641"/>
    <w:rsid w:val="00F8070E"/>
    <w:rsid w:val="00F80C05"/>
    <w:rsid w:val="00F812D0"/>
    <w:rsid w:val="00F81361"/>
    <w:rsid w:val="00F8166D"/>
    <w:rsid w:val="00F81BB7"/>
    <w:rsid w:val="00F81CFB"/>
    <w:rsid w:val="00F81E06"/>
    <w:rsid w:val="00F822E4"/>
    <w:rsid w:val="00F823C1"/>
    <w:rsid w:val="00F825D6"/>
    <w:rsid w:val="00F82891"/>
    <w:rsid w:val="00F82C09"/>
    <w:rsid w:val="00F8317F"/>
    <w:rsid w:val="00F832EA"/>
    <w:rsid w:val="00F834BD"/>
    <w:rsid w:val="00F83686"/>
    <w:rsid w:val="00F8397B"/>
    <w:rsid w:val="00F83F79"/>
    <w:rsid w:val="00F841B6"/>
    <w:rsid w:val="00F841FD"/>
    <w:rsid w:val="00F845C2"/>
    <w:rsid w:val="00F846EB"/>
    <w:rsid w:val="00F84A38"/>
    <w:rsid w:val="00F85192"/>
    <w:rsid w:val="00F85249"/>
    <w:rsid w:val="00F85697"/>
    <w:rsid w:val="00F856E7"/>
    <w:rsid w:val="00F8572E"/>
    <w:rsid w:val="00F85A2C"/>
    <w:rsid w:val="00F85D0F"/>
    <w:rsid w:val="00F85E71"/>
    <w:rsid w:val="00F85EA9"/>
    <w:rsid w:val="00F85F2C"/>
    <w:rsid w:val="00F85FCF"/>
    <w:rsid w:val="00F8673D"/>
    <w:rsid w:val="00F869E4"/>
    <w:rsid w:val="00F86F0B"/>
    <w:rsid w:val="00F872CF"/>
    <w:rsid w:val="00F8779A"/>
    <w:rsid w:val="00F879BF"/>
    <w:rsid w:val="00F87AEE"/>
    <w:rsid w:val="00F87B61"/>
    <w:rsid w:val="00F90091"/>
    <w:rsid w:val="00F90132"/>
    <w:rsid w:val="00F901D2"/>
    <w:rsid w:val="00F90253"/>
    <w:rsid w:val="00F90609"/>
    <w:rsid w:val="00F90777"/>
    <w:rsid w:val="00F9094C"/>
    <w:rsid w:val="00F909B7"/>
    <w:rsid w:val="00F909DC"/>
    <w:rsid w:val="00F90C48"/>
    <w:rsid w:val="00F90CE4"/>
    <w:rsid w:val="00F90CFF"/>
    <w:rsid w:val="00F9106F"/>
    <w:rsid w:val="00F914D6"/>
    <w:rsid w:val="00F9189B"/>
    <w:rsid w:val="00F91B4C"/>
    <w:rsid w:val="00F91CC1"/>
    <w:rsid w:val="00F91DD9"/>
    <w:rsid w:val="00F91E08"/>
    <w:rsid w:val="00F91E68"/>
    <w:rsid w:val="00F91ECD"/>
    <w:rsid w:val="00F91EDA"/>
    <w:rsid w:val="00F91FA8"/>
    <w:rsid w:val="00F921AD"/>
    <w:rsid w:val="00F921CF"/>
    <w:rsid w:val="00F922A4"/>
    <w:rsid w:val="00F92345"/>
    <w:rsid w:val="00F9234E"/>
    <w:rsid w:val="00F92423"/>
    <w:rsid w:val="00F92439"/>
    <w:rsid w:val="00F924F4"/>
    <w:rsid w:val="00F9255D"/>
    <w:rsid w:val="00F92A40"/>
    <w:rsid w:val="00F92B56"/>
    <w:rsid w:val="00F930B4"/>
    <w:rsid w:val="00F93149"/>
    <w:rsid w:val="00F9330B"/>
    <w:rsid w:val="00F937B3"/>
    <w:rsid w:val="00F937C4"/>
    <w:rsid w:val="00F93CC5"/>
    <w:rsid w:val="00F93E25"/>
    <w:rsid w:val="00F93F5C"/>
    <w:rsid w:val="00F9400B"/>
    <w:rsid w:val="00F9400F"/>
    <w:rsid w:val="00F9401B"/>
    <w:rsid w:val="00F9406B"/>
    <w:rsid w:val="00F94096"/>
    <w:rsid w:val="00F94295"/>
    <w:rsid w:val="00F94353"/>
    <w:rsid w:val="00F94396"/>
    <w:rsid w:val="00F94538"/>
    <w:rsid w:val="00F945AA"/>
    <w:rsid w:val="00F94CDB"/>
    <w:rsid w:val="00F94D5D"/>
    <w:rsid w:val="00F94E66"/>
    <w:rsid w:val="00F95344"/>
    <w:rsid w:val="00F95374"/>
    <w:rsid w:val="00F959A5"/>
    <w:rsid w:val="00F95B79"/>
    <w:rsid w:val="00F95E4D"/>
    <w:rsid w:val="00F9636F"/>
    <w:rsid w:val="00F9661E"/>
    <w:rsid w:val="00F96631"/>
    <w:rsid w:val="00F966D5"/>
    <w:rsid w:val="00F96A0C"/>
    <w:rsid w:val="00F96AB2"/>
    <w:rsid w:val="00F970DD"/>
    <w:rsid w:val="00F97167"/>
    <w:rsid w:val="00F97352"/>
    <w:rsid w:val="00F977C6"/>
    <w:rsid w:val="00F97AD6"/>
    <w:rsid w:val="00F97D8A"/>
    <w:rsid w:val="00FA03BB"/>
    <w:rsid w:val="00FA0546"/>
    <w:rsid w:val="00FA060B"/>
    <w:rsid w:val="00FA0A6A"/>
    <w:rsid w:val="00FA0D82"/>
    <w:rsid w:val="00FA106B"/>
    <w:rsid w:val="00FA10FD"/>
    <w:rsid w:val="00FA1299"/>
    <w:rsid w:val="00FA129F"/>
    <w:rsid w:val="00FA132A"/>
    <w:rsid w:val="00FA15D7"/>
    <w:rsid w:val="00FA1718"/>
    <w:rsid w:val="00FA181A"/>
    <w:rsid w:val="00FA1CF5"/>
    <w:rsid w:val="00FA1E36"/>
    <w:rsid w:val="00FA1E6D"/>
    <w:rsid w:val="00FA1F14"/>
    <w:rsid w:val="00FA20A5"/>
    <w:rsid w:val="00FA22C1"/>
    <w:rsid w:val="00FA2300"/>
    <w:rsid w:val="00FA251F"/>
    <w:rsid w:val="00FA28D6"/>
    <w:rsid w:val="00FA2CA1"/>
    <w:rsid w:val="00FA2DE0"/>
    <w:rsid w:val="00FA2EA3"/>
    <w:rsid w:val="00FA3187"/>
    <w:rsid w:val="00FA351D"/>
    <w:rsid w:val="00FA3563"/>
    <w:rsid w:val="00FA3644"/>
    <w:rsid w:val="00FA377D"/>
    <w:rsid w:val="00FA3EB5"/>
    <w:rsid w:val="00FA3F84"/>
    <w:rsid w:val="00FA3FAC"/>
    <w:rsid w:val="00FA4245"/>
    <w:rsid w:val="00FA431B"/>
    <w:rsid w:val="00FA43F5"/>
    <w:rsid w:val="00FA44BF"/>
    <w:rsid w:val="00FA48CC"/>
    <w:rsid w:val="00FA4937"/>
    <w:rsid w:val="00FA49E4"/>
    <w:rsid w:val="00FA4D11"/>
    <w:rsid w:val="00FA4EB8"/>
    <w:rsid w:val="00FA4FCC"/>
    <w:rsid w:val="00FA53B9"/>
    <w:rsid w:val="00FA5476"/>
    <w:rsid w:val="00FA5496"/>
    <w:rsid w:val="00FA554F"/>
    <w:rsid w:val="00FA5792"/>
    <w:rsid w:val="00FA586F"/>
    <w:rsid w:val="00FA5F30"/>
    <w:rsid w:val="00FA64EE"/>
    <w:rsid w:val="00FA6AB9"/>
    <w:rsid w:val="00FA6ABC"/>
    <w:rsid w:val="00FA6BCD"/>
    <w:rsid w:val="00FA6D5E"/>
    <w:rsid w:val="00FA6E91"/>
    <w:rsid w:val="00FA7036"/>
    <w:rsid w:val="00FA7192"/>
    <w:rsid w:val="00FA7279"/>
    <w:rsid w:val="00FA7435"/>
    <w:rsid w:val="00FA768D"/>
    <w:rsid w:val="00FA7758"/>
    <w:rsid w:val="00FA7AD4"/>
    <w:rsid w:val="00FA7E4D"/>
    <w:rsid w:val="00FB0910"/>
    <w:rsid w:val="00FB0A91"/>
    <w:rsid w:val="00FB0A9F"/>
    <w:rsid w:val="00FB0BE0"/>
    <w:rsid w:val="00FB19D2"/>
    <w:rsid w:val="00FB1B5A"/>
    <w:rsid w:val="00FB2171"/>
    <w:rsid w:val="00FB2AF0"/>
    <w:rsid w:val="00FB2CAC"/>
    <w:rsid w:val="00FB2D5F"/>
    <w:rsid w:val="00FB2D61"/>
    <w:rsid w:val="00FB2F3B"/>
    <w:rsid w:val="00FB3008"/>
    <w:rsid w:val="00FB310E"/>
    <w:rsid w:val="00FB3182"/>
    <w:rsid w:val="00FB32F8"/>
    <w:rsid w:val="00FB37BB"/>
    <w:rsid w:val="00FB3BE6"/>
    <w:rsid w:val="00FB3D28"/>
    <w:rsid w:val="00FB3DF9"/>
    <w:rsid w:val="00FB3F51"/>
    <w:rsid w:val="00FB442F"/>
    <w:rsid w:val="00FB4830"/>
    <w:rsid w:val="00FB496C"/>
    <w:rsid w:val="00FB4BB4"/>
    <w:rsid w:val="00FB4D2E"/>
    <w:rsid w:val="00FB4EAD"/>
    <w:rsid w:val="00FB5065"/>
    <w:rsid w:val="00FB512E"/>
    <w:rsid w:val="00FB525C"/>
    <w:rsid w:val="00FB5903"/>
    <w:rsid w:val="00FB5906"/>
    <w:rsid w:val="00FB5B07"/>
    <w:rsid w:val="00FB5CE1"/>
    <w:rsid w:val="00FB5D22"/>
    <w:rsid w:val="00FB5D70"/>
    <w:rsid w:val="00FB5D96"/>
    <w:rsid w:val="00FB6271"/>
    <w:rsid w:val="00FB632A"/>
    <w:rsid w:val="00FB647E"/>
    <w:rsid w:val="00FB68A4"/>
    <w:rsid w:val="00FB6CFC"/>
    <w:rsid w:val="00FB6D47"/>
    <w:rsid w:val="00FB6E21"/>
    <w:rsid w:val="00FB6F67"/>
    <w:rsid w:val="00FB6F6C"/>
    <w:rsid w:val="00FB7044"/>
    <w:rsid w:val="00FB73AE"/>
    <w:rsid w:val="00FB7C91"/>
    <w:rsid w:val="00FB7D74"/>
    <w:rsid w:val="00FB7F69"/>
    <w:rsid w:val="00FC017B"/>
    <w:rsid w:val="00FC01A9"/>
    <w:rsid w:val="00FC0304"/>
    <w:rsid w:val="00FC053A"/>
    <w:rsid w:val="00FC09AB"/>
    <w:rsid w:val="00FC0E93"/>
    <w:rsid w:val="00FC0EB8"/>
    <w:rsid w:val="00FC0F76"/>
    <w:rsid w:val="00FC0FF1"/>
    <w:rsid w:val="00FC1098"/>
    <w:rsid w:val="00FC10CC"/>
    <w:rsid w:val="00FC12BE"/>
    <w:rsid w:val="00FC13B2"/>
    <w:rsid w:val="00FC146A"/>
    <w:rsid w:val="00FC1484"/>
    <w:rsid w:val="00FC1747"/>
    <w:rsid w:val="00FC194C"/>
    <w:rsid w:val="00FC1C40"/>
    <w:rsid w:val="00FC1DD0"/>
    <w:rsid w:val="00FC205A"/>
    <w:rsid w:val="00FC2258"/>
    <w:rsid w:val="00FC245F"/>
    <w:rsid w:val="00FC255B"/>
    <w:rsid w:val="00FC26D2"/>
    <w:rsid w:val="00FC3ABE"/>
    <w:rsid w:val="00FC3BC6"/>
    <w:rsid w:val="00FC3DF7"/>
    <w:rsid w:val="00FC3E9B"/>
    <w:rsid w:val="00FC403C"/>
    <w:rsid w:val="00FC4078"/>
    <w:rsid w:val="00FC47DD"/>
    <w:rsid w:val="00FC4829"/>
    <w:rsid w:val="00FC49A3"/>
    <w:rsid w:val="00FC4CB7"/>
    <w:rsid w:val="00FC4D12"/>
    <w:rsid w:val="00FC4D35"/>
    <w:rsid w:val="00FC4FDF"/>
    <w:rsid w:val="00FC540D"/>
    <w:rsid w:val="00FC591C"/>
    <w:rsid w:val="00FC6078"/>
    <w:rsid w:val="00FC62EF"/>
    <w:rsid w:val="00FC6480"/>
    <w:rsid w:val="00FC664D"/>
    <w:rsid w:val="00FC6D38"/>
    <w:rsid w:val="00FC6D72"/>
    <w:rsid w:val="00FC6F0D"/>
    <w:rsid w:val="00FC6F41"/>
    <w:rsid w:val="00FC72AA"/>
    <w:rsid w:val="00FC757F"/>
    <w:rsid w:val="00FC767A"/>
    <w:rsid w:val="00FC76BE"/>
    <w:rsid w:val="00FC7995"/>
    <w:rsid w:val="00FD0088"/>
    <w:rsid w:val="00FD018F"/>
    <w:rsid w:val="00FD03E2"/>
    <w:rsid w:val="00FD0428"/>
    <w:rsid w:val="00FD0841"/>
    <w:rsid w:val="00FD0B21"/>
    <w:rsid w:val="00FD0DC2"/>
    <w:rsid w:val="00FD0E45"/>
    <w:rsid w:val="00FD0EAE"/>
    <w:rsid w:val="00FD137C"/>
    <w:rsid w:val="00FD1B27"/>
    <w:rsid w:val="00FD2051"/>
    <w:rsid w:val="00FD23F3"/>
    <w:rsid w:val="00FD258E"/>
    <w:rsid w:val="00FD2925"/>
    <w:rsid w:val="00FD2986"/>
    <w:rsid w:val="00FD29B2"/>
    <w:rsid w:val="00FD2D05"/>
    <w:rsid w:val="00FD2F64"/>
    <w:rsid w:val="00FD3B5E"/>
    <w:rsid w:val="00FD4255"/>
    <w:rsid w:val="00FD4304"/>
    <w:rsid w:val="00FD43F9"/>
    <w:rsid w:val="00FD444A"/>
    <w:rsid w:val="00FD4B46"/>
    <w:rsid w:val="00FD4B69"/>
    <w:rsid w:val="00FD4D16"/>
    <w:rsid w:val="00FD4DD7"/>
    <w:rsid w:val="00FD52BB"/>
    <w:rsid w:val="00FD545A"/>
    <w:rsid w:val="00FD5BE0"/>
    <w:rsid w:val="00FD5D94"/>
    <w:rsid w:val="00FD6002"/>
    <w:rsid w:val="00FD63C1"/>
    <w:rsid w:val="00FD68BC"/>
    <w:rsid w:val="00FD6AED"/>
    <w:rsid w:val="00FD70D0"/>
    <w:rsid w:val="00FD72E4"/>
    <w:rsid w:val="00FD7379"/>
    <w:rsid w:val="00FD75F1"/>
    <w:rsid w:val="00FD79D4"/>
    <w:rsid w:val="00FD7A8C"/>
    <w:rsid w:val="00FD7B8B"/>
    <w:rsid w:val="00FD7D2F"/>
    <w:rsid w:val="00FE0046"/>
    <w:rsid w:val="00FE0509"/>
    <w:rsid w:val="00FE0747"/>
    <w:rsid w:val="00FE07D0"/>
    <w:rsid w:val="00FE09EB"/>
    <w:rsid w:val="00FE0A25"/>
    <w:rsid w:val="00FE0D28"/>
    <w:rsid w:val="00FE0FD5"/>
    <w:rsid w:val="00FE1454"/>
    <w:rsid w:val="00FE1C03"/>
    <w:rsid w:val="00FE1EBE"/>
    <w:rsid w:val="00FE1EFB"/>
    <w:rsid w:val="00FE2434"/>
    <w:rsid w:val="00FE258F"/>
    <w:rsid w:val="00FE25D0"/>
    <w:rsid w:val="00FE28C7"/>
    <w:rsid w:val="00FE2ABC"/>
    <w:rsid w:val="00FE2AC9"/>
    <w:rsid w:val="00FE2CFF"/>
    <w:rsid w:val="00FE2D21"/>
    <w:rsid w:val="00FE2D25"/>
    <w:rsid w:val="00FE2EA3"/>
    <w:rsid w:val="00FE2F2E"/>
    <w:rsid w:val="00FE32BA"/>
    <w:rsid w:val="00FE3C7F"/>
    <w:rsid w:val="00FE3DE6"/>
    <w:rsid w:val="00FE405D"/>
    <w:rsid w:val="00FE480F"/>
    <w:rsid w:val="00FE4962"/>
    <w:rsid w:val="00FE5454"/>
    <w:rsid w:val="00FE559D"/>
    <w:rsid w:val="00FE57F7"/>
    <w:rsid w:val="00FE5CAB"/>
    <w:rsid w:val="00FE5D1C"/>
    <w:rsid w:val="00FE6262"/>
    <w:rsid w:val="00FE62DE"/>
    <w:rsid w:val="00FE70DE"/>
    <w:rsid w:val="00FE7160"/>
    <w:rsid w:val="00FE72F5"/>
    <w:rsid w:val="00FE732A"/>
    <w:rsid w:val="00FE7656"/>
    <w:rsid w:val="00FE76DE"/>
    <w:rsid w:val="00FE7983"/>
    <w:rsid w:val="00FE7AF9"/>
    <w:rsid w:val="00FE7B09"/>
    <w:rsid w:val="00FE7E07"/>
    <w:rsid w:val="00FE7F7A"/>
    <w:rsid w:val="00FE7F91"/>
    <w:rsid w:val="00FF000E"/>
    <w:rsid w:val="00FF0795"/>
    <w:rsid w:val="00FF0955"/>
    <w:rsid w:val="00FF09C8"/>
    <w:rsid w:val="00FF0DBE"/>
    <w:rsid w:val="00FF0F14"/>
    <w:rsid w:val="00FF10CB"/>
    <w:rsid w:val="00FF116C"/>
    <w:rsid w:val="00FF1398"/>
    <w:rsid w:val="00FF14AD"/>
    <w:rsid w:val="00FF1761"/>
    <w:rsid w:val="00FF19BB"/>
    <w:rsid w:val="00FF1CF5"/>
    <w:rsid w:val="00FF1D81"/>
    <w:rsid w:val="00FF1DDA"/>
    <w:rsid w:val="00FF1F3A"/>
    <w:rsid w:val="00FF1FAA"/>
    <w:rsid w:val="00FF2056"/>
    <w:rsid w:val="00FF205D"/>
    <w:rsid w:val="00FF229F"/>
    <w:rsid w:val="00FF266A"/>
    <w:rsid w:val="00FF2756"/>
    <w:rsid w:val="00FF2EB6"/>
    <w:rsid w:val="00FF30FF"/>
    <w:rsid w:val="00FF315B"/>
    <w:rsid w:val="00FF3D85"/>
    <w:rsid w:val="00FF3F5E"/>
    <w:rsid w:val="00FF40D2"/>
    <w:rsid w:val="00FF4624"/>
    <w:rsid w:val="00FF4A34"/>
    <w:rsid w:val="00FF4A56"/>
    <w:rsid w:val="00FF4D73"/>
    <w:rsid w:val="00FF4FA9"/>
    <w:rsid w:val="00FF5419"/>
    <w:rsid w:val="00FF5576"/>
    <w:rsid w:val="00FF56F5"/>
    <w:rsid w:val="00FF5B3C"/>
    <w:rsid w:val="00FF5BC5"/>
    <w:rsid w:val="00FF5F27"/>
    <w:rsid w:val="00FF6209"/>
    <w:rsid w:val="00FF6310"/>
    <w:rsid w:val="00FF637A"/>
    <w:rsid w:val="00FF6616"/>
    <w:rsid w:val="00FF6624"/>
    <w:rsid w:val="00FF69AC"/>
    <w:rsid w:val="00FF69F2"/>
    <w:rsid w:val="00FF6D43"/>
    <w:rsid w:val="00FF7001"/>
    <w:rsid w:val="00FF7093"/>
    <w:rsid w:val="00FF71B2"/>
    <w:rsid w:val="00FF738E"/>
    <w:rsid w:val="00FF74B3"/>
    <w:rsid w:val="00FF7717"/>
    <w:rsid w:val="00FF7809"/>
    <w:rsid w:val="00FF7AC1"/>
    <w:rsid w:val="00FF7B26"/>
    <w:rsid w:val="00FF7B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AD4F2"/>
  <w15:docId w15:val="{E3CA30AC-597B-4F91-8423-821A70F4E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76B"/>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uiPriority w:val="99"/>
    <w:rsid w:val="007F1078"/>
  </w:style>
  <w:style w:type="character" w:customStyle="1" w:styleId="PlainTextChar">
    <w:name w:val="Plain Text Char"/>
    <w:link w:val="PlainText"/>
    <w:uiPriority w:val="99"/>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uiPriority w:val="99"/>
    <w:rsid w:val="007F1078"/>
    <w:pPr>
      <w:jc w:val="left"/>
    </w:pPr>
    <w:rPr>
      <w:snapToGrid w:val="0"/>
      <w:sz w:val="24"/>
      <w:szCs w:val="24"/>
      <w:lang w:val="th-TH" w:eastAsia="th-TH"/>
    </w:rPr>
  </w:style>
  <w:style w:type="character" w:customStyle="1" w:styleId="HeaderChar">
    <w:name w:val="Header Char"/>
    <w:link w:val="Header"/>
    <w:uiPriority w:val="99"/>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uiPriority w:val="99"/>
    <w:rsid w:val="007F1078"/>
    <w:pPr>
      <w:ind w:left="900" w:hanging="540"/>
    </w:pPr>
    <w:rPr>
      <w:rFonts w:ascii="Times New Roman" w:hAnsi="Times New Roman"/>
    </w:r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uiPriority w:val="99"/>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b + Angsana New,Bold,Thai Distributed Justification,Left:  0...."/>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497BE8"/>
    <w:pPr>
      <w:numPr>
        <w:numId w:val="0"/>
      </w:numPr>
      <w:spacing w:after="0"/>
      <w:ind w:left="252" w:hanging="252"/>
    </w:pPr>
    <w:rPr>
      <w:sz w:val="18"/>
    </w:rPr>
  </w:style>
  <w:style w:type="paragraph" w:styleId="ListBullet4">
    <w:name w:val="List Bullet 4"/>
    <w:basedOn w:val="ListBullet2"/>
    <w:autoRedefine/>
    <w:rsid w:val="002644FB"/>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FA1CF5"/>
    <w:pPr>
      <w:spacing w:before="240"/>
      <w:ind w:left="540" w:right="43"/>
    </w:pPr>
    <w:rPr>
      <w:rFonts w:eastAsia="Times New Roman"/>
      <w:i/>
      <w:iCs/>
    </w:rPr>
  </w:style>
  <w:style w:type="character" w:customStyle="1" w:styleId="AccPolicysubheadChar">
    <w:name w:val="Acc Policy sub head Char"/>
    <w:link w:val="AccPolicysubhead"/>
    <w:rsid w:val="00FA1CF5"/>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Batang" w:hAnsi="Times New Roman"/>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ascii="Times New Roman" w:eastAsia="Times New Roman" w:hAnsi="Times New Roman" w:cs="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ascii="Times New Roman" w:eastAsia="Times New Roman" w:hAnsi="Times New Roman" w:cs="Courier"/>
      <w:sz w:val="22"/>
      <w:szCs w:val="22"/>
      <w:lang w:val="en-GB"/>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
    <w:name w:val="10"/>
    <w:basedOn w:val="Normal"/>
    <w:rsid w:val="004C265F"/>
    <w:pPr>
      <w:tabs>
        <w:tab w:val="left" w:pos="1080"/>
      </w:tabs>
    </w:pPr>
    <w:rPr>
      <w:rFonts w:ascii="Times New Roman" w:eastAsia="Times New Roman" w:hAnsi="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3">
    <w:name w:val="???????"/>
    <w:basedOn w:val="Normal"/>
    <w:rsid w:val="00815BDB"/>
    <w:pPr>
      <w:tabs>
        <w:tab w:val="left" w:pos="1080"/>
      </w:tabs>
      <w:jc w:val="left"/>
    </w:pPr>
    <w:rPr>
      <w:rFonts w:ascii="Times New Roman" w:eastAsia="Times New Roman" w:hAnsi="Times New Roman"/>
      <w:sz w:val="30"/>
      <w:szCs w:val="30"/>
      <w:lang w:val="th-TH"/>
    </w:rPr>
  </w:style>
  <w:style w:type="paragraph" w:customStyle="1" w:styleId="ReportHeading1">
    <w:name w:val="ReportHeading1"/>
    <w:basedOn w:val="Normal"/>
    <w:rsid w:val="0058676B"/>
    <w:pPr>
      <w:framePr w:w="6521" w:h="1055" w:hSpace="142" w:wrap="around" w:vAnchor="page" w:hAnchor="page" w:x="1441" w:y="4452"/>
      <w:spacing w:line="300" w:lineRule="atLeast"/>
      <w:jc w:val="left"/>
    </w:pPr>
    <w:rPr>
      <w:rFonts w:eastAsia="Times New Roman" w:cs="Times New Roman"/>
      <w:b/>
      <w:bCs/>
      <w:sz w:val="24"/>
      <w:szCs w:val="24"/>
    </w:rPr>
  </w:style>
  <w:style w:type="character" w:customStyle="1" w:styleId="ListParagraphChar">
    <w:name w:val="List Paragraph Char"/>
    <w:link w:val="ListParagraph"/>
    <w:uiPriority w:val="34"/>
    <w:locked/>
    <w:rsid w:val="00D05199"/>
    <w:rPr>
      <w:rFonts w:ascii="Times New Roman" w:hAns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4408664">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54847306">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4394657">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2458481">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B894CC-9B4B-42C5-9A18-A3F9CC630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3665</Words>
  <Characters>20897</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24513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pwohan</dc:creator>
  <cp:keywords>Ethan</cp:keywords>
  <cp:lastModifiedBy>Kwan, Inkong</cp:lastModifiedBy>
  <cp:revision>6</cp:revision>
  <cp:lastPrinted>2022-02-28T11:02:00Z</cp:lastPrinted>
  <dcterms:created xsi:type="dcterms:W3CDTF">2022-02-28T14:47:00Z</dcterms:created>
  <dcterms:modified xsi:type="dcterms:W3CDTF">2022-02-28T15:13:00Z</dcterms:modified>
</cp:coreProperties>
</file>